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1F7A" w14:textId="77777777" w:rsidR="00685E43" w:rsidRDefault="00685E43" w:rsidP="00685E43">
      <w:pPr>
        <w:jc w:val="center"/>
        <w:rPr>
          <w:rFonts w:ascii="Times New Roman" w:eastAsia="HG Mincho Light J" w:hAnsi="Times New Roman" w:cs="Times New Roman"/>
          <w:b/>
          <w:color w:val="000000"/>
          <w:sz w:val="36"/>
          <w:szCs w:val="36"/>
          <w:lang w:eastAsia="zh-CN"/>
        </w:rPr>
      </w:pPr>
      <w:r>
        <w:rPr>
          <w:rFonts w:ascii="Times New Roman" w:eastAsia="HG Mincho Light J" w:hAnsi="Times New Roman" w:cs="Times New Roman"/>
          <w:b/>
          <w:color w:val="000000"/>
          <w:sz w:val="36"/>
          <w:szCs w:val="36"/>
          <w:lang w:eastAsia="zh-CN"/>
        </w:rPr>
        <w:t>Příloha č. 1</w:t>
      </w:r>
    </w:p>
    <w:p w14:paraId="0FA26DDB" w14:textId="77777777" w:rsidR="00685E43" w:rsidRDefault="00685E43" w:rsidP="00685E43">
      <w:pPr>
        <w:jc w:val="center"/>
        <w:rPr>
          <w:rFonts w:ascii="Times New Roman" w:eastAsia="HG Mincho Light J" w:hAnsi="Times New Roman" w:cs="Times New Roman"/>
          <w:b/>
          <w:color w:val="000000"/>
          <w:sz w:val="36"/>
          <w:szCs w:val="36"/>
          <w:lang w:eastAsia="zh-CN"/>
        </w:rPr>
      </w:pPr>
      <w:r>
        <w:rPr>
          <w:rFonts w:ascii="Times New Roman" w:eastAsia="HG Mincho Light J" w:hAnsi="Times New Roman" w:cs="Times New Roman"/>
          <w:b/>
          <w:color w:val="000000"/>
          <w:sz w:val="36"/>
          <w:szCs w:val="36"/>
          <w:lang w:eastAsia="zh-CN"/>
        </w:rPr>
        <w:t>Ochrana dat a osobních údajů</w:t>
      </w:r>
    </w:p>
    <w:p w14:paraId="655D1890" w14:textId="77777777" w:rsidR="00685E43" w:rsidRPr="00685E43" w:rsidRDefault="00685E43" w:rsidP="00685E43">
      <w:pPr>
        <w:jc w:val="center"/>
        <w:rPr>
          <w:rFonts w:ascii="Times New Roman" w:eastAsia="HG Mincho Light J" w:hAnsi="Times New Roman" w:cs="Times New Roman"/>
          <w:b/>
          <w:color w:val="000000"/>
          <w:sz w:val="36"/>
          <w:szCs w:val="36"/>
          <w:lang w:eastAsia="zh-CN"/>
        </w:rPr>
      </w:pPr>
    </w:p>
    <w:p w14:paraId="3F843A62" w14:textId="77777777" w:rsidR="00685E43" w:rsidRDefault="00685E43" w:rsidP="00685E43">
      <w:pPr>
        <w:pStyle w:val="Nadpis1"/>
        <w:spacing w:line="142" w:lineRule="atLeast"/>
        <w:jc w:val="both"/>
      </w:pPr>
      <w:r>
        <w:rPr>
          <w:rFonts w:ascii="Times New Roman" w:hAnsi="Times New Roman" w:cs="Times New Roman"/>
        </w:rPr>
        <w:t>1. Povinnosti při práci s daty</w:t>
      </w:r>
    </w:p>
    <w:p w14:paraId="4EC094EC" w14:textId="77777777" w:rsidR="00D659B8" w:rsidRPr="008C3A70" w:rsidRDefault="00D659B8" w:rsidP="00685E43">
      <w:pPr>
        <w:pStyle w:val="Zkladntext"/>
        <w:numPr>
          <w:ilvl w:val="0"/>
          <w:numId w:val="2"/>
        </w:numPr>
        <w:spacing w:line="142" w:lineRule="atLeast"/>
        <w:jc w:val="both"/>
        <w:rPr>
          <w:rFonts w:ascii="Times New Roman" w:hAnsi="Times New Roman" w:cs="Times New Roman"/>
        </w:rPr>
      </w:pPr>
      <w:r w:rsidRPr="008C3A70">
        <w:rPr>
          <w:rFonts w:ascii="Times New Roman" w:hAnsi="Times New Roman" w:cs="Times New Roman"/>
        </w:rPr>
        <w:t>Pokud bude zhotoviteli při poskytování služeb dle smlouvy umožněn přístup k jakýmkoli datům objednatele</w:t>
      </w:r>
      <w:r w:rsidR="008C3A70" w:rsidRPr="008C3A70">
        <w:rPr>
          <w:rFonts w:ascii="Times New Roman" w:hAnsi="Times New Roman" w:cs="Times New Roman"/>
        </w:rPr>
        <w:t xml:space="preserve"> </w:t>
      </w:r>
      <w:bookmarkStart w:id="0" w:name="_Hlk518287657"/>
      <w:r w:rsidR="008C3A70" w:rsidRPr="008C3A70">
        <w:rPr>
          <w:rFonts w:ascii="Times New Roman" w:hAnsi="Times New Roman" w:cs="Times New Roman"/>
        </w:rPr>
        <w:t xml:space="preserve">uloženým v zařízeních nebo systémech, ve </w:t>
      </w:r>
      <w:proofErr w:type="gramStart"/>
      <w:r w:rsidR="008C3A70" w:rsidRPr="008C3A70">
        <w:rPr>
          <w:rFonts w:ascii="Times New Roman" w:hAnsi="Times New Roman" w:cs="Times New Roman"/>
        </w:rPr>
        <w:t>vztahu</w:t>
      </w:r>
      <w:proofErr w:type="gramEnd"/>
      <w:r w:rsidR="008C3A70" w:rsidRPr="008C3A70">
        <w:rPr>
          <w:rFonts w:ascii="Times New Roman" w:hAnsi="Times New Roman" w:cs="Times New Roman"/>
        </w:rPr>
        <w:t xml:space="preserve"> k nimž jsou služby poskytovány</w:t>
      </w:r>
      <w:r w:rsidRPr="008C3A70">
        <w:rPr>
          <w:rFonts w:ascii="Times New Roman" w:hAnsi="Times New Roman" w:cs="Times New Roman"/>
        </w:rPr>
        <w:t xml:space="preserve"> </w:t>
      </w:r>
      <w:bookmarkEnd w:id="0"/>
      <w:r w:rsidRPr="008C3A70">
        <w:rPr>
          <w:rFonts w:ascii="Times New Roman" w:hAnsi="Times New Roman" w:cs="Times New Roman"/>
        </w:rPr>
        <w:t>(dále jen „data“), je zhotovitel</w:t>
      </w:r>
      <w:r w:rsidR="00685E43" w:rsidRPr="008C3A70">
        <w:rPr>
          <w:rFonts w:ascii="Times New Roman" w:hAnsi="Times New Roman" w:cs="Times New Roman"/>
        </w:rPr>
        <w:t xml:space="preserve"> povinen zachovávat mlčenlivost o</w:t>
      </w:r>
      <w:r w:rsidR="008C3A70" w:rsidRPr="008C3A70">
        <w:rPr>
          <w:rFonts w:ascii="Times New Roman" w:hAnsi="Times New Roman" w:cs="Times New Roman"/>
        </w:rPr>
        <w:t> </w:t>
      </w:r>
      <w:r w:rsidRPr="008C3A70">
        <w:rPr>
          <w:rFonts w:ascii="Times New Roman" w:hAnsi="Times New Roman" w:cs="Times New Roman"/>
        </w:rPr>
        <w:t>těchto datech.</w:t>
      </w:r>
    </w:p>
    <w:p w14:paraId="4D1DFAF9" w14:textId="77777777" w:rsidR="004227F4" w:rsidRPr="008C3A70" w:rsidRDefault="00D15B0F" w:rsidP="00685E43">
      <w:pPr>
        <w:pStyle w:val="Zkladntext"/>
        <w:numPr>
          <w:ilvl w:val="0"/>
          <w:numId w:val="2"/>
        </w:numPr>
        <w:spacing w:line="142" w:lineRule="atLeast"/>
        <w:jc w:val="both"/>
        <w:rPr>
          <w:rFonts w:ascii="Times New Roman" w:hAnsi="Times New Roman" w:cs="Times New Roman"/>
        </w:rPr>
      </w:pPr>
      <w:r w:rsidRPr="008C3A70">
        <w:rPr>
          <w:rFonts w:ascii="Times New Roman" w:hAnsi="Times New Roman" w:cs="Times New Roman"/>
        </w:rPr>
        <w:t>Zhotovitel</w:t>
      </w:r>
      <w:r w:rsidR="004227F4" w:rsidRPr="008C3A70">
        <w:rPr>
          <w:rFonts w:ascii="Times New Roman" w:hAnsi="Times New Roman" w:cs="Times New Roman"/>
        </w:rPr>
        <w:t xml:space="preserve"> je oprávněn </w:t>
      </w:r>
      <w:r w:rsidRPr="008C3A70">
        <w:rPr>
          <w:rFonts w:ascii="Times New Roman" w:hAnsi="Times New Roman" w:cs="Times New Roman"/>
        </w:rPr>
        <w:t>pracovat s daty nebo s nimi jakkoli jinak nakládat, pouze pokud je to nezbytné k poskytování služeb objednateli</w:t>
      </w:r>
      <w:r w:rsidR="00700979">
        <w:rPr>
          <w:rFonts w:ascii="Times New Roman" w:hAnsi="Times New Roman" w:cs="Times New Roman"/>
        </w:rPr>
        <w:t xml:space="preserve"> a pouze za tímto účelem</w:t>
      </w:r>
      <w:r w:rsidRPr="008C3A70">
        <w:rPr>
          <w:rFonts w:ascii="Times New Roman" w:hAnsi="Times New Roman" w:cs="Times New Roman"/>
        </w:rPr>
        <w:t xml:space="preserve">. </w:t>
      </w:r>
    </w:p>
    <w:p w14:paraId="1232091D" w14:textId="77777777" w:rsidR="00685E43" w:rsidRPr="008C3A70" w:rsidRDefault="00D659B8" w:rsidP="00685E43">
      <w:pPr>
        <w:pStyle w:val="Zkladntext"/>
        <w:numPr>
          <w:ilvl w:val="0"/>
          <w:numId w:val="2"/>
        </w:numPr>
        <w:spacing w:line="142" w:lineRule="atLeast"/>
        <w:jc w:val="both"/>
        <w:rPr>
          <w:rFonts w:ascii="Times New Roman" w:hAnsi="Times New Roman" w:cs="Times New Roman"/>
        </w:rPr>
      </w:pPr>
      <w:r w:rsidRPr="008C3A70">
        <w:rPr>
          <w:rFonts w:ascii="Times New Roman" w:hAnsi="Times New Roman" w:cs="Times New Roman"/>
        </w:rPr>
        <w:t xml:space="preserve">Zhotovitel </w:t>
      </w:r>
      <w:r w:rsidR="00D15B0F" w:rsidRPr="008C3A70">
        <w:rPr>
          <w:rFonts w:ascii="Times New Roman" w:hAnsi="Times New Roman" w:cs="Times New Roman"/>
        </w:rPr>
        <w:t>nesmí</w:t>
      </w:r>
      <w:r w:rsidRPr="008C3A70">
        <w:rPr>
          <w:rFonts w:ascii="Times New Roman" w:hAnsi="Times New Roman" w:cs="Times New Roman"/>
        </w:rPr>
        <w:t xml:space="preserve"> </w:t>
      </w:r>
      <w:r w:rsidR="00685E43" w:rsidRPr="008C3A70">
        <w:rPr>
          <w:rFonts w:ascii="Times New Roman" w:hAnsi="Times New Roman" w:cs="Times New Roman"/>
        </w:rPr>
        <w:t xml:space="preserve">využívat </w:t>
      </w:r>
      <w:r w:rsidRPr="008C3A70">
        <w:rPr>
          <w:rFonts w:ascii="Times New Roman" w:hAnsi="Times New Roman" w:cs="Times New Roman"/>
        </w:rPr>
        <w:t>data</w:t>
      </w:r>
      <w:r w:rsidR="00685E43" w:rsidRPr="008C3A70">
        <w:rPr>
          <w:rFonts w:ascii="Times New Roman" w:hAnsi="Times New Roman" w:cs="Times New Roman"/>
        </w:rPr>
        <w:t xml:space="preserve"> ve prospěch svůj vlastní nebo někoho jiného</w:t>
      </w:r>
      <w:r w:rsidR="00D15B0F" w:rsidRPr="008C3A70">
        <w:rPr>
          <w:rFonts w:ascii="Times New Roman" w:hAnsi="Times New Roman" w:cs="Times New Roman"/>
        </w:rPr>
        <w:t xml:space="preserve"> nebo je</w:t>
      </w:r>
      <w:r w:rsidR="00685E43" w:rsidRPr="008C3A70">
        <w:rPr>
          <w:rFonts w:ascii="Times New Roman" w:hAnsi="Times New Roman" w:cs="Times New Roman"/>
        </w:rPr>
        <w:t xml:space="preserve"> zpřístupňovat bez předchozího písemného souhlasu </w:t>
      </w:r>
      <w:r w:rsidR="004227F4" w:rsidRPr="008C3A70">
        <w:rPr>
          <w:rFonts w:ascii="Times New Roman" w:hAnsi="Times New Roman" w:cs="Times New Roman"/>
        </w:rPr>
        <w:t xml:space="preserve">objednatele </w:t>
      </w:r>
      <w:r w:rsidR="00685E43" w:rsidRPr="008C3A70">
        <w:rPr>
          <w:rFonts w:ascii="Times New Roman" w:hAnsi="Times New Roman" w:cs="Times New Roman"/>
        </w:rPr>
        <w:t xml:space="preserve">třetím osobám a </w:t>
      </w:r>
      <w:r w:rsidR="00D15B0F" w:rsidRPr="008C3A70">
        <w:rPr>
          <w:rFonts w:ascii="Times New Roman" w:hAnsi="Times New Roman" w:cs="Times New Roman"/>
        </w:rPr>
        <w:t xml:space="preserve">musí </w:t>
      </w:r>
      <w:r w:rsidR="00685E43" w:rsidRPr="008C3A70">
        <w:rPr>
          <w:rFonts w:ascii="Times New Roman" w:hAnsi="Times New Roman" w:cs="Times New Roman"/>
        </w:rPr>
        <w:t xml:space="preserve">dbát, aby </w:t>
      </w:r>
      <w:r w:rsidR="004227F4" w:rsidRPr="008C3A70">
        <w:rPr>
          <w:rFonts w:ascii="Times New Roman" w:hAnsi="Times New Roman" w:cs="Times New Roman"/>
        </w:rPr>
        <w:t xml:space="preserve">data </w:t>
      </w:r>
      <w:r w:rsidR="00685E43" w:rsidRPr="008C3A70">
        <w:rPr>
          <w:rFonts w:ascii="Times New Roman" w:hAnsi="Times New Roman" w:cs="Times New Roman"/>
        </w:rPr>
        <w:t>nemohl</w:t>
      </w:r>
      <w:r w:rsidR="004227F4" w:rsidRPr="008C3A70">
        <w:rPr>
          <w:rFonts w:ascii="Times New Roman" w:hAnsi="Times New Roman" w:cs="Times New Roman"/>
        </w:rPr>
        <w:t>a</w:t>
      </w:r>
      <w:r w:rsidR="00685E43" w:rsidRPr="008C3A70">
        <w:rPr>
          <w:rFonts w:ascii="Times New Roman" w:hAnsi="Times New Roman" w:cs="Times New Roman"/>
        </w:rPr>
        <w:t xml:space="preserve"> být zneužit</w:t>
      </w:r>
      <w:r w:rsidR="004227F4" w:rsidRPr="008C3A70">
        <w:rPr>
          <w:rFonts w:ascii="Times New Roman" w:hAnsi="Times New Roman" w:cs="Times New Roman"/>
        </w:rPr>
        <w:t>a</w:t>
      </w:r>
      <w:r w:rsidR="00685E43" w:rsidRPr="008C3A70">
        <w:rPr>
          <w:rFonts w:ascii="Times New Roman" w:hAnsi="Times New Roman" w:cs="Times New Roman"/>
        </w:rPr>
        <w:t xml:space="preserve"> třetími osobami.</w:t>
      </w:r>
    </w:p>
    <w:p w14:paraId="24944B2B" w14:textId="77777777" w:rsidR="00685E43" w:rsidRPr="008C3A70" w:rsidRDefault="00700979" w:rsidP="00685E43">
      <w:pPr>
        <w:pStyle w:val="Zkladntext"/>
        <w:numPr>
          <w:ilvl w:val="0"/>
          <w:numId w:val="2"/>
        </w:numPr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oprávněn s daty pracovat pouze po dobu, po kterou je to skutečně nezbytné k poskytování služeb dle smlouvy, nejdéle však po dobu trvání závazků ze smlouvy.</w:t>
      </w:r>
    </w:p>
    <w:p w14:paraId="68147BD9" w14:textId="77777777" w:rsidR="008C3A70" w:rsidRDefault="008C3A70" w:rsidP="00685E43">
      <w:pPr>
        <w:pStyle w:val="Zkladntext"/>
        <w:numPr>
          <w:ilvl w:val="0"/>
          <w:numId w:val="2"/>
        </w:numPr>
        <w:spacing w:line="142" w:lineRule="atLeast"/>
        <w:jc w:val="both"/>
        <w:rPr>
          <w:rFonts w:ascii="Times New Roman" w:hAnsi="Times New Roman" w:cs="Times New Roman"/>
        </w:rPr>
      </w:pPr>
      <w:r w:rsidRPr="008C3A70">
        <w:rPr>
          <w:rFonts w:ascii="Times New Roman" w:hAnsi="Times New Roman" w:cs="Times New Roman"/>
        </w:rPr>
        <w:t>Zhotovitel je povinen zajistit, že osoby (zejména jeho zaměstnanci), které mohou z jeho pověření přijít do styku s daty, budou povinny dodržovat povinnosti stanovené v této příloze.</w:t>
      </w:r>
    </w:p>
    <w:p w14:paraId="74E01BC1" w14:textId="77777777" w:rsidR="00A772C1" w:rsidRPr="008C3A70" w:rsidRDefault="00A772C1" w:rsidP="00685E43">
      <w:pPr>
        <w:pStyle w:val="Zkladntext"/>
        <w:numPr>
          <w:ilvl w:val="0"/>
          <w:numId w:val="2"/>
        </w:numPr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Povinnosti dle tohoto čl. 1 této přílohy trvají i po zániku závazků ze smlouvy.</w:t>
      </w:r>
    </w:p>
    <w:p w14:paraId="5495B8D8" w14:textId="77777777" w:rsidR="004B0851" w:rsidRPr="008C3A70" w:rsidRDefault="004B0851">
      <w:pPr>
        <w:rPr>
          <w:rFonts w:ascii="Times New Roman" w:hAnsi="Times New Roman" w:cs="Times New Roman"/>
        </w:rPr>
      </w:pPr>
    </w:p>
    <w:p w14:paraId="0EE10885" w14:textId="77777777" w:rsidR="00685E43" w:rsidRDefault="00685E43" w:rsidP="00685E43">
      <w:pPr>
        <w:pStyle w:val="Nadpis1"/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85E43">
        <w:rPr>
          <w:rFonts w:ascii="Times New Roman" w:hAnsi="Times New Roman" w:cs="Times New Roman"/>
        </w:rPr>
        <w:t>Zpracování osobních údajů</w:t>
      </w:r>
    </w:p>
    <w:p w14:paraId="6A1085D2" w14:textId="77777777" w:rsidR="00755249" w:rsidRDefault="008C3A70" w:rsidP="008C3A70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8C3A70">
        <w:rPr>
          <w:rFonts w:ascii="Times New Roman" w:hAnsi="Times New Roman" w:cs="Times New Roman"/>
        </w:rPr>
        <w:t xml:space="preserve">Pokud </w:t>
      </w:r>
      <w:r w:rsidR="00755249">
        <w:rPr>
          <w:rFonts w:ascii="Times New Roman" w:hAnsi="Times New Roman" w:cs="Times New Roman"/>
        </w:rPr>
        <w:t xml:space="preserve">bude </w:t>
      </w:r>
      <w:r w:rsidRPr="008C3A70">
        <w:rPr>
          <w:rFonts w:ascii="Times New Roman" w:hAnsi="Times New Roman" w:cs="Times New Roman"/>
        </w:rPr>
        <w:t xml:space="preserve">zhotovitel při poskytování služeb dle smlouvy </w:t>
      </w:r>
      <w:r w:rsidR="00755249">
        <w:rPr>
          <w:rFonts w:ascii="Times New Roman" w:hAnsi="Times New Roman" w:cs="Times New Roman"/>
        </w:rPr>
        <w:t xml:space="preserve">pracovat s daty, která jsou osobními údaji, takovým způsobem, že bude v postavení jejich zpracovatele ve smyslu příslušných ustanovení </w:t>
      </w:r>
      <w:r w:rsidR="00755249" w:rsidRPr="00F43FEA">
        <w:rPr>
          <w:rFonts w:ascii="Times New Roman" w:hAnsi="Times New Roman" w:cs="Times New Roman"/>
        </w:rPr>
        <w:t>nařízení Evropského parlamentu a Rady (ES) 2016/679 ze dne 27. dubna 2016, o ochraně fyzických osob v souvislosti se zpracováním osobních údajů a o volném pohybu těchto údajů a o zrušení směrnice 95/46/ES (dále jen „nařízení“)</w:t>
      </w:r>
      <w:r w:rsidR="00755249">
        <w:rPr>
          <w:rFonts w:ascii="Times New Roman" w:hAnsi="Times New Roman" w:cs="Times New Roman"/>
        </w:rPr>
        <w:t>, zavazuje se při zpracování těchto osobních údajů postupovat v souladu s tímto čl</w:t>
      </w:r>
      <w:r w:rsidR="00A772C1">
        <w:rPr>
          <w:rFonts w:ascii="Times New Roman" w:hAnsi="Times New Roman" w:cs="Times New Roman"/>
        </w:rPr>
        <w:t>.</w:t>
      </w:r>
      <w:r w:rsidR="00755249">
        <w:rPr>
          <w:rFonts w:ascii="Times New Roman" w:hAnsi="Times New Roman" w:cs="Times New Roman"/>
        </w:rPr>
        <w:t xml:space="preserve"> 2 této přílohy.</w:t>
      </w:r>
    </w:p>
    <w:p w14:paraId="16EAA946" w14:textId="77777777" w:rsidR="00DD41A6" w:rsidRPr="00DD41A6" w:rsidRDefault="00125BBC" w:rsidP="00DD41A6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DD41A6" w:rsidRPr="00DD41A6">
        <w:rPr>
          <w:rFonts w:ascii="Times New Roman" w:hAnsi="Times New Roman" w:cs="Times New Roman"/>
        </w:rPr>
        <w:t xml:space="preserve"> bude zpracovávat </w:t>
      </w:r>
      <w:r>
        <w:rPr>
          <w:rFonts w:ascii="Times New Roman" w:hAnsi="Times New Roman" w:cs="Times New Roman"/>
        </w:rPr>
        <w:t>o</w:t>
      </w:r>
      <w:r w:rsidR="00DD41A6" w:rsidRPr="00DD41A6">
        <w:rPr>
          <w:rFonts w:ascii="Times New Roman" w:hAnsi="Times New Roman" w:cs="Times New Roman"/>
        </w:rPr>
        <w:t xml:space="preserve">sobní údaje pouze na základě doložených pokynů </w:t>
      </w:r>
      <w:r>
        <w:rPr>
          <w:rFonts w:ascii="Times New Roman" w:hAnsi="Times New Roman" w:cs="Times New Roman"/>
        </w:rPr>
        <w:t>objednatel</w:t>
      </w:r>
      <w:r w:rsidR="00A772C1">
        <w:rPr>
          <w:rFonts w:ascii="Times New Roman" w:hAnsi="Times New Roman" w:cs="Times New Roman"/>
        </w:rPr>
        <w:t>e</w:t>
      </w:r>
      <w:r w:rsidR="00DD41A6" w:rsidRPr="00DD41A6">
        <w:rPr>
          <w:rFonts w:ascii="Times New Roman" w:hAnsi="Times New Roman" w:cs="Times New Roman"/>
        </w:rPr>
        <w:t xml:space="preserve">, a to včetně případného předání </w:t>
      </w:r>
      <w:r>
        <w:rPr>
          <w:rFonts w:ascii="Times New Roman" w:hAnsi="Times New Roman" w:cs="Times New Roman"/>
        </w:rPr>
        <w:t>o</w:t>
      </w:r>
      <w:r w:rsidR="00DD41A6" w:rsidRPr="00DD41A6">
        <w:rPr>
          <w:rFonts w:ascii="Times New Roman" w:hAnsi="Times New Roman" w:cs="Times New Roman"/>
        </w:rPr>
        <w:t xml:space="preserve">sobních údajů do třetí země nebo mezinárodní organizaci. Výjimkou je zpracování </w:t>
      </w:r>
      <w:r>
        <w:rPr>
          <w:rFonts w:ascii="Times New Roman" w:hAnsi="Times New Roman" w:cs="Times New Roman"/>
        </w:rPr>
        <w:t>o</w:t>
      </w:r>
      <w:r w:rsidR="00DD41A6" w:rsidRPr="00DD41A6">
        <w:rPr>
          <w:rFonts w:ascii="Times New Roman" w:hAnsi="Times New Roman" w:cs="Times New Roman"/>
        </w:rPr>
        <w:t xml:space="preserve">sobních údajů, které </w:t>
      </w:r>
      <w:r>
        <w:rPr>
          <w:rFonts w:ascii="Times New Roman" w:hAnsi="Times New Roman" w:cs="Times New Roman"/>
        </w:rPr>
        <w:t xml:space="preserve">zhotoviteli </w:t>
      </w:r>
      <w:r w:rsidR="00DD41A6" w:rsidRPr="00DD41A6">
        <w:rPr>
          <w:rFonts w:ascii="Times New Roman" w:hAnsi="Times New Roman" w:cs="Times New Roman"/>
        </w:rPr>
        <w:t xml:space="preserve">ukládá právo Evropské unie nebo České republiky; v takovém případě </w:t>
      </w:r>
      <w:r>
        <w:rPr>
          <w:rFonts w:ascii="Times New Roman" w:hAnsi="Times New Roman" w:cs="Times New Roman"/>
        </w:rPr>
        <w:t xml:space="preserve">zhotovitel </w:t>
      </w:r>
      <w:r w:rsidR="00DD41A6" w:rsidRPr="00DD41A6">
        <w:rPr>
          <w:rFonts w:ascii="Times New Roman" w:hAnsi="Times New Roman" w:cs="Times New Roman"/>
        </w:rPr>
        <w:t xml:space="preserve">informuje </w:t>
      </w:r>
      <w:r>
        <w:rPr>
          <w:rFonts w:ascii="Times New Roman" w:hAnsi="Times New Roman" w:cs="Times New Roman"/>
        </w:rPr>
        <w:t>objednatele</w:t>
      </w:r>
      <w:r w:rsidR="00DD41A6" w:rsidRPr="00DD41A6">
        <w:rPr>
          <w:rFonts w:ascii="Times New Roman" w:hAnsi="Times New Roman" w:cs="Times New Roman"/>
        </w:rPr>
        <w:t xml:space="preserve"> o tomto právním požadavku na zpracování </w:t>
      </w:r>
      <w:r>
        <w:rPr>
          <w:rFonts w:ascii="Times New Roman" w:hAnsi="Times New Roman" w:cs="Times New Roman"/>
        </w:rPr>
        <w:t>o</w:t>
      </w:r>
      <w:r w:rsidR="00DD41A6" w:rsidRPr="00DD41A6">
        <w:rPr>
          <w:rFonts w:ascii="Times New Roman" w:hAnsi="Times New Roman" w:cs="Times New Roman"/>
        </w:rPr>
        <w:t>sobních údajů před jeho provedením, ledaže by uvedené právní předpisy toto informování zakazovaly z důležitých důvodů veřejného zájmu.</w:t>
      </w:r>
    </w:p>
    <w:p w14:paraId="436CB00E" w14:textId="77777777" w:rsidR="00DD41A6" w:rsidRPr="00DD41A6" w:rsidRDefault="00DD41A6" w:rsidP="00DD41A6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DD41A6">
        <w:rPr>
          <w:rFonts w:ascii="Times New Roman" w:hAnsi="Times New Roman" w:cs="Times New Roman"/>
        </w:rPr>
        <w:t xml:space="preserve">Pokyny ohledně zpracování </w:t>
      </w:r>
      <w:r w:rsidR="00125BBC">
        <w:rPr>
          <w:rFonts w:ascii="Times New Roman" w:hAnsi="Times New Roman" w:cs="Times New Roman"/>
        </w:rPr>
        <w:t>os</w:t>
      </w:r>
      <w:r w:rsidRPr="00DD41A6">
        <w:rPr>
          <w:rFonts w:ascii="Times New Roman" w:hAnsi="Times New Roman" w:cs="Times New Roman"/>
        </w:rPr>
        <w:t>obních údajů budou zpravidla vyplývat přímo ze</w:t>
      </w:r>
      <w:r w:rsidR="00125BBC">
        <w:rPr>
          <w:rFonts w:ascii="Times New Roman" w:hAnsi="Times New Roman" w:cs="Times New Roman"/>
        </w:rPr>
        <w:t xml:space="preserve"> s</w:t>
      </w:r>
      <w:r w:rsidRPr="00DD41A6">
        <w:rPr>
          <w:rFonts w:ascii="Times New Roman" w:hAnsi="Times New Roman" w:cs="Times New Roman"/>
        </w:rPr>
        <w:t xml:space="preserve">mlouvy </w:t>
      </w:r>
      <w:r w:rsidR="00125BBC">
        <w:rPr>
          <w:rFonts w:ascii="Times New Roman" w:hAnsi="Times New Roman" w:cs="Times New Roman"/>
        </w:rPr>
        <w:t>a z požadavků na poskytnutí služeb</w:t>
      </w:r>
      <w:r w:rsidRPr="00DD41A6">
        <w:rPr>
          <w:rFonts w:ascii="Times New Roman" w:hAnsi="Times New Roman" w:cs="Times New Roman"/>
        </w:rPr>
        <w:t>.</w:t>
      </w:r>
    </w:p>
    <w:p w14:paraId="3BAAE9D2" w14:textId="1BECCB0D" w:rsidR="00DD41A6" w:rsidRPr="00DD41A6" w:rsidRDefault="00DD41A6" w:rsidP="00DD41A6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DD41A6">
        <w:rPr>
          <w:rFonts w:ascii="Times New Roman" w:hAnsi="Times New Roman" w:cs="Times New Roman"/>
        </w:rPr>
        <w:t xml:space="preserve">Pokud </w:t>
      </w:r>
      <w:r w:rsidR="00125BBC">
        <w:rPr>
          <w:rFonts w:ascii="Times New Roman" w:hAnsi="Times New Roman" w:cs="Times New Roman"/>
        </w:rPr>
        <w:t>zhotovitel</w:t>
      </w:r>
      <w:r w:rsidRPr="00DD41A6">
        <w:rPr>
          <w:rFonts w:ascii="Times New Roman" w:hAnsi="Times New Roman" w:cs="Times New Roman"/>
        </w:rPr>
        <w:t xml:space="preserve"> zjistí, že určitý pokyn </w:t>
      </w:r>
      <w:r w:rsidR="00125BBC">
        <w:rPr>
          <w:rFonts w:ascii="Times New Roman" w:hAnsi="Times New Roman" w:cs="Times New Roman"/>
        </w:rPr>
        <w:t>objednatel</w:t>
      </w:r>
      <w:r w:rsidR="00A772C1">
        <w:rPr>
          <w:rFonts w:ascii="Times New Roman" w:hAnsi="Times New Roman" w:cs="Times New Roman"/>
        </w:rPr>
        <w:t>e</w:t>
      </w:r>
      <w:r w:rsidRPr="00DD41A6">
        <w:rPr>
          <w:rFonts w:ascii="Times New Roman" w:hAnsi="Times New Roman" w:cs="Times New Roman"/>
        </w:rPr>
        <w:t xml:space="preserve"> je v rozporu s </w:t>
      </w:r>
      <w:r w:rsidR="00125BBC">
        <w:rPr>
          <w:rFonts w:ascii="Times New Roman" w:hAnsi="Times New Roman" w:cs="Times New Roman"/>
        </w:rPr>
        <w:t>n</w:t>
      </w:r>
      <w:r w:rsidRPr="00DD41A6">
        <w:rPr>
          <w:rFonts w:ascii="Times New Roman" w:hAnsi="Times New Roman" w:cs="Times New Roman"/>
        </w:rPr>
        <w:t>ařízením nebo jiným předpisem Evropské unie nebo České republiky týkající</w:t>
      </w:r>
      <w:r w:rsidR="004456D4">
        <w:rPr>
          <w:rFonts w:ascii="Times New Roman" w:hAnsi="Times New Roman" w:cs="Times New Roman"/>
        </w:rPr>
        <w:t>m</w:t>
      </w:r>
      <w:r w:rsidRPr="00DD41A6">
        <w:rPr>
          <w:rFonts w:ascii="Times New Roman" w:hAnsi="Times New Roman" w:cs="Times New Roman"/>
        </w:rPr>
        <w:t xml:space="preserve"> se ochrany osobních údajů (dále jen „</w:t>
      </w:r>
      <w:r w:rsidR="00125BBC">
        <w:rPr>
          <w:rFonts w:ascii="Times New Roman" w:hAnsi="Times New Roman" w:cs="Times New Roman"/>
        </w:rPr>
        <w:t>p</w:t>
      </w:r>
      <w:r w:rsidRPr="00DD41A6">
        <w:rPr>
          <w:rFonts w:ascii="Times New Roman" w:hAnsi="Times New Roman" w:cs="Times New Roman"/>
        </w:rPr>
        <w:t xml:space="preserve">ředpisy na ochranu osobních údajů“), je povinen o tom neprodleně informovat </w:t>
      </w:r>
      <w:r w:rsidR="00125BBC">
        <w:rPr>
          <w:rFonts w:ascii="Times New Roman" w:hAnsi="Times New Roman" w:cs="Times New Roman"/>
        </w:rPr>
        <w:t>objednatele</w:t>
      </w:r>
      <w:r w:rsidRPr="00DD41A6">
        <w:rPr>
          <w:rFonts w:ascii="Times New Roman" w:hAnsi="Times New Roman" w:cs="Times New Roman"/>
        </w:rPr>
        <w:t xml:space="preserve">. </w:t>
      </w:r>
    </w:p>
    <w:p w14:paraId="26D8E3E0" w14:textId="172B6C21" w:rsidR="00C7373E" w:rsidRPr="00C7373E" w:rsidRDefault="00C7373E" w:rsidP="00C7373E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Pr="00C7373E">
        <w:rPr>
          <w:rFonts w:ascii="Times New Roman" w:hAnsi="Times New Roman" w:cs="Times New Roman"/>
        </w:rPr>
        <w:t xml:space="preserve"> je při zpracování </w:t>
      </w:r>
      <w:r>
        <w:rPr>
          <w:rFonts w:ascii="Times New Roman" w:hAnsi="Times New Roman" w:cs="Times New Roman"/>
        </w:rPr>
        <w:t>o</w:t>
      </w:r>
      <w:r w:rsidRPr="00C7373E">
        <w:rPr>
          <w:rFonts w:ascii="Times New Roman" w:hAnsi="Times New Roman" w:cs="Times New Roman"/>
        </w:rPr>
        <w:t xml:space="preserve">sobních údajů povinen dodržovat povinnosti stanovené příslušnými ustanoveními </w:t>
      </w:r>
      <w:r w:rsidR="008318C9">
        <w:rPr>
          <w:rFonts w:ascii="Times New Roman" w:hAnsi="Times New Roman" w:cs="Times New Roman"/>
        </w:rPr>
        <w:t>p</w:t>
      </w:r>
      <w:r w:rsidRPr="00C7373E">
        <w:rPr>
          <w:rFonts w:ascii="Times New Roman" w:hAnsi="Times New Roman" w:cs="Times New Roman"/>
        </w:rPr>
        <w:t>ředpisů na ochranu osobních údajů vztahující</w:t>
      </w:r>
      <w:r w:rsidR="00E90808">
        <w:rPr>
          <w:rFonts w:ascii="Times New Roman" w:hAnsi="Times New Roman" w:cs="Times New Roman"/>
        </w:rPr>
        <w:t>mi</w:t>
      </w:r>
      <w:r w:rsidRPr="00C7373E">
        <w:rPr>
          <w:rFonts w:ascii="Times New Roman" w:hAnsi="Times New Roman" w:cs="Times New Roman"/>
        </w:rPr>
        <w:t xml:space="preserve"> se na zpracovatele osobních údajů.</w:t>
      </w:r>
    </w:p>
    <w:p w14:paraId="69AABFE5" w14:textId="77777777" w:rsidR="00C7373E" w:rsidRPr="00C7373E" w:rsidRDefault="00C7373E" w:rsidP="00C7373E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Pr="00C7373E">
        <w:rPr>
          <w:rFonts w:ascii="Times New Roman" w:hAnsi="Times New Roman" w:cs="Times New Roman"/>
        </w:rPr>
        <w:t xml:space="preserve"> je povinen s přihlédnutím ke stavu techniky, nákladům na provedení, povaze, rozsahu, kontextu a účelům zpracování i k různě pravděpodobným a různě závažným rizikům pro práva a svobody fyzických osob přijmout vhodná technická a organizační opatření, aby zajistil úroveň zabezpečení</w:t>
      </w:r>
      <w:r>
        <w:rPr>
          <w:rFonts w:ascii="Times New Roman" w:hAnsi="Times New Roman" w:cs="Times New Roman"/>
        </w:rPr>
        <w:t xml:space="preserve"> o</w:t>
      </w:r>
      <w:r w:rsidRPr="00C7373E">
        <w:rPr>
          <w:rFonts w:ascii="Times New Roman" w:hAnsi="Times New Roman" w:cs="Times New Roman"/>
        </w:rPr>
        <w:t>sobních údajů odpovídající danému riziku.</w:t>
      </w:r>
    </w:p>
    <w:p w14:paraId="5690A4E2" w14:textId="77777777" w:rsidR="00C7373E" w:rsidRPr="00C7373E" w:rsidRDefault="00C7373E" w:rsidP="00C7373E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Pr="00C7373E">
        <w:rPr>
          <w:rFonts w:ascii="Times New Roman" w:hAnsi="Times New Roman" w:cs="Times New Roman"/>
        </w:rPr>
        <w:t xml:space="preserve"> se dále zavazuje </w:t>
      </w:r>
    </w:p>
    <w:p w14:paraId="06125323" w14:textId="77777777" w:rsidR="00C7373E" w:rsidRPr="00C7373E" w:rsidRDefault="00C7373E" w:rsidP="00C7373E">
      <w:pPr>
        <w:pStyle w:val="Zkladntext"/>
        <w:numPr>
          <w:ilvl w:val="1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C7373E">
        <w:rPr>
          <w:rFonts w:ascii="Times New Roman" w:hAnsi="Times New Roman" w:cs="Times New Roman"/>
        </w:rPr>
        <w:lastRenderedPageBreak/>
        <w:t>zajistit, aby se osoby oprávněné zpracovávat</w:t>
      </w:r>
      <w:r>
        <w:rPr>
          <w:rFonts w:ascii="Times New Roman" w:hAnsi="Times New Roman" w:cs="Times New Roman"/>
        </w:rPr>
        <w:t xml:space="preserve"> o</w:t>
      </w:r>
      <w:r w:rsidRPr="00C7373E">
        <w:rPr>
          <w:rFonts w:ascii="Times New Roman" w:hAnsi="Times New Roman" w:cs="Times New Roman"/>
        </w:rPr>
        <w:t>sobní údaje zavázaly k mlčenlivosti nebo aby se na ně vztahovala zákonná povinnost mlčenlivosti;</w:t>
      </w:r>
    </w:p>
    <w:p w14:paraId="080C21D0" w14:textId="77777777" w:rsidR="00C7373E" w:rsidRPr="00C7373E" w:rsidRDefault="00C7373E" w:rsidP="00C7373E">
      <w:pPr>
        <w:pStyle w:val="Zkladntext"/>
        <w:numPr>
          <w:ilvl w:val="1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C7373E">
        <w:rPr>
          <w:rFonts w:ascii="Times New Roman" w:hAnsi="Times New Roman" w:cs="Times New Roman"/>
        </w:rPr>
        <w:t>při zohlednění povahy zpracování</w:t>
      </w:r>
      <w:r>
        <w:rPr>
          <w:rFonts w:ascii="Times New Roman" w:hAnsi="Times New Roman" w:cs="Times New Roman"/>
        </w:rPr>
        <w:t xml:space="preserve"> o</w:t>
      </w:r>
      <w:r w:rsidRPr="00C7373E">
        <w:rPr>
          <w:rFonts w:ascii="Times New Roman" w:hAnsi="Times New Roman" w:cs="Times New Roman"/>
        </w:rPr>
        <w:t xml:space="preserve">sobních údajů, být </w:t>
      </w:r>
      <w:r>
        <w:rPr>
          <w:rFonts w:ascii="Times New Roman" w:hAnsi="Times New Roman" w:cs="Times New Roman"/>
        </w:rPr>
        <w:t>objednateli</w:t>
      </w:r>
      <w:r w:rsidRPr="00C7373E">
        <w:rPr>
          <w:rFonts w:ascii="Times New Roman" w:hAnsi="Times New Roman" w:cs="Times New Roman"/>
        </w:rPr>
        <w:t xml:space="preserve"> </w:t>
      </w:r>
      <w:r w:rsidR="008318C9">
        <w:rPr>
          <w:rFonts w:ascii="Times New Roman" w:hAnsi="Times New Roman" w:cs="Times New Roman"/>
        </w:rPr>
        <w:t xml:space="preserve">na jeho písemnou žádost </w:t>
      </w:r>
      <w:r w:rsidRPr="00C7373E">
        <w:rPr>
          <w:rFonts w:ascii="Times New Roman" w:hAnsi="Times New Roman" w:cs="Times New Roman"/>
        </w:rPr>
        <w:t xml:space="preserve">prostřednictvím vhodných technických a organizačních opatření nápomocen pro splnění povinnosti </w:t>
      </w:r>
      <w:r>
        <w:rPr>
          <w:rFonts w:ascii="Times New Roman" w:hAnsi="Times New Roman" w:cs="Times New Roman"/>
        </w:rPr>
        <w:t>objednatele</w:t>
      </w:r>
      <w:r w:rsidRPr="00C7373E">
        <w:rPr>
          <w:rFonts w:ascii="Times New Roman" w:hAnsi="Times New Roman" w:cs="Times New Roman"/>
        </w:rPr>
        <w:t xml:space="preserve"> reagovat na žádosti o výkon práv subjektu údajů stanovených v kapitole III </w:t>
      </w:r>
      <w:r>
        <w:rPr>
          <w:rFonts w:ascii="Times New Roman" w:hAnsi="Times New Roman" w:cs="Times New Roman"/>
        </w:rPr>
        <w:t>n</w:t>
      </w:r>
      <w:r w:rsidRPr="00C7373E">
        <w:rPr>
          <w:rFonts w:ascii="Times New Roman" w:hAnsi="Times New Roman" w:cs="Times New Roman"/>
        </w:rPr>
        <w:t>ařízení, pokud je to možné;</w:t>
      </w:r>
    </w:p>
    <w:p w14:paraId="5479CF99" w14:textId="77777777" w:rsidR="00C7373E" w:rsidRPr="00C7373E" w:rsidRDefault="00C7373E" w:rsidP="00C7373E">
      <w:pPr>
        <w:pStyle w:val="Zkladntext"/>
        <w:numPr>
          <w:ilvl w:val="1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C7373E">
        <w:rPr>
          <w:rFonts w:ascii="Times New Roman" w:hAnsi="Times New Roman" w:cs="Times New Roman"/>
        </w:rPr>
        <w:t xml:space="preserve">při zohlednění povahy zpracování a informací, jež má </w:t>
      </w:r>
      <w:r>
        <w:rPr>
          <w:rFonts w:ascii="Times New Roman" w:hAnsi="Times New Roman" w:cs="Times New Roman"/>
        </w:rPr>
        <w:t>zhotovitel</w:t>
      </w:r>
      <w:r w:rsidRPr="00C7373E">
        <w:rPr>
          <w:rFonts w:ascii="Times New Roman" w:hAnsi="Times New Roman" w:cs="Times New Roman"/>
        </w:rPr>
        <w:t xml:space="preserve"> k dispozici, být </w:t>
      </w:r>
      <w:r>
        <w:rPr>
          <w:rFonts w:ascii="Times New Roman" w:hAnsi="Times New Roman" w:cs="Times New Roman"/>
        </w:rPr>
        <w:t>objednateli</w:t>
      </w:r>
      <w:r w:rsidRPr="00C7373E">
        <w:rPr>
          <w:rFonts w:ascii="Times New Roman" w:hAnsi="Times New Roman" w:cs="Times New Roman"/>
        </w:rPr>
        <w:t xml:space="preserve"> </w:t>
      </w:r>
      <w:r w:rsidR="008318C9">
        <w:rPr>
          <w:rFonts w:ascii="Times New Roman" w:hAnsi="Times New Roman" w:cs="Times New Roman"/>
        </w:rPr>
        <w:t xml:space="preserve">na jeho písemnou žádost </w:t>
      </w:r>
      <w:r w:rsidRPr="00C7373E">
        <w:rPr>
          <w:rFonts w:ascii="Times New Roman" w:hAnsi="Times New Roman" w:cs="Times New Roman"/>
        </w:rPr>
        <w:t xml:space="preserve">nápomocen při zajišťování souladu s povinnostmi </w:t>
      </w:r>
      <w:r>
        <w:rPr>
          <w:rFonts w:ascii="Times New Roman" w:hAnsi="Times New Roman" w:cs="Times New Roman"/>
        </w:rPr>
        <w:t>objednatele</w:t>
      </w:r>
      <w:r w:rsidRPr="00C7373E">
        <w:rPr>
          <w:rFonts w:ascii="Times New Roman" w:hAnsi="Times New Roman" w:cs="Times New Roman"/>
        </w:rPr>
        <w:t xml:space="preserve"> podle článků 32 až 36 </w:t>
      </w:r>
      <w:r>
        <w:rPr>
          <w:rFonts w:ascii="Times New Roman" w:hAnsi="Times New Roman" w:cs="Times New Roman"/>
        </w:rPr>
        <w:t>n</w:t>
      </w:r>
      <w:r w:rsidRPr="00C7373E">
        <w:rPr>
          <w:rFonts w:ascii="Times New Roman" w:hAnsi="Times New Roman" w:cs="Times New Roman"/>
        </w:rPr>
        <w:t xml:space="preserve">ařízení (zejména oznamovat případná porušení zabezpečení </w:t>
      </w:r>
      <w:r>
        <w:rPr>
          <w:rFonts w:ascii="Times New Roman" w:hAnsi="Times New Roman" w:cs="Times New Roman"/>
        </w:rPr>
        <w:t>o</w:t>
      </w:r>
      <w:r w:rsidRPr="00C7373E">
        <w:rPr>
          <w:rFonts w:ascii="Times New Roman" w:hAnsi="Times New Roman" w:cs="Times New Roman"/>
        </w:rPr>
        <w:t xml:space="preserve">sobních údajů zpracovávaných </w:t>
      </w:r>
      <w:r>
        <w:rPr>
          <w:rFonts w:ascii="Times New Roman" w:hAnsi="Times New Roman" w:cs="Times New Roman"/>
        </w:rPr>
        <w:t>zhotovitelem</w:t>
      </w:r>
      <w:r w:rsidRPr="00C7373E">
        <w:rPr>
          <w:rFonts w:ascii="Times New Roman" w:hAnsi="Times New Roman" w:cs="Times New Roman"/>
        </w:rPr>
        <w:t>);</w:t>
      </w:r>
    </w:p>
    <w:p w14:paraId="601E12C5" w14:textId="77777777" w:rsidR="00C7373E" w:rsidRPr="00C7373E" w:rsidRDefault="00C7373E" w:rsidP="00C7373E">
      <w:pPr>
        <w:pStyle w:val="Zkladntext"/>
        <w:numPr>
          <w:ilvl w:val="1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C7373E">
        <w:rPr>
          <w:rFonts w:ascii="Times New Roman" w:hAnsi="Times New Roman" w:cs="Times New Roman"/>
        </w:rPr>
        <w:t>poskytnout</w:t>
      </w:r>
      <w:r>
        <w:rPr>
          <w:rFonts w:ascii="Times New Roman" w:hAnsi="Times New Roman" w:cs="Times New Roman"/>
        </w:rPr>
        <w:t xml:space="preserve"> objednateli </w:t>
      </w:r>
      <w:r w:rsidRPr="00C7373E">
        <w:rPr>
          <w:rFonts w:ascii="Times New Roman" w:hAnsi="Times New Roman" w:cs="Times New Roman"/>
        </w:rPr>
        <w:t>na je</w:t>
      </w:r>
      <w:r>
        <w:rPr>
          <w:rFonts w:ascii="Times New Roman" w:hAnsi="Times New Roman" w:cs="Times New Roman"/>
        </w:rPr>
        <w:t>ho</w:t>
      </w:r>
      <w:r w:rsidRPr="00C7373E">
        <w:rPr>
          <w:rFonts w:ascii="Times New Roman" w:hAnsi="Times New Roman" w:cs="Times New Roman"/>
        </w:rPr>
        <w:t xml:space="preserve"> písemnou žádost veškeré informace potřebné k doložení toho, že byly splněny povinnosti stanovené v čl. 28 </w:t>
      </w:r>
      <w:r>
        <w:rPr>
          <w:rFonts w:ascii="Times New Roman" w:hAnsi="Times New Roman" w:cs="Times New Roman"/>
        </w:rPr>
        <w:t>n</w:t>
      </w:r>
      <w:r w:rsidRPr="00C7373E">
        <w:rPr>
          <w:rFonts w:ascii="Times New Roman" w:hAnsi="Times New Roman" w:cs="Times New Roman"/>
        </w:rPr>
        <w:t xml:space="preserve">ařízení a umožnit audity, včetně inspekcí, prováděné </w:t>
      </w:r>
      <w:r>
        <w:rPr>
          <w:rFonts w:ascii="Times New Roman" w:hAnsi="Times New Roman" w:cs="Times New Roman"/>
        </w:rPr>
        <w:t>objednatelem</w:t>
      </w:r>
      <w:r w:rsidRPr="00C7373E">
        <w:rPr>
          <w:rFonts w:ascii="Times New Roman" w:hAnsi="Times New Roman" w:cs="Times New Roman"/>
        </w:rPr>
        <w:t xml:space="preserve"> pověřeným nezávislým auditorem, a k těmto auditům přispě</w:t>
      </w:r>
      <w:r w:rsidR="008318C9">
        <w:rPr>
          <w:rFonts w:ascii="Times New Roman" w:hAnsi="Times New Roman" w:cs="Times New Roman"/>
        </w:rPr>
        <w:t>t. A</w:t>
      </w:r>
      <w:r w:rsidR="008318C9">
        <w:t xml:space="preserve">udit </w:t>
      </w:r>
      <w:r w:rsidR="008318C9" w:rsidRPr="003E34D9">
        <w:t>bude proveden co nejrychleji a nebude narušovat běžný obchodní provoz</w:t>
      </w:r>
      <w:r w:rsidR="008318C9">
        <w:t xml:space="preserve"> zhotovitele.</w:t>
      </w:r>
      <w:r w:rsidR="008318C9" w:rsidRPr="003E34D9">
        <w:t xml:space="preserve"> </w:t>
      </w:r>
      <w:r w:rsidR="008318C9">
        <w:t>A</w:t>
      </w:r>
      <w:r w:rsidR="008318C9" w:rsidRPr="003E34D9">
        <w:t xml:space="preserve">uditor je povinen </w:t>
      </w:r>
      <w:r w:rsidR="008318C9">
        <w:t xml:space="preserve">při pobytu v prostorách zhotovitele </w:t>
      </w:r>
      <w:r w:rsidR="008318C9" w:rsidRPr="003E34D9">
        <w:t xml:space="preserve">dodržovat pracovní řád, bezpečnostní požadavky a </w:t>
      </w:r>
      <w:r w:rsidR="008318C9">
        <w:t>další vnitřní předpisy zhotovitele</w:t>
      </w:r>
      <w:r w:rsidR="008318C9" w:rsidRPr="003E34D9">
        <w:t xml:space="preserve">. Před započetím </w:t>
      </w:r>
      <w:r w:rsidR="008318C9">
        <w:t>auditu je a</w:t>
      </w:r>
      <w:r w:rsidR="008318C9" w:rsidRPr="003E34D9">
        <w:t xml:space="preserve">uditor </w:t>
      </w:r>
      <w:r w:rsidR="008318C9">
        <w:t xml:space="preserve">povinen uzavřít se zhotovitelem </w:t>
      </w:r>
      <w:r w:rsidR="008318C9" w:rsidRPr="003E34D9">
        <w:t xml:space="preserve">smlouvu o mlčenlivosti, </w:t>
      </w:r>
      <w:r w:rsidR="008318C9">
        <w:t>nebo prokázat, že je vázán zákonnou povinností mlčenlivosti.</w:t>
      </w:r>
    </w:p>
    <w:p w14:paraId="7CC308DF" w14:textId="77777777" w:rsidR="002935FD" w:rsidRPr="002935FD" w:rsidRDefault="002935FD" w:rsidP="002935FD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Pr="002935FD">
        <w:rPr>
          <w:rFonts w:ascii="Times New Roman" w:hAnsi="Times New Roman" w:cs="Times New Roman"/>
        </w:rPr>
        <w:t xml:space="preserve"> je oprávněn zapojit do zpracování </w:t>
      </w:r>
      <w:r>
        <w:rPr>
          <w:rFonts w:ascii="Times New Roman" w:hAnsi="Times New Roman" w:cs="Times New Roman"/>
        </w:rPr>
        <w:t>o</w:t>
      </w:r>
      <w:r w:rsidRPr="002935FD">
        <w:rPr>
          <w:rFonts w:ascii="Times New Roman" w:hAnsi="Times New Roman" w:cs="Times New Roman"/>
        </w:rPr>
        <w:t>sobních údajů další zpracovatele nebo nahradit stávající zpracovatele za předpokladu, že o tom předem písemně informuje</w:t>
      </w:r>
      <w:r>
        <w:rPr>
          <w:rFonts w:ascii="Times New Roman" w:hAnsi="Times New Roman" w:cs="Times New Roman"/>
        </w:rPr>
        <w:t xml:space="preserve"> objednatele</w:t>
      </w:r>
      <w:r w:rsidRPr="002935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Zhotovitel</w:t>
      </w:r>
      <w:r w:rsidRPr="002935FD">
        <w:rPr>
          <w:rFonts w:ascii="Times New Roman" w:hAnsi="Times New Roman" w:cs="Times New Roman"/>
        </w:rPr>
        <w:t xml:space="preserve"> v takovém případě poskytne </w:t>
      </w:r>
      <w:r>
        <w:rPr>
          <w:rFonts w:ascii="Times New Roman" w:hAnsi="Times New Roman" w:cs="Times New Roman"/>
        </w:rPr>
        <w:t>objednateli</w:t>
      </w:r>
      <w:r w:rsidRPr="002935FD">
        <w:rPr>
          <w:rFonts w:ascii="Times New Roman" w:hAnsi="Times New Roman" w:cs="Times New Roman"/>
        </w:rPr>
        <w:t xml:space="preserve"> příležitost vyslovit vůči zamýšleným změnám písemně své námitky. Jestliže </w:t>
      </w:r>
      <w:r>
        <w:rPr>
          <w:rFonts w:ascii="Times New Roman" w:hAnsi="Times New Roman" w:cs="Times New Roman"/>
        </w:rPr>
        <w:t>objednatel</w:t>
      </w:r>
      <w:r w:rsidRPr="002935FD">
        <w:rPr>
          <w:rFonts w:ascii="Times New Roman" w:hAnsi="Times New Roman" w:cs="Times New Roman"/>
        </w:rPr>
        <w:t xml:space="preserve"> nesdělí </w:t>
      </w:r>
      <w:r>
        <w:rPr>
          <w:rFonts w:ascii="Times New Roman" w:hAnsi="Times New Roman" w:cs="Times New Roman"/>
        </w:rPr>
        <w:t>zhotoviteli</w:t>
      </w:r>
      <w:r w:rsidRPr="002935FD">
        <w:rPr>
          <w:rFonts w:ascii="Times New Roman" w:hAnsi="Times New Roman" w:cs="Times New Roman"/>
        </w:rPr>
        <w:t xml:space="preserve"> písemně námitky nejpozději do tří (3) pracovních dnů poté, co byl o zamýšlené změně informován, má se za to, že nemá námitek.</w:t>
      </w:r>
    </w:p>
    <w:p w14:paraId="61385622" w14:textId="77777777" w:rsidR="002935FD" w:rsidRPr="002935FD" w:rsidRDefault="002935FD" w:rsidP="002935FD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2935FD">
        <w:rPr>
          <w:rFonts w:ascii="Times New Roman" w:hAnsi="Times New Roman" w:cs="Times New Roman"/>
        </w:rPr>
        <w:t xml:space="preserve">V případě zapojení dalšího zpracovatele je </w:t>
      </w:r>
      <w:r>
        <w:rPr>
          <w:rFonts w:ascii="Times New Roman" w:hAnsi="Times New Roman" w:cs="Times New Roman"/>
        </w:rPr>
        <w:t>zhotovitel</w:t>
      </w:r>
      <w:r w:rsidRPr="002935FD">
        <w:rPr>
          <w:rFonts w:ascii="Times New Roman" w:hAnsi="Times New Roman" w:cs="Times New Roman"/>
        </w:rPr>
        <w:t xml:space="preserve"> povinen dodržovat pravidla vyplývající z čl. 28 odst. 2 a 4 </w:t>
      </w:r>
      <w:r>
        <w:rPr>
          <w:rFonts w:ascii="Times New Roman" w:hAnsi="Times New Roman" w:cs="Times New Roman"/>
        </w:rPr>
        <w:t>n</w:t>
      </w:r>
      <w:r w:rsidRPr="002935FD">
        <w:rPr>
          <w:rFonts w:ascii="Times New Roman" w:hAnsi="Times New Roman" w:cs="Times New Roman"/>
        </w:rPr>
        <w:t>ařízení.</w:t>
      </w:r>
    </w:p>
    <w:p w14:paraId="494D51C2" w14:textId="77777777" w:rsidR="00DD41A6" w:rsidRPr="00757CA8" w:rsidRDefault="00757CA8" w:rsidP="008C3A70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>
        <w:t>Je-li zhotovitel povinen poskytovat objednateli pomoc či součinnost dle tohoto čl</w:t>
      </w:r>
      <w:r w:rsidR="00A772C1">
        <w:t>.</w:t>
      </w:r>
      <w:r>
        <w:t xml:space="preserve"> 2 této přílohy (zejména dle odst. 7) a tato činnost </w:t>
      </w:r>
      <w:r w:rsidRPr="003434C5">
        <w:t xml:space="preserve">přesáhne meze zpracování </w:t>
      </w:r>
      <w:r>
        <w:t>o</w:t>
      </w:r>
      <w:r w:rsidRPr="003434C5">
        <w:t xml:space="preserve">sobních údajů, ke kterému obvykle průběžně dochází při poskytování služeb dle </w:t>
      </w:r>
      <w:r>
        <w:t>s</w:t>
      </w:r>
      <w:r w:rsidRPr="003434C5">
        <w:t>mlouvy</w:t>
      </w:r>
      <w:r>
        <w:t>, nebo se bude jednat o činnost, která s sebou nese mimořádné náklady, je zhotovitel oprávněn požadovat úhradu nákladů vynaložených na poskytnutí této činnosti a objednatel je povinen tyto náklady zhotoviteli uhradit.</w:t>
      </w:r>
    </w:p>
    <w:p w14:paraId="36465F89" w14:textId="056F350A" w:rsidR="00757CA8" w:rsidRPr="00757CA8" w:rsidRDefault="00757CA8" w:rsidP="00757CA8">
      <w:pPr>
        <w:pStyle w:val="Zkladntext"/>
        <w:numPr>
          <w:ilvl w:val="0"/>
          <w:numId w:val="5"/>
        </w:numPr>
        <w:spacing w:line="142" w:lineRule="atLeast"/>
        <w:jc w:val="both"/>
        <w:rPr>
          <w:rFonts w:ascii="Times New Roman" w:hAnsi="Times New Roman" w:cs="Times New Roman"/>
        </w:rPr>
      </w:pPr>
      <w:r w:rsidRPr="00757CA8">
        <w:rPr>
          <w:rFonts w:ascii="Times New Roman" w:hAnsi="Times New Roman" w:cs="Times New Roman"/>
        </w:rPr>
        <w:t>Po zániku závazků z</w:t>
      </w:r>
      <w:r>
        <w:rPr>
          <w:rFonts w:ascii="Times New Roman" w:hAnsi="Times New Roman" w:cs="Times New Roman"/>
        </w:rPr>
        <w:t xml:space="preserve">e smlouvy zhotovitel </w:t>
      </w:r>
      <w:r w:rsidRPr="00757CA8">
        <w:rPr>
          <w:rFonts w:ascii="Times New Roman" w:hAnsi="Times New Roman" w:cs="Times New Roman"/>
        </w:rPr>
        <w:t xml:space="preserve">na základě pokynu </w:t>
      </w:r>
      <w:r>
        <w:rPr>
          <w:rFonts w:ascii="Times New Roman" w:hAnsi="Times New Roman" w:cs="Times New Roman"/>
        </w:rPr>
        <w:t>objednatele</w:t>
      </w:r>
      <w:r w:rsidRPr="00757CA8">
        <w:rPr>
          <w:rFonts w:ascii="Times New Roman" w:hAnsi="Times New Roman" w:cs="Times New Roman"/>
        </w:rPr>
        <w:t xml:space="preserve"> všechny </w:t>
      </w:r>
      <w:r>
        <w:rPr>
          <w:rFonts w:ascii="Times New Roman" w:hAnsi="Times New Roman" w:cs="Times New Roman"/>
        </w:rPr>
        <w:t>o</w:t>
      </w:r>
      <w:r w:rsidRPr="00757CA8">
        <w:rPr>
          <w:rFonts w:ascii="Times New Roman" w:hAnsi="Times New Roman" w:cs="Times New Roman"/>
        </w:rPr>
        <w:t xml:space="preserve">sobní údaje v přiměřené </w:t>
      </w:r>
      <w:r w:rsidRPr="00757CA8">
        <w:t>lhůtě</w:t>
      </w:r>
      <w:r w:rsidRPr="00757CA8">
        <w:rPr>
          <w:rFonts w:ascii="Times New Roman" w:hAnsi="Times New Roman" w:cs="Times New Roman"/>
        </w:rPr>
        <w:t xml:space="preserve"> buď vymaže, nebo je předá </w:t>
      </w:r>
      <w:r>
        <w:rPr>
          <w:rFonts w:ascii="Times New Roman" w:hAnsi="Times New Roman" w:cs="Times New Roman"/>
        </w:rPr>
        <w:t>objednateli</w:t>
      </w:r>
      <w:r w:rsidRPr="00757C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Zhotovitel</w:t>
      </w:r>
      <w:r w:rsidRPr="00757CA8">
        <w:rPr>
          <w:rFonts w:ascii="Times New Roman" w:hAnsi="Times New Roman" w:cs="Times New Roman"/>
        </w:rPr>
        <w:t xml:space="preserve"> zároveň vymaže, resp. zničí, všechny existující </w:t>
      </w:r>
      <w:bookmarkStart w:id="1" w:name="_GoBack"/>
      <w:bookmarkEnd w:id="1"/>
      <w:r w:rsidRPr="00757CA8">
        <w:rPr>
          <w:rFonts w:ascii="Times New Roman" w:hAnsi="Times New Roman" w:cs="Times New Roman"/>
        </w:rPr>
        <w:t xml:space="preserve">kopie </w:t>
      </w:r>
      <w:r>
        <w:rPr>
          <w:rFonts w:ascii="Times New Roman" w:hAnsi="Times New Roman" w:cs="Times New Roman"/>
        </w:rPr>
        <w:t>o</w:t>
      </w:r>
      <w:r w:rsidRPr="00757CA8">
        <w:rPr>
          <w:rFonts w:ascii="Times New Roman" w:hAnsi="Times New Roman" w:cs="Times New Roman"/>
        </w:rPr>
        <w:t xml:space="preserve">sobních údajů, pokud právo Evropské unie nebo České republiky nestanoví </w:t>
      </w:r>
      <w:r>
        <w:rPr>
          <w:rFonts w:ascii="Times New Roman" w:hAnsi="Times New Roman" w:cs="Times New Roman"/>
        </w:rPr>
        <w:t xml:space="preserve">zhotoviteli </w:t>
      </w:r>
      <w:r w:rsidRPr="00757CA8">
        <w:rPr>
          <w:rFonts w:ascii="Times New Roman" w:hAnsi="Times New Roman" w:cs="Times New Roman"/>
        </w:rPr>
        <w:t xml:space="preserve">povinnost uložení daných </w:t>
      </w:r>
      <w:r>
        <w:rPr>
          <w:rFonts w:ascii="Times New Roman" w:hAnsi="Times New Roman" w:cs="Times New Roman"/>
        </w:rPr>
        <w:t>o</w:t>
      </w:r>
      <w:r w:rsidRPr="00757CA8">
        <w:rPr>
          <w:rFonts w:ascii="Times New Roman" w:hAnsi="Times New Roman" w:cs="Times New Roman"/>
        </w:rPr>
        <w:t xml:space="preserve">sobních údajů. </w:t>
      </w:r>
    </w:p>
    <w:p w14:paraId="44CBDF5D" w14:textId="77777777" w:rsidR="008C3A70" w:rsidRPr="008C3A70" w:rsidRDefault="008C3A70" w:rsidP="008C3A70">
      <w:pPr>
        <w:rPr>
          <w:lang w:eastAsia="zh-CN"/>
        </w:rPr>
      </w:pPr>
    </w:p>
    <w:sectPr w:rsidR="008C3A70" w:rsidRPr="008C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osterBodoni BT">
    <w:altName w:val="Georgia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6FD92952"/>
    <w:multiLevelType w:val="multilevel"/>
    <w:tmpl w:val="6400C0D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43"/>
    <w:rsid w:val="000151F0"/>
    <w:rsid w:val="001236D7"/>
    <w:rsid w:val="00125BBC"/>
    <w:rsid w:val="001856AB"/>
    <w:rsid w:val="002935FD"/>
    <w:rsid w:val="004227F4"/>
    <w:rsid w:val="004456D4"/>
    <w:rsid w:val="004B0851"/>
    <w:rsid w:val="00685E43"/>
    <w:rsid w:val="00700979"/>
    <w:rsid w:val="00755249"/>
    <w:rsid w:val="00757CA8"/>
    <w:rsid w:val="007A7237"/>
    <w:rsid w:val="008318C9"/>
    <w:rsid w:val="008C3A70"/>
    <w:rsid w:val="00A772C1"/>
    <w:rsid w:val="00C47211"/>
    <w:rsid w:val="00C7373E"/>
    <w:rsid w:val="00D15B0F"/>
    <w:rsid w:val="00D255FD"/>
    <w:rsid w:val="00D659B8"/>
    <w:rsid w:val="00DA5733"/>
    <w:rsid w:val="00DD41A6"/>
    <w:rsid w:val="00E60CA5"/>
    <w:rsid w:val="00E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DF4D"/>
  <w15:chartTrackingRefBased/>
  <w15:docId w15:val="{D22780AE-BEEE-445D-AB6B-9BFC17D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85E4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PosterBodoni BT" w:eastAsia="HG Mincho Light J" w:hAnsi="PosterBodoni BT" w:cs="PosterBodoni BT"/>
      <w:b/>
      <w:color w:val="000000"/>
      <w:sz w:val="36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5E43"/>
    <w:rPr>
      <w:rFonts w:ascii="PosterBodoni BT" w:eastAsia="HG Mincho Light J" w:hAnsi="PosterBodoni BT" w:cs="PosterBodoni BT"/>
      <w:b/>
      <w:color w:val="000000"/>
      <w:sz w:val="36"/>
      <w:szCs w:val="24"/>
      <w:lang w:eastAsia="zh-CN"/>
    </w:rPr>
  </w:style>
  <w:style w:type="paragraph" w:styleId="Zkladntext">
    <w:name w:val="Body Text"/>
    <w:basedOn w:val="Normln"/>
    <w:link w:val="ZkladntextChar"/>
    <w:rsid w:val="00685E43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85E43"/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75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7588873DC7462F4E99D600A979EE6F12003E47B27FB1104348BB02AF1C0344ED56" ma:contentTypeVersion="4" ma:contentTypeDescription="" ma:contentTypeScope="" ma:versionID="c8f5964bca2f87bfe39861cff47395b2">
  <xsd:schema xmlns:xsd="http://www.w3.org/2001/XMLSchema" xmlns:xs="http://www.w3.org/2001/XMLSchema" xmlns:p="http://schemas.microsoft.com/office/2006/metadata/properties" xmlns:ns2="f6c1a218-cbfa-4a01-b3d4-1c5c095dd6ea" xmlns:ns3="73e64862-cd4b-4ec9-bae0-7da0e517515b" xmlns:ns4="e75bd188-0aa4-4692-99c8-5a867f8f3bd2" targetNamespace="http://schemas.microsoft.com/office/2006/metadata/properties" ma:root="true" ma:fieldsID="ad34a9322b9aadcf8c3e7b7c65310994" ns2:_="" ns3:_="" ns4:_="">
    <xsd:import namespace="f6c1a218-cbfa-4a01-b3d4-1c5c095dd6ea"/>
    <xsd:import namespace="73e64862-cd4b-4ec9-bae0-7da0e517515b"/>
    <xsd:import namespace="e75bd188-0aa4-4692-99c8-5a867f8f3bd2"/>
    <xsd:element name="properties">
      <xsd:complexType>
        <xsd:sequence>
          <xsd:element name="documentManagement">
            <xsd:complexType>
              <xsd:all>
                <xsd:element ref="ns2:Odesilatel" minOccurs="0"/>
                <xsd:element ref="ns2:DatumPrijeti" minOccurs="0"/>
                <xsd:element ref="ns2:Prijemce" minOccurs="0"/>
                <xsd:element ref="ns3:Sdileni" minOccurs="0"/>
                <xsd:element ref="ns2:bd7fee66c727474ba32b4338e304212a" minOccurs="0"/>
                <xsd:element ref="ns2:TaxCatchAll" minOccurs="0"/>
                <xsd:element ref="ns2:TaxCatchAllLabel" minOccurs="0"/>
                <xsd:element ref="ns2:CisloKauzy" minOccurs="0"/>
                <xsd:element ref="ns2:m915fb28bee64c1bbecbf27b099958c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a218-cbfa-4a01-b3d4-1c5c095dd6ea" elementFormDefault="qualified">
    <xsd:import namespace="http://schemas.microsoft.com/office/2006/documentManagement/types"/>
    <xsd:import namespace="http://schemas.microsoft.com/office/infopath/2007/PartnerControls"/>
    <xsd:element name="Odesilatel" ma:index="8" nillable="true" ma:displayName="Odesilatel" ma:internalName="Odesilatel">
      <xsd:simpleType>
        <xsd:restriction base="dms:Text">
          <xsd:maxLength value="255"/>
        </xsd:restriction>
      </xsd:simpleType>
    </xsd:element>
    <xsd:element name="DatumPrijeti" ma:index="9" nillable="true" ma:displayName="Datum přijetí" ma:default="[today]" ma:format="DateTime" ma:internalName="DatumPrijeti">
      <xsd:simpleType>
        <xsd:restriction base="dms:DateTime"/>
      </xsd:simpleType>
    </xsd:element>
    <xsd:element name="Prijemce" ma:index="10" nillable="true" ma:displayName="Příjemce" ma:internalName="Prijemce">
      <xsd:simpleType>
        <xsd:restriction base="dms:Text">
          <xsd:maxLength value="255"/>
        </xsd:restriction>
      </xsd:simpleType>
    </xsd:element>
    <xsd:element name="bd7fee66c727474ba32b4338e304212a" ma:index="12" nillable="true" ma:taxonomy="true" ma:internalName="bd7fee66c727474ba32b4338e304212a" ma:taxonomyFieldName="_x00da__x010d_astn_x00ed_ci" ma:displayName="Účastníci" ma:default="" ma:fieldId="{bd7fee66-c727-474b-a32b-4338e304212a}" ma:taxonomyMulti="true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d73a1ef-6f03-4361-8ea5-56e799e6fb0e}" ma:internalName="TaxCatchAll" ma:showField="CatchAllData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d73a1ef-6f03-4361-8ea5-56e799e6fb0e}" ma:internalName="TaxCatchAllLabel" ma:readOnly="true" ma:showField="CatchAllDataLabel" ma:web="f6c1a218-cbfa-4a01-b3d4-1c5c095dd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sloKauzy" ma:index="16" nillable="true" ma:displayName="Číslo kauzy" ma:internalName="_x010c__x00ed_slo_x0020_kauzy">
      <xsd:simpleType>
        <xsd:restriction base="dms:Text">
          <xsd:maxLength value="255"/>
        </xsd:restriction>
      </xsd:simpleType>
    </xsd:element>
    <xsd:element name="m915fb28bee64c1bbecbf27b099958ce" ma:index="17" ma:taxonomy="true" ma:internalName="m915fb28bee64c1bbecbf27b099958ce" ma:taxonomyFieldName="Klient" ma:displayName="Klient" ma:default="" ma:fieldId="{6915fb28-bee6-4c1b-becb-f27b099958ce}" ma:sspId="6043c58e-86ac-4567-935f-c9e5dc0778ea" ma:termSetId="c516ece4-7b70-45e7-8142-06de3238b2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4862-cd4b-4ec9-bae0-7da0e517515b" elementFormDefault="qualified">
    <xsd:import namespace="http://schemas.microsoft.com/office/2006/documentManagement/types"/>
    <xsd:import namespace="http://schemas.microsoft.com/office/infopath/2007/PartnerControls"/>
    <xsd:element name="Sdileni" ma:index="11" nillable="true" ma:displayName="Sdileni" ma:list="db4c92f0-d118-4b43-ae78-b7997752b920" ma:internalName="Sdilen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d188-0aa4-4692-99c8-5a867f8f3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1a218-cbfa-4a01-b3d4-1c5c095dd6ea">
      <Value>374</Value>
    </TaxCatchAll>
    <DatumPrijeti xmlns="f6c1a218-cbfa-4a01-b3d4-1c5c095dd6ea">2018-07-02T08:42:18+00:00</DatumPrijeti>
    <Odesilatel xmlns="f6c1a218-cbfa-4a01-b3d4-1c5c095dd6ea" xsi:nil="true"/>
    <Sdileni xmlns="73e64862-cd4b-4ec9-bae0-7da0e517515b"/>
    <m915fb28bee64c1bbecbf27b099958ce xmlns="f6c1a218-cbfa-4a01-b3d4-1c5c095dd6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UNIDATAZ s.r.o.</TermName>
          <TermId xmlns="http://schemas.microsoft.com/office/infopath/2007/PartnerControls">ce22ef2b-5a61-4736-898d-203dcbe8a75f</TermId>
        </TermInfo>
      </Terms>
    </m915fb28bee64c1bbecbf27b099958ce>
    <bd7fee66c727474ba32b4338e304212a xmlns="f6c1a218-cbfa-4a01-b3d4-1c5c095dd6ea">
      <Terms xmlns="http://schemas.microsoft.com/office/infopath/2007/PartnerControls"/>
    </bd7fee66c727474ba32b4338e304212a>
    <CisloKauzy xmlns="f6c1a218-cbfa-4a01-b3d4-1c5c095dd6ea">192-005 </CisloKauzy>
    <Prijemce xmlns="f6c1a218-cbfa-4a01-b3d4-1c5c095dd6ea" xsi:nil="true"/>
  </documentManagement>
</p:properties>
</file>

<file path=customXml/itemProps1.xml><?xml version="1.0" encoding="utf-8"?>
<ds:datastoreItem xmlns:ds="http://schemas.openxmlformats.org/officeDocument/2006/customXml" ds:itemID="{CB6EB414-FC09-4624-9EB6-225A9A6CD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1a218-cbfa-4a01-b3d4-1c5c095dd6ea"/>
    <ds:schemaRef ds:uri="73e64862-cd4b-4ec9-bae0-7da0e517515b"/>
    <ds:schemaRef ds:uri="e75bd188-0aa4-4692-99c8-5a867f8f3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5853C-7594-46D5-93BF-AA4277448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D7273-D900-44DE-A2F7-3700C695F0A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75bd188-0aa4-4692-99c8-5a867f8f3bd2"/>
    <ds:schemaRef ds:uri="73e64862-cd4b-4ec9-bae0-7da0e517515b"/>
    <ds:schemaRef ds:uri="f6c1a218-cbfa-4a01-b3d4-1c5c095dd6e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ZVOLÁNEK</dc:creator>
  <cp:keywords/>
  <dc:description/>
  <cp:lastModifiedBy>Jakub ZVOLÁNEK</cp:lastModifiedBy>
  <cp:revision>2</cp:revision>
  <dcterms:created xsi:type="dcterms:W3CDTF">2018-07-02T13:18:00Z</dcterms:created>
  <dcterms:modified xsi:type="dcterms:W3CDTF">2018-07-02T13:18:00Z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0x0101007588873DC7462F4E99D600A979EE6F12003E47B27FB1104348BB02AF1C0344ED56</vt:lpwstr>
  </property>
  <property fmtid="{D5CDD505-2E9C-101B-9397-08002B2CF9AE}" pid="3" name="Klient">
    <vt:lpwstr>374;#UNIDATAZ s.r.o.|ce22ef2b-5a61-4736-898d-203dcbe8a75f</vt:lpwstr>
  </property>
  <property fmtid="{D5CDD505-2E9C-101B-9397-08002B2CF9AE}" pid="4" name="Účastníci">
    <vt:lpwstr/>
  </property>
  <property fmtid="{D5CDD505-2E9C-101B-9397-08002B2CF9AE}" pid="5" name="TaxKeyword">
    <vt:lpwstr/>
  </property>
  <property fmtid="{D5CDD505-2E9C-101B-9397-08002B2CF9AE}" pid="6" name="TaxKeywordTaxHTField">
    <vt:lpwstr/>
  </property>
</Properties>
</file>