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02" w:rsidRPr="00275658" w:rsidRDefault="0041244B" w:rsidP="00275658">
      <w:pPr>
        <w:spacing w:before="40" w:line="264" w:lineRule="auto"/>
        <w:jc w:val="center"/>
        <w:outlineLvl w:val="0"/>
        <w:rPr>
          <w:rFonts w:asciiTheme="minorHAnsi" w:hAnsiTheme="minorHAnsi" w:cs="Calibri"/>
          <w:b/>
          <w:spacing w:val="62"/>
          <w:sz w:val="28"/>
        </w:rPr>
      </w:pPr>
      <w:r w:rsidRPr="00755F88">
        <w:rPr>
          <w:rFonts w:asciiTheme="minorHAnsi" w:hAnsiTheme="minorHAnsi" w:cs="Calibri"/>
          <w:b/>
          <w:sz w:val="28"/>
        </w:rPr>
        <w:t xml:space="preserve"> 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>DODAT</w:t>
      </w:r>
      <w:r w:rsidR="00275658" w:rsidRPr="00275658">
        <w:rPr>
          <w:rFonts w:asciiTheme="minorHAnsi" w:hAnsiTheme="minorHAnsi" w:cs="Calibri"/>
          <w:b/>
          <w:spacing w:val="62"/>
          <w:sz w:val="28"/>
        </w:rPr>
        <w:t>E</w:t>
      </w:r>
      <w:r w:rsidR="00541921">
        <w:rPr>
          <w:rFonts w:asciiTheme="minorHAnsi" w:hAnsiTheme="minorHAnsi" w:cs="Calibri"/>
          <w:b/>
          <w:spacing w:val="62"/>
          <w:sz w:val="28"/>
        </w:rPr>
        <w:t xml:space="preserve">K Č. </w:t>
      </w:r>
      <w:r w:rsidR="008566F7">
        <w:rPr>
          <w:rFonts w:asciiTheme="minorHAnsi" w:hAnsiTheme="minorHAnsi" w:cs="Calibri"/>
          <w:b/>
          <w:spacing w:val="62"/>
          <w:sz w:val="28"/>
        </w:rPr>
        <w:t>3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 xml:space="preserve"> </w:t>
      </w:r>
      <w:r w:rsidR="00275658" w:rsidRPr="00275658">
        <w:rPr>
          <w:rFonts w:asciiTheme="minorHAnsi" w:hAnsiTheme="minorHAnsi" w:cs="Calibri"/>
          <w:b/>
          <w:spacing w:val="62"/>
          <w:sz w:val="28"/>
        </w:rPr>
        <w:t>SMLOUV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>Y</w:t>
      </w:r>
      <w:r w:rsidR="00D34F02" w:rsidRPr="00275658">
        <w:rPr>
          <w:rFonts w:asciiTheme="minorHAnsi" w:hAnsiTheme="minorHAnsi" w:cs="Calibri"/>
          <w:b/>
          <w:spacing w:val="62"/>
          <w:sz w:val="28"/>
        </w:rPr>
        <w:t xml:space="preserve"> O DÍLO</w:t>
      </w:r>
      <w:r w:rsidR="007869B3" w:rsidRPr="00275658">
        <w:rPr>
          <w:rFonts w:asciiTheme="minorHAnsi" w:hAnsiTheme="minorHAnsi" w:cs="Calibri"/>
          <w:b/>
          <w:spacing w:val="62"/>
          <w:sz w:val="28"/>
        </w:rPr>
        <w:t xml:space="preserve"> </w:t>
      </w:r>
    </w:p>
    <w:p w:rsidR="00D34F02" w:rsidRPr="00755F88" w:rsidRDefault="002217E4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NPÚ-450/</w:t>
      </w:r>
      <w:r w:rsidR="0088628B">
        <w:rPr>
          <w:rFonts w:asciiTheme="minorHAnsi" w:hAnsiTheme="minorHAnsi" w:cs="Calibri"/>
        </w:rPr>
        <w:t>14658</w:t>
      </w:r>
      <w:r w:rsidRPr="00304686">
        <w:rPr>
          <w:rFonts w:asciiTheme="minorHAnsi" w:hAnsiTheme="minorHAnsi" w:cs="Calibri"/>
        </w:rPr>
        <w:t>/</w:t>
      </w:r>
      <w:r>
        <w:rPr>
          <w:rFonts w:asciiTheme="minorHAnsi" w:hAnsiTheme="minorHAnsi" w:cs="Calibri"/>
        </w:rPr>
        <w:t>20</w:t>
      </w:r>
      <w:r w:rsidR="00EF517D">
        <w:rPr>
          <w:rFonts w:asciiTheme="minorHAnsi" w:hAnsiTheme="minorHAnsi" w:cs="Calibri"/>
        </w:rPr>
        <w:t>20</w:t>
      </w:r>
    </w:p>
    <w:p w:rsidR="00D34F02" w:rsidRPr="00755F88" w:rsidRDefault="00B47BBE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Dále jen „dodatek</w:t>
      </w:r>
      <w:r w:rsidR="007869B3" w:rsidRPr="00755F88">
        <w:rPr>
          <w:rFonts w:asciiTheme="minorHAnsi" w:hAnsiTheme="minorHAnsi" w:cs="Calibri"/>
        </w:rPr>
        <w:t>“</w:t>
      </w:r>
    </w:p>
    <w:p w:rsidR="00D34F02" w:rsidRPr="00755F88" w:rsidRDefault="00D34F02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:rsidR="00D34F02" w:rsidRPr="00755F88" w:rsidRDefault="002217E4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uzavřený</w:t>
      </w:r>
      <w:r w:rsidR="007869B3" w:rsidRPr="00755F88">
        <w:rPr>
          <w:rFonts w:asciiTheme="minorHAnsi" w:hAnsiTheme="minorHAnsi" w:cs="Calibri"/>
        </w:rPr>
        <w:t xml:space="preserve"> ve smyslu § 2586 a násl. zákona č. 89/2012 Sb., občanského zákoníku, ve znění pozdějších předpisů (dále jen „</w:t>
      </w:r>
      <w:proofErr w:type="spellStart"/>
      <w:r w:rsidR="007869B3" w:rsidRPr="00755F88">
        <w:rPr>
          <w:rFonts w:asciiTheme="minorHAnsi" w:hAnsiTheme="minorHAnsi" w:cs="Calibri"/>
        </w:rPr>
        <w:t>ObčZ</w:t>
      </w:r>
      <w:proofErr w:type="spellEnd"/>
      <w:r w:rsidR="007869B3" w:rsidRPr="00755F88">
        <w:rPr>
          <w:rFonts w:asciiTheme="minorHAnsi" w:hAnsiTheme="minorHAnsi" w:cs="Calibri"/>
        </w:rPr>
        <w:t xml:space="preserve">“) </w:t>
      </w:r>
    </w:p>
    <w:p w:rsidR="007869B3" w:rsidRPr="00755F88" w:rsidRDefault="007869B3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:rsidR="007869B3" w:rsidRPr="00755F88" w:rsidRDefault="007869B3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 w:cs="Calibri"/>
          <w:sz w:val="24"/>
        </w:rPr>
      </w:pPr>
      <w:r w:rsidRPr="00755F88">
        <w:rPr>
          <w:rFonts w:asciiTheme="minorHAnsi" w:eastAsia="Calibri" w:hAnsiTheme="minorHAnsi" w:cs="Calibri"/>
          <w:sz w:val="24"/>
        </w:rPr>
        <w:t>Smluvní strany</w:t>
      </w:r>
    </w:p>
    <w:p w:rsidR="00D34F02" w:rsidRPr="00755F88" w:rsidRDefault="00D34F02" w:rsidP="00275658">
      <w:pPr>
        <w:pStyle w:val="Zkladntext"/>
        <w:spacing w:before="40" w:line="264" w:lineRule="auto"/>
        <w:ind w:right="68"/>
        <w:rPr>
          <w:rFonts w:asciiTheme="minorHAnsi" w:hAnsiTheme="minorHAnsi" w:cs="Calibri"/>
        </w:rPr>
      </w:pPr>
    </w:p>
    <w:p w:rsidR="000B2534" w:rsidRPr="00F26998" w:rsidRDefault="002216E1" w:rsidP="00275658">
      <w:pPr>
        <w:pStyle w:val="Zkladntext21"/>
        <w:spacing w:before="40" w:line="264" w:lineRule="auto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Theme="minorHAnsi" w:hAnsiTheme="minorHAnsi" w:cs="Calibri"/>
          <w:b/>
          <w:sz w:val="20"/>
          <w:szCs w:val="20"/>
        </w:rPr>
        <w:t>Objednatel</w:t>
      </w:r>
      <w:r w:rsidR="007869B3" w:rsidRPr="00F26998">
        <w:rPr>
          <w:rFonts w:asciiTheme="minorHAnsi" w:hAnsiTheme="minorHAnsi" w:cs="Calibri"/>
          <w:sz w:val="20"/>
          <w:szCs w:val="20"/>
        </w:rPr>
        <w:t>:</w:t>
      </w:r>
      <w:r w:rsidR="007869B3" w:rsidRPr="00F26998">
        <w:rPr>
          <w:rFonts w:asciiTheme="minorHAnsi" w:hAnsiTheme="minorHAnsi" w:cs="Calibri"/>
          <w:sz w:val="20"/>
          <w:szCs w:val="20"/>
        </w:rPr>
        <w:tab/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IČ</w:t>
      </w:r>
      <w:r w:rsidR="00315ED0">
        <w:rPr>
          <w:rFonts w:ascii="Calibri" w:hAnsi="Calibri" w:cs="Calibri"/>
          <w:sz w:val="20"/>
          <w:szCs w:val="20"/>
        </w:rPr>
        <w:t>O</w:t>
      </w:r>
      <w:r w:rsidRPr="00F26998">
        <w:rPr>
          <w:rFonts w:ascii="Calibri" w:hAnsi="Calibri" w:cs="Calibri"/>
          <w:sz w:val="20"/>
          <w:szCs w:val="20"/>
        </w:rPr>
        <w:t>: 75032333, DIČ: CZ75032333</w:t>
      </w:r>
    </w:p>
    <w:p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se sídlem Vald</w:t>
      </w:r>
      <w:r w:rsidR="000022E0">
        <w:rPr>
          <w:rFonts w:ascii="Calibri" w:hAnsi="Calibri" w:cs="Calibri"/>
          <w:sz w:val="20"/>
          <w:szCs w:val="20"/>
        </w:rPr>
        <w:t>štejnské náměstí  162/3, 118 01 Praha 1 –</w:t>
      </w:r>
      <w:r w:rsidRPr="00F26998">
        <w:rPr>
          <w:rFonts w:ascii="Calibri" w:hAnsi="Calibri" w:cs="Calibri"/>
          <w:sz w:val="20"/>
          <w:szCs w:val="20"/>
        </w:rPr>
        <w:t xml:space="preserve"> Malá Strana</w:t>
      </w:r>
    </w:p>
    <w:p w:rsidR="000B2534" w:rsidRPr="00F26998" w:rsidRDefault="000931AB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který</w:t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 xml:space="preserve"> zastupuje: </w:t>
      </w:r>
    </w:p>
    <w:p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="Calibri" w:hAnsi="Calibri" w:cs="Calibri"/>
          <w:b/>
          <w:bCs/>
          <w:sz w:val="20"/>
          <w:szCs w:val="20"/>
        </w:rPr>
        <w:t>Územní památková správa v Kroměříži</w:t>
      </w:r>
    </w:p>
    <w:p w:rsidR="000B2534" w:rsidRPr="00582E59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582E59">
        <w:rPr>
          <w:rFonts w:ascii="Calibri" w:hAnsi="Calibri" w:cs="Calibri"/>
          <w:b/>
          <w:bCs/>
          <w:sz w:val="20"/>
          <w:szCs w:val="20"/>
        </w:rPr>
        <w:t>se</w:t>
      </w:r>
      <w:r w:rsidR="0083432C">
        <w:rPr>
          <w:rFonts w:ascii="Calibri" w:hAnsi="Calibri" w:cs="Calibri"/>
          <w:b/>
          <w:bCs/>
          <w:sz w:val="20"/>
          <w:szCs w:val="20"/>
        </w:rPr>
        <w:t xml:space="preserve"> sídlem Sněmovní nám. 1, 767 01</w:t>
      </w:r>
      <w:r w:rsidRPr="00582E59">
        <w:rPr>
          <w:rFonts w:ascii="Calibri" w:hAnsi="Calibri" w:cs="Calibri"/>
          <w:b/>
          <w:bCs/>
          <w:sz w:val="20"/>
          <w:szCs w:val="20"/>
        </w:rPr>
        <w:t xml:space="preserve"> Kroměříž</w:t>
      </w:r>
    </w:p>
    <w:p w:rsidR="000B2534" w:rsidRPr="00582E59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582E59">
        <w:rPr>
          <w:rFonts w:ascii="Calibri" w:hAnsi="Calibri" w:cs="Calibri"/>
          <w:b/>
          <w:bCs/>
          <w:sz w:val="20"/>
          <w:szCs w:val="20"/>
        </w:rPr>
        <w:t>jednající</w:t>
      </w:r>
      <w:r w:rsidR="007F5C24">
        <w:rPr>
          <w:rFonts w:ascii="Calibri" w:hAnsi="Calibri" w:cs="Calibri"/>
          <w:b/>
          <w:bCs/>
          <w:sz w:val="20"/>
          <w:szCs w:val="20"/>
        </w:rPr>
        <w:t xml:space="preserve"> ředitel Ing. Petr</w:t>
      </w:r>
      <w:r w:rsidR="000931AB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0931AB">
        <w:rPr>
          <w:rFonts w:ascii="Calibri" w:hAnsi="Calibri" w:cs="Calibri"/>
          <w:b/>
          <w:bCs/>
          <w:sz w:val="20"/>
          <w:szCs w:val="20"/>
        </w:rPr>
        <w:t>Š</w:t>
      </w:r>
      <w:r w:rsidR="007F5C24">
        <w:rPr>
          <w:rFonts w:ascii="Calibri" w:hAnsi="Calibri" w:cs="Calibri"/>
          <w:b/>
          <w:bCs/>
          <w:sz w:val="20"/>
          <w:szCs w:val="20"/>
        </w:rPr>
        <w:t>ubík</w:t>
      </w:r>
      <w:proofErr w:type="spellEnd"/>
      <w:r w:rsidRPr="00582E59">
        <w:rPr>
          <w:rFonts w:ascii="Calibri" w:hAnsi="Calibri" w:cs="Calibri"/>
          <w:b/>
          <w:bCs/>
          <w:sz w:val="20"/>
          <w:szCs w:val="20"/>
        </w:rPr>
        <w:t xml:space="preserve">                                 </w:t>
      </w:r>
    </w:p>
    <w:p w:rsidR="000B2534" w:rsidRPr="00582E59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582E59">
        <w:rPr>
          <w:rFonts w:asciiTheme="minorHAnsi" w:hAnsiTheme="minorHAnsi"/>
          <w:b/>
          <w:bCs/>
        </w:rPr>
        <w:t xml:space="preserve">zástupce pro věcná jednání: </w:t>
      </w:r>
      <w:proofErr w:type="spellStart"/>
      <w:r w:rsidR="009A2DC0">
        <w:rPr>
          <w:rFonts w:asciiTheme="minorHAnsi" w:hAnsiTheme="minorHAnsi" w:cs="Arial"/>
          <w:b/>
          <w:bCs/>
        </w:rPr>
        <w:t>xxxxxxxxxxxxxxxx</w:t>
      </w:r>
      <w:proofErr w:type="spellEnd"/>
      <w:r w:rsidRPr="00582E59">
        <w:rPr>
          <w:rFonts w:asciiTheme="minorHAnsi" w:hAnsiTheme="minorHAnsi" w:cs="Arial"/>
          <w:b/>
        </w:rPr>
        <w:t xml:space="preserve"> Státního hradu Pernštejn</w:t>
      </w:r>
      <w:r w:rsidRPr="00582E59">
        <w:rPr>
          <w:rFonts w:asciiTheme="minorHAnsi" w:hAnsiTheme="minorHAnsi"/>
          <w:b/>
          <w:bCs/>
        </w:rPr>
        <w:t xml:space="preserve">, </w:t>
      </w:r>
      <w:r w:rsidRPr="00582E59">
        <w:rPr>
          <w:rFonts w:ascii="Calibri" w:hAnsi="Calibri"/>
          <w:b/>
          <w:bCs/>
        </w:rPr>
        <w:t xml:space="preserve">se sídlem:  </w:t>
      </w:r>
      <w:r w:rsidRPr="00582E59">
        <w:rPr>
          <w:rFonts w:asciiTheme="minorHAnsi" w:hAnsiTheme="minorHAnsi" w:cs="Arial"/>
          <w:b/>
        </w:rPr>
        <w:t>Nedvědice, PSČ 592 62</w:t>
      </w:r>
    </w:p>
    <w:p w:rsidR="000B2534" w:rsidRPr="00582E59" w:rsidRDefault="00F07DB0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manažer</w:t>
      </w:r>
      <w:r w:rsidR="000931AB">
        <w:rPr>
          <w:rFonts w:asciiTheme="minorHAnsi" w:hAnsiTheme="minorHAnsi"/>
          <w:b/>
          <w:bCs/>
        </w:rPr>
        <w:t xml:space="preserve"> projektu: </w:t>
      </w:r>
      <w:proofErr w:type="spellStart"/>
      <w:r w:rsidR="009A2DC0">
        <w:rPr>
          <w:rFonts w:asciiTheme="minorHAnsi" w:hAnsiTheme="minorHAnsi"/>
          <w:b/>
          <w:bCs/>
        </w:rPr>
        <w:t>xxxxxxxxxxxxxx</w:t>
      </w:r>
      <w:proofErr w:type="spellEnd"/>
      <w:r w:rsidR="000931AB">
        <w:rPr>
          <w:rFonts w:asciiTheme="minorHAnsi" w:hAnsiTheme="minorHAnsi"/>
          <w:b/>
          <w:bCs/>
        </w:rPr>
        <w:t xml:space="preserve">, tel.: </w:t>
      </w:r>
      <w:proofErr w:type="spellStart"/>
      <w:r w:rsidR="009A2DC0">
        <w:rPr>
          <w:rFonts w:asciiTheme="minorHAnsi" w:hAnsiTheme="minorHAnsi"/>
          <w:b/>
          <w:bCs/>
        </w:rPr>
        <w:t>xxxxxxxxxxxxxxx</w:t>
      </w:r>
      <w:proofErr w:type="spellEnd"/>
    </w:p>
    <w:p w:rsidR="000B2534" w:rsidRPr="00582E59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582E59">
        <w:rPr>
          <w:rFonts w:asciiTheme="minorHAnsi" w:hAnsiTheme="minorHAnsi"/>
          <w:b/>
          <w:bCs/>
        </w:rPr>
        <w:t>technický dozor stavebníka</w:t>
      </w:r>
      <w:r w:rsidR="00582E59">
        <w:rPr>
          <w:rFonts w:asciiTheme="minorHAnsi" w:hAnsiTheme="minorHAnsi"/>
          <w:b/>
          <w:bCs/>
        </w:rPr>
        <w:t xml:space="preserve"> </w:t>
      </w:r>
      <w:r w:rsidR="00E658C4">
        <w:rPr>
          <w:rFonts w:asciiTheme="minorHAnsi" w:hAnsiTheme="minorHAnsi"/>
          <w:b/>
          <w:bCs/>
        </w:rPr>
        <w:t xml:space="preserve">(TDS) </w:t>
      </w:r>
      <w:r w:rsidR="00582E59">
        <w:rPr>
          <w:rFonts w:asciiTheme="minorHAnsi" w:hAnsiTheme="minorHAnsi"/>
          <w:b/>
          <w:bCs/>
        </w:rPr>
        <w:t>a koordinátor BOZP</w:t>
      </w:r>
      <w:r w:rsidRPr="00582E59">
        <w:rPr>
          <w:rFonts w:asciiTheme="minorHAnsi" w:hAnsiTheme="minorHAnsi"/>
          <w:b/>
          <w:bCs/>
        </w:rPr>
        <w:t xml:space="preserve">: </w:t>
      </w:r>
      <w:proofErr w:type="spellStart"/>
      <w:r w:rsidR="009A2DC0">
        <w:rPr>
          <w:rFonts w:asciiTheme="minorHAnsi" w:hAnsiTheme="minorHAnsi"/>
          <w:b/>
          <w:bCs/>
        </w:rPr>
        <w:t>xxxxxxxxxxxxx</w:t>
      </w:r>
      <w:proofErr w:type="spellEnd"/>
    </w:p>
    <w:p w:rsidR="000B2534" w:rsidRPr="00582E59" w:rsidRDefault="000B2534" w:rsidP="00275658">
      <w:pPr>
        <w:tabs>
          <w:tab w:val="left" w:pos="1985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/>
        </w:rPr>
        <w:t xml:space="preserve">Bankovní spojení: Česká národní banka, </w:t>
      </w:r>
      <w:proofErr w:type="spellStart"/>
      <w:proofErr w:type="gramStart"/>
      <w:r w:rsidRPr="00582E59">
        <w:rPr>
          <w:rFonts w:asciiTheme="minorHAnsi" w:hAnsiTheme="minorHAnsi"/>
        </w:rPr>
        <w:t>č.ú</w:t>
      </w:r>
      <w:proofErr w:type="spellEnd"/>
      <w:r w:rsidRPr="00582E59">
        <w:rPr>
          <w:rFonts w:asciiTheme="minorHAnsi" w:hAnsiTheme="minorHAnsi"/>
        </w:rPr>
        <w:t>. 59636011/0710</w:t>
      </w:r>
      <w:proofErr w:type="gramEnd"/>
      <w:r w:rsidRPr="00582E59">
        <w:rPr>
          <w:rFonts w:asciiTheme="minorHAnsi" w:hAnsiTheme="minorHAnsi"/>
        </w:rPr>
        <w:t xml:space="preserve"> (pro příjem dotace)</w:t>
      </w:r>
    </w:p>
    <w:p w:rsidR="002217E4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/>
        </w:rPr>
        <w:t>a 500005-60039011/0710 (pro ostatní platby)</w:t>
      </w:r>
    </w:p>
    <w:p w:rsidR="007869B3" w:rsidRPr="002217E4" w:rsidRDefault="007869B3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 w:cs="Calibri"/>
        </w:rPr>
        <w:t>(dále jen „</w:t>
      </w:r>
      <w:r w:rsidR="002216E1" w:rsidRPr="00582E59">
        <w:rPr>
          <w:rFonts w:asciiTheme="minorHAnsi" w:hAnsiTheme="minorHAnsi" w:cs="Calibri"/>
        </w:rPr>
        <w:t>objednatel</w:t>
      </w:r>
      <w:r w:rsidRPr="00582E59">
        <w:rPr>
          <w:rFonts w:asciiTheme="minorHAnsi" w:hAnsiTheme="minorHAnsi" w:cs="Calibri"/>
        </w:rPr>
        <w:t>“) na straně jedné</w:t>
      </w:r>
    </w:p>
    <w:p w:rsidR="002217E4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</w:p>
    <w:p w:rsidR="007869B3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</w:t>
      </w:r>
    </w:p>
    <w:p w:rsidR="002217E4" w:rsidRPr="00755F88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</w:p>
    <w:p w:rsidR="007869B3" w:rsidRPr="00755F88" w:rsidRDefault="002216E1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b/>
          <w:szCs w:val="20"/>
        </w:rPr>
        <w:t>Zhotovitel</w:t>
      </w:r>
      <w:r w:rsidRPr="00755F88">
        <w:rPr>
          <w:rFonts w:asciiTheme="minorHAnsi" w:hAnsiTheme="minorHAnsi" w:cs="Calibri"/>
          <w:szCs w:val="20"/>
        </w:rPr>
        <w:t>:</w:t>
      </w:r>
      <w:r w:rsidRPr="00755F88">
        <w:rPr>
          <w:rFonts w:asciiTheme="minorHAnsi" w:hAnsiTheme="minorHAnsi" w:cs="Calibri"/>
          <w:szCs w:val="20"/>
        </w:rPr>
        <w:tab/>
        <w:t xml:space="preserve">        </w:t>
      </w:r>
      <w:proofErr w:type="spellStart"/>
      <w:r w:rsidR="002217E4">
        <w:rPr>
          <w:rFonts w:asciiTheme="minorHAnsi" w:hAnsiTheme="minorHAnsi" w:cs="Calibri"/>
          <w:b/>
          <w:szCs w:val="20"/>
        </w:rPr>
        <w:t>Gardenline</w:t>
      </w:r>
      <w:proofErr w:type="spellEnd"/>
      <w:r w:rsidR="002217E4">
        <w:rPr>
          <w:rFonts w:asciiTheme="minorHAnsi" w:hAnsiTheme="minorHAnsi" w:cs="Calibri"/>
          <w:b/>
          <w:szCs w:val="20"/>
        </w:rPr>
        <w:t xml:space="preserve"> s.r.o.</w:t>
      </w:r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3600" w:hanging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sídlo:</w:t>
      </w:r>
      <w:r w:rsidRPr="00755F88">
        <w:rPr>
          <w:rFonts w:asciiTheme="minorHAnsi" w:hAnsiTheme="minorHAnsi" w:cs="Calibri"/>
          <w:szCs w:val="20"/>
        </w:rPr>
        <w:tab/>
      </w:r>
      <w:r w:rsidRPr="00755F88">
        <w:rPr>
          <w:rFonts w:asciiTheme="minorHAnsi" w:hAnsiTheme="minorHAnsi" w:cs="Calibri"/>
          <w:szCs w:val="20"/>
        </w:rPr>
        <w:tab/>
      </w:r>
      <w:r w:rsidR="002217E4">
        <w:rPr>
          <w:rStyle w:val="platne1"/>
          <w:rFonts w:asciiTheme="minorHAnsi" w:hAnsiTheme="minorHAnsi" w:cs="Calibri"/>
        </w:rPr>
        <w:t>Litoměřice, Šeříková 405/13, PSČ 412 01</w:t>
      </w:r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3600" w:hanging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zastoupený:</w:t>
      </w:r>
      <w:r w:rsidRPr="00755F88">
        <w:rPr>
          <w:rFonts w:asciiTheme="minorHAnsi" w:hAnsiTheme="minorHAnsi" w:cs="Calibri"/>
          <w:szCs w:val="20"/>
        </w:rPr>
        <w:tab/>
      </w:r>
      <w:r w:rsidRPr="00755F88">
        <w:rPr>
          <w:rFonts w:asciiTheme="minorHAnsi" w:hAnsiTheme="minorHAnsi" w:cs="Calibri"/>
          <w:szCs w:val="20"/>
        </w:rPr>
        <w:tab/>
      </w:r>
      <w:proofErr w:type="spellStart"/>
      <w:r w:rsidR="009A2DC0">
        <w:rPr>
          <w:rFonts w:asciiTheme="minorHAnsi" w:hAnsiTheme="minorHAnsi" w:cs="Calibri"/>
          <w:szCs w:val="20"/>
        </w:rPr>
        <w:t>xxxxxxxxxxxxxxxxxx</w:t>
      </w:r>
      <w:proofErr w:type="spellEnd"/>
      <w:r w:rsidR="002217E4">
        <w:rPr>
          <w:rFonts w:asciiTheme="minorHAnsi" w:hAnsiTheme="minorHAnsi" w:cs="Calibri"/>
          <w:szCs w:val="20"/>
        </w:rPr>
        <w:t>, jednatelem společnosti</w:t>
      </w:r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bankovní spojení:</w:t>
      </w:r>
      <w:r w:rsidRPr="00755F88">
        <w:rPr>
          <w:rFonts w:asciiTheme="minorHAnsi" w:hAnsiTheme="minorHAnsi" w:cs="Calibri"/>
          <w:szCs w:val="20"/>
        </w:rPr>
        <w:tab/>
      </w:r>
      <w:proofErr w:type="spellStart"/>
      <w:r w:rsidR="009A2DC0">
        <w:rPr>
          <w:rFonts w:asciiTheme="minorHAnsi" w:hAnsiTheme="minorHAnsi" w:cs="Calibri"/>
        </w:rPr>
        <w:t>xxxxxxxxx</w:t>
      </w:r>
      <w:proofErr w:type="spellEnd"/>
      <w:r w:rsidR="002217E4">
        <w:rPr>
          <w:rFonts w:asciiTheme="minorHAnsi" w:hAnsiTheme="minorHAnsi" w:cs="Calibri"/>
        </w:rPr>
        <w:tab/>
      </w:r>
      <w:r w:rsidR="002217E4">
        <w:rPr>
          <w:rFonts w:asciiTheme="minorHAnsi" w:hAnsiTheme="minorHAnsi" w:cs="Calibri"/>
        </w:rPr>
        <w:tab/>
      </w:r>
      <w:r w:rsidR="00C625B0">
        <w:rPr>
          <w:rFonts w:asciiTheme="minorHAnsi" w:hAnsiTheme="minorHAnsi" w:cs="Calibri"/>
        </w:rPr>
        <w:tab/>
      </w:r>
      <w:proofErr w:type="spellStart"/>
      <w:r w:rsidR="009A2DC0">
        <w:rPr>
          <w:rFonts w:asciiTheme="minorHAnsi" w:hAnsiTheme="minorHAnsi" w:cs="Calibri"/>
        </w:rPr>
        <w:t>xxxxxxxxxxxx</w:t>
      </w:r>
      <w:proofErr w:type="spellEnd"/>
      <w:r w:rsidR="002217E4">
        <w:rPr>
          <w:rFonts w:asciiTheme="minorHAnsi" w:hAnsiTheme="minorHAnsi" w:cs="Calibri"/>
        </w:rPr>
        <w:tab/>
      </w:r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číslo účtu:</w:t>
      </w:r>
      <w:r w:rsidRPr="00755F88">
        <w:rPr>
          <w:rFonts w:asciiTheme="minorHAnsi" w:hAnsiTheme="minorHAnsi" w:cs="Calibri"/>
          <w:szCs w:val="20"/>
        </w:rPr>
        <w:tab/>
      </w:r>
      <w:proofErr w:type="spellStart"/>
      <w:r w:rsidR="009A2DC0">
        <w:rPr>
          <w:rFonts w:asciiTheme="minorHAnsi" w:hAnsiTheme="minorHAnsi" w:cs="Calibri"/>
          <w:szCs w:val="20"/>
        </w:rPr>
        <w:t>xxxxxxxxxxxx</w:t>
      </w:r>
      <w:proofErr w:type="spellEnd"/>
      <w:r w:rsidR="009A2DC0">
        <w:rPr>
          <w:rFonts w:asciiTheme="minorHAnsi" w:hAnsiTheme="minorHAnsi" w:cs="Calibri"/>
          <w:szCs w:val="20"/>
        </w:rPr>
        <w:tab/>
      </w:r>
      <w:r w:rsidR="00C625B0" w:rsidRPr="00C625B0">
        <w:rPr>
          <w:rFonts w:asciiTheme="minorHAnsi" w:hAnsiTheme="minorHAnsi" w:cs="Calibri"/>
          <w:szCs w:val="20"/>
        </w:rPr>
        <w:tab/>
      </w:r>
      <w:r w:rsidR="00C625B0" w:rsidRPr="00C625B0">
        <w:rPr>
          <w:rFonts w:asciiTheme="minorHAnsi" w:hAnsiTheme="minorHAnsi" w:cs="Calibri"/>
          <w:szCs w:val="20"/>
        </w:rPr>
        <w:tab/>
      </w:r>
      <w:proofErr w:type="spellStart"/>
      <w:r w:rsidR="009A2DC0">
        <w:rPr>
          <w:rFonts w:asciiTheme="minorHAnsi" w:hAnsiTheme="minorHAnsi" w:cs="Calibri"/>
          <w:szCs w:val="20"/>
        </w:rPr>
        <w:t>xxxxxxxxx</w:t>
      </w:r>
      <w:proofErr w:type="spellEnd"/>
    </w:p>
    <w:p w:rsidR="007869B3" w:rsidRPr="00755F88" w:rsidRDefault="007869B3" w:rsidP="00275658">
      <w:pPr>
        <w:tabs>
          <w:tab w:val="left" w:pos="4253"/>
        </w:tabs>
        <w:spacing w:before="40" w:line="264" w:lineRule="auto"/>
        <w:ind w:left="1800" w:firstLine="24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IČ</w:t>
      </w:r>
      <w:r w:rsidR="00315ED0">
        <w:rPr>
          <w:rFonts w:asciiTheme="minorHAnsi" w:hAnsiTheme="minorHAnsi" w:cs="Calibri"/>
        </w:rPr>
        <w:t>O</w:t>
      </w:r>
      <w:r w:rsidRPr="00755F88">
        <w:rPr>
          <w:rFonts w:asciiTheme="minorHAnsi" w:hAnsiTheme="minorHAnsi" w:cs="Calibri"/>
        </w:rPr>
        <w:t>:</w:t>
      </w:r>
      <w:r w:rsidRPr="00755F88">
        <w:rPr>
          <w:rFonts w:asciiTheme="minorHAnsi" w:hAnsiTheme="minorHAnsi" w:cs="Calibri"/>
        </w:rPr>
        <w:tab/>
      </w:r>
      <w:r w:rsidR="00C625B0">
        <w:rPr>
          <w:rFonts w:asciiTheme="minorHAnsi" w:hAnsiTheme="minorHAnsi" w:cs="Calibri"/>
        </w:rPr>
        <w:t>27263827</w:t>
      </w:r>
    </w:p>
    <w:p w:rsidR="007869B3" w:rsidRPr="00755F88" w:rsidRDefault="007869B3" w:rsidP="00275658">
      <w:pPr>
        <w:tabs>
          <w:tab w:val="left" w:pos="4253"/>
        </w:tabs>
        <w:spacing w:before="40" w:line="264" w:lineRule="auto"/>
        <w:ind w:left="1800" w:firstLine="24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DIČ:</w:t>
      </w:r>
      <w:r w:rsidRPr="00755F88">
        <w:rPr>
          <w:rFonts w:asciiTheme="minorHAnsi" w:hAnsiTheme="minorHAnsi" w:cs="Calibri"/>
        </w:rPr>
        <w:tab/>
      </w:r>
      <w:r w:rsidR="00C625B0">
        <w:rPr>
          <w:rFonts w:asciiTheme="minorHAnsi" w:hAnsiTheme="minorHAnsi" w:cs="Calibri"/>
        </w:rPr>
        <w:t>CZ27263827</w:t>
      </w:r>
    </w:p>
    <w:p w:rsidR="007869B3" w:rsidRPr="00755F88" w:rsidRDefault="007869B3" w:rsidP="00275658">
      <w:pPr>
        <w:tabs>
          <w:tab w:val="left" w:pos="4253"/>
        </w:tabs>
        <w:spacing w:before="40" w:line="264" w:lineRule="auto"/>
        <w:ind w:left="1800" w:firstLine="24"/>
        <w:rPr>
          <w:rFonts w:asciiTheme="minorHAnsi" w:hAnsiTheme="minorHAnsi" w:cs="Calibri"/>
        </w:rPr>
      </w:pPr>
      <w:r w:rsidRPr="00C625B0">
        <w:rPr>
          <w:rFonts w:asciiTheme="minorHAnsi" w:hAnsiTheme="minorHAnsi" w:cs="Calibri"/>
        </w:rPr>
        <w:t>zapsaný v OR vedeném</w:t>
      </w:r>
      <w:r w:rsidRPr="00C625B0">
        <w:rPr>
          <w:rFonts w:asciiTheme="minorHAnsi" w:hAnsiTheme="minorHAnsi" w:cs="Calibri"/>
        </w:rPr>
        <w:tab/>
      </w:r>
      <w:r w:rsidR="00C625B0" w:rsidRPr="00C625B0">
        <w:rPr>
          <w:rFonts w:asciiTheme="minorHAnsi" w:hAnsiTheme="minorHAnsi" w:cs="Calibri"/>
        </w:rPr>
        <w:t>Krajským soudem v Ústí nad Labem,</w:t>
      </w:r>
      <w:r w:rsidRPr="00C625B0">
        <w:rPr>
          <w:rFonts w:asciiTheme="minorHAnsi" w:hAnsiTheme="minorHAnsi" w:cs="Calibri"/>
        </w:rPr>
        <w:t xml:space="preserve"> oddíl </w:t>
      </w:r>
      <w:r w:rsidR="00C625B0" w:rsidRPr="00C625B0">
        <w:rPr>
          <w:rFonts w:asciiTheme="minorHAnsi" w:hAnsiTheme="minorHAnsi" w:cs="Calibri"/>
        </w:rPr>
        <w:t>C</w:t>
      </w:r>
      <w:r w:rsidRPr="00C625B0">
        <w:rPr>
          <w:rFonts w:asciiTheme="minorHAnsi" w:hAnsiTheme="minorHAnsi" w:cs="Calibri"/>
        </w:rPr>
        <w:t xml:space="preserve">, vložka </w:t>
      </w:r>
      <w:r w:rsidR="00C625B0" w:rsidRPr="00C625B0">
        <w:rPr>
          <w:rFonts w:asciiTheme="minorHAnsi" w:hAnsiTheme="minorHAnsi" w:cs="Calibri"/>
        </w:rPr>
        <w:t>21435</w:t>
      </w:r>
    </w:p>
    <w:p w:rsidR="00C625B0" w:rsidRDefault="007869B3" w:rsidP="00275658">
      <w:pPr>
        <w:tabs>
          <w:tab w:val="left" w:pos="4253"/>
        </w:tabs>
        <w:spacing w:before="40" w:line="264" w:lineRule="auto"/>
        <w:ind w:left="180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(dále jen „</w:t>
      </w:r>
      <w:r w:rsidR="002216E1" w:rsidRPr="00755F88">
        <w:rPr>
          <w:rFonts w:asciiTheme="minorHAnsi" w:hAnsiTheme="minorHAnsi" w:cs="Calibri"/>
        </w:rPr>
        <w:t>zhotovitel</w:t>
      </w:r>
      <w:r w:rsidR="00C625B0">
        <w:rPr>
          <w:rFonts w:asciiTheme="minorHAnsi" w:hAnsiTheme="minorHAnsi" w:cs="Calibri"/>
        </w:rPr>
        <w:t>“) na straně druhé</w:t>
      </w:r>
    </w:p>
    <w:p w:rsidR="007869B3" w:rsidRDefault="007869B3" w:rsidP="00275658">
      <w:pPr>
        <w:tabs>
          <w:tab w:val="left" w:pos="4253"/>
        </w:tabs>
        <w:spacing w:before="40" w:line="264" w:lineRule="auto"/>
        <w:ind w:left="180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(společně dále také jako „smluvní strany“)</w:t>
      </w:r>
    </w:p>
    <w:p w:rsidR="00C625B0" w:rsidRPr="00755F88" w:rsidRDefault="00C625B0" w:rsidP="00275658">
      <w:pPr>
        <w:tabs>
          <w:tab w:val="left" w:pos="4253"/>
        </w:tabs>
        <w:spacing w:before="40" w:line="264" w:lineRule="auto"/>
        <w:ind w:left="1800"/>
        <w:rPr>
          <w:rFonts w:asciiTheme="minorHAnsi" w:hAnsiTheme="minorHAnsi" w:cs="Calibri"/>
        </w:rPr>
      </w:pPr>
    </w:p>
    <w:p w:rsidR="007869B3" w:rsidRDefault="00871C53" w:rsidP="00275658">
      <w:pPr>
        <w:spacing w:before="40" w:line="264" w:lineRule="auto"/>
        <w:jc w:val="both"/>
        <w:rPr>
          <w:rFonts w:asciiTheme="minorHAnsi" w:hAnsiTheme="minorHAnsi" w:cs="Calibri"/>
        </w:rPr>
      </w:pPr>
      <w:r w:rsidRPr="00D8488F">
        <w:rPr>
          <w:rFonts w:asciiTheme="minorHAnsi" w:hAnsiTheme="minorHAnsi" w:cs="Calibri"/>
        </w:rPr>
        <w:t>U</w:t>
      </w:r>
      <w:r w:rsidR="00130899" w:rsidRPr="00D8488F">
        <w:rPr>
          <w:rFonts w:asciiTheme="minorHAnsi" w:hAnsiTheme="minorHAnsi" w:cs="Calibri"/>
        </w:rPr>
        <w:t>zavírají</w:t>
      </w:r>
      <w:r w:rsidRPr="00D8488F">
        <w:rPr>
          <w:rFonts w:asciiTheme="minorHAnsi" w:hAnsiTheme="minorHAnsi" w:cs="Calibri"/>
        </w:rPr>
        <w:t xml:space="preserve"> podle podmínek </w:t>
      </w:r>
      <w:r w:rsidRPr="00F26998">
        <w:rPr>
          <w:rFonts w:asciiTheme="minorHAnsi" w:hAnsiTheme="minorHAnsi"/>
        </w:rPr>
        <w:t>výzvy č 13 Integrovaného regionálního operačního programu, prioritní osy 06.3 Dobrá správa území a zefektivnění veřejných institucí</w:t>
      </w:r>
      <w:r w:rsidR="00D8488F" w:rsidRPr="00F26998">
        <w:rPr>
          <w:rFonts w:asciiTheme="minorHAnsi" w:hAnsiTheme="minorHAnsi"/>
        </w:rPr>
        <w:t xml:space="preserve">, </w:t>
      </w:r>
      <w:r w:rsidRPr="00F26998">
        <w:rPr>
          <w:rFonts w:asciiTheme="minorHAnsi" w:hAnsiTheme="minorHAnsi"/>
        </w:rPr>
        <w:t>specifického cíle 3.1 Zefektivnění prezentace, posílení ochran</w:t>
      </w:r>
      <w:r w:rsidR="00FF1CA0">
        <w:rPr>
          <w:rFonts w:asciiTheme="minorHAnsi" w:hAnsiTheme="minorHAnsi"/>
        </w:rPr>
        <w:t>y a </w:t>
      </w:r>
      <w:r w:rsidR="00D8488F" w:rsidRPr="00D8488F">
        <w:rPr>
          <w:rFonts w:asciiTheme="minorHAnsi" w:hAnsiTheme="minorHAnsi"/>
        </w:rPr>
        <w:t xml:space="preserve">rozvoje kulturního dědictví a </w:t>
      </w:r>
      <w:r w:rsidR="00D8488F">
        <w:rPr>
          <w:rFonts w:asciiTheme="minorHAnsi" w:hAnsiTheme="minorHAnsi" w:cs="Calibri"/>
        </w:rPr>
        <w:t>n</w:t>
      </w:r>
      <w:r w:rsidR="007869B3" w:rsidRPr="00D8488F">
        <w:rPr>
          <w:rFonts w:asciiTheme="minorHAnsi" w:hAnsiTheme="minorHAnsi" w:cs="Calibri"/>
        </w:rPr>
        <w:t>a základě výsledku</w:t>
      </w:r>
      <w:r w:rsidR="007869B3" w:rsidRPr="00755F88">
        <w:rPr>
          <w:rFonts w:asciiTheme="minorHAnsi" w:hAnsiTheme="minorHAnsi" w:cs="Calibri"/>
        </w:rPr>
        <w:t xml:space="preserve"> zadávacího řízení k plnění </w:t>
      </w:r>
      <w:r w:rsidR="00441810">
        <w:rPr>
          <w:rFonts w:asciiTheme="minorHAnsi" w:hAnsiTheme="minorHAnsi" w:cs="Calibri"/>
        </w:rPr>
        <w:t>v</w:t>
      </w:r>
      <w:r w:rsidR="007869B3" w:rsidRPr="00755F88">
        <w:rPr>
          <w:rFonts w:asciiTheme="minorHAnsi" w:hAnsiTheme="minorHAnsi" w:cs="Calibri"/>
        </w:rPr>
        <w:t>eřejné zaká</w:t>
      </w:r>
      <w:r w:rsidR="00130899" w:rsidRPr="00755F88">
        <w:rPr>
          <w:rFonts w:asciiTheme="minorHAnsi" w:hAnsiTheme="minorHAnsi" w:cs="Calibri"/>
        </w:rPr>
        <w:t xml:space="preserve">zky </w:t>
      </w:r>
      <w:r w:rsidR="00755F88" w:rsidRPr="00755F88">
        <w:rPr>
          <w:rFonts w:asciiTheme="minorHAnsi" w:hAnsiTheme="minorHAnsi" w:cs="Calibri"/>
        </w:rPr>
        <w:t xml:space="preserve">na stavební práce realizované zadavatelem v otevřeném podlimitním řízení </w:t>
      </w:r>
      <w:r w:rsidR="007869B3" w:rsidRPr="00755F88">
        <w:rPr>
          <w:rFonts w:asciiTheme="minorHAnsi" w:hAnsiTheme="minorHAnsi" w:cs="Calibri"/>
        </w:rPr>
        <w:t xml:space="preserve">s názvem </w:t>
      </w:r>
      <w:r w:rsidR="00755F88" w:rsidRPr="00755F88">
        <w:rPr>
          <w:rFonts w:asciiTheme="minorHAnsi" w:hAnsiTheme="minorHAnsi"/>
        </w:rPr>
        <w:t>„</w:t>
      </w:r>
      <w:r w:rsidR="00441810" w:rsidRPr="00441810">
        <w:rPr>
          <w:rFonts w:asciiTheme="minorHAnsi" w:hAnsiTheme="minorHAnsi"/>
          <w:b/>
        </w:rPr>
        <w:t>SH Pernštejn - vrchnostenská okrasná zahrada</w:t>
      </w:r>
      <w:r w:rsidR="00755F88" w:rsidRPr="00755F88">
        <w:rPr>
          <w:rFonts w:asciiTheme="minorHAnsi" w:hAnsiTheme="minorHAnsi"/>
        </w:rPr>
        <w:t>“</w:t>
      </w:r>
      <w:r w:rsidR="00421BCC">
        <w:rPr>
          <w:rFonts w:asciiTheme="minorHAnsi" w:hAnsiTheme="minorHAnsi"/>
        </w:rPr>
        <w:t>,</w:t>
      </w:r>
      <w:r w:rsidR="00F366F1">
        <w:rPr>
          <w:rFonts w:asciiTheme="minorHAnsi" w:hAnsiTheme="minorHAnsi"/>
        </w:rPr>
        <w:t xml:space="preserve"> uveřejněném v syst</w:t>
      </w:r>
      <w:bookmarkStart w:id="0" w:name="_GoBack"/>
      <w:bookmarkEnd w:id="0"/>
      <w:r w:rsidR="00F366F1">
        <w:rPr>
          <w:rFonts w:asciiTheme="minorHAnsi" w:hAnsiTheme="minorHAnsi"/>
        </w:rPr>
        <w:t>ému NEN pod evidenčním číslem</w:t>
      </w:r>
      <w:r w:rsidR="00C625B0">
        <w:rPr>
          <w:rFonts w:asciiTheme="minorHAnsi" w:hAnsiTheme="minorHAnsi"/>
        </w:rPr>
        <w:t xml:space="preserve"> N006/17/V00002623</w:t>
      </w:r>
      <w:r w:rsidR="00421BCC">
        <w:rPr>
          <w:rFonts w:asciiTheme="minorHAnsi" w:hAnsiTheme="minorHAnsi"/>
        </w:rPr>
        <w:t>,</w:t>
      </w:r>
      <w:r w:rsidR="00286E92" w:rsidRPr="00EF2E14">
        <w:rPr>
          <w:rFonts w:asciiTheme="minorHAnsi" w:hAnsiTheme="minorHAnsi"/>
          <w:i/>
        </w:rPr>
        <w:t xml:space="preserve"> </w:t>
      </w:r>
      <w:r w:rsidR="00C625B0">
        <w:rPr>
          <w:rFonts w:asciiTheme="minorHAnsi" w:hAnsiTheme="minorHAnsi"/>
        </w:rPr>
        <w:t xml:space="preserve">tento dodatek </w:t>
      </w:r>
      <w:r w:rsidR="0032611E">
        <w:rPr>
          <w:rFonts w:asciiTheme="minorHAnsi" w:hAnsiTheme="minorHAnsi"/>
        </w:rPr>
        <w:t>S</w:t>
      </w:r>
      <w:r w:rsidR="00C625B0">
        <w:rPr>
          <w:rFonts w:asciiTheme="minorHAnsi" w:hAnsiTheme="minorHAnsi"/>
        </w:rPr>
        <w:t>mlouvy</w:t>
      </w:r>
      <w:r w:rsidR="00286E92">
        <w:rPr>
          <w:rFonts w:asciiTheme="minorHAnsi" w:hAnsiTheme="minorHAnsi"/>
        </w:rPr>
        <w:t xml:space="preserve"> o dílo</w:t>
      </w:r>
      <w:r w:rsidR="0018651B">
        <w:rPr>
          <w:rFonts w:asciiTheme="minorHAnsi" w:hAnsiTheme="minorHAnsi"/>
        </w:rPr>
        <w:t xml:space="preserve"> NPÚ/</w:t>
      </w:r>
      <w:r w:rsidR="0018651B">
        <w:rPr>
          <w:rFonts w:asciiTheme="minorHAnsi" w:hAnsiTheme="minorHAnsi" w:cs="Calibri"/>
        </w:rPr>
        <w:t>450/93803/2017</w:t>
      </w:r>
      <w:r w:rsidR="00C625B0">
        <w:rPr>
          <w:rFonts w:asciiTheme="minorHAnsi" w:hAnsiTheme="minorHAnsi" w:cs="Calibri"/>
        </w:rPr>
        <w:t>.</w:t>
      </w:r>
    </w:p>
    <w:p w:rsidR="005A232B" w:rsidRPr="00755F88" w:rsidRDefault="005A232B" w:rsidP="00275658">
      <w:pPr>
        <w:spacing w:before="40" w:line="264" w:lineRule="auto"/>
        <w:jc w:val="both"/>
        <w:rPr>
          <w:rFonts w:asciiTheme="minorHAnsi" w:hAnsiTheme="minorHAnsi" w:cs="Calibri"/>
        </w:rPr>
      </w:pPr>
    </w:p>
    <w:p w:rsidR="00130899" w:rsidRPr="00755F88" w:rsidRDefault="00B432E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lastRenderedPageBreak/>
        <w:t xml:space="preserve">Článek </w:t>
      </w:r>
      <w:r w:rsidR="00130899" w:rsidRPr="00755F88">
        <w:rPr>
          <w:rFonts w:asciiTheme="minorHAnsi" w:eastAsia="Calibri" w:hAnsiTheme="minorHAnsi"/>
          <w:sz w:val="24"/>
        </w:rPr>
        <w:t>I.</w:t>
      </w:r>
    </w:p>
    <w:p w:rsidR="00E42CF5" w:rsidRPr="00755F88" w:rsidRDefault="00C625B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>Předmět dodatku</w:t>
      </w:r>
    </w:p>
    <w:p w:rsidR="00604A57" w:rsidRPr="00755F88" w:rsidRDefault="00604A57" w:rsidP="00275658">
      <w:pPr>
        <w:pStyle w:val="Zkladntext"/>
        <w:spacing w:before="40" w:line="264" w:lineRule="auto"/>
        <w:ind w:right="68"/>
        <w:rPr>
          <w:rFonts w:asciiTheme="minorHAnsi" w:hAnsiTheme="minorHAnsi" w:cs="Calibri"/>
          <w:b/>
        </w:rPr>
      </w:pPr>
    </w:p>
    <w:p w:rsidR="00B432E0" w:rsidRDefault="00C625B0" w:rsidP="00C25695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Předměte</w:t>
      </w:r>
      <w:r w:rsidR="000416ED">
        <w:rPr>
          <w:rFonts w:asciiTheme="minorHAnsi" w:hAnsiTheme="minorHAnsi" w:cstheme="minorHAnsi"/>
        </w:rPr>
        <w:t xml:space="preserve">m dodatku je realizace změn č. </w:t>
      </w:r>
      <w:r w:rsidR="008566F7">
        <w:rPr>
          <w:rFonts w:asciiTheme="minorHAnsi" w:hAnsiTheme="minorHAnsi" w:cstheme="minorHAnsi"/>
        </w:rPr>
        <w:t>8</w:t>
      </w:r>
      <w:r w:rsidR="000416ED">
        <w:rPr>
          <w:rFonts w:asciiTheme="minorHAnsi" w:hAnsiTheme="minorHAnsi" w:cstheme="minorHAnsi"/>
        </w:rPr>
        <w:t xml:space="preserve"> – </w:t>
      </w:r>
      <w:r w:rsidR="008566F7">
        <w:rPr>
          <w:rFonts w:asciiTheme="minorHAnsi" w:hAnsiTheme="minorHAnsi" w:cstheme="minorHAnsi"/>
        </w:rPr>
        <w:t>19</w:t>
      </w:r>
      <w:r w:rsidR="00421BCC">
        <w:rPr>
          <w:rFonts w:asciiTheme="minorHAnsi" w:hAnsiTheme="minorHAnsi" w:cstheme="minorHAnsi"/>
        </w:rPr>
        <w:t>, které nepředstavují podstatnou změnu závazku ze smlouvy, neboť</w:t>
      </w:r>
      <w:r w:rsidRPr="00304686">
        <w:rPr>
          <w:rFonts w:asciiTheme="minorHAnsi" w:hAnsiTheme="minorHAnsi" w:cstheme="minorHAnsi"/>
        </w:rPr>
        <w:t xml:space="preserve"> dle </w:t>
      </w:r>
      <w:r w:rsidR="00421BCC" w:rsidRPr="00304686">
        <w:rPr>
          <w:rFonts w:asciiTheme="minorHAnsi" w:hAnsiTheme="minorHAnsi" w:cstheme="minorHAnsi"/>
        </w:rPr>
        <w:t>§</w:t>
      </w:r>
      <w:r w:rsidR="00421BCC">
        <w:rPr>
          <w:rFonts w:asciiTheme="minorHAnsi" w:hAnsiTheme="minorHAnsi" w:cstheme="minorHAnsi"/>
        </w:rPr>
        <w:t xml:space="preserve"> </w:t>
      </w:r>
      <w:r w:rsidR="00421BCC" w:rsidRPr="00304686">
        <w:rPr>
          <w:rFonts w:asciiTheme="minorHAnsi" w:hAnsiTheme="minorHAnsi" w:cstheme="minorHAnsi"/>
        </w:rPr>
        <w:t xml:space="preserve">222 odst. 6 </w:t>
      </w:r>
      <w:r w:rsidRPr="00304686">
        <w:rPr>
          <w:rFonts w:asciiTheme="minorHAnsi" w:hAnsiTheme="minorHAnsi" w:cstheme="minorHAnsi"/>
        </w:rPr>
        <w:t>zákona č. 134/2016 Sb.</w:t>
      </w:r>
      <w:r w:rsidR="00275658" w:rsidRPr="00304686">
        <w:rPr>
          <w:rFonts w:asciiTheme="minorHAnsi" w:hAnsiTheme="minorHAnsi" w:cstheme="minorHAnsi"/>
        </w:rPr>
        <w:t>, o zadávání veřejných zakázek</w:t>
      </w:r>
      <w:r w:rsidR="00DF7F9F" w:rsidRPr="00304686">
        <w:rPr>
          <w:rFonts w:asciiTheme="minorHAnsi" w:hAnsiTheme="minorHAnsi" w:cstheme="minorHAnsi"/>
        </w:rPr>
        <w:t>,</w:t>
      </w:r>
      <w:r w:rsidR="00275658" w:rsidRPr="00304686">
        <w:rPr>
          <w:rFonts w:asciiTheme="minorHAnsi" w:hAnsiTheme="minorHAnsi" w:cstheme="minorHAnsi"/>
        </w:rPr>
        <w:t xml:space="preserve"> </w:t>
      </w:r>
      <w:r w:rsidR="00411ECE">
        <w:rPr>
          <w:rFonts w:asciiTheme="minorHAnsi" w:hAnsiTheme="minorHAnsi" w:cstheme="minorHAnsi"/>
        </w:rPr>
        <w:t>v platném znění,</w:t>
      </w:r>
      <w:r w:rsidR="008827FC">
        <w:rPr>
          <w:rFonts w:asciiTheme="minorHAnsi" w:hAnsiTheme="minorHAnsi" w:cstheme="minorHAnsi"/>
        </w:rPr>
        <w:t xml:space="preserve"> </w:t>
      </w:r>
      <w:r w:rsidR="001A0B7F" w:rsidRPr="00304686">
        <w:rPr>
          <w:rFonts w:asciiTheme="minorHAnsi" w:hAnsiTheme="minorHAnsi" w:cstheme="minorHAnsi"/>
        </w:rPr>
        <w:t>–</w:t>
      </w:r>
      <w:r w:rsidR="001A0B7F" w:rsidRPr="00304686">
        <w:t xml:space="preserve"> </w:t>
      </w:r>
      <w:r w:rsidR="00421BCC">
        <w:rPr>
          <w:rFonts w:asciiTheme="minorHAnsi" w:hAnsiTheme="minorHAnsi" w:cstheme="minorHAnsi"/>
        </w:rPr>
        <w:t xml:space="preserve"> jejich</w:t>
      </w:r>
      <w:r w:rsidR="001A0B7F" w:rsidRPr="00304686">
        <w:rPr>
          <w:rFonts w:asciiTheme="minorHAnsi" w:hAnsiTheme="minorHAnsi" w:cstheme="minorHAnsi"/>
        </w:rPr>
        <w:t xml:space="preserve"> potřeba vznikla v důsledku okolností, které zadavatel jednající s náležitou péčí nemohl předvídat, nemění celkovou povahu veřejné zakázky a hodnota změny nepřekročí 50 % původní hodnoty závazku.</w:t>
      </w:r>
    </w:p>
    <w:p w:rsidR="00C43C0C" w:rsidRPr="00304686" w:rsidRDefault="00C43C0C" w:rsidP="00C43C0C">
      <w:pPr>
        <w:spacing w:before="40" w:line="264" w:lineRule="auto"/>
        <w:ind w:left="574"/>
        <w:jc w:val="both"/>
        <w:rPr>
          <w:rFonts w:asciiTheme="minorHAnsi" w:hAnsiTheme="minorHAnsi" w:cstheme="minorHAnsi"/>
        </w:rPr>
      </w:pPr>
    </w:p>
    <w:p w:rsidR="0064064F" w:rsidRDefault="00F654B4" w:rsidP="0064064F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Změna č. </w:t>
      </w:r>
      <w:r w:rsidR="008566F7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řeší</w:t>
      </w:r>
      <w:r w:rsidR="0064064F" w:rsidRPr="003046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doplnění </w:t>
      </w:r>
      <w:r w:rsidR="00E1664D">
        <w:rPr>
          <w:rFonts w:asciiTheme="minorHAnsi" w:hAnsiTheme="minorHAnsi" w:cstheme="minorHAnsi"/>
        </w:rPr>
        <w:t xml:space="preserve">nových stavebních konstrukcí objektu SO 7.6 Tureckých lázní. </w:t>
      </w:r>
      <w:r w:rsidR="00E1664D" w:rsidRPr="00E1664D">
        <w:rPr>
          <w:rFonts w:asciiTheme="minorHAnsi" w:hAnsiTheme="minorHAnsi" w:cstheme="minorHAnsi"/>
        </w:rPr>
        <w:t>Důvodem doplnění je nedostatečná stabilita terénu kolem boků a horní hrany terénu lázní po odstranění náletových dřevin.</w:t>
      </w:r>
      <w:r w:rsidR="00E1664D">
        <w:rPr>
          <w:rFonts w:asciiTheme="minorHAnsi" w:hAnsiTheme="minorHAnsi" w:cstheme="minorHAnsi"/>
        </w:rPr>
        <w:t xml:space="preserve"> Toto zadavatel nemohl předvídat.</w:t>
      </w:r>
    </w:p>
    <w:p w:rsidR="00C43C0C" w:rsidRPr="00304686" w:rsidRDefault="00C43C0C" w:rsidP="00C43C0C">
      <w:pPr>
        <w:spacing w:before="40" w:line="264" w:lineRule="auto"/>
        <w:jc w:val="both"/>
        <w:rPr>
          <w:rFonts w:asciiTheme="minorHAnsi" w:hAnsiTheme="minorHAnsi" w:cstheme="minorHAnsi"/>
        </w:rPr>
      </w:pPr>
    </w:p>
    <w:p w:rsidR="0064064F" w:rsidRDefault="0064064F" w:rsidP="00F654B4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 xml:space="preserve">Změna č. </w:t>
      </w:r>
      <w:r w:rsidR="008566F7">
        <w:rPr>
          <w:rFonts w:asciiTheme="minorHAnsi" w:hAnsiTheme="minorHAnsi" w:cstheme="minorHAnsi"/>
        </w:rPr>
        <w:t>9</w:t>
      </w:r>
      <w:r w:rsidRPr="00304686">
        <w:rPr>
          <w:rFonts w:asciiTheme="minorHAnsi" w:hAnsiTheme="minorHAnsi" w:cstheme="minorHAnsi"/>
        </w:rPr>
        <w:t xml:space="preserve"> řeší </w:t>
      </w:r>
      <w:r w:rsidR="007E0AB0">
        <w:rPr>
          <w:rFonts w:asciiTheme="minorHAnsi" w:hAnsiTheme="minorHAnsi" w:cstheme="minorHAnsi"/>
        </w:rPr>
        <w:t xml:space="preserve">vyčištění a následné doplnění dlažby u objektu SO 12.4 Sklep se studánkou. </w:t>
      </w:r>
      <w:r w:rsidR="007E0AB0" w:rsidRPr="007E0AB0">
        <w:rPr>
          <w:rFonts w:asciiTheme="minorHAnsi" w:hAnsiTheme="minorHAnsi" w:cstheme="minorHAnsi"/>
        </w:rPr>
        <w:t>Důvodem změny je nález většího množství dobře zachované historické dlažby z lomového kamene</w:t>
      </w:r>
      <w:r w:rsidR="007E0AB0">
        <w:rPr>
          <w:rFonts w:asciiTheme="minorHAnsi" w:hAnsiTheme="minorHAnsi" w:cstheme="minorHAnsi"/>
        </w:rPr>
        <w:t xml:space="preserve">. </w:t>
      </w:r>
      <w:r w:rsidR="007E0AB0" w:rsidRPr="007E0AB0">
        <w:rPr>
          <w:rFonts w:asciiTheme="minorHAnsi" w:hAnsiTheme="minorHAnsi" w:cstheme="minorHAnsi"/>
        </w:rPr>
        <w:t xml:space="preserve">Dlažba byla </w:t>
      </w:r>
      <w:r w:rsidR="007E0AB0">
        <w:rPr>
          <w:rFonts w:asciiTheme="minorHAnsi" w:hAnsiTheme="minorHAnsi" w:cstheme="minorHAnsi"/>
        </w:rPr>
        <w:t xml:space="preserve">v době přípravy PD </w:t>
      </w:r>
      <w:r w:rsidR="007E0AB0" w:rsidRPr="007E0AB0">
        <w:rPr>
          <w:rFonts w:asciiTheme="minorHAnsi" w:hAnsiTheme="minorHAnsi" w:cstheme="minorHAnsi"/>
        </w:rPr>
        <w:t>kompletně ukryta pod nánosem bahna</w:t>
      </w:r>
      <w:r w:rsidR="007E0AB0">
        <w:rPr>
          <w:rFonts w:asciiTheme="minorHAnsi" w:hAnsiTheme="minorHAnsi" w:cstheme="minorHAnsi"/>
        </w:rPr>
        <w:t xml:space="preserve"> a</w:t>
      </w:r>
      <w:r w:rsidR="007E0AB0" w:rsidRPr="007E0AB0">
        <w:rPr>
          <w:rFonts w:asciiTheme="minorHAnsi" w:hAnsiTheme="minorHAnsi" w:cstheme="minorHAnsi"/>
        </w:rPr>
        <w:t xml:space="preserve"> </w:t>
      </w:r>
      <w:r w:rsidR="007E0AB0">
        <w:rPr>
          <w:rFonts w:asciiTheme="minorHAnsi" w:hAnsiTheme="minorHAnsi" w:cstheme="minorHAnsi"/>
        </w:rPr>
        <w:t>s</w:t>
      </w:r>
      <w:r w:rsidR="007E0AB0" w:rsidRPr="007E0AB0">
        <w:rPr>
          <w:rFonts w:asciiTheme="minorHAnsi" w:hAnsiTheme="minorHAnsi" w:cstheme="minorHAnsi"/>
        </w:rPr>
        <w:t>onda</w:t>
      </w:r>
      <w:r w:rsidR="007E0AB0">
        <w:rPr>
          <w:rFonts w:asciiTheme="minorHAnsi" w:hAnsiTheme="minorHAnsi" w:cstheme="minorHAnsi"/>
        </w:rPr>
        <w:t xml:space="preserve"> </w:t>
      </w:r>
      <w:r w:rsidR="007E0AB0" w:rsidRPr="007E0AB0">
        <w:rPr>
          <w:rFonts w:asciiTheme="minorHAnsi" w:hAnsiTheme="minorHAnsi" w:cstheme="minorHAnsi"/>
        </w:rPr>
        <w:t>odhalila</w:t>
      </w:r>
      <w:r w:rsidR="007E0AB0">
        <w:rPr>
          <w:rFonts w:asciiTheme="minorHAnsi" w:hAnsiTheme="minorHAnsi" w:cstheme="minorHAnsi"/>
        </w:rPr>
        <w:t xml:space="preserve"> pouze její</w:t>
      </w:r>
      <w:r w:rsidR="007E0AB0" w:rsidRPr="007E0AB0">
        <w:rPr>
          <w:rFonts w:asciiTheme="minorHAnsi" w:hAnsiTheme="minorHAnsi" w:cstheme="minorHAnsi"/>
        </w:rPr>
        <w:t xml:space="preserve"> zlomky</w:t>
      </w:r>
      <w:r w:rsidR="007E0AB0">
        <w:rPr>
          <w:rFonts w:asciiTheme="minorHAnsi" w:hAnsiTheme="minorHAnsi" w:cstheme="minorHAnsi"/>
        </w:rPr>
        <w:t xml:space="preserve">. PD tedy </w:t>
      </w:r>
      <w:r w:rsidR="007E0AB0" w:rsidRPr="007E0AB0">
        <w:rPr>
          <w:rFonts w:asciiTheme="minorHAnsi" w:hAnsiTheme="minorHAnsi" w:cstheme="minorHAnsi"/>
        </w:rPr>
        <w:t>předpokládala podlahu novou</w:t>
      </w:r>
      <w:r w:rsidR="007E0AB0">
        <w:rPr>
          <w:rFonts w:asciiTheme="minorHAnsi" w:hAnsiTheme="minorHAnsi" w:cstheme="minorHAnsi"/>
        </w:rPr>
        <w:t xml:space="preserve">. Toto zadavatel </w:t>
      </w:r>
      <w:r w:rsidR="007E0AB0" w:rsidRPr="00F654B4">
        <w:rPr>
          <w:rFonts w:asciiTheme="minorHAnsi" w:hAnsiTheme="minorHAnsi" w:cstheme="minorHAnsi"/>
        </w:rPr>
        <w:t>nemohl předvídat.</w:t>
      </w:r>
    </w:p>
    <w:p w:rsidR="00C43C0C" w:rsidRPr="00304686" w:rsidRDefault="00C43C0C" w:rsidP="00C43C0C">
      <w:pPr>
        <w:spacing w:before="40" w:line="264" w:lineRule="auto"/>
        <w:ind w:left="574"/>
        <w:jc w:val="both"/>
        <w:rPr>
          <w:rFonts w:asciiTheme="minorHAnsi" w:hAnsiTheme="minorHAnsi" w:cstheme="minorHAnsi"/>
        </w:rPr>
      </w:pPr>
    </w:p>
    <w:p w:rsidR="005520F0" w:rsidRDefault="00F654B4" w:rsidP="00346544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F654B4">
        <w:rPr>
          <w:rFonts w:asciiTheme="minorHAnsi" w:hAnsiTheme="minorHAnsi" w:cstheme="minorHAnsi"/>
        </w:rPr>
        <w:t xml:space="preserve">Změna č. </w:t>
      </w:r>
      <w:r w:rsidR="008566F7">
        <w:rPr>
          <w:rFonts w:asciiTheme="minorHAnsi" w:hAnsiTheme="minorHAnsi" w:cstheme="minorHAnsi"/>
        </w:rPr>
        <w:t>1</w:t>
      </w:r>
      <w:r w:rsidR="004445B3">
        <w:rPr>
          <w:rFonts w:asciiTheme="minorHAnsi" w:hAnsiTheme="minorHAnsi" w:cstheme="minorHAnsi"/>
        </w:rPr>
        <w:t>0</w:t>
      </w:r>
      <w:r w:rsidR="008566F7">
        <w:rPr>
          <w:rFonts w:asciiTheme="minorHAnsi" w:hAnsiTheme="minorHAnsi" w:cstheme="minorHAnsi"/>
        </w:rPr>
        <w:t xml:space="preserve"> </w:t>
      </w:r>
      <w:r w:rsidRPr="00F654B4">
        <w:rPr>
          <w:rFonts w:asciiTheme="minorHAnsi" w:hAnsiTheme="minorHAnsi" w:cstheme="minorHAnsi"/>
        </w:rPr>
        <w:t xml:space="preserve">řeší </w:t>
      </w:r>
      <w:r w:rsidR="00014AF6">
        <w:rPr>
          <w:rFonts w:asciiTheme="minorHAnsi" w:hAnsiTheme="minorHAnsi" w:cstheme="minorHAnsi"/>
        </w:rPr>
        <w:t xml:space="preserve">zvýšené nároky na ochranu archeologických nálezů (podlahy, omítka) v objektu SO 12.5 Poustevna. </w:t>
      </w:r>
      <w:r w:rsidR="00014AF6" w:rsidRPr="00014AF6">
        <w:rPr>
          <w:rFonts w:asciiTheme="minorHAnsi" w:hAnsiTheme="minorHAnsi" w:cstheme="minorHAnsi"/>
        </w:rPr>
        <w:t>Všechny změny vyplývají z odkryvu konstrukcí prostřednictvím archeologických výkopů.</w:t>
      </w:r>
      <w:r w:rsidR="004B274A">
        <w:rPr>
          <w:rFonts w:asciiTheme="minorHAnsi" w:hAnsiTheme="minorHAnsi" w:cstheme="minorHAnsi"/>
        </w:rPr>
        <w:t xml:space="preserve"> </w:t>
      </w:r>
      <w:r w:rsidR="00014AF6" w:rsidRPr="00014AF6">
        <w:rPr>
          <w:rFonts w:asciiTheme="minorHAnsi" w:hAnsiTheme="minorHAnsi" w:cstheme="minorHAnsi"/>
        </w:rPr>
        <w:t>PD byla tvořena ve fázi, kdy Poustevna byla ve formě nahromaděného kamení a zeminy</w:t>
      </w:r>
      <w:r w:rsidR="00014AF6">
        <w:rPr>
          <w:rFonts w:asciiTheme="minorHAnsi" w:hAnsiTheme="minorHAnsi" w:cstheme="minorHAnsi"/>
        </w:rPr>
        <w:t>, a proto tyto skutečnosti</w:t>
      </w:r>
      <w:r w:rsidR="004B274A">
        <w:rPr>
          <w:rFonts w:asciiTheme="minorHAnsi" w:hAnsiTheme="minorHAnsi" w:cstheme="minorHAnsi"/>
        </w:rPr>
        <w:t xml:space="preserve"> </w:t>
      </w:r>
      <w:r w:rsidR="00D87F54">
        <w:rPr>
          <w:rFonts w:asciiTheme="minorHAnsi" w:hAnsiTheme="minorHAnsi" w:cstheme="minorHAnsi"/>
        </w:rPr>
        <w:t>nebylo možné</w:t>
      </w:r>
      <w:r w:rsidR="005520F0" w:rsidRPr="00F654B4">
        <w:rPr>
          <w:rFonts w:asciiTheme="minorHAnsi" w:hAnsiTheme="minorHAnsi" w:cstheme="minorHAnsi"/>
        </w:rPr>
        <w:t xml:space="preserve"> předvídat.</w:t>
      </w:r>
    </w:p>
    <w:p w:rsidR="00C43C0C" w:rsidRDefault="00C43C0C" w:rsidP="00C43C0C">
      <w:pPr>
        <w:spacing w:before="40" w:line="264" w:lineRule="auto"/>
        <w:jc w:val="both"/>
        <w:rPr>
          <w:rFonts w:asciiTheme="minorHAnsi" w:hAnsiTheme="minorHAnsi" w:cstheme="minorHAnsi"/>
        </w:rPr>
      </w:pPr>
    </w:p>
    <w:p w:rsidR="00C318AB" w:rsidRDefault="00C318AB" w:rsidP="00C318AB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F654B4">
        <w:rPr>
          <w:rFonts w:asciiTheme="minorHAnsi" w:hAnsiTheme="minorHAnsi" w:cstheme="minorHAnsi"/>
        </w:rPr>
        <w:t xml:space="preserve">Změna č. </w:t>
      </w:r>
      <w:r>
        <w:rPr>
          <w:rFonts w:asciiTheme="minorHAnsi" w:hAnsiTheme="minorHAnsi" w:cstheme="minorHAnsi"/>
        </w:rPr>
        <w:t>1</w:t>
      </w:r>
      <w:r w:rsidR="004445B3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Pr="00F654B4">
        <w:rPr>
          <w:rFonts w:asciiTheme="minorHAnsi" w:hAnsiTheme="minorHAnsi" w:cstheme="minorHAnsi"/>
        </w:rPr>
        <w:t xml:space="preserve">řeší </w:t>
      </w:r>
      <w:r w:rsidR="002C55AF">
        <w:rPr>
          <w:rFonts w:asciiTheme="minorHAnsi" w:hAnsiTheme="minorHAnsi" w:cstheme="minorHAnsi"/>
        </w:rPr>
        <w:t xml:space="preserve">potřebu většího množství odsolení zdiva u objektu SO 11.1 Čínský pavilon. </w:t>
      </w:r>
      <w:r w:rsidR="002C55AF" w:rsidRPr="002C55AF">
        <w:rPr>
          <w:rFonts w:asciiTheme="minorHAnsi" w:hAnsiTheme="minorHAnsi" w:cstheme="minorHAnsi"/>
        </w:rPr>
        <w:t xml:space="preserve">V rámci PD byl proveden rozbor zasolení vnější strany omítek pavilonu a sondáž i na straně vnitřní. Na základě výsledku byl rest. </w:t>
      </w:r>
      <w:proofErr w:type="gramStart"/>
      <w:r w:rsidR="002C55AF" w:rsidRPr="002C55AF">
        <w:rPr>
          <w:rFonts w:asciiTheme="minorHAnsi" w:hAnsiTheme="minorHAnsi" w:cstheme="minorHAnsi"/>
        </w:rPr>
        <w:t>záměrem</w:t>
      </w:r>
      <w:proofErr w:type="gramEnd"/>
      <w:r w:rsidR="002C55AF" w:rsidRPr="002C55AF">
        <w:rPr>
          <w:rFonts w:asciiTheme="minorHAnsi" w:hAnsiTheme="minorHAnsi" w:cstheme="minorHAnsi"/>
        </w:rPr>
        <w:t xml:space="preserve"> navržen zákrok pouze v exteri</w:t>
      </w:r>
      <w:r w:rsidR="002C55AF">
        <w:rPr>
          <w:rFonts w:asciiTheme="minorHAnsi" w:hAnsiTheme="minorHAnsi" w:cstheme="minorHAnsi"/>
        </w:rPr>
        <w:t>é</w:t>
      </w:r>
      <w:r w:rsidR="002C55AF" w:rsidRPr="002C55AF">
        <w:rPr>
          <w:rFonts w:asciiTheme="minorHAnsi" w:hAnsiTheme="minorHAnsi" w:cstheme="minorHAnsi"/>
        </w:rPr>
        <w:t>ru. Při realizaci restaurátorských</w:t>
      </w:r>
      <w:r w:rsidR="002C55AF">
        <w:rPr>
          <w:rFonts w:asciiTheme="minorHAnsi" w:hAnsiTheme="minorHAnsi" w:cstheme="minorHAnsi"/>
        </w:rPr>
        <w:t xml:space="preserve"> </w:t>
      </w:r>
      <w:r w:rsidR="002C55AF" w:rsidRPr="002C55AF">
        <w:rPr>
          <w:rFonts w:asciiTheme="minorHAnsi" w:hAnsiTheme="minorHAnsi" w:cstheme="minorHAnsi"/>
        </w:rPr>
        <w:t xml:space="preserve">prací se </w:t>
      </w:r>
      <w:r w:rsidR="002C55AF">
        <w:rPr>
          <w:rFonts w:asciiTheme="minorHAnsi" w:hAnsiTheme="minorHAnsi" w:cstheme="minorHAnsi"/>
        </w:rPr>
        <w:t xml:space="preserve">však </w:t>
      </w:r>
      <w:r w:rsidR="002C55AF" w:rsidRPr="002C55AF">
        <w:rPr>
          <w:rFonts w:asciiTheme="minorHAnsi" w:hAnsiTheme="minorHAnsi" w:cstheme="minorHAnsi"/>
        </w:rPr>
        <w:t>projevily příznaky vyššího stupně zasolení i uvnitř.</w:t>
      </w:r>
      <w:r w:rsidR="002C55AF">
        <w:rPr>
          <w:rFonts w:asciiTheme="minorHAnsi" w:hAnsiTheme="minorHAnsi" w:cstheme="minorHAnsi"/>
        </w:rPr>
        <w:t xml:space="preserve"> </w:t>
      </w:r>
      <w:r w:rsidR="00D87F54">
        <w:rPr>
          <w:rFonts w:asciiTheme="minorHAnsi" w:hAnsiTheme="minorHAnsi" w:cstheme="minorHAnsi"/>
        </w:rPr>
        <w:t xml:space="preserve">Je </w:t>
      </w:r>
      <w:r w:rsidR="00D87F54" w:rsidRPr="00D87F54">
        <w:rPr>
          <w:rFonts w:asciiTheme="minorHAnsi" w:hAnsiTheme="minorHAnsi" w:cstheme="minorHAnsi"/>
        </w:rPr>
        <w:t>tedy nutn</w:t>
      </w:r>
      <w:r w:rsidR="00D87F54">
        <w:rPr>
          <w:rFonts w:asciiTheme="minorHAnsi" w:hAnsiTheme="minorHAnsi" w:cstheme="minorHAnsi"/>
        </w:rPr>
        <w:t>é</w:t>
      </w:r>
      <w:r w:rsidR="00D87F54" w:rsidRPr="00D87F54">
        <w:rPr>
          <w:rFonts w:asciiTheme="minorHAnsi" w:hAnsiTheme="minorHAnsi" w:cstheme="minorHAnsi"/>
        </w:rPr>
        <w:t xml:space="preserve"> provést trojnásobné odsolení buničitými zábaly i na vnitřní straně</w:t>
      </w:r>
      <w:r w:rsidR="00D87F5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Toto zadavatel </w:t>
      </w:r>
      <w:r w:rsidR="00C43C0C">
        <w:rPr>
          <w:rFonts w:asciiTheme="minorHAnsi" w:hAnsiTheme="minorHAnsi" w:cstheme="minorHAnsi"/>
        </w:rPr>
        <w:t>nemohl předvídat.</w:t>
      </w:r>
    </w:p>
    <w:p w:rsidR="00C43C0C" w:rsidRPr="00F654B4" w:rsidRDefault="00C43C0C" w:rsidP="00C43C0C">
      <w:pPr>
        <w:spacing w:before="40" w:line="264" w:lineRule="auto"/>
        <w:jc w:val="both"/>
        <w:rPr>
          <w:rFonts w:asciiTheme="minorHAnsi" w:hAnsiTheme="minorHAnsi" w:cstheme="minorHAnsi"/>
        </w:rPr>
      </w:pPr>
    </w:p>
    <w:p w:rsidR="00C318AB" w:rsidRDefault="00C318AB" w:rsidP="00C318AB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F654B4">
        <w:rPr>
          <w:rFonts w:asciiTheme="minorHAnsi" w:hAnsiTheme="minorHAnsi" w:cstheme="minorHAnsi"/>
        </w:rPr>
        <w:t xml:space="preserve">Změna č. </w:t>
      </w:r>
      <w:r w:rsidR="00542BF7">
        <w:rPr>
          <w:rFonts w:asciiTheme="minorHAnsi" w:hAnsiTheme="minorHAnsi" w:cstheme="minorHAnsi"/>
        </w:rPr>
        <w:t xml:space="preserve">12 řeší </w:t>
      </w:r>
      <w:r w:rsidR="00542BF7" w:rsidRPr="00542BF7">
        <w:rPr>
          <w:rFonts w:asciiTheme="minorHAnsi" w:hAnsiTheme="minorHAnsi" w:cstheme="minorHAnsi"/>
        </w:rPr>
        <w:t>změn</w:t>
      </w:r>
      <w:r w:rsidR="00542BF7">
        <w:rPr>
          <w:rFonts w:asciiTheme="minorHAnsi" w:hAnsiTheme="minorHAnsi" w:cstheme="minorHAnsi"/>
        </w:rPr>
        <w:t>u</w:t>
      </w:r>
      <w:r w:rsidR="00542BF7" w:rsidRPr="00542BF7">
        <w:rPr>
          <w:rFonts w:asciiTheme="minorHAnsi" w:hAnsiTheme="minorHAnsi" w:cstheme="minorHAnsi"/>
        </w:rPr>
        <w:t xml:space="preserve"> </w:t>
      </w:r>
      <w:r w:rsidR="00542BF7">
        <w:rPr>
          <w:rFonts w:asciiTheme="minorHAnsi" w:hAnsiTheme="minorHAnsi" w:cstheme="minorHAnsi"/>
        </w:rPr>
        <w:t>v</w:t>
      </w:r>
      <w:r w:rsidR="00542BF7" w:rsidRPr="00542BF7">
        <w:rPr>
          <w:rFonts w:asciiTheme="minorHAnsi" w:hAnsiTheme="minorHAnsi" w:cstheme="minorHAnsi"/>
        </w:rPr>
        <w:t xml:space="preserve"> rozsah</w:t>
      </w:r>
      <w:r w:rsidR="00542BF7">
        <w:rPr>
          <w:rFonts w:asciiTheme="minorHAnsi" w:hAnsiTheme="minorHAnsi" w:cstheme="minorHAnsi"/>
        </w:rPr>
        <w:t>u</w:t>
      </w:r>
      <w:r w:rsidR="00542BF7" w:rsidRPr="00542BF7">
        <w:rPr>
          <w:rFonts w:asciiTheme="minorHAnsi" w:hAnsiTheme="minorHAnsi" w:cstheme="minorHAnsi"/>
        </w:rPr>
        <w:t xml:space="preserve"> zemních prací</w:t>
      </w:r>
      <w:r w:rsidR="00542BF7">
        <w:rPr>
          <w:rFonts w:asciiTheme="minorHAnsi" w:hAnsiTheme="minorHAnsi" w:cstheme="minorHAnsi"/>
        </w:rPr>
        <w:t>,</w:t>
      </w:r>
      <w:r w:rsidR="00542BF7" w:rsidRPr="00542BF7">
        <w:rPr>
          <w:rFonts w:asciiTheme="minorHAnsi" w:hAnsiTheme="minorHAnsi" w:cstheme="minorHAnsi"/>
        </w:rPr>
        <w:t xml:space="preserve"> rozsahu zdiva objektu a technologi</w:t>
      </w:r>
      <w:r w:rsidR="00542BF7">
        <w:rPr>
          <w:rFonts w:asciiTheme="minorHAnsi" w:hAnsiTheme="minorHAnsi" w:cstheme="minorHAnsi"/>
        </w:rPr>
        <w:t>i</w:t>
      </w:r>
      <w:r w:rsidR="00542BF7" w:rsidRPr="00542BF7">
        <w:rPr>
          <w:rFonts w:asciiTheme="minorHAnsi" w:hAnsiTheme="minorHAnsi" w:cstheme="minorHAnsi"/>
        </w:rPr>
        <w:t xml:space="preserve"> jeho provedení</w:t>
      </w:r>
      <w:r w:rsidR="004C4BDA">
        <w:rPr>
          <w:rFonts w:asciiTheme="minorHAnsi" w:hAnsiTheme="minorHAnsi" w:cstheme="minorHAnsi"/>
        </w:rPr>
        <w:t xml:space="preserve"> </w:t>
      </w:r>
      <w:r w:rsidR="00542BF7" w:rsidRPr="00542BF7">
        <w:rPr>
          <w:rFonts w:asciiTheme="minorHAnsi" w:hAnsiTheme="minorHAnsi" w:cstheme="minorHAnsi"/>
        </w:rPr>
        <w:t>s</w:t>
      </w:r>
      <w:r w:rsidR="004C4BDA">
        <w:rPr>
          <w:rFonts w:asciiTheme="minorHAnsi" w:hAnsiTheme="minorHAnsi" w:cstheme="minorHAnsi"/>
        </w:rPr>
        <w:t> </w:t>
      </w:r>
      <w:r w:rsidR="00542BF7" w:rsidRPr="00542BF7">
        <w:rPr>
          <w:rFonts w:asciiTheme="minorHAnsi" w:hAnsiTheme="minorHAnsi" w:cstheme="minorHAnsi"/>
        </w:rPr>
        <w:t>ohledem na arche</w:t>
      </w:r>
      <w:r w:rsidR="00542BF7">
        <w:rPr>
          <w:rFonts w:asciiTheme="minorHAnsi" w:hAnsiTheme="minorHAnsi" w:cstheme="minorHAnsi"/>
        </w:rPr>
        <w:t>o</w:t>
      </w:r>
      <w:r w:rsidR="00542BF7" w:rsidRPr="00542BF7">
        <w:rPr>
          <w:rFonts w:asciiTheme="minorHAnsi" w:hAnsiTheme="minorHAnsi" w:cstheme="minorHAnsi"/>
        </w:rPr>
        <w:t>logický průzkum</w:t>
      </w:r>
      <w:r w:rsidR="004C4BDA">
        <w:rPr>
          <w:rFonts w:asciiTheme="minorHAnsi" w:hAnsiTheme="minorHAnsi" w:cstheme="minorHAnsi"/>
        </w:rPr>
        <w:t xml:space="preserve"> u objektu SO 7.7 Kaskády se skulpturou chrliče</w:t>
      </w:r>
      <w:r w:rsidR="00542BF7" w:rsidRPr="00542BF7">
        <w:rPr>
          <w:rFonts w:asciiTheme="minorHAnsi" w:hAnsiTheme="minorHAnsi" w:cstheme="minorHAnsi"/>
        </w:rPr>
        <w:t>.</w:t>
      </w:r>
      <w:r w:rsidR="004C4BDA">
        <w:rPr>
          <w:rFonts w:asciiTheme="minorHAnsi" w:hAnsiTheme="minorHAnsi" w:cstheme="minorHAnsi"/>
        </w:rPr>
        <w:t xml:space="preserve"> </w:t>
      </w:r>
      <w:r w:rsidR="004C4BDA" w:rsidRPr="004C4BDA">
        <w:rPr>
          <w:rFonts w:asciiTheme="minorHAnsi" w:hAnsiTheme="minorHAnsi" w:cstheme="minorHAnsi"/>
        </w:rPr>
        <w:t>Při realizaci</w:t>
      </w:r>
      <w:r w:rsidR="004C4BDA">
        <w:rPr>
          <w:rFonts w:asciiTheme="minorHAnsi" w:hAnsiTheme="minorHAnsi" w:cstheme="minorHAnsi"/>
        </w:rPr>
        <w:t xml:space="preserve"> </w:t>
      </w:r>
      <w:r w:rsidR="004C4BDA" w:rsidRPr="004C4BDA">
        <w:rPr>
          <w:rFonts w:asciiTheme="minorHAnsi" w:hAnsiTheme="minorHAnsi" w:cstheme="minorHAnsi"/>
        </w:rPr>
        <w:t xml:space="preserve">byly odhaleny původní základy kaskády, které byly rozsáhlejší a nestabilnější než </w:t>
      </w:r>
      <w:r w:rsidR="004C4BDA">
        <w:rPr>
          <w:rFonts w:asciiTheme="minorHAnsi" w:hAnsiTheme="minorHAnsi" w:cstheme="minorHAnsi"/>
        </w:rPr>
        <w:t>se předpokládalo</w:t>
      </w:r>
      <w:r w:rsidR="004C4BDA" w:rsidRPr="004C4BDA">
        <w:rPr>
          <w:rFonts w:asciiTheme="minorHAnsi" w:hAnsiTheme="minorHAnsi" w:cstheme="minorHAnsi"/>
        </w:rPr>
        <w:t>. Jejich stav neumožň</w:t>
      </w:r>
      <w:r w:rsidR="004C4BDA">
        <w:rPr>
          <w:rFonts w:asciiTheme="minorHAnsi" w:hAnsiTheme="minorHAnsi" w:cstheme="minorHAnsi"/>
        </w:rPr>
        <w:t>uje</w:t>
      </w:r>
      <w:r w:rsidR="004C4BDA" w:rsidRPr="004C4BDA">
        <w:rPr>
          <w:rFonts w:asciiTheme="minorHAnsi" w:hAnsiTheme="minorHAnsi" w:cstheme="minorHAnsi"/>
        </w:rPr>
        <w:t xml:space="preserve"> využití pro trvalé založení restaurované a doplněné kaskády.</w:t>
      </w:r>
      <w:r w:rsidR="004C4BDA">
        <w:rPr>
          <w:rFonts w:asciiTheme="minorHAnsi" w:hAnsiTheme="minorHAnsi" w:cstheme="minorHAnsi"/>
        </w:rPr>
        <w:t xml:space="preserve"> </w:t>
      </w:r>
      <w:r w:rsidR="004C4BDA" w:rsidRPr="004C4BDA">
        <w:rPr>
          <w:rFonts w:asciiTheme="minorHAnsi" w:hAnsiTheme="minorHAnsi" w:cstheme="minorHAnsi"/>
        </w:rPr>
        <w:t>S ohledem na tato zjištění je nezbytné realizovat nové založení a zděné k</w:t>
      </w:r>
      <w:r w:rsidR="004C4BDA">
        <w:rPr>
          <w:rFonts w:asciiTheme="minorHAnsi" w:hAnsiTheme="minorHAnsi" w:cstheme="minorHAnsi"/>
        </w:rPr>
        <w:t>onstruk</w:t>
      </w:r>
      <w:r w:rsidR="004C4BDA" w:rsidRPr="004C4BDA">
        <w:rPr>
          <w:rFonts w:asciiTheme="minorHAnsi" w:hAnsiTheme="minorHAnsi" w:cstheme="minorHAnsi"/>
        </w:rPr>
        <w:t>ce jinou technologií a ve větším rozsahu.</w:t>
      </w:r>
      <w:r w:rsidR="004C4B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Toto zadavatel </w:t>
      </w:r>
      <w:r w:rsidRPr="00F654B4">
        <w:rPr>
          <w:rFonts w:asciiTheme="minorHAnsi" w:hAnsiTheme="minorHAnsi" w:cstheme="minorHAnsi"/>
        </w:rPr>
        <w:t>nemohl předvídat.</w:t>
      </w:r>
    </w:p>
    <w:p w:rsidR="00C43C0C" w:rsidRPr="00F654B4" w:rsidRDefault="00C43C0C" w:rsidP="00C43C0C">
      <w:pPr>
        <w:spacing w:before="40" w:line="264" w:lineRule="auto"/>
        <w:jc w:val="both"/>
        <w:rPr>
          <w:rFonts w:asciiTheme="minorHAnsi" w:hAnsiTheme="minorHAnsi" w:cstheme="minorHAnsi"/>
        </w:rPr>
      </w:pPr>
    </w:p>
    <w:p w:rsidR="00C318AB" w:rsidRDefault="00C318AB" w:rsidP="00C318AB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F654B4">
        <w:rPr>
          <w:rFonts w:asciiTheme="minorHAnsi" w:hAnsiTheme="minorHAnsi" w:cstheme="minorHAnsi"/>
        </w:rPr>
        <w:t xml:space="preserve">Změna č. </w:t>
      </w:r>
      <w:r>
        <w:rPr>
          <w:rFonts w:asciiTheme="minorHAnsi" w:hAnsiTheme="minorHAnsi" w:cstheme="minorHAnsi"/>
        </w:rPr>
        <w:t>1</w:t>
      </w:r>
      <w:r w:rsidR="004445B3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="004474BA">
        <w:rPr>
          <w:rFonts w:asciiTheme="minorHAnsi" w:hAnsiTheme="minorHAnsi" w:cstheme="minorHAnsi"/>
        </w:rPr>
        <w:t xml:space="preserve">řeší </w:t>
      </w:r>
      <w:r w:rsidR="00BE00F6">
        <w:rPr>
          <w:rFonts w:asciiTheme="minorHAnsi" w:hAnsiTheme="minorHAnsi" w:cstheme="minorHAnsi"/>
        </w:rPr>
        <w:t>nové v</w:t>
      </w:r>
      <w:r w:rsidR="00BE00F6" w:rsidRPr="00BE00F6">
        <w:rPr>
          <w:rFonts w:asciiTheme="minorHAnsi" w:hAnsiTheme="minorHAnsi" w:cstheme="minorHAnsi"/>
        </w:rPr>
        <w:t xml:space="preserve">yzdění nadezdívky ve tvaru sedlových střech a pokrytí střech ker. </w:t>
      </w:r>
      <w:proofErr w:type="gramStart"/>
      <w:r w:rsidR="00BC2962">
        <w:rPr>
          <w:rFonts w:asciiTheme="minorHAnsi" w:hAnsiTheme="minorHAnsi" w:cstheme="minorHAnsi"/>
        </w:rPr>
        <w:t>k</w:t>
      </w:r>
      <w:r w:rsidR="00BE00F6" w:rsidRPr="00BE00F6">
        <w:rPr>
          <w:rFonts w:asciiTheme="minorHAnsi" w:hAnsiTheme="minorHAnsi" w:cstheme="minorHAnsi"/>
        </w:rPr>
        <w:t>rytinou</w:t>
      </w:r>
      <w:proofErr w:type="gramEnd"/>
      <w:r w:rsidR="00BE00F6">
        <w:rPr>
          <w:rFonts w:asciiTheme="minorHAnsi" w:hAnsiTheme="minorHAnsi" w:cstheme="minorHAnsi"/>
        </w:rPr>
        <w:t xml:space="preserve"> u objektu SO 10.5 Oplocení a brány. </w:t>
      </w:r>
      <w:r w:rsidR="00BE00F6" w:rsidRPr="00BE00F6">
        <w:rPr>
          <w:rFonts w:asciiTheme="minorHAnsi" w:hAnsiTheme="minorHAnsi" w:cstheme="minorHAnsi"/>
        </w:rPr>
        <w:t>Po odbourání původního krytu z plochých kamenů byl u větší části pilířů nalezen degradovaný stav zdiva a pilíře se dostaly na</w:t>
      </w:r>
      <w:r w:rsidR="00BE00F6">
        <w:rPr>
          <w:rFonts w:asciiTheme="minorHAnsi" w:hAnsiTheme="minorHAnsi" w:cstheme="minorHAnsi"/>
        </w:rPr>
        <w:t xml:space="preserve"> </w:t>
      </w:r>
      <w:r w:rsidR="00BE00F6" w:rsidRPr="00BE00F6">
        <w:rPr>
          <w:rFonts w:asciiTheme="minorHAnsi" w:hAnsiTheme="minorHAnsi" w:cstheme="minorHAnsi"/>
        </w:rPr>
        <w:t>hranici svoji životnosti. Z tohoto důvodu je nutné realizovat trvanlivější zastřešení jednotlivých pilíř</w:t>
      </w:r>
      <w:r w:rsidR="00BE00F6">
        <w:rPr>
          <w:rFonts w:asciiTheme="minorHAnsi" w:hAnsiTheme="minorHAnsi" w:cstheme="minorHAnsi"/>
        </w:rPr>
        <w:t>ů</w:t>
      </w:r>
      <w:r w:rsidR="00BE00F6" w:rsidRPr="00BE00F6">
        <w:rPr>
          <w:rFonts w:asciiTheme="minorHAnsi" w:hAnsiTheme="minorHAnsi" w:cstheme="minorHAnsi"/>
        </w:rPr>
        <w:t>.</w:t>
      </w:r>
      <w:r w:rsidR="00BE00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Toto zadavatel </w:t>
      </w:r>
      <w:r w:rsidRPr="00F654B4">
        <w:rPr>
          <w:rFonts w:asciiTheme="minorHAnsi" w:hAnsiTheme="minorHAnsi" w:cstheme="minorHAnsi"/>
        </w:rPr>
        <w:t>nemohl předvídat.</w:t>
      </w:r>
    </w:p>
    <w:p w:rsidR="00C43C0C" w:rsidRPr="00F654B4" w:rsidRDefault="00C43C0C" w:rsidP="00C43C0C">
      <w:pPr>
        <w:spacing w:before="40" w:line="264" w:lineRule="auto"/>
        <w:jc w:val="both"/>
        <w:rPr>
          <w:rFonts w:asciiTheme="minorHAnsi" w:hAnsiTheme="minorHAnsi" w:cstheme="minorHAnsi"/>
        </w:rPr>
      </w:pPr>
    </w:p>
    <w:p w:rsidR="00C318AB" w:rsidRDefault="00C318AB" w:rsidP="00C318AB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F654B4">
        <w:rPr>
          <w:rFonts w:asciiTheme="minorHAnsi" w:hAnsiTheme="minorHAnsi" w:cstheme="minorHAnsi"/>
        </w:rPr>
        <w:t xml:space="preserve">Změna č. </w:t>
      </w:r>
      <w:r>
        <w:rPr>
          <w:rFonts w:asciiTheme="minorHAnsi" w:hAnsiTheme="minorHAnsi" w:cstheme="minorHAnsi"/>
        </w:rPr>
        <w:t>1</w:t>
      </w:r>
      <w:r w:rsidR="004445B3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</w:t>
      </w:r>
      <w:r w:rsidRPr="00F654B4">
        <w:rPr>
          <w:rFonts w:asciiTheme="minorHAnsi" w:hAnsiTheme="minorHAnsi" w:cstheme="minorHAnsi"/>
        </w:rPr>
        <w:t>řeší</w:t>
      </w:r>
      <w:r w:rsidR="000D748B">
        <w:rPr>
          <w:rFonts w:asciiTheme="minorHAnsi" w:hAnsiTheme="minorHAnsi" w:cstheme="minorHAnsi"/>
        </w:rPr>
        <w:t xml:space="preserve"> </w:t>
      </w:r>
      <w:r w:rsidR="000D748B" w:rsidRPr="000D748B">
        <w:rPr>
          <w:rFonts w:asciiTheme="minorHAnsi" w:hAnsiTheme="minorHAnsi" w:cstheme="minorHAnsi"/>
        </w:rPr>
        <w:t>provedení</w:t>
      </w:r>
      <w:r w:rsidR="000D748B">
        <w:rPr>
          <w:rFonts w:asciiTheme="minorHAnsi" w:hAnsiTheme="minorHAnsi" w:cstheme="minorHAnsi"/>
        </w:rPr>
        <w:t xml:space="preserve"> </w:t>
      </w:r>
      <w:proofErr w:type="spellStart"/>
      <w:r w:rsidR="000D748B" w:rsidRPr="000D748B">
        <w:rPr>
          <w:rFonts w:asciiTheme="minorHAnsi" w:hAnsiTheme="minorHAnsi" w:cstheme="minorHAnsi"/>
        </w:rPr>
        <w:t>přitěžovacích</w:t>
      </w:r>
      <w:proofErr w:type="spellEnd"/>
      <w:r w:rsidR="000D748B" w:rsidRPr="000D748B">
        <w:rPr>
          <w:rFonts w:asciiTheme="minorHAnsi" w:hAnsiTheme="minorHAnsi" w:cstheme="minorHAnsi"/>
        </w:rPr>
        <w:t xml:space="preserve"> železobetonových prahů areálových rozvodů v orientalizující zahradě s vysokou hladinou spodní vody.</w:t>
      </w:r>
      <w:r w:rsidR="002A51C5">
        <w:rPr>
          <w:rFonts w:asciiTheme="minorHAnsi" w:hAnsiTheme="minorHAnsi" w:cstheme="minorHAnsi"/>
        </w:rPr>
        <w:t xml:space="preserve"> </w:t>
      </w:r>
      <w:r w:rsidR="000D748B" w:rsidRPr="000D748B">
        <w:rPr>
          <w:rFonts w:asciiTheme="minorHAnsi" w:hAnsiTheme="minorHAnsi" w:cstheme="minorHAnsi"/>
        </w:rPr>
        <w:t>Bez provedení přitížení nebude podzemní kanalizační potrubí dostatečně stabilní</w:t>
      </w:r>
      <w:r w:rsidRPr="00F654B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Toto zadavatel </w:t>
      </w:r>
      <w:r w:rsidRPr="00F654B4">
        <w:rPr>
          <w:rFonts w:asciiTheme="minorHAnsi" w:hAnsiTheme="minorHAnsi" w:cstheme="minorHAnsi"/>
        </w:rPr>
        <w:t>nemohl předvídat.</w:t>
      </w:r>
    </w:p>
    <w:p w:rsidR="00C43C0C" w:rsidRPr="00F654B4" w:rsidRDefault="00C43C0C" w:rsidP="00C43C0C">
      <w:pPr>
        <w:spacing w:before="40" w:line="264" w:lineRule="auto"/>
        <w:jc w:val="both"/>
        <w:rPr>
          <w:rFonts w:asciiTheme="minorHAnsi" w:hAnsiTheme="minorHAnsi" w:cstheme="minorHAnsi"/>
        </w:rPr>
      </w:pPr>
    </w:p>
    <w:p w:rsidR="00C318AB" w:rsidRDefault="00C318AB" w:rsidP="00C318AB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F654B4">
        <w:rPr>
          <w:rFonts w:asciiTheme="minorHAnsi" w:hAnsiTheme="minorHAnsi" w:cstheme="minorHAnsi"/>
        </w:rPr>
        <w:t xml:space="preserve">Změna č. </w:t>
      </w:r>
      <w:r>
        <w:rPr>
          <w:rFonts w:asciiTheme="minorHAnsi" w:hAnsiTheme="minorHAnsi" w:cstheme="minorHAnsi"/>
        </w:rPr>
        <w:t>1</w:t>
      </w:r>
      <w:r w:rsidR="004445B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Pr="00F654B4">
        <w:rPr>
          <w:rFonts w:asciiTheme="minorHAnsi" w:hAnsiTheme="minorHAnsi" w:cstheme="minorHAnsi"/>
        </w:rPr>
        <w:t>řeší doplnění nového základového</w:t>
      </w:r>
      <w:r w:rsidR="004474BA">
        <w:rPr>
          <w:rFonts w:asciiTheme="minorHAnsi" w:hAnsiTheme="minorHAnsi" w:cstheme="minorHAnsi"/>
        </w:rPr>
        <w:t xml:space="preserve"> pásu na úseku č. 8 opěrné zdi IV. terasy</w:t>
      </w:r>
      <w:r w:rsidRPr="00F654B4">
        <w:rPr>
          <w:rFonts w:asciiTheme="minorHAnsi" w:hAnsiTheme="minorHAnsi" w:cstheme="minorHAnsi"/>
        </w:rPr>
        <w:t>.</w:t>
      </w:r>
      <w:r w:rsidR="004474BA">
        <w:rPr>
          <w:rFonts w:asciiTheme="minorHAnsi" w:hAnsiTheme="minorHAnsi" w:cstheme="minorHAnsi"/>
        </w:rPr>
        <w:t xml:space="preserve"> PD </w:t>
      </w:r>
      <w:r w:rsidR="004474BA" w:rsidRPr="004474BA">
        <w:rPr>
          <w:rFonts w:asciiTheme="minorHAnsi" w:hAnsiTheme="minorHAnsi" w:cstheme="minorHAnsi"/>
        </w:rPr>
        <w:t>nepředpokládala chybějící základový pás a ani poškození opěrné zdi v tomto úseku nepredikovalo tuto možnost.</w:t>
      </w:r>
      <w:r>
        <w:rPr>
          <w:rFonts w:asciiTheme="minorHAnsi" w:hAnsiTheme="minorHAnsi" w:cstheme="minorHAnsi"/>
        </w:rPr>
        <w:t xml:space="preserve"> Toto zadavatel </w:t>
      </w:r>
      <w:r w:rsidRPr="00F654B4">
        <w:rPr>
          <w:rFonts w:asciiTheme="minorHAnsi" w:hAnsiTheme="minorHAnsi" w:cstheme="minorHAnsi"/>
        </w:rPr>
        <w:t>nemohl předvídat.</w:t>
      </w:r>
    </w:p>
    <w:p w:rsidR="00C43C0C" w:rsidRPr="00F654B4" w:rsidRDefault="00C43C0C" w:rsidP="00C43C0C">
      <w:pPr>
        <w:spacing w:before="40" w:line="264" w:lineRule="auto"/>
        <w:jc w:val="both"/>
        <w:rPr>
          <w:rFonts w:asciiTheme="minorHAnsi" w:hAnsiTheme="minorHAnsi" w:cstheme="minorHAnsi"/>
        </w:rPr>
      </w:pPr>
    </w:p>
    <w:p w:rsidR="00C318AB" w:rsidRDefault="00C318AB" w:rsidP="00C318AB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F654B4">
        <w:rPr>
          <w:rFonts w:asciiTheme="minorHAnsi" w:hAnsiTheme="minorHAnsi" w:cstheme="minorHAnsi"/>
        </w:rPr>
        <w:lastRenderedPageBreak/>
        <w:t xml:space="preserve">Změna č. </w:t>
      </w:r>
      <w:r>
        <w:rPr>
          <w:rFonts w:asciiTheme="minorHAnsi" w:hAnsiTheme="minorHAnsi" w:cstheme="minorHAnsi"/>
        </w:rPr>
        <w:t>1</w:t>
      </w:r>
      <w:r w:rsidR="004445B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  <w:r w:rsidRPr="00F654B4">
        <w:rPr>
          <w:rFonts w:asciiTheme="minorHAnsi" w:hAnsiTheme="minorHAnsi" w:cstheme="minorHAnsi"/>
        </w:rPr>
        <w:t xml:space="preserve">řeší </w:t>
      </w:r>
      <w:r w:rsidR="000A6502">
        <w:rPr>
          <w:rFonts w:asciiTheme="minorHAnsi" w:hAnsiTheme="minorHAnsi" w:cstheme="minorHAnsi"/>
        </w:rPr>
        <w:t xml:space="preserve">bourání původní odpadní jímky. </w:t>
      </w:r>
      <w:r w:rsidR="000A6502" w:rsidRPr="000A6502">
        <w:rPr>
          <w:rFonts w:asciiTheme="minorHAnsi" w:hAnsiTheme="minorHAnsi" w:cstheme="minorHAnsi"/>
        </w:rPr>
        <w:t xml:space="preserve">Při realizaci zemních prací v okolí stávající ČOV </w:t>
      </w:r>
      <w:r w:rsidR="000A6502">
        <w:rPr>
          <w:rFonts w:asciiTheme="minorHAnsi" w:hAnsiTheme="minorHAnsi" w:cstheme="minorHAnsi"/>
        </w:rPr>
        <w:t xml:space="preserve">byla pod terénem </w:t>
      </w:r>
      <w:r w:rsidR="000A6502" w:rsidRPr="000A6502">
        <w:rPr>
          <w:rFonts w:asciiTheme="minorHAnsi" w:hAnsiTheme="minorHAnsi" w:cstheme="minorHAnsi"/>
        </w:rPr>
        <w:t>objev</w:t>
      </w:r>
      <w:r w:rsidR="000A6502">
        <w:rPr>
          <w:rFonts w:asciiTheme="minorHAnsi" w:hAnsiTheme="minorHAnsi" w:cstheme="minorHAnsi"/>
        </w:rPr>
        <w:t xml:space="preserve">ena </w:t>
      </w:r>
      <w:r w:rsidR="000A6502" w:rsidRPr="000A6502">
        <w:rPr>
          <w:rFonts w:asciiTheme="minorHAnsi" w:hAnsiTheme="minorHAnsi" w:cstheme="minorHAnsi"/>
        </w:rPr>
        <w:t>původní odpadní jímk</w:t>
      </w:r>
      <w:r w:rsidR="00BC2962">
        <w:rPr>
          <w:rFonts w:asciiTheme="minorHAnsi" w:hAnsiTheme="minorHAnsi" w:cstheme="minorHAnsi"/>
        </w:rPr>
        <w:t>a</w:t>
      </w:r>
      <w:r w:rsidR="000A6502" w:rsidRPr="000A6502">
        <w:rPr>
          <w:rFonts w:asciiTheme="minorHAnsi" w:hAnsiTheme="minorHAnsi" w:cstheme="minorHAnsi"/>
        </w:rPr>
        <w:t xml:space="preserve">, kterou PD nepředpokládala. </w:t>
      </w:r>
      <w:r w:rsidR="000A6502">
        <w:rPr>
          <w:rFonts w:asciiTheme="minorHAnsi" w:hAnsiTheme="minorHAnsi" w:cstheme="minorHAnsi"/>
        </w:rPr>
        <w:t>Kvůli</w:t>
      </w:r>
      <w:r w:rsidR="000A6502" w:rsidRPr="000A6502">
        <w:rPr>
          <w:rFonts w:asciiTheme="minorHAnsi" w:hAnsiTheme="minorHAnsi" w:cstheme="minorHAnsi"/>
        </w:rPr>
        <w:t xml:space="preserve"> požadavku na úpravu terénu dle PD je nutné tuto jímku odstranit.</w:t>
      </w:r>
      <w:r w:rsidR="000A65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Toto zadavatel </w:t>
      </w:r>
      <w:r w:rsidRPr="00F654B4">
        <w:rPr>
          <w:rFonts w:asciiTheme="minorHAnsi" w:hAnsiTheme="minorHAnsi" w:cstheme="minorHAnsi"/>
        </w:rPr>
        <w:t>nemohl předvídat.</w:t>
      </w:r>
    </w:p>
    <w:p w:rsidR="00C43C0C" w:rsidRPr="00F654B4" w:rsidRDefault="00C43C0C" w:rsidP="00C43C0C">
      <w:pPr>
        <w:spacing w:before="40" w:line="264" w:lineRule="auto"/>
        <w:jc w:val="both"/>
        <w:rPr>
          <w:rFonts w:asciiTheme="minorHAnsi" w:hAnsiTheme="minorHAnsi" w:cstheme="minorHAnsi"/>
        </w:rPr>
      </w:pPr>
    </w:p>
    <w:p w:rsidR="00C318AB" w:rsidRDefault="00C318AB" w:rsidP="00C318AB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F654B4">
        <w:rPr>
          <w:rFonts w:asciiTheme="minorHAnsi" w:hAnsiTheme="minorHAnsi" w:cstheme="minorHAnsi"/>
        </w:rPr>
        <w:t xml:space="preserve">Změna č. </w:t>
      </w:r>
      <w:r>
        <w:rPr>
          <w:rFonts w:asciiTheme="minorHAnsi" w:hAnsiTheme="minorHAnsi" w:cstheme="minorHAnsi"/>
        </w:rPr>
        <w:t>1</w:t>
      </w:r>
      <w:r w:rsidR="004445B3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</w:t>
      </w:r>
      <w:r w:rsidRPr="00F654B4">
        <w:rPr>
          <w:rFonts w:asciiTheme="minorHAnsi" w:hAnsiTheme="minorHAnsi" w:cstheme="minorHAnsi"/>
        </w:rPr>
        <w:t xml:space="preserve">řeší </w:t>
      </w:r>
      <w:r w:rsidR="00556B1C">
        <w:rPr>
          <w:rFonts w:asciiTheme="minorHAnsi" w:hAnsiTheme="minorHAnsi" w:cstheme="minorHAnsi"/>
        </w:rPr>
        <w:t>dodatečné kácení 4 stromů, z nichž ke dvěma je potřeba vybudovat provizorní cestu, aby se tam mohla dostat technika.</w:t>
      </w:r>
      <w:r w:rsidR="006C1599">
        <w:rPr>
          <w:rFonts w:asciiTheme="minorHAnsi" w:hAnsiTheme="minorHAnsi" w:cstheme="minorHAnsi"/>
        </w:rPr>
        <w:t xml:space="preserve"> U jednoho stromu jsou také navrženy tahové zkoušky.</w:t>
      </w:r>
      <w:r w:rsidR="00556B1C">
        <w:rPr>
          <w:rFonts w:asciiTheme="minorHAnsi" w:hAnsiTheme="minorHAnsi" w:cstheme="minorHAnsi"/>
        </w:rPr>
        <w:t xml:space="preserve"> Dle PD měly stromy zůstat bez zásahu, avšak </w:t>
      </w:r>
      <w:r w:rsidR="000A6B31">
        <w:rPr>
          <w:rFonts w:asciiTheme="minorHAnsi" w:hAnsiTheme="minorHAnsi" w:cstheme="minorHAnsi"/>
        </w:rPr>
        <w:t xml:space="preserve">dle </w:t>
      </w:r>
      <w:r w:rsidR="00556B1C">
        <w:rPr>
          <w:rFonts w:asciiTheme="minorHAnsi" w:hAnsiTheme="minorHAnsi" w:cstheme="minorHAnsi"/>
        </w:rPr>
        <w:t xml:space="preserve">zprávy biologického dozoru </w:t>
      </w:r>
      <w:r w:rsidR="000A6B31">
        <w:rPr>
          <w:rFonts w:asciiTheme="minorHAnsi" w:hAnsiTheme="minorHAnsi" w:cstheme="minorHAnsi"/>
        </w:rPr>
        <w:t xml:space="preserve"> jsou stromy</w:t>
      </w:r>
      <w:r w:rsidR="00556B1C">
        <w:rPr>
          <w:rFonts w:asciiTheme="minorHAnsi" w:hAnsiTheme="minorHAnsi" w:cstheme="minorHAnsi"/>
        </w:rPr>
        <w:t xml:space="preserve"> natolik poškozené, že je nutné jejich pokácení. </w:t>
      </w:r>
      <w:r>
        <w:rPr>
          <w:rFonts w:asciiTheme="minorHAnsi" w:hAnsiTheme="minorHAnsi" w:cstheme="minorHAnsi"/>
        </w:rPr>
        <w:t xml:space="preserve">Toto zadavatel </w:t>
      </w:r>
      <w:r w:rsidRPr="00F654B4">
        <w:rPr>
          <w:rFonts w:asciiTheme="minorHAnsi" w:hAnsiTheme="minorHAnsi" w:cstheme="minorHAnsi"/>
        </w:rPr>
        <w:t>nemohl předvídat.</w:t>
      </w:r>
    </w:p>
    <w:p w:rsidR="00C43C0C" w:rsidRPr="00F654B4" w:rsidRDefault="00C43C0C" w:rsidP="00C43C0C">
      <w:pPr>
        <w:spacing w:before="40" w:line="264" w:lineRule="auto"/>
        <w:jc w:val="both"/>
        <w:rPr>
          <w:rFonts w:asciiTheme="minorHAnsi" w:hAnsiTheme="minorHAnsi" w:cstheme="minorHAnsi"/>
        </w:rPr>
      </w:pPr>
    </w:p>
    <w:p w:rsidR="00C318AB" w:rsidRDefault="00C318AB" w:rsidP="00C318AB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F654B4">
        <w:rPr>
          <w:rFonts w:asciiTheme="minorHAnsi" w:hAnsiTheme="minorHAnsi" w:cstheme="minorHAnsi"/>
        </w:rPr>
        <w:t xml:space="preserve">Změna č. </w:t>
      </w:r>
      <w:r>
        <w:rPr>
          <w:rFonts w:asciiTheme="minorHAnsi" w:hAnsiTheme="minorHAnsi" w:cstheme="minorHAnsi"/>
        </w:rPr>
        <w:t>1</w:t>
      </w:r>
      <w:r w:rsidR="004445B3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</w:t>
      </w:r>
      <w:r w:rsidRPr="00F654B4">
        <w:rPr>
          <w:rFonts w:asciiTheme="minorHAnsi" w:hAnsiTheme="minorHAnsi" w:cstheme="minorHAnsi"/>
        </w:rPr>
        <w:t xml:space="preserve">řeší </w:t>
      </w:r>
      <w:r w:rsidR="00CE0326">
        <w:rPr>
          <w:rFonts w:asciiTheme="minorHAnsi" w:hAnsiTheme="minorHAnsi" w:cstheme="minorHAnsi"/>
        </w:rPr>
        <w:t>n</w:t>
      </w:r>
      <w:r w:rsidR="00CE0326" w:rsidRPr="00CE0326">
        <w:rPr>
          <w:rFonts w:asciiTheme="minorHAnsi" w:hAnsiTheme="minorHAnsi" w:cstheme="minorHAnsi"/>
        </w:rPr>
        <w:t>áhrad</w:t>
      </w:r>
      <w:r w:rsidR="00CE0326">
        <w:rPr>
          <w:rFonts w:asciiTheme="minorHAnsi" w:hAnsiTheme="minorHAnsi" w:cstheme="minorHAnsi"/>
        </w:rPr>
        <w:t>u</w:t>
      </w:r>
      <w:r w:rsidR="00CE0326" w:rsidRPr="00CE0326">
        <w:rPr>
          <w:rFonts w:asciiTheme="minorHAnsi" w:hAnsiTheme="minorHAnsi" w:cstheme="minorHAnsi"/>
        </w:rPr>
        <w:t xml:space="preserve"> uvažovaného kamenného obkladu nádrže za pálený beton</w:t>
      </w:r>
      <w:r w:rsidR="00A637C9">
        <w:rPr>
          <w:rFonts w:asciiTheme="minorHAnsi" w:hAnsiTheme="minorHAnsi" w:cstheme="minorHAnsi"/>
        </w:rPr>
        <w:t xml:space="preserve">, který </w:t>
      </w:r>
      <w:r w:rsidR="000A6B31">
        <w:rPr>
          <w:rFonts w:asciiTheme="minorHAnsi" w:hAnsiTheme="minorHAnsi" w:cstheme="minorHAnsi"/>
        </w:rPr>
        <w:t xml:space="preserve"> byl</w:t>
      </w:r>
      <w:r w:rsidR="00A637C9">
        <w:rPr>
          <w:rFonts w:asciiTheme="minorHAnsi" w:hAnsiTheme="minorHAnsi" w:cstheme="minorHAnsi"/>
        </w:rPr>
        <w:t xml:space="preserve"> při realizaci nalezen.</w:t>
      </w:r>
      <w:r w:rsidR="00CE0326" w:rsidRPr="00CE0326">
        <w:rPr>
          <w:rFonts w:asciiTheme="minorHAnsi" w:hAnsiTheme="minorHAnsi" w:cstheme="minorHAnsi"/>
        </w:rPr>
        <w:t xml:space="preserve"> </w:t>
      </w:r>
      <w:r w:rsidR="00A637C9">
        <w:rPr>
          <w:rFonts w:asciiTheme="minorHAnsi" w:hAnsiTheme="minorHAnsi" w:cstheme="minorHAnsi"/>
        </w:rPr>
        <w:t>Po odstranění krytiny bylo zjištěno, že bude muset být proveden</w:t>
      </w:r>
      <w:r w:rsidR="00CE0326" w:rsidRPr="00CE0326">
        <w:rPr>
          <w:rFonts w:asciiTheme="minorHAnsi" w:hAnsiTheme="minorHAnsi" w:cstheme="minorHAnsi"/>
        </w:rPr>
        <w:t xml:space="preserve"> větší rozsah tesařských výměn na pozednicovém věnci a krokvích stavby</w:t>
      </w:r>
      <w:r w:rsidR="00CE0326">
        <w:rPr>
          <w:rFonts w:asciiTheme="minorHAnsi" w:hAnsiTheme="minorHAnsi" w:cstheme="minorHAnsi"/>
        </w:rPr>
        <w:t xml:space="preserve"> objektu SO 11. 2 Haltýř</w:t>
      </w:r>
      <w:r w:rsidR="00CE0326" w:rsidRPr="00CE0326">
        <w:rPr>
          <w:rFonts w:asciiTheme="minorHAnsi" w:hAnsiTheme="minorHAnsi" w:cstheme="minorHAnsi"/>
        </w:rPr>
        <w:t>.</w:t>
      </w:r>
      <w:r w:rsidR="009C2A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Toto zadavatel </w:t>
      </w:r>
      <w:r w:rsidRPr="00F654B4">
        <w:rPr>
          <w:rFonts w:asciiTheme="minorHAnsi" w:hAnsiTheme="minorHAnsi" w:cstheme="minorHAnsi"/>
        </w:rPr>
        <w:t>nemohl předvídat.</w:t>
      </w:r>
    </w:p>
    <w:p w:rsidR="00C43C0C" w:rsidRPr="00F654B4" w:rsidRDefault="00C43C0C" w:rsidP="00C43C0C">
      <w:pPr>
        <w:spacing w:before="40" w:line="264" w:lineRule="auto"/>
        <w:jc w:val="both"/>
        <w:rPr>
          <w:rFonts w:asciiTheme="minorHAnsi" w:hAnsiTheme="minorHAnsi" w:cstheme="minorHAnsi"/>
        </w:rPr>
      </w:pPr>
    </w:p>
    <w:p w:rsidR="00C318AB" w:rsidRDefault="00C318AB" w:rsidP="00C318AB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F654B4">
        <w:rPr>
          <w:rFonts w:asciiTheme="minorHAnsi" w:hAnsiTheme="minorHAnsi" w:cstheme="minorHAnsi"/>
        </w:rPr>
        <w:t xml:space="preserve">Změna č. </w:t>
      </w:r>
      <w:r>
        <w:rPr>
          <w:rFonts w:asciiTheme="minorHAnsi" w:hAnsiTheme="minorHAnsi" w:cstheme="minorHAnsi"/>
        </w:rPr>
        <w:t>1</w:t>
      </w:r>
      <w:r w:rsidR="004445B3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</w:t>
      </w:r>
      <w:r w:rsidR="0099069E">
        <w:rPr>
          <w:rFonts w:asciiTheme="minorHAnsi" w:hAnsiTheme="minorHAnsi" w:cstheme="minorHAnsi"/>
        </w:rPr>
        <w:t>řeší p</w:t>
      </w:r>
      <w:r w:rsidR="0099069E" w:rsidRPr="0099069E">
        <w:rPr>
          <w:rFonts w:asciiTheme="minorHAnsi" w:hAnsiTheme="minorHAnsi" w:cstheme="minorHAnsi"/>
        </w:rPr>
        <w:t>rovedení tesařských výměn napadených krokví, pozednic a podbití stropu a lešen</w:t>
      </w:r>
      <w:r w:rsidR="0099069E">
        <w:rPr>
          <w:rFonts w:asciiTheme="minorHAnsi" w:hAnsiTheme="minorHAnsi" w:cstheme="minorHAnsi"/>
        </w:rPr>
        <w:t xml:space="preserve">í u objektu SO 11. 1 Čínský pavilon. </w:t>
      </w:r>
      <w:r w:rsidR="0099069E" w:rsidRPr="0099069E">
        <w:rPr>
          <w:rFonts w:asciiTheme="minorHAnsi" w:hAnsiTheme="minorHAnsi" w:cstheme="minorHAnsi"/>
        </w:rPr>
        <w:t xml:space="preserve">Konstrukce krovu byla ve fázi přípravy PD nepřístupná. Nic nenasvědčovalo tomu, že krov bude v takovém rozsahu </w:t>
      </w:r>
      <w:r w:rsidR="0099069E">
        <w:rPr>
          <w:rFonts w:asciiTheme="minorHAnsi" w:hAnsiTheme="minorHAnsi" w:cstheme="minorHAnsi"/>
        </w:rPr>
        <w:t xml:space="preserve">poškozen, avšak po </w:t>
      </w:r>
      <w:r w:rsidR="0099069E" w:rsidRPr="0099069E">
        <w:rPr>
          <w:rFonts w:asciiTheme="minorHAnsi" w:hAnsiTheme="minorHAnsi" w:cstheme="minorHAnsi"/>
        </w:rPr>
        <w:t xml:space="preserve">zpřístupnění půdního prostoru krovu bylo zjištěno, že krov i konstrukce klenby nad uměleckou výmalbou jsou ve špatném stavu. </w:t>
      </w:r>
      <w:r>
        <w:rPr>
          <w:rFonts w:asciiTheme="minorHAnsi" w:hAnsiTheme="minorHAnsi" w:cstheme="minorHAnsi"/>
        </w:rPr>
        <w:t xml:space="preserve">Toto zadavatel </w:t>
      </w:r>
      <w:r w:rsidRPr="00F654B4">
        <w:rPr>
          <w:rFonts w:asciiTheme="minorHAnsi" w:hAnsiTheme="minorHAnsi" w:cstheme="minorHAnsi"/>
        </w:rPr>
        <w:t>nemohl předvídat.</w:t>
      </w:r>
    </w:p>
    <w:p w:rsidR="00C43C0C" w:rsidRPr="00C318AB" w:rsidRDefault="00C43C0C" w:rsidP="00C43C0C">
      <w:pPr>
        <w:spacing w:before="40" w:line="264" w:lineRule="auto"/>
        <w:jc w:val="both"/>
        <w:rPr>
          <w:rFonts w:asciiTheme="minorHAnsi" w:hAnsiTheme="minorHAnsi" w:cstheme="minorHAnsi"/>
        </w:rPr>
      </w:pPr>
    </w:p>
    <w:p w:rsidR="001A0B7F" w:rsidRDefault="001A0B7F" w:rsidP="00C25695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Změny jsou</w:t>
      </w:r>
      <w:r w:rsidR="0064064F" w:rsidRPr="00304686">
        <w:rPr>
          <w:rFonts w:asciiTheme="minorHAnsi" w:hAnsiTheme="minorHAnsi" w:cstheme="minorHAnsi"/>
        </w:rPr>
        <w:t xml:space="preserve"> pod</w:t>
      </w:r>
      <w:r w:rsidR="00DE3260" w:rsidRPr="00304686">
        <w:rPr>
          <w:rFonts w:asciiTheme="minorHAnsi" w:hAnsiTheme="minorHAnsi" w:cstheme="minorHAnsi"/>
        </w:rPr>
        <w:t>rob</w:t>
      </w:r>
      <w:r w:rsidR="0064064F" w:rsidRPr="00304686">
        <w:rPr>
          <w:rFonts w:asciiTheme="minorHAnsi" w:hAnsiTheme="minorHAnsi" w:cstheme="minorHAnsi"/>
        </w:rPr>
        <w:t>ně</w:t>
      </w:r>
      <w:r w:rsidRPr="00304686">
        <w:rPr>
          <w:rFonts w:asciiTheme="minorHAnsi" w:hAnsiTheme="minorHAnsi" w:cstheme="minorHAnsi"/>
        </w:rPr>
        <w:t xml:space="preserve"> popsány ve změnových listech č. </w:t>
      </w:r>
      <w:r w:rsidR="008566F7">
        <w:rPr>
          <w:rFonts w:asciiTheme="minorHAnsi" w:hAnsiTheme="minorHAnsi" w:cstheme="minorHAnsi"/>
        </w:rPr>
        <w:t>8</w:t>
      </w:r>
      <w:r w:rsidR="00421BCC">
        <w:rPr>
          <w:rFonts w:asciiTheme="minorHAnsi" w:hAnsiTheme="minorHAnsi" w:cstheme="minorHAnsi"/>
        </w:rPr>
        <w:t xml:space="preserve"> </w:t>
      </w:r>
      <w:r w:rsidRPr="00304686">
        <w:rPr>
          <w:rFonts w:asciiTheme="minorHAnsi" w:hAnsiTheme="minorHAnsi" w:cstheme="minorHAnsi"/>
        </w:rPr>
        <w:t>–</w:t>
      </w:r>
      <w:r w:rsidR="00421BCC">
        <w:rPr>
          <w:rFonts w:asciiTheme="minorHAnsi" w:hAnsiTheme="minorHAnsi" w:cstheme="minorHAnsi"/>
        </w:rPr>
        <w:t xml:space="preserve"> </w:t>
      </w:r>
      <w:r w:rsidR="008566F7">
        <w:rPr>
          <w:rFonts w:asciiTheme="minorHAnsi" w:hAnsiTheme="minorHAnsi" w:cstheme="minorHAnsi"/>
        </w:rPr>
        <w:t>19</w:t>
      </w:r>
      <w:r w:rsidRPr="00304686">
        <w:rPr>
          <w:rFonts w:asciiTheme="minorHAnsi" w:hAnsiTheme="minorHAnsi" w:cstheme="minorHAnsi"/>
        </w:rPr>
        <w:t>.</w:t>
      </w:r>
    </w:p>
    <w:p w:rsidR="00C43C0C" w:rsidRPr="00304686" w:rsidRDefault="00C43C0C" w:rsidP="00C43C0C">
      <w:pPr>
        <w:spacing w:before="40" w:line="264" w:lineRule="auto"/>
        <w:jc w:val="both"/>
        <w:rPr>
          <w:rFonts w:asciiTheme="minorHAnsi" w:hAnsiTheme="minorHAnsi" w:cstheme="minorHAnsi"/>
        </w:rPr>
      </w:pPr>
    </w:p>
    <w:p w:rsidR="00474AF6" w:rsidRPr="00C43C0C" w:rsidRDefault="00506829" w:rsidP="0027565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Dodatkem č. </w:t>
      </w:r>
      <w:r w:rsidR="008566F7">
        <w:rPr>
          <w:rFonts w:asciiTheme="minorHAnsi" w:hAnsiTheme="minorHAnsi" w:cstheme="minorHAnsi"/>
        </w:rPr>
        <w:t>3</w:t>
      </w:r>
      <w:r w:rsidR="00C625B0" w:rsidRPr="00B432E0">
        <w:rPr>
          <w:rFonts w:asciiTheme="minorHAnsi" w:hAnsiTheme="minorHAnsi" w:cstheme="minorHAnsi"/>
        </w:rPr>
        <w:t xml:space="preserve"> se mění </w:t>
      </w:r>
      <w:r w:rsidR="00B432E0" w:rsidRPr="00B432E0">
        <w:rPr>
          <w:rFonts w:asciiTheme="minorHAnsi" w:hAnsiTheme="minorHAnsi" w:cstheme="minorHAnsi"/>
        </w:rPr>
        <w:t xml:space="preserve">Smlouva o dílo uzavřená dne 30. 11. 2017 (NPÚ-450/93803/2017), konkrétně </w:t>
      </w:r>
      <w:r w:rsidR="00474AF6" w:rsidRPr="00B432E0">
        <w:rPr>
          <w:rFonts w:asciiTheme="minorHAnsi" w:eastAsia="Calibri" w:hAnsiTheme="minorHAnsi" w:cstheme="minorHAnsi"/>
        </w:rPr>
        <w:t xml:space="preserve">Článek </w:t>
      </w:r>
      <w:r w:rsidR="00604159" w:rsidRPr="00B432E0">
        <w:rPr>
          <w:rFonts w:asciiTheme="minorHAnsi" w:eastAsia="Calibri" w:hAnsiTheme="minorHAnsi" w:cstheme="minorHAnsi"/>
        </w:rPr>
        <w:t>I</w:t>
      </w:r>
      <w:r w:rsidR="00474AF6" w:rsidRPr="00B432E0">
        <w:rPr>
          <w:rFonts w:asciiTheme="minorHAnsi" w:eastAsia="Calibri" w:hAnsiTheme="minorHAnsi" w:cstheme="minorHAnsi"/>
        </w:rPr>
        <w:t>V.</w:t>
      </w:r>
      <w:r w:rsidR="004B274A">
        <w:rPr>
          <w:rFonts w:asciiTheme="minorHAnsi" w:eastAsia="Calibri" w:hAnsiTheme="minorHAnsi" w:cstheme="minorHAnsi"/>
        </w:rPr>
        <w:t xml:space="preserve"> odst. 1 (po zohlednění změn řešené Dodatk</w:t>
      </w:r>
      <w:r w:rsidR="00D24444">
        <w:rPr>
          <w:rFonts w:asciiTheme="minorHAnsi" w:eastAsia="Calibri" w:hAnsiTheme="minorHAnsi" w:cstheme="minorHAnsi"/>
        </w:rPr>
        <w:t>y</w:t>
      </w:r>
      <w:r w:rsidR="004B274A">
        <w:rPr>
          <w:rFonts w:asciiTheme="minorHAnsi" w:eastAsia="Calibri" w:hAnsiTheme="minorHAnsi" w:cstheme="minorHAnsi"/>
        </w:rPr>
        <w:t xml:space="preserve"> č. 1</w:t>
      </w:r>
      <w:r w:rsidR="008566F7">
        <w:rPr>
          <w:rFonts w:asciiTheme="minorHAnsi" w:eastAsia="Calibri" w:hAnsiTheme="minorHAnsi" w:cstheme="minorHAnsi"/>
        </w:rPr>
        <w:t xml:space="preserve"> a 2</w:t>
      </w:r>
      <w:r w:rsidR="004B274A">
        <w:rPr>
          <w:rFonts w:asciiTheme="minorHAnsi" w:eastAsia="Calibri" w:hAnsiTheme="minorHAnsi" w:cstheme="minorHAnsi"/>
        </w:rPr>
        <w:t>).</w:t>
      </w:r>
    </w:p>
    <w:p w:rsidR="00C43C0C" w:rsidRPr="00B432E0" w:rsidRDefault="00C43C0C" w:rsidP="00C43C0C">
      <w:pPr>
        <w:spacing w:before="40" w:line="264" w:lineRule="auto"/>
        <w:jc w:val="both"/>
        <w:rPr>
          <w:rFonts w:asciiTheme="minorHAnsi" w:hAnsiTheme="minorHAnsi" w:cstheme="minorHAnsi"/>
        </w:rPr>
      </w:pPr>
    </w:p>
    <w:p w:rsidR="00B432E0" w:rsidRPr="00C43C0C" w:rsidRDefault="004B274A" w:rsidP="0027565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B432E0" w:rsidRPr="00B56651">
        <w:rPr>
          <w:rFonts w:asciiTheme="minorHAnsi" w:hAnsiTheme="minorHAnsi" w:cstheme="minorHAnsi"/>
        </w:rPr>
        <w:t xml:space="preserve">nění </w:t>
      </w:r>
      <w:r>
        <w:rPr>
          <w:rFonts w:asciiTheme="minorHAnsi" w:eastAsia="Calibri" w:hAnsiTheme="minorHAnsi" w:cstheme="minorHAnsi"/>
        </w:rPr>
        <w:t>Č</w:t>
      </w:r>
      <w:r w:rsidR="00B432E0" w:rsidRPr="00B56651">
        <w:rPr>
          <w:rFonts w:asciiTheme="minorHAnsi" w:eastAsia="Calibri" w:hAnsiTheme="minorHAnsi" w:cstheme="minorHAnsi"/>
        </w:rPr>
        <w:t>lánku IV. odst. 1</w:t>
      </w:r>
      <w:r w:rsidR="009C4FFF">
        <w:rPr>
          <w:rFonts w:asciiTheme="minorHAnsi" w:eastAsia="Calibri" w:hAnsiTheme="minorHAnsi" w:cstheme="minorHAnsi"/>
        </w:rPr>
        <w:t xml:space="preserve"> Smlouvy</w:t>
      </w:r>
      <w:r>
        <w:rPr>
          <w:rFonts w:asciiTheme="minorHAnsi" w:eastAsia="Calibri" w:hAnsiTheme="minorHAnsi" w:cstheme="minorHAnsi"/>
        </w:rPr>
        <w:t xml:space="preserve"> </w:t>
      </w:r>
      <w:r w:rsidR="00421BCC">
        <w:rPr>
          <w:rFonts w:asciiTheme="minorHAnsi" w:eastAsia="Calibri" w:hAnsiTheme="minorHAnsi" w:cstheme="minorHAnsi"/>
        </w:rPr>
        <w:t xml:space="preserve"> ve znění </w:t>
      </w:r>
      <w:r>
        <w:rPr>
          <w:rFonts w:asciiTheme="minorHAnsi" w:eastAsia="Calibri" w:hAnsiTheme="minorHAnsi" w:cstheme="minorHAnsi"/>
        </w:rPr>
        <w:t xml:space="preserve"> Dodatku č. </w:t>
      </w:r>
      <w:r w:rsidR="008566F7">
        <w:rPr>
          <w:rFonts w:asciiTheme="minorHAnsi" w:eastAsia="Calibri" w:hAnsiTheme="minorHAnsi" w:cstheme="minorHAnsi"/>
        </w:rPr>
        <w:t>2</w:t>
      </w:r>
      <w:r w:rsidR="00ED6948">
        <w:rPr>
          <w:rFonts w:asciiTheme="minorHAnsi" w:eastAsia="Calibri" w:hAnsiTheme="minorHAnsi" w:cstheme="minorHAnsi"/>
        </w:rPr>
        <w:t xml:space="preserve"> ke S</w:t>
      </w:r>
      <w:r w:rsidR="00421BCC">
        <w:rPr>
          <w:rFonts w:asciiTheme="minorHAnsi" w:eastAsia="Calibri" w:hAnsiTheme="minorHAnsi" w:cstheme="minorHAnsi"/>
        </w:rPr>
        <w:t>mlouvě</w:t>
      </w:r>
      <w:r w:rsidR="000918E0">
        <w:rPr>
          <w:rFonts w:asciiTheme="minorHAnsi" w:eastAsia="Calibri" w:hAnsiTheme="minorHAnsi" w:cstheme="minorHAnsi"/>
        </w:rPr>
        <w:t xml:space="preserve"> </w:t>
      </w:r>
      <w:r w:rsidR="008E1CFA">
        <w:rPr>
          <w:rFonts w:asciiTheme="minorHAnsi" w:eastAsia="Calibri" w:hAnsiTheme="minorHAnsi" w:cstheme="minorHAnsi"/>
        </w:rPr>
        <w:t>uzavřeného</w:t>
      </w:r>
      <w:r w:rsidR="000918E0">
        <w:rPr>
          <w:rFonts w:asciiTheme="minorHAnsi" w:eastAsia="Calibri" w:hAnsiTheme="minorHAnsi" w:cstheme="minorHAnsi"/>
        </w:rPr>
        <w:t xml:space="preserve"> dne</w:t>
      </w:r>
      <w:r w:rsidR="002E0CBB">
        <w:rPr>
          <w:rFonts w:asciiTheme="minorHAnsi" w:eastAsia="Calibri" w:hAnsiTheme="minorHAnsi" w:cstheme="minorHAnsi"/>
        </w:rPr>
        <w:t xml:space="preserve"> </w:t>
      </w:r>
      <w:r w:rsidR="00C643A0">
        <w:rPr>
          <w:rFonts w:asciiTheme="minorHAnsi" w:eastAsia="Calibri" w:hAnsiTheme="minorHAnsi" w:cstheme="minorHAnsi"/>
        </w:rPr>
        <w:t>9</w:t>
      </w:r>
      <w:r w:rsidR="002E0CBB">
        <w:rPr>
          <w:rFonts w:asciiTheme="minorHAnsi" w:eastAsia="Calibri" w:hAnsiTheme="minorHAnsi" w:cstheme="minorHAnsi"/>
        </w:rPr>
        <w:t xml:space="preserve">. </w:t>
      </w:r>
      <w:r w:rsidR="00C643A0">
        <w:rPr>
          <w:rFonts w:asciiTheme="minorHAnsi" w:eastAsia="Calibri" w:hAnsiTheme="minorHAnsi" w:cstheme="minorHAnsi"/>
        </w:rPr>
        <w:t>12</w:t>
      </w:r>
      <w:r w:rsidR="002E0CBB">
        <w:rPr>
          <w:rFonts w:asciiTheme="minorHAnsi" w:eastAsia="Calibri" w:hAnsiTheme="minorHAnsi" w:cstheme="minorHAnsi"/>
        </w:rPr>
        <w:t>. 2019</w:t>
      </w:r>
      <w:r w:rsidR="000918E0">
        <w:rPr>
          <w:rFonts w:asciiTheme="minorHAnsi" w:eastAsia="Calibri" w:hAnsiTheme="minorHAnsi" w:cstheme="minorHAnsi"/>
        </w:rPr>
        <w:t xml:space="preserve"> </w:t>
      </w:r>
      <w:r w:rsidR="00B432E0" w:rsidRPr="00B56651">
        <w:rPr>
          <w:rFonts w:asciiTheme="minorHAnsi" w:eastAsia="Calibri" w:hAnsiTheme="minorHAnsi" w:cstheme="minorHAnsi"/>
        </w:rPr>
        <w:t xml:space="preserve">: </w:t>
      </w:r>
      <w:r w:rsidR="00421BCC">
        <w:rPr>
          <w:rFonts w:asciiTheme="minorHAnsi" w:eastAsia="Calibri" w:hAnsiTheme="minorHAnsi" w:cstheme="minorHAnsi"/>
        </w:rPr>
        <w:t>„</w:t>
      </w:r>
      <w:r w:rsidR="00B432E0" w:rsidRPr="00B56651">
        <w:rPr>
          <w:rFonts w:asciiTheme="minorHAnsi" w:hAnsiTheme="minorHAnsi" w:cs="Calibri"/>
        </w:rPr>
        <w:t>Celková cena díla je stanovena dle ustan</w:t>
      </w:r>
      <w:r w:rsidR="00B56651">
        <w:rPr>
          <w:rFonts w:asciiTheme="minorHAnsi" w:hAnsiTheme="minorHAnsi" w:cs="Calibri"/>
        </w:rPr>
        <w:t>ovení zákona č. 526/1990 Sb., o </w:t>
      </w:r>
      <w:r w:rsidR="00B432E0" w:rsidRPr="00B56651">
        <w:rPr>
          <w:rFonts w:asciiTheme="minorHAnsi" w:hAnsiTheme="minorHAnsi" w:cs="Calibri"/>
        </w:rPr>
        <w:t xml:space="preserve">cenách, v platném znění, v souladu se zadávací dokumentací veřejné zakázky a činí v konečné výši částku </w:t>
      </w:r>
      <w:r w:rsidR="008566F7" w:rsidRPr="00541921">
        <w:rPr>
          <w:rFonts w:asciiTheme="minorHAnsi" w:hAnsiTheme="minorHAnsi" w:cstheme="minorHAnsi"/>
          <w:b/>
        </w:rPr>
        <w:t>88</w:t>
      </w:r>
      <w:r w:rsidR="008566F7">
        <w:rPr>
          <w:rFonts w:asciiTheme="minorHAnsi" w:hAnsiTheme="minorHAnsi" w:cstheme="minorHAnsi"/>
          <w:b/>
        </w:rPr>
        <w:t xml:space="preserve">.297.456,99 </w:t>
      </w:r>
      <w:r w:rsidR="008566F7" w:rsidRPr="00B56651">
        <w:rPr>
          <w:rFonts w:asciiTheme="minorHAnsi" w:hAnsiTheme="minorHAnsi" w:cstheme="minorHAnsi"/>
          <w:b/>
        </w:rPr>
        <w:t>Kč bez DPH</w:t>
      </w:r>
      <w:r w:rsidR="00541921" w:rsidRPr="00B56651">
        <w:rPr>
          <w:rFonts w:asciiTheme="minorHAnsi" w:hAnsiTheme="minorHAnsi" w:cstheme="minorHAnsi"/>
        </w:rPr>
        <w:t xml:space="preserve">, slovy osmdesát </w:t>
      </w:r>
      <w:r w:rsidR="008566F7">
        <w:rPr>
          <w:rFonts w:asciiTheme="minorHAnsi" w:hAnsiTheme="minorHAnsi" w:cstheme="minorHAnsi"/>
        </w:rPr>
        <w:t>osm</w:t>
      </w:r>
      <w:r w:rsidR="00541921" w:rsidRPr="00B56651">
        <w:rPr>
          <w:rFonts w:asciiTheme="minorHAnsi" w:hAnsiTheme="minorHAnsi" w:cstheme="minorHAnsi"/>
        </w:rPr>
        <w:t xml:space="preserve"> milionů </w:t>
      </w:r>
      <w:r w:rsidR="008566F7">
        <w:rPr>
          <w:rFonts w:asciiTheme="minorHAnsi" w:hAnsiTheme="minorHAnsi" w:cstheme="minorHAnsi"/>
        </w:rPr>
        <w:t>dvě</w:t>
      </w:r>
      <w:r w:rsidR="00541921" w:rsidRPr="00B56651">
        <w:rPr>
          <w:rFonts w:asciiTheme="minorHAnsi" w:hAnsiTheme="minorHAnsi" w:cstheme="minorHAnsi"/>
        </w:rPr>
        <w:t xml:space="preserve"> set </w:t>
      </w:r>
      <w:r w:rsidR="008566F7">
        <w:rPr>
          <w:rFonts w:asciiTheme="minorHAnsi" w:hAnsiTheme="minorHAnsi" w:cstheme="minorHAnsi"/>
        </w:rPr>
        <w:t>devadesát</w:t>
      </w:r>
      <w:r w:rsidR="00541921">
        <w:rPr>
          <w:rFonts w:asciiTheme="minorHAnsi" w:hAnsiTheme="minorHAnsi" w:cstheme="minorHAnsi"/>
        </w:rPr>
        <w:t xml:space="preserve"> </w:t>
      </w:r>
      <w:r w:rsidR="008566F7">
        <w:rPr>
          <w:rFonts w:asciiTheme="minorHAnsi" w:hAnsiTheme="minorHAnsi" w:cstheme="minorHAnsi"/>
        </w:rPr>
        <w:t>sedm</w:t>
      </w:r>
      <w:r w:rsidR="00541921" w:rsidRPr="00B56651">
        <w:rPr>
          <w:rFonts w:asciiTheme="minorHAnsi" w:hAnsiTheme="minorHAnsi" w:cstheme="minorHAnsi"/>
        </w:rPr>
        <w:t xml:space="preserve"> tisíc </w:t>
      </w:r>
      <w:r w:rsidR="008566F7">
        <w:rPr>
          <w:rFonts w:asciiTheme="minorHAnsi" w:hAnsiTheme="minorHAnsi" w:cstheme="minorHAnsi"/>
        </w:rPr>
        <w:t>čtyři</w:t>
      </w:r>
      <w:r w:rsidR="00541921">
        <w:rPr>
          <w:rFonts w:asciiTheme="minorHAnsi" w:hAnsiTheme="minorHAnsi" w:cstheme="minorHAnsi"/>
        </w:rPr>
        <w:t xml:space="preserve"> s</w:t>
      </w:r>
      <w:r w:rsidR="008566F7">
        <w:rPr>
          <w:rFonts w:asciiTheme="minorHAnsi" w:hAnsiTheme="minorHAnsi" w:cstheme="minorHAnsi"/>
        </w:rPr>
        <w:t>ta</w:t>
      </w:r>
      <w:r w:rsidR="00541921">
        <w:rPr>
          <w:rFonts w:asciiTheme="minorHAnsi" w:hAnsiTheme="minorHAnsi" w:cstheme="minorHAnsi"/>
        </w:rPr>
        <w:t xml:space="preserve"> </w:t>
      </w:r>
      <w:r w:rsidR="008566F7">
        <w:rPr>
          <w:rFonts w:asciiTheme="minorHAnsi" w:hAnsiTheme="minorHAnsi" w:cstheme="minorHAnsi"/>
        </w:rPr>
        <w:t>padesát</w:t>
      </w:r>
      <w:r w:rsidR="00541921">
        <w:rPr>
          <w:rFonts w:asciiTheme="minorHAnsi" w:hAnsiTheme="minorHAnsi" w:cstheme="minorHAnsi"/>
        </w:rPr>
        <w:t xml:space="preserve"> </w:t>
      </w:r>
      <w:r w:rsidR="008566F7">
        <w:rPr>
          <w:rFonts w:asciiTheme="minorHAnsi" w:hAnsiTheme="minorHAnsi" w:cstheme="minorHAnsi"/>
        </w:rPr>
        <w:t>šest</w:t>
      </w:r>
      <w:r w:rsidR="00541921" w:rsidRPr="00B56651">
        <w:rPr>
          <w:rFonts w:asciiTheme="minorHAnsi" w:hAnsiTheme="minorHAnsi" w:cstheme="minorHAnsi"/>
        </w:rPr>
        <w:t xml:space="preserve"> korun českých a </w:t>
      </w:r>
      <w:r w:rsidR="008566F7">
        <w:rPr>
          <w:rFonts w:asciiTheme="minorHAnsi" w:hAnsiTheme="minorHAnsi" w:cstheme="minorHAnsi"/>
        </w:rPr>
        <w:t>devadesát devět</w:t>
      </w:r>
      <w:r w:rsidR="00541921">
        <w:rPr>
          <w:rFonts w:asciiTheme="minorHAnsi" w:hAnsiTheme="minorHAnsi" w:cstheme="minorHAnsi"/>
        </w:rPr>
        <w:t xml:space="preserve"> haléř</w:t>
      </w:r>
      <w:r w:rsidR="008566F7">
        <w:rPr>
          <w:rFonts w:asciiTheme="minorHAnsi" w:hAnsiTheme="minorHAnsi" w:cstheme="minorHAnsi"/>
        </w:rPr>
        <w:t>ů</w:t>
      </w:r>
      <w:r w:rsidR="00541921" w:rsidRPr="00B56651">
        <w:rPr>
          <w:rFonts w:asciiTheme="minorHAnsi" w:hAnsiTheme="minorHAnsi" w:cstheme="minorHAnsi"/>
        </w:rPr>
        <w:t xml:space="preserve">, </w:t>
      </w:r>
      <w:r w:rsidR="008566F7" w:rsidRPr="00541921">
        <w:rPr>
          <w:rFonts w:asciiTheme="minorHAnsi" w:hAnsiTheme="minorHAnsi" w:cstheme="minorHAnsi"/>
          <w:b/>
        </w:rPr>
        <w:t>18</w:t>
      </w:r>
      <w:r w:rsidR="008566F7">
        <w:rPr>
          <w:rFonts w:asciiTheme="minorHAnsi" w:hAnsiTheme="minorHAnsi" w:cstheme="minorHAnsi"/>
          <w:b/>
        </w:rPr>
        <w:t>.</w:t>
      </w:r>
      <w:r w:rsidR="008566F7" w:rsidRPr="00541921">
        <w:rPr>
          <w:rFonts w:asciiTheme="minorHAnsi" w:hAnsiTheme="minorHAnsi" w:cstheme="minorHAnsi"/>
          <w:b/>
        </w:rPr>
        <w:t>5</w:t>
      </w:r>
      <w:r w:rsidR="008566F7">
        <w:rPr>
          <w:rFonts w:asciiTheme="minorHAnsi" w:hAnsiTheme="minorHAnsi" w:cstheme="minorHAnsi"/>
          <w:b/>
        </w:rPr>
        <w:t>42.465</w:t>
      </w:r>
      <w:r w:rsidR="008566F7" w:rsidRPr="00541921">
        <w:rPr>
          <w:rFonts w:asciiTheme="minorHAnsi" w:hAnsiTheme="minorHAnsi" w:cstheme="minorHAnsi"/>
          <w:b/>
        </w:rPr>
        <w:t>,</w:t>
      </w:r>
      <w:r w:rsidR="008566F7">
        <w:rPr>
          <w:rFonts w:asciiTheme="minorHAnsi" w:hAnsiTheme="minorHAnsi" w:cstheme="minorHAnsi"/>
          <w:b/>
        </w:rPr>
        <w:t xml:space="preserve">97 Kč DPH, </w:t>
      </w:r>
      <w:r w:rsidR="008566F7" w:rsidRPr="00541921">
        <w:rPr>
          <w:rFonts w:asciiTheme="minorHAnsi" w:hAnsiTheme="minorHAnsi" w:cstheme="minorHAnsi"/>
          <w:b/>
        </w:rPr>
        <w:t>106</w:t>
      </w:r>
      <w:r w:rsidR="008566F7">
        <w:rPr>
          <w:rFonts w:asciiTheme="minorHAnsi" w:hAnsiTheme="minorHAnsi" w:cstheme="minorHAnsi"/>
          <w:b/>
        </w:rPr>
        <w:t>.</w:t>
      </w:r>
      <w:r w:rsidR="008566F7" w:rsidRPr="00541921">
        <w:rPr>
          <w:rFonts w:asciiTheme="minorHAnsi" w:hAnsiTheme="minorHAnsi" w:cstheme="minorHAnsi"/>
          <w:b/>
        </w:rPr>
        <w:t>8</w:t>
      </w:r>
      <w:r w:rsidR="008566F7">
        <w:rPr>
          <w:rFonts w:asciiTheme="minorHAnsi" w:hAnsiTheme="minorHAnsi" w:cstheme="minorHAnsi"/>
          <w:b/>
        </w:rPr>
        <w:t>39.922,96 Kč</w:t>
      </w:r>
      <w:r w:rsidR="008566F7" w:rsidRPr="00B56651">
        <w:rPr>
          <w:rFonts w:asciiTheme="minorHAnsi" w:hAnsiTheme="minorHAnsi" w:cstheme="minorHAnsi"/>
          <w:b/>
        </w:rPr>
        <w:t xml:space="preserve"> včetně DPH</w:t>
      </w:r>
      <w:r w:rsidR="00421BCC">
        <w:rPr>
          <w:rFonts w:asciiTheme="minorHAnsi" w:hAnsiTheme="minorHAnsi" w:cstheme="minorHAnsi"/>
          <w:b/>
        </w:rPr>
        <w:t>“ se ruší a nahrazuje novým zněním</w:t>
      </w:r>
      <w:r w:rsidR="000918E0">
        <w:rPr>
          <w:rFonts w:asciiTheme="minorHAnsi" w:hAnsiTheme="minorHAnsi" w:cstheme="minorHAnsi"/>
          <w:b/>
        </w:rPr>
        <w:t>,</w:t>
      </w:r>
      <w:r w:rsidR="00421BCC">
        <w:rPr>
          <w:rFonts w:asciiTheme="minorHAnsi" w:hAnsiTheme="minorHAnsi" w:cstheme="minorHAnsi"/>
          <w:b/>
        </w:rPr>
        <w:t xml:space="preserve"> uvedeným v </w:t>
      </w:r>
      <w:r w:rsidR="000918E0">
        <w:rPr>
          <w:rFonts w:asciiTheme="minorHAnsi" w:hAnsiTheme="minorHAnsi" w:cstheme="minorHAnsi"/>
          <w:b/>
        </w:rPr>
        <w:t>č</w:t>
      </w:r>
      <w:r w:rsidR="00421BCC">
        <w:rPr>
          <w:rFonts w:asciiTheme="minorHAnsi" w:hAnsiTheme="minorHAnsi" w:cstheme="minorHAnsi"/>
          <w:b/>
        </w:rPr>
        <w:t xml:space="preserve">l. </w:t>
      </w:r>
      <w:r w:rsidR="00421BCC" w:rsidRPr="00C318AB">
        <w:rPr>
          <w:rFonts w:asciiTheme="minorHAnsi" w:hAnsiTheme="minorHAnsi" w:cstheme="minorHAnsi"/>
          <w:b/>
        </w:rPr>
        <w:t>1.</w:t>
      </w:r>
      <w:r w:rsidR="00C318AB" w:rsidRPr="00C318AB">
        <w:rPr>
          <w:rFonts w:asciiTheme="minorHAnsi" w:hAnsiTheme="minorHAnsi" w:cstheme="minorHAnsi"/>
          <w:b/>
        </w:rPr>
        <w:t>1</w:t>
      </w:r>
      <w:r w:rsidR="00C318AB">
        <w:rPr>
          <w:rFonts w:asciiTheme="minorHAnsi" w:hAnsiTheme="minorHAnsi" w:cstheme="minorHAnsi"/>
          <w:b/>
        </w:rPr>
        <w:t>7</w:t>
      </w:r>
      <w:r w:rsidR="00421BCC">
        <w:rPr>
          <w:rFonts w:asciiTheme="minorHAnsi" w:hAnsiTheme="minorHAnsi" w:cstheme="minorHAnsi"/>
          <w:b/>
        </w:rPr>
        <w:t xml:space="preserve">. tohoto </w:t>
      </w:r>
      <w:r w:rsidR="000918E0">
        <w:rPr>
          <w:rFonts w:asciiTheme="minorHAnsi" w:hAnsiTheme="minorHAnsi" w:cstheme="minorHAnsi"/>
          <w:b/>
        </w:rPr>
        <w:t>D</w:t>
      </w:r>
      <w:r w:rsidR="00421BCC">
        <w:rPr>
          <w:rFonts w:asciiTheme="minorHAnsi" w:hAnsiTheme="minorHAnsi" w:cstheme="minorHAnsi"/>
          <w:b/>
        </w:rPr>
        <w:t>odatku</w:t>
      </w:r>
      <w:r w:rsidR="000918E0">
        <w:rPr>
          <w:rFonts w:asciiTheme="minorHAnsi" w:hAnsiTheme="minorHAnsi" w:cstheme="minorHAnsi"/>
          <w:b/>
        </w:rPr>
        <w:t xml:space="preserve"> č. </w:t>
      </w:r>
      <w:r w:rsidR="008566F7">
        <w:rPr>
          <w:rFonts w:asciiTheme="minorHAnsi" w:hAnsiTheme="minorHAnsi" w:cstheme="minorHAnsi"/>
          <w:b/>
        </w:rPr>
        <w:t>3</w:t>
      </w:r>
      <w:r w:rsidR="000918E0">
        <w:rPr>
          <w:rFonts w:asciiTheme="minorHAnsi" w:hAnsiTheme="minorHAnsi" w:cstheme="minorHAnsi"/>
          <w:b/>
        </w:rPr>
        <w:t>.</w:t>
      </w:r>
    </w:p>
    <w:p w:rsidR="00C43C0C" w:rsidRPr="00B56651" w:rsidRDefault="00C43C0C" w:rsidP="00C43C0C">
      <w:pPr>
        <w:spacing w:before="40" w:line="264" w:lineRule="auto"/>
        <w:jc w:val="both"/>
        <w:rPr>
          <w:rFonts w:asciiTheme="minorHAnsi" w:hAnsiTheme="minorHAnsi" w:cstheme="minorHAnsi"/>
        </w:rPr>
      </w:pPr>
    </w:p>
    <w:p w:rsidR="00B56651" w:rsidRDefault="00B56651" w:rsidP="00541921">
      <w:pPr>
        <w:pStyle w:val="Odstavecseseznamem"/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Nové</w:t>
      </w:r>
      <w:r w:rsidRPr="00B56651">
        <w:rPr>
          <w:rFonts w:asciiTheme="minorHAnsi" w:hAnsiTheme="minorHAnsi" w:cstheme="minorHAnsi"/>
        </w:rPr>
        <w:t xml:space="preserve"> znění Článku IV. odst. 1</w:t>
      </w:r>
      <w:r w:rsidR="009C4FFF">
        <w:rPr>
          <w:rFonts w:asciiTheme="minorHAnsi" w:hAnsiTheme="minorHAnsi" w:cstheme="minorHAnsi"/>
        </w:rPr>
        <w:t xml:space="preserve"> Smlouvy</w:t>
      </w:r>
      <w:r w:rsidRPr="00B56651">
        <w:rPr>
          <w:rFonts w:asciiTheme="minorHAnsi" w:hAnsiTheme="minorHAnsi" w:cstheme="minorHAnsi"/>
        </w:rPr>
        <w:t>: Celková cena díla je stanovena dle ustan</w:t>
      </w:r>
      <w:r>
        <w:rPr>
          <w:rFonts w:asciiTheme="minorHAnsi" w:hAnsiTheme="minorHAnsi" w:cstheme="minorHAnsi"/>
        </w:rPr>
        <w:t xml:space="preserve">ovení zákona č. 526/1990 Sb., </w:t>
      </w:r>
      <w:r w:rsidRPr="00C318AB">
        <w:rPr>
          <w:rFonts w:asciiTheme="minorHAnsi" w:hAnsiTheme="minorHAnsi" w:cstheme="minorHAnsi"/>
        </w:rPr>
        <w:t xml:space="preserve">o cenách, v platném znění, v souladu se zadávací dokumentací veřejné zakázky a činí v konečné výši částku </w:t>
      </w:r>
      <w:r w:rsidR="002E49C0" w:rsidRPr="00C318AB">
        <w:rPr>
          <w:rFonts w:asciiTheme="minorHAnsi" w:hAnsiTheme="minorHAnsi" w:cstheme="minorHAnsi"/>
          <w:b/>
        </w:rPr>
        <w:t>90</w:t>
      </w:r>
      <w:r w:rsidR="001F3BBF">
        <w:rPr>
          <w:rFonts w:asciiTheme="minorHAnsi" w:hAnsiTheme="minorHAnsi" w:cstheme="minorHAnsi"/>
          <w:b/>
        </w:rPr>
        <w:t>.592</w:t>
      </w:r>
      <w:r w:rsidR="00AB02E3" w:rsidRPr="00C318AB">
        <w:rPr>
          <w:rFonts w:asciiTheme="minorHAnsi" w:hAnsiTheme="minorHAnsi" w:cstheme="minorHAnsi"/>
          <w:b/>
        </w:rPr>
        <w:t>.</w:t>
      </w:r>
      <w:r w:rsidR="001F3BBF">
        <w:rPr>
          <w:rFonts w:asciiTheme="minorHAnsi" w:hAnsiTheme="minorHAnsi" w:cstheme="minorHAnsi"/>
          <w:b/>
        </w:rPr>
        <w:t>372</w:t>
      </w:r>
      <w:r w:rsidR="00AB02E3" w:rsidRPr="00C318AB">
        <w:rPr>
          <w:rFonts w:asciiTheme="minorHAnsi" w:hAnsiTheme="minorHAnsi" w:cstheme="minorHAnsi"/>
          <w:b/>
        </w:rPr>
        <w:t>,</w:t>
      </w:r>
      <w:r w:rsidR="001F3BBF">
        <w:rPr>
          <w:rFonts w:asciiTheme="minorHAnsi" w:hAnsiTheme="minorHAnsi" w:cstheme="minorHAnsi"/>
          <w:b/>
        </w:rPr>
        <w:t>40</w:t>
      </w:r>
      <w:r w:rsidR="00541921" w:rsidRPr="00C318AB">
        <w:rPr>
          <w:rFonts w:asciiTheme="minorHAnsi" w:hAnsiTheme="minorHAnsi" w:cstheme="minorHAnsi"/>
          <w:b/>
        </w:rPr>
        <w:t xml:space="preserve"> </w:t>
      </w:r>
      <w:r w:rsidRPr="00C318AB">
        <w:rPr>
          <w:rFonts w:asciiTheme="minorHAnsi" w:hAnsiTheme="minorHAnsi" w:cstheme="minorHAnsi"/>
          <w:b/>
        </w:rPr>
        <w:t>Kč bez DPH</w:t>
      </w:r>
      <w:r w:rsidRPr="00C318AB">
        <w:rPr>
          <w:rFonts w:asciiTheme="minorHAnsi" w:hAnsiTheme="minorHAnsi" w:cstheme="minorHAnsi"/>
        </w:rPr>
        <w:t xml:space="preserve">, slovy </w:t>
      </w:r>
      <w:r w:rsidR="002E49C0" w:rsidRPr="00C318AB">
        <w:rPr>
          <w:rFonts w:asciiTheme="minorHAnsi" w:hAnsiTheme="minorHAnsi" w:cstheme="minorHAnsi"/>
        </w:rPr>
        <w:t>devadesát</w:t>
      </w:r>
      <w:r w:rsidRPr="00C318AB">
        <w:rPr>
          <w:rFonts w:asciiTheme="minorHAnsi" w:hAnsiTheme="minorHAnsi" w:cstheme="minorHAnsi"/>
        </w:rPr>
        <w:t xml:space="preserve"> milionů </w:t>
      </w:r>
      <w:r w:rsidR="001544A2">
        <w:rPr>
          <w:rFonts w:asciiTheme="minorHAnsi" w:hAnsiTheme="minorHAnsi" w:cstheme="minorHAnsi"/>
        </w:rPr>
        <w:t>šest set</w:t>
      </w:r>
      <w:r w:rsidR="00022BC8" w:rsidRPr="00C318AB">
        <w:rPr>
          <w:rFonts w:asciiTheme="minorHAnsi" w:hAnsiTheme="minorHAnsi" w:cstheme="minorHAnsi"/>
        </w:rPr>
        <w:t xml:space="preserve"> </w:t>
      </w:r>
      <w:r w:rsidR="001544A2">
        <w:rPr>
          <w:rFonts w:asciiTheme="minorHAnsi" w:hAnsiTheme="minorHAnsi" w:cstheme="minorHAnsi"/>
        </w:rPr>
        <w:t>sedmnáct</w:t>
      </w:r>
      <w:r w:rsidR="00022BC8" w:rsidRPr="00C318AB">
        <w:rPr>
          <w:rFonts w:asciiTheme="minorHAnsi" w:hAnsiTheme="minorHAnsi" w:cstheme="minorHAnsi"/>
        </w:rPr>
        <w:t xml:space="preserve"> tisíc </w:t>
      </w:r>
      <w:r w:rsidR="002E49C0" w:rsidRPr="00C318AB">
        <w:rPr>
          <w:rFonts w:asciiTheme="minorHAnsi" w:hAnsiTheme="minorHAnsi" w:cstheme="minorHAnsi"/>
        </w:rPr>
        <w:t>pět</w:t>
      </w:r>
      <w:r w:rsidR="00022BC8" w:rsidRPr="00C318AB">
        <w:rPr>
          <w:rFonts w:asciiTheme="minorHAnsi" w:hAnsiTheme="minorHAnsi" w:cstheme="minorHAnsi"/>
        </w:rPr>
        <w:t xml:space="preserve"> set </w:t>
      </w:r>
      <w:r w:rsidR="001544A2">
        <w:rPr>
          <w:rFonts w:asciiTheme="minorHAnsi" w:hAnsiTheme="minorHAnsi" w:cstheme="minorHAnsi"/>
        </w:rPr>
        <w:t>šedesát tři</w:t>
      </w:r>
      <w:r w:rsidR="00022BC8" w:rsidRPr="00C318AB">
        <w:rPr>
          <w:rFonts w:asciiTheme="minorHAnsi" w:hAnsiTheme="minorHAnsi" w:cstheme="minorHAnsi"/>
        </w:rPr>
        <w:t xml:space="preserve"> </w:t>
      </w:r>
      <w:r w:rsidRPr="00C318AB">
        <w:rPr>
          <w:rFonts w:asciiTheme="minorHAnsi" w:hAnsiTheme="minorHAnsi" w:cstheme="minorHAnsi"/>
        </w:rPr>
        <w:t xml:space="preserve">korun českých a </w:t>
      </w:r>
      <w:r w:rsidR="001544A2">
        <w:rPr>
          <w:rFonts w:asciiTheme="minorHAnsi" w:hAnsiTheme="minorHAnsi" w:cstheme="minorHAnsi"/>
        </w:rPr>
        <w:t>čtyřicet</w:t>
      </w:r>
      <w:r w:rsidR="00022BC8" w:rsidRPr="00C318AB">
        <w:rPr>
          <w:rFonts w:asciiTheme="minorHAnsi" w:hAnsiTheme="minorHAnsi" w:cstheme="minorHAnsi"/>
        </w:rPr>
        <w:t xml:space="preserve"> </w:t>
      </w:r>
      <w:r w:rsidR="001544A2">
        <w:rPr>
          <w:rFonts w:asciiTheme="minorHAnsi" w:hAnsiTheme="minorHAnsi" w:cstheme="minorHAnsi"/>
        </w:rPr>
        <w:t>jedna</w:t>
      </w:r>
      <w:r w:rsidR="00022BC8" w:rsidRPr="00C318AB">
        <w:rPr>
          <w:rFonts w:asciiTheme="minorHAnsi" w:hAnsiTheme="minorHAnsi" w:cstheme="minorHAnsi"/>
        </w:rPr>
        <w:t xml:space="preserve"> haléřů</w:t>
      </w:r>
      <w:r w:rsidRPr="00C318AB">
        <w:rPr>
          <w:rFonts w:asciiTheme="minorHAnsi" w:hAnsiTheme="minorHAnsi" w:cstheme="minorHAnsi"/>
        </w:rPr>
        <w:t xml:space="preserve">, </w:t>
      </w:r>
      <w:r w:rsidR="001544A2">
        <w:rPr>
          <w:rFonts w:asciiTheme="minorHAnsi" w:hAnsiTheme="minorHAnsi" w:cstheme="minorHAnsi"/>
          <w:b/>
        </w:rPr>
        <w:t>19</w:t>
      </w:r>
      <w:r w:rsidR="00541921" w:rsidRPr="00C318AB">
        <w:rPr>
          <w:rFonts w:asciiTheme="minorHAnsi" w:hAnsiTheme="minorHAnsi" w:cstheme="minorHAnsi"/>
          <w:b/>
        </w:rPr>
        <w:t>.</w:t>
      </w:r>
      <w:r w:rsidR="001F3BBF">
        <w:rPr>
          <w:rFonts w:asciiTheme="minorHAnsi" w:hAnsiTheme="minorHAnsi" w:cstheme="minorHAnsi"/>
          <w:b/>
        </w:rPr>
        <w:t>024</w:t>
      </w:r>
      <w:r w:rsidR="00541921" w:rsidRPr="00C318AB">
        <w:rPr>
          <w:rFonts w:asciiTheme="minorHAnsi" w:hAnsiTheme="minorHAnsi" w:cstheme="minorHAnsi"/>
          <w:b/>
        </w:rPr>
        <w:t>.</w:t>
      </w:r>
      <w:r w:rsidR="001F3BBF">
        <w:rPr>
          <w:rFonts w:asciiTheme="minorHAnsi" w:hAnsiTheme="minorHAnsi" w:cstheme="minorHAnsi"/>
          <w:b/>
        </w:rPr>
        <w:t>398</w:t>
      </w:r>
      <w:r w:rsidR="00541921" w:rsidRPr="00C318AB">
        <w:rPr>
          <w:rFonts w:asciiTheme="minorHAnsi" w:hAnsiTheme="minorHAnsi" w:cstheme="minorHAnsi"/>
          <w:b/>
        </w:rPr>
        <w:t>,</w:t>
      </w:r>
      <w:r w:rsidR="001544A2">
        <w:rPr>
          <w:rFonts w:asciiTheme="minorHAnsi" w:hAnsiTheme="minorHAnsi" w:cstheme="minorHAnsi"/>
          <w:b/>
        </w:rPr>
        <w:t>2</w:t>
      </w:r>
      <w:r w:rsidR="00263923">
        <w:rPr>
          <w:rFonts w:asciiTheme="minorHAnsi" w:hAnsiTheme="minorHAnsi" w:cstheme="minorHAnsi"/>
          <w:b/>
        </w:rPr>
        <w:t>1</w:t>
      </w:r>
      <w:r w:rsidRPr="00C318AB">
        <w:rPr>
          <w:rFonts w:asciiTheme="minorHAnsi" w:hAnsiTheme="minorHAnsi" w:cstheme="minorHAnsi"/>
          <w:b/>
        </w:rPr>
        <w:t xml:space="preserve"> Kč DPH, </w:t>
      </w:r>
      <w:r w:rsidR="00541921" w:rsidRPr="00C318AB">
        <w:rPr>
          <w:rFonts w:asciiTheme="minorHAnsi" w:hAnsiTheme="minorHAnsi" w:cstheme="minorHAnsi"/>
          <w:b/>
        </w:rPr>
        <w:t>10</w:t>
      </w:r>
      <w:r w:rsidR="002E49C0" w:rsidRPr="00C318AB">
        <w:rPr>
          <w:rFonts w:asciiTheme="minorHAnsi" w:hAnsiTheme="minorHAnsi" w:cstheme="minorHAnsi"/>
          <w:b/>
        </w:rPr>
        <w:t>9</w:t>
      </w:r>
      <w:r w:rsidR="00541921" w:rsidRPr="00C318AB">
        <w:rPr>
          <w:rFonts w:asciiTheme="minorHAnsi" w:hAnsiTheme="minorHAnsi" w:cstheme="minorHAnsi"/>
          <w:b/>
        </w:rPr>
        <w:t>.</w:t>
      </w:r>
      <w:r w:rsidR="001F3BBF">
        <w:rPr>
          <w:rFonts w:asciiTheme="minorHAnsi" w:hAnsiTheme="minorHAnsi" w:cstheme="minorHAnsi"/>
          <w:b/>
        </w:rPr>
        <w:t>616</w:t>
      </w:r>
      <w:r w:rsidR="00036AC0" w:rsidRPr="00C318AB">
        <w:rPr>
          <w:rFonts w:asciiTheme="minorHAnsi" w:hAnsiTheme="minorHAnsi" w:cstheme="minorHAnsi"/>
          <w:b/>
        </w:rPr>
        <w:t>.</w:t>
      </w:r>
      <w:r w:rsidR="001F3BBF">
        <w:rPr>
          <w:rFonts w:asciiTheme="minorHAnsi" w:hAnsiTheme="minorHAnsi" w:cstheme="minorHAnsi"/>
          <w:b/>
        </w:rPr>
        <w:t>770</w:t>
      </w:r>
      <w:r w:rsidR="00036AC0" w:rsidRPr="00C318AB">
        <w:rPr>
          <w:rFonts w:asciiTheme="minorHAnsi" w:hAnsiTheme="minorHAnsi" w:cstheme="minorHAnsi"/>
          <w:b/>
        </w:rPr>
        <w:t>,</w:t>
      </w:r>
      <w:r w:rsidR="001F3BBF">
        <w:rPr>
          <w:rFonts w:asciiTheme="minorHAnsi" w:hAnsiTheme="minorHAnsi" w:cstheme="minorHAnsi"/>
          <w:b/>
        </w:rPr>
        <w:t>6</w:t>
      </w:r>
      <w:r w:rsidR="00263923">
        <w:rPr>
          <w:rFonts w:asciiTheme="minorHAnsi" w:hAnsiTheme="minorHAnsi" w:cstheme="minorHAnsi"/>
          <w:b/>
        </w:rPr>
        <w:t>1</w:t>
      </w:r>
      <w:r w:rsidR="00541921" w:rsidRPr="00C318AB">
        <w:rPr>
          <w:rFonts w:asciiTheme="minorHAnsi" w:hAnsiTheme="minorHAnsi" w:cstheme="minorHAnsi"/>
          <w:b/>
        </w:rPr>
        <w:t xml:space="preserve"> Kč</w:t>
      </w:r>
      <w:r w:rsidRPr="00C318AB">
        <w:rPr>
          <w:rFonts w:asciiTheme="minorHAnsi" w:hAnsiTheme="minorHAnsi" w:cstheme="minorHAnsi"/>
          <w:b/>
        </w:rPr>
        <w:t xml:space="preserve"> včetně DPH.</w:t>
      </w:r>
    </w:p>
    <w:p w:rsidR="00C43C0C" w:rsidRPr="00C43C0C" w:rsidRDefault="00C43C0C" w:rsidP="00C43C0C">
      <w:pPr>
        <w:spacing w:before="40" w:line="264" w:lineRule="auto"/>
        <w:jc w:val="both"/>
        <w:rPr>
          <w:rFonts w:asciiTheme="minorHAnsi" w:hAnsiTheme="minorHAnsi" w:cstheme="minorHAnsi"/>
          <w:b/>
        </w:rPr>
      </w:pPr>
    </w:p>
    <w:p w:rsidR="0038016B" w:rsidRPr="0038016B" w:rsidRDefault="0038016B" w:rsidP="00036AC0">
      <w:pPr>
        <w:pStyle w:val="Odstavecseseznamem"/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38016B">
        <w:rPr>
          <w:rFonts w:asciiTheme="minorHAnsi" w:hAnsiTheme="minorHAnsi" w:cstheme="minorHAnsi"/>
        </w:rPr>
        <w:t xml:space="preserve">Hodnota </w:t>
      </w:r>
      <w:r w:rsidR="00893417">
        <w:rPr>
          <w:rFonts w:asciiTheme="minorHAnsi" w:hAnsiTheme="minorHAnsi" w:cstheme="minorHAnsi"/>
        </w:rPr>
        <w:t xml:space="preserve">změny vyplývající ze </w:t>
      </w:r>
      <w:r w:rsidRPr="0038016B">
        <w:rPr>
          <w:rFonts w:asciiTheme="minorHAnsi" w:hAnsiTheme="minorHAnsi" w:cstheme="minorHAnsi"/>
        </w:rPr>
        <w:t xml:space="preserve">změnových listů č. </w:t>
      </w:r>
      <w:r w:rsidR="008566F7">
        <w:rPr>
          <w:rFonts w:asciiTheme="minorHAnsi" w:hAnsiTheme="minorHAnsi" w:cstheme="minorHAnsi"/>
        </w:rPr>
        <w:t>8 - 19</w:t>
      </w:r>
      <w:r w:rsidRPr="0038016B">
        <w:rPr>
          <w:rFonts w:asciiTheme="minorHAnsi" w:hAnsiTheme="minorHAnsi" w:cstheme="minorHAnsi"/>
        </w:rPr>
        <w:t xml:space="preserve"> je </w:t>
      </w:r>
      <w:r w:rsidR="003F20F1">
        <w:rPr>
          <w:rFonts w:asciiTheme="minorHAnsi" w:hAnsiTheme="minorHAnsi" w:cstheme="minorHAnsi"/>
        </w:rPr>
        <w:t>2</w:t>
      </w:r>
      <w:r w:rsidR="00036AC0">
        <w:rPr>
          <w:rFonts w:asciiTheme="minorHAnsi" w:hAnsiTheme="minorHAnsi" w:cstheme="minorHAnsi"/>
        </w:rPr>
        <w:t>.</w:t>
      </w:r>
      <w:r w:rsidR="003F20F1">
        <w:rPr>
          <w:rFonts w:asciiTheme="minorHAnsi" w:hAnsiTheme="minorHAnsi" w:cstheme="minorHAnsi"/>
        </w:rPr>
        <w:t>294</w:t>
      </w:r>
      <w:r w:rsidR="00036AC0">
        <w:rPr>
          <w:rFonts w:asciiTheme="minorHAnsi" w:hAnsiTheme="minorHAnsi" w:cstheme="minorHAnsi"/>
        </w:rPr>
        <w:t>.</w:t>
      </w:r>
      <w:r w:rsidR="003F20F1">
        <w:rPr>
          <w:rFonts w:asciiTheme="minorHAnsi" w:hAnsiTheme="minorHAnsi" w:cstheme="minorHAnsi"/>
        </w:rPr>
        <w:t>915</w:t>
      </w:r>
      <w:r w:rsidR="00036AC0" w:rsidRPr="00036AC0">
        <w:rPr>
          <w:rFonts w:asciiTheme="minorHAnsi" w:hAnsiTheme="minorHAnsi" w:cstheme="minorHAnsi"/>
        </w:rPr>
        <w:t>,</w:t>
      </w:r>
      <w:r w:rsidR="003F20F1">
        <w:rPr>
          <w:rFonts w:asciiTheme="minorHAnsi" w:hAnsiTheme="minorHAnsi" w:cstheme="minorHAnsi"/>
        </w:rPr>
        <w:t>41</w:t>
      </w:r>
      <w:r w:rsidRPr="0038016B">
        <w:rPr>
          <w:rFonts w:asciiTheme="minorHAnsi" w:hAnsiTheme="minorHAnsi" w:cstheme="minorHAnsi"/>
        </w:rPr>
        <w:t xml:space="preserve"> Kč bez DPH, </w:t>
      </w:r>
      <w:r w:rsidR="00036AC0">
        <w:rPr>
          <w:rFonts w:asciiTheme="minorHAnsi" w:hAnsiTheme="minorHAnsi" w:cstheme="minorHAnsi"/>
        </w:rPr>
        <w:t>2.</w:t>
      </w:r>
      <w:r w:rsidR="003F20F1">
        <w:rPr>
          <w:rFonts w:asciiTheme="minorHAnsi" w:hAnsiTheme="minorHAnsi" w:cstheme="minorHAnsi"/>
        </w:rPr>
        <w:t>776</w:t>
      </w:r>
      <w:r w:rsidR="00036AC0">
        <w:rPr>
          <w:rFonts w:asciiTheme="minorHAnsi" w:hAnsiTheme="minorHAnsi" w:cstheme="minorHAnsi"/>
        </w:rPr>
        <w:t>.</w:t>
      </w:r>
      <w:r w:rsidR="003F20F1">
        <w:rPr>
          <w:rFonts w:asciiTheme="minorHAnsi" w:hAnsiTheme="minorHAnsi" w:cstheme="minorHAnsi"/>
        </w:rPr>
        <w:t>847</w:t>
      </w:r>
      <w:r w:rsidR="00036AC0" w:rsidRPr="00036AC0">
        <w:rPr>
          <w:rFonts w:asciiTheme="minorHAnsi" w:hAnsiTheme="minorHAnsi" w:cstheme="minorHAnsi"/>
        </w:rPr>
        <w:t>,</w:t>
      </w:r>
      <w:r w:rsidR="003F20F1">
        <w:rPr>
          <w:rFonts w:asciiTheme="minorHAnsi" w:hAnsiTheme="minorHAnsi" w:cstheme="minorHAnsi"/>
        </w:rPr>
        <w:t>65</w:t>
      </w:r>
      <w:r w:rsidRPr="0038016B">
        <w:rPr>
          <w:rFonts w:asciiTheme="minorHAnsi" w:hAnsiTheme="minorHAnsi" w:cstheme="minorHAnsi"/>
        </w:rPr>
        <w:t xml:space="preserve"> Kč s DPH.</w:t>
      </w:r>
    </w:p>
    <w:p w:rsidR="00B432E0" w:rsidRPr="00B432E0" w:rsidRDefault="00B432E0" w:rsidP="00275658">
      <w:pPr>
        <w:spacing w:before="40" w:line="264" w:lineRule="auto"/>
        <w:ind w:left="709"/>
        <w:jc w:val="both"/>
        <w:rPr>
          <w:rFonts w:asciiTheme="minorHAnsi" w:eastAsia="Calibri" w:hAnsiTheme="minorHAnsi" w:cstheme="minorHAnsi"/>
        </w:rPr>
      </w:pPr>
    </w:p>
    <w:p w:rsidR="007716F8" w:rsidRPr="00755F88" w:rsidRDefault="00BF31C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>Čl. II</w:t>
      </w:r>
      <w:r w:rsidR="001C6ABE" w:rsidRPr="00755F88">
        <w:rPr>
          <w:rFonts w:asciiTheme="minorHAnsi" w:eastAsia="Calibri" w:hAnsiTheme="minorHAnsi"/>
          <w:sz w:val="24"/>
        </w:rPr>
        <w:t xml:space="preserve">. </w:t>
      </w:r>
    </w:p>
    <w:p w:rsidR="001C6ABE" w:rsidRPr="00755F88" w:rsidRDefault="001C6AB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 w:rsidRPr="00755F88">
        <w:rPr>
          <w:rFonts w:asciiTheme="minorHAnsi" w:eastAsia="Calibri" w:hAnsiTheme="minorHAnsi"/>
          <w:sz w:val="24"/>
        </w:rPr>
        <w:t>Závěrečná ujednání</w:t>
      </w:r>
    </w:p>
    <w:p w:rsidR="007716F8" w:rsidRPr="00755F88" w:rsidRDefault="007716F8" w:rsidP="00275658">
      <w:pPr>
        <w:pStyle w:val="Zkladntext"/>
        <w:suppressAutoHyphens/>
        <w:spacing w:before="40" w:line="264" w:lineRule="auto"/>
        <w:ind w:right="68"/>
        <w:jc w:val="left"/>
        <w:rPr>
          <w:rFonts w:asciiTheme="minorHAnsi" w:hAnsiTheme="minorHAnsi" w:cs="Calibri"/>
        </w:rPr>
      </w:pPr>
    </w:p>
    <w:p w:rsidR="00C43C0C" w:rsidRDefault="00BF31CE" w:rsidP="00C43C0C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Dodatek smlouvy</w:t>
      </w:r>
      <w:r w:rsidR="00784063" w:rsidRPr="00755F88">
        <w:rPr>
          <w:rFonts w:asciiTheme="minorHAnsi" w:hAnsiTheme="minorHAnsi" w:cs="Calibri"/>
        </w:rPr>
        <w:t xml:space="preserve"> se bude řídit českým právem, zejména zákonem č. </w:t>
      </w:r>
      <w:r w:rsidR="00EA4879" w:rsidRPr="00755F88">
        <w:rPr>
          <w:rFonts w:asciiTheme="minorHAnsi" w:hAnsiTheme="minorHAnsi" w:cs="Calibri"/>
        </w:rPr>
        <w:t xml:space="preserve">89/2012 Sb., </w:t>
      </w:r>
      <w:r w:rsidR="00784063" w:rsidRPr="00755F88">
        <w:rPr>
          <w:rFonts w:asciiTheme="minorHAnsi" w:hAnsiTheme="minorHAnsi" w:cs="Calibri"/>
        </w:rPr>
        <w:t>ob</w:t>
      </w:r>
      <w:r w:rsidR="00EA4879" w:rsidRPr="00755F88">
        <w:rPr>
          <w:rFonts w:asciiTheme="minorHAnsi" w:hAnsiTheme="minorHAnsi" w:cs="Calibri"/>
        </w:rPr>
        <w:t>čanský</w:t>
      </w:r>
      <w:r w:rsidR="00784063" w:rsidRPr="00755F88">
        <w:rPr>
          <w:rFonts w:asciiTheme="minorHAnsi" w:hAnsiTheme="minorHAnsi" w:cs="Calibri"/>
        </w:rPr>
        <w:t xml:space="preserve"> zákoník, v platném znění</w:t>
      </w:r>
      <w:r w:rsidR="00C55FB5">
        <w:rPr>
          <w:rFonts w:asciiTheme="minorHAnsi" w:hAnsiTheme="minorHAnsi" w:cs="Calibri"/>
        </w:rPr>
        <w:t>,</w:t>
      </w:r>
      <w:r w:rsidR="00784063" w:rsidRPr="00755F88">
        <w:rPr>
          <w:rFonts w:asciiTheme="minorHAnsi" w:hAnsiTheme="minorHAnsi" w:cs="Calibri"/>
        </w:rPr>
        <w:t xml:space="preserve"> a případné spory budou řešit české soudy</w:t>
      </w:r>
      <w:r w:rsidR="00EA4879" w:rsidRPr="00755F88">
        <w:rPr>
          <w:rFonts w:asciiTheme="minorHAnsi" w:hAnsiTheme="minorHAnsi" w:cs="Calibri"/>
        </w:rPr>
        <w:t>.</w:t>
      </w:r>
      <w:r w:rsidR="0035612D" w:rsidRPr="00755F88">
        <w:rPr>
          <w:rFonts w:asciiTheme="minorHAnsi" w:hAnsiTheme="minorHAnsi" w:cs="Calibri"/>
        </w:rPr>
        <w:t xml:space="preserve"> </w:t>
      </w:r>
      <w:r w:rsidR="00B425D4" w:rsidRPr="00755F88">
        <w:rPr>
          <w:rFonts w:asciiTheme="minorHAnsi" w:hAnsiTheme="minorHAnsi" w:cs="Calibri"/>
        </w:rPr>
        <w:t xml:space="preserve">Rozhodčí řízení je vyloučeno. </w:t>
      </w:r>
    </w:p>
    <w:p w:rsidR="00C43C0C" w:rsidRPr="00C43C0C" w:rsidRDefault="00C43C0C" w:rsidP="00C43C0C">
      <w:pPr>
        <w:pStyle w:val="Zkladntext"/>
        <w:suppressAutoHyphens/>
        <w:spacing w:before="40" w:line="264" w:lineRule="auto"/>
        <w:ind w:left="142" w:right="68"/>
        <w:rPr>
          <w:rFonts w:asciiTheme="minorHAnsi" w:hAnsiTheme="minorHAnsi" w:cs="Calibri"/>
        </w:rPr>
      </w:pPr>
    </w:p>
    <w:p w:rsidR="001C6ABE" w:rsidRPr="00BF31CE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BF31CE">
        <w:rPr>
          <w:rFonts w:asciiTheme="minorHAnsi" w:hAnsiTheme="minorHAnsi" w:cs="Calibri"/>
        </w:rPr>
        <w:t>Nedílnou součástí smlouvy jsou nebo se stanou:</w:t>
      </w:r>
    </w:p>
    <w:p w:rsidR="00BF0CF6" w:rsidRDefault="001C6ABE" w:rsidP="00275658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 xml:space="preserve">Příloha č. 1 </w:t>
      </w:r>
      <w:r w:rsidR="00541921">
        <w:rPr>
          <w:rFonts w:asciiTheme="minorHAnsi" w:hAnsiTheme="minorHAnsi" w:cs="Calibri"/>
        </w:rPr>
        <w:t xml:space="preserve">– Změnový list č. </w:t>
      </w:r>
      <w:r w:rsidR="00824F90">
        <w:rPr>
          <w:rFonts w:asciiTheme="minorHAnsi" w:hAnsiTheme="minorHAnsi" w:cs="Calibri"/>
        </w:rPr>
        <w:t>8</w:t>
      </w:r>
    </w:p>
    <w:p w:rsidR="00BF31CE" w:rsidRDefault="00BF31CE" w:rsidP="00275658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2</w:t>
      </w:r>
      <w:r w:rsidRPr="00755F88">
        <w:rPr>
          <w:rFonts w:asciiTheme="minorHAnsi" w:hAnsiTheme="minorHAnsi" w:cs="Calibri"/>
        </w:rPr>
        <w:t xml:space="preserve"> </w:t>
      </w:r>
      <w:r w:rsidR="00541921">
        <w:rPr>
          <w:rFonts w:asciiTheme="minorHAnsi" w:hAnsiTheme="minorHAnsi" w:cs="Calibri"/>
        </w:rPr>
        <w:t xml:space="preserve">– Změnový list č. </w:t>
      </w:r>
      <w:r w:rsidR="00824F90">
        <w:rPr>
          <w:rFonts w:asciiTheme="minorHAnsi" w:hAnsiTheme="minorHAnsi" w:cs="Calibri"/>
        </w:rPr>
        <w:t>9</w:t>
      </w:r>
    </w:p>
    <w:p w:rsidR="00BF31CE" w:rsidRDefault="00BF31CE" w:rsidP="00275658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3</w:t>
      </w:r>
      <w:r w:rsidRPr="00755F88">
        <w:rPr>
          <w:rFonts w:asciiTheme="minorHAnsi" w:hAnsiTheme="minorHAnsi" w:cs="Calibri"/>
        </w:rPr>
        <w:t xml:space="preserve"> </w:t>
      </w:r>
      <w:r w:rsidR="00541921">
        <w:rPr>
          <w:rFonts w:asciiTheme="minorHAnsi" w:hAnsiTheme="minorHAnsi" w:cs="Calibri"/>
        </w:rPr>
        <w:t xml:space="preserve">– Změnový list č. </w:t>
      </w:r>
      <w:r w:rsidR="00824F90">
        <w:rPr>
          <w:rFonts w:asciiTheme="minorHAnsi" w:hAnsiTheme="minorHAnsi" w:cs="Calibri"/>
        </w:rPr>
        <w:t>10</w:t>
      </w:r>
    </w:p>
    <w:p w:rsidR="00824F90" w:rsidRDefault="00824F90" w:rsidP="00824F90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4</w:t>
      </w:r>
      <w:r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– Změnový list č. 11</w:t>
      </w:r>
    </w:p>
    <w:p w:rsidR="00824F90" w:rsidRDefault="00824F90" w:rsidP="00824F90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5</w:t>
      </w:r>
      <w:r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– Změnový list č. 12</w:t>
      </w:r>
    </w:p>
    <w:p w:rsidR="00824F90" w:rsidRDefault="00824F90" w:rsidP="00824F90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lastRenderedPageBreak/>
        <w:t>Příloha č. 6</w:t>
      </w:r>
      <w:r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– Změnový list č. 13</w:t>
      </w:r>
    </w:p>
    <w:p w:rsidR="00824F90" w:rsidRDefault="00824F90" w:rsidP="00824F90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7</w:t>
      </w:r>
      <w:r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– Změnový list č. 14</w:t>
      </w:r>
    </w:p>
    <w:p w:rsidR="00824F90" w:rsidRDefault="00824F90" w:rsidP="00824F90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8</w:t>
      </w:r>
      <w:r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– Změnový list č. 15</w:t>
      </w:r>
    </w:p>
    <w:p w:rsidR="00824F90" w:rsidRDefault="00824F90" w:rsidP="00824F90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9</w:t>
      </w:r>
      <w:r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– Změnový list č. 16</w:t>
      </w:r>
    </w:p>
    <w:p w:rsidR="00824F90" w:rsidRDefault="00824F90" w:rsidP="00824F90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10</w:t>
      </w:r>
      <w:r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– Změnový list č. 17</w:t>
      </w:r>
    </w:p>
    <w:p w:rsidR="00824F90" w:rsidRDefault="00824F90" w:rsidP="00824F90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11</w:t>
      </w:r>
      <w:r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– Změnový list č. 18</w:t>
      </w:r>
    </w:p>
    <w:p w:rsidR="004445B3" w:rsidRDefault="004445B3" w:rsidP="004445B3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12</w:t>
      </w:r>
      <w:r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– Změnový list č. 19</w:t>
      </w:r>
    </w:p>
    <w:p w:rsidR="00C43C0C" w:rsidRDefault="00C43C0C" w:rsidP="00C43C0C">
      <w:pPr>
        <w:pStyle w:val="Zkladntext"/>
        <w:suppressAutoHyphens/>
        <w:spacing w:before="40" w:line="264" w:lineRule="auto"/>
        <w:ind w:right="68"/>
        <w:rPr>
          <w:rFonts w:asciiTheme="minorHAnsi" w:hAnsiTheme="minorHAnsi" w:cs="Calibri"/>
        </w:rPr>
      </w:pPr>
    </w:p>
    <w:p w:rsidR="001C6ABE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Prá</w:t>
      </w:r>
      <w:r w:rsidR="00BF31CE">
        <w:rPr>
          <w:rFonts w:asciiTheme="minorHAnsi" w:hAnsiTheme="minorHAnsi" w:cs="Calibri"/>
        </w:rPr>
        <w:t xml:space="preserve">va a povinnosti neupravené tímto dodatkem </w:t>
      </w:r>
      <w:r w:rsidRPr="00755F88">
        <w:rPr>
          <w:rFonts w:asciiTheme="minorHAnsi" w:hAnsiTheme="minorHAnsi" w:cs="Calibri"/>
        </w:rPr>
        <w:t xml:space="preserve">se řídí příslušnými ustanoveními </w:t>
      </w:r>
      <w:r w:rsidR="00EA4879" w:rsidRPr="00755F88">
        <w:rPr>
          <w:rFonts w:asciiTheme="minorHAnsi" w:hAnsiTheme="minorHAnsi" w:cs="Calibri"/>
        </w:rPr>
        <w:t>o</w:t>
      </w:r>
      <w:r w:rsidRPr="00755F88">
        <w:rPr>
          <w:rFonts w:asciiTheme="minorHAnsi" w:hAnsiTheme="minorHAnsi" w:cs="Calibri"/>
        </w:rPr>
        <w:t>b</w:t>
      </w:r>
      <w:r w:rsidR="00EA4879" w:rsidRPr="00755F88">
        <w:rPr>
          <w:rFonts w:asciiTheme="minorHAnsi" w:hAnsiTheme="minorHAnsi" w:cs="Calibri"/>
        </w:rPr>
        <w:t>čanského</w:t>
      </w:r>
      <w:r w:rsidR="00BF31CE">
        <w:rPr>
          <w:rFonts w:asciiTheme="minorHAnsi" w:hAnsiTheme="minorHAnsi" w:cs="Calibri"/>
        </w:rPr>
        <w:t xml:space="preserve"> zákoníku ČR v </w:t>
      </w:r>
      <w:r w:rsidRPr="00755F88">
        <w:rPr>
          <w:rFonts w:asciiTheme="minorHAnsi" w:hAnsiTheme="minorHAnsi" w:cs="Calibri"/>
        </w:rPr>
        <w:t>platném znění a ostatních právních předpisů platných v</w:t>
      </w:r>
      <w:r w:rsidR="00C43C0C">
        <w:rPr>
          <w:rFonts w:asciiTheme="minorHAnsi" w:hAnsiTheme="minorHAnsi" w:cs="Calibri"/>
        </w:rPr>
        <w:t xml:space="preserve"> době realizace předmětu díla. </w:t>
      </w:r>
    </w:p>
    <w:p w:rsidR="00C43C0C" w:rsidRPr="00755F88" w:rsidRDefault="00C43C0C" w:rsidP="00C43C0C">
      <w:pPr>
        <w:pStyle w:val="Zkladntext"/>
        <w:suppressAutoHyphens/>
        <w:spacing w:before="40" w:line="264" w:lineRule="auto"/>
        <w:ind w:right="68"/>
        <w:rPr>
          <w:rFonts w:asciiTheme="minorHAnsi" w:hAnsiTheme="minorHAnsi" w:cs="Calibri"/>
        </w:rPr>
      </w:pPr>
    </w:p>
    <w:p w:rsidR="001C6ABE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Smluvní stra</w:t>
      </w:r>
      <w:r w:rsidR="00BF31CE">
        <w:rPr>
          <w:rFonts w:asciiTheme="minorHAnsi" w:hAnsiTheme="minorHAnsi" w:cs="Calibri"/>
        </w:rPr>
        <w:t>ny shodně prohlašují, že si tento dodatek</w:t>
      </w:r>
      <w:r w:rsidRPr="00755F88">
        <w:rPr>
          <w:rFonts w:asciiTheme="minorHAnsi" w:hAnsiTheme="minorHAnsi" w:cs="Calibri"/>
        </w:rPr>
        <w:t xml:space="preserve"> před </w:t>
      </w:r>
      <w:r w:rsidR="00C55FB5">
        <w:rPr>
          <w:rFonts w:asciiTheme="minorHAnsi" w:hAnsiTheme="minorHAnsi" w:cs="Calibri"/>
        </w:rPr>
        <w:t xml:space="preserve"> jeho</w:t>
      </w:r>
      <w:r w:rsidRPr="00755F88">
        <w:rPr>
          <w:rFonts w:asciiTheme="minorHAnsi" w:hAnsiTheme="minorHAnsi" w:cs="Calibri"/>
        </w:rPr>
        <w:t xml:space="preserve"> podepsáním přečetly, že byl</w:t>
      </w:r>
      <w:r w:rsidR="00BF31CE">
        <w:rPr>
          <w:rFonts w:asciiTheme="minorHAnsi" w:hAnsiTheme="minorHAnsi" w:cs="Calibri"/>
        </w:rPr>
        <w:t xml:space="preserve"> uzavřen</w:t>
      </w:r>
      <w:r w:rsidRPr="00755F88">
        <w:rPr>
          <w:rFonts w:asciiTheme="minorHAnsi" w:hAnsiTheme="minorHAnsi" w:cs="Calibri"/>
        </w:rPr>
        <w:t xml:space="preserve"> po vzájemném projednání podle jejich pravé a svobodné vůle určitě, vážně a srozumitelně, nikoliv v tísni nebo za nápadně nevýhodných podmínek a </w:t>
      </w:r>
      <w:r w:rsidR="00C55FB5">
        <w:rPr>
          <w:rFonts w:asciiTheme="minorHAnsi" w:hAnsiTheme="minorHAnsi" w:cs="Calibri"/>
        </w:rPr>
        <w:t xml:space="preserve"> jeho</w:t>
      </w:r>
      <w:r w:rsidRPr="00755F88">
        <w:rPr>
          <w:rFonts w:asciiTheme="minorHAnsi" w:hAnsiTheme="minorHAnsi" w:cs="Calibri"/>
        </w:rPr>
        <w:t xml:space="preserve"> autentičnost stvrzují svými podpisy.</w:t>
      </w:r>
    </w:p>
    <w:p w:rsidR="00C43C0C" w:rsidRPr="00755F88" w:rsidRDefault="00C43C0C" w:rsidP="00C43C0C">
      <w:pPr>
        <w:pStyle w:val="Zkladntext"/>
        <w:suppressAutoHyphens/>
        <w:spacing w:before="40" w:line="264" w:lineRule="auto"/>
        <w:ind w:right="68"/>
        <w:rPr>
          <w:rFonts w:asciiTheme="minorHAnsi" w:hAnsiTheme="minorHAnsi" w:cs="Calibri"/>
        </w:rPr>
      </w:pPr>
    </w:p>
    <w:p w:rsidR="001C6ABE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</w:t>
      </w:r>
      <w:r w:rsidR="001C6ABE"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dodatek</w:t>
      </w:r>
      <w:r w:rsidR="001C6ABE" w:rsidRPr="00755F88">
        <w:rPr>
          <w:rFonts w:asciiTheme="minorHAnsi" w:hAnsiTheme="minorHAnsi" w:cs="Calibri"/>
        </w:rPr>
        <w:t xml:space="preserve"> nabývá platnosti podpisem oprávněných zástupců smluvních stran </w:t>
      </w:r>
      <w:r w:rsidR="00665FC6" w:rsidRPr="00755F88">
        <w:rPr>
          <w:rFonts w:asciiTheme="minorHAnsi" w:hAnsiTheme="minorHAnsi" w:cs="Calibri"/>
        </w:rPr>
        <w:t xml:space="preserve">a účinnosti </w:t>
      </w:r>
      <w:r w:rsidR="00665FC6">
        <w:rPr>
          <w:rFonts w:asciiTheme="minorHAnsi" w:hAnsiTheme="minorHAnsi" w:cs="Calibri"/>
        </w:rPr>
        <w:t>dne</w:t>
      </w:r>
      <w:r w:rsidR="009E6C04">
        <w:rPr>
          <w:rFonts w:asciiTheme="minorHAnsi" w:hAnsiTheme="minorHAnsi" w:cs="Calibri"/>
        </w:rPr>
        <w:t>m</w:t>
      </w:r>
      <w:r w:rsidR="00665FC6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jeho</w:t>
      </w:r>
      <w:r w:rsidR="009E6C04">
        <w:rPr>
          <w:rFonts w:asciiTheme="minorHAnsi" w:hAnsiTheme="minorHAnsi" w:cs="Calibri"/>
        </w:rPr>
        <w:t xml:space="preserve"> </w:t>
      </w:r>
      <w:r w:rsidR="00665FC6">
        <w:rPr>
          <w:rFonts w:asciiTheme="minorHAnsi" w:hAnsiTheme="minorHAnsi" w:cs="Calibri"/>
        </w:rPr>
        <w:t>uveřejnění v registru smluv</w:t>
      </w:r>
      <w:r w:rsidR="009E6C04">
        <w:rPr>
          <w:rFonts w:asciiTheme="minorHAnsi" w:hAnsiTheme="minorHAnsi" w:cs="Calibri"/>
        </w:rPr>
        <w:t xml:space="preserve"> podle zákona č. 340/2015 Sb., o registru smluv</w:t>
      </w:r>
      <w:r w:rsidR="001C6ABE" w:rsidRPr="00755F88">
        <w:rPr>
          <w:rFonts w:asciiTheme="minorHAnsi" w:hAnsiTheme="minorHAnsi" w:cs="Calibri"/>
        </w:rPr>
        <w:t>.</w:t>
      </w:r>
    </w:p>
    <w:p w:rsidR="00C43C0C" w:rsidRPr="00755F88" w:rsidRDefault="00C43C0C" w:rsidP="00C43C0C">
      <w:pPr>
        <w:pStyle w:val="Zkladntext"/>
        <w:suppressAutoHyphens/>
        <w:spacing w:before="40" w:line="264" w:lineRule="auto"/>
        <w:ind w:right="68"/>
        <w:rPr>
          <w:rFonts w:asciiTheme="minorHAnsi" w:hAnsiTheme="minorHAnsi" w:cs="Calibri"/>
        </w:rPr>
      </w:pPr>
    </w:p>
    <w:p w:rsidR="001C6ABE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Osoby podepisující tento dodatek</w:t>
      </w:r>
      <w:r w:rsidR="001C6ABE" w:rsidRPr="00755F88">
        <w:rPr>
          <w:rFonts w:asciiTheme="minorHAnsi" w:hAnsiTheme="minorHAnsi" w:cs="Calibri"/>
        </w:rPr>
        <w:t xml:space="preserve"> svým podpisem stvrzují platnos</w:t>
      </w:r>
      <w:r w:rsidR="00802105" w:rsidRPr="00755F88">
        <w:rPr>
          <w:rFonts w:asciiTheme="minorHAnsi" w:hAnsiTheme="minorHAnsi" w:cs="Calibri"/>
        </w:rPr>
        <w:t>t svých jednatelských oprávnění</w:t>
      </w:r>
      <w:r>
        <w:rPr>
          <w:rFonts w:asciiTheme="minorHAnsi" w:hAnsiTheme="minorHAnsi" w:cs="Calibri"/>
        </w:rPr>
        <w:t>.</w:t>
      </w:r>
    </w:p>
    <w:p w:rsidR="00C43C0C" w:rsidRPr="00755F88" w:rsidRDefault="00C43C0C" w:rsidP="00C43C0C">
      <w:pPr>
        <w:pStyle w:val="Zkladntext"/>
        <w:suppressAutoHyphens/>
        <w:spacing w:before="40" w:line="264" w:lineRule="auto"/>
        <w:ind w:right="68"/>
        <w:rPr>
          <w:rFonts w:asciiTheme="minorHAnsi" w:hAnsiTheme="minorHAnsi" w:cs="Calibri"/>
        </w:rPr>
      </w:pPr>
    </w:p>
    <w:p w:rsidR="007716F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 dodatek je vyhotoven</w:t>
      </w:r>
      <w:r w:rsidR="001C6ABE" w:rsidRPr="00755F88">
        <w:rPr>
          <w:rFonts w:asciiTheme="minorHAnsi" w:hAnsiTheme="minorHAnsi" w:cs="Calibri"/>
        </w:rPr>
        <w:t xml:space="preserve"> ve čtyřech stejnopisech, z nichž každá strana obdrží po dvou vyhotoveních.</w:t>
      </w:r>
    </w:p>
    <w:p w:rsidR="00C43C0C" w:rsidRPr="00755F88" w:rsidRDefault="00C43C0C" w:rsidP="00C43C0C">
      <w:pPr>
        <w:pStyle w:val="Zkladntext"/>
        <w:suppressAutoHyphens/>
        <w:spacing w:before="40" w:line="264" w:lineRule="auto"/>
        <w:ind w:right="68"/>
        <w:rPr>
          <w:rFonts w:asciiTheme="minorHAnsi" w:hAnsiTheme="minorHAnsi" w:cs="Calibri"/>
        </w:rPr>
      </w:pPr>
    </w:p>
    <w:p w:rsidR="003D2AE8" w:rsidRPr="00275658" w:rsidRDefault="0035612D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554BD3">
        <w:rPr>
          <w:rFonts w:asciiTheme="minorHAnsi" w:hAnsiTheme="minorHAnsi" w:cs="Calibri"/>
        </w:rPr>
        <w:t>Zhotovitel bezvýhradně souhlasí se zveřejněním</w:t>
      </w:r>
      <w:r w:rsidR="00BF31CE">
        <w:rPr>
          <w:rFonts w:asciiTheme="minorHAnsi" w:hAnsiTheme="minorHAnsi" w:cs="Calibri"/>
        </w:rPr>
        <w:t xml:space="preserve"> své identifikace a tohoto dodatku</w:t>
      </w:r>
      <w:r w:rsidRPr="00554BD3">
        <w:rPr>
          <w:rFonts w:asciiTheme="minorHAnsi" w:hAnsiTheme="minorHAnsi" w:cs="Calibri"/>
        </w:rPr>
        <w:t>, včetně dohodnuté ceny.</w:t>
      </w:r>
      <w:r w:rsidR="00CD4B87" w:rsidRPr="00554BD3">
        <w:rPr>
          <w:rFonts w:asciiTheme="minorHAnsi" w:hAnsiTheme="minorHAnsi" w:cs="Calibri"/>
        </w:rPr>
        <w:t xml:space="preserve"> </w:t>
      </w:r>
      <w:r w:rsidR="00CD4B87" w:rsidRPr="00554BD3">
        <w:rPr>
          <w:rFonts w:ascii="Calibri" w:hAnsi="Calibri" w:cs="Calibri"/>
        </w:rPr>
        <w:t xml:space="preserve">Zhotovitel bere na vědomí, že text </w:t>
      </w:r>
      <w:r w:rsidR="00C55FB5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>smlouvy je veřejně přístupnou listinou ve smyslu zákona č. 106/1999 Sb., o svobodném přístupu k informacím, ve znění pozdějších předpisů</w:t>
      </w:r>
      <w:r w:rsidR="00C55FB5">
        <w:rPr>
          <w:rFonts w:ascii="Calibri" w:hAnsi="Calibri" w:cs="Calibri"/>
        </w:rPr>
        <w:t>,</w:t>
      </w:r>
      <w:r w:rsidR="00CD4B87" w:rsidRPr="00554BD3">
        <w:rPr>
          <w:rFonts w:ascii="Calibri" w:hAnsi="Calibri" w:cs="Calibri"/>
        </w:rPr>
        <w:t xml:space="preserve"> a že objednatel jako povinný subjekt má povinnost na žádost žadatele poskytnout informace o tomto smluvním vztahu včetně poskytnutí kopie </w:t>
      </w:r>
      <w:r w:rsidR="00BF31CE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 xml:space="preserve">smlouvy. </w:t>
      </w:r>
    </w:p>
    <w:p w:rsidR="00275658" w:rsidRPr="00554BD3" w:rsidRDefault="00275658" w:rsidP="00275658">
      <w:pPr>
        <w:pStyle w:val="Zkladntext"/>
        <w:suppressAutoHyphens/>
        <w:spacing w:before="40" w:line="264" w:lineRule="auto"/>
        <w:ind w:left="567" w:right="68"/>
        <w:rPr>
          <w:rFonts w:asciiTheme="minorHAnsi" w:hAnsiTheme="minorHAnsi" w:cs="Calibri"/>
        </w:rPr>
      </w:pPr>
    </w:p>
    <w:p w:rsidR="001C6ABE" w:rsidRPr="00755F88" w:rsidRDefault="00BF31CE" w:rsidP="005B7325">
      <w:pPr>
        <w:pStyle w:val="Zkladntext"/>
        <w:spacing w:before="120"/>
        <w:rPr>
          <w:rFonts w:asciiTheme="minorHAnsi" w:hAnsiTheme="minorHAnsi" w:cs="Calibri"/>
        </w:rPr>
      </w:pPr>
      <w:r w:rsidRPr="00304686">
        <w:rPr>
          <w:rFonts w:asciiTheme="minorHAnsi" w:hAnsiTheme="minorHAnsi" w:cs="Calibri"/>
        </w:rPr>
        <w:t>V </w:t>
      </w:r>
      <w:r w:rsidR="002E0CBB">
        <w:rPr>
          <w:rFonts w:asciiTheme="minorHAnsi" w:hAnsiTheme="minorHAnsi" w:cs="Calibri"/>
        </w:rPr>
        <w:t>Kroměříži</w:t>
      </w:r>
      <w:r w:rsidRPr="00304686">
        <w:rPr>
          <w:rFonts w:asciiTheme="minorHAnsi" w:hAnsiTheme="minorHAnsi" w:cs="Calibri"/>
        </w:rPr>
        <w:t xml:space="preserve"> dne </w:t>
      </w:r>
      <w:r w:rsidR="007C6E08" w:rsidRPr="00304686">
        <w:rPr>
          <w:rFonts w:asciiTheme="minorHAnsi" w:hAnsiTheme="minorHAnsi" w:cs="Calibri"/>
        </w:rPr>
        <w:t xml:space="preserve"> </w:t>
      </w:r>
      <w:r w:rsidR="005B7325" w:rsidRPr="00304686">
        <w:rPr>
          <w:rFonts w:asciiTheme="minorHAnsi" w:hAnsiTheme="minorHAnsi" w:cs="Calibri"/>
        </w:rPr>
        <w:tab/>
      </w:r>
      <w:r w:rsidR="009A2DC0">
        <w:rPr>
          <w:rFonts w:asciiTheme="minorHAnsi" w:hAnsiTheme="minorHAnsi" w:cs="Calibri"/>
        </w:rPr>
        <w:t>18. 5. 2020</w:t>
      </w:r>
      <w:r w:rsidR="009A2DC0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Pr="00304686">
        <w:rPr>
          <w:rFonts w:asciiTheme="minorHAnsi" w:hAnsiTheme="minorHAnsi" w:cs="Calibri"/>
        </w:rPr>
        <w:t>V </w:t>
      </w:r>
      <w:r w:rsidR="002E0CBB">
        <w:rPr>
          <w:rFonts w:asciiTheme="minorHAnsi" w:hAnsiTheme="minorHAnsi" w:cs="Calibri"/>
        </w:rPr>
        <w:t>Litoměřicích</w:t>
      </w:r>
      <w:r w:rsidRPr="00304686">
        <w:rPr>
          <w:rFonts w:asciiTheme="minorHAnsi" w:hAnsiTheme="minorHAnsi" w:cs="Calibri"/>
        </w:rPr>
        <w:t xml:space="preserve"> dne</w:t>
      </w:r>
      <w:r w:rsidR="009A2DC0">
        <w:rPr>
          <w:rFonts w:asciiTheme="minorHAnsi" w:hAnsiTheme="minorHAnsi" w:cs="Calibri"/>
        </w:rPr>
        <w:t xml:space="preserve"> 11. 5. 2020</w:t>
      </w:r>
    </w:p>
    <w:p w:rsidR="005B7325" w:rsidRPr="00755F88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Za objednatele:</w:t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  <w:t>Za zhotovitele:</w:t>
      </w:r>
    </w:p>
    <w:p w:rsidR="005B7325" w:rsidRDefault="005B7325" w:rsidP="005B7325">
      <w:pPr>
        <w:pStyle w:val="Zkladntext"/>
        <w:spacing w:before="120"/>
        <w:rPr>
          <w:rFonts w:asciiTheme="minorHAnsi" w:hAnsiTheme="minorHAnsi" w:cs="Calibri"/>
        </w:rPr>
      </w:pPr>
    </w:p>
    <w:p w:rsidR="000B51FF" w:rsidRDefault="000B51FF" w:rsidP="005B7325">
      <w:pPr>
        <w:pStyle w:val="Zkladntext"/>
        <w:spacing w:before="120"/>
        <w:rPr>
          <w:rFonts w:asciiTheme="minorHAnsi" w:hAnsiTheme="minorHAnsi" w:cs="Calibri"/>
        </w:rPr>
      </w:pPr>
    </w:p>
    <w:p w:rsidR="000B51FF" w:rsidRPr="00755F88" w:rsidRDefault="000B51FF" w:rsidP="005B7325">
      <w:pPr>
        <w:pStyle w:val="Zkladntext"/>
        <w:spacing w:before="120"/>
        <w:rPr>
          <w:rFonts w:asciiTheme="minorHAnsi" w:hAnsiTheme="minorHAnsi" w:cs="Calibri"/>
        </w:rPr>
      </w:pPr>
    </w:p>
    <w:p w:rsidR="005B7325" w:rsidRPr="00BF31CE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BF31CE">
        <w:rPr>
          <w:rFonts w:asciiTheme="minorHAnsi" w:hAnsiTheme="minorHAnsi" w:cs="Calibri"/>
        </w:rPr>
        <w:t>………………………………….</w:t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="003C2CE9"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>………………………………</w:t>
      </w:r>
    </w:p>
    <w:p w:rsidR="00216042" w:rsidRPr="00BF31CE" w:rsidRDefault="001B0DE8" w:rsidP="007756BF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Ing. </w:t>
      </w:r>
      <w:r w:rsidR="002E0CBB">
        <w:rPr>
          <w:rFonts w:asciiTheme="minorHAnsi" w:hAnsiTheme="minorHAnsi" w:cs="Calibri"/>
        </w:rPr>
        <w:t xml:space="preserve">Petr </w:t>
      </w:r>
      <w:proofErr w:type="spellStart"/>
      <w:r w:rsidR="002E0CBB">
        <w:rPr>
          <w:rFonts w:asciiTheme="minorHAnsi" w:hAnsiTheme="minorHAnsi" w:cs="Calibri"/>
        </w:rPr>
        <w:t>Šubík</w:t>
      </w:r>
      <w:proofErr w:type="spellEnd"/>
      <w:r w:rsidR="002E0CBB">
        <w:rPr>
          <w:rFonts w:asciiTheme="minorHAnsi" w:hAnsiTheme="minorHAnsi" w:cs="Calibri"/>
        </w:rPr>
        <w:t>, ředitel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="002E0CBB">
        <w:rPr>
          <w:rFonts w:asciiTheme="minorHAnsi" w:hAnsiTheme="minorHAnsi" w:cs="Calibri"/>
        </w:rPr>
        <w:tab/>
      </w:r>
      <w:r w:rsidR="002E0CBB">
        <w:rPr>
          <w:rFonts w:asciiTheme="minorHAnsi" w:hAnsiTheme="minorHAnsi" w:cs="Calibri"/>
        </w:rPr>
        <w:tab/>
      </w:r>
      <w:proofErr w:type="spellStart"/>
      <w:r w:rsidR="009A2DC0">
        <w:rPr>
          <w:rFonts w:asciiTheme="minorHAnsi" w:hAnsiTheme="minorHAnsi" w:cs="Calibri"/>
        </w:rPr>
        <w:t>xxxxxxxxxxxxxxxxxxx</w:t>
      </w:r>
      <w:proofErr w:type="spellEnd"/>
    </w:p>
    <w:p w:rsidR="00307D8D" w:rsidRPr="00755F88" w:rsidRDefault="001B0DE8" w:rsidP="00275658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</w:rPr>
        <w:t>NPÚ, ÚPS v Kroměříži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proofErr w:type="spellStart"/>
      <w:r>
        <w:rPr>
          <w:rFonts w:asciiTheme="minorHAnsi" w:hAnsiTheme="minorHAnsi" w:cs="Calibri"/>
        </w:rPr>
        <w:t>Gardenline</w:t>
      </w:r>
      <w:proofErr w:type="spellEnd"/>
      <w:r>
        <w:rPr>
          <w:rFonts w:asciiTheme="minorHAnsi" w:hAnsiTheme="minorHAnsi" w:cs="Calibri"/>
        </w:rPr>
        <w:t xml:space="preserve">, </w:t>
      </w:r>
      <w:proofErr w:type="spellStart"/>
      <w:r>
        <w:rPr>
          <w:rFonts w:asciiTheme="minorHAnsi" w:hAnsiTheme="minorHAnsi" w:cs="Calibri"/>
        </w:rPr>
        <w:t>s.r.o</w:t>
      </w:r>
      <w:proofErr w:type="spellEnd"/>
      <w:r>
        <w:rPr>
          <w:rFonts w:asciiTheme="minorHAnsi" w:hAnsiTheme="minorHAnsi" w:cs="Calibri"/>
        </w:rPr>
        <w:t xml:space="preserve">, </w:t>
      </w:r>
    </w:p>
    <w:sectPr w:rsidR="00307D8D" w:rsidRPr="00755F88" w:rsidSect="009E38D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418" w:header="709" w:footer="3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A90" w:rsidRDefault="00895A90">
      <w:r>
        <w:separator/>
      </w:r>
    </w:p>
  </w:endnote>
  <w:endnote w:type="continuationSeparator" w:id="0">
    <w:p w:rsidR="00895A90" w:rsidRDefault="0089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Default="005D334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3EC1">
      <w:rPr>
        <w:rStyle w:val="slostrnky"/>
        <w:noProof/>
      </w:rPr>
      <w:t>15</w:t>
    </w:r>
    <w:r>
      <w:rPr>
        <w:rStyle w:val="slostrnky"/>
      </w:rPr>
      <w:fldChar w:fldCharType="end"/>
    </w:r>
  </w:p>
  <w:p w:rsidR="008D3EC1" w:rsidRDefault="008D3E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Default="005D334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4743">
      <w:rPr>
        <w:rStyle w:val="slostrnky"/>
        <w:noProof/>
      </w:rPr>
      <w:t>4</w:t>
    </w:r>
    <w:r>
      <w:rPr>
        <w:rStyle w:val="slostrnky"/>
      </w:rPr>
      <w:fldChar w:fldCharType="end"/>
    </w:r>
  </w:p>
  <w:p w:rsidR="008D3EC1" w:rsidRDefault="008D3EC1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Pr="006C6EA8" w:rsidRDefault="008D3EC1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8D3EC1" w:rsidRDefault="008D3E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A90" w:rsidRDefault="00895A90">
      <w:r>
        <w:separator/>
      </w:r>
    </w:p>
  </w:footnote>
  <w:footnote w:type="continuationSeparator" w:id="0">
    <w:p w:rsidR="00895A90" w:rsidRDefault="0089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Pr="00C01689" w:rsidRDefault="008D3EC1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Pr="006D38B9" w:rsidRDefault="008D3EC1" w:rsidP="001523BB">
    <w:pPr>
      <w:pStyle w:val="Zhlav"/>
    </w:pPr>
    <w:r>
      <w:rPr>
        <w:noProof/>
      </w:rPr>
      <w:drawing>
        <wp:inline distT="0" distB="0" distL="0" distR="0">
          <wp:extent cx="5939790" cy="97917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3EC1" w:rsidRDefault="008D3EC1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C32927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4F1D71"/>
    <w:multiLevelType w:val="multilevel"/>
    <w:tmpl w:val="3C1EA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6352B0"/>
    <w:multiLevelType w:val="multilevel"/>
    <w:tmpl w:val="C066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2"/>
  </w:num>
  <w:num w:numId="5">
    <w:abstractNumId w:val="23"/>
  </w:num>
  <w:num w:numId="6">
    <w:abstractNumId w:val="4"/>
  </w:num>
  <w:num w:numId="7">
    <w:abstractNumId w:val="18"/>
  </w:num>
  <w:num w:numId="8">
    <w:abstractNumId w:val="9"/>
  </w:num>
  <w:num w:numId="9">
    <w:abstractNumId w:val="15"/>
  </w:num>
  <w:num w:numId="10">
    <w:abstractNumId w:val="13"/>
  </w:num>
  <w:num w:numId="11">
    <w:abstractNumId w:val="8"/>
  </w:num>
  <w:num w:numId="12">
    <w:abstractNumId w:val="14"/>
  </w:num>
  <w:num w:numId="13">
    <w:abstractNumId w:val="10"/>
  </w:num>
  <w:num w:numId="14">
    <w:abstractNumId w:val="16"/>
  </w:num>
  <w:num w:numId="15">
    <w:abstractNumId w:val="20"/>
  </w:num>
  <w:num w:numId="16">
    <w:abstractNumId w:val="19"/>
  </w:num>
  <w:num w:numId="17">
    <w:abstractNumId w:val="7"/>
  </w:num>
  <w:num w:numId="18">
    <w:abstractNumId w:val="6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352"/>
    <w:rsid w:val="000022E0"/>
    <w:rsid w:val="00002D79"/>
    <w:rsid w:val="00003136"/>
    <w:rsid w:val="000117B5"/>
    <w:rsid w:val="00011BA6"/>
    <w:rsid w:val="00012FC7"/>
    <w:rsid w:val="00014AF6"/>
    <w:rsid w:val="00014C78"/>
    <w:rsid w:val="000158E8"/>
    <w:rsid w:val="00016944"/>
    <w:rsid w:val="00020652"/>
    <w:rsid w:val="000208F2"/>
    <w:rsid w:val="00020941"/>
    <w:rsid w:val="00022BC8"/>
    <w:rsid w:val="000235EE"/>
    <w:rsid w:val="00025970"/>
    <w:rsid w:val="00026A39"/>
    <w:rsid w:val="00026D62"/>
    <w:rsid w:val="00030514"/>
    <w:rsid w:val="00031B78"/>
    <w:rsid w:val="00033E26"/>
    <w:rsid w:val="00036610"/>
    <w:rsid w:val="00036A79"/>
    <w:rsid w:val="00036AC0"/>
    <w:rsid w:val="00036EFF"/>
    <w:rsid w:val="000408EB"/>
    <w:rsid w:val="000416ED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702EF"/>
    <w:rsid w:val="0007144A"/>
    <w:rsid w:val="00075454"/>
    <w:rsid w:val="00077E3F"/>
    <w:rsid w:val="00080E5B"/>
    <w:rsid w:val="00081957"/>
    <w:rsid w:val="00081CF2"/>
    <w:rsid w:val="00081F88"/>
    <w:rsid w:val="0008579B"/>
    <w:rsid w:val="0009143A"/>
    <w:rsid w:val="000918E0"/>
    <w:rsid w:val="000931AB"/>
    <w:rsid w:val="000A080F"/>
    <w:rsid w:val="000A40EC"/>
    <w:rsid w:val="000A4171"/>
    <w:rsid w:val="000A48D9"/>
    <w:rsid w:val="000A6502"/>
    <w:rsid w:val="000A6B31"/>
    <w:rsid w:val="000A6C41"/>
    <w:rsid w:val="000B12A1"/>
    <w:rsid w:val="000B2534"/>
    <w:rsid w:val="000B507D"/>
    <w:rsid w:val="000B51FF"/>
    <w:rsid w:val="000B52C8"/>
    <w:rsid w:val="000B535C"/>
    <w:rsid w:val="000B7A97"/>
    <w:rsid w:val="000C0E68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3D11"/>
    <w:rsid w:val="000D7316"/>
    <w:rsid w:val="000D748B"/>
    <w:rsid w:val="000D7499"/>
    <w:rsid w:val="000E0B0B"/>
    <w:rsid w:val="000E5F37"/>
    <w:rsid w:val="000F02AD"/>
    <w:rsid w:val="000F18EF"/>
    <w:rsid w:val="00103E01"/>
    <w:rsid w:val="001051C9"/>
    <w:rsid w:val="0010524D"/>
    <w:rsid w:val="0011248C"/>
    <w:rsid w:val="001134B7"/>
    <w:rsid w:val="00114069"/>
    <w:rsid w:val="0011407A"/>
    <w:rsid w:val="00115D41"/>
    <w:rsid w:val="0011765A"/>
    <w:rsid w:val="00120967"/>
    <w:rsid w:val="00121549"/>
    <w:rsid w:val="00121617"/>
    <w:rsid w:val="00121618"/>
    <w:rsid w:val="00122A3D"/>
    <w:rsid w:val="00125163"/>
    <w:rsid w:val="00130899"/>
    <w:rsid w:val="00130ABE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3239"/>
    <w:rsid w:val="001544A2"/>
    <w:rsid w:val="001564B9"/>
    <w:rsid w:val="00160AE0"/>
    <w:rsid w:val="001610A6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280A"/>
    <w:rsid w:val="0017401D"/>
    <w:rsid w:val="00182BE4"/>
    <w:rsid w:val="001848D2"/>
    <w:rsid w:val="00186276"/>
    <w:rsid w:val="0018651B"/>
    <w:rsid w:val="00192126"/>
    <w:rsid w:val="00193093"/>
    <w:rsid w:val="00194197"/>
    <w:rsid w:val="00194810"/>
    <w:rsid w:val="00196C5E"/>
    <w:rsid w:val="00196E2E"/>
    <w:rsid w:val="001A0B7F"/>
    <w:rsid w:val="001A22B1"/>
    <w:rsid w:val="001B0B24"/>
    <w:rsid w:val="001B0C68"/>
    <w:rsid w:val="001B0DE8"/>
    <w:rsid w:val="001B2F12"/>
    <w:rsid w:val="001B4764"/>
    <w:rsid w:val="001B4F93"/>
    <w:rsid w:val="001C2A77"/>
    <w:rsid w:val="001C3770"/>
    <w:rsid w:val="001C5B5D"/>
    <w:rsid w:val="001C6713"/>
    <w:rsid w:val="001C6ABE"/>
    <w:rsid w:val="001D1CE6"/>
    <w:rsid w:val="001D2520"/>
    <w:rsid w:val="001D43EF"/>
    <w:rsid w:val="001D5A27"/>
    <w:rsid w:val="001E6C0E"/>
    <w:rsid w:val="001E6DCE"/>
    <w:rsid w:val="001F038D"/>
    <w:rsid w:val="001F3BBF"/>
    <w:rsid w:val="001F597B"/>
    <w:rsid w:val="001F68D2"/>
    <w:rsid w:val="00200017"/>
    <w:rsid w:val="00202AED"/>
    <w:rsid w:val="00211EF3"/>
    <w:rsid w:val="002122E1"/>
    <w:rsid w:val="00215B4A"/>
    <w:rsid w:val="00216042"/>
    <w:rsid w:val="002216E1"/>
    <w:rsid w:val="002217E4"/>
    <w:rsid w:val="002235B2"/>
    <w:rsid w:val="00225390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3923"/>
    <w:rsid w:val="0026461C"/>
    <w:rsid w:val="00264985"/>
    <w:rsid w:val="002660A3"/>
    <w:rsid w:val="00266416"/>
    <w:rsid w:val="00267A2F"/>
    <w:rsid w:val="00275658"/>
    <w:rsid w:val="00277372"/>
    <w:rsid w:val="00281B41"/>
    <w:rsid w:val="00284526"/>
    <w:rsid w:val="00286E92"/>
    <w:rsid w:val="00287670"/>
    <w:rsid w:val="00293A0D"/>
    <w:rsid w:val="002A057B"/>
    <w:rsid w:val="002A0CED"/>
    <w:rsid w:val="002A35E2"/>
    <w:rsid w:val="002A51C5"/>
    <w:rsid w:val="002A6905"/>
    <w:rsid w:val="002A7BB4"/>
    <w:rsid w:val="002B0171"/>
    <w:rsid w:val="002B2496"/>
    <w:rsid w:val="002B38F4"/>
    <w:rsid w:val="002B55E1"/>
    <w:rsid w:val="002B63A2"/>
    <w:rsid w:val="002B6EB7"/>
    <w:rsid w:val="002B6F81"/>
    <w:rsid w:val="002C046C"/>
    <w:rsid w:val="002C1634"/>
    <w:rsid w:val="002C55AF"/>
    <w:rsid w:val="002C69AF"/>
    <w:rsid w:val="002C6C8E"/>
    <w:rsid w:val="002C76E3"/>
    <w:rsid w:val="002D649E"/>
    <w:rsid w:val="002E01B5"/>
    <w:rsid w:val="002E0CBB"/>
    <w:rsid w:val="002E0DA8"/>
    <w:rsid w:val="002E3AD9"/>
    <w:rsid w:val="002E3FBE"/>
    <w:rsid w:val="002E49C0"/>
    <w:rsid w:val="002E7A13"/>
    <w:rsid w:val="002F0D80"/>
    <w:rsid w:val="002F1952"/>
    <w:rsid w:val="002F2459"/>
    <w:rsid w:val="00300BBF"/>
    <w:rsid w:val="00301039"/>
    <w:rsid w:val="00304365"/>
    <w:rsid w:val="00304686"/>
    <w:rsid w:val="00304FAD"/>
    <w:rsid w:val="00306E24"/>
    <w:rsid w:val="00307C3F"/>
    <w:rsid w:val="00307D8D"/>
    <w:rsid w:val="00310DAD"/>
    <w:rsid w:val="00310DCE"/>
    <w:rsid w:val="00311087"/>
    <w:rsid w:val="00315B38"/>
    <w:rsid w:val="00315ED0"/>
    <w:rsid w:val="003164D6"/>
    <w:rsid w:val="00317243"/>
    <w:rsid w:val="00323117"/>
    <w:rsid w:val="0032611E"/>
    <w:rsid w:val="003266CA"/>
    <w:rsid w:val="0033009A"/>
    <w:rsid w:val="00330A57"/>
    <w:rsid w:val="003317F4"/>
    <w:rsid w:val="00333113"/>
    <w:rsid w:val="003358D8"/>
    <w:rsid w:val="00341330"/>
    <w:rsid w:val="00341FBB"/>
    <w:rsid w:val="00342C6A"/>
    <w:rsid w:val="0035255A"/>
    <w:rsid w:val="003542EC"/>
    <w:rsid w:val="0035612D"/>
    <w:rsid w:val="003562A2"/>
    <w:rsid w:val="00366BF1"/>
    <w:rsid w:val="003705CC"/>
    <w:rsid w:val="00373757"/>
    <w:rsid w:val="003761B3"/>
    <w:rsid w:val="00377D51"/>
    <w:rsid w:val="0038016B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5AD5"/>
    <w:rsid w:val="00397033"/>
    <w:rsid w:val="003A4B1C"/>
    <w:rsid w:val="003A5C2A"/>
    <w:rsid w:val="003B004B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D79F9"/>
    <w:rsid w:val="003E1AB9"/>
    <w:rsid w:val="003F20F1"/>
    <w:rsid w:val="003F220C"/>
    <w:rsid w:val="003F3536"/>
    <w:rsid w:val="003F4E64"/>
    <w:rsid w:val="003F6628"/>
    <w:rsid w:val="003F6E71"/>
    <w:rsid w:val="00401574"/>
    <w:rsid w:val="00401672"/>
    <w:rsid w:val="004019F2"/>
    <w:rsid w:val="004038DB"/>
    <w:rsid w:val="004054CB"/>
    <w:rsid w:val="004078A3"/>
    <w:rsid w:val="00410FC4"/>
    <w:rsid w:val="00411ECE"/>
    <w:rsid w:val="0041244B"/>
    <w:rsid w:val="00413AB4"/>
    <w:rsid w:val="00414D81"/>
    <w:rsid w:val="00415551"/>
    <w:rsid w:val="00415C1A"/>
    <w:rsid w:val="00415E89"/>
    <w:rsid w:val="004209C6"/>
    <w:rsid w:val="00421516"/>
    <w:rsid w:val="00421BCC"/>
    <w:rsid w:val="00421E9C"/>
    <w:rsid w:val="00427C30"/>
    <w:rsid w:val="00427D89"/>
    <w:rsid w:val="00431EAF"/>
    <w:rsid w:val="0044117D"/>
    <w:rsid w:val="00441810"/>
    <w:rsid w:val="004428AA"/>
    <w:rsid w:val="00443B5B"/>
    <w:rsid w:val="004442F9"/>
    <w:rsid w:val="004445B3"/>
    <w:rsid w:val="00444EE7"/>
    <w:rsid w:val="00446A92"/>
    <w:rsid w:val="004474BA"/>
    <w:rsid w:val="0045363E"/>
    <w:rsid w:val="004541DD"/>
    <w:rsid w:val="00455A30"/>
    <w:rsid w:val="00462E9E"/>
    <w:rsid w:val="0046360E"/>
    <w:rsid w:val="00463F5D"/>
    <w:rsid w:val="00465A10"/>
    <w:rsid w:val="0046627D"/>
    <w:rsid w:val="00472BF9"/>
    <w:rsid w:val="00474AF6"/>
    <w:rsid w:val="004801AB"/>
    <w:rsid w:val="004818B7"/>
    <w:rsid w:val="00482060"/>
    <w:rsid w:val="00491085"/>
    <w:rsid w:val="00491899"/>
    <w:rsid w:val="00493B16"/>
    <w:rsid w:val="004957CF"/>
    <w:rsid w:val="00497969"/>
    <w:rsid w:val="004A47EA"/>
    <w:rsid w:val="004A541D"/>
    <w:rsid w:val="004A58B2"/>
    <w:rsid w:val="004B274A"/>
    <w:rsid w:val="004B35A5"/>
    <w:rsid w:val="004B6E8E"/>
    <w:rsid w:val="004C4BDA"/>
    <w:rsid w:val="004C6D4F"/>
    <w:rsid w:val="004C7C9B"/>
    <w:rsid w:val="004D3FB6"/>
    <w:rsid w:val="004D4EDF"/>
    <w:rsid w:val="004D4FFE"/>
    <w:rsid w:val="004D6BB5"/>
    <w:rsid w:val="004E566B"/>
    <w:rsid w:val="004E74C6"/>
    <w:rsid w:val="004E7FFC"/>
    <w:rsid w:val="004F24F9"/>
    <w:rsid w:val="004F5086"/>
    <w:rsid w:val="004F664A"/>
    <w:rsid w:val="004F6B0A"/>
    <w:rsid w:val="00506829"/>
    <w:rsid w:val="00510F3C"/>
    <w:rsid w:val="005130BB"/>
    <w:rsid w:val="00513240"/>
    <w:rsid w:val="0051498C"/>
    <w:rsid w:val="00516921"/>
    <w:rsid w:val="00517294"/>
    <w:rsid w:val="0053156C"/>
    <w:rsid w:val="005335D9"/>
    <w:rsid w:val="00536A59"/>
    <w:rsid w:val="00537069"/>
    <w:rsid w:val="00541921"/>
    <w:rsid w:val="00542BF7"/>
    <w:rsid w:val="005437DC"/>
    <w:rsid w:val="00545082"/>
    <w:rsid w:val="005460CA"/>
    <w:rsid w:val="00547056"/>
    <w:rsid w:val="00550BD9"/>
    <w:rsid w:val="005512BA"/>
    <w:rsid w:val="005520F0"/>
    <w:rsid w:val="00552A4C"/>
    <w:rsid w:val="00552A8A"/>
    <w:rsid w:val="00552C0E"/>
    <w:rsid w:val="005542A6"/>
    <w:rsid w:val="00554A30"/>
    <w:rsid w:val="00554BD3"/>
    <w:rsid w:val="005552BF"/>
    <w:rsid w:val="00555F49"/>
    <w:rsid w:val="00556B1C"/>
    <w:rsid w:val="00561639"/>
    <w:rsid w:val="00563319"/>
    <w:rsid w:val="00572924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67BC"/>
    <w:rsid w:val="005A232B"/>
    <w:rsid w:val="005A631A"/>
    <w:rsid w:val="005A6FDB"/>
    <w:rsid w:val="005B040D"/>
    <w:rsid w:val="005B3879"/>
    <w:rsid w:val="005B7325"/>
    <w:rsid w:val="005B7FCB"/>
    <w:rsid w:val="005C663D"/>
    <w:rsid w:val="005C79C5"/>
    <w:rsid w:val="005C7C11"/>
    <w:rsid w:val="005D01EF"/>
    <w:rsid w:val="005D2529"/>
    <w:rsid w:val="005D334D"/>
    <w:rsid w:val="005D3448"/>
    <w:rsid w:val="005D3F93"/>
    <w:rsid w:val="005D42FF"/>
    <w:rsid w:val="005D4747"/>
    <w:rsid w:val="005D718B"/>
    <w:rsid w:val="005D7E26"/>
    <w:rsid w:val="005E0A69"/>
    <w:rsid w:val="005E1052"/>
    <w:rsid w:val="005E1548"/>
    <w:rsid w:val="005E29AF"/>
    <w:rsid w:val="005E333A"/>
    <w:rsid w:val="005E43BA"/>
    <w:rsid w:val="005E43BF"/>
    <w:rsid w:val="005E613E"/>
    <w:rsid w:val="005E668E"/>
    <w:rsid w:val="005F11BD"/>
    <w:rsid w:val="005F349D"/>
    <w:rsid w:val="005F3FA0"/>
    <w:rsid w:val="005F7A61"/>
    <w:rsid w:val="005F7ED4"/>
    <w:rsid w:val="006007B2"/>
    <w:rsid w:val="00601C1A"/>
    <w:rsid w:val="00601C98"/>
    <w:rsid w:val="00604159"/>
    <w:rsid w:val="00604A57"/>
    <w:rsid w:val="00604C6A"/>
    <w:rsid w:val="00606EC8"/>
    <w:rsid w:val="00606F7A"/>
    <w:rsid w:val="00610140"/>
    <w:rsid w:val="00610845"/>
    <w:rsid w:val="00613C86"/>
    <w:rsid w:val="006145B2"/>
    <w:rsid w:val="006205BC"/>
    <w:rsid w:val="006210AF"/>
    <w:rsid w:val="0062174F"/>
    <w:rsid w:val="006242C9"/>
    <w:rsid w:val="006265C1"/>
    <w:rsid w:val="00627E41"/>
    <w:rsid w:val="006307A3"/>
    <w:rsid w:val="006309F0"/>
    <w:rsid w:val="00636755"/>
    <w:rsid w:val="00636910"/>
    <w:rsid w:val="00637BEB"/>
    <w:rsid w:val="0064064F"/>
    <w:rsid w:val="00641F99"/>
    <w:rsid w:val="00643F20"/>
    <w:rsid w:val="0064450D"/>
    <w:rsid w:val="006445D6"/>
    <w:rsid w:val="00645AAD"/>
    <w:rsid w:val="00650009"/>
    <w:rsid w:val="006528F5"/>
    <w:rsid w:val="00653637"/>
    <w:rsid w:val="00653988"/>
    <w:rsid w:val="00654D05"/>
    <w:rsid w:val="00656D7F"/>
    <w:rsid w:val="00661375"/>
    <w:rsid w:val="006614E2"/>
    <w:rsid w:val="0066494C"/>
    <w:rsid w:val="0066514F"/>
    <w:rsid w:val="00665FC6"/>
    <w:rsid w:val="00671B54"/>
    <w:rsid w:val="00681074"/>
    <w:rsid w:val="00681DB7"/>
    <w:rsid w:val="00682E33"/>
    <w:rsid w:val="0068349F"/>
    <w:rsid w:val="006857F9"/>
    <w:rsid w:val="0069074C"/>
    <w:rsid w:val="00690CA6"/>
    <w:rsid w:val="00692C27"/>
    <w:rsid w:val="0069691A"/>
    <w:rsid w:val="006A1037"/>
    <w:rsid w:val="006A3928"/>
    <w:rsid w:val="006A744B"/>
    <w:rsid w:val="006B0DC1"/>
    <w:rsid w:val="006B1F8D"/>
    <w:rsid w:val="006B30C7"/>
    <w:rsid w:val="006B3B1A"/>
    <w:rsid w:val="006B5B94"/>
    <w:rsid w:val="006C03EB"/>
    <w:rsid w:val="006C1599"/>
    <w:rsid w:val="006C650C"/>
    <w:rsid w:val="006D3A64"/>
    <w:rsid w:val="006E1E13"/>
    <w:rsid w:val="006E4743"/>
    <w:rsid w:val="006E6723"/>
    <w:rsid w:val="006F18EA"/>
    <w:rsid w:val="006F2B5E"/>
    <w:rsid w:val="006F3507"/>
    <w:rsid w:val="006F666E"/>
    <w:rsid w:val="006F7A1A"/>
    <w:rsid w:val="0070078A"/>
    <w:rsid w:val="007019D7"/>
    <w:rsid w:val="007023D6"/>
    <w:rsid w:val="00705933"/>
    <w:rsid w:val="007079CD"/>
    <w:rsid w:val="00707E53"/>
    <w:rsid w:val="00714653"/>
    <w:rsid w:val="0071537E"/>
    <w:rsid w:val="0071703D"/>
    <w:rsid w:val="0071786F"/>
    <w:rsid w:val="0072024D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4209"/>
    <w:rsid w:val="0074677B"/>
    <w:rsid w:val="00746B56"/>
    <w:rsid w:val="00746DC0"/>
    <w:rsid w:val="00747E17"/>
    <w:rsid w:val="007539D8"/>
    <w:rsid w:val="00754940"/>
    <w:rsid w:val="00755F88"/>
    <w:rsid w:val="00762174"/>
    <w:rsid w:val="00763F02"/>
    <w:rsid w:val="0076488C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B11DE"/>
    <w:rsid w:val="007B1D0F"/>
    <w:rsid w:val="007B2CEA"/>
    <w:rsid w:val="007B43A5"/>
    <w:rsid w:val="007B5F90"/>
    <w:rsid w:val="007B756A"/>
    <w:rsid w:val="007C1AFD"/>
    <w:rsid w:val="007C4DA5"/>
    <w:rsid w:val="007C6E08"/>
    <w:rsid w:val="007D0DF1"/>
    <w:rsid w:val="007D12DF"/>
    <w:rsid w:val="007D1B5D"/>
    <w:rsid w:val="007D4EA3"/>
    <w:rsid w:val="007D6A9D"/>
    <w:rsid w:val="007E0AB0"/>
    <w:rsid w:val="007E245B"/>
    <w:rsid w:val="007E345F"/>
    <w:rsid w:val="007E4287"/>
    <w:rsid w:val="007E45FF"/>
    <w:rsid w:val="007E460D"/>
    <w:rsid w:val="007E51D7"/>
    <w:rsid w:val="007F1E17"/>
    <w:rsid w:val="007F5788"/>
    <w:rsid w:val="007F5C24"/>
    <w:rsid w:val="007F6529"/>
    <w:rsid w:val="00800729"/>
    <w:rsid w:val="00802105"/>
    <w:rsid w:val="00802628"/>
    <w:rsid w:val="00802CE8"/>
    <w:rsid w:val="008033ED"/>
    <w:rsid w:val="008058C8"/>
    <w:rsid w:val="00812640"/>
    <w:rsid w:val="008167B8"/>
    <w:rsid w:val="00816B5A"/>
    <w:rsid w:val="00821816"/>
    <w:rsid w:val="008219B8"/>
    <w:rsid w:val="0082228F"/>
    <w:rsid w:val="00824F90"/>
    <w:rsid w:val="008258CB"/>
    <w:rsid w:val="00826CED"/>
    <w:rsid w:val="0083052F"/>
    <w:rsid w:val="00833061"/>
    <w:rsid w:val="0083432C"/>
    <w:rsid w:val="008346B2"/>
    <w:rsid w:val="00840BE7"/>
    <w:rsid w:val="0084121F"/>
    <w:rsid w:val="0084171C"/>
    <w:rsid w:val="00844AA0"/>
    <w:rsid w:val="00846663"/>
    <w:rsid w:val="0084738B"/>
    <w:rsid w:val="0085011C"/>
    <w:rsid w:val="0085057B"/>
    <w:rsid w:val="00852473"/>
    <w:rsid w:val="008527D4"/>
    <w:rsid w:val="00853D47"/>
    <w:rsid w:val="008566F7"/>
    <w:rsid w:val="00856B7B"/>
    <w:rsid w:val="008607A3"/>
    <w:rsid w:val="00860852"/>
    <w:rsid w:val="00860F99"/>
    <w:rsid w:val="008671C8"/>
    <w:rsid w:val="008676BA"/>
    <w:rsid w:val="00867B99"/>
    <w:rsid w:val="00870594"/>
    <w:rsid w:val="00871C53"/>
    <w:rsid w:val="0087211B"/>
    <w:rsid w:val="0087475E"/>
    <w:rsid w:val="00875A66"/>
    <w:rsid w:val="0087737A"/>
    <w:rsid w:val="008827FC"/>
    <w:rsid w:val="0088628B"/>
    <w:rsid w:val="00891408"/>
    <w:rsid w:val="00891F64"/>
    <w:rsid w:val="00892614"/>
    <w:rsid w:val="00893417"/>
    <w:rsid w:val="00895A90"/>
    <w:rsid w:val="008A1729"/>
    <w:rsid w:val="008A1AEB"/>
    <w:rsid w:val="008A5747"/>
    <w:rsid w:val="008B2B5B"/>
    <w:rsid w:val="008B354A"/>
    <w:rsid w:val="008B5E2C"/>
    <w:rsid w:val="008B64E5"/>
    <w:rsid w:val="008C41F7"/>
    <w:rsid w:val="008D035D"/>
    <w:rsid w:val="008D0739"/>
    <w:rsid w:val="008D0FEE"/>
    <w:rsid w:val="008D121A"/>
    <w:rsid w:val="008D2A11"/>
    <w:rsid w:val="008D3EC1"/>
    <w:rsid w:val="008D6949"/>
    <w:rsid w:val="008D6E7C"/>
    <w:rsid w:val="008E1CFA"/>
    <w:rsid w:val="008E3834"/>
    <w:rsid w:val="008E411C"/>
    <w:rsid w:val="008F22E0"/>
    <w:rsid w:val="008F45BA"/>
    <w:rsid w:val="008F5735"/>
    <w:rsid w:val="008F6FF4"/>
    <w:rsid w:val="00900238"/>
    <w:rsid w:val="00902573"/>
    <w:rsid w:val="00904B97"/>
    <w:rsid w:val="009076DB"/>
    <w:rsid w:val="009139FB"/>
    <w:rsid w:val="00921BEE"/>
    <w:rsid w:val="00923968"/>
    <w:rsid w:val="00923BEC"/>
    <w:rsid w:val="00924415"/>
    <w:rsid w:val="009254DB"/>
    <w:rsid w:val="00927AFA"/>
    <w:rsid w:val="00932D39"/>
    <w:rsid w:val="00933B28"/>
    <w:rsid w:val="009365C1"/>
    <w:rsid w:val="00940A06"/>
    <w:rsid w:val="009417C6"/>
    <w:rsid w:val="00942B9C"/>
    <w:rsid w:val="00946FC1"/>
    <w:rsid w:val="009502BD"/>
    <w:rsid w:val="009514BD"/>
    <w:rsid w:val="00951AD0"/>
    <w:rsid w:val="009520A9"/>
    <w:rsid w:val="00956822"/>
    <w:rsid w:val="00961133"/>
    <w:rsid w:val="009626D9"/>
    <w:rsid w:val="009631B0"/>
    <w:rsid w:val="0096366C"/>
    <w:rsid w:val="00966023"/>
    <w:rsid w:val="00980BCB"/>
    <w:rsid w:val="00981250"/>
    <w:rsid w:val="009845F6"/>
    <w:rsid w:val="0099069E"/>
    <w:rsid w:val="00990814"/>
    <w:rsid w:val="00995B2D"/>
    <w:rsid w:val="009A1041"/>
    <w:rsid w:val="009A19FF"/>
    <w:rsid w:val="009A2260"/>
    <w:rsid w:val="009A2DC0"/>
    <w:rsid w:val="009A4064"/>
    <w:rsid w:val="009A41C7"/>
    <w:rsid w:val="009A5070"/>
    <w:rsid w:val="009A51DB"/>
    <w:rsid w:val="009A6515"/>
    <w:rsid w:val="009A670B"/>
    <w:rsid w:val="009A7927"/>
    <w:rsid w:val="009B3D81"/>
    <w:rsid w:val="009B5407"/>
    <w:rsid w:val="009B6E53"/>
    <w:rsid w:val="009B75A0"/>
    <w:rsid w:val="009C1E2B"/>
    <w:rsid w:val="009C2A0D"/>
    <w:rsid w:val="009C4FFF"/>
    <w:rsid w:val="009C7913"/>
    <w:rsid w:val="009C7C26"/>
    <w:rsid w:val="009D29D2"/>
    <w:rsid w:val="009D2B0B"/>
    <w:rsid w:val="009D471E"/>
    <w:rsid w:val="009D4FFA"/>
    <w:rsid w:val="009D5934"/>
    <w:rsid w:val="009D5E0A"/>
    <w:rsid w:val="009E1F5B"/>
    <w:rsid w:val="009E207A"/>
    <w:rsid w:val="009E38DD"/>
    <w:rsid w:val="009E610C"/>
    <w:rsid w:val="009E624E"/>
    <w:rsid w:val="009E6C04"/>
    <w:rsid w:val="009F29C3"/>
    <w:rsid w:val="009F3A05"/>
    <w:rsid w:val="00A012CB"/>
    <w:rsid w:val="00A11537"/>
    <w:rsid w:val="00A14AD1"/>
    <w:rsid w:val="00A14C53"/>
    <w:rsid w:val="00A14E84"/>
    <w:rsid w:val="00A15837"/>
    <w:rsid w:val="00A2025A"/>
    <w:rsid w:val="00A205F3"/>
    <w:rsid w:val="00A21F37"/>
    <w:rsid w:val="00A22F1B"/>
    <w:rsid w:val="00A266D6"/>
    <w:rsid w:val="00A2718E"/>
    <w:rsid w:val="00A37F68"/>
    <w:rsid w:val="00A41A03"/>
    <w:rsid w:val="00A429DC"/>
    <w:rsid w:val="00A43BD3"/>
    <w:rsid w:val="00A458FC"/>
    <w:rsid w:val="00A46098"/>
    <w:rsid w:val="00A50CBD"/>
    <w:rsid w:val="00A543C6"/>
    <w:rsid w:val="00A57115"/>
    <w:rsid w:val="00A637C9"/>
    <w:rsid w:val="00A6431D"/>
    <w:rsid w:val="00A65CEC"/>
    <w:rsid w:val="00A70665"/>
    <w:rsid w:val="00A7090C"/>
    <w:rsid w:val="00A74487"/>
    <w:rsid w:val="00A74AFE"/>
    <w:rsid w:val="00A77FF4"/>
    <w:rsid w:val="00A82C7C"/>
    <w:rsid w:val="00A83FD2"/>
    <w:rsid w:val="00A857EA"/>
    <w:rsid w:val="00A860E1"/>
    <w:rsid w:val="00A9029A"/>
    <w:rsid w:val="00A90376"/>
    <w:rsid w:val="00A92155"/>
    <w:rsid w:val="00A932AF"/>
    <w:rsid w:val="00A95641"/>
    <w:rsid w:val="00AA5B17"/>
    <w:rsid w:val="00AA5F18"/>
    <w:rsid w:val="00AB02E3"/>
    <w:rsid w:val="00AB16BE"/>
    <w:rsid w:val="00AB1FC8"/>
    <w:rsid w:val="00AB273B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D19D3"/>
    <w:rsid w:val="00AD5520"/>
    <w:rsid w:val="00AE0690"/>
    <w:rsid w:val="00AE07C9"/>
    <w:rsid w:val="00AE33DF"/>
    <w:rsid w:val="00AE6D42"/>
    <w:rsid w:val="00AE6F19"/>
    <w:rsid w:val="00AF166A"/>
    <w:rsid w:val="00AF713C"/>
    <w:rsid w:val="00AF73E6"/>
    <w:rsid w:val="00B01A2F"/>
    <w:rsid w:val="00B02AC4"/>
    <w:rsid w:val="00B05825"/>
    <w:rsid w:val="00B06A48"/>
    <w:rsid w:val="00B07203"/>
    <w:rsid w:val="00B13575"/>
    <w:rsid w:val="00B13CAC"/>
    <w:rsid w:val="00B247BF"/>
    <w:rsid w:val="00B32319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2E0"/>
    <w:rsid w:val="00B43CAB"/>
    <w:rsid w:val="00B44E6C"/>
    <w:rsid w:val="00B47BBE"/>
    <w:rsid w:val="00B509C8"/>
    <w:rsid w:val="00B541F5"/>
    <w:rsid w:val="00B541FB"/>
    <w:rsid w:val="00B56651"/>
    <w:rsid w:val="00B608CF"/>
    <w:rsid w:val="00B65378"/>
    <w:rsid w:val="00B65408"/>
    <w:rsid w:val="00B71A7A"/>
    <w:rsid w:val="00B721EB"/>
    <w:rsid w:val="00B72595"/>
    <w:rsid w:val="00B75071"/>
    <w:rsid w:val="00B75294"/>
    <w:rsid w:val="00B8022C"/>
    <w:rsid w:val="00B81B26"/>
    <w:rsid w:val="00B82518"/>
    <w:rsid w:val="00B82EC0"/>
    <w:rsid w:val="00B831F0"/>
    <w:rsid w:val="00B86D5B"/>
    <w:rsid w:val="00B95C65"/>
    <w:rsid w:val="00B97497"/>
    <w:rsid w:val="00BA1293"/>
    <w:rsid w:val="00BA1A4B"/>
    <w:rsid w:val="00BA1E33"/>
    <w:rsid w:val="00BA232B"/>
    <w:rsid w:val="00BA4E4A"/>
    <w:rsid w:val="00BA64C8"/>
    <w:rsid w:val="00BA6A26"/>
    <w:rsid w:val="00BA6B64"/>
    <w:rsid w:val="00BB3657"/>
    <w:rsid w:val="00BB3A2D"/>
    <w:rsid w:val="00BB6267"/>
    <w:rsid w:val="00BC0D0A"/>
    <w:rsid w:val="00BC2962"/>
    <w:rsid w:val="00BC3133"/>
    <w:rsid w:val="00BC3B8E"/>
    <w:rsid w:val="00BD0961"/>
    <w:rsid w:val="00BD4236"/>
    <w:rsid w:val="00BD508B"/>
    <w:rsid w:val="00BD6F4C"/>
    <w:rsid w:val="00BE00F6"/>
    <w:rsid w:val="00BE6C75"/>
    <w:rsid w:val="00BE7BE8"/>
    <w:rsid w:val="00BF0CF6"/>
    <w:rsid w:val="00BF31CE"/>
    <w:rsid w:val="00BF4BE6"/>
    <w:rsid w:val="00BF7278"/>
    <w:rsid w:val="00C0121D"/>
    <w:rsid w:val="00C01689"/>
    <w:rsid w:val="00C040C7"/>
    <w:rsid w:val="00C057EB"/>
    <w:rsid w:val="00C113A6"/>
    <w:rsid w:val="00C1303B"/>
    <w:rsid w:val="00C14719"/>
    <w:rsid w:val="00C215F1"/>
    <w:rsid w:val="00C21DF2"/>
    <w:rsid w:val="00C23D83"/>
    <w:rsid w:val="00C254E7"/>
    <w:rsid w:val="00C27A07"/>
    <w:rsid w:val="00C302D6"/>
    <w:rsid w:val="00C302EC"/>
    <w:rsid w:val="00C3186C"/>
    <w:rsid w:val="00C318AB"/>
    <w:rsid w:val="00C32241"/>
    <w:rsid w:val="00C33EA3"/>
    <w:rsid w:val="00C429A6"/>
    <w:rsid w:val="00C43C0C"/>
    <w:rsid w:val="00C44F42"/>
    <w:rsid w:val="00C452BC"/>
    <w:rsid w:val="00C45B88"/>
    <w:rsid w:val="00C528F7"/>
    <w:rsid w:val="00C53B3E"/>
    <w:rsid w:val="00C5434A"/>
    <w:rsid w:val="00C5469F"/>
    <w:rsid w:val="00C55FB5"/>
    <w:rsid w:val="00C56309"/>
    <w:rsid w:val="00C61698"/>
    <w:rsid w:val="00C625B0"/>
    <w:rsid w:val="00C643A0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24EF"/>
    <w:rsid w:val="00CA40B3"/>
    <w:rsid w:val="00CA695C"/>
    <w:rsid w:val="00CB0677"/>
    <w:rsid w:val="00CB08FC"/>
    <w:rsid w:val="00CB2166"/>
    <w:rsid w:val="00CB5586"/>
    <w:rsid w:val="00CC31A1"/>
    <w:rsid w:val="00CC4CF5"/>
    <w:rsid w:val="00CC54C5"/>
    <w:rsid w:val="00CC74E9"/>
    <w:rsid w:val="00CD2187"/>
    <w:rsid w:val="00CD4B87"/>
    <w:rsid w:val="00CD521A"/>
    <w:rsid w:val="00CD591B"/>
    <w:rsid w:val="00CD6AFB"/>
    <w:rsid w:val="00CD74D7"/>
    <w:rsid w:val="00CE0326"/>
    <w:rsid w:val="00CE6CB2"/>
    <w:rsid w:val="00CF2644"/>
    <w:rsid w:val="00CF646F"/>
    <w:rsid w:val="00D00C00"/>
    <w:rsid w:val="00D0379C"/>
    <w:rsid w:val="00D06645"/>
    <w:rsid w:val="00D07B43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4444"/>
    <w:rsid w:val="00D25080"/>
    <w:rsid w:val="00D27F7E"/>
    <w:rsid w:val="00D303A2"/>
    <w:rsid w:val="00D34F02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619"/>
    <w:rsid w:val="00D56959"/>
    <w:rsid w:val="00D5791C"/>
    <w:rsid w:val="00D602C7"/>
    <w:rsid w:val="00D66512"/>
    <w:rsid w:val="00D742BB"/>
    <w:rsid w:val="00D749B8"/>
    <w:rsid w:val="00D75A3C"/>
    <w:rsid w:val="00D76EC8"/>
    <w:rsid w:val="00D82BD5"/>
    <w:rsid w:val="00D83572"/>
    <w:rsid w:val="00D83C81"/>
    <w:rsid w:val="00D8488F"/>
    <w:rsid w:val="00D84901"/>
    <w:rsid w:val="00D875B7"/>
    <w:rsid w:val="00D87F54"/>
    <w:rsid w:val="00D91311"/>
    <w:rsid w:val="00D94F8D"/>
    <w:rsid w:val="00D97D58"/>
    <w:rsid w:val="00DA0A0F"/>
    <w:rsid w:val="00DA2214"/>
    <w:rsid w:val="00DA2B3C"/>
    <w:rsid w:val="00DB10C4"/>
    <w:rsid w:val="00DB2F94"/>
    <w:rsid w:val="00DB3C37"/>
    <w:rsid w:val="00DB46C7"/>
    <w:rsid w:val="00DB49F4"/>
    <w:rsid w:val="00DB67A6"/>
    <w:rsid w:val="00DC1571"/>
    <w:rsid w:val="00DC23EA"/>
    <w:rsid w:val="00DC3D03"/>
    <w:rsid w:val="00DC5EC9"/>
    <w:rsid w:val="00DC7945"/>
    <w:rsid w:val="00DD0166"/>
    <w:rsid w:val="00DD1123"/>
    <w:rsid w:val="00DD1DD1"/>
    <w:rsid w:val="00DD5537"/>
    <w:rsid w:val="00DD57B6"/>
    <w:rsid w:val="00DD57C6"/>
    <w:rsid w:val="00DD6A25"/>
    <w:rsid w:val="00DE1A26"/>
    <w:rsid w:val="00DE2D45"/>
    <w:rsid w:val="00DE3260"/>
    <w:rsid w:val="00DE5FDD"/>
    <w:rsid w:val="00DE70EE"/>
    <w:rsid w:val="00DF5FC1"/>
    <w:rsid w:val="00DF7744"/>
    <w:rsid w:val="00DF7C8D"/>
    <w:rsid w:val="00DF7F9F"/>
    <w:rsid w:val="00E00247"/>
    <w:rsid w:val="00E00A46"/>
    <w:rsid w:val="00E02549"/>
    <w:rsid w:val="00E031E5"/>
    <w:rsid w:val="00E03A93"/>
    <w:rsid w:val="00E110D6"/>
    <w:rsid w:val="00E11147"/>
    <w:rsid w:val="00E15A88"/>
    <w:rsid w:val="00E1664D"/>
    <w:rsid w:val="00E1773E"/>
    <w:rsid w:val="00E20366"/>
    <w:rsid w:val="00E21D1D"/>
    <w:rsid w:val="00E21F94"/>
    <w:rsid w:val="00E220F2"/>
    <w:rsid w:val="00E23A74"/>
    <w:rsid w:val="00E24F5E"/>
    <w:rsid w:val="00E25752"/>
    <w:rsid w:val="00E335E1"/>
    <w:rsid w:val="00E33723"/>
    <w:rsid w:val="00E37DC2"/>
    <w:rsid w:val="00E42CF5"/>
    <w:rsid w:val="00E462A7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46FC"/>
    <w:rsid w:val="00E9486E"/>
    <w:rsid w:val="00E96643"/>
    <w:rsid w:val="00EA4879"/>
    <w:rsid w:val="00EB0897"/>
    <w:rsid w:val="00EB12DB"/>
    <w:rsid w:val="00EB594C"/>
    <w:rsid w:val="00EC07A8"/>
    <w:rsid w:val="00EC1372"/>
    <w:rsid w:val="00EC66B8"/>
    <w:rsid w:val="00EC7E77"/>
    <w:rsid w:val="00ED0DAA"/>
    <w:rsid w:val="00ED4447"/>
    <w:rsid w:val="00ED6948"/>
    <w:rsid w:val="00EE58AA"/>
    <w:rsid w:val="00EE6AD0"/>
    <w:rsid w:val="00EF2535"/>
    <w:rsid w:val="00EF2E14"/>
    <w:rsid w:val="00EF36EF"/>
    <w:rsid w:val="00EF517D"/>
    <w:rsid w:val="00F006FB"/>
    <w:rsid w:val="00F06020"/>
    <w:rsid w:val="00F06919"/>
    <w:rsid w:val="00F07DB0"/>
    <w:rsid w:val="00F115AB"/>
    <w:rsid w:val="00F1169A"/>
    <w:rsid w:val="00F1605F"/>
    <w:rsid w:val="00F178CB"/>
    <w:rsid w:val="00F24B0B"/>
    <w:rsid w:val="00F26998"/>
    <w:rsid w:val="00F270AF"/>
    <w:rsid w:val="00F27F36"/>
    <w:rsid w:val="00F3381E"/>
    <w:rsid w:val="00F3593E"/>
    <w:rsid w:val="00F366F1"/>
    <w:rsid w:val="00F457F3"/>
    <w:rsid w:val="00F4695C"/>
    <w:rsid w:val="00F46A98"/>
    <w:rsid w:val="00F4778F"/>
    <w:rsid w:val="00F51A3F"/>
    <w:rsid w:val="00F544F2"/>
    <w:rsid w:val="00F54B31"/>
    <w:rsid w:val="00F61348"/>
    <w:rsid w:val="00F64855"/>
    <w:rsid w:val="00F6489A"/>
    <w:rsid w:val="00F654B4"/>
    <w:rsid w:val="00F67C06"/>
    <w:rsid w:val="00F7233B"/>
    <w:rsid w:val="00F72922"/>
    <w:rsid w:val="00F72AC0"/>
    <w:rsid w:val="00F72C12"/>
    <w:rsid w:val="00F75349"/>
    <w:rsid w:val="00F75E53"/>
    <w:rsid w:val="00F77FD3"/>
    <w:rsid w:val="00F81B1B"/>
    <w:rsid w:val="00F90B41"/>
    <w:rsid w:val="00F90E08"/>
    <w:rsid w:val="00F930E5"/>
    <w:rsid w:val="00FA0F7F"/>
    <w:rsid w:val="00FA35BC"/>
    <w:rsid w:val="00FA3BCC"/>
    <w:rsid w:val="00FA7B1D"/>
    <w:rsid w:val="00FB0A4E"/>
    <w:rsid w:val="00FB0B92"/>
    <w:rsid w:val="00FB0D84"/>
    <w:rsid w:val="00FB26B7"/>
    <w:rsid w:val="00FB2C86"/>
    <w:rsid w:val="00FB38EC"/>
    <w:rsid w:val="00FB6BF9"/>
    <w:rsid w:val="00FB6E5B"/>
    <w:rsid w:val="00FC2B82"/>
    <w:rsid w:val="00FC3098"/>
    <w:rsid w:val="00FC5852"/>
    <w:rsid w:val="00FC6773"/>
    <w:rsid w:val="00FC7D8D"/>
    <w:rsid w:val="00FD0F0B"/>
    <w:rsid w:val="00FD3285"/>
    <w:rsid w:val="00FE0726"/>
    <w:rsid w:val="00FF1CA0"/>
    <w:rsid w:val="00FF3C05"/>
    <w:rsid w:val="00FF41DE"/>
    <w:rsid w:val="00FF55EF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94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uiPriority w:val="99"/>
    <w:semiHidden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FAE4-FB99-4410-A9CF-4242D7D7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1505</Words>
  <Characters>8520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2020-05-18T13:34:00Z</dcterms:created>
  <dcterms:modified xsi:type="dcterms:W3CDTF">2020-05-18T14:07:00Z</dcterms:modified>
</cp:coreProperties>
</file>