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C8" w:rsidRDefault="00A97153">
      <w:pPr>
        <w:tabs>
          <w:tab w:val="left" w:pos="1096"/>
        </w:tabs>
        <w:spacing w:before="70"/>
        <w:ind w:left="293"/>
        <w:rPr>
          <w:b/>
          <w:sz w:val="55"/>
        </w:rPr>
      </w:pPr>
      <w:r>
        <w:rPr>
          <w:b/>
          <w:color w:val="161616"/>
          <w:w w:val="92"/>
          <w:sz w:val="55"/>
        </w:rPr>
        <w:t>SMLO</w:t>
      </w:r>
      <w:r>
        <w:rPr>
          <w:b/>
          <w:color w:val="161616"/>
          <w:w w:val="92"/>
          <w:sz w:val="55"/>
        </w:rPr>
        <w:t>UVA</w:t>
      </w:r>
      <w:r>
        <w:rPr>
          <w:b/>
          <w:color w:val="161616"/>
          <w:spacing w:val="-29"/>
          <w:sz w:val="55"/>
        </w:rPr>
        <w:t xml:space="preserve"> </w:t>
      </w:r>
      <w:r>
        <w:rPr>
          <w:b/>
          <w:color w:val="161616"/>
          <w:w w:val="106"/>
          <w:sz w:val="55"/>
        </w:rPr>
        <w:t>O</w:t>
      </w:r>
      <w:r>
        <w:rPr>
          <w:b/>
          <w:color w:val="161616"/>
          <w:spacing w:val="10"/>
          <w:sz w:val="55"/>
        </w:rPr>
        <w:t xml:space="preserve"> </w:t>
      </w:r>
      <w:r>
        <w:rPr>
          <w:b/>
          <w:color w:val="161616"/>
          <w:w w:val="87"/>
          <w:sz w:val="55"/>
        </w:rPr>
        <w:t>POSKYTNUTÍ</w:t>
      </w:r>
    </w:p>
    <w:p w:rsidR="00C634C8" w:rsidRDefault="00A97153">
      <w:pPr>
        <w:spacing w:before="35"/>
        <w:ind w:left="270"/>
        <w:rPr>
          <w:b/>
          <w:sz w:val="55"/>
        </w:rPr>
      </w:pPr>
      <w:r>
        <w:rPr>
          <w:b/>
          <w:color w:val="7E7E7E"/>
          <w:w w:val="43"/>
          <w:position w:val="24"/>
          <w:sz w:val="6"/>
        </w:rPr>
        <w:t>D</w:t>
      </w:r>
      <w:r>
        <w:rPr>
          <w:b/>
          <w:color w:val="161616"/>
          <w:spacing w:val="7"/>
          <w:w w:val="69"/>
          <w:sz w:val="55"/>
        </w:rPr>
        <w:t>DE</w:t>
      </w:r>
      <w:r>
        <w:rPr>
          <w:b/>
          <w:color w:val="7E7E7E"/>
          <w:spacing w:val="-16"/>
          <w:w w:val="34"/>
          <w:sz w:val="55"/>
        </w:rPr>
        <w:t>'</w:t>
      </w:r>
      <w:r>
        <w:rPr>
          <w:b/>
          <w:color w:val="161616"/>
          <w:w w:val="70"/>
          <w:sz w:val="55"/>
        </w:rPr>
        <w:t>BE</w:t>
      </w:r>
      <w:r>
        <w:rPr>
          <w:b/>
          <w:color w:val="161616"/>
          <w:spacing w:val="29"/>
          <w:w w:val="70"/>
          <w:sz w:val="55"/>
        </w:rPr>
        <w:t>TNÍ</w:t>
      </w:r>
      <w:r>
        <w:rPr>
          <w:b/>
          <w:color w:val="161616"/>
          <w:spacing w:val="1"/>
          <w:sz w:val="55"/>
        </w:rPr>
        <w:t xml:space="preserve"> </w:t>
      </w:r>
      <w:r>
        <w:rPr>
          <w:b/>
          <w:color w:val="161616"/>
          <w:w w:val="78"/>
          <w:sz w:val="55"/>
        </w:rPr>
        <w:t>KARTY</w:t>
      </w:r>
    </w:p>
    <w:p w:rsidR="00C634C8" w:rsidRDefault="00A97153">
      <w:pPr>
        <w:pStyle w:val="Zkladntext"/>
        <w:spacing w:before="331" w:line="280" w:lineRule="auto"/>
        <w:ind w:left="243" w:firstLine="6"/>
      </w:pPr>
      <w:proofErr w:type="spellStart"/>
      <w:r>
        <w:rPr>
          <w:color w:val="161616"/>
        </w:rPr>
        <w:t>Raiffeisenbank</w:t>
      </w:r>
      <w:bookmarkStart w:id="0" w:name="_GoBack"/>
      <w:bookmarkEnd w:id="0"/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a.s</w:t>
      </w:r>
      <w:proofErr w:type="spellEnd"/>
      <w:r>
        <w:rPr>
          <w:color w:val="3F3F3F"/>
        </w:rPr>
        <w:t>.</w:t>
      </w:r>
      <w:r>
        <w:rPr>
          <w:color w:val="161616"/>
        </w:rPr>
        <w:t xml:space="preserve">, se </w:t>
      </w:r>
      <w:proofErr w:type="spellStart"/>
      <w:r>
        <w:rPr>
          <w:color w:val="161616"/>
        </w:rPr>
        <w:t>sídlem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Hvězdova</w:t>
      </w:r>
      <w:proofErr w:type="spellEnd"/>
      <w:r>
        <w:rPr>
          <w:color w:val="161616"/>
        </w:rPr>
        <w:t xml:space="preserve"> </w:t>
      </w:r>
      <w:r>
        <w:rPr>
          <w:rFonts w:ascii="Times New Roman" w:hAnsi="Times New Roman"/>
          <w:color w:val="161616"/>
          <w:sz w:val="22"/>
        </w:rPr>
        <w:t xml:space="preserve">l 7l </w:t>
      </w:r>
      <w:r>
        <w:rPr>
          <w:color w:val="161616"/>
        </w:rPr>
        <w:t xml:space="preserve">6/2b, 140 </w:t>
      </w:r>
      <w:r>
        <w:rPr>
          <w:rFonts w:ascii="Times New Roman" w:hAnsi="Times New Roman"/>
          <w:color w:val="161616"/>
          <w:sz w:val="22"/>
        </w:rPr>
        <w:t xml:space="preserve">78 </w:t>
      </w:r>
      <w:r>
        <w:rPr>
          <w:color w:val="161616"/>
        </w:rPr>
        <w:t xml:space="preserve">Praha 4, </w:t>
      </w:r>
      <w:proofErr w:type="spellStart"/>
      <w:r>
        <w:rPr>
          <w:color w:val="161616"/>
        </w:rPr>
        <w:t>zapsaná</w:t>
      </w:r>
      <w:proofErr w:type="spellEnd"/>
      <w:r>
        <w:rPr>
          <w:color w:val="161616"/>
        </w:rPr>
        <w:t xml:space="preserve"> v </w:t>
      </w:r>
      <w:proofErr w:type="spellStart"/>
      <w:r>
        <w:rPr>
          <w:color w:val="161616"/>
        </w:rPr>
        <w:t>obchodním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rejstříku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vedeném</w:t>
      </w:r>
      <w:proofErr w:type="spellEnd"/>
      <w:r>
        <w:rPr>
          <w:color w:val="161616"/>
        </w:rPr>
        <w:t xml:space="preserve">  </w:t>
      </w:r>
      <w:proofErr w:type="spellStart"/>
      <w:r>
        <w:rPr>
          <w:color w:val="161616"/>
        </w:rPr>
        <w:t>Městským</w:t>
      </w:r>
      <w:proofErr w:type="spellEnd"/>
      <w:r>
        <w:rPr>
          <w:color w:val="161616"/>
        </w:rPr>
        <w:t xml:space="preserve">  </w:t>
      </w:r>
      <w:proofErr w:type="spellStart"/>
      <w:r>
        <w:rPr>
          <w:color w:val="161616"/>
        </w:rPr>
        <w:t>soudem</w:t>
      </w:r>
      <w:proofErr w:type="spellEnd"/>
      <w:r>
        <w:rPr>
          <w:color w:val="161616"/>
        </w:rPr>
        <w:t xml:space="preserve"> v </w:t>
      </w:r>
      <w:proofErr w:type="spellStart"/>
      <w:r>
        <w:rPr>
          <w:color w:val="161616"/>
        </w:rPr>
        <w:t>Praze</w:t>
      </w:r>
      <w:proofErr w:type="spellEnd"/>
      <w:r>
        <w:rPr>
          <w:color w:val="161616"/>
        </w:rPr>
        <w:t xml:space="preserve">, </w:t>
      </w:r>
      <w:proofErr w:type="spellStart"/>
      <w:r>
        <w:rPr>
          <w:color w:val="161616"/>
        </w:rPr>
        <w:t>sp</w:t>
      </w:r>
      <w:proofErr w:type="spellEnd"/>
      <w:r>
        <w:rPr>
          <w:color w:val="161616"/>
        </w:rPr>
        <w:t xml:space="preserve"> </w:t>
      </w:r>
      <w:r>
        <w:rPr>
          <w:color w:val="3F3F3F"/>
        </w:rPr>
        <w:t xml:space="preserve">. </w:t>
      </w:r>
      <w:proofErr w:type="spellStart"/>
      <w:r>
        <w:rPr>
          <w:color w:val="161616"/>
        </w:rPr>
        <w:t>zn</w:t>
      </w:r>
      <w:proofErr w:type="spellEnd"/>
      <w:r>
        <w:rPr>
          <w:color w:val="161616"/>
        </w:rPr>
        <w:t>. B 2051, IČ</w:t>
      </w:r>
      <w:r>
        <w:rPr>
          <w:color w:val="3F3F3F"/>
        </w:rPr>
        <w:t xml:space="preserve">: </w:t>
      </w:r>
      <w:r>
        <w:rPr>
          <w:color w:val="161616"/>
        </w:rPr>
        <w:t xml:space="preserve">4924090 l  </w:t>
      </w:r>
      <w:proofErr w:type="spellStart"/>
      <w:r>
        <w:rPr>
          <w:color w:val="161616"/>
        </w:rPr>
        <w:t>zastoupená</w:t>
      </w:r>
      <w:proofErr w:type="spellEnd"/>
      <w:r>
        <w:rPr>
          <w:color w:val="3F3F3F"/>
        </w:rPr>
        <w:t>:</w:t>
      </w:r>
    </w:p>
    <w:p w:rsidR="00C634C8" w:rsidRDefault="00C634C8">
      <w:pPr>
        <w:pStyle w:val="Zkladntext"/>
        <w:spacing w:before="8"/>
        <w:rPr>
          <w:sz w:val="23"/>
        </w:rPr>
      </w:pPr>
    </w:p>
    <w:p w:rsidR="00C634C8" w:rsidRDefault="00A97153">
      <w:pPr>
        <w:pStyle w:val="Zkladntext"/>
        <w:ind w:left="244"/>
      </w:pPr>
      <w:r>
        <w:rPr>
          <w:color w:val="161616"/>
          <w:w w:val="105"/>
        </w:rPr>
        <w:t>(</w:t>
      </w:r>
      <w:proofErr w:type="spellStart"/>
      <w:r>
        <w:rPr>
          <w:color w:val="161616"/>
          <w:w w:val="105"/>
        </w:rPr>
        <w:t>dále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jen</w:t>
      </w:r>
      <w:proofErr w:type="spellEnd"/>
      <w:r>
        <w:rPr>
          <w:color w:val="161616"/>
          <w:w w:val="105"/>
        </w:rPr>
        <w:t xml:space="preserve"> „Banka")</w:t>
      </w:r>
    </w:p>
    <w:p w:rsidR="00C634C8" w:rsidRDefault="00C634C8">
      <w:pPr>
        <w:pStyle w:val="Zkladntext"/>
        <w:spacing w:before="4"/>
        <w:rPr>
          <w:sz w:val="26"/>
        </w:rPr>
      </w:pPr>
    </w:p>
    <w:p w:rsidR="00C634C8" w:rsidRDefault="00A97153">
      <w:pPr>
        <w:ind w:left="235"/>
        <w:rPr>
          <w:sz w:val="17"/>
        </w:rPr>
      </w:pPr>
      <w:r>
        <w:rPr>
          <w:color w:val="161616"/>
          <w:w w:val="105"/>
          <w:sz w:val="17"/>
        </w:rPr>
        <w:t>a</w:t>
      </w:r>
    </w:p>
    <w:p w:rsidR="00C634C8" w:rsidRDefault="00C634C8">
      <w:pPr>
        <w:pStyle w:val="Zkladntext"/>
        <w:spacing w:before="6"/>
        <w:rPr>
          <w:sz w:val="25"/>
        </w:rPr>
      </w:pPr>
    </w:p>
    <w:p w:rsidR="00C634C8" w:rsidRDefault="00A97153">
      <w:pPr>
        <w:ind w:left="212"/>
        <w:rPr>
          <w:b/>
          <w:sz w:val="20"/>
        </w:rPr>
      </w:pPr>
      <w:proofErr w:type="spellStart"/>
      <w:r>
        <w:rPr>
          <w:color w:val="161616"/>
          <w:w w:val="105"/>
          <w:sz w:val="19"/>
        </w:rPr>
        <w:t>Jméno</w:t>
      </w:r>
      <w:proofErr w:type="spellEnd"/>
      <w:r>
        <w:rPr>
          <w:color w:val="161616"/>
          <w:w w:val="105"/>
          <w:sz w:val="19"/>
        </w:rPr>
        <w:t xml:space="preserve"> a </w:t>
      </w:r>
      <w:proofErr w:type="spellStart"/>
      <w:r>
        <w:rPr>
          <w:color w:val="161616"/>
          <w:w w:val="105"/>
          <w:sz w:val="19"/>
        </w:rPr>
        <w:t>příjmení</w:t>
      </w:r>
      <w:proofErr w:type="spellEnd"/>
      <w:r>
        <w:rPr>
          <w:color w:val="161616"/>
          <w:w w:val="105"/>
          <w:sz w:val="19"/>
        </w:rPr>
        <w:t xml:space="preserve">/  </w:t>
      </w:r>
      <w:proofErr w:type="spellStart"/>
      <w:r>
        <w:rPr>
          <w:color w:val="161616"/>
          <w:w w:val="105"/>
          <w:sz w:val="19"/>
        </w:rPr>
        <w:t>Název</w:t>
      </w:r>
      <w:proofErr w:type="spellEnd"/>
      <w:r>
        <w:rPr>
          <w:color w:val="161616"/>
          <w:w w:val="105"/>
          <w:sz w:val="19"/>
        </w:rPr>
        <w:t xml:space="preserve">/ </w:t>
      </w:r>
      <w:proofErr w:type="spellStart"/>
      <w:r>
        <w:rPr>
          <w:color w:val="161616"/>
          <w:w w:val="105"/>
          <w:sz w:val="19"/>
        </w:rPr>
        <w:t>Obchodní</w:t>
      </w:r>
      <w:proofErr w:type="spellEnd"/>
      <w:r>
        <w:rPr>
          <w:color w:val="161616"/>
          <w:w w:val="105"/>
          <w:sz w:val="19"/>
        </w:rPr>
        <w:t xml:space="preserve">  firma:  </w:t>
      </w:r>
      <w:proofErr w:type="spellStart"/>
      <w:r>
        <w:rPr>
          <w:b/>
          <w:color w:val="161616"/>
          <w:w w:val="105"/>
          <w:sz w:val="20"/>
        </w:rPr>
        <w:t>Západočeská</w:t>
      </w:r>
      <w:proofErr w:type="spellEnd"/>
      <w:r>
        <w:rPr>
          <w:b/>
          <w:color w:val="161616"/>
          <w:w w:val="105"/>
          <w:sz w:val="20"/>
        </w:rPr>
        <w:t xml:space="preserve">  </w:t>
      </w:r>
      <w:proofErr w:type="spellStart"/>
      <w:r>
        <w:rPr>
          <w:b/>
          <w:color w:val="161616"/>
          <w:w w:val="105"/>
          <w:sz w:val="20"/>
        </w:rPr>
        <w:t>univerzita</w:t>
      </w:r>
      <w:proofErr w:type="spellEnd"/>
      <w:r>
        <w:rPr>
          <w:b/>
          <w:color w:val="161616"/>
          <w:w w:val="105"/>
          <w:sz w:val="20"/>
        </w:rPr>
        <w:t xml:space="preserve">  v </w:t>
      </w:r>
      <w:proofErr w:type="spellStart"/>
      <w:r>
        <w:rPr>
          <w:b/>
          <w:color w:val="161616"/>
          <w:w w:val="105"/>
          <w:sz w:val="20"/>
        </w:rPr>
        <w:t>Plzni</w:t>
      </w:r>
      <w:proofErr w:type="spellEnd"/>
    </w:p>
    <w:p w:rsidR="00C634C8" w:rsidRDefault="00A97153">
      <w:pPr>
        <w:pStyle w:val="Zkladntext"/>
        <w:spacing w:before="33"/>
        <w:ind w:left="161"/>
      </w:pPr>
      <w:r>
        <w:rPr>
          <w:color w:val="3F3F3F"/>
          <w:w w:val="95"/>
        </w:rPr>
        <w:t xml:space="preserve">· </w:t>
      </w:r>
      <w:proofErr w:type="spellStart"/>
      <w:r>
        <w:rPr>
          <w:color w:val="161616"/>
          <w:w w:val="95"/>
        </w:rPr>
        <w:t>Rodné</w:t>
      </w:r>
      <w:proofErr w:type="spellEnd"/>
      <w:r>
        <w:rPr>
          <w:color w:val="161616"/>
          <w:w w:val="95"/>
        </w:rPr>
        <w:t xml:space="preserve"> </w:t>
      </w:r>
      <w:proofErr w:type="spellStart"/>
      <w:r>
        <w:rPr>
          <w:color w:val="161616"/>
          <w:w w:val="95"/>
        </w:rPr>
        <w:t>číslo</w:t>
      </w:r>
      <w:proofErr w:type="spellEnd"/>
      <w:r>
        <w:rPr>
          <w:color w:val="161616"/>
          <w:w w:val="95"/>
        </w:rPr>
        <w:t>:</w:t>
      </w:r>
    </w:p>
    <w:p w:rsidR="00C634C8" w:rsidRDefault="00A97153">
      <w:pPr>
        <w:tabs>
          <w:tab w:val="left" w:pos="4157"/>
        </w:tabs>
        <w:spacing w:before="30"/>
        <w:ind w:left="135"/>
        <w:rPr>
          <w:b/>
          <w:sz w:val="20"/>
        </w:rPr>
      </w:pPr>
      <w:r>
        <w:rPr>
          <w:color w:val="646464"/>
          <w:spacing w:val="3"/>
          <w:w w:val="105"/>
          <w:sz w:val="21"/>
        </w:rPr>
        <w:t>·</w:t>
      </w:r>
      <w:r>
        <w:rPr>
          <w:color w:val="161616"/>
          <w:spacing w:val="3"/>
          <w:w w:val="105"/>
          <w:sz w:val="21"/>
        </w:rPr>
        <w:t>1č:</w:t>
      </w:r>
      <w:r>
        <w:rPr>
          <w:color w:val="161616"/>
          <w:spacing w:val="3"/>
          <w:w w:val="105"/>
          <w:sz w:val="21"/>
        </w:rPr>
        <w:tab/>
      </w:r>
      <w:r>
        <w:rPr>
          <w:b/>
          <w:color w:val="161616"/>
          <w:w w:val="105"/>
          <w:sz w:val="20"/>
        </w:rPr>
        <w:t>49777513</w:t>
      </w:r>
    </w:p>
    <w:p w:rsidR="00C634C8" w:rsidRDefault="00A97153">
      <w:pPr>
        <w:tabs>
          <w:tab w:val="left" w:pos="4156"/>
        </w:tabs>
        <w:spacing w:before="45" w:line="278" w:lineRule="auto"/>
        <w:ind w:left="4147" w:right="3251" w:hanging="4034"/>
        <w:rPr>
          <w:b/>
          <w:sz w:val="20"/>
        </w:rPr>
      </w:pPr>
      <w:r>
        <w:rPr>
          <w:color w:val="7E7E7E"/>
          <w:w w:val="110"/>
          <w:sz w:val="19"/>
        </w:rPr>
        <w:t xml:space="preserve">. </w:t>
      </w:r>
      <w:proofErr w:type="spellStart"/>
      <w:r>
        <w:rPr>
          <w:color w:val="161616"/>
          <w:w w:val="110"/>
          <w:sz w:val="19"/>
        </w:rPr>
        <w:t>Trvalý</w:t>
      </w:r>
      <w:proofErr w:type="spellEnd"/>
      <w:r>
        <w:rPr>
          <w:color w:val="161616"/>
          <w:spacing w:val="-32"/>
          <w:w w:val="110"/>
          <w:sz w:val="19"/>
        </w:rPr>
        <w:t xml:space="preserve"> </w:t>
      </w:r>
      <w:proofErr w:type="spellStart"/>
      <w:r>
        <w:rPr>
          <w:color w:val="161616"/>
          <w:w w:val="110"/>
          <w:sz w:val="19"/>
        </w:rPr>
        <w:t>pobyt</w:t>
      </w:r>
      <w:proofErr w:type="spellEnd"/>
      <w:r>
        <w:rPr>
          <w:color w:val="161616"/>
          <w:w w:val="110"/>
          <w:sz w:val="19"/>
        </w:rPr>
        <w:t>/</w:t>
      </w:r>
      <w:r>
        <w:rPr>
          <w:color w:val="161616"/>
          <w:spacing w:val="-1"/>
          <w:w w:val="110"/>
          <w:sz w:val="19"/>
        </w:rPr>
        <w:t xml:space="preserve"> </w:t>
      </w:r>
      <w:proofErr w:type="spellStart"/>
      <w:r>
        <w:rPr>
          <w:color w:val="161616"/>
          <w:w w:val="110"/>
          <w:sz w:val="19"/>
        </w:rPr>
        <w:t>Sídlo</w:t>
      </w:r>
      <w:proofErr w:type="spellEnd"/>
      <w:r>
        <w:rPr>
          <w:color w:val="161616"/>
          <w:w w:val="110"/>
          <w:sz w:val="19"/>
        </w:rPr>
        <w:t>:</w:t>
      </w:r>
      <w:r>
        <w:rPr>
          <w:color w:val="161616"/>
          <w:w w:val="110"/>
          <w:sz w:val="19"/>
        </w:rPr>
        <w:tab/>
      </w:r>
      <w:r>
        <w:rPr>
          <w:color w:val="161616"/>
          <w:w w:val="110"/>
          <w:sz w:val="19"/>
        </w:rPr>
        <w:tab/>
      </w:r>
      <w:proofErr w:type="spellStart"/>
      <w:r>
        <w:rPr>
          <w:b/>
          <w:color w:val="161616"/>
          <w:w w:val="110"/>
          <w:sz w:val="20"/>
        </w:rPr>
        <w:t>Univerzitní</w:t>
      </w:r>
      <w:proofErr w:type="spellEnd"/>
      <w:r>
        <w:rPr>
          <w:b/>
          <w:color w:val="161616"/>
          <w:spacing w:val="16"/>
          <w:w w:val="110"/>
          <w:sz w:val="20"/>
        </w:rPr>
        <w:t xml:space="preserve"> </w:t>
      </w:r>
      <w:r>
        <w:rPr>
          <w:b/>
          <w:color w:val="161616"/>
          <w:w w:val="110"/>
          <w:sz w:val="20"/>
        </w:rPr>
        <w:t>8</w:t>
      </w:r>
      <w:r>
        <w:rPr>
          <w:b/>
          <w:color w:val="161616"/>
          <w:w w:val="109"/>
          <w:sz w:val="20"/>
        </w:rPr>
        <w:t xml:space="preserve"> </w:t>
      </w:r>
      <w:r>
        <w:rPr>
          <w:b/>
          <w:color w:val="161616"/>
          <w:w w:val="110"/>
          <w:sz w:val="20"/>
        </w:rPr>
        <w:t xml:space="preserve">30614 </w:t>
      </w:r>
      <w:proofErr w:type="spellStart"/>
      <w:r>
        <w:rPr>
          <w:b/>
          <w:color w:val="161616"/>
          <w:w w:val="110"/>
          <w:sz w:val="20"/>
        </w:rPr>
        <w:t>Plzeň</w:t>
      </w:r>
      <w:proofErr w:type="spellEnd"/>
      <w:r>
        <w:rPr>
          <w:b/>
          <w:color w:val="161616"/>
          <w:w w:val="110"/>
          <w:sz w:val="20"/>
        </w:rPr>
        <w:t xml:space="preserve"> </w:t>
      </w:r>
      <w:proofErr w:type="spellStart"/>
      <w:r>
        <w:rPr>
          <w:b/>
          <w:color w:val="161616"/>
          <w:w w:val="110"/>
          <w:sz w:val="20"/>
        </w:rPr>
        <w:t>Česká</w:t>
      </w:r>
      <w:proofErr w:type="spellEnd"/>
      <w:r>
        <w:rPr>
          <w:b/>
          <w:color w:val="161616"/>
          <w:spacing w:val="13"/>
          <w:w w:val="110"/>
          <w:sz w:val="20"/>
        </w:rPr>
        <w:t xml:space="preserve"> </w:t>
      </w:r>
      <w:proofErr w:type="spellStart"/>
      <w:r>
        <w:rPr>
          <w:b/>
          <w:color w:val="161616"/>
          <w:w w:val="110"/>
          <w:sz w:val="20"/>
        </w:rPr>
        <w:t>republika</w:t>
      </w:r>
      <w:proofErr w:type="spellEnd"/>
    </w:p>
    <w:p w:rsidR="00C634C8" w:rsidRDefault="00A97153">
      <w:pPr>
        <w:pStyle w:val="Zkladntext"/>
        <w:spacing w:before="7"/>
        <w:ind w:left="215"/>
      </w:pPr>
      <w:r>
        <w:rPr>
          <w:color w:val="161616"/>
          <w:w w:val="105"/>
        </w:rPr>
        <w:t>(</w:t>
      </w:r>
      <w:proofErr w:type="spellStart"/>
      <w:r>
        <w:rPr>
          <w:color w:val="161616"/>
          <w:w w:val="105"/>
        </w:rPr>
        <w:t>dále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jen</w:t>
      </w:r>
      <w:proofErr w:type="spellEnd"/>
      <w:r>
        <w:rPr>
          <w:color w:val="161616"/>
          <w:w w:val="105"/>
        </w:rPr>
        <w:t xml:space="preserve"> „</w:t>
      </w:r>
      <w:proofErr w:type="spellStart"/>
      <w:r>
        <w:rPr>
          <w:color w:val="161616"/>
          <w:w w:val="105"/>
        </w:rPr>
        <w:t>Majitel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účtu</w:t>
      </w:r>
      <w:proofErr w:type="spellEnd"/>
      <w:r>
        <w:rPr>
          <w:color w:val="161616"/>
          <w:w w:val="105"/>
        </w:rPr>
        <w:t>")</w:t>
      </w:r>
      <w:r>
        <w:rPr>
          <w:color w:val="3F3F3F"/>
          <w:w w:val="105"/>
        </w:rPr>
        <w:t>.</w:t>
      </w:r>
    </w:p>
    <w:p w:rsidR="00C634C8" w:rsidRDefault="00C634C8">
      <w:pPr>
        <w:pStyle w:val="Zkladntext"/>
        <w:spacing w:before="4"/>
        <w:rPr>
          <w:sz w:val="25"/>
        </w:rPr>
      </w:pPr>
    </w:p>
    <w:p w:rsidR="00C634C8" w:rsidRDefault="00A97153">
      <w:pPr>
        <w:pStyle w:val="Zkladntext"/>
        <w:spacing w:line="268" w:lineRule="auto"/>
        <w:ind w:left="183" w:right="5478" w:hanging="43"/>
      </w:pPr>
      <w:r>
        <w:rPr>
          <w:rFonts w:ascii="Times New Roman" w:hAnsi="Times New Roman"/>
          <w:color w:val="161616"/>
          <w:sz w:val="23"/>
        </w:rPr>
        <w:t xml:space="preserve">0 </w:t>
      </w:r>
      <w:proofErr w:type="spellStart"/>
      <w:r>
        <w:rPr>
          <w:color w:val="161616"/>
        </w:rPr>
        <w:t>Zastoupen</w:t>
      </w:r>
      <w:proofErr w:type="spellEnd"/>
      <w:r>
        <w:rPr>
          <w:color w:val="161616"/>
        </w:rPr>
        <w:t xml:space="preserve">, </w:t>
      </w:r>
      <w:r>
        <w:rPr>
          <w:rFonts w:ascii="Times New Roman" w:hAnsi="Times New Roman"/>
          <w:color w:val="161616"/>
          <w:sz w:val="23"/>
        </w:rPr>
        <w:t xml:space="preserve">O </w:t>
      </w:r>
      <w:proofErr w:type="spellStart"/>
      <w:r>
        <w:rPr>
          <w:color w:val="161616"/>
        </w:rPr>
        <w:t>Zákonný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zástupce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Jméno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příjmení</w:t>
      </w:r>
      <w:proofErr w:type="spellEnd"/>
      <w:r>
        <w:rPr>
          <w:color w:val="161616"/>
        </w:rPr>
        <w:t>:</w:t>
      </w:r>
    </w:p>
    <w:p w:rsidR="00C634C8" w:rsidRDefault="00A97153">
      <w:pPr>
        <w:pStyle w:val="Zkladntext"/>
        <w:spacing w:before="24"/>
        <w:ind w:left="184" w:right="7798" w:firstLine="13"/>
      </w:pPr>
      <w:proofErr w:type="spellStart"/>
      <w:r>
        <w:rPr>
          <w:color w:val="161616"/>
        </w:rPr>
        <w:t>Rodné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číslo</w:t>
      </w:r>
      <w:proofErr w:type="spellEnd"/>
      <w:r>
        <w:rPr>
          <w:color w:val="161616"/>
        </w:rPr>
        <w:t>:</w:t>
      </w:r>
    </w:p>
    <w:p w:rsidR="00C634C8" w:rsidRDefault="00A97153">
      <w:pPr>
        <w:pStyle w:val="Zkladntext"/>
        <w:spacing w:before="44"/>
        <w:ind w:left="184" w:right="7798"/>
      </w:pPr>
      <w:proofErr w:type="spellStart"/>
      <w:r>
        <w:rPr>
          <w:color w:val="161616"/>
        </w:rPr>
        <w:t>Funkce</w:t>
      </w:r>
      <w:proofErr w:type="spellEnd"/>
      <w:r>
        <w:rPr>
          <w:color w:val="161616"/>
        </w:rPr>
        <w:t>:</w:t>
      </w:r>
    </w:p>
    <w:p w:rsidR="00C634C8" w:rsidRDefault="00A97153">
      <w:pPr>
        <w:pStyle w:val="Zkladntext"/>
        <w:spacing w:before="49"/>
        <w:ind w:left="184" w:right="7751"/>
      </w:pPr>
      <w:proofErr w:type="spellStart"/>
      <w:r>
        <w:rPr>
          <w:color w:val="161616"/>
          <w:w w:val="105"/>
        </w:rPr>
        <w:t>Trvalý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</w:t>
      </w:r>
      <w:proofErr w:type="spellEnd"/>
      <w:r>
        <w:rPr>
          <w:color w:val="161616"/>
          <w:w w:val="105"/>
        </w:rPr>
        <w:t>:</w:t>
      </w: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A97153">
      <w:pPr>
        <w:pStyle w:val="Zkladntext"/>
        <w:spacing w:before="175" w:line="285" w:lineRule="auto"/>
        <w:ind w:left="171" w:right="101" w:firstLine="3"/>
      </w:pPr>
      <w:proofErr w:type="spellStart"/>
      <w:r>
        <w:rPr>
          <w:color w:val="161616"/>
        </w:rPr>
        <w:t>Majitel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účtu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tímto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žádá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Banku</w:t>
      </w:r>
      <w:proofErr w:type="spellEnd"/>
      <w:r>
        <w:rPr>
          <w:color w:val="161616"/>
        </w:rPr>
        <w:t xml:space="preserve"> o </w:t>
      </w:r>
      <w:proofErr w:type="spellStart"/>
      <w:r>
        <w:rPr>
          <w:color w:val="161616"/>
        </w:rPr>
        <w:t>poskytnutí</w:t>
      </w:r>
      <w:proofErr w:type="spellEnd"/>
      <w:r>
        <w:rPr>
          <w:color w:val="161616"/>
        </w:rPr>
        <w:t xml:space="preserve">  </w:t>
      </w:r>
      <w:proofErr w:type="spellStart"/>
      <w:r>
        <w:rPr>
          <w:color w:val="161616"/>
        </w:rPr>
        <w:t>debetní</w:t>
      </w:r>
      <w:proofErr w:type="spellEnd"/>
      <w:r>
        <w:rPr>
          <w:color w:val="161616"/>
        </w:rPr>
        <w:t xml:space="preserve">  </w:t>
      </w:r>
      <w:proofErr w:type="spellStart"/>
      <w:r>
        <w:rPr>
          <w:color w:val="161616"/>
        </w:rPr>
        <w:t>karty</w:t>
      </w:r>
      <w:proofErr w:type="spellEnd"/>
      <w:r>
        <w:rPr>
          <w:color w:val="161616"/>
        </w:rPr>
        <w:t xml:space="preserve">  k  </w:t>
      </w:r>
      <w:proofErr w:type="spellStart"/>
      <w:r>
        <w:rPr>
          <w:color w:val="161616"/>
        </w:rPr>
        <w:t>účtu</w:t>
      </w:r>
      <w:proofErr w:type="spellEnd"/>
      <w:r>
        <w:rPr>
          <w:color w:val="161616"/>
        </w:rPr>
        <w:t xml:space="preserve">  č.  </w:t>
      </w:r>
      <w:r>
        <w:rPr>
          <w:b/>
          <w:color w:val="161616"/>
          <w:sz w:val="20"/>
        </w:rPr>
        <w:t xml:space="preserve">143929095/5500 </w:t>
      </w:r>
      <w:proofErr w:type="spellStart"/>
      <w:r>
        <w:rPr>
          <w:color w:val="161616"/>
        </w:rPr>
        <w:t>ve</w:t>
      </w:r>
      <w:proofErr w:type="spellEnd"/>
      <w:r>
        <w:rPr>
          <w:color w:val="161616"/>
        </w:rPr>
        <w:t xml:space="preserve">  </w:t>
      </w:r>
      <w:proofErr w:type="spellStart"/>
      <w:r>
        <w:rPr>
          <w:color w:val="161616"/>
        </w:rPr>
        <w:t>prospěch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níže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uvedeného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Držitele</w:t>
      </w:r>
      <w:proofErr w:type="spellEnd"/>
      <w:r>
        <w:rPr>
          <w:color w:val="3F3F3F"/>
        </w:rPr>
        <w:t>.</w:t>
      </w:r>
    </w:p>
    <w:p w:rsidR="00C634C8" w:rsidRDefault="00C634C8">
      <w:pPr>
        <w:pStyle w:val="Zkladntext"/>
        <w:spacing w:before="11"/>
        <w:rPr>
          <w:sz w:val="20"/>
        </w:rPr>
      </w:pPr>
    </w:p>
    <w:p w:rsidR="00C634C8" w:rsidRDefault="00A97153">
      <w:pPr>
        <w:pStyle w:val="Zkladntext"/>
        <w:ind w:left="168"/>
      </w:pPr>
      <w:proofErr w:type="spellStart"/>
      <w:r>
        <w:rPr>
          <w:color w:val="161616"/>
        </w:rPr>
        <w:t>Expresní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poskytnutí</w:t>
      </w:r>
      <w:proofErr w:type="spellEnd"/>
      <w:r>
        <w:rPr>
          <w:color w:val="161616"/>
        </w:rPr>
        <w:t xml:space="preserve">: </w:t>
      </w:r>
      <w:r>
        <w:rPr>
          <w:rFonts w:ascii="Times New Roman" w:hAnsi="Times New Roman"/>
          <w:color w:val="161616"/>
          <w:sz w:val="22"/>
        </w:rPr>
        <w:t xml:space="preserve">O </w:t>
      </w:r>
      <w:proofErr w:type="spellStart"/>
      <w:r>
        <w:rPr>
          <w:color w:val="161616"/>
        </w:rPr>
        <w:t>Ano</w:t>
      </w:r>
      <w:proofErr w:type="spellEnd"/>
    </w:p>
    <w:p w:rsidR="00C634C8" w:rsidRDefault="00A97153">
      <w:pPr>
        <w:spacing w:before="28"/>
        <w:ind w:left="1876"/>
        <w:rPr>
          <w:sz w:val="19"/>
        </w:rPr>
      </w:pPr>
      <w:r>
        <w:rPr>
          <w:color w:val="161616"/>
          <w:w w:val="105"/>
          <w:sz w:val="16"/>
        </w:rPr>
        <w:t xml:space="preserve">[R) </w:t>
      </w:r>
      <w:r>
        <w:rPr>
          <w:color w:val="161616"/>
          <w:w w:val="105"/>
          <w:sz w:val="19"/>
        </w:rPr>
        <w:t>Ne</w:t>
      </w:r>
    </w:p>
    <w:p w:rsidR="00C634C8" w:rsidRDefault="00C634C8">
      <w:pPr>
        <w:pStyle w:val="Zkladntext"/>
        <w:spacing w:before="5"/>
        <w:rPr>
          <w:sz w:val="21"/>
        </w:rPr>
      </w:pPr>
    </w:p>
    <w:p w:rsidR="00C634C8" w:rsidRDefault="00A97153">
      <w:pPr>
        <w:pStyle w:val="Nadpis2"/>
        <w:ind w:left="154"/>
      </w:pPr>
      <w:proofErr w:type="spellStart"/>
      <w:r>
        <w:rPr>
          <w:color w:val="161616"/>
          <w:w w:val="115"/>
        </w:rPr>
        <w:t>Údaje</w:t>
      </w:r>
      <w:proofErr w:type="spellEnd"/>
      <w:r>
        <w:rPr>
          <w:color w:val="161616"/>
          <w:w w:val="115"/>
        </w:rPr>
        <w:t xml:space="preserve"> o </w:t>
      </w:r>
      <w:proofErr w:type="spellStart"/>
      <w:r>
        <w:rPr>
          <w:color w:val="161616"/>
          <w:w w:val="115"/>
        </w:rPr>
        <w:t>kartě</w:t>
      </w:r>
      <w:proofErr w:type="spellEnd"/>
    </w:p>
    <w:p w:rsidR="00C634C8" w:rsidRDefault="00C634C8">
      <w:pPr>
        <w:pStyle w:val="Zkladntext"/>
        <w:spacing w:before="8"/>
        <w:rPr>
          <w:b/>
          <w:sz w:val="12"/>
        </w:rPr>
      </w:pPr>
    </w:p>
    <w:p w:rsidR="00C634C8" w:rsidRDefault="00C634C8">
      <w:pPr>
        <w:rPr>
          <w:sz w:val="12"/>
        </w:rPr>
        <w:sectPr w:rsidR="00C634C8">
          <w:type w:val="continuous"/>
          <w:pgSz w:w="11910" w:h="16840"/>
          <w:pgMar w:top="1280" w:right="1500" w:bottom="280" w:left="1300" w:header="708" w:footer="708" w:gutter="0"/>
          <w:cols w:space="708"/>
        </w:sectPr>
      </w:pPr>
    </w:p>
    <w:p w:rsidR="00C634C8" w:rsidRDefault="00A97153">
      <w:pPr>
        <w:pStyle w:val="Zkladntext"/>
        <w:spacing w:before="103"/>
        <w:ind w:left="145"/>
      </w:pPr>
      <w:proofErr w:type="spellStart"/>
      <w:r>
        <w:rPr>
          <w:color w:val="161616"/>
        </w:rPr>
        <w:lastRenderedPageBreak/>
        <w:t>Typ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platební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karty</w:t>
      </w:r>
      <w:proofErr w:type="spellEnd"/>
      <w:r>
        <w:rPr>
          <w:color w:val="161616"/>
        </w:rPr>
        <w:t>:</w:t>
      </w:r>
    </w:p>
    <w:p w:rsidR="00C634C8" w:rsidRDefault="00A97153">
      <w:pPr>
        <w:pStyle w:val="Zkladntext"/>
        <w:spacing w:before="50"/>
        <w:ind w:left="130"/>
      </w:pPr>
      <w:proofErr w:type="spellStart"/>
      <w:r>
        <w:rPr>
          <w:color w:val="161616"/>
        </w:rPr>
        <w:t>Jméno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příjmení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uvedené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  <w:spacing w:val="-25"/>
        </w:rPr>
        <w:t xml:space="preserve"> </w:t>
      </w:r>
      <w:proofErr w:type="spellStart"/>
      <w:r>
        <w:rPr>
          <w:color w:val="161616"/>
        </w:rPr>
        <w:t>kartě</w:t>
      </w:r>
      <w:proofErr w:type="spellEnd"/>
      <w:r>
        <w:rPr>
          <w:color w:val="161616"/>
        </w:rPr>
        <w:t>:</w:t>
      </w:r>
    </w:p>
    <w:p w:rsidR="00C634C8" w:rsidRDefault="00A97153">
      <w:pPr>
        <w:pStyle w:val="Nadpis2"/>
        <w:spacing w:before="93"/>
      </w:pPr>
      <w:r>
        <w:rPr>
          <w:b w:val="0"/>
        </w:rPr>
        <w:br w:type="column"/>
      </w:r>
      <w:r>
        <w:rPr>
          <w:color w:val="161616"/>
          <w:w w:val="105"/>
        </w:rPr>
        <w:lastRenderedPageBreak/>
        <w:t>Business STANDARD VISA</w:t>
      </w:r>
    </w:p>
    <w:p w:rsidR="00C634C8" w:rsidRDefault="00C634C8">
      <w:pPr>
        <w:sectPr w:rsidR="00C634C8">
          <w:type w:val="continuous"/>
          <w:pgSz w:w="11910" w:h="16840"/>
          <w:pgMar w:top="1280" w:right="1500" w:bottom="280" w:left="1300" w:header="708" w:footer="708" w:gutter="0"/>
          <w:cols w:num="2" w:space="708" w:equalWidth="0">
            <w:col w:w="3160" w:space="656"/>
            <w:col w:w="5294"/>
          </w:cols>
        </w:sectPr>
      </w:pPr>
    </w:p>
    <w:p w:rsidR="00C634C8" w:rsidRDefault="00A97153">
      <w:pPr>
        <w:spacing w:before="36"/>
        <w:ind w:left="145"/>
        <w:rPr>
          <w:b/>
          <w:sz w:val="20"/>
        </w:rPr>
      </w:pPr>
      <w:proofErr w:type="spellStart"/>
      <w:r>
        <w:rPr>
          <w:color w:val="161616"/>
          <w:w w:val="105"/>
          <w:sz w:val="19"/>
        </w:rPr>
        <w:lastRenderedPageBreak/>
        <w:t>Název</w:t>
      </w:r>
      <w:proofErr w:type="spellEnd"/>
      <w:r>
        <w:rPr>
          <w:color w:val="161616"/>
          <w:w w:val="105"/>
          <w:sz w:val="19"/>
        </w:rPr>
        <w:t xml:space="preserve">/ </w:t>
      </w:r>
      <w:proofErr w:type="spellStart"/>
      <w:r>
        <w:rPr>
          <w:color w:val="161616"/>
          <w:w w:val="105"/>
          <w:sz w:val="19"/>
        </w:rPr>
        <w:t>Obchodní</w:t>
      </w:r>
      <w:proofErr w:type="spellEnd"/>
      <w:r>
        <w:rPr>
          <w:color w:val="161616"/>
          <w:w w:val="105"/>
          <w:sz w:val="19"/>
        </w:rPr>
        <w:t xml:space="preserve"> firma </w:t>
      </w:r>
      <w:proofErr w:type="spellStart"/>
      <w:r>
        <w:rPr>
          <w:color w:val="161616"/>
          <w:w w:val="105"/>
          <w:sz w:val="19"/>
        </w:rPr>
        <w:t>uvedené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na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kartě</w:t>
      </w:r>
      <w:proofErr w:type="spellEnd"/>
      <w:r>
        <w:rPr>
          <w:color w:val="161616"/>
          <w:w w:val="105"/>
          <w:sz w:val="19"/>
        </w:rPr>
        <w:t xml:space="preserve">: </w:t>
      </w:r>
      <w:r>
        <w:rPr>
          <w:b/>
          <w:color w:val="161616"/>
          <w:w w:val="105"/>
          <w:sz w:val="20"/>
        </w:rPr>
        <w:t>ZÁPADOČESKÁ</w:t>
      </w:r>
      <w:r>
        <w:rPr>
          <w:b/>
          <w:color w:val="161616"/>
          <w:spacing w:val="53"/>
          <w:w w:val="105"/>
          <w:sz w:val="20"/>
        </w:rPr>
        <w:t xml:space="preserve"> </w:t>
      </w:r>
      <w:r>
        <w:rPr>
          <w:b/>
          <w:color w:val="161616"/>
          <w:w w:val="105"/>
          <w:sz w:val="20"/>
        </w:rPr>
        <w:t>UNIVERZI</w:t>
      </w:r>
    </w:p>
    <w:p w:rsidR="00C634C8" w:rsidRDefault="00A97153">
      <w:pPr>
        <w:pStyle w:val="Zkladntext"/>
        <w:spacing w:before="43"/>
        <w:ind w:left="146"/>
      </w:pPr>
      <w:r>
        <w:rPr>
          <w:color w:val="161616"/>
        </w:rPr>
        <w:t xml:space="preserve">Limit </w:t>
      </w:r>
      <w:proofErr w:type="spellStart"/>
      <w:r>
        <w:rPr>
          <w:color w:val="161616"/>
        </w:rPr>
        <w:t>platební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karty</w:t>
      </w:r>
      <w:proofErr w:type="spellEnd"/>
      <w:r>
        <w:rPr>
          <w:color w:val="3F3F3F"/>
        </w:rPr>
        <w:t>:</w:t>
      </w:r>
    </w:p>
    <w:p w:rsidR="00C634C8" w:rsidRDefault="00A97153">
      <w:pPr>
        <w:pStyle w:val="Zkladntext"/>
        <w:spacing w:before="40"/>
        <w:ind w:left="318"/>
      </w:pPr>
      <w:proofErr w:type="spellStart"/>
      <w:r>
        <w:rPr>
          <w:color w:val="161616"/>
        </w:rPr>
        <w:t>Týdenní</w:t>
      </w:r>
      <w:proofErr w:type="spellEnd"/>
      <w:r>
        <w:rPr>
          <w:color w:val="161616"/>
        </w:rPr>
        <w:t xml:space="preserve"> limit pro </w:t>
      </w:r>
      <w:proofErr w:type="spellStart"/>
      <w:r>
        <w:rPr>
          <w:color w:val="161616"/>
        </w:rPr>
        <w:t>bezhotovostní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transakce</w:t>
      </w:r>
      <w:proofErr w:type="spellEnd"/>
      <w:r>
        <w:rPr>
          <w:color w:val="3F3F3F"/>
        </w:rPr>
        <w:t xml:space="preserve">:  </w:t>
      </w:r>
      <w:r>
        <w:rPr>
          <w:b/>
          <w:color w:val="161616"/>
          <w:sz w:val="20"/>
        </w:rPr>
        <w:t xml:space="preserve">150  000 </w:t>
      </w:r>
      <w:proofErr w:type="spellStart"/>
      <w:r>
        <w:rPr>
          <w:color w:val="161616"/>
        </w:rPr>
        <w:t>Kč</w:t>
      </w:r>
      <w:proofErr w:type="spellEnd"/>
      <w:r>
        <w:rPr>
          <w:color w:val="3F3F3F"/>
        </w:rPr>
        <w:t>.</w:t>
      </w:r>
    </w:p>
    <w:p w:rsidR="00C634C8" w:rsidRDefault="00C634C8">
      <w:pPr>
        <w:sectPr w:rsidR="00C634C8">
          <w:type w:val="continuous"/>
          <w:pgSz w:w="11910" w:h="16840"/>
          <w:pgMar w:top="1280" w:right="1500" w:bottom="280" w:left="1300" w:header="708" w:footer="708" w:gutter="0"/>
          <w:cols w:space="708"/>
        </w:sectPr>
      </w:pPr>
    </w:p>
    <w:p w:rsidR="00C634C8" w:rsidRDefault="00A97153">
      <w:pPr>
        <w:pStyle w:val="Zkladntext"/>
        <w:spacing w:before="38" w:line="295" w:lineRule="auto"/>
        <w:ind w:left="313" w:right="-13" w:hanging="1"/>
      </w:pPr>
      <w:proofErr w:type="spellStart"/>
      <w:r>
        <w:rPr>
          <w:color w:val="161616"/>
        </w:rPr>
        <w:lastRenderedPageBreak/>
        <w:t>Týdenní</w:t>
      </w:r>
      <w:proofErr w:type="spellEnd"/>
      <w:r>
        <w:rPr>
          <w:color w:val="161616"/>
          <w:spacing w:val="-17"/>
        </w:rPr>
        <w:t xml:space="preserve"> </w:t>
      </w:r>
      <w:r>
        <w:rPr>
          <w:color w:val="161616"/>
        </w:rPr>
        <w:t>limit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pro</w:t>
      </w:r>
      <w:r>
        <w:rPr>
          <w:color w:val="161616"/>
          <w:spacing w:val="-14"/>
        </w:rPr>
        <w:t xml:space="preserve"> </w:t>
      </w:r>
      <w:proofErr w:type="spellStart"/>
      <w:r>
        <w:rPr>
          <w:color w:val="161616"/>
        </w:rPr>
        <w:t>hotovostní</w:t>
      </w:r>
      <w:proofErr w:type="spellEnd"/>
      <w:r>
        <w:rPr>
          <w:color w:val="161616"/>
          <w:spacing w:val="-12"/>
        </w:rPr>
        <w:t xml:space="preserve"> </w:t>
      </w:r>
      <w:proofErr w:type="spellStart"/>
      <w:r>
        <w:rPr>
          <w:color w:val="161616"/>
        </w:rPr>
        <w:t>transakce</w:t>
      </w:r>
      <w:proofErr w:type="spellEnd"/>
      <w:r>
        <w:rPr>
          <w:color w:val="161616"/>
        </w:rPr>
        <w:t xml:space="preserve">: </w:t>
      </w:r>
      <w:proofErr w:type="spellStart"/>
      <w:r>
        <w:rPr>
          <w:color w:val="161616"/>
        </w:rPr>
        <w:t>Souhrnný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týdenní</w:t>
      </w:r>
      <w:proofErr w:type="spellEnd"/>
      <w:r>
        <w:rPr>
          <w:color w:val="161616"/>
          <w:spacing w:val="-7"/>
        </w:rPr>
        <w:t xml:space="preserve"> </w:t>
      </w:r>
      <w:r>
        <w:rPr>
          <w:color w:val="161616"/>
        </w:rPr>
        <w:t>limit:</w:t>
      </w:r>
    </w:p>
    <w:p w:rsidR="00C634C8" w:rsidRDefault="00A97153">
      <w:pPr>
        <w:spacing w:before="47"/>
        <w:ind w:left="354"/>
        <w:rPr>
          <w:sz w:val="19"/>
        </w:rPr>
      </w:pPr>
      <w:r>
        <w:br w:type="column"/>
      </w:r>
      <w:r>
        <w:rPr>
          <w:b/>
          <w:color w:val="161616"/>
          <w:sz w:val="19"/>
        </w:rPr>
        <w:lastRenderedPageBreak/>
        <w:t xml:space="preserve">O </w:t>
      </w:r>
      <w:proofErr w:type="spellStart"/>
      <w:r>
        <w:rPr>
          <w:color w:val="161616"/>
          <w:sz w:val="19"/>
        </w:rPr>
        <w:t>Kč</w:t>
      </w:r>
      <w:proofErr w:type="spellEnd"/>
      <w:r>
        <w:rPr>
          <w:color w:val="161616"/>
          <w:sz w:val="19"/>
        </w:rPr>
        <w:t>.</w:t>
      </w:r>
    </w:p>
    <w:p w:rsidR="00C634C8" w:rsidRDefault="00A97153">
      <w:pPr>
        <w:spacing w:before="30"/>
        <w:ind w:left="313"/>
        <w:rPr>
          <w:sz w:val="19"/>
        </w:rPr>
      </w:pPr>
      <w:r>
        <w:rPr>
          <w:b/>
          <w:color w:val="161616"/>
          <w:w w:val="105"/>
          <w:sz w:val="20"/>
        </w:rPr>
        <w:t xml:space="preserve">150 000  </w:t>
      </w:r>
      <w:proofErr w:type="spellStart"/>
      <w:r>
        <w:rPr>
          <w:color w:val="161616"/>
          <w:w w:val="105"/>
          <w:sz w:val="19"/>
        </w:rPr>
        <w:t>Kč</w:t>
      </w:r>
      <w:proofErr w:type="spellEnd"/>
      <w:r>
        <w:rPr>
          <w:color w:val="161616"/>
          <w:w w:val="105"/>
          <w:sz w:val="19"/>
        </w:rPr>
        <w:t>.</w:t>
      </w:r>
    </w:p>
    <w:p w:rsidR="00C634C8" w:rsidRDefault="00C634C8">
      <w:pPr>
        <w:rPr>
          <w:sz w:val="19"/>
        </w:rPr>
        <w:sectPr w:rsidR="00C634C8">
          <w:type w:val="continuous"/>
          <w:pgSz w:w="11910" w:h="16840"/>
          <w:pgMar w:top="1280" w:right="1500" w:bottom="280" w:left="1300" w:header="708" w:footer="708" w:gutter="0"/>
          <w:cols w:num="2" w:space="708" w:equalWidth="0">
            <w:col w:w="3522" w:space="109"/>
            <w:col w:w="5479"/>
          </w:cols>
        </w:sectPr>
      </w:pPr>
    </w:p>
    <w:p w:rsidR="00C634C8" w:rsidRDefault="00C634C8">
      <w:pPr>
        <w:pStyle w:val="Zkladntext"/>
        <w:rPr>
          <w:sz w:val="14"/>
        </w:rPr>
      </w:pPr>
    </w:p>
    <w:p w:rsidR="00C634C8" w:rsidRDefault="00A97153">
      <w:pPr>
        <w:pStyle w:val="Zkladntext"/>
        <w:spacing w:before="94" w:line="290" w:lineRule="auto"/>
        <w:ind w:left="129" w:hanging="2"/>
      </w:pPr>
      <w:proofErr w:type="spellStart"/>
      <w:r>
        <w:rPr>
          <w:color w:val="161616"/>
        </w:rPr>
        <w:t>Zmocnění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nakládat</w:t>
      </w:r>
      <w:proofErr w:type="spellEnd"/>
      <w:r>
        <w:rPr>
          <w:color w:val="161616"/>
        </w:rPr>
        <w:t xml:space="preserve"> s </w:t>
      </w:r>
      <w:proofErr w:type="spellStart"/>
      <w:r>
        <w:rPr>
          <w:color w:val="161616"/>
        </w:rPr>
        <w:t>Prostředky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Účtu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prostřednictvím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Karty</w:t>
      </w:r>
      <w:proofErr w:type="spellEnd"/>
      <w:r>
        <w:rPr>
          <w:color w:val="3F3F3F"/>
        </w:rPr>
        <w:t xml:space="preserve">: </w:t>
      </w:r>
      <w:r>
        <w:rPr>
          <w:color w:val="161616"/>
        </w:rPr>
        <w:t xml:space="preserve">Je </w:t>
      </w:r>
      <w:proofErr w:type="spellStart"/>
      <w:r>
        <w:rPr>
          <w:color w:val="161616"/>
        </w:rPr>
        <w:t>uděleno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dobu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života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Majitele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účtu</w:t>
      </w:r>
      <w:proofErr w:type="spellEnd"/>
      <w:r>
        <w:rPr>
          <w:color w:val="161616"/>
        </w:rPr>
        <w:t xml:space="preserve"> (</w:t>
      </w:r>
      <w:proofErr w:type="spellStart"/>
      <w:r>
        <w:rPr>
          <w:color w:val="161616"/>
        </w:rPr>
        <w:t>neplatí</w:t>
      </w:r>
      <w:proofErr w:type="spellEnd"/>
      <w:r>
        <w:rPr>
          <w:color w:val="161616"/>
        </w:rPr>
        <w:t xml:space="preserve"> pro </w:t>
      </w:r>
      <w:proofErr w:type="spellStart"/>
      <w:r>
        <w:rPr>
          <w:color w:val="161616"/>
        </w:rPr>
        <w:t>Majitele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účtu</w:t>
      </w:r>
      <w:proofErr w:type="spellEnd"/>
      <w:r>
        <w:rPr>
          <w:color w:val="161616"/>
        </w:rPr>
        <w:t>)</w:t>
      </w: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spacing w:before="9"/>
        <w:rPr>
          <w:sz w:val="18"/>
        </w:rPr>
      </w:pPr>
    </w:p>
    <w:p w:rsidR="00C634C8" w:rsidRDefault="00A97153">
      <w:pPr>
        <w:ind w:left="123"/>
        <w:rPr>
          <w:rFonts w:ascii="Times New Roman" w:hAnsi="Times New Roman"/>
          <w:sz w:val="15"/>
        </w:rPr>
      </w:pPr>
      <w:proofErr w:type="spellStart"/>
      <w:r>
        <w:rPr>
          <w:rFonts w:ascii="Times New Roman" w:hAnsi="Times New Roman"/>
          <w:color w:val="161616"/>
          <w:sz w:val="15"/>
        </w:rPr>
        <w:t>Roilfeisenbank</w:t>
      </w:r>
      <w:proofErr w:type="spellEnd"/>
      <w:r>
        <w:rPr>
          <w:rFonts w:ascii="Times New Roman" w:hAnsi="Times New Roman"/>
          <w:color w:val="161616"/>
          <w:sz w:val="15"/>
        </w:rPr>
        <w:t xml:space="preserve"> </w:t>
      </w:r>
      <w:proofErr w:type="spellStart"/>
      <w:r>
        <w:rPr>
          <w:rFonts w:ascii="Times New Roman" w:hAnsi="Times New Roman"/>
          <w:color w:val="161616"/>
          <w:sz w:val="15"/>
        </w:rPr>
        <w:t>a.s</w:t>
      </w:r>
      <w:proofErr w:type="spellEnd"/>
      <w:r>
        <w:rPr>
          <w:rFonts w:ascii="Times New Roman" w:hAnsi="Times New Roman"/>
          <w:color w:val="161616"/>
          <w:sz w:val="15"/>
        </w:rPr>
        <w:t>.</w:t>
      </w:r>
      <w:r>
        <w:rPr>
          <w:rFonts w:ascii="Times New Roman" w:hAnsi="Times New Roman"/>
          <w:color w:val="3F3F3F"/>
          <w:sz w:val="15"/>
        </w:rPr>
        <w:t xml:space="preserve">, </w:t>
      </w:r>
      <w:proofErr w:type="spellStart"/>
      <w:r>
        <w:rPr>
          <w:rFonts w:ascii="Times New Roman" w:hAnsi="Times New Roman"/>
          <w:color w:val="161616"/>
          <w:sz w:val="15"/>
        </w:rPr>
        <w:t>Hvězdova</w:t>
      </w:r>
      <w:proofErr w:type="spellEnd"/>
      <w:r>
        <w:rPr>
          <w:rFonts w:ascii="Times New Roman" w:hAnsi="Times New Roman"/>
          <w:color w:val="161616"/>
          <w:sz w:val="15"/>
        </w:rPr>
        <w:t xml:space="preserve">  1716/   2b</w:t>
      </w:r>
      <w:r>
        <w:rPr>
          <w:rFonts w:ascii="Times New Roman" w:hAnsi="Times New Roman"/>
          <w:color w:val="3F3F3F"/>
          <w:sz w:val="15"/>
        </w:rPr>
        <w:t xml:space="preserve">, </w:t>
      </w:r>
      <w:r>
        <w:rPr>
          <w:rFonts w:ascii="Times New Roman" w:hAnsi="Times New Roman"/>
          <w:color w:val="161616"/>
          <w:sz w:val="15"/>
        </w:rPr>
        <w:t>140 78 Praha 4</w:t>
      </w:r>
      <w:r>
        <w:rPr>
          <w:rFonts w:ascii="Times New Roman" w:hAnsi="Times New Roman"/>
          <w:color w:val="3F3F3F"/>
          <w:sz w:val="15"/>
        </w:rPr>
        <w:t xml:space="preserve">, </w:t>
      </w:r>
      <w:r>
        <w:rPr>
          <w:rFonts w:ascii="Times New Roman" w:hAnsi="Times New Roman"/>
          <w:color w:val="161616"/>
          <w:sz w:val="15"/>
        </w:rPr>
        <w:t>IČO 49 24 0 90 1</w:t>
      </w:r>
      <w:r>
        <w:rPr>
          <w:rFonts w:ascii="Times New Roman" w:hAnsi="Times New Roman"/>
          <w:color w:val="3F3F3F"/>
          <w:sz w:val="15"/>
        </w:rPr>
        <w:t xml:space="preserve">, </w:t>
      </w:r>
      <w:proofErr w:type="spellStart"/>
      <w:r>
        <w:rPr>
          <w:rFonts w:ascii="Times New Roman" w:hAnsi="Times New Roman"/>
          <w:color w:val="161616"/>
          <w:sz w:val="15"/>
        </w:rPr>
        <w:t>zapsaná</w:t>
      </w:r>
      <w:proofErr w:type="spellEnd"/>
      <w:r>
        <w:rPr>
          <w:rFonts w:ascii="Times New Roman" w:hAnsi="Times New Roman"/>
          <w:color w:val="161616"/>
          <w:sz w:val="15"/>
        </w:rPr>
        <w:t xml:space="preserve"> v </w:t>
      </w:r>
      <w:proofErr w:type="spellStart"/>
      <w:r>
        <w:rPr>
          <w:rFonts w:ascii="Times New Roman" w:hAnsi="Times New Roman"/>
          <w:color w:val="161616"/>
          <w:sz w:val="15"/>
        </w:rPr>
        <w:t>obchodním</w:t>
      </w:r>
      <w:proofErr w:type="spellEnd"/>
      <w:r>
        <w:rPr>
          <w:rFonts w:ascii="Times New Roman" w:hAnsi="Times New Roman"/>
          <w:color w:val="161616"/>
          <w:sz w:val="15"/>
        </w:rPr>
        <w:t xml:space="preserve">  </w:t>
      </w:r>
      <w:proofErr w:type="spellStart"/>
      <w:r>
        <w:rPr>
          <w:rFonts w:ascii="Times New Roman" w:hAnsi="Times New Roman"/>
          <w:color w:val="161616"/>
          <w:sz w:val="15"/>
        </w:rPr>
        <w:t>rejstříku</w:t>
      </w:r>
      <w:proofErr w:type="spellEnd"/>
      <w:r>
        <w:rPr>
          <w:rFonts w:ascii="Times New Roman" w:hAnsi="Times New Roman"/>
          <w:color w:val="161616"/>
          <w:sz w:val="15"/>
        </w:rPr>
        <w:t xml:space="preserve"> </w:t>
      </w:r>
      <w:proofErr w:type="spellStart"/>
      <w:r>
        <w:rPr>
          <w:rFonts w:ascii="Times New Roman" w:hAnsi="Times New Roman"/>
          <w:color w:val="2D2D2D"/>
          <w:sz w:val="15"/>
        </w:rPr>
        <w:t>vedeném</w:t>
      </w:r>
      <w:proofErr w:type="spellEnd"/>
      <w:r>
        <w:rPr>
          <w:rFonts w:ascii="Times New Roman" w:hAnsi="Times New Roman"/>
          <w:color w:val="2D2D2D"/>
          <w:sz w:val="15"/>
        </w:rPr>
        <w:t xml:space="preserve"> </w:t>
      </w:r>
      <w:proofErr w:type="spellStart"/>
      <w:r>
        <w:rPr>
          <w:rFonts w:ascii="Times New Roman" w:hAnsi="Times New Roman"/>
          <w:color w:val="161616"/>
          <w:sz w:val="15"/>
        </w:rPr>
        <w:t>Městským</w:t>
      </w:r>
      <w:proofErr w:type="spellEnd"/>
      <w:r>
        <w:rPr>
          <w:rFonts w:ascii="Times New Roman" w:hAnsi="Times New Roman"/>
          <w:color w:val="161616"/>
          <w:sz w:val="15"/>
        </w:rPr>
        <w:t xml:space="preserve"> </w:t>
      </w:r>
      <w:proofErr w:type="spellStart"/>
      <w:r>
        <w:rPr>
          <w:rFonts w:ascii="Times New Roman" w:hAnsi="Times New Roman"/>
          <w:color w:val="161616"/>
          <w:sz w:val="15"/>
        </w:rPr>
        <w:t>soudem</w:t>
      </w:r>
      <w:proofErr w:type="spellEnd"/>
      <w:r>
        <w:rPr>
          <w:rFonts w:ascii="Times New Roman" w:hAnsi="Times New Roman"/>
          <w:color w:val="161616"/>
          <w:sz w:val="15"/>
        </w:rPr>
        <w:t xml:space="preserve">   v</w:t>
      </w:r>
    </w:p>
    <w:p w:rsidR="00C634C8" w:rsidRDefault="00A97153">
      <w:pPr>
        <w:spacing w:before="14"/>
        <w:ind w:left="119"/>
        <w:rPr>
          <w:rFonts w:ascii="Times New Roman"/>
          <w:sz w:val="15"/>
        </w:rPr>
      </w:pPr>
      <w:proofErr w:type="spellStart"/>
      <w:r>
        <w:rPr>
          <w:rFonts w:ascii="Times New Roman"/>
          <w:color w:val="161616"/>
          <w:sz w:val="15"/>
        </w:rPr>
        <w:t>Praze</w:t>
      </w:r>
      <w:proofErr w:type="spellEnd"/>
      <w:r>
        <w:rPr>
          <w:rFonts w:ascii="Times New Roman"/>
          <w:color w:val="161616"/>
          <w:sz w:val="15"/>
        </w:rPr>
        <w:t xml:space="preserve"> </w:t>
      </w:r>
      <w:r>
        <w:rPr>
          <w:rFonts w:ascii="Times New Roman"/>
          <w:color w:val="3F3F3F"/>
          <w:sz w:val="15"/>
        </w:rPr>
        <w:t xml:space="preserve">, </w:t>
      </w:r>
      <w:r>
        <w:rPr>
          <w:rFonts w:ascii="Times New Roman"/>
          <w:color w:val="2D2D2D"/>
          <w:sz w:val="15"/>
        </w:rPr>
        <w:t xml:space="preserve">sp. </w:t>
      </w:r>
      <w:proofErr w:type="spellStart"/>
      <w:r>
        <w:rPr>
          <w:rFonts w:ascii="Times New Roman"/>
          <w:color w:val="2D2D2D"/>
          <w:sz w:val="15"/>
        </w:rPr>
        <w:t>zn</w:t>
      </w:r>
      <w:proofErr w:type="spellEnd"/>
      <w:r>
        <w:rPr>
          <w:rFonts w:ascii="Times New Roman"/>
          <w:color w:val="2D2D2D"/>
          <w:sz w:val="15"/>
        </w:rPr>
        <w:t xml:space="preserve">. </w:t>
      </w:r>
      <w:r>
        <w:rPr>
          <w:rFonts w:ascii="Times New Roman"/>
          <w:color w:val="161616"/>
          <w:sz w:val="15"/>
        </w:rPr>
        <w:t>8 205 1</w:t>
      </w:r>
      <w:r>
        <w:rPr>
          <w:rFonts w:ascii="Times New Roman"/>
          <w:color w:val="3F3F3F"/>
          <w:sz w:val="15"/>
        </w:rPr>
        <w:t>.</w:t>
      </w:r>
    </w:p>
    <w:p w:rsidR="00C634C8" w:rsidRDefault="00A97153">
      <w:pPr>
        <w:spacing w:before="18"/>
        <w:ind w:right="156"/>
        <w:jc w:val="right"/>
        <w:rPr>
          <w:b/>
          <w:sz w:val="15"/>
        </w:rPr>
      </w:pPr>
      <w:proofErr w:type="spellStart"/>
      <w:r>
        <w:rPr>
          <w:rFonts w:ascii="Times New Roman" w:hAnsi="Times New Roman"/>
          <w:color w:val="161616"/>
          <w:w w:val="105"/>
          <w:sz w:val="15"/>
        </w:rPr>
        <w:t>Stránka</w:t>
      </w:r>
      <w:proofErr w:type="spellEnd"/>
      <w:r>
        <w:rPr>
          <w:rFonts w:ascii="Times New Roman" w:hAnsi="Times New Roman"/>
          <w:color w:val="161616"/>
          <w:w w:val="105"/>
          <w:sz w:val="15"/>
        </w:rPr>
        <w:t xml:space="preserve"> </w:t>
      </w:r>
      <w:r>
        <w:rPr>
          <w:b/>
          <w:color w:val="161616"/>
          <w:w w:val="105"/>
          <w:sz w:val="15"/>
        </w:rPr>
        <w:t xml:space="preserve">1 </w:t>
      </w:r>
      <w:r>
        <w:rPr>
          <w:rFonts w:ascii="Times New Roman" w:hAnsi="Times New Roman"/>
          <w:b/>
          <w:color w:val="161616"/>
          <w:w w:val="105"/>
          <w:sz w:val="15"/>
        </w:rPr>
        <w:t xml:space="preserve">z </w:t>
      </w:r>
      <w:r>
        <w:rPr>
          <w:b/>
          <w:color w:val="161616"/>
          <w:w w:val="105"/>
          <w:sz w:val="15"/>
        </w:rPr>
        <w:t>4</w:t>
      </w:r>
    </w:p>
    <w:p w:rsidR="00C634C8" w:rsidRDefault="00C634C8">
      <w:pPr>
        <w:jc w:val="right"/>
        <w:rPr>
          <w:sz w:val="15"/>
        </w:rPr>
        <w:sectPr w:rsidR="00C634C8">
          <w:type w:val="continuous"/>
          <w:pgSz w:w="11910" w:h="16840"/>
          <w:pgMar w:top="1280" w:right="1500" w:bottom="280" w:left="1300" w:header="708" w:footer="708" w:gutter="0"/>
          <w:cols w:space="708"/>
        </w:sectPr>
      </w:pPr>
    </w:p>
    <w:p w:rsidR="00C634C8" w:rsidRDefault="00A97153">
      <w:pPr>
        <w:pStyle w:val="Nadpis1"/>
        <w:spacing w:before="77"/>
        <w:ind w:left="203"/>
      </w:pPr>
      <w:proofErr w:type="spellStart"/>
      <w:r>
        <w:rPr>
          <w:color w:val="181818"/>
          <w:w w:val="105"/>
        </w:rPr>
        <w:lastRenderedPageBreak/>
        <w:t>Držitel</w:t>
      </w:r>
      <w:proofErr w:type="spellEnd"/>
    </w:p>
    <w:p w:rsidR="00C634C8" w:rsidRDefault="00C634C8">
      <w:pPr>
        <w:pStyle w:val="Zkladntext"/>
        <w:spacing w:before="6"/>
        <w:rPr>
          <w:b/>
          <w:sz w:val="27"/>
        </w:rPr>
      </w:pPr>
    </w:p>
    <w:p w:rsidR="00C634C8" w:rsidRDefault="00A97153">
      <w:pPr>
        <w:pStyle w:val="Zkladntext"/>
        <w:spacing w:line="292" w:lineRule="auto"/>
        <w:ind w:left="195" w:right="7080" w:hanging="6"/>
      </w:pPr>
      <w:proofErr w:type="spellStart"/>
      <w:r>
        <w:rPr>
          <w:color w:val="181818"/>
        </w:rPr>
        <w:t>Jméno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příjmení</w:t>
      </w:r>
      <w:proofErr w:type="spellEnd"/>
      <w:r>
        <w:rPr>
          <w:color w:val="4F4F4F"/>
        </w:rPr>
        <w:t xml:space="preserve">: </w:t>
      </w:r>
      <w:proofErr w:type="spellStart"/>
      <w:r>
        <w:rPr>
          <w:color w:val="181818"/>
        </w:rPr>
        <w:t>Rodné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číslo</w:t>
      </w:r>
      <w:proofErr w:type="spellEnd"/>
      <w:r>
        <w:rPr>
          <w:color w:val="181818"/>
        </w:rPr>
        <w:t xml:space="preserve">: </w:t>
      </w:r>
      <w:proofErr w:type="spellStart"/>
      <w:r>
        <w:rPr>
          <w:color w:val="181818"/>
        </w:rPr>
        <w:t>Doklad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totožnosti</w:t>
      </w:r>
      <w:proofErr w:type="spellEnd"/>
      <w:r>
        <w:rPr>
          <w:color w:val="181818"/>
        </w:rPr>
        <w:t xml:space="preserve">: </w:t>
      </w:r>
      <w:proofErr w:type="spellStart"/>
      <w:r>
        <w:rPr>
          <w:color w:val="181818"/>
        </w:rPr>
        <w:t>Trvalý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pobyt</w:t>
      </w:r>
      <w:proofErr w:type="spellEnd"/>
      <w:r>
        <w:rPr>
          <w:color w:val="181818"/>
        </w:rPr>
        <w:t xml:space="preserve"> </w:t>
      </w:r>
      <w:r>
        <w:rPr>
          <w:color w:val="383838"/>
        </w:rPr>
        <w:t>:</w:t>
      </w: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spacing w:before="5"/>
        <w:rPr>
          <w:sz w:val="24"/>
        </w:rPr>
      </w:pPr>
    </w:p>
    <w:p w:rsidR="00C634C8" w:rsidRDefault="00A97153">
      <w:pPr>
        <w:tabs>
          <w:tab w:val="left" w:pos="3336"/>
        </w:tabs>
        <w:spacing w:before="1" w:line="264" w:lineRule="auto"/>
        <w:ind w:left="3332" w:right="3843" w:hanging="3137"/>
        <w:rPr>
          <w:b/>
          <w:sz w:val="21"/>
        </w:rPr>
      </w:pPr>
      <w:proofErr w:type="spellStart"/>
      <w:r>
        <w:rPr>
          <w:color w:val="181818"/>
          <w:sz w:val="19"/>
        </w:rPr>
        <w:t>Adresa</w:t>
      </w:r>
      <w:proofErr w:type="spellEnd"/>
      <w:r>
        <w:rPr>
          <w:color w:val="181818"/>
          <w:spacing w:val="18"/>
          <w:sz w:val="19"/>
        </w:rPr>
        <w:t xml:space="preserve"> </w:t>
      </w:r>
      <w:r>
        <w:rPr>
          <w:color w:val="181818"/>
          <w:sz w:val="19"/>
        </w:rPr>
        <w:t>pro</w:t>
      </w:r>
      <w:r>
        <w:rPr>
          <w:color w:val="181818"/>
          <w:spacing w:val="16"/>
          <w:sz w:val="19"/>
        </w:rPr>
        <w:t xml:space="preserve"> </w:t>
      </w:r>
      <w:proofErr w:type="spellStart"/>
      <w:r>
        <w:rPr>
          <w:color w:val="181818"/>
          <w:spacing w:val="-5"/>
          <w:sz w:val="19"/>
        </w:rPr>
        <w:t>doručování</w:t>
      </w:r>
      <w:proofErr w:type="spellEnd"/>
      <w:r>
        <w:rPr>
          <w:color w:val="383838"/>
          <w:spacing w:val="-5"/>
          <w:sz w:val="19"/>
        </w:rPr>
        <w:t>:</w:t>
      </w:r>
      <w:r>
        <w:rPr>
          <w:color w:val="383838"/>
          <w:spacing w:val="-5"/>
          <w:sz w:val="19"/>
        </w:rPr>
        <w:tab/>
      </w:r>
      <w:r>
        <w:rPr>
          <w:color w:val="383838"/>
          <w:spacing w:val="-5"/>
          <w:sz w:val="19"/>
        </w:rPr>
        <w:tab/>
      </w:r>
      <w:proofErr w:type="spellStart"/>
      <w:r>
        <w:rPr>
          <w:b/>
          <w:color w:val="181818"/>
          <w:sz w:val="21"/>
        </w:rPr>
        <w:t>Univerzitní</w:t>
      </w:r>
      <w:proofErr w:type="spellEnd"/>
      <w:r>
        <w:rPr>
          <w:b/>
          <w:color w:val="181818"/>
          <w:spacing w:val="11"/>
          <w:sz w:val="21"/>
        </w:rPr>
        <w:t xml:space="preserve"> </w:t>
      </w:r>
      <w:r>
        <w:rPr>
          <w:b/>
          <w:color w:val="181818"/>
          <w:sz w:val="21"/>
        </w:rPr>
        <w:t>8</w:t>
      </w:r>
      <w:r>
        <w:rPr>
          <w:b/>
          <w:color w:val="181818"/>
          <w:w w:val="99"/>
          <w:sz w:val="21"/>
        </w:rPr>
        <w:t xml:space="preserve"> </w:t>
      </w:r>
      <w:r>
        <w:rPr>
          <w:b/>
          <w:color w:val="181818"/>
          <w:sz w:val="21"/>
        </w:rPr>
        <w:t xml:space="preserve">30614 </w:t>
      </w:r>
      <w:proofErr w:type="spellStart"/>
      <w:r>
        <w:rPr>
          <w:b/>
          <w:color w:val="181818"/>
          <w:sz w:val="21"/>
        </w:rPr>
        <w:t>Plzeň</w:t>
      </w:r>
      <w:proofErr w:type="spellEnd"/>
      <w:r>
        <w:rPr>
          <w:b/>
          <w:color w:val="181818"/>
          <w:sz w:val="21"/>
        </w:rPr>
        <w:t xml:space="preserve"> </w:t>
      </w:r>
      <w:proofErr w:type="spellStart"/>
      <w:r>
        <w:rPr>
          <w:b/>
          <w:color w:val="181818"/>
          <w:sz w:val="21"/>
        </w:rPr>
        <w:t>Česká</w:t>
      </w:r>
      <w:proofErr w:type="spellEnd"/>
      <w:r>
        <w:rPr>
          <w:b/>
          <w:color w:val="181818"/>
          <w:spacing w:val="10"/>
          <w:sz w:val="21"/>
        </w:rPr>
        <w:t xml:space="preserve"> </w:t>
      </w:r>
      <w:proofErr w:type="spellStart"/>
      <w:r>
        <w:rPr>
          <w:b/>
          <w:color w:val="181818"/>
          <w:sz w:val="21"/>
        </w:rPr>
        <w:t>republika</w:t>
      </w:r>
      <w:proofErr w:type="spellEnd"/>
    </w:p>
    <w:p w:rsidR="00C634C8" w:rsidRDefault="00C634C8">
      <w:pPr>
        <w:spacing w:line="264" w:lineRule="auto"/>
        <w:rPr>
          <w:sz w:val="21"/>
        </w:rPr>
        <w:sectPr w:rsidR="00C634C8">
          <w:pgSz w:w="11910" w:h="16840"/>
          <w:pgMar w:top="1340" w:right="1600" w:bottom="280" w:left="1500" w:header="708" w:footer="708" w:gutter="0"/>
          <w:cols w:space="708"/>
        </w:sectPr>
      </w:pPr>
    </w:p>
    <w:p w:rsidR="00C634C8" w:rsidRDefault="00A97153">
      <w:pPr>
        <w:pStyle w:val="Zkladntext"/>
        <w:spacing w:before="14"/>
        <w:ind w:left="181"/>
      </w:pPr>
      <w:proofErr w:type="spellStart"/>
      <w:r>
        <w:rPr>
          <w:color w:val="181818"/>
        </w:rPr>
        <w:lastRenderedPageBreak/>
        <w:t>Telefon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domů</w:t>
      </w:r>
      <w:proofErr w:type="spellEnd"/>
      <w:r>
        <w:rPr>
          <w:color w:val="383838"/>
        </w:rPr>
        <w:t>:</w:t>
      </w:r>
    </w:p>
    <w:p w:rsidR="00C634C8" w:rsidRDefault="00A97153">
      <w:pPr>
        <w:pStyle w:val="Zkladntext"/>
        <w:spacing w:before="51" w:line="285" w:lineRule="auto"/>
        <w:ind w:left="176" w:right="1145" w:firstLine="5"/>
      </w:pPr>
      <w:proofErr w:type="spellStart"/>
      <w:r>
        <w:rPr>
          <w:color w:val="181818"/>
        </w:rPr>
        <w:t>Telefon</w:t>
      </w:r>
      <w:proofErr w:type="spellEnd"/>
      <w:r>
        <w:rPr>
          <w:color w:val="181818"/>
        </w:rPr>
        <w:t xml:space="preserve"> do </w:t>
      </w:r>
      <w:proofErr w:type="spellStart"/>
      <w:r>
        <w:rPr>
          <w:color w:val="181818"/>
        </w:rPr>
        <w:t>zaměstnání</w:t>
      </w:r>
      <w:proofErr w:type="spellEnd"/>
      <w:r>
        <w:rPr>
          <w:color w:val="383838"/>
        </w:rPr>
        <w:t xml:space="preserve">: </w:t>
      </w:r>
      <w:proofErr w:type="spellStart"/>
      <w:r>
        <w:rPr>
          <w:color w:val="181818"/>
        </w:rPr>
        <w:t>Mobilní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telefon</w:t>
      </w:r>
      <w:proofErr w:type="spellEnd"/>
      <w:r>
        <w:rPr>
          <w:color w:val="181818"/>
        </w:rPr>
        <w:t>:</w:t>
      </w:r>
    </w:p>
    <w:p w:rsidR="00C634C8" w:rsidRDefault="00A97153">
      <w:pPr>
        <w:pStyle w:val="Zkladntext"/>
        <w:spacing w:before="2"/>
        <w:ind w:left="180"/>
      </w:pPr>
      <w:r>
        <w:rPr>
          <w:color w:val="181818"/>
        </w:rPr>
        <w:t>E-mail:</w:t>
      </w:r>
    </w:p>
    <w:p w:rsidR="00C634C8" w:rsidRDefault="00C634C8">
      <w:pPr>
        <w:pStyle w:val="Zkladntext"/>
        <w:spacing w:before="6"/>
        <w:rPr>
          <w:sz w:val="25"/>
        </w:rPr>
      </w:pPr>
    </w:p>
    <w:p w:rsidR="00C634C8" w:rsidRDefault="00A97153">
      <w:pPr>
        <w:pStyle w:val="Nadpis1"/>
        <w:ind w:left="171"/>
      </w:pPr>
      <w:proofErr w:type="spellStart"/>
      <w:r>
        <w:rPr>
          <w:color w:val="181818"/>
          <w:w w:val="95"/>
        </w:rPr>
        <w:t>Cestovní</w:t>
      </w:r>
      <w:proofErr w:type="spellEnd"/>
      <w:r>
        <w:rPr>
          <w:color w:val="181818"/>
          <w:w w:val="95"/>
        </w:rPr>
        <w:t xml:space="preserve"> </w:t>
      </w:r>
      <w:proofErr w:type="spellStart"/>
      <w:r>
        <w:rPr>
          <w:color w:val="181818"/>
          <w:w w:val="95"/>
        </w:rPr>
        <w:t>pojištění</w:t>
      </w:r>
      <w:proofErr w:type="spellEnd"/>
    </w:p>
    <w:p w:rsidR="00C634C8" w:rsidRDefault="00C634C8">
      <w:pPr>
        <w:pStyle w:val="Zkladntext"/>
        <w:spacing w:before="4"/>
        <w:rPr>
          <w:b/>
          <w:sz w:val="26"/>
        </w:rPr>
      </w:pPr>
    </w:p>
    <w:p w:rsidR="00C634C8" w:rsidRDefault="00A97153">
      <w:pPr>
        <w:pStyle w:val="Zkladntext"/>
        <w:ind w:left="171"/>
      </w:pPr>
      <w:proofErr w:type="spellStart"/>
      <w:r>
        <w:rPr>
          <w:color w:val="181818"/>
          <w:w w:val="95"/>
        </w:rPr>
        <w:t>Cestovní</w:t>
      </w:r>
      <w:proofErr w:type="spellEnd"/>
      <w:r>
        <w:rPr>
          <w:color w:val="181818"/>
          <w:w w:val="95"/>
        </w:rPr>
        <w:t xml:space="preserve"> </w:t>
      </w:r>
      <w:proofErr w:type="spellStart"/>
      <w:r>
        <w:rPr>
          <w:color w:val="181818"/>
          <w:w w:val="95"/>
        </w:rPr>
        <w:t>pojištění</w:t>
      </w:r>
      <w:proofErr w:type="spellEnd"/>
      <w:r>
        <w:rPr>
          <w:color w:val="383838"/>
          <w:w w:val="95"/>
        </w:rPr>
        <w:t>:</w:t>
      </w:r>
    </w:p>
    <w:p w:rsidR="00C634C8" w:rsidRDefault="00C634C8">
      <w:pPr>
        <w:pStyle w:val="Zkladntext"/>
        <w:spacing w:before="4"/>
        <w:rPr>
          <w:sz w:val="21"/>
        </w:rPr>
      </w:pPr>
    </w:p>
    <w:p w:rsidR="00C634C8" w:rsidRDefault="00A97153">
      <w:pPr>
        <w:tabs>
          <w:tab w:val="left" w:pos="2451"/>
        </w:tabs>
        <w:spacing w:line="542" w:lineRule="auto"/>
        <w:ind w:left="161" w:firstLine="13"/>
        <w:rPr>
          <w:sz w:val="19"/>
        </w:rPr>
      </w:pPr>
      <w:r>
        <w:rPr>
          <w:color w:val="181818"/>
          <w:w w:val="105"/>
          <w:sz w:val="17"/>
        </w:rPr>
        <w:t>[&amp;]</w:t>
      </w:r>
      <w:r>
        <w:rPr>
          <w:color w:val="181818"/>
          <w:spacing w:val="37"/>
          <w:w w:val="105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17"/>
        </w:rPr>
        <w:t>Není</w:t>
      </w:r>
      <w:proofErr w:type="spellEnd"/>
      <w:r>
        <w:rPr>
          <w:rFonts w:ascii="Times New Roman" w:hAnsi="Times New Roman"/>
          <w:color w:val="181818"/>
          <w:spacing w:val="12"/>
          <w:w w:val="105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17"/>
        </w:rPr>
        <w:t>sjednáno</w:t>
      </w:r>
      <w:proofErr w:type="spellEnd"/>
      <w:r>
        <w:rPr>
          <w:rFonts w:ascii="Times New Roman" w:hAnsi="Times New Roman"/>
          <w:color w:val="181818"/>
          <w:w w:val="105"/>
          <w:sz w:val="17"/>
        </w:rPr>
        <w:tab/>
      </w:r>
      <w:r>
        <w:rPr>
          <w:color w:val="181818"/>
          <w:w w:val="105"/>
          <w:sz w:val="19"/>
        </w:rPr>
        <w:t xml:space="preserve">DANO </w:t>
      </w:r>
      <w:proofErr w:type="spellStart"/>
      <w:r>
        <w:rPr>
          <w:b/>
          <w:color w:val="181818"/>
          <w:w w:val="105"/>
          <w:sz w:val="21"/>
        </w:rPr>
        <w:t>Pojištění</w:t>
      </w:r>
      <w:proofErr w:type="spellEnd"/>
      <w:r>
        <w:rPr>
          <w:b/>
          <w:color w:val="181818"/>
          <w:spacing w:val="-38"/>
          <w:w w:val="105"/>
          <w:sz w:val="21"/>
        </w:rPr>
        <w:t xml:space="preserve"> </w:t>
      </w:r>
      <w:proofErr w:type="spellStart"/>
      <w:r>
        <w:rPr>
          <w:b/>
          <w:color w:val="181818"/>
          <w:w w:val="105"/>
          <w:sz w:val="21"/>
        </w:rPr>
        <w:t>zneužití</w:t>
      </w:r>
      <w:proofErr w:type="spellEnd"/>
      <w:r>
        <w:rPr>
          <w:b/>
          <w:color w:val="181818"/>
          <w:spacing w:val="-39"/>
          <w:w w:val="105"/>
          <w:sz w:val="21"/>
        </w:rPr>
        <w:t xml:space="preserve"> </w:t>
      </w:r>
      <w:proofErr w:type="spellStart"/>
      <w:r>
        <w:rPr>
          <w:b/>
          <w:color w:val="181818"/>
          <w:w w:val="105"/>
          <w:sz w:val="21"/>
        </w:rPr>
        <w:t>platební</w:t>
      </w:r>
      <w:proofErr w:type="spellEnd"/>
      <w:r>
        <w:rPr>
          <w:b/>
          <w:color w:val="181818"/>
          <w:spacing w:val="-40"/>
          <w:w w:val="105"/>
          <w:sz w:val="21"/>
        </w:rPr>
        <w:t xml:space="preserve"> </w:t>
      </w:r>
      <w:proofErr w:type="spellStart"/>
      <w:r>
        <w:rPr>
          <w:b/>
          <w:color w:val="181818"/>
          <w:w w:val="105"/>
          <w:sz w:val="21"/>
        </w:rPr>
        <w:t>karty</w:t>
      </w:r>
      <w:proofErr w:type="spellEnd"/>
      <w:r>
        <w:rPr>
          <w:b/>
          <w:color w:val="181818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19"/>
        </w:rPr>
        <w:t>Pojištění</w:t>
      </w:r>
      <w:proofErr w:type="spellEnd"/>
      <w:r>
        <w:rPr>
          <w:color w:val="383838"/>
          <w:w w:val="105"/>
          <w:sz w:val="19"/>
        </w:rPr>
        <w:t>:</w:t>
      </w:r>
    </w:p>
    <w:p w:rsidR="00C634C8" w:rsidRDefault="00A97153">
      <w:pPr>
        <w:pStyle w:val="Nadpis1"/>
      </w:pPr>
      <w:r>
        <w:rPr>
          <w:b w:val="0"/>
        </w:rPr>
        <w:br w:type="column"/>
      </w:r>
      <w:r>
        <w:rPr>
          <w:color w:val="181818"/>
          <w:w w:val="110"/>
        </w:rPr>
        <w:lastRenderedPageBreak/>
        <w:t>+420 377631908</w:t>
      </w:r>
    </w:p>
    <w:p w:rsidR="00C634C8" w:rsidRDefault="00C634C8">
      <w:pPr>
        <w:sectPr w:rsidR="00C634C8">
          <w:type w:val="continuous"/>
          <w:pgSz w:w="11910" w:h="16840"/>
          <w:pgMar w:top="1280" w:right="1600" w:bottom="280" w:left="1500" w:header="708" w:footer="708" w:gutter="0"/>
          <w:cols w:num="2" w:space="708" w:equalWidth="0">
            <w:col w:w="3332" w:space="40"/>
            <w:col w:w="5438"/>
          </w:cols>
        </w:sectPr>
      </w:pPr>
    </w:p>
    <w:p w:rsidR="00C634C8" w:rsidRDefault="00A97153">
      <w:pPr>
        <w:tabs>
          <w:tab w:val="left" w:pos="2441"/>
        </w:tabs>
        <w:spacing w:before="25"/>
        <w:ind w:left="157"/>
        <w:rPr>
          <w:sz w:val="16"/>
        </w:rPr>
      </w:pPr>
      <w:r>
        <w:rPr>
          <w:color w:val="181818"/>
          <w:sz w:val="19"/>
        </w:rPr>
        <w:lastRenderedPageBreak/>
        <w:t>D</w:t>
      </w:r>
      <w:r>
        <w:rPr>
          <w:color w:val="181818"/>
          <w:spacing w:val="38"/>
          <w:sz w:val="19"/>
        </w:rPr>
        <w:t xml:space="preserve"> </w:t>
      </w:r>
      <w:proofErr w:type="spellStart"/>
      <w:r>
        <w:rPr>
          <w:color w:val="181818"/>
          <w:spacing w:val="3"/>
          <w:sz w:val="19"/>
        </w:rPr>
        <w:t>Nen</w:t>
      </w:r>
      <w:r>
        <w:rPr>
          <w:color w:val="383838"/>
          <w:spacing w:val="3"/>
          <w:sz w:val="19"/>
        </w:rPr>
        <w:t>í</w:t>
      </w:r>
      <w:proofErr w:type="spellEnd"/>
      <w:r>
        <w:rPr>
          <w:color w:val="383838"/>
          <w:spacing w:val="-6"/>
          <w:sz w:val="19"/>
        </w:rPr>
        <w:t xml:space="preserve"> </w:t>
      </w:r>
      <w:proofErr w:type="spellStart"/>
      <w:r>
        <w:rPr>
          <w:color w:val="181818"/>
          <w:sz w:val="19"/>
        </w:rPr>
        <w:t>sjednáno</w:t>
      </w:r>
      <w:proofErr w:type="spellEnd"/>
      <w:r>
        <w:rPr>
          <w:color w:val="181818"/>
          <w:sz w:val="19"/>
        </w:rPr>
        <w:tab/>
      </w:r>
      <w:r>
        <w:rPr>
          <w:color w:val="181818"/>
          <w:sz w:val="16"/>
        </w:rPr>
        <w:t xml:space="preserve">[&amp;) ANO, </w:t>
      </w:r>
      <w:proofErr w:type="spellStart"/>
      <w:r>
        <w:rPr>
          <w:color w:val="181818"/>
          <w:sz w:val="16"/>
        </w:rPr>
        <w:t>varianta</w:t>
      </w:r>
      <w:proofErr w:type="spellEnd"/>
      <w:r>
        <w:rPr>
          <w:color w:val="383838"/>
          <w:sz w:val="16"/>
        </w:rPr>
        <w:t xml:space="preserve">: </w:t>
      </w:r>
      <w:proofErr w:type="spellStart"/>
      <w:r>
        <w:rPr>
          <w:color w:val="181818"/>
          <w:sz w:val="16"/>
        </w:rPr>
        <w:t>Základ</w:t>
      </w:r>
      <w:proofErr w:type="spellEnd"/>
    </w:p>
    <w:p w:rsidR="00C634C8" w:rsidRDefault="00C634C8">
      <w:pPr>
        <w:pStyle w:val="Zkladntext"/>
        <w:spacing w:before="2"/>
        <w:rPr>
          <w:sz w:val="24"/>
        </w:rPr>
      </w:pPr>
    </w:p>
    <w:p w:rsidR="00C634C8" w:rsidRDefault="00A97153">
      <w:pPr>
        <w:pStyle w:val="Nadpis1"/>
        <w:spacing w:before="1"/>
        <w:ind w:left="147"/>
      </w:pPr>
      <w:proofErr w:type="spellStart"/>
      <w:r>
        <w:rPr>
          <w:color w:val="181818"/>
        </w:rPr>
        <w:t>Další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ujednání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prohlášení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doplňkové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služby</w:t>
      </w:r>
      <w:proofErr w:type="spellEnd"/>
    </w:p>
    <w:p w:rsidR="00C634C8" w:rsidRDefault="00C634C8">
      <w:pPr>
        <w:pStyle w:val="Zkladntext"/>
        <w:rPr>
          <w:b/>
          <w:sz w:val="22"/>
        </w:rPr>
      </w:pPr>
    </w:p>
    <w:p w:rsidR="00C634C8" w:rsidRDefault="00A97153">
      <w:pPr>
        <w:pStyle w:val="Zkladntext"/>
        <w:spacing w:before="145" w:line="256" w:lineRule="auto"/>
        <w:ind w:left="492" w:right="98" w:hanging="324"/>
        <w:jc w:val="both"/>
      </w:pPr>
      <w:r>
        <w:rPr>
          <w:color w:val="181818"/>
        </w:rPr>
        <w:t xml:space="preserve">l </w:t>
      </w:r>
      <w:r>
        <w:rPr>
          <w:color w:val="383838"/>
        </w:rPr>
        <w:t xml:space="preserve">. </w:t>
      </w:r>
      <w:r>
        <w:rPr>
          <w:color w:val="181818"/>
        </w:rPr>
        <w:t xml:space="preserve">Na </w:t>
      </w:r>
      <w:proofErr w:type="spellStart"/>
      <w:r>
        <w:rPr>
          <w:color w:val="181818"/>
        </w:rPr>
        <w:t>vztah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založený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touto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Smlouvou</w:t>
      </w:r>
      <w:proofErr w:type="spellEnd"/>
      <w:r>
        <w:rPr>
          <w:color w:val="181818"/>
        </w:rPr>
        <w:t xml:space="preserve"> se </w:t>
      </w:r>
      <w:proofErr w:type="spellStart"/>
      <w:r>
        <w:rPr>
          <w:color w:val="181818"/>
        </w:rPr>
        <w:t>vztahují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její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součástí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jsou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Obchodní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podmínky</w:t>
      </w:r>
      <w:proofErr w:type="spellEnd"/>
      <w:r>
        <w:rPr>
          <w:color w:val="181818"/>
        </w:rPr>
        <w:t xml:space="preserve">  pro </w:t>
      </w:r>
      <w:proofErr w:type="spellStart"/>
      <w:r>
        <w:rPr>
          <w:color w:val="181818"/>
        </w:rPr>
        <w:t>vydávání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používání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debetních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karet</w:t>
      </w:r>
      <w:proofErr w:type="spellEnd"/>
      <w:r>
        <w:rPr>
          <w:color w:val="181818"/>
        </w:rPr>
        <w:t xml:space="preserve"> (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jen</w:t>
      </w:r>
      <w:proofErr w:type="spellEnd"/>
      <w:r>
        <w:rPr>
          <w:color w:val="181818"/>
        </w:rPr>
        <w:t xml:space="preserve"> „OPDK"), </w:t>
      </w:r>
      <w:proofErr w:type="spellStart"/>
      <w:r>
        <w:rPr>
          <w:color w:val="181818"/>
        </w:rPr>
        <w:t>Všeobecné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obchodní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podmínky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Raiffeisenbank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a</w:t>
      </w:r>
      <w:r>
        <w:rPr>
          <w:color w:val="4F4F4F"/>
        </w:rPr>
        <w:t>.</w:t>
      </w:r>
      <w:r>
        <w:rPr>
          <w:color w:val="181818"/>
        </w:rPr>
        <w:t>s</w:t>
      </w:r>
      <w:proofErr w:type="spellEnd"/>
      <w:r>
        <w:rPr>
          <w:color w:val="383838"/>
        </w:rPr>
        <w:t xml:space="preserve">. </w:t>
      </w:r>
      <w:r>
        <w:rPr>
          <w:color w:val="181818"/>
        </w:rPr>
        <w:t>(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jen</w:t>
      </w:r>
      <w:proofErr w:type="spellEnd"/>
      <w:r>
        <w:rPr>
          <w:color w:val="181818"/>
        </w:rPr>
        <w:t xml:space="preserve"> „VOP"), </w:t>
      </w:r>
      <w:proofErr w:type="spellStart"/>
      <w:r>
        <w:rPr>
          <w:color w:val="181818"/>
        </w:rPr>
        <w:t>Informace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lhůtám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platebním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styku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Raiffei</w:t>
      </w:r>
      <w:r>
        <w:rPr>
          <w:color w:val="181818"/>
        </w:rPr>
        <w:t>senbank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a.s</w:t>
      </w:r>
      <w:proofErr w:type="spellEnd"/>
      <w:r>
        <w:rPr>
          <w:color w:val="181818"/>
        </w:rPr>
        <w:t>. (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jen</w:t>
      </w:r>
      <w:proofErr w:type="spellEnd"/>
      <w:r>
        <w:rPr>
          <w:color w:val="181818"/>
        </w:rPr>
        <w:t xml:space="preserve">  „</w:t>
      </w:r>
      <w:proofErr w:type="spellStart"/>
      <w:r>
        <w:rPr>
          <w:color w:val="181818"/>
        </w:rPr>
        <w:t>Informace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ke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lhůtám</w:t>
      </w:r>
      <w:proofErr w:type="spellEnd"/>
      <w:r>
        <w:rPr>
          <w:color w:val="181818"/>
        </w:rPr>
        <w:t xml:space="preserve">  v </w:t>
      </w:r>
      <w:proofErr w:type="spellStart"/>
      <w:r>
        <w:rPr>
          <w:color w:val="181818"/>
        </w:rPr>
        <w:t>platebním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styku</w:t>
      </w:r>
      <w:proofErr w:type="spellEnd"/>
      <w:r>
        <w:rPr>
          <w:color w:val="181818"/>
        </w:rPr>
        <w:t>")  a  \</w:t>
      </w:r>
      <w:proofErr w:type="spellStart"/>
      <w:r>
        <w:rPr>
          <w:color w:val="181818"/>
        </w:rPr>
        <w:t>GetPricelistName</w:t>
      </w:r>
      <w:proofErr w:type="spellEnd"/>
      <w:r>
        <w:rPr>
          <w:color w:val="181818"/>
        </w:rPr>
        <w:t>(</w:t>
      </w:r>
      <w:proofErr w:type="spellStart"/>
      <w:r>
        <w:rPr>
          <w:color w:val="181818"/>
        </w:rPr>
        <w:t>idfoc</w:t>
      </w:r>
      <w:proofErr w:type="spellEnd"/>
      <w:r>
        <w:rPr>
          <w:color w:val="181818"/>
        </w:rPr>
        <w:t>,  l )\   (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jen</w:t>
      </w:r>
      <w:proofErr w:type="spellEnd"/>
    </w:p>
    <w:p w:rsidR="00C634C8" w:rsidRDefault="00A97153">
      <w:pPr>
        <w:pStyle w:val="Zkladntext"/>
        <w:spacing w:line="223" w:lineRule="exact"/>
        <w:ind w:left="493"/>
      </w:pPr>
      <w:r>
        <w:rPr>
          <w:color w:val="181818"/>
        </w:rPr>
        <w:t xml:space="preserve">„ </w:t>
      </w:r>
      <w:proofErr w:type="spellStart"/>
      <w:r>
        <w:rPr>
          <w:color w:val="181818"/>
        </w:rPr>
        <w:t>Ceník</w:t>
      </w:r>
      <w:proofErr w:type="spellEnd"/>
      <w:r>
        <w:rPr>
          <w:color w:val="181818"/>
        </w:rPr>
        <w:t>")</w:t>
      </w:r>
      <w:r>
        <w:rPr>
          <w:color w:val="666666"/>
        </w:rPr>
        <w:t xml:space="preserve">. </w:t>
      </w:r>
      <w:proofErr w:type="spellStart"/>
      <w:r>
        <w:rPr>
          <w:color w:val="181818"/>
        </w:rPr>
        <w:t>Svým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podpisem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Majitel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účtu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stvrzuje</w:t>
      </w:r>
      <w:proofErr w:type="spellEnd"/>
      <w:r>
        <w:rPr>
          <w:color w:val="181818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1"/>
        </w:rPr>
        <w:t>že</w:t>
      </w:r>
      <w:proofErr w:type="spellEnd"/>
      <w:r>
        <w:rPr>
          <w:rFonts w:ascii="Times New Roman" w:hAnsi="Times New Roman"/>
          <w:i/>
          <w:color w:val="181818"/>
          <w:sz w:val="21"/>
        </w:rPr>
        <w:t xml:space="preserve"> </w:t>
      </w:r>
      <w:r>
        <w:rPr>
          <w:color w:val="181818"/>
        </w:rPr>
        <w:t xml:space="preserve">se s </w:t>
      </w:r>
      <w:proofErr w:type="spellStart"/>
      <w:r>
        <w:rPr>
          <w:color w:val="181818"/>
        </w:rPr>
        <w:t>dokumenty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uvedenými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předchozí</w:t>
      </w:r>
      <w:proofErr w:type="spellEnd"/>
      <w:r>
        <w:rPr>
          <w:color w:val="181818"/>
        </w:rPr>
        <w:t xml:space="preserve">   </w:t>
      </w:r>
      <w:proofErr w:type="spellStart"/>
      <w:r>
        <w:rPr>
          <w:color w:val="181818"/>
        </w:rPr>
        <w:t>větě</w:t>
      </w:r>
      <w:proofErr w:type="spellEnd"/>
    </w:p>
    <w:p w:rsidR="00C634C8" w:rsidRDefault="00A97153">
      <w:pPr>
        <w:pStyle w:val="Zkladntext"/>
        <w:spacing w:before="9"/>
        <w:ind w:left="489"/>
      </w:pPr>
      <w:proofErr w:type="spellStart"/>
      <w:r>
        <w:rPr>
          <w:color w:val="181818"/>
        </w:rPr>
        <w:t>seznámil</w:t>
      </w:r>
      <w:proofErr w:type="spellEnd"/>
      <w:r>
        <w:rPr>
          <w:color w:val="383838"/>
        </w:rPr>
        <w:t xml:space="preserve">, </w:t>
      </w:r>
      <w:r>
        <w:rPr>
          <w:color w:val="181818"/>
        </w:rPr>
        <w:t xml:space="preserve">s </w:t>
      </w:r>
      <w:proofErr w:type="spellStart"/>
      <w:r>
        <w:rPr>
          <w:color w:val="181818"/>
        </w:rPr>
        <w:t>jejich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zněním</w:t>
      </w:r>
      <w:proofErr w:type="spellEnd"/>
      <w:r>
        <w:rPr>
          <w:color w:val="181818"/>
        </w:rPr>
        <w:t xml:space="preserve"> bez </w:t>
      </w:r>
      <w:proofErr w:type="spellStart"/>
      <w:r>
        <w:rPr>
          <w:color w:val="181818"/>
        </w:rPr>
        <w:t>výhrad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souhla</w:t>
      </w:r>
      <w:r>
        <w:rPr>
          <w:color w:val="181818"/>
        </w:rPr>
        <w:t>sí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stvrzuje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jejich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převzetí</w:t>
      </w:r>
      <w:proofErr w:type="spellEnd"/>
      <w:r>
        <w:rPr>
          <w:color w:val="181818"/>
        </w:rPr>
        <w:t>.</w:t>
      </w:r>
    </w:p>
    <w:p w:rsidR="00C634C8" w:rsidRDefault="00A97153">
      <w:pPr>
        <w:pStyle w:val="Odstavecseseznamem"/>
        <w:numPr>
          <w:ilvl w:val="0"/>
          <w:numId w:val="3"/>
        </w:numPr>
        <w:tabs>
          <w:tab w:val="left" w:pos="481"/>
        </w:tabs>
        <w:spacing w:before="114"/>
        <w:ind w:hanging="418"/>
        <w:jc w:val="left"/>
        <w:rPr>
          <w:sz w:val="19"/>
        </w:rPr>
      </w:pPr>
      <w:proofErr w:type="spellStart"/>
      <w:r>
        <w:rPr>
          <w:color w:val="181818"/>
          <w:sz w:val="19"/>
        </w:rPr>
        <w:t>Majitel</w:t>
      </w:r>
      <w:proofErr w:type="spellEnd"/>
      <w:r>
        <w:rPr>
          <w:color w:val="181818"/>
          <w:spacing w:val="-19"/>
          <w:sz w:val="19"/>
        </w:rPr>
        <w:t xml:space="preserve"> </w:t>
      </w:r>
      <w:proofErr w:type="spellStart"/>
      <w:r>
        <w:rPr>
          <w:color w:val="181818"/>
          <w:sz w:val="19"/>
        </w:rPr>
        <w:t>účtu</w:t>
      </w:r>
      <w:proofErr w:type="spellEnd"/>
      <w:r>
        <w:rPr>
          <w:color w:val="181818"/>
          <w:spacing w:val="-20"/>
          <w:sz w:val="19"/>
        </w:rPr>
        <w:t xml:space="preserve"> </w:t>
      </w:r>
      <w:proofErr w:type="spellStart"/>
      <w:r>
        <w:rPr>
          <w:color w:val="181818"/>
          <w:sz w:val="19"/>
        </w:rPr>
        <w:t>prohlašuj</w:t>
      </w:r>
      <w:proofErr w:type="spellEnd"/>
      <w:r>
        <w:rPr>
          <w:color w:val="181818"/>
          <w:spacing w:val="-41"/>
          <w:sz w:val="19"/>
        </w:rPr>
        <w:t xml:space="preserve"> </w:t>
      </w:r>
      <w:r>
        <w:rPr>
          <w:color w:val="181818"/>
          <w:spacing w:val="-9"/>
          <w:sz w:val="19"/>
        </w:rPr>
        <w:t>e</w:t>
      </w:r>
      <w:r>
        <w:rPr>
          <w:color w:val="383838"/>
          <w:spacing w:val="-9"/>
          <w:sz w:val="19"/>
        </w:rPr>
        <w:t>,</w:t>
      </w:r>
      <w:r>
        <w:rPr>
          <w:color w:val="383838"/>
          <w:spacing w:val="-11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1"/>
        </w:rPr>
        <w:t>že</w:t>
      </w:r>
      <w:proofErr w:type="spellEnd"/>
      <w:r>
        <w:rPr>
          <w:rFonts w:ascii="Times New Roman" w:hAnsi="Times New Roman"/>
          <w:i/>
          <w:color w:val="181818"/>
          <w:spacing w:val="-16"/>
          <w:sz w:val="21"/>
        </w:rPr>
        <w:t xml:space="preserve"> </w:t>
      </w:r>
      <w:r>
        <w:rPr>
          <w:color w:val="181818"/>
          <w:sz w:val="19"/>
        </w:rPr>
        <w:t>se</w:t>
      </w:r>
      <w:r>
        <w:rPr>
          <w:color w:val="181818"/>
          <w:spacing w:val="-20"/>
          <w:sz w:val="19"/>
        </w:rPr>
        <w:t xml:space="preserve"> </w:t>
      </w:r>
      <w:proofErr w:type="spellStart"/>
      <w:r>
        <w:rPr>
          <w:color w:val="181818"/>
          <w:sz w:val="19"/>
        </w:rPr>
        <w:t>výslovně</w:t>
      </w:r>
      <w:proofErr w:type="spellEnd"/>
      <w:r>
        <w:rPr>
          <w:color w:val="181818"/>
          <w:spacing w:val="-14"/>
          <w:sz w:val="19"/>
        </w:rPr>
        <w:t xml:space="preserve"> </w:t>
      </w:r>
      <w:proofErr w:type="spellStart"/>
      <w:r>
        <w:rPr>
          <w:color w:val="181818"/>
          <w:sz w:val="19"/>
        </w:rPr>
        <w:t>seznámil</w:t>
      </w:r>
      <w:proofErr w:type="spellEnd"/>
      <w:r>
        <w:rPr>
          <w:color w:val="383838"/>
          <w:sz w:val="19"/>
        </w:rPr>
        <w:t>,</w:t>
      </w:r>
      <w:r>
        <w:rPr>
          <w:color w:val="383838"/>
          <w:spacing w:val="-15"/>
          <w:sz w:val="19"/>
        </w:rPr>
        <w:t xml:space="preserve"> </w:t>
      </w:r>
      <w:proofErr w:type="spellStart"/>
      <w:r>
        <w:rPr>
          <w:color w:val="181818"/>
          <w:sz w:val="19"/>
        </w:rPr>
        <w:t>porozuměl</w:t>
      </w:r>
      <w:proofErr w:type="spellEnd"/>
      <w:r>
        <w:rPr>
          <w:color w:val="181818"/>
          <w:spacing w:val="-14"/>
          <w:sz w:val="19"/>
        </w:rPr>
        <w:t xml:space="preserve"> </w:t>
      </w:r>
      <w:proofErr w:type="spellStart"/>
      <w:r>
        <w:rPr>
          <w:color w:val="181818"/>
          <w:sz w:val="19"/>
        </w:rPr>
        <w:t>obsahu</w:t>
      </w:r>
      <w:proofErr w:type="spellEnd"/>
      <w:r>
        <w:rPr>
          <w:color w:val="181818"/>
          <w:spacing w:val="-20"/>
          <w:sz w:val="19"/>
        </w:rPr>
        <w:t xml:space="preserve"> </w:t>
      </w:r>
      <w:r>
        <w:rPr>
          <w:color w:val="181818"/>
          <w:sz w:val="19"/>
        </w:rPr>
        <w:t>a</w:t>
      </w:r>
      <w:r>
        <w:rPr>
          <w:color w:val="181818"/>
          <w:spacing w:val="-21"/>
          <w:sz w:val="19"/>
        </w:rPr>
        <w:t xml:space="preserve"> </w:t>
      </w:r>
      <w:proofErr w:type="spellStart"/>
      <w:r>
        <w:rPr>
          <w:color w:val="181818"/>
          <w:sz w:val="19"/>
        </w:rPr>
        <w:t>souhlasí</w:t>
      </w:r>
      <w:proofErr w:type="spellEnd"/>
      <w:r>
        <w:rPr>
          <w:color w:val="181818"/>
          <w:sz w:val="19"/>
        </w:rPr>
        <w:t>:</w:t>
      </w:r>
    </w:p>
    <w:p w:rsidR="00C634C8" w:rsidRDefault="00A97153">
      <w:pPr>
        <w:pStyle w:val="Odstavecseseznamem"/>
        <w:numPr>
          <w:ilvl w:val="1"/>
          <w:numId w:val="3"/>
        </w:numPr>
        <w:tabs>
          <w:tab w:val="left" w:pos="822"/>
        </w:tabs>
        <w:spacing w:before="126"/>
        <w:ind w:hanging="352"/>
        <w:rPr>
          <w:sz w:val="19"/>
        </w:rPr>
      </w:pPr>
      <w:r>
        <w:rPr>
          <w:color w:val="181818"/>
          <w:w w:val="95"/>
          <w:sz w:val="19"/>
        </w:rPr>
        <w:t xml:space="preserve">s </w:t>
      </w:r>
      <w:proofErr w:type="spellStart"/>
      <w:r>
        <w:rPr>
          <w:color w:val="181818"/>
          <w:w w:val="95"/>
          <w:sz w:val="19"/>
        </w:rPr>
        <w:t>následujícími</w:t>
      </w:r>
      <w:proofErr w:type="spellEnd"/>
      <w:r>
        <w:rPr>
          <w:color w:val="181818"/>
          <w:w w:val="95"/>
          <w:sz w:val="19"/>
        </w:rPr>
        <w:t xml:space="preserve"> </w:t>
      </w:r>
      <w:proofErr w:type="spellStart"/>
      <w:r>
        <w:rPr>
          <w:color w:val="181818"/>
          <w:w w:val="95"/>
          <w:sz w:val="19"/>
        </w:rPr>
        <w:t>ustanoveními</w:t>
      </w:r>
      <w:proofErr w:type="spellEnd"/>
      <w:r>
        <w:rPr>
          <w:color w:val="181818"/>
          <w:spacing w:val="-26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VOP:</w:t>
      </w:r>
    </w:p>
    <w:p w:rsidR="00C634C8" w:rsidRDefault="00A97153">
      <w:pPr>
        <w:pStyle w:val="Odstavecseseznamem"/>
        <w:numPr>
          <w:ilvl w:val="2"/>
          <w:numId w:val="3"/>
        </w:numPr>
        <w:tabs>
          <w:tab w:val="left" w:pos="1059"/>
        </w:tabs>
        <w:spacing w:before="104" w:line="252" w:lineRule="exact"/>
        <w:ind w:hanging="233"/>
        <w:jc w:val="both"/>
        <w:rPr>
          <w:sz w:val="19"/>
        </w:rPr>
      </w:pPr>
      <w:proofErr w:type="spellStart"/>
      <w:r>
        <w:rPr>
          <w:color w:val="181818"/>
          <w:sz w:val="19"/>
        </w:rPr>
        <w:t>čl</w:t>
      </w:r>
      <w:proofErr w:type="spellEnd"/>
      <w:r>
        <w:rPr>
          <w:color w:val="181818"/>
          <w:sz w:val="19"/>
        </w:rPr>
        <w:t xml:space="preserve">. 1.5 </w:t>
      </w:r>
      <w:proofErr w:type="spellStart"/>
      <w:r>
        <w:rPr>
          <w:color w:val="181818"/>
          <w:sz w:val="19"/>
        </w:rPr>
        <w:t>až</w:t>
      </w:r>
      <w:proofErr w:type="spellEnd"/>
      <w:r>
        <w:rPr>
          <w:color w:val="181818"/>
          <w:sz w:val="19"/>
        </w:rPr>
        <w:t xml:space="preserve"> 1.7 </w:t>
      </w:r>
      <w:proofErr w:type="spellStart"/>
      <w:r>
        <w:rPr>
          <w:color w:val="181818"/>
          <w:sz w:val="19"/>
        </w:rPr>
        <w:t>upravujícími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postup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změnách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smluvních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podmínek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181818"/>
        </w:rPr>
        <w:t>ze</w:t>
      </w:r>
      <w:proofErr w:type="spellEnd"/>
      <w:r>
        <w:rPr>
          <w:rFonts w:ascii="Times New Roman" w:hAnsi="Times New Roman"/>
          <w:i/>
          <w:color w:val="181818"/>
        </w:rPr>
        <w:t xml:space="preserve"> </w:t>
      </w:r>
      <w:proofErr w:type="spellStart"/>
      <w:r>
        <w:rPr>
          <w:color w:val="181818"/>
          <w:sz w:val="19"/>
        </w:rPr>
        <w:t>strany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Banky</w:t>
      </w:r>
      <w:proofErr w:type="spellEnd"/>
      <w:r>
        <w:rPr>
          <w:color w:val="181818"/>
          <w:sz w:val="19"/>
        </w:rPr>
        <w:t>, (ii)</w:t>
      </w:r>
      <w:r>
        <w:rPr>
          <w:color w:val="181818"/>
          <w:spacing w:val="-10"/>
          <w:sz w:val="19"/>
        </w:rPr>
        <w:t xml:space="preserve"> </w:t>
      </w:r>
      <w:proofErr w:type="spellStart"/>
      <w:r>
        <w:rPr>
          <w:color w:val="181818"/>
          <w:sz w:val="19"/>
        </w:rPr>
        <w:t>čl</w:t>
      </w:r>
      <w:proofErr w:type="spellEnd"/>
      <w:r>
        <w:rPr>
          <w:color w:val="181818"/>
          <w:sz w:val="19"/>
        </w:rPr>
        <w:t>.</w:t>
      </w:r>
    </w:p>
    <w:p w:rsidR="00C634C8" w:rsidRDefault="00A97153">
      <w:pPr>
        <w:pStyle w:val="Zkladntext"/>
        <w:spacing w:line="254" w:lineRule="auto"/>
        <w:ind w:left="805" w:right="126" w:firstLine="21"/>
        <w:jc w:val="both"/>
      </w:pPr>
      <w:r>
        <w:rPr>
          <w:color w:val="181818"/>
        </w:rPr>
        <w:t xml:space="preserve">2.4 </w:t>
      </w:r>
      <w:proofErr w:type="spellStart"/>
      <w:r>
        <w:rPr>
          <w:color w:val="181818"/>
        </w:rPr>
        <w:t>týkajícím</w:t>
      </w:r>
      <w:proofErr w:type="spellEnd"/>
      <w:r>
        <w:rPr>
          <w:color w:val="181818"/>
        </w:rPr>
        <w:t xml:space="preserve"> se </w:t>
      </w:r>
      <w:proofErr w:type="spellStart"/>
      <w:r>
        <w:rPr>
          <w:color w:val="181818"/>
        </w:rPr>
        <w:t>informační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povinnosti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Klienta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</w:rPr>
        <w:t xml:space="preserve">, </w:t>
      </w:r>
      <w:proofErr w:type="spellStart"/>
      <w:r>
        <w:rPr>
          <w:i/>
          <w:color w:val="181818"/>
          <w:sz w:val="20"/>
        </w:rPr>
        <w:t>že</w:t>
      </w:r>
      <w:proofErr w:type="spellEnd"/>
      <w:r>
        <w:rPr>
          <w:i/>
          <w:color w:val="181818"/>
          <w:sz w:val="20"/>
        </w:rPr>
        <w:t xml:space="preserve"> je </w:t>
      </w:r>
      <w:proofErr w:type="spellStart"/>
      <w:r>
        <w:rPr>
          <w:color w:val="181818"/>
        </w:rPr>
        <w:t>politicky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exponovanou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osobou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dle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vymezení</w:t>
      </w:r>
      <w:proofErr w:type="spellEnd"/>
      <w:r>
        <w:rPr>
          <w:color w:val="181818"/>
          <w:spacing w:val="-5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10"/>
        </w:rPr>
        <w:t xml:space="preserve"> </w:t>
      </w:r>
      <w:proofErr w:type="spellStart"/>
      <w:r>
        <w:rPr>
          <w:color w:val="181818"/>
        </w:rPr>
        <w:t>tomto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ustanovení</w:t>
      </w:r>
      <w:proofErr w:type="spellEnd"/>
      <w:r>
        <w:rPr>
          <w:color w:val="181818"/>
        </w:rPr>
        <w:t>,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(iii)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>.</w:t>
      </w:r>
      <w:r>
        <w:rPr>
          <w:color w:val="181818"/>
          <w:spacing w:val="1"/>
        </w:rPr>
        <w:t xml:space="preserve"> </w:t>
      </w:r>
      <w:r>
        <w:rPr>
          <w:color w:val="181818"/>
          <w:spacing w:val="3"/>
        </w:rPr>
        <w:t>12</w:t>
      </w:r>
      <w:r>
        <w:rPr>
          <w:color w:val="383838"/>
          <w:spacing w:val="3"/>
        </w:rPr>
        <w:t>.</w:t>
      </w:r>
      <w:r>
        <w:rPr>
          <w:color w:val="181818"/>
          <w:spacing w:val="3"/>
        </w:rPr>
        <w:t>3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určujícím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pravidla</w:t>
      </w:r>
      <w:proofErr w:type="spellEnd"/>
      <w:r>
        <w:rPr>
          <w:color w:val="181818"/>
          <w:spacing w:val="-4"/>
        </w:rPr>
        <w:t xml:space="preserve"> </w:t>
      </w:r>
      <w:r>
        <w:rPr>
          <w:color w:val="181818"/>
        </w:rPr>
        <w:t>pro</w:t>
      </w:r>
      <w:r>
        <w:rPr>
          <w:color w:val="181818"/>
          <w:spacing w:val="-11"/>
        </w:rPr>
        <w:t xml:space="preserve"> </w:t>
      </w:r>
      <w:proofErr w:type="spellStart"/>
      <w:r>
        <w:rPr>
          <w:color w:val="181818"/>
        </w:rPr>
        <w:t>pořadí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splácení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splatných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dluhů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Klienta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  <w:spacing w:val="-8"/>
        </w:rPr>
        <w:t>případě</w:t>
      </w:r>
      <w:proofErr w:type="spellEnd"/>
      <w:r>
        <w:rPr>
          <w:color w:val="383838"/>
          <w:spacing w:val="-8"/>
        </w:rPr>
        <w:t xml:space="preserve">, </w:t>
      </w:r>
      <w:proofErr w:type="spellStart"/>
      <w:r>
        <w:rPr>
          <w:color w:val="181818"/>
        </w:rPr>
        <w:t>kdy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poskytnuté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plnění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nepostačuje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zcela</w:t>
      </w:r>
      <w:proofErr w:type="spellEnd"/>
      <w:r>
        <w:rPr>
          <w:color w:val="181818"/>
        </w:rPr>
        <w:t xml:space="preserve"> k </w:t>
      </w:r>
      <w:proofErr w:type="spellStart"/>
      <w:r>
        <w:rPr>
          <w:color w:val="181818"/>
        </w:rPr>
        <w:t>jejich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úhradě</w:t>
      </w:r>
      <w:proofErr w:type="spellEnd"/>
      <w:r>
        <w:rPr>
          <w:color w:val="181818"/>
        </w:rPr>
        <w:t xml:space="preserve">, (iv)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 xml:space="preserve">. 12 </w:t>
      </w:r>
      <w:r>
        <w:rPr>
          <w:color w:val="383838"/>
        </w:rPr>
        <w:t>.</w:t>
      </w:r>
      <w:r>
        <w:rPr>
          <w:color w:val="181818"/>
        </w:rPr>
        <w:t xml:space="preserve">4, </w:t>
      </w:r>
      <w:proofErr w:type="spellStart"/>
      <w:r>
        <w:rPr>
          <w:color w:val="181818"/>
        </w:rPr>
        <w:t>jenž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zakazuje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postoupit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pohledávky</w:t>
      </w:r>
      <w:proofErr w:type="spellEnd"/>
      <w:r>
        <w:rPr>
          <w:color w:val="181818"/>
        </w:rPr>
        <w:t xml:space="preserve"> z </w:t>
      </w:r>
      <w:proofErr w:type="spellStart"/>
      <w:r>
        <w:rPr>
          <w:color w:val="181818"/>
        </w:rPr>
        <w:t>jakýchkoliv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Účtů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vkladů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Bankou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neumožňuje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pohledávky</w:t>
      </w:r>
      <w:proofErr w:type="spellEnd"/>
      <w:r>
        <w:rPr>
          <w:color w:val="181818"/>
        </w:rPr>
        <w:t xml:space="preserve"> z </w:t>
      </w:r>
      <w:proofErr w:type="spellStart"/>
      <w:r>
        <w:rPr>
          <w:color w:val="181818"/>
        </w:rPr>
        <w:t>Učtů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vkladů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Bankou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zastavit</w:t>
      </w:r>
      <w:proofErr w:type="spellEnd"/>
      <w:r>
        <w:rPr>
          <w:color w:val="181818"/>
        </w:rPr>
        <w:t xml:space="preserve"> bez </w:t>
      </w:r>
      <w:proofErr w:type="spellStart"/>
      <w:r>
        <w:rPr>
          <w:color w:val="181818"/>
        </w:rPr>
        <w:t>písemného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souhlasu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Banky</w:t>
      </w:r>
      <w:proofErr w:type="spellEnd"/>
      <w:r>
        <w:rPr>
          <w:color w:val="181818"/>
        </w:rPr>
        <w:t xml:space="preserve">, (v)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 xml:space="preserve">. 16.2 </w:t>
      </w:r>
      <w:proofErr w:type="spellStart"/>
      <w:r>
        <w:rPr>
          <w:color w:val="181818"/>
        </w:rPr>
        <w:t>podpůrně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určujícím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výši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úroku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při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sjednání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úvěru</w:t>
      </w:r>
      <w:proofErr w:type="spellEnd"/>
      <w:r>
        <w:rPr>
          <w:color w:val="181818"/>
        </w:rPr>
        <w:t xml:space="preserve">, (vi) </w:t>
      </w:r>
      <w:proofErr w:type="spellStart"/>
      <w:r>
        <w:rPr>
          <w:color w:val="181818"/>
        </w:rPr>
        <w:t>definicí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pojmu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Nepovolený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záporný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zůstatek</w:t>
      </w:r>
      <w:proofErr w:type="spellEnd"/>
      <w:r>
        <w:rPr>
          <w:color w:val="181818"/>
        </w:rPr>
        <w:t>,</w:t>
      </w:r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který</w:t>
      </w:r>
      <w:proofErr w:type="spellEnd"/>
      <w:r>
        <w:rPr>
          <w:color w:val="181818"/>
          <w:spacing w:val="-12"/>
        </w:rPr>
        <w:t xml:space="preserve"> </w:t>
      </w:r>
      <w:r>
        <w:rPr>
          <w:color w:val="181818"/>
        </w:rPr>
        <w:t>pro</w:t>
      </w:r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případ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překročení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dostupných</w:t>
      </w:r>
      <w:proofErr w:type="spellEnd"/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Prostředků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Účtu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stanoví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splatnost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takové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pohledávky</w:t>
      </w:r>
      <w:proofErr w:type="spellEnd"/>
      <w:r>
        <w:rPr>
          <w:color w:val="181818"/>
          <w:spacing w:val="-9"/>
        </w:rPr>
        <w:t xml:space="preserve"> </w:t>
      </w:r>
      <w:proofErr w:type="spellStart"/>
      <w:r>
        <w:rPr>
          <w:color w:val="181818"/>
        </w:rPr>
        <w:t>Banky</w:t>
      </w:r>
      <w:proofErr w:type="spellEnd"/>
      <w:r>
        <w:rPr>
          <w:color w:val="181818"/>
          <w:spacing w:val="-24"/>
        </w:rPr>
        <w:t xml:space="preserve"> </w:t>
      </w:r>
      <w:proofErr w:type="spellStart"/>
      <w:r>
        <w:rPr>
          <w:color w:val="181818"/>
        </w:rPr>
        <w:t>za</w:t>
      </w:r>
      <w:proofErr w:type="spellEnd"/>
      <w:r>
        <w:rPr>
          <w:color w:val="181818"/>
          <w:spacing w:val="-21"/>
        </w:rPr>
        <w:t xml:space="preserve"> </w:t>
      </w:r>
      <w:proofErr w:type="spellStart"/>
      <w:r>
        <w:rPr>
          <w:color w:val="181818"/>
        </w:rPr>
        <w:t>Klientem</w:t>
      </w:r>
      <w:proofErr w:type="spellEnd"/>
      <w:r>
        <w:rPr>
          <w:color w:val="181818"/>
        </w:rPr>
        <w:t>;</w:t>
      </w:r>
    </w:p>
    <w:p w:rsidR="00C634C8" w:rsidRDefault="00A97153">
      <w:pPr>
        <w:pStyle w:val="Odstavecseseznamem"/>
        <w:numPr>
          <w:ilvl w:val="1"/>
          <w:numId w:val="3"/>
        </w:numPr>
        <w:tabs>
          <w:tab w:val="left" w:pos="803"/>
        </w:tabs>
        <w:spacing w:before="121"/>
        <w:ind w:left="802"/>
        <w:rPr>
          <w:sz w:val="19"/>
        </w:rPr>
      </w:pPr>
      <w:r>
        <w:rPr>
          <w:color w:val="181818"/>
          <w:w w:val="95"/>
          <w:sz w:val="19"/>
        </w:rPr>
        <w:t>s</w:t>
      </w:r>
      <w:r>
        <w:rPr>
          <w:color w:val="181818"/>
          <w:spacing w:val="-24"/>
          <w:w w:val="95"/>
          <w:sz w:val="19"/>
        </w:rPr>
        <w:t xml:space="preserve"> </w:t>
      </w:r>
      <w:proofErr w:type="spellStart"/>
      <w:r>
        <w:rPr>
          <w:color w:val="181818"/>
          <w:w w:val="95"/>
          <w:sz w:val="19"/>
        </w:rPr>
        <w:t>následujícími</w:t>
      </w:r>
      <w:proofErr w:type="spellEnd"/>
      <w:r>
        <w:rPr>
          <w:color w:val="181818"/>
          <w:spacing w:val="-8"/>
          <w:w w:val="95"/>
          <w:sz w:val="19"/>
        </w:rPr>
        <w:t xml:space="preserve"> </w:t>
      </w:r>
      <w:proofErr w:type="spellStart"/>
      <w:r>
        <w:rPr>
          <w:color w:val="181818"/>
          <w:w w:val="95"/>
          <w:sz w:val="19"/>
        </w:rPr>
        <w:t>ustanoveními</w:t>
      </w:r>
      <w:proofErr w:type="spellEnd"/>
      <w:r>
        <w:rPr>
          <w:color w:val="181818"/>
          <w:spacing w:val="-8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O</w:t>
      </w:r>
      <w:r>
        <w:rPr>
          <w:color w:val="181818"/>
          <w:spacing w:val="-32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PDK</w:t>
      </w:r>
      <w:r>
        <w:rPr>
          <w:color w:val="383838"/>
          <w:w w:val="95"/>
          <w:sz w:val="19"/>
        </w:rPr>
        <w:t>:</w:t>
      </w:r>
    </w:p>
    <w:p w:rsidR="00C634C8" w:rsidRDefault="00A97153">
      <w:pPr>
        <w:pStyle w:val="Odstavecseseznamem"/>
        <w:numPr>
          <w:ilvl w:val="2"/>
          <w:numId w:val="3"/>
        </w:numPr>
        <w:tabs>
          <w:tab w:val="left" w:pos="1073"/>
        </w:tabs>
        <w:spacing w:before="132" w:line="252" w:lineRule="auto"/>
        <w:ind w:left="801" w:right="136" w:firstLine="5"/>
        <w:jc w:val="both"/>
        <w:rPr>
          <w:sz w:val="19"/>
        </w:rPr>
      </w:pPr>
      <w:proofErr w:type="spellStart"/>
      <w:r>
        <w:rPr>
          <w:color w:val="181818"/>
          <w:sz w:val="19"/>
        </w:rPr>
        <w:t>čl</w:t>
      </w:r>
      <w:proofErr w:type="spellEnd"/>
      <w:r>
        <w:rPr>
          <w:color w:val="181818"/>
          <w:sz w:val="19"/>
        </w:rPr>
        <w:t xml:space="preserve">. 1.2 </w:t>
      </w:r>
      <w:proofErr w:type="spellStart"/>
      <w:r>
        <w:rPr>
          <w:color w:val="181818"/>
          <w:sz w:val="19"/>
        </w:rPr>
        <w:t>upravujícím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postup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změnách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smluvních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podmínek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strany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Banky</w:t>
      </w:r>
      <w:proofErr w:type="spellEnd"/>
      <w:r>
        <w:rPr>
          <w:color w:val="181818"/>
          <w:sz w:val="19"/>
        </w:rPr>
        <w:t xml:space="preserve">, (ii) </w:t>
      </w:r>
      <w:proofErr w:type="spellStart"/>
      <w:r>
        <w:rPr>
          <w:color w:val="181818"/>
          <w:sz w:val="19"/>
        </w:rPr>
        <w:t>čl</w:t>
      </w:r>
      <w:proofErr w:type="spellEnd"/>
      <w:r>
        <w:rPr>
          <w:color w:val="181818"/>
          <w:sz w:val="19"/>
        </w:rPr>
        <w:t xml:space="preserve">. V. l </w:t>
      </w:r>
      <w:proofErr w:type="spellStart"/>
      <w:r>
        <w:rPr>
          <w:color w:val="181818"/>
          <w:sz w:val="19"/>
        </w:rPr>
        <w:t>upravujícím</w:t>
      </w:r>
      <w:proofErr w:type="spellEnd"/>
      <w:r>
        <w:rPr>
          <w:color w:val="181818"/>
          <w:spacing w:val="-1"/>
          <w:sz w:val="19"/>
        </w:rPr>
        <w:t xml:space="preserve"> </w:t>
      </w:r>
      <w:proofErr w:type="spellStart"/>
      <w:r>
        <w:rPr>
          <w:color w:val="181818"/>
          <w:sz w:val="19"/>
        </w:rPr>
        <w:t>splatnost</w:t>
      </w:r>
      <w:proofErr w:type="spellEnd"/>
      <w:r>
        <w:rPr>
          <w:color w:val="181818"/>
          <w:spacing w:val="-5"/>
          <w:sz w:val="19"/>
        </w:rPr>
        <w:t xml:space="preserve"> </w:t>
      </w:r>
      <w:proofErr w:type="spellStart"/>
      <w:r>
        <w:rPr>
          <w:color w:val="181818"/>
          <w:sz w:val="19"/>
        </w:rPr>
        <w:t>částky</w:t>
      </w:r>
      <w:proofErr w:type="spellEnd"/>
      <w:r>
        <w:rPr>
          <w:color w:val="181818"/>
          <w:sz w:val="19"/>
        </w:rPr>
        <w:t>,</w:t>
      </w:r>
      <w:r>
        <w:rPr>
          <w:color w:val="181818"/>
          <w:spacing w:val="-8"/>
          <w:sz w:val="19"/>
        </w:rPr>
        <w:t xml:space="preserve"> </w:t>
      </w:r>
      <w:r>
        <w:rPr>
          <w:color w:val="181818"/>
          <w:sz w:val="19"/>
        </w:rPr>
        <w:t>o</w:t>
      </w:r>
      <w:r>
        <w:rPr>
          <w:color w:val="181818"/>
          <w:spacing w:val="-10"/>
          <w:sz w:val="19"/>
        </w:rPr>
        <w:t xml:space="preserve"> </w:t>
      </w:r>
      <w:proofErr w:type="spellStart"/>
      <w:r>
        <w:rPr>
          <w:color w:val="181818"/>
          <w:sz w:val="19"/>
        </w:rPr>
        <w:t>kterou</w:t>
      </w:r>
      <w:proofErr w:type="spellEnd"/>
      <w:r>
        <w:rPr>
          <w:color w:val="181818"/>
          <w:spacing w:val="-6"/>
          <w:sz w:val="19"/>
        </w:rPr>
        <w:t xml:space="preserve"> </w:t>
      </w:r>
      <w:proofErr w:type="spellStart"/>
      <w:r>
        <w:rPr>
          <w:color w:val="181818"/>
          <w:sz w:val="19"/>
        </w:rPr>
        <w:t>byl</w:t>
      </w:r>
      <w:proofErr w:type="spellEnd"/>
      <w:r>
        <w:rPr>
          <w:color w:val="181818"/>
          <w:spacing w:val="-14"/>
          <w:sz w:val="19"/>
        </w:rPr>
        <w:t xml:space="preserve"> </w:t>
      </w:r>
      <w:proofErr w:type="spellStart"/>
      <w:r>
        <w:rPr>
          <w:color w:val="181818"/>
          <w:sz w:val="19"/>
        </w:rPr>
        <w:t>přečerpán</w:t>
      </w:r>
      <w:proofErr w:type="spellEnd"/>
      <w:r>
        <w:rPr>
          <w:color w:val="181818"/>
          <w:spacing w:val="-5"/>
          <w:sz w:val="19"/>
        </w:rPr>
        <w:t xml:space="preserve"> </w:t>
      </w:r>
      <w:proofErr w:type="spellStart"/>
      <w:r>
        <w:rPr>
          <w:color w:val="181818"/>
          <w:sz w:val="19"/>
        </w:rPr>
        <w:t>Disponibilní</w:t>
      </w:r>
      <w:proofErr w:type="spellEnd"/>
      <w:r>
        <w:rPr>
          <w:color w:val="181818"/>
          <w:spacing w:val="-4"/>
          <w:sz w:val="19"/>
        </w:rPr>
        <w:t xml:space="preserve"> </w:t>
      </w:r>
      <w:proofErr w:type="spellStart"/>
      <w:r>
        <w:rPr>
          <w:color w:val="181818"/>
          <w:sz w:val="19"/>
        </w:rPr>
        <w:t>zůstatek</w:t>
      </w:r>
      <w:proofErr w:type="spellEnd"/>
      <w:r>
        <w:rPr>
          <w:color w:val="181818"/>
          <w:spacing w:val="-4"/>
          <w:sz w:val="19"/>
        </w:rPr>
        <w:t xml:space="preserve"> </w:t>
      </w:r>
      <w:proofErr w:type="spellStart"/>
      <w:r>
        <w:rPr>
          <w:color w:val="181818"/>
          <w:sz w:val="19"/>
        </w:rPr>
        <w:t>na</w:t>
      </w:r>
      <w:proofErr w:type="spellEnd"/>
      <w:r>
        <w:rPr>
          <w:color w:val="181818"/>
          <w:spacing w:val="-4"/>
          <w:sz w:val="19"/>
        </w:rPr>
        <w:t xml:space="preserve"> </w:t>
      </w:r>
      <w:proofErr w:type="spellStart"/>
      <w:r>
        <w:rPr>
          <w:color w:val="181818"/>
          <w:sz w:val="19"/>
        </w:rPr>
        <w:t>Účtu</w:t>
      </w:r>
      <w:proofErr w:type="spellEnd"/>
      <w:r>
        <w:rPr>
          <w:color w:val="181818"/>
          <w:sz w:val="19"/>
        </w:rPr>
        <w:t>,</w:t>
      </w:r>
      <w:r>
        <w:rPr>
          <w:color w:val="181818"/>
          <w:spacing w:val="-5"/>
          <w:sz w:val="19"/>
        </w:rPr>
        <w:t xml:space="preserve"> </w:t>
      </w:r>
      <w:r>
        <w:rPr>
          <w:color w:val="181818"/>
          <w:sz w:val="19"/>
        </w:rPr>
        <w:t>(iii)</w:t>
      </w:r>
      <w:r>
        <w:rPr>
          <w:color w:val="181818"/>
          <w:spacing w:val="-6"/>
          <w:sz w:val="19"/>
        </w:rPr>
        <w:t xml:space="preserve"> </w:t>
      </w:r>
      <w:proofErr w:type="spellStart"/>
      <w:r>
        <w:rPr>
          <w:color w:val="181818"/>
          <w:sz w:val="19"/>
        </w:rPr>
        <w:t>čl</w:t>
      </w:r>
      <w:proofErr w:type="spellEnd"/>
      <w:r>
        <w:rPr>
          <w:color w:val="181818"/>
          <w:sz w:val="19"/>
        </w:rPr>
        <w:t>.</w:t>
      </w:r>
      <w:r>
        <w:rPr>
          <w:color w:val="181818"/>
          <w:spacing w:val="-13"/>
          <w:sz w:val="19"/>
        </w:rPr>
        <w:t xml:space="preserve"> </w:t>
      </w:r>
      <w:r>
        <w:rPr>
          <w:color w:val="181818"/>
          <w:sz w:val="19"/>
        </w:rPr>
        <w:t>V.</w:t>
      </w:r>
      <w:r>
        <w:rPr>
          <w:color w:val="181818"/>
          <w:spacing w:val="-41"/>
          <w:sz w:val="19"/>
        </w:rPr>
        <w:t xml:space="preserve"> </w:t>
      </w:r>
      <w:r>
        <w:rPr>
          <w:color w:val="181818"/>
          <w:sz w:val="19"/>
        </w:rPr>
        <w:t>l</w:t>
      </w:r>
      <w:r>
        <w:rPr>
          <w:color w:val="181818"/>
          <w:spacing w:val="-11"/>
          <w:sz w:val="19"/>
        </w:rPr>
        <w:t xml:space="preserve"> </w:t>
      </w:r>
      <w:r>
        <w:rPr>
          <w:color w:val="181818"/>
          <w:sz w:val="19"/>
        </w:rPr>
        <w:t xml:space="preserve">2 </w:t>
      </w:r>
      <w:proofErr w:type="spellStart"/>
      <w:r>
        <w:rPr>
          <w:color w:val="181818"/>
          <w:sz w:val="19"/>
        </w:rPr>
        <w:t>upravujícím</w:t>
      </w:r>
      <w:proofErr w:type="spellEnd"/>
      <w:r>
        <w:rPr>
          <w:color w:val="181818"/>
          <w:spacing w:val="-17"/>
          <w:sz w:val="19"/>
        </w:rPr>
        <w:t xml:space="preserve"> </w:t>
      </w:r>
      <w:proofErr w:type="spellStart"/>
      <w:r>
        <w:rPr>
          <w:color w:val="181818"/>
          <w:sz w:val="19"/>
        </w:rPr>
        <w:t>specifické</w:t>
      </w:r>
      <w:proofErr w:type="spellEnd"/>
      <w:r>
        <w:rPr>
          <w:color w:val="181818"/>
          <w:spacing w:val="-16"/>
          <w:sz w:val="19"/>
        </w:rPr>
        <w:t xml:space="preserve"> </w:t>
      </w:r>
      <w:proofErr w:type="spellStart"/>
      <w:r>
        <w:rPr>
          <w:color w:val="181818"/>
          <w:sz w:val="19"/>
        </w:rPr>
        <w:t>Platební</w:t>
      </w:r>
      <w:proofErr w:type="spellEnd"/>
      <w:r>
        <w:rPr>
          <w:color w:val="181818"/>
          <w:spacing w:val="-21"/>
          <w:sz w:val="19"/>
        </w:rPr>
        <w:t xml:space="preserve"> </w:t>
      </w:r>
      <w:proofErr w:type="spellStart"/>
      <w:r>
        <w:rPr>
          <w:color w:val="181818"/>
          <w:sz w:val="19"/>
        </w:rPr>
        <w:t>transakce</w:t>
      </w:r>
      <w:proofErr w:type="spellEnd"/>
      <w:r>
        <w:rPr>
          <w:color w:val="181818"/>
          <w:spacing w:val="-17"/>
          <w:sz w:val="19"/>
        </w:rPr>
        <w:t xml:space="preserve"> </w:t>
      </w:r>
      <w:r>
        <w:rPr>
          <w:color w:val="181818"/>
          <w:sz w:val="19"/>
        </w:rPr>
        <w:t>a</w:t>
      </w:r>
      <w:r>
        <w:rPr>
          <w:color w:val="181818"/>
          <w:spacing w:val="-22"/>
          <w:sz w:val="19"/>
        </w:rPr>
        <w:t xml:space="preserve"> </w:t>
      </w:r>
      <w:r>
        <w:rPr>
          <w:color w:val="181818"/>
          <w:sz w:val="19"/>
        </w:rPr>
        <w:t>s</w:t>
      </w:r>
      <w:r>
        <w:rPr>
          <w:color w:val="181818"/>
          <w:spacing w:val="-31"/>
          <w:sz w:val="19"/>
        </w:rPr>
        <w:t xml:space="preserve"> </w:t>
      </w:r>
      <w:proofErr w:type="spellStart"/>
      <w:r>
        <w:rPr>
          <w:color w:val="181818"/>
          <w:sz w:val="19"/>
        </w:rPr>
        <w:t>nimi</w:t>
      </w:r>
      <w:proofErr w:type="spellEnd"/>
      <w:r>
        <w:rPr>
          <w:color w:val="181818"/>
          <w:spacing w:val="-25"/>
          <w:sz w:val="19"/>
        </w:rPr>
        <w:t xml:space="preserve"> </w:t>
      </w:r>
      <w:proofErr w:type="spellStart"/>
      <w:r>
        <w:rPr>
          <w:color w:val="181818"/>
          <w:sz w:val="19"/>
        </w:rPr>
        <w:t>související</w:t>
      </w:r>
      <w:proofErr w:type="spellEnd"/>
      <w:r>
        <w:rPr>
          <w:color w:val="181818"/>
          <w:spacing w:val="-24"/>
          <w:sz w:val="19"/>
        </w:rPr>
        <w:t xml:space="preserve"> </w:t>
      </w:r>
      <w:proofErr w:type="spellStart"/>
      <w:r>
        <w:rPr>
          <w:color w:val="181818"/>
          <w:sz w:val="19"/>
        </w:rPr>
        <w:t>způsob</w:t>
      </w:r>
      <w:proofErr w:type="spellEnd"/>
      <w:r>
        <w:rPr>
          <w:color w:val="181818"/>
          <w:spacing w:val="-20"/>
          <w:sz w:val="19"/>
        </w:rPr>
        <w:t xml:space="preserve"> </w:t>
      </w:r>
      <w:proofErr w:type="spellStart"/>
      <w:r>
        <w:rPr>
          <w:color w:val="181818"/>
          <w:sz w:val="19"/>
        </w:rPr>
        <w:t>stanovení</w:t>
      </w:r>
      <w:proofErr w:type="spellEnd"/>
      <w:r>
        <w:rPr>
          <w:color w:val="181818"/>
          <w:spacing w:val="-20"/>
          <w:sz w:val="19"/>
        </w:rPr>
        <w:t xml:space="preserve"> </w:t>
      </w:r>
      <w:proofErr w:type="spellStart"/>
      <w:r>
        <w:rPr>
          <w:color w:val="181818"/>
          <w:sz w:val="19"/>
        </w:rPr>
        <w:t>částky</w:t>
      </w:r>
      <w:proofErr w:type="spellEnd"/>
      <w:r>
        <w:rPr>
          <w:color w:val="181818"/>
          <w:spacing w:val="-22"/>
          <w:sz w:val="19"/>
        </w:rPr>
        <w:t xml:space="preserve"> </w:t>
      </w:r>
      <w:proofErr w:type="spellStart"/>
      <w:r>
        <w:rPr>
          <w:color w:val="181818"/>
          <w:sz w:val="19"/>
        </w:rPr>
        <w:t>takových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Platebních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transakcí</w:t>
      </w:r>
      <w:proofErr w:type="spellEnd"/>
      <w:r>
        <w:rPr>
          <w:color w:val="181818"/>
          <w:sz w:val="19"/>
        </w:rPr>
        <w:t xml:space="preserve">,  (iv) </w:t>
      </w:r>
      <w:proofErr w:type="spellStart"/>
      <w:r>
        <w:rPr>
          <w:color w:val="181818"/>
          <w:sz w:val="19"/>
        </w:rPr>
        <w:t>čl</w:t>
      </w:r>
      <w:proofErr w:type="spellEnd"/>
      <w:r>
        <w:rPr>
          <w:color w:val="181818"/>
          <w:sz w:val="19"/>
        </w:rPr>
        <w:t xml:space="preserve">. </w:t>
      </w:r>
      <w:r>
        <w:rPr>
          <w:color w:val="181818"/>
          <w:sz w:val="20"/>
        </w:rPr>
        <w:t xml:space="preserve">V. </w:t>
      </w:r>
      <w:r>
        <w:rPr>
          <w:color w:val="181818"/>
          <w:sz w:val="19"/>
        </w:rPr>
        <w:t xml:space="preserve">l 3  </w:t>
      </w:r>
      <w:proofErr w:type="spellStart"/>
      <w:r>
        <w:rPr>
          <w:color w:val="181818"/>
          <w:sz w:val="19"/>
        </w:rPr>
        <w:t>týkajícím</w:t>
      </w:r>
      <w:proofErr w:type="spellEnd"/>
      <w:r>
        <w:rPr>
          <w:color w:val="181818"/>
          <w:sz w:val="19"/>
        </w:rPr>
        <w:t xml:space="preserve">  se </w:t>
      </w:r>
      <w:proofErr w:type="spellStart"/>
      <w:r>
        <w:rPr>
          <w:color w:val="181818"/>
          <w:sz w:val="19"/>
        </w:rPr>
        <w:t>vyloučení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možnosti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Držitele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podat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příkaz</w:t>
      </w:r>
      <w:proofErr w:type="spellEnd"/>
      <w:r>
        <w:rPr>
          <w:color w:val="181818"/>
          <w:sz w:val="19"/>
        </w:rPr>
        <w:t xml:space="preserve"> 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k</w:t>
      </w:r>
    </w:p>
    <w:p w:rsidR="00C634C8" w:rsidRDefault="00C634C8">
      <w:pPr>
        <w:pStyle w:val="Zkladntext"/>
        <w:spacing w:before="6"/>
        <w:rPr>
          <w:sz w:val="23"/>
        </w:rPr>
      </w:pPr>
    </w:p>
    <w:p w:rsidR="00C634C8" w:rsidRDefault="00A97153">
      <w:pPr>
        <w:spacing w:line="256" w:lineRule="auto"/>
        <w:ind w:left="113" w:right="153" w:hanging="1"/>
        <w:rPr>
          <w:rFonts w:ascii="Times New Roman" w:hAnsi="Times New Roman"/>
          <w:sz w:val="15"/>
        </w:rPr>
      </w:pPr>
      <w:proofErr w:type="spellStart"/>
      <w:r>
        <w:rPr>
          <w:rFonts w:ascii="Times New Roman" w:hAnsi="Times New Roman"/>
          <w:color w:val="181818"/>
          <w:sz w:val="15"/>
        </w:rPr>
        <w:t>Raiffeisenbank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a</w:t>
      </w:r>
      <w:r>
        <w:rPr>
          <w:rFonts w:ascii="Times New Roman" w:hAnsi="Times New Roman"/>
          <w:color w:val="4F4F4F"/>
          <w:sz w:val="15"/>
        </w:rPr>
        <w:t>.</w:t>
      </w:r>
      <w:r>
        <w:rPr>
          <w:rFonts w:ascii="Times New Roman" w:hAnsi="Times New Roman"/>
          <w:color w:val="181818"/>
          <w:sz w:val="15"/>
        </w:rPr>
        <w:t>s</w:t>
      </w:r>
      <w:proofErr w:type="spellEnd"/>
      <w:r>
        <w:rPr>
          <w:rFonts w:ascii="Times New Roman" w:hAnsi="Times New Roman"/>
          <w:color w:val="181818"/>
          <w:sz w:val="15"/>
        </w:rPr>
        <w:t>.</w:t>
      </w:r>
      <w:r>
        <w:rPr>
          <w:rFonts w:ascii="Times New Roman" w:hAnsi="Times New Roman"/>
          <w:color w:val="383838"/>
          <w:sz w:val="15"/>
        </w:rPr>
        <w:t xml:space="preserve">, </w:t>
      </w:r>
      <w:proofErr w:type="spellStart"/>
      <w:r>
        <w:rPr>
          <w:rFonts w:ascii="Times New Roman" w:hAnsi="Times New Roman"/>
          <w:color w:val="181818"/>
          <w:sz w:val="15"/>
        </w:rPr>
        <w:t>Hvězdova</w:t>
      </w:r>
      <w:proofErr w:type="spellEnd"/>
      <w:r>
        <w:rPr>
          <w:rFonts w:ascii="Times New Roman" w:hAnsi="Times New Roman"/>
          <w:color w:val="181818"/>
          <w:sz w:val="15"/>
        </w:rPr>
        <w:t xml:space="preserve"> l 716/2b, 140 78 Praha 4, IČO 4924090 1</w:t>
      </w:r>
      <w:r>
        <w:rPr>
          <w:rFonts w:ascii="Times New Roman" w:hAnsi="Times New Roman"/>
          <w:color w:val="383838"/>
          <w:sz w:val="15"/>
        </w:rPr>
        <w:t xml:space="preserve">, </w:t>
      </w:r>
      <w:proofErr w:type="spellStart"/>
      <w:r>
        <w:rPr>
          <w:rFonts w:ascii="Times New Roman" w:hAnsi="Times New Roman"/>
          <w:color w:val="181818"/>
          <w:sz w:val="15"/>
        </w:rPr>
        <w:t>za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p</w:t>
      </w:r>
      <w:r>
        <w:rPr>
          <w:rFonts w:ascii="Times New Roman" w:hAnsi="Times New Roman"/>
          <w:color w:val="383838"/>
          <w:sz w:val="15"/>
        </w:rPr>
        <w:t>s</w:t>
      </w:r>
      <w:r>
        <w:rPr>
          <w:rFonts w:ascii="Times New Roman" w:hAnsi="Times New Roman"/>
          <w:color w:val="181818"/>
          <w:sz w:val="15"/>
        </w:rPr>
        <w:t>a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ná</w:t>
      </w:r>
      <w:proofErr w:type="spellEnd"/>
      <w:r>
        <w:rPr>
          <w:rFonts w:ascii="Times New Roman" w:hAnsi="Times New Roman"/>
          <w:color w:val="181818"/>
          <w:sz w:val="15"/>
        </w:rPr>
        <w:t xml:space="preserve"> v </w:t>
      </w:r>
      <w:proofErr w:type="spellStart"/>
      <w:r>
        <w:rPr>
          <w:rFonts w:ascii="Times New Roman" w:hAnsi="Times New Roman"/>
          <w:color w:val="181818"/>
          <w:sz w:val="15"/>
        </w:rPr>
        <w:t>obchodním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rejstříku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vedeném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Měslským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so</w:t>
      </w:r>
      <w:r>
        <w:rPr>
          <w:rFonts w:ascii="Times New Roman" w:hAnsi="Times New Roman"/>
          <w:color w:val="181818"/>
          <w:sz w:val="15"/>
        </w:rPr>
        <w:t>udem</w:t>
      </w:r>
      <w:proofErr w:type="spellEnd"/>
      <w:r>
        <w:rPr>
          <w:rFonts w:ascii="Times New Roman" w:hAnsi="Times New Roman"/>
          <w:color w:val="181818"/>
          <w:sz w:val="15"/>
        </w:rPr>
        <w:t xml:space="preserve"> v </w:t>
      </w:r>
      <w:proofErr w:type="spellStart"/>
      <w:r>
        <w:rPr>
          <w:rFonts w:ascii="Times New Roman" w:hAnsi="Times New Roman"/>
          <w:color w:val="181818"/>
          <w:sz w:val="15"/>
        </w:rPr>
        <w:t>Praze</w:t>
      </w:r>
      <w:proofErr w:type="spellEnd"/>
      <w:r>
        <w:rPr>
          <w:rFonts w:ascii="Times New Roman" w:hAnsi="Times New Roman"/>
          <w:color w:val="181818"/>
          <w:sz w:val="15"/>
        </w:rPr>
        <w:t xml:space="preserve">, sp. </w:t>
      </w:r>
      <w:proofErr w:type="spellStart"/>
      <w:r>
        <w:rPr>
          <w:rFonts w:ascii="Times New Roman" w:hAnsi="Times New Roman"/>
          <w:color w:val="181818"/>
          <w:sz w:val="15"/>
        </w:rPr>
        <w:t>zn</w:t>
      </w:r>
      <w:proofErr w:type="spellEnd"/>
      <w:r>
        <w:rPr>
          <w:rFonts w:ascii="Times New Roman" w:hAnsi="Times New Roman"/>
          <w:color w:val="181818"/>
          <w:sz w:val="15"/>
        </w:rPr>
        <w:t>. B 2051.</w:t>
      </w:r>
    </w:p>
    <w:p w:rsidR="00C634C8" w:rsidRDefault="00A97153">
      <w:pPr>
        <w:spacing w:before="5"/>
        <w:ind w:right="198"/>
        <w:jc w:val="right"/>
        <w:rPr>
          <w:b/>
          <w:sz w:val="14"/>
        </w:rPr>
      </w:pPr>
      <w:proofErr w:type="spellStart"/>
      <w:r>
        <w:rPr>
          <w:rFonts w:ascii="Times New Roman" w:hAnsi="Times New Roman"/>
          <w:color w:val="181818"/>
          <w:sz w:val="15"/>
        </w:rPr>
        <w:t>Stránko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r>
        <w:rPr>
          <w:b/>
          <w:color w:val="181818"/>
          <w:sz w:val="14"/>
        </w:rPr>
        <w:t>2 z4</w:t>
      </w:r>
    </w:p>
    <w:p w:rsidR="00C634C8" w:rsidRDefault="00C634C8">
      <w:pPr>
        <w:jc w:val="right"/>
        <w:rPr>
          <w:sz w:val="14"/>
        </w:rPr>
        <w:sectPr w:rsidR="00C634C8">
          <w:type w:val="continuous"/>
          <w:pgSz w:w="11910" w:h="16840"/>
          <w:pgMar w:top="1280" w:right="1600" w:bottom="280" w:left="1500" w:header="708" w:footer="708" w:gutter="0"/>
          <w:cols w:space="708"/>
        </w:sectPr>
      </w:pPr>
    </w:p>
    <w:p w:rsidR="00C634C8" w:rsidRDefault="00A97153">
      <w:pPr>
        <w:spacing w:before="72"/>
        <w:ind w:left="462"/>
        <w:rPr>
          <w:rFonts w:ascii="Times New Roman"/>
          <w:i/>
          <w:sz w:val="16"/>
        </w:rPr>
      </w:pPr>
      <w:r>
        <w:rPr>
          <w:rFonts w:ascii="Times New Roman"/>
          <w:i/>
          <w:color w:val="181818"/>
          <w:w w:val="94"/>
          <w:sz w:val="16"/>
        </w:rPr>
        <w:lastRenderedPageBreak/>
        <w:t>)</w:t>
      </w:r>
    </w:p>
    <w:p w:rsidR="00C634C8" w:rsidRDefault="00C634C8">
      <w:pPr>
        <w:pStyle w:val="Zkladntext"/>
        <w:rPr>
          <w:rFonts w:ascii="Times New Roman"/>
          <w:i/>
          <w:sz w:val="18"/>
        </w:rPr>
      </w:pPr>
    </w:p>
    <w:p w:rsidR="00C634C8" w:rsidRDefault="00C634C8">
      <w:pPr>
        <w:pStyle w:val="Zkladntext"/>
        <w:rPr>
          <w:rFonts w:ascii="Times New Roman"/>
          <w:i/>
          <w:sz w:val="18"/>
        </w:rPr>
      </w:pPr>
    </w:p>
    <w:p w:rsidR="00C634C8" w:rsidRDefault="00C634C8">
      <w:pPr>
        <w:pStyle w:val="Zkladntext"/>
        <w:spacing w:before="2"/>
        <w:rPr>
          <w:rFonts w:ascii="Times New Roman"/>
          <w:i/>
          <w:sz w:val="15"/>
        </w:rPr>
      </w:pPr>
    </w:p>
    <w:p w:rsidR="00C634C8" w:rsidRDefault="00A97153">
      <w:pPr>
        <w:pStyle w:val="Zkladntext"/>
        <w:ind w:left="921"/>
        <w:jc w:val="both"/>
      </w:pPr>
      <w:proofErr w:type="spellStart"/>
      <w:r>
        <w:rPr>
          <w:color w:val="181818"/>
        </w:rPr>
        <w:t>provedení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specifické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Platební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transakce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určení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příjemce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částky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takové</w:t>
      </w:r>
      <w:proofErr w:type="spellEnd"/>
    </w:p>
    <w:p w:rsidR="00C634C8" w:rsidRDefault="00A97153">
      <w:pPr>
        <w:pStyle w:val="Zkladntext"/>
        <w:spacing w:before="24" w:line="261" w:lineRule="auto"/>
        <w:ind w:left="908" w:right="115" w:firstLine="10"/>
        <w:jc w:val="both"/>
      </w:pPr>
      <w:proofErr w:type="spellStart"/>
      <w:r>
        <w:rPr>
          <w:color w:val="181818"/>
        </w:rPr>
        <w:t>specifické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Platební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transakce</w:t>
      </w:r>
      <w:proofErr w:type="spellEnd"/>
      <w:r>
        <w:rPr>
          <w:color w:val="181818"/>
        </w:rPr>
        <w:t xml:space="preserve"> a s </w:t>
      </w:r>
      <w:proofErr w:type="spellStart"/>
      <w:r>
        <w:rPr>
          <w:color w:val="181818"/>
        </w:rPr>
        <w:t>tím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související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informační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povinnosti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Majitele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Účtu</w:t>
      </w:r>
      <w:proofErr w:type="spellEnd"/>
      <w:r>
        <w:rPr>
          <w:color w:val="181818"/>
        </w:rPr>
        <w:t xml:space="preserve">, (v)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 xml:space="preserve">. Vl.1 </w:t>
      </w:r>
      <w:proofErr w:type="spellStart"/>
      <w:r>
        <w:rPr>
          <w:color w:val="181818"/>
        </w:rPr>
        <w:t>týkajícím</w:t>
      </w:r>
      <w:proofErr w:type="spellEnd"/>
      <w:r>
        <w:rPr>
          <w:color w:val="181818"/>
        </w:rPr>
        <w:t xml:space="preserve"> se </w:t>
      </w:r>
      <w:proofErr w:type="spellStart"/>
      <w:r>
        <w:rPr>
          <w:color w:val="181818"/>
        </w:rPr>
        <w:t>bezpečnostních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opatření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související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odpovědnosti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opomenutí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Držitele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uvedená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opatření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dodržovat</w:t>
      </w:r>
      <w:proofErr w:type="spellEnd"/>
      <w:r>
        <w:rPr>
          <w:color w:val="181818"/>
        </w:rPr>
        <w:t xml:space="preserve">, (vi)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 xml:space="preserve">. </w:t>
      </w:r>
      <w:proofErr w:type="spellStart"/>
      <w:r>
        <w:rPr>
          <w:color w:val="181818"/>
        </w:rPr>
        <w:t>Xll</w:t>
      </w:r>
      <w:proofErr w:type="spellEnd"/>
      <w:r>
        <w:rPr>
          <w:color w:val="181818"/>
        </w:rPr>
        <w:t xml:space="preserve"> </w:t>
      </w:r>
      <w:r>
        <w:rPr>
          <w:color w:val="424242"/>
        </w:rPr>
        <w:t>.</w:t>
      </w:r>
      <w:r>
        <w:rPr>
          <w:color w:val="181818"/>
        </w:rPr>
        <w:t xml:space="preserve">2 </w:t>
      </w:r>
      <w:proofErr w:type="spellStart"/>
      <w:r>
        <w:rPr>
          <w:color w:val="181818"/>
        </w:rPr>
        <w:t>upravujícím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délku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r</w:t>
      </w:r>
      <w:r>
        <w:rPr>
          <w:color w:val="181818"/>
        </w:rPr>
        <w:t>eklamačního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řízení</w:t>
      </w:r>
      <w:proofErr w:type="spellEnd"/>
      <w:r>
        <w:rPr>
          <w:color w:val="181818"/>
        </w:rPr>
        <w:t xml:space="preserve"> (vii)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 xml:space="preserve">. Xlll.2 </w:t>
      </w:r>
      <w:proofErr w:type="spellStart"/>
      <w:r>
        <w:rPr>
          <w:color w:val="181818"/>
        </w:rPr>
        <w:t>týkajícím</w:t>
      </w:r>
      <w:proofErr w:type="spellEnd"/>
      <w:r>
        <w:rPr>
          <w:color w:val="181818"/>
        </w:rPr>
        <w:t xml:space="preserve"> se  </w:t>
      </w:r>
      <w:proofErr w:type="spellStart"/>
      <w:r>
        <w:rPr>
          <w:color w:val="181818"/>
        </w:rPr>
        <w:t>opatření</w:t>
      </w:r>
      <w:proofErr w:type="spellEnd"/>
      <w:r>
        <w:rPr>
          <w:color w:val="181818"/>
        </w:rPr>
        <w:t xml:space="preserve">,  </w:t>
      </w:r>
      <w:proofErr w:type="spellStart"/>
      <w:r>
        <w:rPr>
          <w:color w:val="181818"/>
        </w:rPr>
        <w:t>které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může</w:t>
      </w:r>
      <w:proofErr w:type="spellEnd"/>
      <w:r>
        <w:rPr>
          <w:color w:val="181818"/>
        </w:rPr>
        <w:t xml:space="preserve">  Banka  </w:t>
      </w:r>
      <w:proofErr w:type="spellStart"/>
      <w:r>
        <w:rPr>
          <w:color w:val="181818"/>
        </w:rPr>
        <w:t>uplatnit</w:t>
      </w:r>
      <w:proofErr w:type="spellEnd"/>
      <w:r>
        <w:rPr>
          <w:color w:val="181818"/>
        </w:rPr>
        <w:t xml:space="preserve">  v 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porušení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Držitelem</w:t>
      </w:r>
      <w:proofErr w:type="spellEnd"/>
      <w:r>
        <w:rPr>
          <w:color w:val="181818"/>
        </w:rPr>
        <w:t xml:space="preserve">, v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porušení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základě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které</w:t>
      </w:r>
      <w:proofErr w:type="spellEnd"/>
      <w:r>
        <w:rPr>
          <w:color w:val="181818"/>
        </w:rPr>
        <w:t xml:space="preserve"> je </w:t>
      </w:r>
      <w:proofErr w:type="spellStart"/>
      <w:r>
        <w:rPr>
          <w:color w:val="181818"/>
        </w:rPr>
        <w:t>veden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Účet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vzniku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Závažné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skutečnosti</w:t>
      </w:r>
      <w:proofErr w:type="spellEnd"/>
      <w:r>
        <w:rPr>
          <w:color w:val="181818"/>
        </w:rPr>
        <w:t xml:space="preserve">, (viii)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 xml:space="preserve">. Xlll.4 </w:t>
      </w:r>
      <w:proofErr w:type="spellStart"/>
      <w:r>
        <w:rPr>
          <w:color w:val="181818"/>
        </w:rPr>
        <w:t>up</w:t>
      </w:r>
      <w:r>
        <w:rPr>
          <w:color w:val="181818"/>
        </w:rPr>
        <w:t>ravujícím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specifické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skutečnosti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které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způsobují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zánik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</w:rPr>
        <w:t>.</w:t>
      </w:r>
    </w:p>
    <w:p w:rsidR="00C634C8" w:rsidRDefault="00A97153">
      <w:pPr>
        <w:pStyle w:val="Odstavecseseznamem"/>
        <w:numPr>
          <w:ilvl w:val="0"/>
          <w:numId w:val="3"/>
        </w:numPr>
        <w:tabs>
          <w:tab w:val="left" w:pos="555"/>
        </w:tabs>
        <w:spacing w:before="125" w:line="256" w:lineRule="auto"/>
        <w:ind w:right="123" w:hanging="342"/>
        <w:jc w:val="both"/>
        <w:rPr>
          <w:sz w:val="19"/>
        </w:rPr>
      </w:pPr>
      <w:proofErr w:type="spellStart"/>
      <w:r>
        <w:rPr>
          <w:color w:val="181818"/>
          <w:sz w:val="19"/>
        </w:rPr>
        <w:t>Majitel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účtu</w:t>
      </w:r>
      <w:proofErr w:type="spellEnd"/>
      <w:r>
        <w:rPr>
          <w:color w:val="181818"/>
          <w:sz w:val="19"/>
        </w:rPr>
        <w:t xml:space="preserve"> se </w:t>
      </w:r>
      <w:proofErr w:type="spellStart"/>
      <w:r>
        <w:rPr>
          <w:color w:val="181818"/>
          <w:sz w:val="19"/>
        </w:rPr>
        <w:t>zavazuje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platit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Bance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poplatky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související</w:t>
      </w:r>
      <w:proofErr w:type="spellEnd"/>
      <w:r>
        <w:rPr>
          <w:color w:val="181818"/>
          <w:sz w:val="19"/>
        </w:rPr>
        <w:t xml:space="preserve"> s </w:t>
      </w:r>
      <w:proofErr w:type="spellStart"/>
      <w:r>
        <w:rPr>
          <w:color w:val="181818"/>
          <w:sz w:val="19"/>
        </w:rPr>
        <w:t>poskytnutím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služeb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dle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této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Smlouvy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včetně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poplatků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za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doplňkové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služby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stanovené</w:t>
      </w:r>
      <w:proofErr w:type="spellEnd"/>
      <w:r>
        <w:rPr>
          <w:color w:val="181818"/>
          <w:sz w:val="19"/>
        </w:rPr>
        <w:t xml:space="preserve"> v</w:t>
      </w:r>
      <w:r>
        <w:rPr>
          <w:color w:val="181818"/>
          <w:spacing w:val="-38"/>
          <w:sz w:val="19"/>
        </w:rPr>
        <w:t xml:space="preserve"> </w:t>
      </w:r>
      <w:proofErr w:type="spellStart"/>
      <w:r>
        <w:rPr>
          <w:color w:val="181818"/>
          <w:sz w:val="19"/>
        </w:rPr>
        <w:t>Ceníku</w:t>
      </w:r>
      <w:proofErr w:type="spellEnd"/>
      <w:r>
        <w:rPr>
          <w:color w:val="181818"/>
          <w:sz w:val="19"/>
        </w:rPr>
        <w:t>.</w:t>
      </w:r>
    </w:p>
    <w:p w:rsidR="00C634C8" w:rsidRDefault="00A97153">
      <w:pPr>
        <w:pStyle w:val="Odstavecseseznamem"/>
        <w:numPr>
          <w:ilvl w:val="0"/>
          <w:numId w:val="3"/>
        </w:numPr>
        <w:tabs>
          <w:tab w:val="left" w:pos="554"/>
        </w:tabs>
        <w:spacing w:line="261" w:lineRule="auto"/>
        <w:ind w:left="547" w:right="129" w:hanging="342"/>
        <w:jc w:val="both"/>
        <w:rPr>
          <w:sz w:val="19"/>
        </w:rPr>
      </w:pPr>
      <w:r>
        <w:rPr>
          <w:color w:val="181818"/>
          <w:sz w:val="19"/>
        </w:rPr>
        <w:t xml:space="preserve">V </w:t>
      </w:r>
      <w:proofErr w:type="spellStart"/>
      <w:r>
        <w:rPr>
          <w:color w:val="181818"/>
          <w:sz w:val="19"/>
        </w:rPr>
        <w:t>případě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je </w:t>
      </w:r>
      <w:proofErr w:type="spellStart"/>
      <w:r>
        <w:rPr>
          <w:color w:val="181818"/>
          <w:sz w:val="19"/>
        </w:rPr>
        <w:t>vydána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Dodatková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</w:t>
      </w:r>
      <w:r>
        <w:rPr>
          <w:color w:val="181818"/>
          <w:sz w:val="19"/>
        </w:rPr>
        <w:t>rta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Majitel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účtu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uděluje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prostřednictvím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uzavřené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Držiteli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Dodatkové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zmocnění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nakládat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prostřednictvím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Dodatkové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 s </w:t>
      </w:r>
      <w:proofErr w:type="spellStart"/>
      <w:r>
        <w:rPr>
          <w:color w:val="181818"/>
          <w:sz w:val="19"/>
        </w:rPr>
        <w:t>Prostředky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na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Účtu</w:t>
      </w:r>
      <w:proofErr w:type="spellEnd"/>
      <w:r>
        <w:rPr>
          <w:color w:val="181818"/>
          <w:sz w:val="19"/>
        </w:rPr>
        <w:t xml:space="preserve"> a</w:t>
      </w:r>
      <w:r>
        <w:rPr>
          <w:color w:val="181818"/>
          <w:spacing w:val="-11"/>
          <w:sz w:val="19"/>
        </w:rPr>
        <w:t xml:space="preserve"> </w:t>
      </w:r>
      <w:proofErr w:type="spellStart"/>
      <w:r>
        <w:rPr>
          <w:color w:val="181818"/>
          <w:sz w:val="19"/>
        </w:rPr>
        <w:t>ke</w:t>
      </w:r>
      <w:proofErr w:type="spellEnd"/>
      <w:r>
        <w:rPr>
          <w:color w:val="181818"/>
          <w:spacing w:val="-12"/>
          <w:sz w:val="19"/>
        </w:rPr>
        <w:t xml:space="preserve"> </w:t>
      </w:r>
      <w:proofErr w:type="spellStart"/>
      <w:r>
        <w:rPr>
          <w:color w:val="181818"/>
          <w:sz w:val="19"/>
        </w:rPr>
        <w:t>všem</w:t>
      </w:r>
      <w:proofErr w:type="spellEnd"/>
      <w:r>
        <w:rPr>
          <w:color w:val="181818"/>
          <w:spacing w:val="-4"/>
          <w:sz w:val="19"/>
        </w:rPr>
        <w:t xml:space="preserve"> </w:t>
      </w:r>
      <w:proofErr w:type="spellStart"/>
      <w:r>
        <w:rPr>
          <w:color w:val="181818"/>
          <w:sz w:val="19"/>
        </w:rPr>
        <w:t>úkonům</w:t>
      </w:r>
      <w:proofErr w:type="spellEnd"/>
      <w:r>
        <w:rPr>
          <w:color w:val="181818"/>
          <w:sz w:val="19"/>
        </w:rPr>
        <w:t>,</w:t>
      </w:r>
      <w:r>
        <w:rPr>
          <w:color w:val="181818"/>
          <w:spacing w:val="-9"/>
          <w:sz w:val="19"/>
        </w:rPr>
        <w:t xml:space="preserve"> </w:t>
      </w:r>
      <w:r>
        <w:rPr>
          <w:color w:val="181818"/>
          <w:sz w:val="19"/>
        </w:rPr>
        <w:t>k</w:t>
      </w:r>
      <w:r>
        <w:rPr>
          <w:color w:val="181818"/>
          <w:spacing w:val="-14"/>
          <w:sz w:val="19"/>
        </w:rPr>
        <w:t xml:space="preserve"> </w:t>
      </w:r>
      <w:proofErr w:type="spellStart"/>
      <w:r>
        <w:rPr>
          <w:color w:val="181818"/>
          <w:sz w:val="19"/>
        </w:rPr>
        <w:t>nimž</w:t>
      </w:r>
      <w:proofErr w:type="spellEnd"/>
      <w:r>
        <w:rPr>
          <w:color w:val="181818"/>
          <w:spacing w:val="-9"/>
          <w:sz w:val="19"/>
        </w:rPr>
        <w:t xml:space="preserve"> </w:t>
      </w:r>
      <w:proofErr w:type="spellStart"/>
      <w:r>
        <w:rPr>
          <w:color w:val="181818"/>
          <w:sz w:val="19"/>
        </w:rPr>
        <w:t>má</w:t>
      </w:r>
      <w:proofErr w:type="spellEnd"/>
      <w:r>
        <w:rPr>
          <w:color w:val="181818"/>
          <w:spacing w:val="-6"/>
          <w:sz w:val="19"/>
        </w:rPr>
        <w:t xml:space="preserve"> </w:t>
      </w:r>
      <w:proofErr w:type="spellStart"/>
      <w:r>
        <w:rPr>
          <w:color w:val="181818"/>
          <w:sz w:val="19"/>
        </w:rPr>
        <w:t>dle</w:t>
      </w:r>
      <w:proofErr w:type="spellEnd"/>
      <w:r>
        <w:rPr>
          <w:color w:val="181818"/>
          <w:spacing w:val="-6"/>
          <w:sz w:val="19"/>
        </w:rPr>
        <w:t xml:space="preserve"> </w:t>
      </w:r>
      <w:proofErr w:type="spellStart"/>
      <w:r>
        <w:rPr>
          <w:color w:val="181818"/>
          <w:sz w:val="19"/>
        </w:rPr>
        <w:t>smluvních</w:t>
      </w:r>
      <w:proofErr w:type="spellEnd"/>
      <w:r>
        <w:rPr>
          <w:color w:val="181818"/>
          <w:spacing w:val="-6"/>
          <w:sz w:val="19"/>
        </w:rPr>
        <w:t xml:space="preserve"> </w:t>
      </w:r>
      <w:proofErr w:type="spellStart"/>
      <w:r>
        <w:rPr>
          <w:color w:val="181818"/>
          <w:sz w:val="19"/>
        </w:rPr>
        <w:t>podmínek</w:t>
      </w:r>
      <w:proofErr w:type="spellEnd"/>
      <w:r>
        <w:rPr>
          <w:color w:val="181818"/>
          <w:spacing w:val="2"/>
          <w:sz w:val="19"/>
        </w:rPr>
        <w:t xml:space="preserve"> </w:t>
      </w:r>
      <w:proofErr w:type="spellStart"/>
      <w:r>
        <w:rPr>
          <w:color w:val="181818"/>
          <w:sz w:val="19"/>
        </w:rPr>
        <w:t>dohodnutých</w:t>
      </w:r>
      <w:proofErr w:type="spellEnd"/>
      <w:r>
        <w:rPr>
          <w:color w:val="181818"/>
          <w:spacing w:val="3"/>
          <w:sz w:val="19"/>
        </w:rPr>
        <w:t xml:space="preserve"> </w:t>
      </w:r>
      <w:proofErr w:type="spellStart"/>
      <w:r>
        <w:rPr>
          <w:color w:val="181818"/>
          <w:sz w:val="19"/>
        </w:rPr>
        <w:t>mezi</w:t>
      </w:r>
      <w:proofErr w:type="spellEnd"/>
      <w:r>
        <w:rPr>
          <w:color w:val="181818"/>
          <w:spacing w:val="-9"/>
          <w:sz w:val="19"/>
        </w:rPr>
        <w:t xml:space="preserve"> </w:t>
      </w:r>
      <w:proofErr w:type="spellStart"/>
      <w:r>
        <w:rPr>
          <w:color w:val="181818"/>
          <w:sz w:val="19"/>
        </w:rPr>
        <w:t>Majitelem</w:t>
      </w:r>
      <w:proofErr w:type="spellEnd"/>
      <w:r>
        <w:rPr>
          <w:color w:val="181818"/>
          <w:spacing w:val="-4"/>
          <w:sz w:val="19"/>
        </w:rPr>
        <w:t xml:space="preserve"> </w:t>
      </w:r>
      <w:proofErr w:type="spellStart"/>
      <w:r>
        <w:rPr>
          <w:color w:val="181818"/>
          <w:sz w:val="19"/>
        </w:rPr>
        <w:t>účtu</w:t>
      </w:r>
      <w:proofErr w:type="spellEnd"/>
      <w:r>
        <w:rPr>
          <w:color w:val="181818"/>
          <w:spacing w:val="-7"/>
          <w:sz w:val="19"/>
        </w:rPr>
        <w:t xml:space="preserve"> </w:t>
      </w:r>
      <w:r>
        <w:rPr>
          <w:color w:val="181818"/>
          <w:sz w:val="19"/>
        </w:rPr>
        <w:t>a</w:t>
      </w:r>
      <w:r>
        <w:rPr>
          <w:color w:val="181818"/>
          <w:spacing w:val="-11"/>
          <w:sz w:val="19"/>
        </w:rPr>
        <w:t xml:space="preserve"> </w:t>
      </w:r>
      <w:proofErr w:type="spellStart"/>
      <w:r>
        <w:rPr>
          <w:color w:val="181818"/>
          <w:sz w:val="19"/>
        </w:rPr>
        <w:t>Bankou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docházet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prostřednictvím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nebo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souvislosti</w:t>
      </w:r>
      <w:proofErr w:type="spellEnd"/>
      <w:r>
        <w:rPr>
          <w:color w:val="181818"/>
          <w:sz w:val="19"/>
        </w:rPr>
        <w:t xml:space="preserve"> s </w:t>
      </w:r>
      <w:proofErr w:type="spellStart"/>
      <w:r>
        <w:rPr>
          <w:color w:val="181818"/>
          <w:sz w:val="19"/>
        </w:rPr>
        <w:t>Užíváním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není</w:t>
      </w:r>
      <w:proofErr w:type="spellEnd"/>
      <w:r>
        <w:rPr>
          <w:color w:val="181818"/>
          <w:sz w:val="19"/>
        </w:rPr>
        <w:t xml:space="preserve">-li je </w:t>
      </w:r>
      <w:proofErr w:type="spellStart"/>
      <w:r>
        <w:rPr>
          <w:color w:val="181818"/>
          <w:sz w:val="19"/>
        </w:rPr>
        <w:t>oprávněn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dle</w:t>
      </w:r>
      <w:proofErr w:type="spellEnd"/>
      <w:r>
        <w:rPr>
          <w:color w:val="181818"/>
          <w:sz w:val="19"/>
        </w:rPr>
        <w:t xml:space="preserve"> OPDK </w:t>
      </w:r>
      <w:proofErr w:type="spellStart"/>
      <w:r>
        <w:rPr>
          <w:color w:val="181818"/>
          <w:sz w:val="19"/>
        </w:rPr>
        <w:t>učinit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výhradně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Majitel</w:t>
      </w:r>
      <w:proofErr w:type="spellEnd"/>
      <w:r>
        <w:rPr>
          <w:color w:val="181818"/>
          <w:spacing w:val="18"/>
          <w:sz w:val="19"/>
        </w:rPr>
        <w:t xml:space="preserve"> </w:t>
      </w:r>
      <w:proofErr w:type="spellStart"/>
      <w:r>
        <w:rPr>
          <w:color w:val="181818"/>
          <w:sz w:val="19"/>
        </w:rPr>
        <w:t>účtu</w:t>
      </w:r>
      <w:proofErr w:type="spellEnd"/>
      <w:r>
        <w:rPr>
          <w:color w:val="181818"/>
          <w:sz w:val="19"/>
        </w:rPr>
        <w:t>.</w:t>
      </w:r>
    </w:p>
    <w:p w:rsidR="00C634C8" w:rsidRDefault="00A97153">
      <w:pPr>
        <w:pStyle w:val="Odstavecseseznamem"/>
        <w:numPr>
          <w:ilvl w:val="0"/>
          <w:numId w:val="3"/>
        </w:numPr>
        <w:tabs>
          <w:tab w:val="left" w:pos="545"/>
        </w:tabs>
        <w:spacing w:before="119" w:line="256" w:lineRule="auto"/>
        <w:ind w:left="538" w:right="144"/>
        <w:jc w:val="both"/>
        <w:rPr>
          <w:sz w:val="19"/>
        </w:rPr>
      </w:pPr>
      <w:proofErr w:type="spellStart"/>
      <w:r>
        <w:rPr>
          <w:color w:val="181818"/>
          <w:sz w:val="19"/>
        </w:rPr>
        <w:t>Pojmy</w:t>
      </w:r>
      <w:proofErr w:type="spellEnd"/>
      <w:r>
        <w:rPr>
          <w:color w:val="181818"/>
          <w:sz w:val="19"/>
        </w:rPr>
        <w:t xml:space="preserve">. v:.této  </w:t>
      </w:r>
      <w:proofErr w:type="spellStart"/>
      <w:r>
        <w:rPr>
          <w:color w:val="181818"/>
          <w:sz w:val="19"/>
        </w:rPr>
        <w:t>Smlóuvě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nevysvětlené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mají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význam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uvedený</w:t>
      </w:r>
      <w:proofErr w:type="spellEnd"/>
      <w:r>
        <w:rPr>
          <w:color w:val="181818"/>
          <w:sz w:val="19"/>
        </w:rPr>
        <w:t xml:space="preserve">  v </w:t>
      </w:r>
      <w:proofErr w:type="spellStart"/>
      <w:r>
        <w:rPr>
          <w:color w:val="181818"/>
          <w:sz w:val="19"/>
        </w:rPr>
        <w:t>QPDk</w:t>
      </w:r>
      <w:proofErr w:type="spellEnd"/>
      <w:r>
        <w:rPr>
          <w:color w:val="181818"/>
          <w:sz w:val="19"/>
        </w:rPr>
        <w:t xml:space="preserve">,  </w:t>
      </w:r>
      <w:proofErr w:type="spellStart"/>
      <w:r>
        <w:rPr>
          <w:color w:val="181818"/>
          <w:sz w:val="19"/>
        </w:rPr>
        <w:t>Informacích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ke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lhůtám</w:t>
      </w:r>
      <w:proofErr w:type="spellEnd"/>
      <w:r>
        <w:rPr>
          <w:color w:val="181818"/>
          <w:sz w:val="19"/>
        </w:rPr>
        <w:t xml:space="preserve">  v </w:t>
      </w:r>
      <w:proofErr w:type="spellStart"/>
      <w:r>
        <w:rPr>
          <w:color w:val="181818"/>
          <w:sz w:val="19"/>
        </w:rPr>
        <w:t>platebním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styku</w:t>
      </w:r>
      <w:proofErr w:type="spellEnd"/>
      <w:r>
        <w:rPr>
          <w:color w:val="181818"/>
          <w:sz w:val="19"/>
        </w:rPr>
        <w:t xml:space="preserve"> a</w:t>
      </w:r>
      <w:r>
        <w:rPr>
          <w:color w:val="181818"/>
          <w:spacing w:val="-36"/>
          <w:sz w:val="19"/>
        </w:rPr>
        <w:t xml:space="preserve"> </w:t>
      </w:r>
      <w:r>
        <w:rPr>
          <w:color w:val="181818"/>
          <w:sz w:val="19"/>
        </w:rPr>
        <w:t>VOP.</w:t>
      </w:r>
    </w:p>
    <w:p w:rsidR="00C634C8" w:rsidRDefault="00C634C8">
      <w:pPr>
        <w:pStyle w:val="Zkladntext"/>
        <w:spacing w:before="10"/>
        <w:rPr>
          <w:sz w:val="29"/>
        </w:rPr>
      </w:pPr>
    </w:p>
    <w:p w:rsidR="00C634C8" w:rsidRDefault="00A97153">
      <w:pPr>
        <w:pStyle w:val="Nadpis1"/>
        <w:ind w:left="178"/>
      </w:pPr>
      <w:proofErr w:type="spellStart"/>
      <w:r>
        <w:rPr>
          <w:color w:val="181818"/>
        </w:rPr>
        <w:t>Majitel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účtu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prohlašuje</w:t>
      </w:r>
      <w:proofErr w:type="spellEnd"/>
      <w:r>
        <w:rPr>
          <w:color w:val="181818"/>
        </w:rPr>
        <w:t xml:space="preserve"> a  </w:t>
      </w:r>
      <w:proofErr w:type="spellStart"/>
      <w:r>
        <w:rPr>
          <w:color w:val="181818"/>
        </w:rPr>
        <w:t>svým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podpisem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stvrzuje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že</w:t>
      </w:r>
      <w:proofErr w:type="spellEnd"/>
      <w:r>
        <w:rPr>
          <w:color w:val="181818"/>
        </w:rPr>
        <w:t>:</w:t>
      </w:r>
    </w:p>
    <w:p w:rsidR="00C634C8" w:rsidRDefault="00A97153">
      <w:pPr>
        <w:pStyle w:val="Odstavecseseznamem"/>
        <w:numPr>
          <w:ilvl w:val="0"/>
          <w:numId w:val="2"/>
        </w:numPr>
        <w:tabs>
          <w:tab w:val="left" w:pos="534"/>
        </w:tabs>
        <w:spacing w:before="135" w:line="256" w:lineRule="auto"/>
        <w:ind w:right="150" w:hanging="335"/>
        <w:jc w:val="both"/>
        <w:rPr>
          <w:sz w:val="19"/>
        </w:rPr>
      </w:pPr>
      <w:proofErr w:type="spellStart"/>
      <w:r>
        <w:rPr>
          <w:color w:val="181818"/>
          <w:sz w:val="19"/>
        </w:rPr>
        <w:t>všechny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údaje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této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uvedl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pravdivě</w:t>
      </w:r>
      <w:proofErr w:type="spellEnd"/>
      <w:r>
        <w:rPr>
          <w:color w:val="181818"/>
          <w:sz w:val="19"/>
        </w:rPr>
        <w:t xml:space="preserve"> a </w:t>
      </w:r>
      <w:proofErr w:type="spellStart"/>
      <w:r>
        <w:rPr>
          <w:color w:val="181818"/>
          <w:sz w:val="19"/>
        </w:rPr>
        <w:t>přesně</w:t>
      </w:r>
      <w:proofErr w:type="spellEnd"/>
      <w:r>
        <w:rPr>
          <w:color w:val="181818"/>
          <w:sz w:val="19"/>
        </w:rPr>
        <w:t xml:space="preserve">, a </w:t>
      </w:r>
      <w:proofErr w:type="spellStart"/>
      <w:r>
        <w:rPr>
          <w:color w:val="181818"/>
          <w:sz w:val="19"/>
        </w:rPr>
        <w:t>zavazuje</w:t>
      </w:r>
      <w:proofErr w:type="spellEnd"/>
      <w:r>
        <w:rPr>
          <w:color w:val="181818"/>
          <w:sz w:val="19"/>
        </w:rPr>
        <w:t xml:space="preserve"> se o </w:t>
      </w:r>
      <w:proofErr w:type="spellStart"/>
      <w:r>
        <w:rPr>
          <w:color w:val="181818"/>
          <w:sz w:val="19"/>
        </w:rPr>
        <w:t>jejich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případných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změnách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neprodleně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informovat</w:t>
      </w:r>
      <w:proofErr w:type="spellEnd"/>
      <w:r>
        <w:rPr>
          <w:color w:val="181818"/>
          <w:spacing w:val="-7"/>
          <w:sz w:val="19"/>
        </w:rPr>
        <w:t xml:space="preserve"> </w:t>
      </w:r>
      <w:proofErr w:type="spellStart"/>
      <w:r>
        <w:rPr>
          <w:color w:val="181818"/>
          <w:sz w:val="19"/>
        </w:rPr>
        <w:t>Banku</w:t>
      </w:r>
      <w:proofErr w:type="spellEnd"/>
      <w:r>
        <w:rPr>
          <w:color w:val="181818"/>
          <w:sz w:val="19"/>
        </w:rPr>
        <w:t>.</w:t>
      </w:r>
    </w:p>
    <w:p w:rsidR="00C634C8" w:rsidRDefault="00A97153">
      <w:pPr>
        <w:pStyle w:val="Odstavecseseznamem"/>
        <w:numPr>
          <w:ilvl w:val="0"/>
          <w:numId w:val="2"/>
        </w:numPr>
        <w:tabs>
          <w:tab w:val="left" w:pos="529"/>
        </w:tabs>
        <w:spacing w:line="259" w:lineRule="auto"/>
        <w:ind w:left="522" w:right="153" w:hanging="339"/>
        <w:jc w:val="both"/>
        <w:rPr>
          <w:sz w:val="19"/>
        </w:rPr>
      </w:pPr>
      <w:r>
        <w:rPr>
          <w:color w:val="181818"/>
          <w:sz w:val="19"/>
        </w:rPr>
        <w:t xml:space="preserve">v </w:t>
      </w:r>
      <w:proofErr w:type="spellStart"/>
      <w:r>
        <w:rPr>
          <w:color w:val="181818"/>
          <w:sz w:val="19"/>
        </w:rPr>
        <w:t>případě</w:t>
      </w:r>
      <w:proofErr w:type="spellEnd"/>
      <w:r>
        <w:rPr>
          <w:color w:val="181818"/>
          <w:sz w:val="19"/>
        </w:rPr>
        <w:t xml:space="preserve">,  </w:t>
      </w:r>
      <w:proofErr w:type="spellStart"/>
      <w:r>
        <w:rPr>
          <w:color w:val="181818"/>
          <w:sz w:val="19"/>
        </w:rPr>
        <w:t>kdy</w:t>
      </w:r>
      <w:proofErr w:type="spellEnd"/>
      <w:r>
        <w:rPr>
          <w:color w:val="181818"/>
          <w:sz w:val="19"/>
        </w:rPr>
        <w:t xml:space="preserve"> o </w:t>
      </w:r>
      <w:proofErr w:type="spellStart"/>
      <w:r>
        <w:rPr>
          <w:color w:val="181818"/>
          <w:sz w:val="19"/>
        </w:rPr>
        <w:t>kartu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žádá</w:t>
      </w:r>
      <w:proofErr w:type="spellEnd"/>
      <w:r>
        <w:rPr>
          <w:color w:val="181818"/>
          <w:sz w:val="19"/>
        </w:rPr>
        <w:t xml:space="preserve"> pro  </w:t>
      </w:r>
      <w:proofErr w:type="spellStart"/>
      <w:r>
        <w:rPr>
          <w:color w:val="181818"/>
          <w:sz w:val="19"/>
        </w:rPr>
        <w:t>jiného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Držitele</w:t>
      </w:r>
      <w:proofErr w:type="spellEnd"/>
      <w:r>
        <w:rPr>
          <w:color w:val="181818"/>
          <w:sz w:val="19"/>
        </w:rPr>
        <w:t xml:space="preserve">, 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pro </w:t>
      </w:r>
      <w:proofErr w:type="spellStart"/>
      <w:r>
        <w:rPr>
          <w:color w:val="181818"/>
          <w:sz w:val="19"/>
        </w:rPr>
        <w:t>podání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Smlouvy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získal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souhlas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Držitele</w:t>
      </w:r>
      <w:proofErr w:type="spellEnd"/>
      <w:r>
        <w:rPr>
          <w:color w:val="181818"/>
          <w:sz w:val="19"/>
        </w:rPr>
        <w:t xml:space="preserve">  s </w:t>
      </w:r>
      <w:proofErr w:type="spellStart"/>
      <w:r>
        <w:rPr>
          <w:color w:val="181818"/>
          <w:sz w:val="19"/>
        </w:rPr>
        <w:t>poskytnutím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debetní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na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jeho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jméno</w:t>
      </w:r>
      <w:proofErr w:type="spellEnd"/>
      <w:r>
        <w:rPr>
          <w:color w:val="181818"/>
          <w:sz w:val="19"/>
        </w:rPr>
        <w:t xml:space="preserve"> a </w:t>
      </w:r>
      <w:proofErr w:type="spellStart"/>
      <w:r>
        <w:rPr>
          <w:color w:val="181818"/>
          <w:sz w:val="19"/>
        </w:rPr>
        <w:t>dále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se </w:t>
      </w:r>
      <w:proofErr w:type="spellStart"/>
      <w:r>
        <w:rPr>
          <w:color w:val="181818"/>
          <w:sz w:val="19"/>
        </w:rPr>
        <w:t>Držitel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seznámil</w:t>
      </w:r>
      <w:proofErr w:type="spellEnd"/>
      <w:r>
        <w:rPr>
          <w:color w:val="181818"/>
          <w:sz w:val="19"/>
        </w:rPr>
        <w:t xml:space="preserve"> s O PDK</w:t>
      </w:r>
      <w:r>
        <w:rPr>
          <w:color w:val="424242"/>
          <w:sz w:val="19"/>
        </w:rPr>
        <w:t xml:space="preserve">, </w:t>
      </w:r>
      <w:r>
        <w:rPr>
          <w:color w:val="181818"/>
          <w:sz w:val="19"/>
        </w:rPr>
        <w:t xml:space="preserve">VOP a </w:t>
      </w:r>
      <w:proofErr w:type="spellStart"/>
      <w:r>
        <w:rPr>
          <w:color w:val="181818"/>
          <w:sz w:val="19"/>
        </w:rPr>
        <w:t>Informacemi</w:t>
      </w:r>
      <w:proofErr w:type="spellEnd"/>
      <w:r>
        <w:rPr>
          <w:color w:val="181818"/>
          <w:spacing w:val="2"/>
          <w:sz w:val="19"/>
        </w:rPr>
        <w:t xml:space="preserve"> </w:t>
      </w:r>
      <w:proofErr w:type="spellStart"/>
      <w:r>
        <w:rPr>
          <w:color w:val="181818"/>
          <w:sz w:val="19"/>
        </w:rPr>
        <w:t>ke</w:t>
      </w:r>
      <w:proofErr w:type="spellEnd"/>
      <w:r>
        <w:rPr>
          <w:color w:val="181818"/>
          <w:spacing w:val="-6"/>
          <w:sz w:val="19"/>
        </w:rPr>
        <w:t xml:space="preserve"> </w:t>
      </w:r>
      <w:proofErr w:type="spellStart"/>
      <w:r>
        <w:rPr>
          <w:color w:val="181818"/>
          <w:sz w:val="19"/>
        </w:rPr>
        <w:t>lhůtám</w:t>
      </w:r>
      <w:proofErr w:type="spellEnd"/>
      <w:r>
        <w:rPr>
          <w:color w:val="181818"/>
          <w:spacing w:val="-1"/>
          <w:sz w:val="19"/>
        </w:rPr>
        <w:t xml:space="preserve"> </w:t>
      </w:r>
      <w:r>
        <w:rPr>
          <w:color w:val="181818"/>
          <w:sz w:val="19"/>
        </w:rPr>
        <w:t>v</w:t>
      </w:r>
      <w:r>
        <w:rPr>
          <w:color w:val="181818"/>
          <w:spacing w:val="-19"/>
          <w:sz w:val="19"/>
        </w:rPr>
        <w:t xml:space="preserve"> </w:t>
      </w:r>
      <w:proofErr w:type="spellStart"/>
      <w:r>
        <w:rPr>
          <w:color w:val="181818"/>
          <w:sz w:val="19"/>
        </w:rPr>
        <w:t>platebním</w:t>
      </w:r>
      <w:proofErr w:type="spellEnd"/>
      <w:r>
        <w:rPr>
          <w:color w:val="181818"/>
          <w:spacing w:val="5"/>
          <w:sz w:val="19"/>
        </w:rPr>
        <w:t xml:space="preserve"> </w:t>
      </w:r>
      <w:proofErr w:type="spellStart"/>
      <w:r>
        <w:rPr>
          <w:color w:val="181818"/>
          <w:sz w:val="19"/>
        </w:rPr>
        <w:t>styku</w:t>
      </w:r>
      <w:proofErr w:type="spellEnd"/>
      <w:r>
        <w:rPr>
          <w:color w:val="181818"/>
          <w:spacing w:val="-11"/>
          <w:sz w:val="19"/>
        </w:rPr>
        <w:t xml:space="preserve"> </w:t>
      </w:r>
      <w:r>
        <w:rPr>
          <w:color w:val="181818"/>
          <w:sz w:val="19"/>
        </w:rPr>
        <w:t>a</w:t>
      </w:r>
      <w:r>
        <w:rPr>
          <w:color w:val="181818"/>
          <w:spacing w:val="-8"/>
          <w:sz w:val="19"/>
        </w:rPr>
        <w:t xml:space="preserve"> </w:t>
      </w:r>
      <w:proofErr w:type="spellStart"/>
      <w:r>
        <w:rPr>
          <w:color w:val="181818"/>
          <w:sz w:val="19"/>
        </w:rPr>
        <w:t>dále</w:t>
      </w:r>
      <w:proofErr w:type="spellEnd"/>
      <w:r>
        <w:rPr>
          <w:color w:val="181818"/>
          <w:spacing w:val="-5"/>
          <w:sz w:val="19"/>
        </w:rPr>
        <w:t xml:space="preserve"> </w:t>
      </w:r>
      <w:r>
        <w:rPr>
          <w:color w:val="181818"/>
          <w:sz w:val="19"/>
        </w:rPr>
        <w:t>s</w:t>
      </w:r>
      <w:r>
        <w:rPr>
          <w:color w:val="181818"/>
          <w:spacing w:val="-19"/>
          <w:sz w:val="19"/>
        </w:rPr>
        <w:t xml:space="preserve"> </w:t>
      </w:r>
      <w:proofErr w:type="spellStart"/>
      <w:r>
        <w:rPr>
          <w:color w:val="181818"/>
          <w:sz w:val="19"/>
        </w:rPr>
        <w:t>veškerými</w:t>
      </w:r>
      <w:proofErr w:type="spellEnd"/>
      <w:r>
        <w:rPr>
          <w:color w:val="181818"/>
          <w:spacing w:val="-2"/>
          <w:sz w:val="19"/>
        </w:rPr>
        <w:t xml:space="preserve"> </w:t>
      </w:r>
      <w:proofErr w:type="spellStart"/>
      <w:r>
        <w:rPr>
          <w:color w:val="181818"/>
          <w:sz w:val="19"/>
        </w:rPr>
        <w:t>informacemi</w:t>
      </w:r>
      <w:proofErr w:type="spellEnd"/>
      <w:r>
        <w:rPr>
          <w:color w:val="181818"/>
          <w:sz w:val="19"/>
        </w:rPr>
        <w:t>,</w:t>
      </w:r>
      <w:r>
        <w:rPr>
          <w:color w:val="181818"/>
          <w:spacing w:val="8"/>
          <w:sz w:val="19"/>
        </w:rPr>
        <w:t xml:space="preserve"> </w:t>
      </w:r>
      <w:proofErr w:type="spellStart"/>
      <w:r>
        <w:rPr>
          <w:color w:val="181818"/>
          <w:sz w:val="19"/>
        </w:rPr>
        <w:t>které</w:t>
      </w:r>
      <w:proofErr w:type="spellEnd"/>
      <w:r>
        <w:rPr>
          <w:color w:val="181818"/>
          <w:spacing w:val="-4"/>
          <w:sz w:val="19"/>
        </w:rPr>
        <w:t xml:space="preserve"> </w:t>
      </w:r>
      <w:r>
        <w:rPr>
          <w:color w:val="181818"/>
          <w:sz w:val="19"/>
        </w:rPr>
        <w:t>mu</w:t>
      </w:r>
      <w:r>
        <w:rPr>
          <w:color w:val="181818"/>
          <w:spacing w:val="-10"/>
          <w:sz w:val="19"/>
        </w:rPr>
        <w:t xml:space="preserve"> </w:t>
      </w:r>
      <w:proofErr w:type="spellStart"/>
      <w:r>
        <w:rPr>
          <w:color w:val="181818"/>
          <w:sz w:val="19"/>
        </w:rPr>
        <w:t>byly</w:t>
      </w:r>
      <w:proofErr w:type="spellEnd"/>
      <w:r>
        <w:rPr>
          <w:color w:val="181818"/>
          <w:spacing w:val="-9"/>
          <w:sz w:val="19"/>
        </w:rPr>
        <w:t xml:space="preserve"> </w:t>
      </w:r>
      <w:proofErr w:type="spellStart"/>
      <w:r>
        <w:rPr>
          <w:color w:val="181818"/>
          <w:sz w:val="19"/>
        </w:rPr>
        <w:t>poskytnuty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souvislosti</w:t>
      </w:r>
      <w:proofErr w:type="spellEnd"/>
      <w:r>
        <w:rPr>
          <w:color w:val="181818"/>
          <w:sz w:val="19"/>
        </w:rPr>
        <w:t xml:space="preserve">  s </w:t>
      </w:r>
      <w:proofErr w:type="spellStart"/>
      <w:r>
        <w:rPr>
          <w:color w:val="181818"/>
          <w:sz w:val="19"/>
        </w:rPr>
        <w:t>touto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Smlouvou</w:t>
      </w:r>
      <w:proofErr w:type="spellEnd"/>
      <w:r>
        <w:rPr>
          <w:color w:val="181818"/>
          <w:sz w:val="19"/>
        </w:rPr>
        <w:t xml:space="preserve">  a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zajistil</w:t>
      </w:r>
      <w:proofErr w:type="spellEnd"/>
      <w:r>
        <w:rPr>
          <w:color w:val="181818"/>
          <w:sz w:val="19"/>
        </w:rPr>
        <w:t xml:space="preserve">, aby se s </w:t>
      </w:r>
      <w:proofErr w:type="spellStart"/>
      <w:r>
        <w:rPr>
          <w:color w:val="181818"/>
          <w:sz w:val="19"/>
        </w:rPr>
        <w:t>nimi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Držitel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seznámil</w:t>
      </w:r>
      <w:proofErr w:type="spellEnd"/>
      <w:r>
        <w:rPr>
          <w:color w:val="181818"/>
          <w:sz w:val="19"/>
        </w:rPr>
        <w:t xml:space="preserve">,  a </w:t>
      </w:r>
      <w:proofErr w:type="spellStart"/>
      <w:r>
        <w:rPr>
          <w:color w:val="181818"/>
          <w:sz w:val="19"/>
        </w:rPr>
        <w:t>dále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prohlašuje</w:t>
      </w:r>
      <w:proofErr w:type="spellEnd"/>
      <w:r>
        <w:rPr>
          <w:color w:val="181818"/>
          <w:sz w:val="19"/>
        </w:rPr>
        <w:t xml:space="preserve">, 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s</w:t>
      </w:r>
      <w:r>
        <w:rPr>
          <w:color w:val="181818"/>
          <w:spacing w:val="-23"/>
          <w:sz w:val="19"/>
        </w:rPr>
        <w:t xml:space="preserve"> </w:t>
      </w:r>
      <w:proofErr w:type="spellStart"/>
      <w:r>
        <w:rPr>
          <w:color w:val="181818"/>
          <w:sz w:val="19"/>
        </w:rPr>
        <w:t>nimi</w:t>
      </w:r>
      <w:proofErr w:type="spellEnd"/>
      <w:r>
        <w:rPr>
          <w:color w:val="181818"/>
          <w:spacing w:val="3"/>
          <w:sz w:val="19"/>
        </w:rPr>
        <w:t xml:space="preserve"> </w:t>
      </w:r>
      <w:proofErr w:type="spellStart"/>
      <w:r>
        <w:rPr>
          <w:color w:val="181818"/>
          <w:sz w:val="19"/>
        </w:rPr>
        <w:t>jiný</w:t>
      </w:r>
      <w:proofErr w:type="spellEnd"/>
      <w:r>
        <w:rPr>
          <w:color w:val="181818"/>
          <w:spacing w:val="-10"/>
          <w:sz w:val="19"/>
        </w:rPr>
        <w:t xml:space="preserve"> </w:t>
      </w:r>
      <w:proofErr w:type="spellStart"/>
      <w:r>
        <w:rPr>
          <w:color w:val="181818"/>
          <w:sz w:val="19"/>
        </w:rPr>
        <w:t>Držitel</w:t>
      </w:r>
      <w:proofErr w:type="spellEnd"/>
      <w:r>
        <w:rPr>
          <w:color w:val="181818"/>
          <w:spacing w:val="-10"/>
          <w:sz w:val="19"/>
        </w:rPr>
        <w:t xml:space="preserve"> </w:t>
      </w:r>
      <w:r>
        <w:rPr>
          <w:color w:val="181818"/>
          <w:sz w:val="19"/>
        </w:rPr>
        <w:t>bez</w:t>
      </w:r>
      <w:r>
        <w:rPr>
          <w:color w:val="181818"/>
          <w:spacing w:val="-14"/>
          <w:sz w:val="19"/>
        </w:rPr>
        <w:t xml:space="preserve"> </w:t>
      </w:r>
      <w:proofErr w:type="spellStart"/>
      <w:r>
        <w:rPr>
          <w:color w:val="181818"/>
          <w:sz w:val="19"/>
        </w:rPr>
        <w:t>výhrad</w:t>
      </w:r>
      <w:proofErr w:type="spellEnd"/>
      <w:r>
        <w:rPr>
          <w:color w:val="181818"/>
          <w:spacing w:val="-12"/>
          <w:sz w:val="19"/>
        </w:rPr>
        <w:t xml:space="preserve"> </w:t>
      </w:r>
      <w:proofErr w:type="spellStart"/>
      <w:r>
        <w:rPr>
          <w:color w:val="181818"/>
          <w:sz w:val="19"/>
        </w:rPr>
        <w:t>souhlasí</w:t>
      </w:r>
      <w:proofErr w:type="spellEnd"/>
      <w:r>
        <w:rPr>
          <w:color w:val="181818"/>
          <w:sz w:val="19"/>
        </w:rPr>
        <w:t>.</w:t>
      </w:r>
    </w:p>
    <w:p w:rsidR="00C634C8" w:rsidRDefault="00C634C8">
      <w:pPr>
        <w:pStyle w:val="Zkladntext"/>
        <w:spacing w:before="3"/>
        <w:rPr>
          <w:sz w:val="29"/>
        </w:rPr>
      </w:pPr>
    </w:p>
    <w:p w:rsidR="00C634C8" w:rsidRDefault="00A97153">
      <w:pPr>
        <w:pStyle w:val="Nadpis1"/>
        <w:ind w:left="159"/>
      </w:pPr>
      <w:proofErr w:type="spellStart"/>
      <w:r>
        <w:rPr>
          <w:color w:val="181818"/>
        </w:rPr>
        <w:t>Držitel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odlišný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Majitele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účtu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prohlašuje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svým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podpisem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stvrzuje</w:t>
      </w:r>
      <w:proofErr w:type="spellEnd"/>
      <w:r>
        <w:rPr>
          <w:color w:val="181818"/>
        </w:rPr>
        <w:t xml:space="preserve">,  </w:t>
      </w:r>
      <w:r>
        <w:rPr>
          <w:color w:val="181818"/>
        </w:rPr>
        <w:t xml:space="preserve"> </w:t>
      </w:r>
      <w:proofErr w:type="spellStart"/>
      <w:r>
        <w:rPr>
          <w:color w:val="181818"/>
        </w:rPr>
        <w:t>že</w:t>
      </w:r>
      <w:proofErr w:type="spellEnd"/>
      <w:r>
        <w:rPr>
          <w:color w:val="181818"/>
        </w:rPr>
        <w:t>:</w:t>
      </w:r>
    </w:p>
    <w:p w:rsidR="00C634C8" w:rsidRDefault="00A97153">
      <w:pPr>
        <w:pStyle w:val="Zkladntext"/>
        <w:spacing w:before="135"/>
        <w:ind w:left="173"/>
      </w:pPr>
      <w:r>
        <w:rPr>
          <w:color w:val="181818"/>
        </w:rPr>
        <w:t xml:space="preserve">1 . se </w:t>
      </w:r>
      <w:proofErr w:type="spellStart"/>
      <w:r>
        <w:rPr>
          <w:color w:val="181818"/>
        </w:rPr>
        <w:t>seznámil</w:t>
      </w:r>
      <w:proofErr w:type="spellEnd"/>
      <w:r>
        <w:rPr>
          <w:color w:val="181818"/>
        </w:rPr>
        <w:t xml:space="preserve"> s </w:t>
      </w:r>
      <w:proofErr w:type="spellStart"/>
      <w:r>
        <w:rPr>
          <w:color w:val="181818"/>
        </w:rPr>
        <w:t>obsahem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včetně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dokumentů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které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jsou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její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součástí</w:t>
      </w:r>
      <w:proofErr w:type="spellEnd"/>
      <w:r>
        <w:rPr>
          <w:color w:val="181818"/>
        </w:rPr>
        <w:t>.</w:t>
      </w:r>
    </w:p>
    <w:p w:rsidR="00C634C8" w:rsidRDefault="00C634C8">
      <w:pPr>
        <w:pStyle w:val="Zkladntext"/>
        <w:rPr>
          <w:sz w:val="20"/>
        </w:rPr>
      </w:pPr>
    </w:p>
    <w:p w:rsidR="00C634C8" w:rsidRDefault="00A97153">
      <w:pPr>
        <w:pStyle w:val="Nadpis1"/>
        <w:spacing w:before="134" w:line="234" w:lineRule="exact"/>
        <w:ind w:left="146" w:firstLine="9"/>
      </w:pP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případě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sjednání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pojištění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poskytovaného</w:t>
      </w:r>
      <w:proofErr w:type="spellEnd"/>
      <w:r>
        <w:rPr>
          <w:color w:val="181818"/>
          <w:w w:val="105"/>
        </w:rPr>
        <w:t xml:space="preserve"> UNIQA </w:t>
      </w:r>
      <w:proofErr w:type="spellStart"/>
      <w:r>
        <w:rPr>
          <w:color w:val="181818"/>
          <w:w w:val="105"/>
        </w:rPr>
        <w:t>pojišfovnou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81818"/>
          <w:w w:val="105"/>
        </w:rPr>
        <w:t>a.s</w:t>
      </w:r>
      <w:proofErr w:type="spellEnd"/>
      <w:r>
        <w:rPr>
          <w:color w:val="181818"/>
          <w:w w:val="105"/>
        </w:rPr>
        <w:t xml:space="preserve">. </w:t>
      </w:r>
      <w:proofErr w:type="spellStart"/>
      <w:r>
        <w:rPr>
          <w:color w:val="181818"/>
          <w:w w:val="105"/>
        </w:rPr>
        <w:t>Držitel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prohlašuje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81818"/>
          <w:w w:val="105"/>
        </w:rPr>
        <w:t>že</w:t>
      </w:r>
      <w:proofErr w:type="spellEnd"/>
      <w:r>
        <w:rPr>
          <w:color w:val="181818"/>
          <w:w w:val="105"/>
        </w:rPr>
        <w:t>:</w:t>
      </w:r>
    </w:p>
    <w:p w:rsidR="00C634C8" w:rsidRDefault="00A97153">
      <w:pPr>
        <w:pStyle w:val="Odstavecseseznamem"/>
        <w:numPr>
          <w:ilvl w:val="0"/>
          <w:numId w:val="1"/>
        </w:numPr>
        <w:tabs>
          <w:tab w:val="left" w:pos="500"/>
        </w:tabs>
        <w:spacing w:before="118" w:line="247" w:lineRule="auto"/>
        <w:ind w:right="178" w:hanging="342"/>
        <w:jc w:val="both"/>
        <w:rPr>
          <w:color w:val="181818"/>
          <w:sz w:val="21"/>
        </w:rPr>
      </w:pPr>
      <w:r>
        <w:rPr>
          <w:color w:val="181818"/>
          <w:sz w:val="19"/>
        </w:rPr>
        <w:t xml:space="preserve">mu </w:t>
      </w:r>
      <w:proofErr w:type="spellStart"/>
      <w:r>
        <w:rPr>
          <w:color w:val="181818"/>
          <w:sz w:val="19"/>
        </w:rPr>
        <w:t>byly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poskytnuty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dostatečném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předstihu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před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vznikem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přesným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j</w:t>
      </w:r>
      <w:r>
        <w:rPr>
          <w:color w:val="181818"/>
          <w:sz w:val="19"/>
        </w:rPr>
        <w:t>asným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způsobem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písemně</w:t>
      </w:r>
      <w:proofErr w:type="spellEnd"/>
      <w:r>
        <w:rPr>
          <w:color w:val="181818"/>
          <w:sz w:val="19"/>
        </w:rPr>
        <w:t xml:space="preserve"> a v </w:t>
      </w:r>
      <w:proofErr w:type="spellStart"/>
      <w:r>
        <w:rPr>
          <w:color w:val="181818"/>
          <w:sz w:val="19"/>
        </w:rPr>
        <w:t>českém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jazyce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informace</w:t>
      </w:r>
      <w:proofErr w:type="spellEnd"/>
      <w:r>
        <w:rPr>
          <w:color w:val="181818"/>
          <w:sz w:val="19"/>
        </w:rPr>
        <w:t xml:space="preserve"> o </w:t>
      </w:r>
      <w:proofErr w:type="spellStart"/>
      <w:r>
        <w:rPr>
          <w:color w:val="181818"/>
          <w:sz w:val="19"/>
        </w:rPr>
        <w:t>pojistném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vztahu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smyslu</w:t>
      </w:r>
      <w:proofErr w:type="spellEnd"/>
      <w:r>
        <w:rPr>
          <w:color w:val="181818"/>
          <w:sz w:val="19"/>
        </w:rPr>
        <w:t xml:space="preserve"> </w:t>
      </w:r>
      <w:r>
        <w:rPr>
          <w:rFonts w:ascii="Times New Roman" w:hAnsi="Times New Roman"/>
          <w:color w:val="181818"/>
        </w:rPr>
        <w:t xml:space="preserve">§ </w:t>
      </w:r>
      <w:r>
        <w:rPr>
          <w:color w:val="181818"/>
          <w:sz w:val="19"/>
        </w:rPr>
        <w:t xml:space="preserve">66 a </w:t>
      </w:r>
      <w:r>
        <w:rPr>
          <w:rFonts w:ascii="Times New Roman" w:hAnsi="Times New Roman"/>
          <w:color w:val="181818"/>
        </w:rPr>
        <w:t xml:space="preserve">§ </w:t>
      </w:r>
      <w:r>
        <w:rPr>
          <w:color w:val="181818"/>
          <w:sz w:val="19"/>
        </w:rPr>
        <w:t xml:space="preserve">67 </w:t>
      </w:r>
      <w:proofErr w:type="spellStart"/>
      <w:r>
        <w:rPr>
          <w:color w:val="181818"/>
          <w:sz w:val="19"/>
        </w:rPr>
        <w:t>zák</w:t>
      </w:r>
      <w:proofErr w:type="spellEnd"/>
      <w:r>
        <w:rPr>
          <w:color w:val="181818"/>
          <w:sz w:val="19"/>
        </w:rPr>
        <w:t xml:space="preserve">. č. </w:t>
      </w:r>
      <w:r>
        <w:rPr>
          <w:color w:val="181818"/>
          <w:spacing w:val="2"/>
          <w:sz w:val="19"/>
        </w:rPr>
        <w:t xml:space="preserve">37/2004 </w:t>
      </w:r>
      <w:r>
        <w:rPr>
          <w:color w:val="181818"/>
          <w:sz w:val="19"/>
        </w:rPr>
        <w:t xml:space="preserve">Sb </w:t>
      </w:r>
      <w:r>
        <w:rPr>
          <w:color w:val="505050"/>
          <w:sz w:val="19"/>
        </w:rPr>
        <w:t>.</w:t>
      </w:r>
      <w:r>
        <w:rPr>
          <w:color w:val="2D2D2D"/>
          <w:sz w:val="19"/>
        </w:rPr>
        <w:t xml:space="preserve">, </w:t>
      </w:r>
      <w:r>
        <w:rPr>
          <w:color w:val="181818"/>
          <w:sz w:val="19"/>
        </w:rPr>
        <w:t xml:space="preserve">o </w:t>
      </w:r>
      <w:proofErr w:type="spellStart"/>
      <w:r>
        <w:rPr>
          <w:color w:val="181818"/>
          <w:sz w:val="19"/>
        </w:rPr>
        <w:t>pojistné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smlouvě</w:t>
      </w:r>
      <w:proofErr w:type="spellEnd"/>
      <w:r>
        <w:rPr>
          <w:color w:val="181818"/>
          <w:sz w:val="19"/>
        </w:rPr>
        <w:t xml:space="preserve">. </w:t>
      </w:r>
      <w:proofErr w:type="spellStart"/>
      <w:r>
        <w:rPr>
          <w:color w:val="181818"/>
          <w:sz w:val="19"/>
        </w:rPr>
        <w:t>Prohlašuje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2D2D2D"/>
          <w:sz w:val="19"/>
        </w:rPr>
        <w:t>že</w:t>
      </w:r>
      <w:proofErr w:type="spellEnd"/>
      <w:r>
        <w:rPr>
          <w:color w:val="2D2D2D"/>
          <w:sz w:val="19"/>
        </w:rPr>
        <w:t xml:space="preserve"> </w:t>
      </w:r>
      <w:proofErr w:type="spellStart"/>
      <w:r>
        <w:rPr>
          <w:color w:val="181818"/>
          <w:sz w:val="19"/>
        </w:rPr>
        <w:t>měl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dostatek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času</w:t>
      </w:r>
      <w:proofErr w:type="spellEnd"/>
      <w:r>
        <w:rPr>
          <w:color w:val="181818"/>
          <w:sz w:val="19"/>
        </w:rPr>
        <w:t xml:space="preserve"> k </w:t>
      </w:r>
      <w:proofErr w:type="spellStart"/>
      <w:r>
        <w:rPr>
          <w:color w:val="181818"/>
          <w:sz w:val="19"/>
        </w:rPr>
        <w:t>prostudování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smluvních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podmínek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vztahujících</w:t>
      </w:r>
      <w:proofErr w:type="spellEnd"/>
      <w:r>
        <w:rPr>
          <w:color w:val="181818"/>
          <w:sz w:val="19"/>
        </w:rPr>
        <w:t xml:space="preserve"> se k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a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podmínky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odpovídají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jeho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pojistnému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zájmu</w:t>
      </w:r>
      <w:proofErr w:type="spellEnd"/>
      <w:r>
        <w:rPr>
          <w:color w:val="181818"/>
          <w:sz w:val="19"/>
        </w:rPr>
        <w:t xml:space="preserve"> a </w:t>
      </w:r>
      <w:proofErr w:type="spellStart"/>
      <w:r>
        <w:rPr>
          <w:color w:val="181818"/>
          <w:sz w:val="19"/>
        </w:rPr>
        <w:t>pojistným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potřebám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které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vyjádřil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pojistiteli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nebo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jím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pověřenému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zástupci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před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vznikem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a s </w:t>
      </w:r>
      <w:proofErr w:type="spellStart"/>
      <w:r>
        <w:rPr>
          <w:color w:val="181818"/>
          <w:sz w:val="19"/>
        </w:rPr>
        <w:t>rozsahem</w:t>
      </w:r>
      <w:proofErr w:type="spellEnd"/>
      <w:r>
        <w:rPr>
          <w:color w:val="181818"/>
          <w:sz w:val="19"/>
        </w:rPr>
        <w:t xml:space="preserve"> a </w:t>
      </w:r>
      <w:proofErr w:type="spellStart"/>
      <w:r>
        <w:rPr>
          <w:color w:val="181818"/>
          <w:sz w:val="19"/>
        </w:rPr>
        <w:t>po</w:t>
      </w:r>
      <w:r>
        <w:rPr>
          <w:color w:val="181818"/>
          <w:sz w:val="19"/>
        </w:rPr>
        <w:t>dmínkami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je</w:t>
      </w:r>
      <w:r>
        <w:rPr>
          <w:color w:val="181818"/>
          <w:spacing w:val="-18"/>
          <w:sz w:val="19"/>
        </w:rPr>
        <w:t xml:space="preserve"> </w:t>
      </w:r>
      <w:proofErr w:type="spellStart"/>
      <w:r>
        <w:rPr>
          <w:color w:val="181818"/>
          <w:spacing w:val="-5"/>
          <w:sz w:val="19"/>
        </w:rPr>
        <w:t>srozuměn</w:t>
      </w:r>
      <w:proofErr w:type="spellEnd"/>
      <w:r>
        <w:rPr>
          <w:color w:val="505050"/>
          <w:spacing w:val="-5"/>
          <w:sz w:val="19"/>
        </w:rPr>
        <w:t>.</w:t>
      </w:r>
    </w:p>
    <w:p w:rsidR="00C634C8" w:rsidRDefault="00A97153">
      <w:pPr>
        <w:pStyle w:val="Odstavecseseznamem"/>
        <w:numPr>
          <w:ilvl w:val="0"/>
          <w:numId w:val="1"/>
        </w:numPr>
        <w:tabs>
          <w:tab w:val="left" w:pos="490"/>
        </w:tabs>
        <w:spacing w:before="133" w:line="252" w:lineRule="auto"/>
        <w:ind w:left="484" w:right="182" w:hanging="348"/>
        <w:jc w:val="both"/>
        <w:rPr>
          <w:color w:val="181818"/>
          <w:sz w:val="19"/>
        </w:rPr>
      </w:pPr>
      <w:r>
        <w:rPr>
          <w:color w:val="181818"/>
          <w:sz w:val="19"/>
        </w:rPr>
        <w:t xml:space="preserve">mu </w:t>
      </w:r>
      <w:proofErr w:type="spellStart"/>
      <w:r>
        <w:rPr>
          <w:color w:val="181818"/>
          <w:sz w:val="19"/>
        </w:rPr>
        <w:t>byl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předstihu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před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sjednáním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poskytnut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samostatný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dokument</w:t>
      </w:r>
      <w:proofErr w:type="spellEnd"/>
      <w:r>
        <w:rPr>
          <w:color w:val="181818"/>
          <w:sz w:val="19"/>
        </w:rPr>
        <w:t xml:space="preserve"> „</w:t>
      </w:r>
      <w:proofErr w:type="spellStart"/>
      <w:r>
        <w:rPr>
          <w:color w:val="181818"/>
          <w:sz w:val="19"/>
        </w:rPr>
        <w:t>Informace</w:t>
      </w:r>
      <w:proofErr w:type="spellEnd"/>
      <w:r>
        <w:rPr>
          <w:color w:val="181818"/>
          <w:sz w:val="19"/>
        </w:rPr>
        <w:t xml:space="preserve"> o </w:t>
      </w:r>
      <w:proofErr w:type="spellStart"/>
      <w:r>
        <w:rPr>
          <w:color w:val="181818"/>
          <w:sz w:val="19"/>
        </w:rPr>
        <w:t>zpracování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osobních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údajů</w:t>
      </w:r>
      <w:proofErr w:type="spellEnd"/>
      <w:r>
        <w:rPr>
          <w:color w:val="181818"/>
          <w:sz w:val="19"/>
        </w:rPr>
        <w:t xml:space="preserve">", </w:t>
      </w:r>
      <w:proofErr w:type="spellStart"/>
      <w:r>
        <w:rPr>
          <w:color w:val="181818"/>
          <w:sz w:val="19"/>
        </w:rPr>
        <w:t>kterému</w:t>
      </w:r>
      <w:proofErr w:type="spellEnd"/>
      <w:r>
        <w:rPr>
          <w:color w:val="181818"/>
          <w:spacing w:val="-3"/>
          <w:sz w:val="19"/>
        </w:rPr>
        <w:t xml:space="preserve"> </w:t>
      </w:r>
      <w:proofErr w:type="spellStart"/>
      <w:r>
        <w:rPr>
          <w:color w:val="181818"/>
          <w:sz w:val="19"/>
        </w:rPr>
        <w:t>porozuměl</w:t>
      </w:r>
      <w:proofErr w:type="spellEnd"/>
      <w:r>
        <w:rPr>
          <w:color w:val="181818"/>
          <w:sz w:val="19"/>
        </w:rPr>
        <w:t>.</w:t>
      </w:r>
    </w:p>
    <w:p w:rsidR="00C634C8" w:rsidRDefault="00A97153">
      <w:pPr>
        <w:pStyle w:val="Odstavecseseznamem"/>
        <w:numPr>
          <w:ilvl w:val="0"/>
          <w:numId w:val="1"/>
        </w:numPr>
        <w:tabs>
          <w:tab w:val="left" w:pos="485"/>
        </w:tabs>
        <w:spacing w:before="129" w:line="256" w:lineRule="auto"/>
        <w:ind w:left="468" w:right="190" w:hanging="335"/>
        <w:jc w:val="both"/>
        <w:rPr>
          <w:color w:val="181818"/>
          <w:sz w:val="19"/>
        </w:rPr>
      </w:pPr>
      <w:proofErr w:type="spellStart"/>
      <w:r>
        <w:rPr>
          <w:color w:val="181818"/>
          <w:sz w:val="19"/>
        </w:rPr>
        <w:t>pokud</w:t>
      </w:r>
      <w:proofErr w:type="spellEnd"/>
      <w:r>
        <w:rPr>
          <w:color w:val="181818"/>
          <w:sz w:val="19"/>
        </w:rPr>
        <w:t xml:space="preserve"> je </w:t>
      </w:r>
      <w:proofErr w:type="spellStart"/>
      <w:r>
        <w:rPr>
          <w:color w:val="181818"/>
          <w:sz w:val="19"/>
        </w:rPr>
        <w:t>ke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sjednáno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Cestovní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se </w:t>
      </w:r>
      <w:proofErr w:type="spellStart"/>
      <w:r>
        <w:rPr>
          <w:color w:val="181818"/>
          <w:sz w:val="19"/>
        </w:rPr>
        <w:t>seznámil</w:t>
      </w:r>
      <w:proofErr w:type="spellEnd"/>
      <w:r>
        <w:rPr>
          <w:color w:val="181818"/>
          <w:sz w:val="19"/>
        </w:rPr>
        <w:t xml:space="preserve"> s </w:t>
      </w:r>
      <w:proofErr w:type="spellStart"/>
      <w:r>
        <w:rPr>
          <w:color w:val="181818"/>
          <w:sz w:val="19"/>
        </w:rPr>
        <w:t>Rámcovou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smlouvou</w:t>
      </w:r>
      <w:proofErr w:type="spellEnd"/>
      <w:r>
        <w:rPr>
          <w:color w:val="181818"/>
          <w:sz w:val="19"/>
        </w:rPr>
        <w:t xml:space="preserve"> o </w:t>
      </w:r>
      <w:proofErr w:type="spellStart"/>
      <w:r>
        <w:rPr>
          <w:color w:val="181818"/>
          <w:sz w:val="19"/>
        </w:rPr>
        <w:t>cestovním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k </w:t>
      </w:r>
      <w:proofErr w:type="spellStart"/>
      <w:r>
        <w:rPr>
          <w:color w:val="181818"/>
          <w:sz w:val="19"/>
        </w:rPr>
        <w:t>platebním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kartám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Raiffeisenbank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pacing w:val="-3"/>
          <w:sz w:val="19"/>
        </w:rPr>
        <w:t>a</w:t>
      </w:r>
      <w:r>
        <w:rPr>
          <w:color w:val="626262"/>
          <w:spacing w:val="-3"/>
          <w:sz w:val="19"/>
        </w:rPr>
        <w:t>.</w:t>
      </w:r>
      <w:r>
        <w:rPr>
          <w:color w:val="181818"/>
          <w:spacing w:val="-3"/>
          <w:sz w:val="19"/>
        </w:rPr>
        <w:t>s</w:t>
      </w:r>
      <w:proofErr w:type="spellEnd"/>
      <w:r>
        <w:rPr>
          <w:color w:val="424242"/>
          <w:spacing w:val="-3"/>
          <w:sz w:val="19"/>
        </w:rPr>
        <w:t xml:space="preserve">. </w:t>
      </w:r>
      <w:r>
        <w:rPr>
          <w:color w:val="181818"/>
          <w:sz w:val="19"/>
        </w:rPr>
        <w:t xml:space="preserve">a </w:t>
      </w:r>
      <w:proofErr w:type="spellStart"/>
      <w:r>
        <w:rPr>
          <w:color w:val="181818"/>
          <w:sz w:val="19"/>
        </w:rPr>
        <w:t>aktuálními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Všeobecnými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pojistnými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podmínkami</w:t>
      </w:r>
      <w:proofErr w:type="spellEnd"/>
      <w:r>
        <w:rPr>
          <w:color w:val="181818"/>
          <w:sz w:val="19"/>
        </w:rPr>
        <w:t xml:space="preserve"> pro </w:t>
      </w:r>
      <w:proofErr w:type="spellStart"/>
      <w:r>
        <w:rPr>
          <w:color w:val="181818"/>
          <w:sz w:val="19"/>
        </w:rPr>
        <w:t>cestovní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UNIQA </w:t>
      </w:r>
      <w:proofErr w:type="spellStart"/>
      <w:r>
        <w:rPr>
          <w:color w:val="181818"/>
          <w:sz w:val="19"/>
        </w:rPr>
        <w:t>pojišťovny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a.s</w:t>
      </w:r>
      <w:proofErr w:type="spellEnd"/>
      <w:r>
        <w:rPr>
          <w:color w:val="181818"/>
          <w:sz w:val="19"/>
        </w:rPr>
        <w:t xml:space="preserve">., </w:t>
      </w:r>
      <w:proofErr w:type="spellStart"/>
      <w:r>
        <w:rPr>
          <w:color w:val="181818"/>
          <w:sz w:val="19"/>
        </w:rPr>
        <w:t>porozuměl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jim</w:t>
      </w:r>
      <w:proofErr w:type="spellEnd"/>
      <w:r>
        <w:rPr>
          <w:color w:val="181818"/>
          <w:sz w:val="19"/>
        </w:rPr>
        <w:t xml:space="preserve"> a </w:t>
      </w:r>
      <w:proofErr w:type="spellStart"/>
      <w:r>
        <w:rPr>
          <w:color w:val="181818"/>
          <w:sz w:val="19"/>
        </w:rPr>
        <w:t>sou</w:t>
      </w:r>
      <w:r>
        <w:rPr>
          <w:color w:val="181818"/>
          <w:sz w:val="19"/>
        </w:rPr>
        <w:t>hlasí</w:t>
      </w:r>
      <w:proofErr w:type="spellEnd"/>
      <w:r>
        <w:rPr>
          <w:color w:val="181818"/>
          <w:sz w:val="19"/>
        </w:rPr>
        <w:t xml:space="preserve"> s </w:t>
      </w:r>
      <w:proofErr w:type="spellStart"/>
      <w:r>
        <w:rPr>
          <w:color w:val="181818"/>
          <w:sz w:val="19"/>
        </w:rPr>
        <w:t>nimi</w:t>
      </w:r>
      <w:proofErr w:type="spellEnd"/>
      <w:r>
        <w:rPr>
          <w:color w:val="181818"/>
          <w:sz w:val="19"/>
        </w:rPr>
        <w:t xml:space="preserve">. </w:t>
      </w:r>
      <w:proofErr w:type="spellStart"/>
      <w:r>
        <w:rPr>
          <w:color w:val="181818"/>
          <w:sz w:val="19"/>
        </w:rPr>
        <w:t>Cestovní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k </w:t>
      </w:r>
      <w:proofErr w:type="spellStart"/>
      <w:r>
        <w:rPr>
          <w:color w:val="181818"/>
          <w:sz w:val="19"/>
        </w:rPr>
        <w:t>platební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poskytuje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ochranu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osobě</w:t>
      </w:r>
      <w:proofErr w:type="spellEnd"/>
      <w:r>
        <w:rPr>
          <w:color w:val="181818"/>
          <w:sz w:val="19"/>
        </w:rPr>
        <w:t xml:space="preserve"> (</w:t>
      </w:r>
      <w:proofErr w:type="spellStart"/>
      <w:r>
        <w:rPr>
          <w:color w:val="181818"/>
          <w:sz w:val="19"/>
        </w:rPr>
        <w:t>včetně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spolucestujících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rodinných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příslušníků</w:t>
      </w:r>
      <w:proofErr w:type="spellEnd"/>
      <w:r>
        <w:rPr>
          <w:color w:val="181818"/>
          <w:sz w:val="19"/>
        </w:rPr>
        <w:t xml:space="preserve">), </w:t>
      </w:r>
      <w:proofErr w:type="spellStart"/>
      <w:r>
        <w:rPr>
          <w:color w:val="181818"/>
          <w:sz w:val="19"/>
        </w:rPr>
        <w:t>která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pracovně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nebo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soukromě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cestuje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až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dobu</w:t>
      </w:r>
      <w:proofErr w:type="spellEnd"/>
      <w:r>
        <w:rPr>
          <w:color w:val="181818"/>
          <w:sz w:val="19"/>
        </w:rPr>
        <w:t xml:space="preserve"> 60 </w:t>
      </w:r>
      <w:proofErr w:type="spellStart"/>
      <w:r>
        <w:rPr>
          <w:color w:val="181818"/>
          <w:sz w:val="19"/>
        </w:rPr>
        <w:t>dní</w:t>
      </w:r>
      <w:proofErr w:type="spellEnd"/>
      <w:r>
        <w:rPr>
          <w:color w:val="181818"/>
          <w:sz w:val="19"/>
        </w:rPr>
        <w:t xml:space="preserve"> do </w:t>
      </w:r>
      <w:proofErr w:type="spellStart"/>
      <w:r>
        <w:rPr>
          <w:color w:val="181818"/>
          <w:sz w:val="19"/>
        </w:rPr>
        <w:t>zahraničí</w:t>
      </w:r>
      <w:proofErr w:type="spellEnd"/>
      <w:r>
        <w:rPr>
          <w:color w:val="181818"/>
          <w:sz w:val="19"/>
        </w:rPr>
        <w:t xml:space="preserve"> a </w:t>
      </w:r>
      <w:proofErr w:type="spellStart"/>
      <w:r>
        <w:rPr>
          <w:color w:val="181818"/>
          <w:sz w:val="19"/>
        </w:rPr>
        <w:t>nabízí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široké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pojistné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krytí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uvedených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případech</w:t>
      </w:r>
      <w:proofErr w:type="spellEnd"/>
      <w:r>
        <w:rPr>
          <w:color w:val="181818"/>
          <w:sz w:val="19"/>
        </w:rPr>
        <w:t xml:space="preserve">: </w:t>
      </w:r>
      <w:r>
        <w:rPr>
          <w:color w:val="181818"/>
          <w:sz w:val="19"/>
        </w:rPr>
        <w:t xml:space="preserve">a) </w:t>
      </w:r>
      <w:proofErr w:type="spellStart"/>
      <w:r>
        <w:rPr>
          <w:color w:val="181818"/>
          <w:sz w:val="19"/>
        </w:rPr>
        <w:t>léčebných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výloh</w:t>
      </w:r>
      <w:proofErr w:type="spellEnd"/>
      <w:r>
        <w:rPr>
          <w:color w:val="181818"/>
          <w:sz w:val="19"/>
        </w:rPr>
        <w:t xml:space="preserve">, b) </w:t>
      </w:r>
      <w:proofErr w:type="spellStart"/>
      <w:r>
        <w:rPr>
          <w:color w:val="181818"/>
          <w:sz w:val="19"/>
        </w:rPr>
        <w:t>asistenčních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služeb</w:t>
      </w:r>
      <w:proofErr w:type="spellEnd"/>
      <w:r>
        <w:rPr>
          <w:color w:val="181818"/>
          <w:sz w:val="19"/>
        </w:rPr>
        <w:t xml:space="preserve">, c) </w:t>
      </w:r>
      <w:proofErr w:type="spellStart"/>
      <w:r>
        <w:rPr>
          <w:color w:val="181818"/>
          <w:sz w:val="19"/>
        </w:rPr>
        <w:t>smrti</w:t>
      </w:r>
      <w:proofErr w:type="spellEnd"/>
      <w:r>
        <w:rPr>
          <w:color w:val="181818"/>
          <w:sz w:val="19"/>
        </w:rPr>
        <w:t>/</w:t>
      </w:r>
      <w:proofErr w:type="spellStart"/>
      <w:r>
        <w:rPr>
          <w:color w:val="181818"/>
          <w:sz w:val="19"/>
        </w:rPr>
        <w:t>trvalých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následků</w:t>
      </w:r>
      <w:proofErr w:type="spellEnd"/>
      <w:r>
        <w:rPr>
          <w:color w:val="181818"/>
          <w:sz w:val="19"/>
        </w:rPr>
        <w:t>/</w:t>
      </w:r>
      <w:proofErr w:type="spellStart"/>
      <w:r>
        <w:rPr>
          <w:color w:val="181818"/>
          <w:sz w:val="19"/>
        </w:rPr>
        <w:t>hospitalizace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pojištěného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důsledku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úrazu</w:t>
      </w:r>
      <w:proofErr w:type="spellEnd"/>
      <w:r>
        <w:rPr>
          <w:color w:val="181818"/>
          <w:sz w:val="19"/>
        </w:rPr>
        <w:t xml:space="preserve">, d) </w:t>
      </w:r>
      <w:proofErr w:type="spellStart"/>
      <w:r>
        <w:rPr>
          <w:color w:val="181818"/>
          <w:sz w:val="19"/>
        </w:rPr>
        <w:t>odpovědnosti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pojištěného</w:t>
      </w:r>
      <w:proofErr w:type="spellEnd"/>
      <w:r>
        <w:rPr>
          <w:color w:val="181818"/>
          <w:sz w:val="19"/>
        </w:rPr>
        <w:t xml:space="preserve">, e) </w:t>
      </w:r>
      <w:proofErr w:type="spellStart"/>
      <w:r>
        <w:rPr>
          <w:color w:val="181818"/>
          <w:sz w:val="19"/>
        </w:rPr>
        <w:t>cestovních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zavazadel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vlastněných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pojištěným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době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cestování</w:t>
      </w:r>
      <w:proofErr w:type="spellEnd"/>
      <w:r>
        <w:rPr>
          <w:color w:val="181818"/>
          <w:sz w:val="19"/>
        </w:rPr>
        <w:t xml:space="preserve">. </w:t>
      </w:r>
      <w:proofErr w:type="spellStart"/>
      <w:r>
        <w:rPr>
          <w:color w:val="181818"/>
          <w:sz w:val="19"/>
        </w:rPr>
        <w:t>Více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produktových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2D2D2D"/>
          <w:sz w:val="19"/>
        </w:rPr>
        <w:t>informací</w:t>
      </w:r>
      <w:proofErr w:type="spellEnd"/>
      <w:r>
        <w:rPr>
          <w:color w:val="2D2D2D"/>
          <w:sz w:val="19"/>
        </w:rPr>
        <w:t xml:space="preserve"> </w:t>
      </w:r>
      <w:proofErr w:type="spellStart"/>
      <w:r>
        <w:rPr>
          <w:color w:val="181818"/>
          <w:sz w:val="19"/>
        </w:rPr>
        <w:t>včetně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výčtu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výluk</w:t>
      </w:r>
      <w:proofErr w:type="spellEnd"/>
      <w:r>
        <w:rPr>
          <w:color w:val="181818"/>
          <w:sz w:val="19"/>
        </w:rPr>
        <w:t xml:space="preserve"> </w:t>
      </w:r>
      <w:r>
        <w:rPr>
          <w:color w:val="181818"/>
          <w:sz w:val="19"/>
        </w:rPr>
        <w:t xml:space="preserve">z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naleznete</w:t>
      </w:r>
      <w:proofErr w:type="spellEnd"/>
      <w:r>
        <w:rPr>
          <w:color w:val="181818"/>
          <w:sz w:val="19"/>
        </w:rPr>
        <w:t xml:space="preserve"> v </w:t>
      </w:r>
      <w:proofErr w:type="spellStart"/>
      <w:r>
        <w:rPr>
          <w:color w:val="181818"/>
          <w:sz w:val="19"/>
        </w:rPr>
        <w:t>Informačním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dokumentu</w:t>
      </w:r>
      <w:proofErr w:type="spellEnd"/>
      <w:r>
        <w:rPr>
          <w:color w:val="181818"/>
          <w:sz w:val="19"/>
        </w:rPr>
        <w:t xml:space="preserve"> o </w:t>
      </w:r>
      <w:proofErr w:type="spellStart"/>
      <w:r>
        <w:rPr>
          <w:color w:val="181818"/>
          <w:sz w:val="19"/>
        </w:rPr>
        <w:t>pojistném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produktu</w:t>
      </w:r>
      <w:proofErr w:type="spellEnd"/>
      <w:r>
        <w:rPr>
          <w:color w:val="181818"/>
          <w:sz w:val="19"/>
        </w:rPr>
        <w:t xml:space="preserve"> (IPID), </w:t>
      </w:r>
      <w:proofErr w:type="spellStart"/>
      <w:r>
        <w:rPr>
          <w:color w:val="181818"/>
          <w:sz w:val="19"/>
        </w:rPr>
        <w:t>který</w:t>
      </w:r>
      <w:proofErr w:type="spellEnd"/>
      <w:r>
        <w:rPr>
          <w:color w:val="181818"/>
          <w:sz w:val="19"/>
        </w:rPr>
        <w:t xml:space="preserve"> je </w:t>
      </w:r>
      <w:proofErr w:type="spellStart"/>
      <w:r>
        <w:rPr>
          <w:color w:val="181818"/>
          <w:sz w:val="19"/>
        </w:rPr>
        <w:t>součástí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Rámcové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konkrétního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č</w:t>
      </w:r>
      <w:r>
        <w:rPr>
          <w:color w:val="505050"/>
          <w:sz w:val="19"/>
        </w:rPr>
        <w:t xml:space="preserve">. </w:t>
      </w:r>
      <w:r>
        <w:rPr>
          <w:color w:val="181818"/>
          <w:sz w:val="19"/>
        </w:rPr>
        <w:t xml:space="preserve">1360500130,  1360500240 a  13605  00343 </w:t>
      </w:r>
      <w:r>
        <w:rPr>
          <w:color w:val="181818"/>
          <w:spacing w:val="24"/>
          <w:sz w:val="19"/>
        </w:rPr>
        <w:t xml:space="preserve"> </w:t>
      </w:r>
      <w:r>
        <w:rPr>
          <w:color w:val="626262"/>
          <w:sz w:val="19"/>
        </w:rPr>
        <w:t>.</w:t>
      </w:r>
    </w:p>
    <w:p w:rsidR="00C634C8" w:rsidRDefault="00A97153">
      <w:pPr>
        <w:pStyle w:val="Odstavecseseznamem"/>
        <w:numPr>
          <w:ilvl w:val="0"/>
          <w:numId w:val="1"/>
        </w:numPr>
        <w:tabs>
          <w:tab w:val="left" w:pos="467"/>
        </w:tabs>
        <w:spacing w:before="120" w:line="256" w:lineRule="auto"/>
        <w:ind w:left="466" w:right="205" w:hanging="351"/>
        <w:jc w:val="both"/>
        <w:rPr>
          <w:color w:val="181818"/>
          <w:sz w:val="17"/>
        </w:rPr>
      </w:pPr>
      <w:proofErr w:type="spellStart"/>
      <w:r>
        <w:rPr>
          <w:color w:val="181818"/>
          <w:sz w:val="19"/>
        </w:rPr>
        <w:t>pokud</w:t>
      </w:r>
      <w:proofErr w:type="spellEnd"/>
      <w:r>
        <w:rPr>
          <w:color w:val="181818"/>
          <w:sz w:val="19"/>
        </w:rPr>
        <w:t xml:space="preserve"> je </w:t>
      </w:r>
      <w:proofErr w:type="spellStart"/>
      <w:r>
        <w:rPr>
          <w:color w:val="181818"/>
          <w:sz w:val="19"/>
        </w:rPr>
        <w:t>ke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Kartě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sjednáno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Pojištění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zneužití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platební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, </w:t>
      </w:r>
      <w:proofErr w:type="spellStart"/>
      <w:r>
        <w:rPr>
          <w:color w:val="181818"/>
          <w:sz w:val="19"/>
        </w:rPr>
        <w:t>že</w:t>
      </w:r>
      <w:proofErr w:type="spellEnd"/>
      <w:r>
        <w:rPr>
          <w:color w:val="181818"/>
          <w:sz w:val="19"/>
        </w:rPr>
        <w:t xml:space="preserve"> se </w:t>
      </w:r>
      <w:proofErr w:type="spellStart"/>
      <w:r>
        <w:rPr>
          <w:color w:val="181818"/>
          <w:sz w:val="19"/>
        </w:rPr>
        <w:t>seznámil</w:t>
      </w:r>
      <w:proofErr w:type="spellEnd"/>
      <w:r>
        <w:rPr>
          <w:color w:val="181818"/>
          <w:sz w:val="19"/>
        </w:rPr>
        <w:t xml:space="preserve"> a</w:t>
      </w:r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souhlasí</w:t>
      </w:r>
      <w:proofErr w:type="spellEnd"/>
      <w:r>
        <w:rPr>
          <w:color w:val="181818"/>
          <w:sz w:val="19"/>
        </w:rPr>
        <w:t xml:space="preserve"> s </w:t>
      </w:r>
      <w:proofErr w:type="spellStart"/>
      <w:r>
        <w:rPr>
          <w:color w:val="181818"/>
          <w:sz w:val="19"/>
        </w:rPr>
        <w:t>platnou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Rámcovou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pojistnou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smlouvou</w:t>
      </w:r>
      <w:proofErr w:type="spellEnd"/>
      <w:r>
        <w:rPr>
          <w:color w:val="181818"/>
          <w:sz w:val="19"/>
        </w:rPr>
        <w:t xml:space="preserve"> pro </w:t>
      </w:r>
      <w:proofErr w:type="spellStart"/>
      <w:r>
        <w:rPr>
          <w:color w:val="181818"/>
          <w:sz w:val="19"/>
        </w:rPr>
        <w:t>případ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zneužití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mezi</w:t>
      </w:r>
      <w:proofErr w:type="spellEnd"/>
      <w:r>
        <w:rPr>
          <w:color w:val="181818"/>
          <w:sz w:val="19"/>
        </w:rPr>
        <w:t xml:space="preserve"> </w:t>
      </w:r>
      <w:proofErr w:type="spellStart"/>
      <w:r>
        <w:rPr>
          <w:color w:val="181818"/>
          <w:sz w:val="19"/>
        </w:rPr>
        <w:t>Raiffeisenbank</w:t>
      </w:r>
      <w:proofErr w:type="spellEnd"/>
      <w:r>
        <w:rPr>
          <w:color w:val="181818"/>
          <w:sz w:val="19"/>
        </w:rPr>
        <w:t xml:space="preserve"> a. </w:t>
      </w:r>
      <w:r>
        <w:rPr>
          <w:color w:val="181818"/>
          <w:spacing w:val="-3"/>
          <w:sz w:val="19"/>
        </w:rPr>
        <w:t>s</w:t>
      </w:r>
      <w:r>
        <w:rPr>
          <w:color w:val="505050"/>
          <w:spacing w:val="-3"/>
          <w:sz w:val="19"/>
        </w:rPr>
        <w:t xml:space="preserve">. </w:t>
      </w:r>
      <w:r>
        <w:rPr>
          <w:color w:val="181818"/>
          <w:sz w:val="19"/>
        </w:rPr>
        <w:t xml:space="preserve">a UNIQA </w:t>
      </w:r>
      <w:proofErr w:type="spellStart"/>
      <w:r>
        <w:rPr>
          <w:color w:val="181818"/>
          <w:sz w:val="19"/>
        </w:rPr>
        <w:t>pojišťovnou</w:t>
      </w:r>
      <w:proofErr w:type="spellEnd"/>
      <w:r>
        <w:rPr>
          <w:color w:val="181818"/>
          <w:sz w:val="19"/>
        </w:rPr>
        <w:t xml:space="preserve">,  </w:t>
      </w:r>
      <w:proofErr w:type="spellStart"/>
      <w:r>
        <w:rPr>
          <w:color w:val="181818"/>
          <w:sz w:val="19"/>
        </w:rPr>
        <w:t>a.s</w:t>
      </w:r>
      <w:proofErr w:type="spellEnd"/>
      <w:r>
        <w:rPr>
          <w:color w:val="181818"/>
          <w:sz w:val="19"/>
        </w:rPr>
        <w:t>.  (</w:t>
      </w:r>
      <w:proofErr w:type="spellStart"/>
      <w:r>
        <w:rPr>
          <w:color w:val="181818"/>
          <w:sz w:val="19"/>
        </w:rPr>
        <w:t>dále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též</w:t>
      </w:r>
      <w:proofErr w:type="spellEnd"/>
      <w:r>
        <w:rPr>
          <w:color w:val="181818"/>
          <w:sz w:val="19"/>
        </w:rPr>
        <w:t xml:space="preserve">  „</w:t>
      </w:r>
      <w:proofErr w:type="spellStart"/>
      <w:r>
        <w:rPr>
          <w:color w:val="181818"/>
          <w:sz w:val="19"/>
        </w:rPr>
        <w:t>Rámcová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pojistná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smlouva</w:t>
      </w:r>
      <w:proofErr w:type="spellEnd"/>
      <w:r>
        <w:rPr>
          <w:color w:val="181818"/>
          <w:sz w:val="19"/>
        </w:rPr>
        <w:t xml:space="preserve">  pro  </w:t>
      </w:r>
      <w:proofErr w:type="spellStart"/>
      <w:r>
        <w:rPr>
          <w:color w:val="181818"/>
          <w:sz w:val="19"/>
        </w:rPr>
        <w:t>případ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zneužití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karty</w:t>
      </w:r>
      <w:proofErr w:type="spellEnd"/>
      <w:r>
        <w:rPr>
          <w:color w:val="181818"/>
          <w:sz w:val="19"/>
        </w:rPr>
        <w:t xml:space="preserve">"),  </w:t>
      </w:r>
      <w:proofErr w:type="spellStart"/>
      <w:r>
        <w:rPr>
          <w:color w:val="181818"/>
          <w:sz w:val="19"/>
        </w:rPr>
        <w:t>jakož</w:t>
      </w:r>
      <w:proofErr w:type="spellEnd"/>
      <w:r>
        <w:rPr>
          <w:color w:val="181818"/>
          <w:sz w:val="19"/>
        </w:rPr>
        <w:t xml:space="preserve">  </w:t>
      </w:r>
      <w:proofErr w:type="spellStart"/>
      <w:r>
        <w:rPr>
          <w:color w:val="181818"/>
          <w:sz w:val="19"/>
        </w:rPr>
        <w:t>i</w:t>
      </w:r>
      <w:proofErr w:type="spellEnd"/>
      <w:r>
        <w:rPr>
          <w:color w:val="181818"/>
          <w:sz w:val="19"/>
        </w:rPr>
        <w:t xml:space="preserve"> </w:t>
      </w:r>
      <w:r>
        <w:rPr>
          <w:color w:val="181818"/>
          <w:spacing w:val="34"/>
          <w:sz w:val="19"/>
        </w:rPr>
        <w:t xml:space="preserve"> </w:t>
      </w:r>
      <w:r>
        <w:rPr>
          <w:color w:val="181818"/>
          <w:sz w:val="19"/>
        </w:rPr>
        <w:t>s</w:t>
      </w:r>
    </w:p>
    <w:p w:rsidR="00C634C8" w:rsidRDefault="00C634C8">
      <w:pPr>
        <w:pStyle w:val="Zkladntext"/>
        <w:spacing w:before="1"/>
        <w:rPr>
          <w:sz w:val="17"/>
        </w:rPr>
      </w:pPr>
    </w:p>
    <w:p w:rsidR="00C634C8" w:rsidRDefault="00A97153">
      <w:pPr>
        <w:spacing w:line="259" w:lineRule="auto"/>
        <w:ind w:left="115" w:right="375" w:hanging="1"/>
        <w:rPr>
          <w:rFonts w:ascii="Times New Roman" w:hAnsi="Times New Roman"/>
          <w:sz w:val="15"/>
        </w:rPr>
      </w:pPr>
      <w:proofErr w:type="spellStart"/>
      <w:r>
        <w:rPr>
          <w:rFonts w:ascii="Times New Roman" w:hAnsi="Times New Roman"/>
          <w:color w:val="181818"/>
          <w:sz w:val="15"/>
        </w:rPr>
        <w:t>Roiffeisenbonk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o.s</w:t>
      </w:r>
      <w:proofErr w:type="spellEnd"/>
      <w:r>
        <w:rPr>
          <w:rFonts w:ascii="Times New Roman" w:hAnsi="Times New Roman"/>
          <w:color w:val="181818"/>
          <w:sz w:val="15"/>
        </w:rPr>
        <w:t xml:space="preserve">., </w:t>
      </w:r>
      <w:proofErr w:type="spellStart"/>
      <w:r>
        <w:rPr>
          <w:rFonts w:ascii="Times New Roman" w:hAnsi="Times New Roman"/>
          <w:color w:val="181818"/>
          <w:sz w:val="15"/>
        </w:rPr>
        <w:t>Hvězdovo</w:t>
      </w:r>
      <w:proofErr w:type="spellEnd"/>
      <w:r>
        <w:rPr>
          <w:rFonts w:ascii="Times New Roman" w:hAnsi="Times New Roman"/>
          <w:color w:val="181818"/>
          <w:sz w:val="15"/>
        </w:rPr>
        <w:t xml:space="preserve"> l </w:t>
      </w:r>
      <w:r>
        <w:rPr>
          <w:rFonts w:ascii="Times New Roman" w:hAnsi="Times New Roman"/>
          <w:color w:val="2D2D2D"/>
          <w:sz w:val="15"/>
        </w:rPr>
        <w:t xml:space="preserve">7 </w:t>
      </w:r>
      <w:r>
        <w:rPr>
          <w:rFonts w:ascii="Times New Roman" w:hAnsi="Times New Roman"/>
          <w:color w:val="181818"/>
          <w:sz w:val="15"/>
        </w:rPr>
        <w:t xml:space="preserve">l 6/2b, 140 78 </w:t>
      </w:r>
      <w:proofErr w:type="spellStart"/>
      <w:r>
        <w:rPr>
          <w:rFonts w:ascii="Times New Roman" w:hAnsi="Times New Roman"/>
          <w:color w:val="181818"/>
          <w:sz w:val="15"/>
        </w:rPr>
        <w:t>Praho</w:t>
      </w:r>
      <w:proofErr w:type="spellEnd"/>
      <w:r>
        <w:rPr>
          <w:rFonts w:ascii="Times New Roman" w:hAnsi="Times New Roman"/>
          <w:color w:val="181818"/>
          <w:sz w:val="15"/>
        </w:rPr>
        <w:t xml:space="preserve"> 4</w:t>
      </w:r>
      <w:r>
        <w:rPr>
          <w:rFonts w:ascii="Times New Roman" w:hAnsi="Times New Roman"/>
          <w:color w:val="424242"/>
          <w:sz w:val="15"/>
        </w:rPr>
        <w:t xml:space="preserve">, </w:t>
      </w:r>
      <w:r>
        <w:rPr>
          <w:rFonts w:ascii="Times New Roman" w:hAnsi="Times New Roman"/>
          <w:color w:val="181818"/>
          <w:sz w:val="15"/>
        </w:rPr>
        <w:t xml:space="preserve">IČO 4924090 l, </w:t>
      </w:r>
      <w:proofErr w:type="spellStart"/>
      <w:r>
        <w:rPr>
          <w:rFonts w:ascii="Times New Roman" w:hAnsi="Times New Roman"/>
          <w:color w:val="181818"/>
          <w:sz w:val="15"/>
        </w:rPr>
        <w:t>zapsaná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r>
        <w:rPr>
          <w:rFonts w:ascii="Times New Roman" w:hAnsi="Times New Roman"/>
          <w:color w:val="2D2D2D"/>
          <w:sz w:val="15"/>
        </w:rPr>
        <w:t xml:space="preserve">v </w:t>
      </w:r>
      <w:proofErr w:type="spellStart"/>
      <w:r>
        <w:rPr>
          <w:rFonts w:ascii="Times New Roman" w:hAnsi="Times New Roman"/>
          <w:color w:val="181818"/>
          <w:sz w:val="15"/>
        </w:rPr>
        <w:t>obchodním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2D2D2D"/>
          <w:sz w:val="15"/>
        </w:rPr>
        <w:t>rejstříku</w:t>
      </w:r>
      <w:proofErr w:type="spellEnd"/>
      <w:r>
        <w:rPr>
          <w:rFonts w:ascii="Times New Roman" w:hAnsi="Times New Roman"/>
          <w:color w:val="2D2D2D"/>
          <w:sz w:val="15"/>
        </w:rPr>
        <w:t xml:space="preserve"> </w:t>
      </w:r>
      <w:proofErr w:type="spellStart"/>
      <w:r>
        <w:rPr>
          <w:rFonts w:ascii="Times New Roman" w:hAnsi="Times New Roman"/>
          <w:color w:val="2D2D2D"/>
          <w:sz w:val="15"/>
        </w:rPr>
        <w:t>vedeném</w:t>
      </w:r>
      <w:proofErr w:type="spellEnd"/>
      <w:r>
        <w:rPr>
          <w:rFonts w:ascii="Times New Roman" w:hAnsi="Times New Roman"/>
          <w:color w:val="2D2D2D"/>
          <w:sz w:val="15"/>
        </w:rPr>
        <w:t xml:space="preserve"> </w:t>
      </w:r>
      <w:proofErr w:type="spellStart"/>
      <w:r>
        <w:rPr>
          <w:rFonts w:ascii="Times New Roman" w:hAnsi="Times New Roman"/>
          <w:color w:val="181818"/>
          <w:sz w:val="15"/>
        </w:rPr>
        <w:t>Městským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proofErr w:type="spellStart"/>
      <w:r>
        <w:rPr>
          <w:rFonts w:ascii="Times New Roman" w:hAnsi="Times New Roman"/>
          <w:color w:val="2D2D2D"/>
          <w:sz w:val="15"/>
        </w:rPr>
        <w:t>soudem</w:t>
      </w:r>
      <w:proofErr w:type="spellEnd"/>
      <w:r>
        <w:rPr>
          <w:rFonts w:ascii="Times New Roman" w:hAnsi="Times New Roman"/>
          <w:color w:val="2D2D2D"/>
          <w:sz w:val="15"/>
        </w:rPr>
        <w:t xml:space="preserve"> </w:t>
      </w:r>
      <w:r>
        <w:rPr>
          <w:rFonts w:ascii="Times New Roman" w:hAnsi="Times New Roman"/>
          <w:color w:val="181818"/>
          <w:sz w:val="15"/>
        </w:rPr>
        <w:t xml:space="preserve">v </w:t>
      </w:r>
      <w:proofErr w:type="spellStart"/>
      <w:r>
        <w:rPr>
          <w:rFonts w:ascii="Times New Roman" w:hAnsi="Times New Roman"/>
          <w:color w:val="181818"/>
          <w:sz w:val="15"/>
        </w:rPr>
        <w:t>Praze</w:t>
      </w:r>
      <w:proofErr w:type="spellEnd"/>
      <w:r>
        <w:rPr>
          <w:rFonts w:ascii="Times New Roman" w:hAnsi="Times New Roman"/>
          <w:color w:val="181818"/>
          <w:sz w:val="15"/>
        </w:rPr>
        <w:t>, sp</w:t>
      </w:r>
      <w:r>
        <w:rPr>
          <w:rFonts w:ascii="Times New Roman" w:hAnsi="Times New Roman"/>
          <w:color w:val="505050"/>
          <w:sz w:val="15"/>
        </w:rPr>
        <w:t xml:space="preserve">. </w:t>
      </w:r>
      <w:proofErr w:type="spellStart"/>
      <w:r>
        <w:rPr>
          <w:rFonts w:ascii="Times New Roman" w:hAnsi="Times New Roman"/>
          <w:color w:val="181818"/>
          <w:sz w:val="15"/>
        </w:rPr>
        <w:t>zn</w:t>
      </w:r>
      <w:proofErr w:type="spellEnd"/>
      <w:r>
        <w:rPr>
          <w:rFonts w:ascii="Times New Roman" w:hAnsi="Times New Roman"/>
          <w:color w:val="181818"/>
          <w:sz w:val="15"/>
        </w:rPr>
        <w:t>. B 2051.</w:t>
      </w:r>
    </w:p>
    <w:p w:rsidR="00C634C8" w:rsidRDefault="00A97153">
      <w:pPr>
        <w:spacing w:line="187" w:lineRule="exact"/>
        <w:ind w:right="220"/>
        <w:jc w:val="right"/>
        <w:rPr>
          <w:rFonts w:ascii="Times New Roman" w:hAnsi="Times New Roman"/>
          <w:b/>
          <w:sz w:val="17"/>
        </w:rPr>
      </w:pPr>
      <w:proofErr w:type="spellStart"/>
      <w:r>
        <w:rPr>
          <w:rFonts w:ascii="Times New Roman" w:hAnsi="Times New Roman"/>
          <w:color w:val="181818"/>
          <w:sz w:val="15"/>
        </w:rPr>
        <w:t>Stránko</w:t>
      </w:r>
      <w:proofErr w:type="spellEnd"/>
      <w:r>
        <w:rPr>
          <w:rFonts w:ascii="Times New Roman" w:hAnsi="Times New Roman"/>
          <w:color w:val="181818"/>
          <w:sz w:val="15"/>
        </w:rPr>
        <w:t xml:space="preserve"> </w:t>
      </w:r>
      <w:r>
        <w:rPr>
          <w:rFonts w:ascii="Times New Roman" w:hAnsi="Times New Roman"/>
          <w:b/>
          <w:color w:val="181818"/>
          <w:sz w:val="17"/>
        </w:rPr>
        <w:t xml:space="preserve">3 </w:t>
      </w:r>
      <w:r>
        <w:rPr>
          <w:rFonts w:ascii="Times New Roman" w:hAnsi="Times New Roman"/>
          <w:color w:val="2D2D2D"/>
          <w:sz w:val="15"/>
        </w:rPr>
        <w:t xml:space="preserve">z </w:t>
      </w:r>
      <w:r>
        <w:rPr>
          <w:rFonts w:ascii="Times New Roman" w:hAnsi="Times New Roman"/>
          <w:b/>
          <w:color w:val="181818"/>
          <w:sz w:val="17"/>
        </w:rPr>
        <w:t>4</w:t>
      </w:r>
    </w:p>
    <w:p w:rsidR="00C634C8" w:rsidRDefault="00C634C8">
      <w:pPr>
        <w:spacing w:line="187" w:lineRule="exact"/>
        <w:jc w:val="right"/>
        <w:rPr>
          <w:rFonts w:ascii="Times New Roman" w:hAnsi="Times New Roman"/>
          <w:sz w:val="17"/>
        </w:rPr>
        <w:sectPr w:rsidR="00C634C8">
          <w:pgSz w:w="11910" w:h="16840"/>
          <w:pgMar w:top="600" w:right="1480" w:bottom="280" w:left="1420" w:header="708" w:footer="708" w:gutter="0"/>
          <w:cols w:space="708"/>
        </w:sectPr>
      </w:pPr>
    </w:p>
    <w:p w:rsidR="00C634C8" w:rsidRDefault="00C634C8">
      <w:pPr>
        <w:pStyle w:val="Zkladntext"/>
        <w:rPr>
          <w:rFonts w:ascii="Times New Roman"/>
          <w:b/>
          <w:sz w:val="20"/>
        </w:rPr>
      </w:pPr>
    </w:p>
    <w:p w:rsidR="00C634C8" w:rsidRDefault="00C634C8">
      <w:pPr>
        <w:pStyle w:val="Zkladntext"/>
        <w:rPr>
          <w:rFonts w:ascii="Times New Roman"/>
          <w:b/>
          <w:sz w:val="20"/>
        </w:rPr>
      </w:pPr>
    </w:p>
    <w:p w:rsidR="00C634C8" w:rsidRDefault="00C634C8">
      <w:pPr>
        <w:pStyle w:val="Zkladntext"/>
        <w:rPr>
          <w:rFonts w:ascii="Times New Roman"/>
          <w:b/>
          <w:sz w:val="20"/>
        </w:rPr>
      </w:pPr>
    </w:p>
    <w:p w:rsidR="00C634C8" w:rsidRDefault="00C634C8">
      <w:pPr>
        <w:pStyle w:val="Zkladntext"/>
        <w:spacing w:before="4"/>
        <w:rPr>
          <w:rFonts w:ascii="Times New Roman"/>
          <w:b/>
          <w:sz w:val="17"/>
        </w:rPr>
      </w:pPr>
    </w:p>
    <w:p w:rsidR="00C634C8" w:rsidRDefault="00A97153">
      <w:pPr>
        <w:pStyle w:val="Zkladntext"/>
        <w:ind w:left="554"/>
      </w:pPr>
      <w:proofErr w:type="spellStart"/>
      <w:r>
        <w:rPr>
          <w:color w:val="181818"/>
        </w:rPr>
        <w:t>aktuálními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pojistnými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podmínkami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specifikovanými</w:t>
      </w:r>
      <w:proofErr w:type="spellEnd"/>
      <w:r>
        <w:rPr>
          <w:color w:val="181818"/>
        </w:rPr>
        <w:t xml:space="preserve">  v  </w:t>
      </w:r>
      <w:proofErr w:type="spellStart"/>
      <w:r>
        <w:rPr>
          <w:color w:val="181818"/>
        </w:rPr>
        <w:t>Rámcové</w:t>
      </w:r>
      <w:proofErr w:type="spellEnd"/>
      <w:r>
        <w:rPr>
          <w:color w:val="181818"/>
        </w:rPr>
        <w:t xml:space="preserve">   </w:t>
      </w:r>
      <w:proofErr w:type="spellStart"/>
      <w:r>
        <w:rPr>
          <w:color w:val="181818"/>
        </w:rPr>
        <w:t>pojistné</w:t>
      </w:r>
      <w:proofErr w:type="spellEnd"/>
    </w:p>
    <w:p w:rsidR="00C634C8" w:rsidRDefault="00A97153">
      <w:pPr>
        <w:spacing w:before="68" w:line="262" w:lineRule="exact"/>
        <w:ind w:left="178"/>
        <w:rPr>
          <w:b/>
          <w:sz w:val="24"/>
        </w:rPr>
      </w:pPr>
      <w:r>
        <w:br w:type="column"/>
      </w:r>
      <w:r>
        <w:rPr>
          <w:rFonts w:ascii="Times New Roman"/>
          <w:color w:val="181818"/>
          <w:sz w:val="25"/>
        </w:rPr>
        <w:lastRenderedPageBreak/>
        <w:t xml:space="preserve">Iv]   </w:t>
      </w:r>
      <w:proofErr w:type="spellStart"/>
      <w:r>
        <w:rPr>
          <w:b/>
          <w:color w:val="181818"/>
          <w:sz w:val="24"/>
        </w:rPr>
        <w:t>Raiffeisen</w:t>
      </w:r>
      <w:proofErr w:type="spellEnd"/>
    </w:p>
    <w:p w:rsidR="00C634C8" w:rsidRDefault="00A97153">
      <w:pPr>
        <w:spacing w:line="326" w:lineRule="exact"/>
        <w:ind w:left="416"/>
        <w:rPr>
          <w:rFonts w:ascii="Courier New"/>
          <w:b/>
          <w:i/>
          <w:sz w:val="31"/>
        </w:rPr>
      </w:pPr>
      <w:r>
        <w:rPr>
          <w:rFonts w:ascii="Courier New"/>
          <w:b/>
          <w:i/>
          <w:color w:val="181818"/>
          <w:w w:val="125"/>
          <w:sz w:val="31"/>
        </w:rPr>
        <w:t>BANK</w:t>
      </w:r>
    </w:p>
    <w:p w:rsidR="00C634C8" w:rsidRDefault="00A97153">
      <w:pPr>
        <w:ind w:left="183"/>
        <w:rPr>
          <w:rFonts w:ascii="Times New Roman" w:hAnsi="Times New Roman"/>
          <w:i/>
          <w:sz w:val="17"/>
        </w:rPr>
      </w:pPr>
      <w:proofErr w:type="spellStart"/>
      <w:r>
        <w:rPr>
          <w:rFonts w:ascii="Times New Roman" w:hAnsi="Times New Roman"/>
          <w:i/>
          <w:color w:val="181818"/>
          <w:w w:val="90"/>
          <w:sz w:val="17"/>
        </w:rPr>
        <w:t>Banko</w:t>
      </w:r>
      <w:proofErr w:type="spellEnd"/>
      <w:r>
        <w:rPr>
          <w:rFonts w:ascii="Times New Roman" w:hAnsi="Times New Roman"/>
          <w:i/>
          <w:color w:val="181818"/>
          <w:w w:val="9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w w:val="90"/>
          <w:sz w:val="17"/>
        </w:rPr>
        <w:t>inspirovaná</w:t>
      </w:r>
      <w:proofErr w:type="spellEnd"/>
      <w:r>
        <w:rPr>
          <w:rFonts w:ascii="Times New Roman" w:hAnsi="Times New Roman"/>
          <w:i/>
          <w:color w:val="181818"/>
          <w:w w:val="9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w w:val="90"/>
          <w:sz w:val="17"/>
        </w:rPr>
        <w:t>klienty</w:t>
      </w:r>
      <w:proofErr w:type="spellEnd"/>
    </w:p>
    <w:p w:rsidR="00C634C8" w:rsidRDefault="00C634C8">
      <w:pPr>
        <w:rPr>
          <w:rFonts w:ascii="Times New Roman" w:hAnsi="Times New Roman"/>
          <w:sz w:val="17"/>
        </w:rPr>
        <w:sectPr w:rsidR="00C634C8">
          <w:pgSz w:w="11910" w:h="16840"/>
          <w:pgMar w:top="360" w:right="1460" w:bottom="280" w:left="1520" w:header="708" w:footer="708" w:gutter="0"/>
          <w:cols w:num="2" w:space="708" w:equalWidth="0">
            <w:col w:w="6899" w:space="40"/>
            <w:col w:w="1991"/>
          </w:cols>
        </w:sectPr>
      </w:pPr>
    </w:p>
    <w:p w:rsidR="00C634C8" w:rsidRDefault="00A97153">
      <w:pPr>
        <w:pStyle w:val="Zkladntext"/>
        <w:spacing w:before="24" w:line="261" w:lineRule="auto"/>
        <w:ind w:left="539" w:right="115" w:firstLine="11"/>
        <w:jc w:val="both"/>
      </w:pPr>
      <w:proofErr w:type="spellStart"/>
      <w:r>
        <w:rPr>
          <w:color w:val="181818"/>
        </w:rPr>
        <w:lastRenderedPageBreak/>
        <w:t>smlouvě</w:t>
      </w:r>
      <w:proofErr w:type="spellEnd"/>
      <w:r>
        <w:rPr>
          <w:color w:val="181818"/>
        </w:rPr>
        <w:t xml:space="preserve"> pro </w:t>
      </w:r>
      <w:proofErr w:type="spellStart"/>
      <w:r>
        <w:rPr>
          <w:color w:val="181818"/>
        </w:rPr>
        <w:t>případ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zneužití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karty</w:t>
      </w:r>
      <w:proofErr w:type="spellEnd"/>
      <w:r>
        <w:rPr>
          <w:color w:val="181818"/>
        </w:rPr>
        <w:t xml:space="preserve">. </w:t>
      </w:r>
      <w:proofErr w:type="spellStart"/>
      <w:r>
        <w:rPr>
          <w:color w:val="181818"/>
        </w:rPr>
        <w:t>Pojištění</w:t>
      </w:r>
      <w:proofErr w:type="spellEnd"/>
      <w:r>
        <w:rPr>
          <w:color w:val="181818"/>
        </w:rPr>
        <w:t xml:space="preserve"> pro </w:t>
      </w:r>
      <w:proofErr w:type="spellStart"/>
      <w:r>
        <w:rPr>
          <w:color w:val="181818"/>
        </w:rPr>
        <w:t>případ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zneužití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platební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karty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poskytuje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pojistnou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ochranu</w:t>
      </w:r>
      <w:proofErr w:type="spellEnd"/>
      <w:r>
        <w:rPr>
          <w:color w:val="181818"/>
        </w:rPr>
        <w:t xml:space="preserve"> pro </w:t>
      </w:r>
      <w:proofErr w:type="spellStart"/>
      <w:r>
        <w:rPr>
          <w:color w:val="181818"/>
        </w:rPr>
        <w:t>případ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zneužití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neoprávněného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použití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platební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karty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jejímž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držitelem</w:t>
      </w:r>
      <w:proofErr w:type="spellEnd"/>
      <w:r>
        <w:rPr>
          <w:color w:val="181818"/>
        </w:rPr>
        <w:t xml:space="preserve"> je </w:t>
      </w:r>
      <w:proofErr w:type="spellStart"/>
      <w:r>
        <w:rPr>
          <w:color w:val="181818"/>
        </w:rPr>
        <w:t>pojištěná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osoba</w:t>
      </w:r>
      <w:proofErr w:type="spellEnd"/>
      <w:r>
        <w:rPr>
          <w:color w:val="181818"/>
        </w:rPr>
        <w:t xml:space="preserve">, a </w:t>
      </w:r>
      <w:proofErr w:type="spellStart"/>
      <w:r>
        <w:rPr>
          <w:color w:val="181818"/>
        </w:rPr>
        <w:t>nabízí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široké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pojistné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krytí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níže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uvedených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pří</w:t>
      </w:r>
      <w:r>
        <w:rPr>
          <w:color w:val="181818"/>
        </w:rPr>
        <w:t>padech</w:t>
      </w:r>
      <w:proofErr w:type="spellEnd"/>
      <w:r>
        <w:rPr>
          <w:color w:val="181818"/>
        </w:rPr>
        <w:t xml:space="preserve">: a) </w:t>
      </w:r>
      <w:proofErr w:type="spellStart"/>
      <w:r>
        <w:rPr>
          <w:color w:val="181818"/>
        </w:rPr>
        <w:t>finanční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ztráty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následkem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zneužití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karty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důsledku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její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ztráty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odcizení</w:t>
      </w:r>
      <w:proofErr w:type="spellEnd"/>
      <w:r>
        <w:rPr>
          <w:color w:val="181818"/>
        </w:rPr>
        <w:t xml:space="preserve">, b) </w:t>
      </w:r>
      <w:proofErr w:type="spellStart"/>
      <w:r>
        <w:rPr>
          <w:color w:val="181818"/>
        </w:rPr>
        <w:t>finanční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ztráty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následkem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zneužití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specifických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dat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karty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  <w:spacing w:val="-3"/>
        </w:rPr>
        <w:t>internetu</w:t>
      </w:r>
      <w:proofErr w:type="spellEnd"/>
      <w:r>
        <w:rPr>
          <w:color w:val="3F3F3F"/>
          <w:spacing w:val="-3"/>
        </w:rPr>
        <w:t xml:space="preserve">. </w:t>
      </w:r>
      <w:proofErr w:type="spellStart"/>
      <w:r>
        <w:rPr>
          <w:color w:val="181818"/>
        </w:rPr>
        <w:t>Více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produktových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informací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včetně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výčtu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výluk</w:t>
      </w:r>
      <w:proofErr w:type="spellEnd"/>
      <w:r>
        <w:rPr>
          <w:color w:val="181818"/>
        </w:rPr>
        <w:t xml:space="preserve"> z </w:t>
      </w:r>
      <w:proofErr w:type="spellStart"/>
      <w:r>
        <w:rPr>
          <w:color w:val="181818"/>
        </w:rPr>
        <w:t>pojištění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naleznete</w:t>
      </w:r>
      <w:proofErr w:type="spellEnd"/>
      <w:r>
        <w:rPr>
          <w:color w:val="181818"/>
          <w:spacing w:val="-21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32"/>
        </w:rPr>
        <w:t xml:space="preserve"> </w:t>
      </w:r>
      <w:proofErr w:type="spellStart"/>
      <w:r>
        <w:rPr>
          <w:color w:val="181818"/>
        </w:rPr>
        <w:t>Informačním</w:t>
      </w:r>
      <w:proofErr w:type="spellEnd"/>
      <w:r>
        <w:rPr>
          <w:color w:val="181818"/>
          <w:spacing w:val="-16"/>
        </w:rPr>
        <w:t xml:space="preserve"> </w:t>
      </w:r>
      <w:proofErr w:type="spellStart"/>
      <w:r>
        <w:rPr>
          <w:color w:val="181818"/>
        </w:rPr>
        <w:t>dokument</w:t>
      </w:r>
      <w:r>
        <w:rPr>
          <w:color w:val="181818"/>
        </w:rPr>
        <w:t>u</w:t>
      </w:r>
      <w:proofErr w:type="spellEnd"/>
      <w:r>
        <w:rPr>
          <w:color w:val="181818"/>
          <w:spacing w:val="-22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-29"/>
        </w:rPr>
        <w:t xml:space="preserve"> </w:t>
      </w:r>
      <w:proofErr w:type="spellStart"/>
      <w:r>
        <w:rPr>
          <w:color w:val="181818"/>
        </w:rPr>
        <w:t>pojistném</w:t>
      </w:r>
      <w:proofErr w:type="spellEnd"/>
      <w:r>
        <w:rPr>
          <w:color w:val="181818"/>
          <w:spacing w:val="-23"/>
        </w:rPr>
        <w:t xml:space="preserve"> </w:t>
      </w:r>
      <w:proofErr w:type="spellStart"/>
      <w:r>
        <w:rPr>
          <w:color w:val="181818"/>
        </w:rPr>
        <w:t>produktu</w:t>
      </w:r>
      <w:proofErr w:type="spellEnd"/>
      <w:r>
        <w:rPr>
          <w:color w:val="181818"/>
          <w:spacing w:val="-19"/>
        </w:rPr>
        <w:t xml:space="preserve"> </w:t>
      </w:r>
      <w:r>
        <w:rPr>
          <w:color w:val="181818"/>
        </w:rPr>
        <w:t>(IPID),</w:t>
      </w:r>
      <w:r>
        <w:rPr>
          <w:color w:val="181818"/>
          <w:spacing w:val="-24"/>
        </w:rPr>
        <w:t xml:space="preserve"> </w:t>
      </w:r>
      <w:proofErr w:type="spellStart"/>
      <w:r>
        <w:rPr>
          <w:color w:val="181818"/>
        </w:rPr>
        <w:t>který</w:t>
      </w:r>
      <w:proofErr w:type="spellEnd"/>
      <w:r>
        <w:rPr>
          <w:color w:val="181818"/>
          <w:spacing w:val="-14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-30"/>
        </w:rPr>
        <w:t xml:space="preserve"> </w:t>
      </w:r>
      <w:proofErr w:type="spellStart"/>
      <w:r>
        <w:rPr>
          <w:color w:val="181818"/>
        </w:rPr>
        <w:t>součástí</w:t>
      </w:r>
      <w:proofErr w:type="spellEnd"/>
      <w:r>
        <w:rPr>
          <w:color w:val="181818"/>
          <w:spacing w:val="-25"/>
        </w:rPr>
        <w:t xml:space="preserve"> </w:t>
      </w:r>
      <w:proofErr w:type="spellStart"/>
      <w:r>
        <w:rPr>
          <w:color w:val="181818"/>
        </w:rPr>
        <w:t>Rámcové</w:t>
      </w:r>
      <w:proofErr w:type="spellEnd"/>
      <w:r>
        <w:rPr>
          <w:color w:val="181818"/>
          <w:spacing w:val="-21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</w:rPr>
        <w:t xml:space="preserve"> </w:t>
      </w:r>
      <w:r>
        <w:rPr>
          <w:color w:val="181818"/>
          <w:sz w:val="18"/>
        </w:rPr>
        <w:t xml:space="preserve">č.   </w:t>
      </w:r>
      <w:r>
        <w:rPr>
          <w:color w:val="181818"/>
          <w:spacing w:val="2"/>
          <w:sz w:val="18"/>
        </w:rPr>
        <w:t xml:space="preserve"> </w:t>
      </w:r>
      <w:r>
        <w:rPr>
          <w:color w:val="181818"/>
        </w:rPr>
        <w:t>2735307698.</w:t>
      </w: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spacing w:before="8"/>
        <w:rPr>
          <w:sz w:val="29"/>
        </w:rPr>
      </w:pPr>
    </w:p>
    <w:p w:rsidR="00C634C8" w:rsidRDefault="00A97153">
      <w:pPr>
        <w:pStyle w:val="Zkladntext"/>
        <w:tabs>
          <w:tab w:val="left" w:pos="5686"/>
        </w:tabs>
        <w:ind w:left="1348"/>
      </w:pPr>
      <w:r>
        <w:rPr>
          <w:color w:val="181818"/>
        </w:rPr>
        <w:t xml:space="preserve">V </w:t>
      </w:r>
      <w:proofErr w:type="spellStart"/>
      <w:r>
        <w:rPr>
          <w:color w:val="181818"/>
        </w:rPr>
        <w:t>Plzni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dne</w:t>
      </w:r>
      <w:proofErr w:type="spellEnd"/>
      <w:r>
        <w:rPr>
          <w:color w:val="181818"/>
          <w:spacing w:val="8"/>
        </w:rPr>
        <w:t xml:space="preserve"> </w:t>
      </w:r>
      <w:r>
        <w:rPr>
          <w:color w:val="181818"/>
        </w:rPr>
        <w:t>7</w:t>
      </w:r>
      <w:r>
        <w:rPr>
          <w:color w:val="3F3F3F"/>
        </w:rPr>
        <w:t>.</w:t>
      </w:r>
      <w:r>
        <w:rPr>
          <w:color w:val="181818"/>
        </w:rPr>
        <w:t>5</w:t>
      </w:r>
      <w:r>
        <w:rPr>
          <w:color w:val="4D4D4D"/>
        </w:rPr>
        <w:t>.</w:t>
      </w:r>
      <w:r>
        <w:rPr>
          <w:color w:val="181818"/>
        </w:rPr>
        <w:t>2020</w:t>
      </w:r>
      <w:r>
        <w:rPr>
          <w:color w:val="181818"/>
        </w:rPr>
        <w:tab/>
        <w:t xml:space="preserve">V </w:t>
      </w:r>
      <w:proofErr w:type="spellStart"/>
      <w:r>
        <w:rPr>
          <w:color w:val="181818"/>
        </w:rPr>
        <w:t>Plzni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dne</w:t>
      </w:r>
      <w:proofErr w:type="spellEnd"/>
      <w:r>
        <w:rPr>
          <w:color w:val="181818"/>
          <w:spacing w:val="-14"/>
        </w:rPr>
        <w:t xml:space="preserve"> </w:t>
      </w:r>
      <w:r>
        <w:rPr>
          <w:color w:val="181818"/>
          <w:spacing w:val="7"/>
        </w:rPr>
        <w:t>7</w:t>
      </w:r>
      <w:r>
        <w:rPr>
          <w:color w:val="3F3F3F"/>
          <w:spacing w:val="7"/>
        </w:rPr>
        <w:t>.</w:t>
      </w:r>
      <w:r>
        <w:rPr>
          <w:color w:val="181818"/>
          <w:spacing w:val="7"/>
        </w:rPr>
        <w:t>5</w:t>
      </w:r>
      <w:r>
        <w:rPr>
          <w:color w:val="3F3F3F"/>
          <w:spacing w:val="7"/>
        </w:rPr>
        <w:t>.</w:t>
      </w:r>
      <w:r>
        <w:rPr>
          <w:color w:val="181818"/>
          <w:spacing w:val="7"/>
        </w:rPr>
        <w:t>2020</w:t>
      </w: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rPr>
          <w:sz w:val="20"/>
        </w:rPr>
        <w:sectPr w:rsidR="00C634C8">
          <w:type w:val="continuous"/>
          <w:pgSz w:w="11910" w:h="16840"/>
          <w:pgMar w:top="1280" w:right="1460" w:bottom="280" w:left="1520" w:header="708" w:footer="708" w:gutter="0"/>
          <w:cols w:space="708"/>
        </w:sectPr>
      </w:pPr>
    </w:p>
    <w:p w:rsidR="00C634C8" w:rsidRDefault="00C634C8">
      <w:pPr>
        <w:pStyle w:val="Zkladntext"/>
        <w:spacing w:before="7"/>
        <w:rPr>
          <w:sz w:val="20"/>
        </w:rPr>
      </w:pPr>
    </w:p>
    <w:p w:rsidR="00C634C8" w:rsidRDefault="00A97153">
      <w:pPr>
        <w:spacing w:line="252" w:lineRule="auto"/>
        <w:ind w:left="350" w:right="4"/>
        <w:jc w:val="center"/>
        <w:rPr>
          <w:rFonts w:ascii="Times New Roman" w:hAnsi="Times New Roman"/>
          <w:sz w:val="17"/>
        </w:rPr>
      </w:pPr>
      <w:proofErr w:type="spellStart"/>
      <w:r>
        <w:rPr>
          <w:rFonts w:ascii="Times New Roman" w:hAnsi="Times New Roman"/>
          <w:color w:val="181818"/>
          <w:w w:val="96"/>
          <w:sz w:val="17"/>
        </w:rPr>
        <w:t>Za</w:t>
      </w:r>
      <w:proofErr w:type="spellEnd"/>
      <w:r>
        <w:rPr>
          <w:rFonts w:ascii="Times New Roman" w:hAnsi="Times New Roman"/>
          <w:color w:val="181818"/>
          <w:sz w:val="17"/>
        </w:rPr>
        <w:t xml:space="preserve"> </w:t>
      </w:r>
      <w:r>
        <w:rPr>
          <w:color w:val="181818"/>
          <w:w w:val="65"/>
          <w:sz w:val="32"/>
        </w:rPr>
        <w:t>R</w:t>
      </w:r>
      <w:r>
        <w:rPr>
          <w:color w:val="181818"/>
          <w:sz w:val="32"/>
        </w:rPr>
        <w:t xml:space="preserve"> </w:t>
      </w:r>
      <w:proofErr w:type="spellStart"/>
      <w:r>
        <w:rPr>
          <w:color w:val="181818"/>
          <w:w w:val="65"/>
          <w:sz w:val="32"/>
        </w:rPr>
        <w:t>iff</w:t>
      </w:r>
      <w:proofErr w:type="spellEnd"/>
      <w:r>
        <w:rPr>
          <w:color w:val="181818"/>
          <w:sz w:val="32"/>
        </w:rPr>
        <w:t xml:space="preserve"> </w:t>
      </w:r>
      <w:r>
        <w:rPr>
          <w:color w:val="181818"/>
          <w:w w:val="65"/>
          <w:sz w:val="32"/>
        </w:rPr>
        <w:t>;</w:t>
      </w:r>
      <w:r>
        <w:rPr>
          <w:color w:val="181818"/>
          <w:sz w:val="32"/>
        </w:rPr>
        <w:t xml:space="preserve">  </w:t>
      </w:r>
      <w:r>
        <w:rPr>
          <w:color w:val="181818"/>
          <w:w w:val="65"/>
          <w:sz w:val="32"/>
        </w:rPr>
        <w:t>b</w:t>
      </w:r>
      <w:r>
        <w:rPr>
          <w:color w:val="181818"/>
          <w:spacing w:val="-54"/>
          <w:sz w:val="32"/>
        </w:rPr>
        <w:t xml:space="preserve"> </w:t>
      </w:r>
      <w:r>
        <w:rPr>
          <w:color w:val="2F2F2F"/>
          <w:spacing w:val="12"/>
          <w:w w:val="64"/>
          <w:sz w:val="32"/>
        </w:rPr>
        <w:t>-</w:t>
      </w:r>
      <w:r>
        <w:rPr>
          <w:color w:val="181818"/>
          <w:spacing w:val="10"/>
          <w:w w:val="66"/>
          <w:sz w:val="32"/>
        </w:rPr>
        <w:t>k</w:t>
      </w:r>
      <w:r>
        <w:rPr>
          <w:color w:val="4D4D4D"/>
          <w:w w:val="71"/>
          <w:sz w:val="32"/>
        </w:rPr>
        <w:t>.</w:t>
      </w:r>
      <w:r>
        <w:rPr>
          <w:color w:val="4D4D4D"/>
          <w:sz w:val="32"/>
        </w:rPr>
        <w:t xml:space="preserve"> </w:t>
      </w:r>
      <w:r>
        <w:rPr>
          <w:color w:val="2F2F2F"/>
          <w:w w:val="19"/>
          <w:sz w:val="32"/>
        </w:rPr>
        <w:t>-</w:t>
      </w:r>
      <w:r>
        <w:rPr>
          <w:color w:val="2F2F2F"/>
          <w:spacing w:val="11"/>
          <w:w w:val="19"/>
          <w:sz w:val="32"/>
        </w:rPr>
        <w:t>-</w:t>
      </w:r>
      <w:r>
        <w:rPr>
          <w:color w:val="2F2F2F"/>
          <w:w w:val="71"/>
          <w:sz w:val="32"/>
        </w:rPr>
        <w:t>:</w:t>
      </w:r>
      <w:r>
        <w:rPr>
          <w:color w:val="2F2F2F"/>
          <w:sz w:val="32"/>
        </w:rPr>
        <w:t xml:space="preserve"> </w:t>
      </w:r>
      <w:r>
        <w:rPr>
          <w:color w:val="181818"/>
          <w:w w:val="99"/>
          <w:sz w:val="33"/>
        </w:rPr>
        <w:t>;</w:t>
      </w:r>
      <w:r>
        <w:rPr>
          <w:color w:val="181818"/>
          <w:sz w:val="33"/>
        </w:rPr>
        <w:t xml:space="preserve"> </w:t>
      </w:r>
      <w:r>
        <w:rPr>
          <w:color w:val="181818"/>
          <w:spacing w:val="13"/>
          <w:w w:val="99"/>
          <w:sz w:val="33"/>
        </w:rPr>
        <w:t>;</w:t>
      </w:r>
      <w:proofErr w:type="spellStart"/>
      <w:r>
        <w:rPr>
          <w:color w:val="181818"/>
          <w:spacing w:val="23"/>
          <w:w w:val="49"/>
          <w:sz w:val="33"/>
        </w:rPr>
        <w:t>f</w:t>
      </w:r>
      <w:r>
        <w:rPr>
          <w:color w:val="4D4D4D"/>
          <w:spacing w:val="-46"/>
          <w:w w:val="69"/>
          <w:sz w:val="33"/>
        </w:rPr>
        <w:t>·</w:t>
      </w:r>
      <w:r>
        <w:rPr>
          <w:color w:val="181818"/>
          <w:w w:val="72"/>
          <w:sz w:val="33"/>
        </w:rPr>
        <w:t>I</w:t>
      </w:r>
      <w:proofErr w:type="spellEnd"/>
      <w:r>
        <w:rPr>
          <w:color w:val="181818"/>
          <w:spacing w:val="18"/>
          <w:w w:val="72"/>
          <w:sz w:val="33"/>
        </w:rPr>
        <w:t>/</w:t>
      </w:r>
      <w:r>
        <w:rPr>
          <w:rFonts w:ascii="Times New Roman" w:hAnsi="Times New Roman"/>
          <w:color w:val="3F3F3F"/>
          <w:w w:val="101"/>
          <w:sz w:val="17"/>
        </w:rPr>
        <w:t>.</w:t>
      </w:r>
      <w:r>
        <w:rPr>
          <w:rFonts w:ascii="Times New Roman" w:hAnsi="Times New Roman"/>
          <w:color w:val="3F3F3F"/>
          <w:sz w:val="17"/>
        </w:rPr>
        <w:t xml:space="preserve"> </w:t>
      </w:r>
      <w:r>
        <w:rPr>
          <w:color w:val="181818"/>
          <w:spacing w:val="16"/>
          <w:w w:val="49"/>
          <w:sz w:val="33"/>
        </w:rPr>
        <w:t>-</w:t>
      </w:r>
      <w:r>
        <w:rPr>
          <w:rFonts w:ascii="Times New Roman" w:hAnsi="Times New Roman"/>
          <w:color w:val="3F3F3F"/>
          <w:spacing w:val="-1"/>
          <w:w w:val="71"/>
          <w:sz w:val="17"/>
        </w:rPr>
        <w:t>i</w:t>
      </w:r>
      <w:r>
        <w:rPr>
          <w:rFonts w:ascii="Times New Roman" w:hAnsi="Times New Roman"/>
          <w:color w:val="181818"/>
          <w:w w:val="104"/>
          <w:sz w:val="17"/>
        </w:rPr>
        <w:t>d</w:t>
      </w:r>
      <w:r>
        <w:rPr>
          <w:rFonts w:ascii="Times New Roman" w:hAnsi="Times New Roman"/>
          <w:color w:val="181818"/>
          <w:sz w:val="17"/>
        </w:rPr>
        <w:t xml:space="preserve">  </w:t>
      </w:r>
      <w:r>
        <w:rPr>
          <w:rFonts w:ascii="Times New Roman" w:hAnsi="Times New Roman"/>
          <w:color w:val="181818"/>
          <w:w w:val="30"/>
          <w:sz w:val="17"/>
        </w:rPr>
        <w:t>;</w:t>
      </w:r>
      <w:r>
        <w:rPr>
          <w:rFonts w:ascii="Times New Roman" w:hAnsi="Times New Roman"/>
          <w:color w:val="181818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w w:val="71"/>
          <w:sz w:val="17"/>
        </w:rPr>
        <w:t>iÚ</w:t>
      </w:r>
      <w:proofErr w:type="spellEnd"/>
      <w:r>
        <w:rPr>
          <w:rFonts w:ascii="Times New Roman" w:hAnsi="Times New Roman"/>
          <w:color w:val="181818"/>
          <w:sz w:val="17"/>
        </w:rPr>
        <w:t xml:space="preserve"> · </w:t>
      </w:r>
      <w:r>
        <w:rPr>
          <w:rFonts w:ascii="Times New Roman" w:hAnsi="Times New Roman"/>
          <w:color w:val="181818"/>
          <w:w w:val="30"/>
          <w:sz w:val="17"/>
        </w:rPr>
        <w:t>;·</w:t>
      </w:r>
      <w:r>
        <w:rPr>
          <w:rFonts w:ascii="Times New Roman" w:hAnsi="Times New Roman"/>
          <w:color w:val="181818"/>
          <w:sz w:val="17"/>
        </w:rPr>
        <w:t xml:space="preserve">  </w:t>
      </w:r>
      <w:r>
        <w:rPr>
          <w:rFonts w:ascii="Times New Roman" w:hAnsi="Times New Roman"/>
          <w:color w:val="181818"/>
          <w:w w:val="150"/>
          <w:sz w:val="17"/>
        </w:rPr>
        <w:t>dl</w:t>
      </w:r>
      <w:r>
        <w:rPr>
          <w:rFonts w:ascii="Times New Roman" w:hAnsi="Times New Roman"/>
          <w:color w:val="181818"/>
          <w:spacing w:val="6"/>
          <w:w w:val="150"/>
          <w:sz w:val="17"/>
        </w:rPr>
        <w:t>/</w:t>
      </w:r>
      <w:r>
        <w:rPr>
          <w:rFonts w:ascii="Times New Roman" w:hAnsi="Times New Roman"/>
          <w:color w:val="181818"/>
          <w:w w:val="150"/>
          <w:sz w:val="17"/>
        </w:rPr>
        <w:t xml:space="preserve">a    </w:t>
      </w:r>
      <w:proofErr w:type="spellStart"/>
      <w:r>
        <w:rPr>
          <w:rFonts w:ascii="Times New Roman" w:hAnsi="Times New Roman"/>
          <w:color w:val="181818"/>
          <w:w w:val="150"/>
          <w:sz w:val="17"/>
        </w:rPr>
        <w:t>a</w:t>
      </w:r>
      <w:proofErr w:type="spellEnd"/>
      <w:r>
        <w:rPr>
          <w:rFonts w:ascii="Times New Roman" w:hAnsi="Times New Roman"/>
          <w:color w:val="181818"/>
          <w:spacing w:val="-9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sz w:val="17"/>
        </w:rPr>
        <w:t>údaje</w:t>
      </w:r>
      <w:proofErr w:type="spellEnd"/>
      <w:r>
        <w:rPr>
          <w:rFonts w:ascii="Times New Roman" w:hAnsi="Times New Roman"/>
          <w:color w:val="181818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sz w:val="17"/>
        </w:rPr>
        <w:t>Klienta</w:t>
      </w:r>
      <w:proofErr w:type="spellEnd"/>
      <w:r>
        <w:rPr>
          <w:rFonts w:ascii="Times New Roman" w:hAnsi="Times New Roman"/>
          <w:color w:val="181818"/>
          <w:sz w:val="17"/>
        </w:rPr>
        <w:t xml:space="preserve"> a </w:t>
      </w:r>
      <w:proofErr w:type="spellStart"/>
      <w:r>
        <w:rPr>
          <w:rFonts w:ascii="Times New Roman" w:hAnsi="Times New Roman"/>
          <w:color w:val="181818"/>
          <w:sz w:val="17"/>
        </w:rPr>
        <w:t>shody</w:t>
      </w:r>
      <w:proofErr w:type="spellEnd"/>
      <w:r>
        <w:rPr>
          <w:rFonts w:ascii="Times New Roman" w:hAnsi="Times New Roman"/>
          <w:color w:val="181818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sz w:val="17"/>
        </w:rPr>
        <w:t>jeho</w:t>
      </w:r>
      <w:proofErr w:type="spellEnd"/>
      <w:r>
        <w:rPr>
          <w:rFonts w:ascii="Times New Roman" w:hAnsi="Times New Roman"/>
          <w:color w:val="181818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sz w:val="17"/>
        </w:rPr>
        <w:t>podoby</w:t>
      </w:r>
      <w:proofErr w:type="spellEnd"/>
      <w:r>
        <w:rPr>
          <w:rFonts w:ascii="Times New Roman" w:hAnsi="Times New Roman"/>
          <w:color w:val="181818"/>
          <w:sz w:val="17"/>
        </w:rPr>
        <w:t xml:space="preserve"> s </w:t>
      </w:r>
      <w:proofErr w:type="spellStart"/>
      <w:r>
        <w:rPr>
          <w:rFonts w:ascii="Times New Roman" w:hAnsi="Times New Roman"/>
          <w:color w:val="181818"/>
          <w:sz w:val="17"/>
        </w:rPr>
        <w:t>vyobrazením</w:t>
      </w:r>
      <w:proofErr w:type="spellEnd"/>
      <w:r>
        <w:rPr>
          <w:rFonts w:ascii="Times New Roman" w:hAnsi="Times New Roman"/>
          <w:color w:val="181818"/>
          <w:sz w:val="17"/>
        </w:rPr>
        <w:t xml:space="preserve"> v </w:t>
      </w:r>
      <w:proofErr w:type="spellStart"/>
      <w:r>
        <w:rPr>
          <w:rFonts w:ascii="Times New Roman" w:hAnsi="Times New Roman"/>
          <w:color w:val="181818"/>
          <w:sz w:val="17"/>
        </w:rPr>
        <w:t>průkazu</w:t>
      </w:r>
      <w:proofErr w:type="spellEnd"/>
      <w:r>
        <w:rPr>
          <w:rFonts w:ascii="Times New Roman" w:hAnsi="Times New Roman"/>
          <w:color w:val="181818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sz w:val="17"/>
        </w:rPr>
        <w:t>totožnosti</w:t>
      </w:r>
      <w:proofErr w:type="spellEnd"/>
      <w:r>
        <w:rPr>
          <w:rFonts w:ascii="Times New Roman" w:hAnsi="Times New Roman"/>
          <w:color w:val="181818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sz w:val="17"/>
        </w:rPr>
        <w:t>ověř</w:t>
      </w:r>
      <w:proofErr w:type="spellEnd"/>
      <w:r>
        <w:rPr>
          <w:rFonts w:ascii="Times New Roman" w:hAnsi="Times New Roman"/>
          <w:color w:val="181818"/>
          <w:sz w:val="17"/>
        </w:rPr>
        <w:t xml:space="preserve"> </w:t>
      </w:r>
      <w:proofErr w:type="spellStart"/>
      <w:r>
        <w:rPr>
          <w:rFonts w:ascii="Times New Roman" w:hAnsi="Times New Roman"/>
          <w:color w:val="181818"/>
          <w:w w:val="70"/>
          <w:sz w:val="17"/>
        </w:rPr>
        <w:t>il</w:t>
      </w:r>
      <w:proofErr w:type="spellEnd"/>
      <w:r>
        <w:rPr>
          <w:rFonts w:ascii="Times New Roman" w:hAnsi="Times New Roman"/>
          <w:color w:val="181818"/>
          <w:w w:val="70"/>
          <w:sz w:val="17"/>
        </w:rPr>
        <w:t xml:space="preserve">/ a </w:t>
      </w:r>
      <w:r>
        <w:rPr>
          <w:rFonts w:ascii="Times New Roman" w:hAnsi="Times New Roman"/>
          <w:color w:val="4D4D4D"/>
          <w:w w:val="70"/>
          <w:sz w:val="17"/>
        </w:rPr>
        <w:t>.</w:t>
      </w:r>
    </w:p>
    <w:p w:rsidR="00C634C8" w:rsidRDefault="00A97153">
      <w:pPr>
        <w:pStyle w:val="Zkladntext"/>
        <w:rPr>
          <w:rFonts w:ascii="Times New Roman"/>
          <w:sz w:val="20"/>
        </w:rPr>
      </w:pPr>
      <w:r>
        <w:br w:type="column"/>
      </w:r>
    </w:p>
    <w:p w:rsidR="00C634C8" w:rsidRDefault="00C634C8">
      <w:pPr>
        <w:pStyle w:val="Zkladntext"/>
        <w:rPr>
          <w:rFonts w:ascii="Times New Roman"/>
          <w:sz w:val="17"/>
        </w:rPr>
      </w:pPr>
    </w:p>
    <w:p w:rsidR="00C634C8" w:rsidRDefault="00A97153">
      <w:pPr>
        <w:pStyle w:val="Zkladntext"/>
        <w:ind w:left="346"/>
      </w:pPr>
      <w:proofErr w:type="spellStart"/>
      <w:r>
        <w:rPr>
          <w:color w:val="181818"/>
          <w:w w:val="105"/>
        </w:rPr>
        <w:t>Majjtel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účtu</w:t>
      </w:r>
      <w:proofErr w:type="spellEnd"/>
    </w:p>
    <w:p w:rsidR="00C634C8" w:rsidRDefault="00C634C8">
      <w:pPr>
        <w:sectPr w:rsidR="00C634C8">
          <w:type w:val="continuous"/>
          <w:pgSz w:w="11910" w:h="16840"/>
          <w:pgMar w:top="1280" w:right="1460" w:bottom="280" w:left="1520" w:header="708" w:footer="708" w:gutter="0"/>
          <w:cols w:num="2" w:space="708" w:equalWidth="0">
            <w:col w:w="4149" w:space="1598"/>
            <w:col w:w="3183"/>
          </w:cols>
        </w:sect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spacing w:before="3"/>
        <w:rPr>
          <w:sz w:val="18"/>
        </w:rPr>
      </w:pPr>
    </w:p>
    <w:p w:rsidR="00C634C8" w:rsidRDefault="00A97153">
      <w:pPr>
        <w:pStyle w:val="Zkladntext"/>
        <w:ind w:left="1305" w:right="5777"/>
        <w:jc w:val="center"/>
      </w:pPr>
      <w:r>
        <w:rPr>
          <w:color w:val="181818"/>
        </w:rPr>
        <w:t xml:space="preserve">V </w:t>
      </w:r>
      <w:proofErr w:type="spellStart"/>
      <w:r>
        <w:rPr>
          <w:color w:val="181818"/>
        </w:rPr>
        <w:t>Plzni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dne</w:t>
      </w:r>
      <w:proofErr w:type="spellEnd"/>
      <w:r>
        <w:rPr>
          <w:color w:val="181818"/>
        </w:rPr>
        <w:t xml:space="preserve"> 7.5 </w:t>
      </w:r>
      <w:r>
        <w:rPr>
          <w:color w:val="3F3F3F"/>
        </w:rPr>
        <w:t>.</w:t>
      </w:r>
      <w:r>
        <w:rPr>
          <w:color w:val="181818"/>
        </w:rPr>
        <w:t>2020</w:t>
      </w: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spacing w:before="7"/>
        <w:rPr>
          <w:sz w:val="16"/>
        </w:rPr>
      </w:pPr>
    </w:p>
    <w:p w:rsidR="00C634C8" w:rsidRDefault="00A97153">
      <w:pPr>
        <w:pStyle w:val="Zkladntext"/>
        <w:ind w:left="1305" w:right="5777"/>
        <w:jc w:val="center"/>
      </w:pPr>
      <w:proofErr w:type="spellStart"/>
      <w:r>
        <w:rPr>
          <w:color w:val="181818"/>
        </w:rPr>
        <w:t>Držitel</w:t>
      </w:r>
      <w:proofErr w:type="spellEnd"/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rPr>
          <w:sz w:val="20"/>
        </w:rPr>
      </w:pPr>
    </w:p>
    <w:p w:rsidR="00C634C8" w:rsidRDefault="00C634C8">
      <w:pPr>
        <w:pStyle w:val="Zkladntext"/>
        <w:spacing w:before="4"/>
      </w:pPr>
    </w:p>
    <w:p w:rsidR="00C634C8" w:rsidRDefault="00A97153">
      <w:pPr>
        <w:spacing w:line="283" w:lineRule="auto"/>
        <w:ind w:left="110" w:right="426" w:firstLine="4"/>
        <w:rPr>
          <w:rFonts w:ascii="Times New Roman" w:hAnsi="Times New Roman"/>
          <w:sz w:val="14"/>
        </w:rPr>
      </w:pPr>
      <w:proofErr w:type="spellStart"/>
      <w:r>
        <w:rPr>
          <w:rFonts w:ascii="Times New Roman" w:hAnsi="Times New Roman"/>
          <w:color w:val="181818"/>
          <w:w w:val="105"/>
          <w:sz w:val="14"/>
        </w:rPr>
        <w:t>Roiffeisenbonk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o</w:t>
      </w:r>
      <w:r>
        <w:rPr>
          <w:rFonts w:ascii="Times New Roman" w:hAnsi="Times New Roman"/>
          <w:color w:val="3F3F3F"/>
          <w:w w:val="105"/>
          <w:sz w:val="14"/>
        </w:rPr>
        <w:t>.s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.,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Hvězdovo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l 716/2b, 140 78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Praho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4, IČO 49240901,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zapsaná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v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obchodním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rejstříku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vedeném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Městským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soudem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 v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Praze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>, sp</w:t>
      </w:r>
      <w:r>
        <w:rPr>
          <w:rFonts w:ascii="Times New Roman" w:hAnsi="Times New Roman"/>
          <w:color w:val="4D4D4D"/>
          <w:w w:val="105"/>
          <w:sz w:val="14"/>
        </w:rPr>
        <w:t xml:space="preserve">. </w:t>
      </w:r>
      <w:proofErr w:type="spellStart"/>
      <w:r>
        <w:rPr>
          <w:rFonts w:ascii="Times New Roman" w:hAnsi="Times New Roman"/>
          <w:color w:val="181818"/>
          <w:w w:val="105"/>
          <w:sz w:val="14"/>
        </w:rPr>
        <w:t>zn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>.  B 2051.</w:t>
      </w:r>
    </w:p>
    <w:p w:rsidR="00C634C8" w:rsidRDefault="00A97153">
      <w:pPr>
        <w:spacing w:line="159" w:lineRule="exact"/>
        <w:ind w:right="220"/>
        <w:jc w:val="right"/>
        <w:rPr>
          <w:rFonts w:ascii="Times New Roman" w:hAnsi="Times New Roman"/>
          <w:b/>
          <w:sz w:val="15"/>
        </w:rPr>
      </w:pPr>
      <w:proofErr w:type="spellStart"/>
      <w:r>
        <w:rPr>
          <w:rFonts w:ascii="Times New Roman" w:hAnsi="Times New Roman"/>
          <w:color w:val="181818"/>
          <w:w w:val="105"/>
          <w:sz w:val="14"/>
        </w:rPr>
        <w:t>Stránko</w:t>
      </w:r>
      <w:proofErr w:type="spellEnd"/>
      <w:r>
        <w:rPr>
          <w:rFonts w:ascii="Times New Roman" w:hAnsi="Times New Roman"/>
          <w:color w:val="181818"/>
          <w:w w:val="105"/>
          <w:sz w:val="14"/>
        </w:rPr>
        <w:t xml:space="preserve"> </w:t>
      </w:r>
      <w:r>
        <w:rPr>
          <w:rFonts w:ascii="Times New Roman" w:hAnsi="Times New Roman"/>
          <w:b/>
          <w:color w:val="181818"/>
          <w:w w:val="105"/>
          <w:sz w:val="15"/>
        </w:rPr>
        <w:t xml:space="preserve">4 </w:t>
      </w:r>
      <w:r>
        <w:rPr>
          <w:rFonts w:ascii="Times New Roman" w:hAnsi="Times New Roman"/>
          <w:color w:val="181818"/>
          <w:w w:val="105"/>
          <w:sz w:val="14"/>
        </w:rPr>
        <w:t xml:space="preserve">z </w:t>
      </w:r>
      <w:r>
        <w:rPr>
          <w:rFonts w:ascii="Times New Roman" w:hAnsi="Times New Roman"/>
          <w:b/>
          <w:color w:val="181818"/>
          <w:w w:val="105"/>
          <w:sz w:val="15"/>
        </w:rPr>
        <w:t>4</w:t>
      </w:r>
    </w:p>
    <w:sectPr w:rsidR="00C634C8">
      <w:type w:val="continuous"/>
      <w:pgSz w:w="11910" w:h="16840"/>
      <w:pgMar w:top="1280" w:right="146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9AC"/>
    <w:multiLevelType w:val="hybridMultilevel"/>
    <w:tmpl w:val="96D2A63E"/>
    <w:lvl w:ilvl="0" w:tplc="29FAA322">
      <w:start w:val="1"/>
      <w:numFmt w:val="decimal"/>
      <w:lvlText w:val="%1."/>
      <w:lvlJc w:val="left"/>
      <w:pPr>
        <w:ind w:left="532" w:hanging="337"/>
        <w:jc w:val="left"/>
      </w:pPr>
      <w:rPr>
        <w:rFonts w:ascii="Arial" w:eastAsia="Arial" w:hAnsi="Arial" w:cs="Arial" w:hint="default"/>
        <w:color w:val="181818"/>
        <w:w w:val="99"/>
        <w:sz w:val="19"/>
        <w:szCs w:val="19"/>
      </w:rPr>
    </w:lvl>
    <w:lvl w:ilvl="1" w:tplc="DE9E1886">
      <w:numFmt w:val="bullet"/>
      <w:lvlText w:val="•"/>
      <w:lvlJc w:val="left"/>
      <w:pPr>
        <w:ind w:left="1386" w:hanging="337"/>
      </w:pPr>
      <w:rPr>
        <w:rFonts w:hint="default"/>
      </w:rPr>
    </w:lvl>
    <w:lvl w:ilvl="2" w:tplc="1E784352">
      <w:numFmt w:val="bullet"/>
      <w:lvlText w:val="•"/>
      <w:lvlJc w:val="left"/>
      <w:pPr>
        <w:ind w:left="2232" w:hanging="337"/>
      </w:pPr>
      <w:rPr>
        <w:rFonts w:hint="default"/>
      </w:rPr>
    </w:lvl>
    <w:lvl w:ilvl="3" w:tplc="3342D6F0">
      <w:numFmt w:val="bullet"/>
      <w:lvlText w:val="•"/>
      <w:lvlJc w:val="left"/>
      <w:pPr>
        <w:ind w:left="3079" w:hanging="337"/>
      </w:pPr>
      <w:rPr>
        <w:rFonts w:hint="default"/>
      </w:rPr>
    </w:lvl>
    <w:lvl w:ilvl="4" w:tplc="4802C8C6">
      <w:numFmt w:val="bullet"/>
      <w:lvlText w:val="•"/>
      <w:lvlJc w:val="left"/>
      <w:pPr>
        <w:ind w:left="3925" w:hanging="337"/>
      </w:pPr>
      <w:rPr>
        <w:rFonts w:hint="default"/>
      </w:rPr>
    </w:lvl>
    <w:lvl w:ilvl="5" w:tplc="C97ACBF4">
      <w:numFmt w:val="bullet"/>
      <w:lvlText w:val="•"/>
      <w:lvlJc w:val="left"/>
      <w:pPr>
        <w:ind w:left="4772" w:hanging="337"/>
      </w:pPr>
      <w:rPr>
        <w:rFonts w:hint="default"/>
      </w:rPr>
    </w:lvl>
    <w:lvl w:ilvl="6" w:tplc="E954E34E">
      <w:numFmt w:val="bullet"/>
      <w:lvlText w:val="•"/>
      <w:lvlJc w:val="left"/>
      <w:pPr>
        <w:ind w:left="5618" w:hanging="337"/>
      </w:pPr>
      <w:rPr>
        <w:rFonts w:hint="default"/>
      </w:rPr>
    </w:lvl>
    <w:lvl w:ilvl="7" w:tplc="DD6618C4">
      <w:numFmt w:val="bullet"/>
      <w:lvlText w:val="•"/>
      <w:lvlJc w:val="left"/>
      <w:pPr>
        <w:ind w:left="6464" w:hanging="337"/>
      </w:pPr>
      <w:rPr>
        <w:rFonts w:hint="default"/>
      </w:rPr>
    </w:lvl>
    <w:lvl w:ilvl="8" w:tplc="5E60DE62">
      <w:numFmt w:val="bullet"/>
      <w:lvlText w:val="•"/>
      <w:lvlJc w:val="left"/>
      <w:pPr>
        <w:ind w:left="7311" w:hanging="337"/>
      </w:pPr>
      <w:rPr>
        <w:rFonts w:hint="default"/>
      </w:rPr>
    </w:lvl>
  </w:abstractNum>
  <w:abstractNum w:abstractNumId="1">
    <w:nsid w:val="543A70B9"/>
    <w:multiLevelType w:val="hybridMultilevel"/>
    <w:tmpl w:val="850452D2"/>
    <w:lvl w:ilvl="0" w:tplc="A9F80D96">
      <w:start w:val="1"/>
      <w:numFmt w:val="decimal"/>
      <w:lvlText w:val="%1."/>
      <w:lvlJc w:val="left"/>
      <w:pPr>
        <w:ind w:left="489" w:hanging="352"/>
        <w:jc w:val="left"/>
      </w:pPr>
      <w:rPr>
        <w:rFonts w:hint="default"/>
        <w:w w:val="103"/>
      </w:rPr>
    </w:lvl>
    <w:lvl w:ilvl="1" w:tplc="B1F0D37C">
      <w:numFmt w:val="bullet"/>
      <w:lvlText w:val="•"/>
      <w:lvlJc w:val="left"/>
      <w:pPr>
        <w:ind w:left="1332" w:hanging="352"/>
      </w:pPr>
      <w:rPr>
        <w:rFonts w:hint="default"/>
      </w:rPr>
    </w:lvl>
    <w:lvl w:ilvl="2" w:tplc="F9840336">
      <w:numFmt w:val="bullet"/>
      <w:lvlText w:val="•"/>
      <w:lvlJc w:val="left"/>
      <w:pPr>
        <w:ind w:left="2184" w:hanging="352"/>
      </w:pPr>
      <w:rPr>
        <w:rFonts w:hint="default"/>
      </w:rPr>
    </w:lvl>
    <w:lvl w:ilvl="3" w:tplc="986E4114">
      <w:numFmt w:val="bullet"/>
      <w:lvlText w:val="•"/>
      <w:lvlJc w:val="left"/>
      <w:pPr>
        <w:ind w:left="3037" w:hanging="352"/>
      </w:pPr>
      <w:rPr>
        <w:rFonts w:hint="default"/>
      </w:rPr>
    </w:lvl>
    <w:lvl w:ilvl="4" w:tplc="FBF8FF44">
      <w:numFmt w:val="bullet"/>
      <w:lvlText w:val="•"/>
      <w:lvlJc w:val="left"/>
      <w:pPr>
        <w:ind w:left="3889" w:hanging="352"/>
      </w:pPr>
      <w:rPr>
        <w:rFonts w:hint="default"/>
      </w:rPr>
    </w:lvl>
    <w:lvl w:ilvl="5" w:tplc="59B83D98">
      <w:numFmt w:val="bullet"/>
      <w:lvlText w:val="•"/>
      <w:lvlJc w:val="left"/>
      <w:pPr>
        <w:ind w:left="4742" w:hanging="352"/>
      </w:pPr>
      <w:rPr>
        <w:rFonts w:hint="default"/>
      </w:rPr>
    </w:lvl>
    <w:lvl w:ilvl="6" w:tplc="820099CA">
      <w:numFmt w:val="bullet"/>
      <w:lvlText w:val="•"/>
      <w:lvlJc w:val="left"/>
      <w:pPr>
        <w:ind w:left="5594" w:hanging="352"/>
      </w:pPr>
      <w:rPr>
        <w:rFonts w:hint="default"/>
      </w:rPr>
    </w:lvl>
    <w:lvl w:ilvl="7" w:tplc="49A25B6A">
      <w:numFmt w:val="bullet"/>
      <w:lvlText w:val="•"/>
      <w:lvlJc w:val="left"/>
      <w:pPr>
        <w:ind w:left="6446" w:hanging="352"/>
      </w:pPr>
      <w:rPr>
        <w:rFonts w:hint="default"/>
      </w:rPr>
    </w:lvl>
    <w:lvl w:ilvl="8" w:tplc="8CD69418">
      <w:numFmt w:val="bullet"/>
      <w:lvlText w:val="•"/>
      <w:lvlJc w:val="left"/>
      <w:pPr>
        <w:ind w:left="7299" w:hanging="352"/>
      </w:pPr>
      <w:rPr>
        <w:rFonts w:hint="default"/>
      </w:rPr>
    </w:lvl>
  </w:abstractNum>
  <w:abstractNum w:abstractNumId="2">
    <w:nsid w:val="704B3B34"/>
    <w:multiLevelType w:val="hybridMultilevel"/>
    <w:tmpl w:val="DA7E9E28"/>
    <w:lvl w:ilvl="0" w:tplc="D9D8B876">
      <w:start w:val="2"/>
      <w:numFmt w:val="decimal"/>
      <w:lvlText w:val="%1."/>
      <w:lvlJc w:val="left"/>
      <w:pPr>
        <w:ind w:left="556" w:hanging="343"/>
        <w:jc w:val="right"/>
      </w:pPr>
      <w:rPr>
        <w:rFonts w:ascii="Arial" w:eastAsia="Arial" w:hAnsi="Arial" w:cs="Arial" w:hint="default"/>
        <w:color w:val="181818"/>
        <w:spacing w:val="-4"/>
        <w:w w:val="106"/>
        <w:sz w:val="19"/>
        <w:szCs w:val="19"/>
      </w:rPr>
    </w:lvl>
    <w:lvl w:ilvl="1" w:tplc="FB1AD006">
      <w:start w:val="1"/>
      <w:numFmt w:val="lowerLetter"/>
      <w:lvlText w:val="%2)"/>
      <w:lvlJc w:val="left"/>
      <w:pPr>
        <w:ind w:left="821" w:hanging="353"/>
        <w:jc w:val="left"/>
      </w:pPr>
      <w:rPr>
        <w:rFonts w:ascii="Arial" w:eastAsia="Arial" w:hAnsi="Arial" w:cs="Arial" w:hint="default"/>
        <w:color w:val="181818"/>
        <w:w w:val="97"/>
        <w:sz w:val="19"/>
        <w:szCs w:val="19"/>
      </w:rPr>
    </w:lvl>
    <w:lvl w:ilvl="2" w:tplc="0DAAAF42">
      <w:start w:val="1"/>
      <w:numFmt w:val="lowerRoman"/>
      <w:lvlText w:val="(%3)"/>
      <w:lvlJc w:val="left"/>
      <w:pPr>
        <w:ind w:left="1058" w:hanging="234"/>
        <w:jc w:val="left"/>
      </w:pPr>
      <w:rPr>
        <w:rFonts w:ascii="Arial" w:eastAsia="Arial" w:hAnsi="Arial" w:cs="Arial" w:hint="default"/>
        <w:color w:val="181818"/>
        <w:w w:val="90"/>
        <w:sz w:val="19"/>
        <w:szCs w:val="19"/>
      </w:rPr>
    </w:lvl>
    <w:lvl w:ilvl="3" w:tplc="1FF68CE8">
      <w:numFmt w:val="bullet"/>
      <w:lvlText w:val="•"/>
      <w:lvlJc w:val="left"/>
      <w:pPr>
        <w:ind w:left="1060" w:hanging="234"/>
      </w:pPr>
      <w:rPr>
        <w:rFonts w:hint="default"/>
      </w:rPr>
    </w:lvl>
    <w:lvl w:ilvl="4" w:tplc="40069F7C">
      <w:numFmt w:val="bullet"/>
      <w:lvlText w:val="•"/>
      <w:lvlJc w:val="left"/>
      <w:pPr>
        <w:ind w:left="2166" w:hanging="234"/>
      </w:pPr>
      <w:rPr>
        <w:rFonts w:hint="default"/>
      </w:rPr>
    </w:lvl>
    <w:lvl w:ilvl="5" w:tplc="C342668E">
      <w:numFmt w:val="bullet"/>
      <w:lvlText w:val="•"/>
      <w:lvlJc w:val="left"/>
      <w:pPr>
        <w:ind w:left="3272" w:hanging="234"/>
      </w:pPr>
      <w:rPr>
        <w:rFonts w:hint="default"/>
      </w:rPr>
    </w:lvl>
    <w:lvl w:ilvl="6" w:tplc="D108AD2E">
      <w:numFmt w:val="bullet"/>
      <w:lvlText w:val="•"/>
      <w:lvlJc w:val="left"/>
      <w:pPr>
        <w:ind w:left="4378" w:hanging="234"/>
      </w:pPr>
      <w:rPr>
        <w:rFonts w:hint="default"/>
      </w:rPr>
    </w:lvl>
    <w:lvl w:ilvl="7" w:tplc="2ADA3DAE">
      <w:numFmt w:val="bullet"/>
      <w:lvlText w:val="•"/>
      <w:lvlJc w:val="left"/>
      <w:pPr>
        <w:ind w:left="5485" w:hanging="234"/>
      </w:pPr>
      <w:rPr>
        <w:rFonts w:hint="default"/>
      </w:rPr>
    </w:lvl>
    <w:lvl w:ilvl="8" w:tplc="C92C3A78">
      <w:numFmt w:val="bullet"/>
      <w:lvlText w:val="•"/>
      <w:lvlJc w:val="left"/>
      <w:pPr>
        <w:ind w:left="6591" w:hanging="2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34C8"/>
    <w:rsid w:val="00A97153"/>
    <w:rsid w:val="00C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-39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13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24"/>
      <w:ind w:left="556" w:hanging="34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1332</Words>
  <Characters>7865</Characters>
  <Application>Microsoft Office Word</Application>
  <DocSecurity>0</DocSecurity>
  <Lines>65</Lines>
  <Paragraphs>18</Paragraphs>
  <ScaleCrop>false</ScaleCrop>
  <Company>Západočeská Univerzita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2020-05-18T09:20:00Z</dcterms:created>
  <dcterms:modified xsi:type="dcterms:W3CDTF">2020-05-18T07:21:00Z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2020-05-18T00:00:00Z</vt:filetime>
  </property>
</Properties>
</file>