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8A" w:rsidRPr="00CF688A" w:rsidRDefault="00CF688A" w:rsidP="0068506A">
      <w:pPr>
        <w:pStyle w:val="Nadpis2"/>
        <w:rPr>
          <w:b/>
          <w:color w:val="auto"/>
          <w:sz w:val="32"/>
          <w:szCs w:val="32"/>
        </w:rPr>
      </w:pPr>
      <w:bookmarkStart w:id="0" w:name="_GoBack"/>
      <w:bookmarkEnd w:id="0"/>
      <w:r w:rsidRPr="00CF688A">
        <w:rPr>
          <w:b/>
          <w:color w:val="auto"/>
          <w:sz w:val="32"/>
          <w:szCs w:val="32"/>
        </w:rPr>
        <w:t>TECHNICKÁ SPECIFIKACE</w:t>
      </w:r>
    </w:p>
    <w:p w:rsidR="00CF688A" w:rsidRDefault="00CF688A" w:rsidP="0068506A">
      <w:pPr>
        <w:pStyle w:val="Nadpis2"/>
        <w:rPr>
          <w:b/>
          <w:sz w:val="28"/>
          <w:u w:val="single"/>
        </w:rPr>
      </w:pPr>
    </w:p>
    <w:p w:rsidR="00CD5D70" w:rsidRDefault="00CF688A" w:rsidP="0068506A">
      <w:pPr>
        <w:pStyle w:val="Nadpis2"/>
        <w:rPr>
          <w:b/>
          <w:sz w:val="28"/>
          <w:u w:val="single"/>
        </w:rPr>
      </w:pPr>
      <w:r>
        <w:rPr>
          <w:b/>
          <w:sz w:val="28"/>
          <w:u w:val="single"/>
        </w:rPr>
        <w:t xml:space="preserve">1. </w:t>
      </w:r>
      <w:r w:rsidR="0068506A" w:rsidRPr="0068506A">
        <w:rPr>
          <w:b/>
          <w:sz w:val="28"/>
          <w:u w:val="single"/>
        </w:rPr>
        <w:t>Simulátor automatizovaného externího defibrilátoru (AED)</w:t>
      </w:r>
      <w:r>
        <w:rPr>
          <w:b/>
          <w:sz w:val="28"/>
          <w:u w:val="single"/>
        </w:rPr>
        <w:t xml:space="preserve"> – 3 ks</w:t>
      </w:r>
    </w:p>
    <w:p w:rsidR="009739EC" w:rsidRPr="00CF688A" w:rsidRDefault="009739EC" w:rsidP="00EF4F75">
      <w:pPr>
        <w:pStyle w:val="Nadpis2"/>
        <w:rPr>
          <w:u w:val="single"/>
        </w:rPr>
      </w:pPr>
      <w:r w:rsidRPr="00CF688A">
        <w:rPr>
          <w:u w:val="single"/>
        </w:rPr>
        <w:t xml:space="preserve">AED </w:t>
      </w:r>
      <w:proofErr w:type="spellStart"/>
      <w:r w:rsidRPr="00CF688A">
        <w:rPr>
          <w:u w:val="single"/>
        </w:rPr>
        <w:t>professional</w:t>
      </w:r>
      <w:proofErr w:type="spellEnd"/>
      <w:r w:rsidRPr="00CF688A">
        <w:rPr>
          <w:u w:val="single"/>
        </w:rPr>
        <w:t xml:space="preserve"> trenér </w:t>
      </w:r>
      <w:proofErr w:type="spellStart"/>
      <w:r w:rsidRPr="00CF688A">
        <w:rPr>
          <w:u w:val="single"/>
        </w:rPr>
        <w:t>Prestan</w:t>
      </w:r>
      <w:proofErr w:type="spellEnd"/>
    </w:p>
    <w:p w:rsidR="009739EC" w:rsidRDefault="009739EC" w:rsidP="009739EC">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1457315" cy="2182328"/>
            <wp:effectExtent l="0" t="0" r="0" b="8890"/>
            <wp:docPr id="4" name="Obrázek 4" descr="AED professional trenér Prestan">
              <a:hlinkClick xmlns:a="http://schemas.openxmlformats.org/drawingml/2006/main" r:id="rId5" tooltip="&quot;AED professional trenér Prest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 professional trenér Prestan">
                      <a:hlinkClick r:id="rId5" tooltip="&quot;AED professional trenér Prestan&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5886" cy="2210138"/>
                    </a:xfrm>
                    <a:prstGeom prst="rect">
                      <a:avLst/>
                    </a:prstGeom>
                    <a:noFill/>
                    <a:ln>
                      <a:noFill/>
                    </a:ln>
                  </pic:spPr>
                </pic:pic>
              </a:graphicData>
            </a:graphic>
          </wp:inline>
        </w:drawing>
      </w:r>
    </w:p>
    <w:p w:rsidR="009739EC" w:rsidRPr="00CF688A" w:rsidRDefault="009739EC" w:rsidP="00CF688A">
      <w:pPr>
        <w:pStyle w:val="Normlnweb"/>
        <w:shd w:val="clear" w:color="auto" w:fill="FFFFFF"/>
        <w:spacing w:before="0" w:beforeAutospacing="0" w:after="360" w:afterAutospacing="0"/>
        <w:textAlignment w:val="baseline"/>
        <w:rPr>
          <w:rFonts w:ascii="inherit" w:hAnsi="inherit" w:cs="Arial"/>
          <w:sz w:val="21"/>
          <w:szCs w:val="21"/>
        </w:rPr>
      </w:pPr>
      <w:proofErr w:type="spellStart"/>
      <w:r w:rsidRPr="00CF688A">
        <w:rPr>
          <w:rFonts w:ascii="inherit" w:hAnsi="inherit" w:cs="Arial"/>
          <w:sz w:val="21"/>
          <w:szCs w:val="21"/>
        </w:rPr>
        <w:t>Prestan</w:t>
      </w:r>
      <w:proofErr w:type="spellEnd"/>
      <w:r w:rsidRPr="00CF688A">
        <w:rPr>
          <w:rFonts w:ascii="inherit" w:hAnsi="inherit" w:cs="Arial"/>
          <w:sz w:val="21"/>
          <w:szCs w:val="21"/>
        </w:rPr>
        <w:t xml:space="preserve"> AED trenér nabízí kvalitu, trvanlivost a cenovou dostupnost jako žádný jiný na trhu. Jasný, jistý hlas dává srozumitelné instrukce, zatímco </w:t>
      </w:r>
      <w:proofErr w:type="spellStart"/>
      <w:r w:rsidRPr="00CF688A">
        <w:rPr>
          <w:rFonts w:ascii="inherit" w:hAnsi="inherit" w:cs="Arial"/>
          <w:sz w:val="21"/>
          <w:szCs w:val="21"/>
        </w:rPr>
        <w:t>předprogramované</w:t>
      </w:r>
      <w:proofErr w:type="spellEnd"/>
      <w:r w:rsidRPr="00CF688A">
        <w:rPr>
          <w:rFonts w:ascii="inherit" w:hAnsi="inherit" w:cs="Arial"/>
          <w:sz w:val="21"/>
          <w:szCs w:val="21"/>
        </w:rPr>
        <w:t xml:space="preserve"> scénáře dělají trénink efektivnějším.</w:t>
      </w:r>
      <w:r w:rsidRPr="00CF688A">
        <w:rPr>
          <w:rFonts w:ascii="inherit" w:hAnsi="inherit" w:cs="Arial"/>
          <w:sz w:val="21"/>
          <w:szCs w:val="21"/>
        </w:rPr>
        <w:br/>
        <w:t xml:space="preserve">Přístroj obsahuje sadu tréninkových elektrod pro dospělého, baterie, návod k použití a transportní brašnu. </w:t>
      </w:r>
    </w:p>
    <w:p w:rsidR="009739EC" w:rsidRPr="00CF688A" w:rsidRDefault="009739EC" w:rsidP="00CF688A">
      <w:pPr>
        <w:numPr>
          <w:ilvl w:val="0"/>
          <w:numId w:val="2"/>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čeština / slovenština, jazyky lze přepínat</w:t>
      </w:r>
    </w:p>
    <w:p w:rsidR="009739EC" w:rsidRPr="00CF688A" w:rsidRDefault="009739EC" w:rsidP="00CF688A">
      <w:pPr>
        <w:numPr>
          <w:ilvl w:val="0"/>
          <w:numId w:val="2"/>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pět vestavěných scénářů</w:t>
      </w:r>
    </w:p>
    <w:p w:rsidR="009739EC" w:rsidRPr="00CF688A" w:rsidRDefault="009739EC" w:rsidP="00CF688A">
      <w:pPr>
        <w:numPr>
          <w:ilvl w:val="0"/>
          <w:numId w:val="2"/>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ovládání hlasitosti</w:t>
      </w:r>
    </w:p>
    <w:p w:rsidR="009739EC" w:rsidRPr="00CF688A" w:rsidRDefault="009739EC" w:rsidP="00CF688A">
      <w:pPr>
        <w:numPr>
          <w:ilvl w:val="0"/>
          <w:numId w:val="3"/>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elektrody lze použít opakovaně, 25 až 30×</w:t>
      </w:r>
    </w:p>
    <w:p w:rsidR="009739EC" w:rsidRPr="00CF688A" w:rsidRDefault="009739EC" w:rsidP="00CF688A">
      <w:pPr>
        <w:numPr>
          <w:ilvl w:val="0"/>
          <w:numId w:val="3"/>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obsahuje testovací systém elektrod</w:t>
      </w:r>
    </w:p>
    <w:p w:rsidR="009739EC" w:rsidRPr="00CF688A" w:rsidRDefault="009739EC" w:rsidP="00CF688A">
      <w:pPr>
        <w:numPr>
          <w:ilvl w:val="0"/>
          <w:numId w:val="3"/>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elektrody jsou </w:t>
      </w:r>
      <w:proofErr w:type="spellStart"/>
      <w:r w:rsidRPr="00CF688A">
        <w:rPr>
          <w:rFonts w:ascii="inherit" w:hAnsi="inherit" w:cs="Arial"/>
          <w:sz w:val="21"/>
          <w:szCs w:val="21"/>
        </w:rPr>
        <w:t>předzapojené</w:t>
      </w:r>
      <w:proofErr w:type="spellEnd"/>
    </w:p>
    <w:p w:rsidR="009739EC" w:rsidRPr="00CF688A" w:rsidRDefault="009739EC" w:rsidP="00CF688A">
      <w:pPr>
        <w:numPr>
          <w:ilvl w:val="0"/>
          <w:numId w:val="4"/>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elektrody jsou osazeny čidlem, které umí rozpoznat, zda jsou elektrody připevněné na resuscitační figurínu</w:t>
      </w:r>
    </w:p>
    <w:p w:rsidR="009739EC" w:rsidRPr="00CF688A" w:rsidRDefault="009739EC" w:rsidP="00CF688A">
      <w:pPr>
        <w:numPr>
          <w:ilvl w:val="0"/>
          <w:numId w:val="4"/>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lepidlo na silikonové bázi nanesené na pěnové podušky zajišťuje jednoduché připevnění i odstranění elektrod</w:t>
      </w:r>
    </w:p>
    <w:p w:rsidR="009739EC" w:rsidRPr="00CF688A" w:rsidRDefault="009739EC" w:rsidP="00CF688A">
      <w:pPr>
        <w:numPr>
          <w:ilvl w:val="0"/>
          <w:numId w:val="5"/>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vyjímatelný modul obsahuje instrukce podle aktuálních </w:t>
      </w:r>
      <w:proofErr w:type="spellStart"/>
      <w:r w:rsidRPr="00CF688A">
        <w:rPr>
          <w:rFonts w:ascii="inherit" w:hAnsi="inherit" w:cs="Arial"/>
          <w:sz w:val="21"/>
          <w:szCs w:val="21"/>
        </w:rPr>
        <w:t>guidelines</w:t>
      </w:r>
      <w:proofErr w:type="spellEnd"/>
      <w:r w:rsidRPr="00CF688A">
        <w:rPr>
          <w:rFonts w:ascii="inherit" w:hAnsi="inherit" w:cs="Arial"/>
          <w:sz w:val="21"/>
          <w:szCs w:val="21"/>
        </w:rPr>
        <w:t>, a to ve zvolených jazycích</w:t>
      </w:r>
    </w:p>
    <w:p w:rsidR="009739EC" w:rsidRPr="00CF688A" w:rsidRDefault="009739EC" w:rsidP="00CF688A">
      <w:pPr>
        <w:numPr>
          <w:ilvl w:val="0"/>
          <w:numId w:val="5"/>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změní-li se </w:t>
      </w:r>
      <w:proofErr w:type="spellStart"/>
      <w:r w:rsidRPr="00CF688A">
        <w:rPr>
          <w:rFonts w:ascii="inherit" w:hAnsi="inherit" w:cs="Arial"/>
          <w:sz w:val="21"/>
          <w:szCs w:val="21"/>
        </w:rPr>
        <w:t>guidelines</w:t>
      </w:r>
      <w:proofErr w:type="spellEnd"/>
      <w:r w:rsidRPr="00CF688A">
        <w:rPr>
          <w:rFonts w:ascii="inherit" w:hAnsi="inherit" w:cs="Arial"/>
          <w:sz w:val="21"/>
          <w:szCs w:val="21"/>
        </w:rPr>
        <w:t>, může být modul nahrazen aktuálním</w:t>
      </w:r>
    </w:p>
    <w:p w:rsidR="009739EC" w:rsidRPr="00CF688A" w:rsidRDefault="009739EC" w:rsidP="00CF688A">
      <w:pPr>
        <w:numPr>
          <w:ilvl w:val="0"/>
          <w:numId w:val="6"/>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kompatibilní s jakoukoli tréninkovou figurínou</w:t>
      </w:r>
    </w:p>
    <w:p w:rsidR="009739EC" w:rsidRPr="00CF688A" w:rsidRDefault="009739EC" w:rsidP="00CF688A">
      <w:pPr>
        <w:numPr>
          <w:ilvl w:val="0"/>
          <w:numId w:val="6"/>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použitelný k simulaci jak plně automatizovaných, tak poloautomatických AED</w:t>
      </w:r>
    </w:p>
    <w:p w:rsidR="009739EC" w:rsidRDefault="009739EC" w:rsidP="00CF688A">
      <w:pPr>
        <w:shd w:val="clear" w:color="auto" w:fill="FFFFFF"/>
        <w:spacing w:after="0" w:line="240" w:lineRule="auto"/>
        <w:ind w:right="240"/>
        <w:textAlignment w:val="baseline"/>
        <w:rPr>
          <w:rFonts w:ascii="inherit" w:hAnsi="inherit" w:cs="Arial"/>
          <w:sz w:val="21"/>
          <w:szCs w:val="21"/>
        </w:rPr>
      </w:pPr>
    </w:p>
    <w:p w:rsidR="007B11C9" w:rsidRPr="00CF688A" w:rsidRDefault="007B11C9" w:rsidP="00CF688A">
      <w:pPr>
        <w:shd w:val="clear" w:color="auto" w:fill="FFFFFF"/>
        <w:spacing w:after="0" w:line="240" w:lineRule="auto"/>
        <w:ind w:right="240"/>
        <w:textAlignment w:val="baseline"/>
        <w:rPr>
          <w:rFonts w:ascii="inherit" w:hAnsi="inherit" w:cs="Arial"/>
          <w:sz w:val="21"/>
          <w:szCs w:val="21"/>
        </w:rPr>
      </w:pPr>
    </w:p>
    <w:p w:rsidR="009739EC" w:rsidRPr="007B11C9" w:rsidRDefault="009739EC" w:rsidP="007B11C9">
      <w:pPr>
        <w:shd w:val="clear" w:color="auto" w:fill="FFFFFF"/>
        <w:spacing w:after="0" w:line="240" w:lineRule="auto"/>
        <w:ind w:left="720" w:right="240"/>
        <w:textAlignment w:val="baseline"/>
        <w:rPr>
          <w:rFonts w:ascii="inherit" w:hAnsi="inherit" w:cs="Arial"/>
          <w:b/>
          <w:sz w:val="21"/>
          <w:szCs w:val="21"/>
          <w:u w:val="single"/>
        </w:rPr>
      </w:pPr>
      <w:proofErr w:type="spellStart"/>
      <w:r w:rsidRPr="007B11C9">
        <w:rPr>
          <w:rFonts w:ascii="inherit" w:hAnsi="inherit" w:cs="Arial"/>
          <w:b/>
          <w:sz w:val="21"/>
          <w:szCs w:val="21"/>
          <w:u w:val="single"/>
        </w:rPr>
        <w:t>Předprogramovaný</w:t>
      </w:r>
      <w:proofErr w:type="spellEnd"/>
      <w:r w:rsidRPr="007B11C9">
        <w:rPr>
          <w:rFonts w:ascii="inherit" w:hAnsi="inherit" w:cs="Arial"/>
          <w:b/>
          <w:sz w:val="21"/>
          <w:szCs w:val="21"/>
          <w:u w:val="single"/>
        </w:rPr>
        <w:t xml:space="preserve"> simulátor AED:</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kompatibilní s běžnými tréninkovými figurínami</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 xml:space="preserve">obsahuje 5 </w:t>
      </w:r>
      <w:proofErr w:type="spellStart"/>
      <w:r w:rsidRPr="00CF688A">
        <w:rPr>
          <w:rFonts w:ascii="inherit" w:hAnsi="inherit" w:cs="Arial"/>
          <w:sz w:val="21"/>
          <w:szCs w:val="21"/>
        </w:rPr>
        <w:t>předprogramovaných</w:t>
      </w:r>
      <w:proofErr w:type="spellEnd"/>
      <w:r w:rsidRPr="00CF688A">
        <w:rPr>
          <w:rFonts w:ascii="inherit" w:hAnsi="inherit" w:cs="Arial"/>
          <w:sz w:val="21"/>
          <w:szCs w:val="21"/>
        </w:rPr>
        <w:t xml:space="preserve"> scénářů</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vyměnitelný modul s instrukcemi (zajištěna jeho aktualizace minimálně po dobu záruční doby)</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vydává hlasové pokyny v českém a slovenském jazyce, lze nastavit hlasitost</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 xml:space="preserve"> diagnostika připevnění elektrod k figuríně</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možnost přerušení simulované záchranné akce a následného pokračování</w:t>
      </w:r>
    </w:p>
    <w:p w:rsidR="009739EC" w:rsidRPr="00CF688A" w:rsidRDefault="007B11C9" w:rsidP="00CF688A">
      <w:pPr>
        <w:numPr>
          <w:ilvl w:val="0"/>
          <w:numId w:val="6"/>
        </w:numPr>
        <w:shd w:val="clear" w:color="auto" w:fill="FFFFFF"/>
        <w:spacing w:after="0" w:line="240" w:lineRule="auto"/>
        <w:ind w:right="240"/>
        <w:textAlignment w:val="baseline"/>
        <w:rPr>
          <w:rFonts w:ascii="inherit" w:hAnsi="inherit" w:cs="Arial"/>
          <w:sz w:val="21"/>
          <w:szCs w:val="21"/>
        </w:rPr>
      </w:pPr>
      <w:proofErr w:type="spellStart"/>
      <w:r>
        <w:rPr>
          <w:rFonts w:ascii="inherit" w:hAnsi="inherit" w:cs="Arial"/>
          <w:sz w:val="21"/>
          <w:szCs w:val="21"/>
        </w:rPr>
        <w:t>S</w:t>
      </w:r>
      <w:r w:rsidR="009739EC" w:rsidRPr="00CF688A">
        <w:rPr>
          <w:rFonts w:ascii="inherit" w:hAnsi="inherit" w:cs="Arial"/>
          <w:sz w:val="21"/>
          <w:szCs w:val="21"/>
        </w:rPr>
        <w:t>dálkový</w:t>
      </w:r>
      <w:proofErr w:type="spellEnd"/>
      <w:r w:rsidR="009739EC" w:rsidRPr="00CF688A">
        <w:rPr>
          <w:rFonts w:ascii="inherit" w:hAnsi="inherit" w:cs="Arial"/>
          <w:sz w:val="21"/>
          <w:szCs w:val="21"/>
        </w:rPr>
        <w:t xml:space="preserve"> ovladač</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defibrilační elektrody lze použít opakovaně – min. 20 x</w:t>
      </w:r>
    </w:p>
    <w:p w:rsidR="009739EC" w:rsidRPr="00CF688A" w:rsidRDefault="009739EC" w:rsidP="00CF688A">
      <w:pPr>
        <w:numPr>
          <w:ilvl w:val="0"/>
          <w:numId w:val="6"/>
        </w:numPr>
        <w:shd w:val="clear" w:color="auto" w:fill="FFFFFF"/>
        <w:spacing w:after="0" w:line="240" w:lineRule="auto"/>
        <w:ind w:right="240"/>
        <w:textAlignment w:val="baseline"/>
        <w:rPr>
          <w:rFonts w:ascii="inherit" w:hAnsi="inherit" w:cs="Arial"/>
          <w:sz w:val="21"/>
          <w:szCs w:val="21"/>
        </w:rPr>
      </w:pPr>
      <w:r w:rsidRPr="00CF688A">
        <w:rPr>
          <w:rFonts w:ascii="inherit" w:hAnsi="inherit" w:cs="Arial"/>
          <w:sz w:val="21"/>
          <w:szCs w:val="21"/>
        </w:rPr>
        <w:t>Součástí dodávky budou 3 sady náhradních defibrilačních elektrod.</w:t>
      </w:r>
    </w:p>
    <w:p w:rsidR="0068506A" w:rsidRPr="0068506A" w:rsidRDefault="0068506A" w:rsidP="0068506A"/>
    <w:p w:rsidR="0068506A" w:rsidRDefault="00CF688A" w:rsidP="0068506A">
      <w:pPr>
        <w:pStyle w:val="Nadpis2"/>
        <w:rPr>
          <w:b/>
          <w:sz w:val="28"/>
          <w:u w:val="single"/>
        </w:rPr>
      </w:pPr>
      <w:r>
        <w:rPr>
          <w:b/>
          <w:sz w:val="28"/>
          <w:u w:val="single"/>
        </w:rPr>
        <w:lastRenderedPageBreak/>
        <w:t xml:space="preserve">2. </w:t>
      </w:r>
      <w:r w:rsidR="0068506A" w:rsidRPr="0068506A">
        <w:rPr>
          <w:b/>
          <w:sz w:val="28"/>
          <w:u w:val="single"/>
        </w:rPr>
        <w:t>Figurína s monitorem kardiopulmonální resuscitace (KPR)</w:t>
      </w:r>
      <w:r>
        <w:rPr>
          <w:b/>
          <w:sz w:val="28"/>
          <w:u w:val="single"/>
        </w:rPr>
        <w:t xml:space="preserve"> – 3 ks</w:t>
      </w:r>
    </w:p>
    <w:p w:rsidR="009739EC" w:rsidRPr="00CF688A" w:rsidRDefault="009739EC" w:rsidP="00EF4F75">
      <w:pPr>
        <w:pStyle w:val="Nadpis2"/>
        <w:rPr>
          <w:u w:val="single"/>
        </w:rPr>
      </w:pPr>
      <w:r w:rsidRPr="00CF688A">
        <w:rPr>
          <w:u w:val="single"/>
        </w:rPr>
        <w:t>SHERPA model pro nácvik KPR</w:t>
      </w:r>
    </w:p>
    <w:p w:rsidR="009739EC" w:rsidRDefault="009739EC" w:rsidP="009739EC">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3476625" cy="2338030"/>
            <wp:effectExtent l="0" t="0" r="0" b="5715"/>
            <wp:docPr id="7" name="Obrázek 7" descr="SHERPA model pro nácvik KPR">
              <a:hlinkClick xmlns:a="http://schemas.openxmlformats.org/drawingml/2006/main" r:id="rId7" tooltip="&quot;SHERPA model pro nácvik KP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ERPA model pro nácvik KPR">
                      <a:hlinkClick r:id="rId7" tooltip="&quot;SHERPA model pro nácvik KP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635" cy="2346107"/>
                    </a:xfrm>
                    <a:prstGeom prst="rect">
                      <a:avLst/>
                    </a:prstGeom>
                    <a:noFill/>
                    <a:ln>
                      <a:noFill/>
                    </a:ln>
                  </pic:spPr>
                </pic:pic>
              </a:graphicData>
            </a:graphic>
          </wp:inline>
        </w:drawing>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Style w:val="Siln"/>
          <w:rFonts w:ascii="inherit" w:hAnsi="inherit" w:cs="Arial"/>
          <w:sz w:val="21"/>
          <w:szCs w:val="21"/>
          <w:bdr w:val="none" w:sz="0" w:space="0" w:color="auto" w:frame="1"/>
        </w:rPr>
        <w:t>Popis produktu</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Kontrola neúplného uvolnění</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Nácvik komprese hrudníku a ventilace dýchacích cest</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Zobrazení celkového počtu kompresí hrudníku a přesnosti</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Okamžité zobrazení hloubky komprese</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Kontrola hloubky a míry kompresí hrudníku pomocí LED</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Lze zapnout nebo vypnout zvuk, který se ozve poté, co uživatel provede správnou hloubku komprese</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Viditelné zvednutí hrudníku po správném provedení umělého dýchání</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AED elektrody pro nácvik</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Z úložné tašky lze udělat nácvikovou matraci</w:t>
      </w:r>
    </w:p>
    <w:p w:rsidR="009739EC" w:rsidRPr="00CF688A" w:rsidRDefault="009739EC" w:rsidP="00CF688A">
      <w:pPr>
        <w:numPr>
          <w:ilvl w:val="0"/>
          <w:numId w:val="8"/>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Dostupná baterie i AC adaptér</w:t>
      </w:r>
    </w:p>
    <w:p w:rsidR="009739EC" w:rsidRPr="00CF688A" w:rsidRDefault="009739EC" w:rsidP="00CF688A">
      <w:pPr>
        <w:numPr>
          <w:ilvl w:val="0"/>
          <w:numId w:val="8"/>
        </w:numPr>
        <w:shd w:val="clear" w:color="auto" w:fill="FFFFFF"/>
        <w:tabs>
          <w:tab w:val="clear" w:pos="720"/>
          <w:tab w:val="num" w:pos="426"/>
        </w:tabs>
        <w:spacing w:after="0" w:line="240" w:lineRule="auto"/>
        <w:ind w:left="426" w:right="240"/>
        <w:textAlignment w:val="baseline"/>
        <w:rPr>
          <w:rFonts w:ascii="inherit" w:hAnsi="inherit" w:cs="Arial"/>
          <w:sz w:val="21"/>
          <w:szCs w:val="21"/>
        </w:rPr>
      </w:pPr>
      <w:r w:rsidRPr="00CF688A">
        <w:rPr>
          <w:rFonts w:ascii="inherit" w:hAnsi="inherit" w:cs="Arial"/>
          <w:sz w:val="21"/>
          <w:szCs w:val="21"/>
        </w:rPr>
        <w:t>Monitoring a vyhodnocování frekvence stlačení hrudníku s přímou signalizací směrem ke studentovi (lektorovi).</w:t>
      </w:r>
    </w:p>
    <w:p w:rsidR="009739EC" w:rsidRPr="00CF688A" w:rsidRDefault="009739EC" w:rsidP="00CF688A">
      <w:pPr>
        <w:numPr>
          <w:ilvl w:val="0"/>
          <w:numId w:val="8"/>
        </w:numPr>
        <w:shd w:val="clear" w:color="auto" w:fill="FFFFFF"/>
        <w:tabs>
          <w:tab w:val="clear" w:pos="720"/>
          <w:tab w:val="num" w:pos="360"/>
        </w:tabs>
        <w:spacing w:after="0" w:line="240" w:lineRule="auto"/>
        <w:ind w:left="426" w:right="240"/>
        <w:textAlignment w:val="baseline"/>
        <w:rPr>
          <w:rFonts w:ascii="inherit" w:hAnsi="inherit" w:cs="Arial"/>
          <w:sz w:val="21"/>
          <w:szCs w:val="21"/>
        </w:rPr>
      </w:pPr>
      <w:r w:rsidRPr="00CF688A">
        <w:rPr>
          <w:rFonts w:ascii="inherit" w:hAnsi="inherit" w:cs="Arial"/>
          <w:sz w:val="21"/>
          <w:szCs w:val="21"/>
        </w:rPr>
        <w:t>Signalizace správné hloubky stlačení hrudníku.</w:t>
      </w:r>
    </w:p>
    <w:p w:rsidR="009739EC" w:rsidRPr="00CF688A" w:rsidRDefault="009739EC" w:rsidP="00CF688A">
      <w:pPr>
        <w:numPr>
          <w:ilvl w:val="0"/>
          <w:numId w:val="8"/>
        </w:numPr>
        <w:shd w:val="clear" w:color="auto" w:fill="FFFFFF"/>
        <w:tabs>
          <w:tab w:val="clear" w:pos="720"/>
        </w:tabs>
        <w:spacing w:after="0" w:line="240" w:lineRule="auto"/>
        <w:ind w:left="426" w:right="240"/>
        <w:textAlignment w:val="baseline"/>
        <w:rPr>
          <w:rFonts w:ascii="inherit" w:hAnsi="inherit" w:cs="Arial"/>
          <w:sz w:val="21"/>
          <w:szCs w:val="21"/>
        </w:rPr>
      </w:pPr>
      <w:r w:rsidRPr="00CF688A">
        <w:rPr>
          <w:rFonts w:ascii="inherit" w:hAnsi="inherit" w:cs="Arial"/>
          <w:sz w:val="21"/>
          <w:szCs w:val="21"/>
        </w:rPr>
        <w:t>Kontrola správného záklonu hlavy.</w:t>
      </w:r>
    </w:p>
    <w:p w:rsidR="009739EC" w:rsidRPr="00CF688A" w:rsidRDefault="009739EC" w:rsidP="00CF688A">
      <w:pPr>
        <w:numPr>
          <w:ilvl w:val="0"/>
          <w:numId w:val="8"/>
        </w:numPr>
        <w:shd w:val="clear" w:color="auto" w:fill="FFFFFF"/>
        <w:tabs>
          <w:tab w:val="clear" w:pos="720"/>
          <w:tab w:val="num" w:pos="360"/>
        </w:tabs>
        <w:spacing w:after="0" w:line="240" w:lineRule="auto"/>
        <w:ind w:left="284" w:right="240"/>
        <w:textAlignment w:val="baseline"/>
        <w:rPr>
          <w:rFonts w:ascii="inherit" w:hAnsi="inherit" w:cs="Arial"/>
          <w:sz w:val="21"/>
          <w:szCs w:val="21"/>
        </w:rPr>
      </w:pPr>
      <w:r w:rsidRPr="00CF688A">
        <w:rPr>
          <w:rFonts w:ascii="inherit" w:hAnsi="inherit" w:cs="Arial"/>
          <w:sz w:val="21"/>
          <w:szCs w:val="21"/>
        </w:rPr>
        <w:t>Podmínka zadavatele: Celková nabídková cena za 1 ks figuríny s monitorem nesmí převýšit 40 000 Kč vč. DPH. Splněna!</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t> </w:t>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Style w:val="Siln"/>
          <w:rFonts w:ascii="inherit" w:hAnsi="inherit" w:cs="Arial"/>
          <w:sz w:val="21"/>
          <w:szCs w:val="21"/>
          <w:bdr w:val="none" w:sz="0" w:space="0" w:color="auto" w:frame="1"/>
        </w:rPr>
        <w:t>Vlastnosti a funkce</w:t>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Fonts w:ascii="inherit" w:hAnsi="inherit" w:cs="Arial"/>
          <w:sz w:val="21"/>
          <w:szCs w:val="21"/>
        </w:rPr>
        <w:t>Komprese hrudníku</w:t>
      </w:r>
    </w:p>
    <w:p w:rsidR="009739EC" w:rsidRPr="00CF688A" w:rsidRDefault="009739EC" w:rsidP="00CF688A">
      <w:pPr>
        <w:numPr>
          <w:ilvl w:val="0"/>
          <w:numId w:val="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Nácvik komprese hrudníku</w:t>
      </w:r>
    </w:p>
    <w:p w:rsidR="009739EC" w:rsidRPr="00CF688A" w:rsidRDefault="009739EC" w:rsidP="00CF688A">
      <w:pPr>
        <w:numPr>
          <w:ilvl w:val="0"/>
          <w:numId w:val="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Hloubka komprese je detekována při hloubce cca 6,5 - 7,5 cm</w:t>
      </w:r>
    </w:p>
    <w:p w:rsidR="009739EC" w:rsidRPr="00CF688A" w:rsidRDefault="009739EC" w:rsidP="00CF688A">
      <w:pPr>
        <w:numPr>
          <w:ilvl w:val="0"/>
          <w:numId w:val="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Rychlost komprese, hloubka, počet a neúplné uvolnění se zobrazuje v reálném čase</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t> </w:t>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Fonts w:ascii="inherit" w:hAnsi="inherit" w:cs="Arial"/>
          <w:sz w:val="21"/>
          <w:szCs w:val="21"/>
        </w:rPr>
        <w:t>Otevření dýchacích cest</w:t>
      </w:r>
    </w:p>
    <w:p w:rsidR="009739EC" w:rsidRPr="00CF688A" w:rsidRDefault="009739EC" w:rsidP="00CF688A">
      <w:pPr>
        <w:numPr>
          <w:ilvl w:val="0"/>
          <w:numId w:val="10"/>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Možný záklon hlavy a zvednutí brady</w:t>
      </w:r>
    </w:p>
    <w:p w:rsidR="009739EC" w:rsidRPr="00CF688A" w:rsidRDefault="009739EC" w:rsidP="00CF688A">
      <w:pPr>
        <w:shd w:val="clear" w:color="auto" w:fill="FFFFFF"/>
        <w:spacing w:after="0" w:line="240" w:lineRule="auto"/>
        <w:textAlignment w:val="baseline"/>
        <w:rPr>
          <w:rFonts w:ascii="inherit" w:hAnsi="inherit" w:cs="Arial"/>
          <w:sz w:val="21"/>
          <w:szCs w:val="21"/>
        </w:rPr>
      </w:pPr>
      <w:r w:rsidRPr="00CF688A">
        <w:rPr>
          <w:rFonts w:ascii="inherit" w:hAnsi="inherit" w:cs="Arial"/>
          <w:sz w:val="21"/>
          <w:szCs w:val="21"/>
        </w:rPr>
        <w:t> </w:t>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Fonts w:ascii="inherit" w:hAnsi="inherit" w:cs="Arial"/>
          <w:sz w:val="21"/>
          <w:szCs w:val="21"/>
        </w:rPr>
        <w:t>Umělé dýchání</w:t>
      </w:r>
    </w:p>
    <w:p w:rsidR="009739EC" w:rsidRPr="00CF688A" w:rsidRDefault="009739EC" w:rsidP="00CF688A">
      <w:pPr>
        <w:numPr>
          <w:ilvl w:val="0"/>
          <w:numId w:val="11"/>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Nácvik dýchání z úst do úst</w:t>
      </w:r>
    </w:p>
    <w:p w:rsidR="009739EC" w:rsidRPr="00CF688A" w:rsidRDefault="009739EC" w:rsidP="00CF688A">
      <w:pPr>
        <w:numPr>
          <w:ilvl w:val="0"/>
          <w:numId w:val="11"/>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Umělé dýchání pomocí resuscitační masky</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t> </w:t>
      </w:r>
    </w:p>
    <w:p w:rsidR="009739EC" w:rsidRPr="00CF688A" w:rsidRDefault="009739EC" w:rsidP="00CF688A">
      <w:pPr>
        <w:pStyle w:val="Normlnweb"/>
        <w:shd w:val="clear" w:color="auto" w:fill="FFFFFF"/>
        <w:spacing w:before="0" w:beforeAutospacing="0" w:after="0" w:afterAutospacing="0"/>
        <w:textAlignment w:val="baseline"/>
        <w:rPr>
          <w:rFonts w:ascii="inherit" w:hAnsi="inherit" w:cs="Arial"/>
          <w:sz w:val="21"/>
          <w:szCs w:val="21"/>
        </w:rPr>
      </w:pPr>
      <w:r w:rsidRPr="00CF688A">
        <w:rPr>
          <w:rFonts w:ascii="inherit" w:hAnsi="inherit" w:cs="Arial"/>
          <w:sz w:val="21"/>
          <w:szCs w:val="21"/>
        </w:rPr>
        <w:t>Nácvik AED</w:t>
      </w:r>
    </w:p>
    <w:p w:rsidR="009739EC" w:rsidRPr="00CF688A" w:rsidRDefault="009739EC" w:rsidP="00CF688A">
      <w:pPr>
        <w:numPr>
          <w:ilvl w:val="0"/>
          <w:numId w:val="12"/>
        </w:numPr>
        <w:shd w:val="clear" w:color="auto" w:fill="FFFFFF"/>
        <w:spacing w:after="0" w:line="240" w:lineRule="auto"/>
        <w:ind w:left="480" w:right="240"/>
        <w:textAlignment w:val="baseline"/>
        <w:rPr>
          <w:rFonts w:ascii="inherit" w:hAnsi="inherit" w:cs="Arial"/>
          <w:sz w:val="21"/>
          <w:szCs w:val="21"/>
        </w:rPr>
      </w:pPr>
      <w:proofErr w:type="spellStart"/>
      <w:r w:rsidRPr="00CF688A">
        <w:rPr>
          <w:rFonts w:ascii="inherit" w:hAnsi="inherit" w:cs="Arial"/>
          <w:sz w:val="21"/>
          <w:szCs w:val="21"/>
        </w:rPr>
        <w:t>Polopermanentní</w:t>
      </w:r>
      <w:proofErr w:type="spellEnd"/>
      <w:r w:rsidRPr="00CF688A">
        <w:rPr>
          <w:rFonts w:ascii="inherit" w:hAnsi="inherit" w:cs="Arial"/>
          <w:sz w:val="21"/>
          <w:szCs w:val="21"/>
        </w:rPr>
        <w:t xml:space="preserve"> magnetické AED elektrody (dodávány s modelem)</w:t>
      </w:r>
    </w:p>
    <w:p w:rsidR="009739EC" w:rsidRPr="00CF688A" w:rsidRDefault="009739EC" w:rsidP="009739EC">
      <w:pPr>
        <w:shd w:val="clear" w:color="auto" w:fill="FFFFFF"/>
        <w:spacing w:line="360" w:lineRule="atLeast"/>
        <w:textAlignment w:val="baseline"/>
        <w:rPr>
          <w:rFonts w:ascii="inherit" w:hAnsi="inherit" w:cs="Arial"/>
          <w:sz w:val="21"/>
          <w:szCs w:val="21"/>
        </w:rPr>
      </w:pPr>
      <w:r w:rsidRPr="00CF688A">
        <w:rPr>
          <w:rFonts w:ascii="inherit" w:hAnsi="inherit" w:cs="Arial"/>
          <w:sz w:val="21"/>
          <w:szCs w:val="21"/>
        </w:rPr>
        <w:t> </w:t>
      </w:r>
    </w:p>
    <w:p w:rsidR="009739EC" w:rsidRDefault="009739EC" w:rsidP="009739EC">
      <w:pPr>
        <w:pStyle w:val="Normlnweb"/>
        <w:shd w:val="clear" w:color="auto" w:fill="FFFFFF"/>
        <w:spacing w:before="0" w:beforeAutospacing="0" w:after="360" w:afterAutospacing="0" w:line="360" w:lineRule="atLeast"/>
        <w:textAlignment w:val="baseline"/>
        <w:rPr>
          <w:rFonts w:ascii="inherit" w:hAnsi="inherit" w:cs="Arial"/>
          <w:color w:val="343434"/>
          <w:sz w:val="21"/>
          <w:szCs w:val="21"/>
        </w:rPr>
      </w:pPr>
      <w:r>
        <w:rPr>
          <w:rFonts w:ascii="inherit" w:hAnsi="inherit" w:cs="Arial"/>
          <w:noProof/>
          <w:color w:val="343434"/>
          <w:sz w:val="21"/>
          <w:szCs w:val="21"/>
        </w:rPr>
        <w:lastRenderedPageBreak/>
        <w:drawing>
          <wp:inline distT="0" distB="0" distL="0" distR="0">
            <wp:extent cx="4892675" cy="2765425"/>
            <wp:effectExtent l="0" t="0" r="3175" b="0"/>
            <wp:docPr id="5" name="Obrázek 5" descr="https://www.helago-cz.cz/files/btinc-/sher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helago-cz.cz/files/btinc-/sherpa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3229" cy="2771390"/>
                    </a:xfrm>
                    <a:prstGeom prst="rect">
                      <a:avLst/>
                    </a:prstGeom>
                    <a:noFill/>
                    <a:ln>
                      <a:noFill/>
                    </a:ln>
                  </pic:spPr>
                </pic:pic>
              </a:graphicData>
            </a:graphic>
          </wp:inline>
        </w:drawing>
      </w:r>
    </w:p>
    <w:p w:rsidR="009739EC" w:rsidRPr="009739EC" w:rsidRDefault="009739EC" w:rsidP="009739EC"/>
    <w:p w:rsidR="0068506A" w:rsidRDefault="00CF688A" w:rsidP="0068506A">
      <w:pPr>
        <w:pStyle w:val="Nadpis2"/>
        <w:rPr>
          <w:b/>
          <w:sz w:val="28"/>
          <w:u w:val="single"/>
        </w:rPr>
      </w:pPr>
      <w:r>
        <w:rPr>
          <w:b/>
          <w:sz w:val="28"/>
          <w:u w:val="single"/>
        </w:rPr>
        <w:t xml:space="preserve">3. </w:t>
      </w:r>
      <w:r w:rsidR="0068506A" w:rsidRPr="0068506A">
        <w:rPr>
          <w:b/>
          <w:sz w:val="28"/>
          <w:u w:val="single"/>
        </w:rPr>
        <w:t>Infuzní pumpa</w:t>
      </w:r>
      <w:r>
        <w:rPr>
          <w:b/>
          <w:sz w:val="28"/>
          <w:u w:val="single"/>
        </w:rPr>
        <w:t xml:space="preserve"> – 1 ks</w:t>
      </w:r>
    </w:p>
    <w:p w:rsidR="004F32A4" w:rsidRPr="00EE4363" w:rsidRDefault="004F32A4" w:rsidP="004F32A4">
      <w:pPr>
        <w:autoSpaceDE w:val="0"/>
        <w:autoSpaceDN w:val="0"/>
        <w:adjustRightInd w:val="0"/>
        <w:spacing w:after="0" w:line="240" w:lineRule="auto"/>
        <w:rPr>
          <w:rFonts w:cstheme="minorHAnsi"/>
          <w:bCs/>
          <w:iCs/>
          <w:color w:val="2E74B5" w:themeColor="accent1" w:themeShade="BF"/>
          <w:sz w:val="26"/>
          <w:szCs w:val="26"/>
          <w:u w:val="single"/>
        </w:rPr>
      </w:pPr>
      <w:r w:rsidRPr="00EE4363">
        <w:rPr>
          <w:rFonts w:cstheme="minorHAnsi"/>
          <w:bCs/>
          <w:iCs/>
          <w:color w:val="2E74B5" w:themeColor="accent1" w:themeShade="BF"/>
          <w:sz w:val="26"/>
          <w:szCs w:val="26"/>
          <w:u w:val="single"/>
        </w:rPr>
        <w:t xml:space="preserve">Technická specifikace nabízené infuzní pumpy Argus 717 </w:t>
      </w:r>
      <w:proofErr w:type="gramStart"/>
      <w:r w:rsidRPr="00EE4363">
        <w:rPr>
          <w:rFonts w:cstheme="minorHAnsi"/>
          <w:bCs/>
          <w:iCs/>
          <w:color w:val="2E74B5" w:themeColor="accent1" w:themeShade="BF"/>
          <w:sz w:val="26"/>
          <w:szCs w:val="26"/>
          <w:u w:val="single"/>
        </w:rPr>
        <w:t>V :</w:t>
      </w:r>
      <w:proofErr w:type="gramEnd"/>
      <w:r w:rsidRPr="00EE4363">
        <w:rPr>
          <w:rFonts w:cstheme="minorHAnsi"/>
          <w:bCs/>
          <w:iCs/>
          <w:color w:val="2E74B5" w:themeColor="accent1" w:themeShade="BF"/>
          <w:sz w:val="26"/>
          <w:szCs w:val="26"/>
          <w:u w:val="single"/>
        </w:rPr>
        <w:t xml:space="preserve"> </w:t>
      </w:r>
    </w:p>
    <w:p w:rsidR="004F32A4" w:rsidRDefault="004F32A4" w:rsidP="004F32A4">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516"/>
      </w:tblGrid>
      <w:tr w:rsidR="004F32A4" w:rsidRPr="00EE4363">
        <w:trPr>
          <w:trHeight w:val="856"/>
        </w:trPr>
        <w:tc>
          <w:tcPr>
            <w:tcW w:w="5516" w:type="dxa"/>
          </w:tcPr>
          <w:p w:rsidR="004F32A4" w:rsidRPr="00EE4363" w:rsidRDefault="004F32A4">
            <w:pPr>
              <w:pStyle w:val="Default"/>
              <w:rPr>
                <w:rFonts w:ascii="inherit" w:hAnsi="inherit" w:cs="Arial"/>
                <w:sz w:val="21"/>
                <w:szCs w:val="21"/>
              </w:rPr>
            </w:pPr>
            <w:r w:rsidRPr="00EE4363">
              <w:rPr>
                <w:rFonts w:ascii="inherit" w:hAnsi="inherit" w:cs="Arial"/>
                <w:sz w:val="21"/>
                <w:szCs w:val="21"/>
              </w:rPr>
              <w:t xml:space="preserve">Vizuální a akustické alarmy s automatickým zastavením dávkování pumpy: tlakový alarm, kapkový alarm, vzduchový alarm, </w:t>
            </w:r>
            <w:proofErr w:type="spellStart"/>
            <w:r w:rsidRPr="00EE4363">
              <w:rPr>
                <w:rFonts w:ascii="inherit" w:hAnsi="inherit" w:cs="Arial"/>
                <w:sz w:val="21"/>
                <w:szCs w:val="21"/>
              </w:rPr>
              <w:t>standby</w:t>
            </w:r>
            <w:proofErr w:type="spellEnd"/>
            <w:r w:rsidRPr="00EE4363">
              <w:rPr>
                <w:rFonts w:ascii="inherit" w:hAnsi="inherit" w:cs="Arial"/>
                <w:sz w:val="21"/>
                <w:szCs w:val="21"/>
              </w:rPr>
              <w:t xml:space="preserve"> alarm, „před-alarm“ při slabé baterii, bateriový alarm při vybití. Možnost individuálního nastavení parametrů pumpy, výpočet rychlosti dávkování a dávky. </w:t>
            </w:r>
          </w:p>
        </w:tc>
      </w:tr>
    </w:tbl>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i/>
          <w:iCs/>
          <w:color w:val="000000"/>
          <w:sz w:val="21"/>
          <w:szCs w:val="21"/>
        </w:rPr>
        <w:t xml:space="preserve">Infuzní pumpa </w:t>
      </w:r>
      <w:proofErr w:type="spellStart"/>
      <w:r w:rsidRPr="00EE4363">
        <w:rPr>
          <w:rFonts w:ascii="inherit" w:hAnsi="inherit" w:cs="Arial"/>
          <w:i/>
          <w:iCs/>
          <w:color w:val="000000"/>
          <w:sz w:val="21"/>
          <w:szCs w:val="21"/>
        </w:rPr>
        <w:t>sestavovatelná</w:t>
      </w:r>
      <w:proofErr w:type="spellEnd"/>
      <w:r w:rsidRPr="00EE4363">
        <w:rPr>
          <w:rFonts w:ascii="inherit" w:hAnsi="inherit" w:cs="Arial"/>
          <w:i/>
          <w:iCs/>
          <w:color w:val="000000"/>
          <w:sz w:val="21"/>
          <w:szCs w:val="21"/>
        </w:rPr>
        <w:t xml:space="preserve"> do sestav v kombinaci s </w:t>
      </w:r>
      <w:proofErr w:type="spellStart"/>
      <w:r w:rsidRPr="00EE4363">
        <w:rPr>
          <w:rFonts w:ascii="inherit" w:hAnsi="inherit" w:cs="Arial"/>
          <w:i/>
          <w:iCs/>
          <w:color w:val="000000"/>
          <w:sz w:val="21"/>
          <w:szCs w:val="21"/>
        </w:rPr>
        <w:t>lineráními</w:t>
      </w:r>
      <w:proofErr w:type="spellEnd"/>
      <w:r w:rsidRPr="00EE4363">
        <w:rPr>
          <w:rFonts w:ascii="inherit" w:hAnsi="inherit" w:cs="Arial"/>
          <w:i/>
          <w:iCs/>
          <w:color w:val="000000"/>
          <w:sz w:val="21"/>
          <w:szCs w:val="21"/>
        </w:rPr>
        <w:t xml:space="preserve"> dávkovači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dávkovací rychlost 0,1 – 1200 ml/h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krok dávkovací rychlosti 0,1 ml/h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předvolba objemu 0,1 – 9 999 ml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přepočet dávkovacího nastavení zadaný objem a čas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výpočet rychlosti dávky v g, mg, </w:t>
      </w:r>
      <w:proofErr w:type="spellStart"/>
      <w:r w:rsidRPr="00EE4363">
        <w:rPr>
          <w:rFonts w:ascii="inherit" w:hAnsi="inherit" w:cs="Arial"/>
          <w:color w:val="000000"/>
          <w:sz w:val="21"/>
          <w:szCs w:val="21"/>
        </w:rPr>
        <w:t>μg</w:t>
      </w:r>
      <w:proofErr w:type="spellEnd"/>
      <w:r w:rsidRPr="00EE4363">
        <w:rPr>
          <w:rFonts w:ascii="inherit" w:hAnsi="inherit" w:cs="Arial"/>
          <w:color w:val="000000"/>
          <w:sz w:val="21"/>
          <w:szCs w:val="21"/>
        </w:rPr>
        <w:t xml:space="preserve">, </w:t>
      </w:r>
      <w:proofErr w:type="spellStart"/>
      <w:r w:rsidRPr="00EE4363">
        <w:rPr>
          <w:rFonts w:ascii="inherit" w:hAnsi="inherit" w:cs="Arial"/>
          <w:color w:val="000000"/>
          <w:sz w:val="21"/>
          <w:szCs w:val="21"/>
        </w:rPr>
        <w:t>mmol</w:t>
      </w:r>
      <w:proofErr w:type="spellEnd"/>
      <w:r w:rsidRPr="00EE4363">
        <w:rPr>
          <w:rFonts w:ascii="inherit" w:hAnsi="inherit" w:cs="Arial"/>
          <w:color w:val="000000"/>
          <w:sz w:val="21"/>
          <w:szCs w:val="21"/>
        </w:rPr>
        <w:t xml:space="preserve">, IU a v závislosti na hmotnosti pacienta/čase,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předvolba času 1 min – 99 hod.59 min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rychlost bolusu 0,1 – 1200 ml/h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objem bolusu 0,1 – 999 ml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přesnost +- 5 %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technická přesnost +- 1 %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vzduchový detektor integrovaný, možnost načítání bublin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KVO režim 0,1 – 10 ml/h (nastavitelné)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zobrazení podávaných léčiv min. 250 léčiv v knihovně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zobrazení historie min. 950 událostí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tlakový limit 10 – 100 </w:t>
      </w:r>
      <w:proofErr w:type="spellStart"/>
      <w:r w:rsidRPr="00EE4363">
        <w:rPr>
          <w:rFonts w:ascii="inherit" w:hAnsi="inherit" w:cs="Arial"/>
          <w:color w:val="000000"/>
          <w:sz w:val="21"/>
          <w:szCs w:val="21"/>
        </w:rPr>
        <w:t>kPa</w:t>
      </w:r>
      <w:proofErr w:type="spellEnd"/>
      <w:r w:rsidRPr="00EE4363">
        <w:rPr>
          <w:rFonts w:ascii="inherit" w:hAnsi="inherit" w:cs="Arial"/>
          <w:color w:val="000000"/>
          <w:sz w:val="21"/>
          <w:szCs w:val="21"/>
        </w:rPr>
        <w:t xml:space="preserve"> (nastavitelný min. v 10 krocích)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bateriový provoz minimálně 6 h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kapkový detektor součástí dodávky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display LCD display, min. 98 x 26 mm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hmotnost nízká, max. do 2 kg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síťové napájení 230V +10/-15%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možnost použít i jako enterální pumpu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možnost uzamknutí klávesnice proti neoprávněné manipulaci </w:t>
      </w:r>
    </w:p>
    <w:p w:rsidR="004F32A4" w:rsidRPr="00EE4363" w:rsidRDefault="004F32A4" w:rsidP="004F32A4">
      <w:pPr>
        <w:autoSpaceDE w:val="0"/>
        <w:autoSpaceDN w:val="0"/>
        <w:adjustRightInd w:val="0"/>
        <w:spacing w:after="0" w:line="240" w:lineRule="auto"/>
        <w:rPr>
          <w:rFonts w:ascii="inherit" w:hAnsi="inherit" w:cs="Arial"/>
          <w:color w:val="000000"/>
          <w:sz w:val="21"/>
          <w:szCs w:val="21"/>
        </w:rPr>
      </w:pPr>
      <w:r w:rsidRPr="00EE4363">
        <w:rPr>
          <w:rFonts w:ascii="inherit" w:hAnsi="inherit" w:cs="Arial"/>
          <w:color w:val="000000"/>
          <w:sz w:val="21"/>
          <w:szCs w:val="21"/>
        </w:rPr>
        <w:t xml:space="preserve">použití na běžné tlakové sety různých výrobců </w:t>
      </w:r>
    </w:p>
    <w:p w:rsidR="009739EC" w:rsidRPr="00EE4363" w:rsidRDefault="004F32A4" w:rsidP="004F32A4">
      <w:pPr>
        <w:rPr>
          <w:rFonts w:ascii="inherit" w:hAnsi="inherit"/>
          <w:sz w:val="21"/>
          <w:szCs w:val="21"/>
        </w:rPr>
      </w:pPr>
      <w:r w:rsidRPr="00EE4363">
        <w:rPr>
          <w:rFonts w:ascii="inherit" w:hAnsi="inherit" w:cs="Arial"/>
          <w:color w:val="000000"/>
          <w:sz w:val="21"/>
          <w:szCs w:val="21"/>
        </w:rPr>
        <w:t xml:space="preserve">provoz na rampě, stojanu nebo v </w:t>
      </w:r>
      <w:proofErr w:type="spellStart"/>
      <w:r w:rsidRPr="00EE4363">
        <w:rPr>
          <w:rFonts w:ascii="inherit" w:hAnsi="inherit" w:cs="Arial"/>
          <w:color w:val="000000"/>
          <w:sz w:val="21"/>
          <w:szCs w:val="21"/>
        </w:rPr>
        <w:t>dokovací</w:t>
      </w:r>
      <w:proofErr w:type="spellEnd"/>
      <w:r w:rsidRPr="00EE4363">
        <w:rPr>
          <w:rFonts w:ascii="inherit" w:hAnsi="inherit" w:cs="Arial"/>
          <w:color w:val="000000"/>
          <w:sz w:val="21"/>
          <w:szCs w:val="21"/>
        </w:rPr>
        <w:t xml:space="preserve"> stanici bez nutnosti dalšího příslušenství</w:t>
      </w:r>
    </w:p>
    <w:p w:rsidR="0068506A" w:rsidRDefault="00CF688A" w:rsidP="0068506A">
      <w:pPr>
        <w:pStyle w:val="Nadpis2"/>
        <w:rPr>
          <w:b/>
          <w:sz w:val="28"/>
          <w:u w:val="single"/>
        </w:rPr>
      </w:pPr>
      <w:r>
        <w:rPr>
          <w:b/>
          <w:sz w:val="28"/>
          <w:u w:val="single"/>
        </w:rPr>
        <w:lastRenderedPageBreak/>
        <w:t xml:space="preserve">4. </w:t>
      </w:r>
      <w:r w:rsidR="0068506A" w:rsidRPr="0068506A">
        <w:rPr>
          <w:b/>
          <w:sz w:val="28"/>
          <w:u w:val="single"/>
        </w:rPr>
        <w:t>Model paže pro nácvik odběru venózní krve</w:t>
      </w:r>
      <w:r>
        <w:rPr>
          <w:b/>
          <w:sz w:val="28"/>
          <w:u w:val="single"/>
        </w:rPr>
        <w:t xml:space="preserve"> – 5 ks</w:t>
      </w:r>
    </w:p>
    <w:p w:rsidR="009739EC" w:rsidRPr="00CF688A" w:rsidRDefault="009739EC" w:rsidP="00EF4F75">
      <w:pPr>
        <w:pStyle w:val="Nadpis2"/>
        <w:rPr>
          <w:u w:val="single"/>
        </w:rPr>
      </w:pPr>
      <w:r w:rsidRPr="00CF688A">
        <w:rPr>
          <w:u w:val="single"/>
        </w:rPr>
        <w:t>AR251 - Model paže pro nácvik aplikace infuze</w:t>
      </w:r>
    </w:p>
    <w:p w:rsidR="009739EC" w:rsidRDefault="009739EC" w:rsidP="009739EC">
      <w:pPr>
        <w:textAlignment w:val="baseline"/>
        <w:rPr>
          <w:rFonts w:ascii="inherit" w:hAnsi="inherit"/>
          <w:sz w:val="21"/>
          <w:szCs w:val="21"/>
        </w:rPr>
      </w:pPr>
      <w:r>
        <w:rPr>
          <w:rFonts w:ascii="inherit" w:hAnsi="inherit"/>
          <w:noProof/>
          <w:color w:val="0000FF"/>
          <w:sz w:val="21"/>
          <w:szCs w:val="21"/>
          <w:bdr w:val="none" w:sz="0" w:space="0" w:color="auto" w:frame="1"/>
          <w:lang w:eastAsia="cs-CZ"/>
        </w:rPr>
        <w:drawing>
          <wp:inline distT="0" distB="0" distL="0" distR="0">
            <wp:extent cx="2381250" cy="1800225"/>
            <wp:effectExtent l="0" t="0" r="0" b="9525"/>
            <wp:docPr id="11" name="Obrázek 11" descr="AR251 - Model paže pro nácvik aplikace infuze">
              <a:hlinkClick xmlns:a="http://schemas.openxmlformats.org/drawingml/2006/main" r:id="rId10" tooltip="&quot;AR251 - Model paže pro nácvik aplikace infu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251 - Model paže pro nácvik aplikace infuze">
                      <a:hlinkClick r:id="rId10" tooltip="&quot;AR251 - Model paže pro nácvik aplikace infuz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inline>
        </w:drawing>
      </w:r>
    </w:p>
    <w:p w:rsidR="009739EC" w:rsidRPr="00CF688A" w:rsidRDefault="009739EC" w:rsidP="00CF688A">
      <w:pPr>
        <w:pStyle w:val="Normlnweb"/>
        <w:shd w:val="clear" w:color="auto" w:fill="FFFFFF"/>
        <w:spacing w:before="0" w:beforeAutospacing="0" w:after="360" w:afterAutospacing="0"/>
        <w:textAlignment w:val="baseline"/>
        <w:rPr>
          <w:rFonts w:ascii="inherit" w:hAnsi="inherit" w:cs="Arial"/>
          <w:sz w:val="21"/>
          <w:szCs w:val="21"/>
        </w:rPr>
      </w:pPr>
      <w:r w:rsidRPr="00CF688A">
        <w:rPr>
          <w:rFonts w:ascii="inherit" w:hAnsi="inherit" w:cs="Arial"/>
          <w:sz w:val="21"/>
          <w:szCs w:val="21"/>
        </w:rPr>
        <w:t>Tvar modelu je nyní vylepšen a má mnoho nových vlastností, jejichž výsledkem je neobyčejně realistický povrch kopírující skutečnou mužskou levou paži do nejmenších detailů.</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Style w:val="Siln"/>
          <w:rFonts w:ascii="inherit" w:hAnsi="inherit" w:cs="Arial"/>
          <w:sz w:val="21"/>
          <w:szCs w:val="21"/>
          <w:bdr w:val="none" w:sz="0" w:space="0" w:color="auto" w:frame="1"/>
        </w:rPr>
        <w:t>Vlastnosti:</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kůže je vyrobena ze speciálního silikonového materiálu, který zajišťuje větší realistický pocit, životnost a vyhmatání žil</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 xml:space="preserve">žíly jsou nyní bezespáré, což snižuje riziko prosakování tekutiny a jsou vyrobeny ze </w:t>
      </w:r>
      <w:proofErr w:type="spellStart"/>
      <w:r w:rsidRPr="00CF688A">
        <w:rPr>
          <w:rFonts w:ascii="inherit" w:hAnsi="inherit" w:cs="Arial"/>
          <w:sz w:val="21"/>
          <w:szCs w:val="21"/>
        </w:rPr>
        <w:t>samotěsnícího</w:t>
      </w:r>
      <w:proofErr w:type="spellEnd"/>
      <w:r w:rsidRPr="00CF688A">
        <w:rPr>
          <w:rFonts w:ascii="inherit" w:hAnsi="inherit" w:cs="Arial"/>
          <w:sz w:val="21"/>
          <w:szCs w:val="21"/>
        </w:rPr>
        <w:t xml:space="preserve"> materiálu</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realistický pocit při penetraci kůže a žíly</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po naplnění umělou krví se lze aspirací přesvědčit o správném zavedení jehly v žíle</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inovační zapečetěná krevní souprava snižuje riziko rozlití, protože tekutinu lze snadno přečerpat z jedné nádoby do druhé</w:t>
      </w:r>
    </w:p>
    <w:p w:rsidR="009739EC" w:rsidRPr="00CF688A" w:rsidRDefault="009739EC" w:rsidP="00CF688A">
      <w:pPr>
        <w:numPr>
          <w:ilvl w:val="1"/>
          <w:numId w:val="14"/>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výměna kůže a žil je velmi snadná</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br/>
      </w:r>
      <w:r w:rsidRPr="00CF688A">
        <w:rPr>
          <w:rStyle w:val="Siln"/>
          <w:rFonts w:ascii="inherit" w:hAnsi="inherit" w:cs="Arial"/>
          <w:sz w:val="21"/>
          <w:szCs w:val="21"/>
          <w:bdr w:val="none" w:sz="0" w:space="0" w:color="auto" w:frame="1"/>
        </w:rPr>
        <w:t>Slouží pro nácvik:</w:t>
      </w:r>
    </w:p>
    <w:p w:rsidR="009739EC" w:rsidRPr="00CF688A" w:rsidRDefault="009739EC" w:rsidP="00CF688A">
      <w:pPr>
        <w:numPr>
          <w:ilvl w:val="1"/>
          <w:numId w:val="15"/>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intravenózního zavedení kanyly</w:t>
      </w:r>
    </w:p>
    <w:p w:rsidR="009739EC" w:rsidRPr="00CF688A" w:rsidRDefault="009739EC" w:rsidP="00CF688A">
      <w:pPr>
        <w:numPr>
          <w:ilvl w:val="1"/>
          <w:numId w:val="15"/>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podání infuze</w:t>
      </w:r>
    </w:p>
    <w:p w:rsidR="009739EC" w:rsidRPr="00CF688A" w:rsidRDefault="009739EC" w:rsidP="00CF688A">
      <w:pPr>
        <w:numPr>
          <w:ilvl w:val="1"/>
          <w:numId w:val="15"/>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odběru krve</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br/>
      </w:r>
      <w:r w:rsidRPr="00CF688A">
        <w:rPr>
          <w:rStyle w:val="Siln"/>
          <w:rFonts w:ascii="inherit" w:hAnsi="inherit" w:cs="Arial"/>
          <w:sz w:val="21"/>
          <w:szCs w:val="21"/>
          <w:bdr w:val="none" w:sz="0" w:space="0" w:color="auto" w:frame="1"/>
        </w:rPr>
        <w:t>Na paži jsou dostupné tyto žíly:</w:t>
      </w:r>
    </w:p>
    <w:p w:rsidR="009739EC" w:rsidRPr="00CF688A" w:rsidRDefault="009739EC" w:rsidP="00CF688A">
      <w:pPr>
        <w:numPr>
          <w:ilvl w:val="1"/>
          <w:numId w:val="16"/>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dorzální metakarpální</w:t>
      </w:r>
    </w:p>
    <w:p w:rsidR="009739EC" w:rsidRPr="00CF688A" w:rsidRDefault="009739EC" w:rsidP="00CF688A">
      <w:pPr>
        <w:numPr>
          <w:ilvl w:val="1"/>
          <w:numId w:val="16"/>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cefalické</w:t>
      </w:r>
    </w:p>
    <w:p w:rsidR="009739EC" w:rsidRPr="00CF688A" w:rsidRDefault="009739EC" w:rsidP="00CF688A">
      <w:pPr>
        <w:numPr>
          <w:ilvl w:val="1"/>
          <w:numId w:val="16"/>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středové loketní</w:t>
      </w:r>
    </w:p>
    <w:p w:rsidR="009739EC" w:rsidRPr="00CF688A" w:rsidRDefault="009739EC" w:rsidP="00CF688A">
      <w:pPr>
        <w:numPr>
          <w:ilvl w:val="1"/>
          <w:numId w:val="16"/>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bazilární</w:t>
      </w:r>
    </w:p>
    <w:p w:rsidR="009739EC" w:rsidRPr="00CF688A" w:rsidRDefault="009739EC"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br/>
      </w:r>
      <w:r w:rsidRPr="00CF688A">
        <w:rPr>
          <w:rStyle w:val="Siln"/>
          <w:rFonts w:ascii="inherit" w:hAnsi="inherit" w:cs="Arial"/>
          <w:sz w:val="21"/>
          <w:szCs w:val="21"/>
          <w:bdr w:val="none" w:sz="0" w:space="0" w:color="auto" w:frame="1"/>
        </w:rPr>
        <w:t>Nová paže AR251 obsahuje:</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paži</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opěrku na paži</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stojan na nádoby na krev (2)</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přípojky pro žíly (2)</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pevný kufřík</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krevní koncentrát AR204</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lubrikant</w:t>
      </w:r>
    </w:p>
    <w:p w:rsidR="009739EC" w:rsidRPr="00CF688A" w:rsidRDefault="009739EC" w:rsidP="00CF688A">
      <w:pPr>
        <w:numPr>
          <w:ilvl w:val="1"/>
          <w:numId w:val="17"/>
        </w:numPr>
        <w:shd w:val="clear" w:color="auto" w:fill="FFFFFF"/>
        <w:spacing w:after="0" w:line="240" w:lineRule="auto"/>
        <w:ind w:left="960" w:right="480"/>
        <w:textAlignment w:val="baseline"/>
        <w:rPr>
          <w:rFonts w:ascii="inherit" w:hAnsi="inherit" w:cs="Arial"/>
          <w:sz w:val="21"/>
          <w:szCs w:val="21"/>
        </w:rPr>
      </w:pPr>
      <w:r w:rsidRPr="00CF688A">
        <w:rPr>
          <w:rFonts w:ascii="inherit" w:hAnsi="inherit" w:cs="Arial"/>
          <w:sz w:val="21"/>
          <w:szCs w:val="21"/>
        </w:rPr>
        <w:t>návod k obsluze</w:t>
      </w:r>
    </w:p>
    <w:p w:rsidR="009739EC" w:rsidRPr="009739EC" w:rsidRDefault="009739EC" w:rsidP="009739EC"/>
    <w:p w:rsidR="00147DE2" w:rsidRDefault="00147DE2" w:rsidP="0068506A">
      <w:pPr>
        <w:pStyle w:val="Nadpis2"/>
        <w:rPr>
          <w:b/>
          <w:sz w:val="28"/>
          <w:u w:val="single"/>
        </w:rPr>
      </w:pPr>
    </w:p>
    <w:p w:rsidR="0068506A" w:rsidRDefault="00CF688A" w:rsidP="0068506A">
      <w:pPr>
        <w:pStyle w:val="Nadpis2"/>
        <w:rPr>
          <w:b/>
          <w:sz w:val="28"/>
          <w:u w:val="single"/>
        </w:rPr>
      </w:pPr>
      <w:r>
        <w:rPr>
          <w:b/>
          <w:sz w:val="28"/>
          <w:u w:val="single"/>
        </w:rPr>
        <w:t xml:space="preserve">5. </w:t>
      </w:r>
      <w:r w:rsidR="0068506A" w:rsidRPr="0068506A">
        <w:rPr>
          <w:b/>
          <w:sz w:val="28"/>
          <w:u w:val="single"/>
        </w:rPr>
        <w:t xml:space="preserve">Pulzní </w:t>
      </w:r>
      <w:proofErr w:type="spellStart"/>
      <w:r w:rsidR="0068506A" w:rsidRPr="0068506A">
        <w:rPr>
          <w:b/>
          <w:sz w:val="28"/>
          <w:u w:val="single"/>
        </w:rPr>
        <w:t>oxymetr</w:t>
      </w:r>
      <w:proofErr w:type="spellEnd"/>
      <w:r>
        <w:rPr>
          <w:b/>
          <w:sz w:val="28"/>
          <w:u w:val="single"/>
        </w:rPr>
        <w:t xml:space="preserve"> – 5 ks</w:t>
      </w:r>
    </w:p>
    <w:p w:rsidR="00D13D21" w:rsidRPr="00EE4363" w:rsidRDefault="00D13D21" w:rsidP="00D13D21">
      <w:pPr>
        <w:pStyle w:val="Nadpis1"/>
        <w:shd w:val="clear" w:color="auto" w:fill="FFFFFF"/>
        <w:spacing w:before="0" w:after="72"/>
        <w:rPr>
          <w:rFonts w:asciiTheme="minorHAnsi" w:hAnsiTheme="minorHAnsi" w:cstheme="minorHAnsi"/>
          <w:color w:val="1E7EC8"/>
          <w:sz w:val="26"/>
          <w:szCs w:val="26"/>
          <w:u w:val="single"/>
        </w:rPr>
      </w:pPr>
      <w:r w:rsidRPr="00EE4363">
        <w:rPr>
          <w:rFonts w:asciiTheme="minorHAnsi" w:hAnsiTheme="minorHAnsi" w:cstheme="minorHAnsi"/>
          <w:color w:val="1E7EC8"/>
          <w:sz w:val="26"/>
          <w:szCs w:val="26"/>
          <w:u w:val="single"/>
        </w:rPr>
        <w:t xml:space="preserve">Ruční </w:t>
      </w:r>
      <w:proofErr w:type="spellStart"/>
      <w:r w:rsidRPr="00EE4363">
        <w:rPr>
          <w:rFonts w:asciiTheme="minorHAnsi" w:hAnsiTheme="minorHAnsi" w:cstheme="minorHAnsi"/>
          <w:color w:val="1E7EC8"/>
          <w:sz w:val="26"/>
          <w:szCs w:val="26"/>
          <w:u w:val="single"/>
        </w:rPr>
        <w:t>oxymetr</w:t>
      </w:r>
      <w:proofErr w:type="spellEnd"/>
      <w:r w:rsidRPr="00EE4363">
        <w:rPr>
          <w:rFonts w:asciiTheme="minorHAnsi" w:hAnsiTheme="minorHAnsi" w:cstheme="minorHAnsi"/>
          <w:color w:val="1E7EC8"/>
          <w:sz w:val="26"/>
          <w:szCs w:val="26"/>
          <w:u w:val="single"/>
        </w:rPr>
        <w:t xml:space="preserve"> BLT s EKG - M800</w:t>
      </w:r>
    </w:p>
    <w:p w:rsidR="00D13D21" w:rsidRPr="00D13D21" w:rsidRDefault="00D13D21" w:rsidP="00D13D21">
      <w:r>
        <w:rPr>
          <w:noProof/>
          <w:lang w:eastAsia="cs-CZ"/>
        </w:rPr>
        <w:drawing>
          <wp:inline distT="0" distB="0" distL="0" distR="0">
            <wp:extent cx="1552575" cy="1552575"/>
            <wp:effectExtent l="0" t="0" r="9525" b="9525"/>
            <wp:docPr id="3" name="Obrázek 3" descr="https://www.bexamed.cz/media/catalog/product/cache/2/image/9df78eab33525d08d6e5fb8d27136e95/m/8/m8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examed.cz/media/catalog/product/cache/2/image/9df78eab33525d08d6e5fb8d27136e95/m/8/m800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D13D21" w:rsidRPr="00EE4363" w:rsidRDefault="00D13D21" w:rsidP="00D13D21">
      <w:pPr>
        <w:shd w:val="clear" w:color="auto" w:fill="FFFFFF"/>
        <w:rPr>
          <w:rFonts w:ascii="inherit" w:hAnsi="inherit" w:cs="Arial"/>
          <w:sz w:val="21"/>
          <w:szCs w:val="21"/>
        </w:rPr>
      </w:pPr>
      <w:r w:rsidRPr="00EE4363">
        <w:rPr>
          <w:rFonts w:ascii="inherit" w:hAnsi="inherit" w:cs="Arial"/>
          <w:sz w:val="21"/>
          <w:szCs w:val="21"/>
        </w:rPr>
        <w:t xml:space="preserve">M800 je ruční pulsní </w:t>
      </w:r>
      <w:proofErr w:type="spellStart"/>
      <w:r w:rsidRPr="00EE4363">
        <w:rPr>
          <w:rFonts w:ascii="inherit" w:hAnsi="inherit" w:cs="Arial"/>
          <w:sz w:val="21"/>
          <w:szCs w:val="21"/>
        </w:rPr>
        <w:t>oxymetr</w:t>
      </w:r>
      <w:proofErr w:type="spellEnd"/>
      <w:r w:rsidRPr="00EE4363">
        <w:rPr>
          <w:rFonts w:ascii="inherit" w:hAnsi="inherit" w:cs="Arial"/>
          <w:sz w:val="21"/>
          <w:szCs w:val="21"/>
        </w:rPr>
        <w:t xml:space="preserve"> s EKG. 2,4" barevný displej s automatickým přizpůsobením horizontální / vertikální poloze (systém "</w:t>
      </w:r>
      <w:proofErr w:type="spellStart"/>
      <w:r w:rsidRPr="00EE4363">
        <w:rPr>
          <w:rFonts w:ascii="inherit" w:hAnsi="inherit" w:cs="Arial"/>
          <w:sz w:val="21"/>
          <w:szCs w:val="21"/>
        </w:rPr>
        <w:t>Gravity</w:t>
      </w:r>
      <w:proofErr w:type="spellEnd"/>
      <w:r w:rsidRPr="00EE4363">
        <w:rPr>
          <w:rFonts w:ascii="inherit" w:hAnsi="inherit" w:cs="Arial"/>
          <w:sz w:val="21"/>
          <w:szCs w:val="21"/>
        </w:rPr>
        <w:t xml:space="preserve"> </w:t>
      </w:r>
      <w:proofErr w:type="spellStart"/>
      <w:r w:rsidRPr="00EE4363">
        <w:rPr>
          <w:rFonts w:ascii="inherit" w:hAnsi="inherit" w:cs="Arial"/>
          <w:sz w:val="21"/>
          <w:szCs w:val="21"/>
        </w:rPr>
        <w:t>Activated</w:t>
      </w:r>
      <w:proofErr w:type="spellEnd"/>
      <w:r w:rsidRPr="00EE4363">
        <w:rPr>
          <w:rFonts w:ascii="inherit" w:hAnsi="inherit" w:cs="Arial"/>
          <w:sz w:val="21"/>
          <w:szCs w:val="21"/>
        </w:rPr>
        <w:t xml:space="preserve">"). Dva základní pracovní módy: okamžité měření a kontinuální měření. Napájení z akumulátoru, nebo adaptérem ze sítě. Kapacita baterie: 16 hodin trvalého simultánního monitorování EKG a SpO2. Možnost napájení i z běžných AAA baterií. Ke standardnímu příslušenství patří prstový senzor, </w:t>
      </w:r>
      <w:proofErr w:type="gramStart"/>
      <w:r w:rsidRPr="00EE4363">
        <w:rPr>
          <w:rFonts w:ascii="inherit" w:hAnsi="inherit" w:cs="Arial"/>
          <w:sz w:val="21"/>
          <w:szCs w:val="21"/>
        </w:rPr>
        <w:t>3-svodový</w:t>
      </w:r>
      <w:proofErr w:type="gramEnd"/>
      <w:r w:rsidRPr="00EE4363">
        <w:rPr>
          <w:rFonts w:ascii="inherit" w:hAnsi="inherit" w:cs="Arial"/>
          <w:sz w:val="21"/>
          <w:szCs w:val="21"/>
        </w:rPr>
        <w:t xml:space="preserve"> EKG kabel, </w:t>
      </w:r>
      <w:proofErr w:type="spellStart"/>
      <w:r w:rsidRPr="00EE4363">
        <w:rPr>
          <w:rFonts w:ascii="inherit" w:hAnsi="inherit" w:cs="Arial"/>
          <w:sz w:val="21"/>
          <w:szCs w:val="21"/>
        </w:rPr>
        <w:t>dokovací</w:t>
      </w:r>
      <w:proofErr w:type="spellEnd"/>
      <w:r w:rsidRPr="00EE4363">
        <w:rPr>
          <w:rFonts w:ascii="inherit" w:hAnsi="inherit" w:cs="Arial"/>
          <w:sz w:val="21"/>
          <w:szCs w:val="21"/>
        </w:rPr>
        <w:t xml:space="preserve"> stanice, akumulátor, náhradní elektrody, návod. České uživatelské rozhraní.</w:t>
      </w:r>
    </w:p>
    <w:p w:rsidR="00D13D21" w:rsidRPr="00EE4363" w:rsidRDefault="00D13D21" w:rsidP="00D13D21">
      <w:pPr>
        <w:shd w:val="clear" w:color="auto" w:fill="FFFFFF"/>
        <w:rPr>
          <w:rFonts w:ascii="inherit" w:hAnsi="inherit" w:cs="Arial"/>
          <w:sz w:val="21"/>
          <w:szCs w:val="21"/>
        </w:rPr>
      </w:pPr>
      <w:r w:rsidRPr="00EE4363">
        <w:rPr>
          <w:rFonts w:ascii="inherit" w:hAnsi="inherit" w:cs="Arial"/>
          <w:b/>
          <w:bCs/>
          <w:sz w:val="21"/>
          <w:szCs w:val="21"/>
          <w:shd w:val="clear" w:color="auto" w:fill="FFFFFF"/>
        </w:rPr>
        <w:t xml:space="preserve">M800 pulzní </w:t>
      </w:r>
      <w:proofErr w:type="spellStart"/>
      <w:r w:rsidRPr="00EE4363">
        <w:rPr>
          <w:rFonts w:ascii="inherit" w:hAnsi="inherit" w:cs="Arial"/>
          <w:b/>
          <w:bCs/>
          <w:sz w:val="21"/>
          <w:szCs w:val="21"/>
          <w:shd w:val="clear" w:color="auto" w:fill="FFFFFF"/>
        </w:rPr>
        <w:t>oxymetr</w:t>
      </w:r>
      <w:proofErr w:type="spellEnd"/>
      <w:r w:rsidRPr="00EE4363">
        <w:rPr>
          <w:rFonts w:ascii="inherit" w:hAnsi="inherit" w:cs="Arial"/>
          <w:b/>
          <w:bCs/>
          <w:sz w:val="21"/>
          <w:szCs w:val="21"/>
          <w:shd w:val="clear" w:color="auto" w:fill="FFFFFF"/>
        </w:rPr>
        <w:t xml:space="preserve"> s EKG</w:t>
      </w:r>
      <w:r w:rsidRPr="00EE4363">
        <w:rPr>
          <w:rFonts w:ascii="inherit" w:hAnsi="inherit" w:cs="Arial"/>
          <w:sz w:val="21"/>
          <w:szCs w:val="21"/>
        </w:rPr>
        <w:br/>
      </w:r>
      <w:r w:rsidRPr="00EE4363">
        <w:rPr>
          <w:rFonts w:ascii="inherit" w:hAnsi="inherit" w:cs="Arial"/>
          <w:sz w:val="21"/>
          <w:szCs w:val="21"/>
        </w:rPr>
        <w:br/>
      </w:r>
      <w:r w:rsidRPr="00EE4363">
        <w:rPr>
          <w:rFonts w:ascii="inherit" w:hAnsi="inherit" w:cs="Arial"/>
          <w:sz w:val="21"/>
          <w:szCs w:val="21"/>
          <w:shd w:val="clear" w:color="auto" w:fill="FFFFFF"/>
        </w:rPr>
        <w:t>• České uživatelské rozhraní (dále též EN, DE, FR, SP, PL)</w:t>
      </w:r>
      <w:r w:rsidRPr="00EE4363">
        <w:rPr>
          <w:rFonts w:ascii="inherit" w:hAnsi="inherit" w:cs="Arial"/>
          <w:sz w:val="21"/>
          <w:szCs w:val="21"/>
        </w:rPr>
        <w:br/>
      </w:r>
      <w:r w:rsidRPr="00EE4363">
        <w:rPr>
          <w:rFonts w:ascii="inherit" w:hAnsi="inherit" w:cs="Arial"/>
          <w:sz w:val="21"/>
          <w:szCs w:val="21"/>
          <w:shd w:val="clear" w:color="auto" w:fill="FFFFFF"/>
        </w:rPr>
        <w:t>• 2,4“ OLED displej s vysokým kontrastem a rozlišením 320 x 240 bodů zobrazuje:</w:t>
      </w:r>
      <w:r w:rsidRPr="00EE4363">
        <w:rPr>
          <w:rFonts w:ascii="inherit" w:hAnsi="inherit" w:cs="Arial"/>
          <w:sz w:val="21"/>
          <w:szCs w:val="21"/>
        </w:rPr>
        <w:br/>
      </w:r>
      <w:r w:rsidRPr="00EE4363">
        <w:rPr>
          <w:rFonts w:ascii="inherit" w:hAnsi="inherit" w:cs="Arial"/>
          <w:sz w:val="21"/>
          <w:szCs w:val="21"/>
          <w:shd w:val="clear" w:color="auto" w:fill="FFFFFF"/>
        </w:rPr>
        <w:t>SpO2</w:t>
      </w:r>
      <w:r w:rsidRPr="00EE4363">
        <w:rPr>
          <w:rFonts w:ascii="inherit" w:hAnsi="inherit" w:cs="Arial"/>
          <w:sz w:val="21"/>
          <w:szCs w:val="21"/>
        </w:rPr>
        <w:br/>
      </w:r>
      <w:r w:rsidRPr="00EE4363">
        <w:rPr>
          <w:rFonts w:ascii="inherit" w:hAnsi="inherit" w:cs="Arial"/>
          <w:sz w:val="21"/>
          <w:szCs w:val="21"/>
          <w:shd w:val="clear" w:color="auto" w:fill="FFFFFF"/>
        </w:rPr>
        <w:t>puls</w:t>
      </w:r>
      <w:r w:rsidRPr="00EE4363">
        <w:rPr>
          <w:rFonts w:ascii="inherit" w:hAnsi="inherit" w:cs="Arial"/>
          <w:sz w:val="21"/>
          <w:szCs w:val="21"/>
        </w:rPr>
        <w:br/>
      </w:r>
      <w:r w:rsidRPr="00EE4363">
        <w:rPr>
          <w:rFonts w:ascii="inherit" w:hAnsi="inherit" w:cs="Arial"/>
          <w:sz w:val="21"/>
          <w:szCs w:val="21"/>
          <w:shd w:val="clear" w:color="auto" w:fill="FFFFFF"/>
        </w:rPr>
        <w:t>pletysmografickou křivku</w:t>
      </w:r>
      <w:r w:rsidRPr="00EE4363">
        <w:rPr>
          <w:rFonts w:ascii="inherit" w:hAnsi="inherit" w:cs="Arial"/>
          <w:sz w:val="21"/>
          <w:szCs w:val="21"/>
        </w:rPr>
        <w:br/>
      </w:r>
      <w:r w:rsidRPr="00EE4363">
        <w:rPr>
          <w:rFonts w:ascii="inherit" w:hAnsi="inherit" w:cs="Arial"/>
          <w:sz w:val="21"/>
          <w:szCs w:val="21"/>
          <w:shd w:val="clear" w:color="auto" w:fill="FFFFFF"/>
        </w:rPr>
        <w:t>sloupcový graf pulsace</w:t>
      </w:r>
      <w:r w:rsidRPr="00EE4363">
        <w:rPr>
          <w:rFonts w:ascii="inherit" w:hAnsi="inherit" w:cs="Arial"/>
          <w:sz w:val="21"/>
          <w:szCs w:val="21"/>
        </w:rPr>
        <w:br/>
      </w:r>
      <w:r w:rsidRPr="00EE4363">
        <w:rPr>
          <w:rFonts w:ascii="inherit" w:hAnsi="inherit" w:cs="Arial"/>
          <w:sz w:val="21"/>
          <w:szCs w:val="21"/>
        </w:rPr>
        <w:br/>
      </w:r>
      <w:r w:rsidRPr="00EE4363">
        <w:rPr>
          <w:rFonts w:ascii="inherit" w:hAnsi="inherit" w:cs="Arial"/>
          <w:sz w:val="21"/>
          <w:szCs w:val="21"/>
          <w:shd w:val="clear" w:color="auto" w:fill="FFFFFF"/>
        </w:rPr>
        <w:t>• snadné a okamžité vyhodnocení SpO2 a PR (HR), optické a zvukové alarmy</w:t>
      </w:r>
      <w:r w:rsidRPr="00EE4363">
        <w:rPr>
          <w:rFonts w:ascii="inherit" w:hAnsi="inherit" w:cs="Arial"/>
          <w:sz w:val="21"/>
          <w:szCs w:val="21"/>
        </w:rPr>
        <w:br/>
      </w:r>
      <w:r w:rsidRPr="00EE4363">
        <w:rPr>
          <w:rFonts w:ascii="inherit" w:hAnsi="inherit" w:cs="Arial"/>
          <w:sz w:val="21"/>
          <w:szCs w:val="21"/>
          <w:shd w:val="clear" w:color="auto" w:fill="FFFFFF"/>
        </w:rPr>
        <w:t>• široké využití v ambulantní, klinické i domácí péči, český software</w:t>
      </w:r>
      <w:r w:rsidRPr="00EE4363">
        <w:rPr>
          <w:rFonts w:ascii="inherit" w:hAnsi="inherit" w:cs="Arial"/>
          <w:sz w:val="21"/>
          <w:szCs w:val="21"/>
        </w:rPr>
        <w:br/>
      </w:r>
      <w:r w:rsidRPr="00EE4363">
        <w:rPr>
          <w:rFonts w:ascii="inherit" w:hAnsi="inherit" w:cs="Arial"/>
          <w:sz w:val="21"/>
          <w:szCs w:val="21"/>
          <w:shd w:val="clear" w:color="auto" w:fill="FFFFFF"/>
        </w:rPr>
        <w:t>• spolehlivý a přesný</w:t>
      </w:r>
      <w:r w:rsidRPr="00EE4363">
        <w:rPr>
          <w:rFonts w:ascii="inherit" w:hAnsi="inherit" w:cs="Arial"/>
          <w:sz w:val="21"/>
          <w:szCs w:val="21"/>
        </w:rPr>
        <w:br/>
      </w:r>
      <w:r w:rsidRPr="00EE4363">
        <w:rPr>
          <w:rFonts w:ascii="inherit" w:hAnsi="inherit" w:cs="Arial"/>
          <w:sz w:val="21"/>
          <w:szCs w:val="21"/>
          <w:shd w:val="clear" w:color="auto" w:fill="FFFFFF"/>
        </w:rPr>
        <w:t>• automatické přepínání směru zobrazení displeje</w:t>
      </w:r>
      <w:r w:rsidRPr="00EE4363">
        <w:rPr>
          <w:rFonts w:ascii="inherit" w:hAnsi="inherit" w:cs="Arial"/>
          <w:sz w:val="21"/>
          <w:szCs w:val="21"/>
        </w:rPr>
        <w:br/>
      </w:r>
      <w:r w:rsidRPr="00EE4363">
        <w:rPr>
          <w:rFonts w:ascii="inherit" w:hAnsi="inherit" w:cs="Arial"/>
          <w:sz w:val="21"/>
          <w:szCs w:val="21"/>
          <w:shd w:val="clear" w:color="auto" w:fill="FFFFFF"/>
        </w:rPr>
        <w:t>• pro provoz lze použít i 3 konvenční baterie AA, min 16 hodin měření</w:t>
      </w:r>
      <w:r w:rsidRPr="00EE4363">
        <w:rPr>
          <w:rFonts w:ascii="inherit" w:hAnsi="inherit" w:cs="Arial"/>
          <w:sz w:val="21"/>
          <w:szCs w:val="21"/>
        </w:rPr>
        <w:br/>
      </w:r>
      <w:r w:rsidRPr="00EE4363">
        <w:rPr>
          <w:rFonts w:ascii="inherit" w:hAnsi="inherit" w:cs="Arial"/>
          <w:sz w:val="21"/>
          <w:szCs w:val="21"/>
          <w:shd w:val="clear" w:color="auto" w:fill="FFFFFF"/>
        </w:rPr>
        <w:t>• kompaktní a lehký, 58,5x123x28mm, pod 200g</w:t>
      </w:r>
      <w:r w:rsidRPr="00EE4363">
        <w:rPr>
          <w:rFonts w:ascii="inherit" w:hAnsi="inherit" w:cs="Arial"/>
          <w:sz w:val="21"/>
          <w:szCs w:val="21"/>
        </w:rPr>
        <w:br/>
      </w:r>
      <w:r w:rsidRPr="00EE4363">
        <w:rPr>
          <w:rFonts w:ascii="inherit" w:hAnsi="inherit" w:cs="Arial"/>
          <w:sz w:val="21"/>
          <w:szCs w:val="21"/>
          <w:shd w:val="clear" w:color="auto" w:fill="FFFFFF"/>
        </w:rPr>
        <w:t xml:space="preserve">• kapacita: 4,8V / 1800 </w:t>
      </w:r>
      <w:proofErr w:type="spellStart"/>
      <w:r w:rsidRPr="00EE4363">
        <w:rPr>
          <w:rFonts w:ascii="inherit" w:hAnsi="inherit" w:cs="Arial"/>
          <w:sz w:val="21"/>
          <w:szCs w:val="21"/>
          <w:shd w:val="clear" w:color="auto" w:fill="FFFFFF"/>
        </w:rPr>
        <w:t>mAh</w:t>
      </w:r>
      <w:proofErr w:type="spellEnd"/>
      <w:r w:rsidRPr="00EE4363">
        <w:rPr>
          <w:rFonts w:ascii="inherit" w:hAnsi="inherit" w:cs="Arial"/>
          <w:sz w:val="21"/>
          <w:szCs w:val="21"/>
        </w:rPr>
        <w:br/>
      </w:r>
      <w:r w:rsidRPr="00EE4363">
        <w:rPr>
          <w:rFonts w:ascii="inherit" w:hAnsi="inherit" w:cs="Arial"/>
          <w:sz w:val="21"/>
          <w:szCs w:val="21"/>
          <w:shd w:val="clear" w:color="auto" w:fill="FFFFFF"/>
        </w:rPr>
        <w:t>• pohotovostní doba: 36 hod</w:t>
      </w:r>
      <w:r w:rsidRPr="00EE4363">
        <w:rPr>
          <w:rFonts w:ascii="inherit" w:hAnsi="inherit" w:cs="Arial"/>
          <w:sz w:val="21"/>
          <w:szCs w:val="21"/>
        </w:rPr>
        <w:br/>
      </w:r>
      <w:r w:rsidRPr="00EE4363">
        <w:rPr>
          <w:rFonts w:ascii="inherit" w:hAnsi="inherit" w:cs="Arial"/>
          <w:sz w:val="21"/>
          <w:szCs w:val="21"/>
          <w:shd w:val="clear" w:color="auto" w:fill="FFFFFF"/>
        </w:rPr>
        <w:t>• dobíjení 2,5 hod: až 80%</w:t>
      </w:r>
      <w:r w:rsidRPr="00EE4363">
        <w:rPr>
          <w:rFonts w:ascii="inherit" w:hAnsi="inherit" w:cs="Arial"/>
          <w:sz w:val="21"/>
          <w:szCs w:val="21"/>
        </w:rPr>
        <w:br/>
      </w:r>
      <w:r w:rsidRPr="00EE4363">
        <w:rPr>
          <w:rFonts w:ascii="inherit" w:hAnsi="inherit" w:cs="Arial"/>
          <w:sz w:val="21"/>
          <w:szCs w:val="21"/>
          <w:shd w:val="clear" w:color="auto" w:fill="FFFFFF"/>
        </w:rPr>
        <w:t>• dobíjení 4 hod: až 100%</w:t>
      </w:r>
      <w:r w:rsidRPr="00EE4363">
        <w:rPr>
          <w:rFonts w:ascii="inherit" w:hAnsi="inherit" w:cs="Arial"/>
          <w:sz w:val="21"/>
          <w:szCs w:val="21"/>
        </w:rPr>
        <w:br/>
      </w:r>
      <w:r w:rsidRPr="00EE4363">
        <w:rPr>
          <w:rFonts w:ascii="inherit" w:hAnsi="inherit" w:cs="Arial"/>
          <w:sz w:val="21"/>
          <w:szCs w:val="21"/>
          <w:shd w:val="clear" w:color="auto" w:fill="FFFFFF"/>
        </w:rPr>
        <w:t>• CE</w:t>
      </w:r>
      <w:r w:rsidRPr="00EE4363">
        <w:rPr>
          <w:rFonts w:ascii="inherit" w:hAnsi="inherit" w:cs="Arial"/>
          <w:sz w:val="21"/>
          <w:szCs w:val="21"/>
        </w:rPr>
        <w:br/>
      </w:r>
      <w:r w:rsidRPr="00EE4363">
        <w:rPr>
          <w:rFonts w:ascii="inherit" w:hAnsi="inherit" w:cs="Arial"/>
          <w:sz w:val="21"/>
          <w:szCs w:val="21"/>
          <w:shd w:val="clear" w:color="auto" w:fill="FFFFFF"/>
        </w:rPr>
        <w:t>• 24 měsíční záruka</w:t>
      </w:r>
      <w:r w:rsidRPr="00EE4363">
        <w:rPr>
          <w:rFonts w:ascii="inherit" w:hAnsi="inherit" w:cs="Arial"/>
          <w:sz w:val="21"/>
          <w:szCs w:val="21"/>
        </w:rPr>
        <w:br/>
      </w:r>
      <w:r w:rsidRPr="00EE4363">
        <w:rPr>
          <w:rFonts w:ascii="inherit" w:hAnsi="inherit" w:cs="Arial"/>
          <w:sz w:val="21"/>
          <w:szCs w:val="21"/>
        </w:rPr>
        <w:br/>
      </w:r>
      <w:r w:rsidRPr="00EE4363">
        <w:rPr>
          <w:rFonts w:ascii="inherit" w:hAnsi="inherit" w:cs="Arial"/>
          <w:sz w:val="21"/>
          <w:szCs w:val="21"/>
          <w:shd w:val="clear" w:color="auto" w:fill="FFFFFF"/>
        </w:rPr>
        <w:t>Balení obsahuje:</w:t>
      </w:r>
      <w:r w:rsidRPr="00EE4363">
        <w:rPr>
          <w:rFonts w:ascii="inherit" w:hAnsi="inherit" w:cs="Arial"/>
          <w:sz w:val="21"/>
          <w:szCs w:val="21"/>
        </w:rPr>
        <w:br/>
      </w:r>
      <w:r w:rsidRPr="00EE4363">
        <w:rPr>
          <w:rFonts w:ascii="inherit" w:hAnsi="inherit" w:cs="Arial"/>
          <w:sz w:val="21"/>
          <w:szCs w:val="21"/>
          <w:shd w:val="clear" w:color="auto" w:fill="FFFFFF"/>
        </w:rPr>
        <w:t xml:space="preserve">• pulzní </w:t>
      </w:r>
      <w:proofErr w:type="spellStart"/>
      <w:r w:rsidRPr="00EE4363">
        <w:rPr>
          <w:rFonts w:ascii="inherit" w:hAnsi="inherit" w:cs="Arial"/>
          <w:sz w:val="21"/>
          <w:szCs w:val="21"/>
          <w:shd w:val="clear" w:color="auto" w:fill="FFFFFF"/>
        </w:rPr>
        <w:t>oxymetr</w:t>
      </w:r>
      <w:proofErr w:type="spellEnd"/>
      <w:r w:rsidRPr="00EE4363">
        <w:rPr>
          <w:rFonts w:ascii="inherit" w:hAnsi="inherit" w:cs="Arial"/>
          <w:sz w:val="21"/>
          <w:szCs w:val="21"/>
          <w:shd w:val="clear" w:color="auto" w:fill="FFFFFF"/>
        </w:rPr>
        <w:t xml:space="preserve"> M800</w:t>
      </w:r>
      <w:r w:rsidRPr="00EE4363">
        <w:rPr>
          <w:rFonts w:ascii="inherit" w:hAnsi="inherit" w:cs="Arial"/>
          <w:sz w:val="21"/>
          <w:szCs w:val="21"/>
        </w:rPr>
        <w:br/>
      </w:r>
      <w:r w:rsidRPr="00EE4363">
        <w:rPr>
          <w:rFonts w:ascii="inherit" w:hAnsi="inherit" w:cs="Arial"/>
          <w:sz w:val="21"/>
          <w:szCs w:val="21"/>
          <w:shd w:val="clear" w:color="auto" w:fill="FFFFFF"/>
        </w:rPr>
        <w:t>• 3- svodové EKG kabely</w:t>
      </w:r>
      <w:r w:rsidRPr="00EE4363">
        <w:rPr>
          <w:rFonts w:ascii="inherit" w:hAnsi="inherit" w:cs="Arial"/>
          <w:sz w:val="21"/>
          <w:szCs w:val="21"/>
        </w:rPr>
        <w:br/>
      </w:r>
      <w:r w:rsidRPr="00EE4363">
        <w:rPr>
          <w:rFonts w:ascii="inherit" w:hAnsi="inherit" w:cs="Arial"/>
          <w:sz w:val="21"/>
          <w:szCs w:val="21"/>
          <w:shd w:val="clear" w:color="auto" w:fill="FFFFFF"/>
        </w:rPr>
        <w:t>• prstový senzor</w:t>
      </w:r>
      <w:r w:rsidRPr="00EE4363">
        <w:rPr>
          <w:rFonts w:ascii="inherit" w:hAnsi="inherit" w:cs="Arial"/>
          <w:sz w:val="21"/>
          <w:szCs w:val="21"/>
        </w:rPr>
        <w:br/>
      </w:r>
      <w:r w:rsidRPr="00EE4363">
        <w:rPr>
          <w:rFonts w:ascii="inherit" w:hAnsi="inherit" w:cs="Arial"/>
          <w:sz w:val="21"/>
          <w:szCs w:val="21"/>
          <w:shd w:val="clear" w:color="auto" w:fill="FFFFFF"/>
        </w:rPr>
        <w:t xml:space="preserve">• </w:t>
      </w:r>
      <w:proofErr w:type="spellStart"/>
      <w:r w:rsidRPr="00EE4363">
        <w:rPr>
          <w:rFonts w:ascii="inherit" w:hAnsi="inherit" w:cs="Arial"/>
          <w:sz w:val="21"/>
          <w:szCs w:val="21"/>
          <w:shd w:val="clear" w:color="auto" w:fill="FFFFFF"/>
        </w:rPr>
        <w:t>dokovací</w:t>
      </w:r>
      <w:proofErr w:type="spellEnd"/>
      <w:r w:rsidRPr="00EE4363">
        <w:rPr>
          <w:rFonts w:ascii="inherit" w:hAnsi="inherit" w:cs="Arial"/>
          <w:sz w:val="21"/>
          <w:szCs w:val="21"/>
          <w:shd w:val="clear" w:color="auto" w:fill="FFFFFF"/>
        </w:rPr>
        <w:t xml:space="preserve"> stanice</w:t>
      </w:r>
      <w:r w:rsidRPr="00EE4363">
        <w:rPr>
          <w:rFonts w:ascii="inherit" w:hAnsi="inherit" w:cs="Arial"/>
          <w:sz w:val="21"/>
          <w:szCs w:val="21"/>
        </w:rPr>
        <w:br/>
      </w:r>
      <w:r w:rsidRPr="00EE4363">
        <w:rPr>
          <w:rFonts w:ascii="inherit" w:hAnsi="inherit" w:cs="Arial"/>
          <w:sz w:val="21"/>
          <w:szCs w:val="21"/>
          <w:shd w:val="clear" w:color="auto" w:fill="FFFFFF"/>
        </w:rPr>
        <w:t>• akumulátor</w:t>
      </w:r>
      <w:r w:rsidRPr="00EE4363">
        <w:rPr>
          <w:rFonts w:ascii="inherit" w:hAnsi="inherit" w:cs="Arial"/>
          <w:sz w:val="21"/>
          <w:szCs w:val="21"/>
        </w:rPr>
        <w:br/>
      </w:r>
      <w:r w:rsidRPr="00EE4363">
        <w:rPr>
          <w:rFonts w:ascii="inherit" w:hAnsi="inherit" w:cs="Arial"/>
          <w:sz w:val="21"/>
          <w:szCs w:val="21"/>
          <w:shd w:val="clear" w:color="auto" w:fill="FFFFFF"/>
        </w:rPr>
        <w:t>• 10 ks elektrod</w:t>
      </w:r>
      <w:r w:rsidRPr="00EE4363">
        <w:rPr>
          <w:rFonts w:ascii="inherit" w:hAnsi="inherit" w:cs="Arial"/>
          <w:sz w:val="21"/>
          <w:szCs w:val="21"/>
        </w:rPr>
        <w:br/>
      </w:r>
      <w:r w:rsidRPr="00EE4363">
        <w:rPr>
          <w:rFonts w:ascii="inherit" w:hAnsi="inherit" w:cs="Arial"/>
          <w:sz w:val="21"/>
          <w:szCs w:val="21"/>
          <w:shd w:val="clear" w:color="auto" w:fill="FFFFFF"/>
        </w:rPr>
        <w:t>• 3 ks AAA baterií</w:t>
      </w:r>
    </w:p>
    <w:p w:rsidR="00D13D21" w:rsidRPr="00EE4363" w:rsidRDefault="00D13D21" w:rsidP="00D13D21">
      <w:pPr>
        <w:pStyle w:val="Default"/>
        <w:rPr>
          <w:rFonts w:ascii="inherit" w:hAnsi="inherit"/>
          <w:color w:val="auto"/>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53"/>
      </w:tblGrid>
      <w:tr w:rsidR="00EE4363" w:rsidRPr="00EE4363" w:rsidTr="00D13D21">
        <w:trPr>
          <w:trHeight w:val="852"/>
        </w:trPr>
        <w:tc>
          <w:tcPr>
            <w:tcW w:w="5353" w:type="dxa"/>
          </w:tcPr>
          <w:p w:rsidR="00D13D21" w:rsidRPr="00EE4363" w:rsidRDefault="00D13D21">
            <w:pPr>
              <w:pStyle w:val="Default"/>
              <w:rPr>
                <w:rFonts w:ascii="inherit" w:hAnsi="inherit"/>
                <w:color w:val="auto"/>
                <w:sz w:val="21"/>
                <w:szCs w:val="21"/>
              </w:rPr>
            </w:pPr>
            <w:r w:rsidRPr="00EE4363">
              <w:rPr>
                <w:rFonts w:ascii="inherit" w:hAnsi="inherit"/>
                <w:color w:val="auto"/>
                <w:sz w:val="21"/>
                <w:szCs w:val="21"/>
              </w:rPr>
              <w:lastRenderedPageBreak/>
              <w:t xml:space="preserve"> Přenosný pulzní </w:t>
            </w:r>
            <w:proofErr w:type="spellStart"/>
            <w:r w:rsidRPr="00EE4363">
              <w:rPr>
                <w:rFonts w:ascii="inherit" w:hAnsi="inherit"/>
                <w:color w:val="auto"/>
                <w:sz w:val="21"/>
                <w:szCs w:val="21"/>
              </w:rPr>
              <w:t>oxymetr</w:t>
            </w:r>
            <w:proofErr w:type="spellEnd"/>
            <w:r w:rsidRPr="00EE4363">
              <w:rPr>
                <w:rFonts w:ascii="inherit" w:hAnsi="inherit"/>
                <w:color w:val="auto"/>
                <w:sz w:val="21"/>
                <w:szCs w:val="21"/>
              </w:rPr>
              <w:t xml:space="preserve"> s nabíjecí stanicí pro monitorování saturace kyslíku (SpO2) a tepové frekvence (TF). </w:t>
            </w:r>
          </w:p>
          <w:p w:rsidR="00D13D21" w:rsidRPr="00EE4363" w:rsidRDefault="00D13D21">
            <w:pPr>
              <w:pStyle w:val="Default"/>
              <w:rPr>
                <w:rFonts w:ascii="inherit" w:hAnsi="inherit"/>
                <w:color w:val="auto"/>
                <w:sz w:val="21"/>
                <w:szCs w:val="21"/>
              </w:rPr>
            </w:pPr>
            <w:r w:rsidRPr="00EE4363">
              <w:rPr>
                <w:rFonts w:ascii="inherit" w:hAnsi="inherit"/>
                <w:color w:val="auto"/>
                <w:sz w:val="21"/>
                <w:szCs w:val="21"/>
              </w:rPr>
              <w:t xml:space="preserve">- k neinvazivnímu měření saturace kyslíkem </w:t>
            </w:r>
          </w:p>
          <w:p w:rsidR="00D13D21" w:rsidRPr="00EE4363" w:rsidRDefault="00D13D21">
            <w:pPr>
              <w:pStyle w:val="Default"/>
              <w:rPr>
                <w:rFonts w:ascii="inherit" w:hAnsi="inherit"/>
                <w:color w:val="auto"/>
                <w:sz w:val="21"/>
                <w:szCs w:val="21"/>
              </w:rPr>
            </w:pPr>
            <w:r w:rsidRPr="00EE4363">
              <w:rPr>
                <w:rFonts w:ascii="inherit" w:hAnsi="inherit"/>
                <w:color w:val="auto"/>
                <w:sz w:val="21"/>
                <w:szCs w:val="21"/>
              </w:rPr>
              <w:t xml:space="preserve">- displej s možností zobrazení grafu </w:t>
            </w:r>
          </w:p>
          <w:p w:rsidR="00D13D21" w:rsidRPr="00EE4363" w:rsidRDefault="00D13D21">
            <w:pPr>
              <w:pStyle w:val="Default"/>
              <w:rPr>
                <w:rFonts w:ascii="inherit" w:hAnsi="inherit"/>
                <w:color w:val="auto"/>
                <w:sz w:val="21"/>
                <w:szCs w:val="21"/>
              </w:rPr>
            </w:pPr>
            <w:r w:rsidRPr="00EE4363">
              <w:rPr>
                <w:rFonts w:ascii="inherit" w:hAnsi="inherit"/>
                <w:color w:val="auto"/>
                <w:sz w:val="21"/>
                <w:szCs w:val="21"/>
              </w:rPr>
              <w:t xml:space="preserve">- monitorace kromě saturace také pulzu </w:t>
            </w:r>
          </w:p>
          <w:p w:rsidR="00D13D21" w:rsidRPr="00EE4363" w:rsidRDefault="00D13D21" w:rsidP="00D13D21">
            <w:pPr>
              <w:pStyle w:val="Default"/>
              <w:rPr>
                <w:rFonts w:ascii="inherit" w:hAnsi="inherit"/>
                <w:color w:val="auto"/>
                <w:sz w:val="21"/>
                <w:szCs w:val="21"/>
              </w:rPr>
            </w:pPr>
            <w:r w:rsidRPr="00EE4363">
              <w:rPr>
                <w:rFonts w:ascii="inherit" w:hAnsi="inherit"/>
                <w:color w:val="auto"/>
                <w:sz w:val="21"/>
                <w:szCs w:val="21"/>
              </w:rPr>
              <w:t>- možnost ukládání dat pacientů po zakoupení SW</w:t>
            </w:r>
          </w:p>
          <w:p w:rsidR="00D13D21" w:rsidRPr="00EE4363" w:rsidRDefault="00D13D21" w:rsidP="00D13D21">
            <w:pPr>
              <w:pStyle w:val="Default"/>
              <w:rPr>
                <w:rFonts w:ascii="inherit" w:hAnsi="inherit"/>
                <w:color w:val="auto"/>
                <w:sz w:val="21"/>
                <w:szCs w:val="21"/>
              </w:rPr>
            </w:pPr>
            <w:r w:rsidRPr="00EE4363">
              <w:rPr>
                <w:rFonts w:ascii="inherit" w:hAnsi="inherit"/>
                <w:color w:val="auto"/>
                <w:sz w:val="21"/>
                <w:szCs w:val="21"/>
              </w:rPr>
              <w:t xml:space="preserve">- brašnička na uložení </w:t>
            </w:r>
          </w:p>
        </w:tc>
      </w:tr>
      <w:tr w:rsidR="00EE4363" w:rsidRPr="00EE4363" w:rsidTr="00D13D21">
        <w:trPr>
          <w:trHeight w:val="852"/>
        </w:trPr>
        <w:tc>
          <w:tcPr>
            <w:tcW w:w="5353" w:type="dxa"/>
          </w:tcPr>
          <w:p w:rsidR="00D13D21" w:rsidRPr="00EE4363" w:rsidRDefault="00D13D21">
            <w:pPr>
              <w:pStyle w:val="Default"/>
              <w:rPr>
                <w:rFonts w:ascii="inherit" w:hAnsi="inherit"/>
                <w:color w:val="auto"/>
                <w:sz w:val="21"/>
                <w:szCs w:val="21"/>
              </w:rPr>
            </w:pPr>
          </w:p>
        </w:tc>
      </w:tr>
    </w:tbl>
    <w:p w:rsidR="0068506A" w:rsidRDefault="00CF688A" w:rsidP="0068506A">
      <w:pPr>
        <w:pStyle w:val="Nadpis2"/>
        <w:rPr>
          <w:b/>
          <w:sz w:val="28"/>
          <w:u w:val="single"/>
        </w:rPr>
      </w:pPr>
      <w:r>
        <w:rPr>
          <w:b/>
          <w:sz w:val="28"/>
          <w:u w:val="single"/>
        </w:rPr>
        <w:t xml:space="preserve">6. </w:t>
      </w:r>
      <w:r w:rsidR="0068506A" w:rsidRPr="0068506A">
        <w:rPr>
          <w:b/>
          <w:sz w:val="28"/>
          <w:u w:val="single"/>
        </w:rPr>
        <w:t>EKG přístroj</w:t>
      </w:r>
      <w:r>
        <w:rPr>
          <w:b/>
          <w:sz w:val="28"/>
          <w:u w:val="single"/>
        </w:rPr>
        <w:t xml:space="preserve"> – 1 ks</w:t>
      </w:r>
    </w:p>
    <w:p w:rsidR="00147DE2" w:rsidRPr="00147DE2" w:rsidRDefault="00147DE2" w:rsidP="008C47C9">
      <w:pPr>
        <w:rPr>
          <w:color w:val="2E74B5" w:themeColor="accent1" w:themeShade="BF"/>
          <w:sz w:val="26"/>
          <w:szCs w:val="26"/>
          <w:u w:val="single"/>
        </w:rPr>
      </w:pPr>
      <w:proofErr w:type="spellStart"/>
      <w:r w:rsidRPr="00147DE2">
        <w:rPr>
          <w:bCs/>
          <w:color w:val="2E74B5" w:themeColor="accent1" w:themeShade="BF"/>
          <w:sz w:val="26"/>
          <w:szCs w:val="26"/>
          <w:u w:val="single"/>
          <w:shd w:val="clear" w:color="auto" w:fill="FFFFFF"/>
        </w:rPr>
        <w:t>Biocare</w:t>
      </w:r>
      <w:proofErr w:type="spellEnd"/>
      <w:r w:rsidRPr="00147DE2">
        <w:rPr>
          <w:bCs/>
          <w:color w:val="2E74B5" w:themeColor="accent1" w:themeShade="BF"/>
          <w:sz w:val="26"/>
          <w:szCs w:val="26"/>
          <w:u w:val="single"/>
          <w:shd w:val="clear" w:color="auto" w:fill="FFFFFF"/>
        </w:rPr>
        <w:t xml:space="preserve"> EKG přístroj </w:t>
      </w:r>
      <w:proofErr w:type="spellStart"/>
      <w:r w:rsidRPr="00147DE2">
        <w:rPr>
          <w:bCs/>
          <w:color w:val="2E74B5" w:themeColor="accent1" w:themeShade="BF"/>
          <w:sz w:val="26"/>
          <w:szCs w:val="26"/>
          <w:u w:val="single"/>
          <w:shd w:val="clear" w:color="auto" w:fill="FFFFFF"/>
        </w:rPr>
        <w:t>iE</w:t>
      </w:r>
      <w:proofErr w:type="spellEnd"/>
      <w:r w:rsidRPr="00147DE2">
        <w:rPr>
          <w:bCs/>
          <w:color w:val="2E74B5" w:themeColor="accent1" w:themeShade="BF"/>
          <w:sz w:val="26"/>
          <w:szCs w:val="26"/>
          <w:u w:val="single"/>
          <w:shd w:val="clear" w:color="auto" w:fill="FFFFFF"/>
        </w:rPr>
        <w:t xml:space="preserve"> 12</w:t>
      </w:r>
    </w:p>
    <w:p w:rsidR="008C47C9" w:rsidRDefault="008C47C9" w:rsidP="008C47C9">
      <w:r>
        <w:rPr>
          <w:noProof/>
          <w:lang w:eastAsia="cs-CZ"/>
        </w:rPr>
        <w:drawing>
          <wp:inline distT="0" distB="0" distL="0" distR="0">
            <wp:extent cx="2199706" cy="1838325"/>
            <wp:effectExtent l="0" t="0" r="0" b="0"/>
            <wp:docPr id="1" name="Obrázek 1" descr="https://www.bexamed.cz/media/catalog/product/cache/2/image/9df78eab33525d08d6e5fb8d27136e95/b/i/biocare_1.1_ekg_p_stroj_ie_1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xamed.cz/media/catalog/product/cache/2/image/9df78eab33525d08d6e5fb8d27136e95/b/i/biocare_1.1_ekg_p_stroj_ie_12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8731" cy="1854224"/>
                    </a:xfrm>
                    <a:prstGeom prst="rect">
                      <a:avLst/>
                    </a:prstGeom>
                    <a:noFill/>
                    <a:ln>
                      <a:noFill/>
                    </a:ln>
                  </pic:spPr>
                </pic:pic>
              </a:graphicData>
            </a:graphic>
          </wp:inline>
        </w:drawing>
      </w:r>
    </w:p>
    <w:p w:rsidR="008C47C9" w:rsidRPr="00147DE2" w:rsidRDefault="008C47C9" w:rsidP="008C47C9">
      <w:pPr>
        <w:rPr>
          <w:rFonts w:ascii="inherit" w:hAnsi="inherit"/>
          <w:sz w:val="21"/>
          <w:szCs w:val="21"/>
          <w:shd w:val="clear" w:color="auto" w:fill="FFFFFF"/>
        </w:rPr>
      </w:pPr>
      <w:r w:rsidRPr="00147DE2">
        <w:rPr>
          <w:rFonts w:ascii="inherit" w:hAnsi="inherit"/>
          <w:sz w:val="21"/>
          <w:szCs w:val="21"/>
          <w:shd w:val="clear" w:color="auto" w:fill="FFFFFF"/>
        </w:rPr>
        <w:t>• TFT LCD dotykový displej 8,9"</w:t>
      </w:r>
      <w:r w:rsidRPr="00147DE2">
        <w:rPr>
          <w:rFonts w:ascii="inherit" w:hAnsi="inherit"/>
          <w:sz w:val="21"/>
          <w:szCs w:val="21"/>
        </w:rPr>
        <w:br/>
      </w:r>
      <w:r w:rsidRPr="00147DE2">
        <w:rPr>
          <w:rFonts w:ascii="inherit" w:hAnsi="inherit"/>
          <w:sz w:val="21"/>
          <w:szCs w:val="21"/>
          <w:shd w:val="clear" w:color="auto" w:fill="FFFFFF"/>
        </w:rPr>
        <w:t>• Alfanumerická klávesnice, podsvícená, voděodolná</w:t>
      </w:r>
      <w:r w:rsidRPr="00147DE2">
        <w:rPr>
          <w:rFonts w:ascii="inherit" w:hAnsi="inherit"/>
          <w:sz w:val="21"/>
          <w:szCs w:val="21"/>
        </w:rPr>
        <w:br/>
      </w:r>
      <w:r w:rsidRPr="00147DE2">
        <w:rPr>
          <w:rFonts w:ascii="inherit" w:hAnsi="inherit"/>
          <w:sz w:val="21"/>
          <w:szCs w:val="21"/>
          <w:shd w:val="clear" w:color="auto" w:fill="FFFFFF"/>
        </w:rPr>
        <w:t>• Jednoduché zjištění připojení elektrod na pacienta</w:t>
      </w:r>
      <w:r w:rsidRPr="00147DE2">
        <w:rPr>
          <w:rFonts w:ascii="inherit" w:hAnsi="inherit"/>
          <w:sz w:val="21"/>
          <w:szCs w:val="21"/>
        </w:rPr>
        <w:br/>
      </w:r>
      <w:r w:rsidRPr="00147DE2">
        <w:rPr>
          <w:rFonts w:ascii="inherit" w:hAnsi="inherit"/>
          <w:sz w:val="21"/>
          <w:szCs w:val="21"/>
          <w:shd w:val="clear" w:color="auto" w:fill="FFFFFF"/>
        </w:rPr>
        <w:t>• 12 tiskových kanálů</w:t>
      </w:r>
      <w:r w:rsidRPr="00147DE2">
        <w:rPr>
          <w:rFonts w:ascii="inherit" w:hAnsi="inherit"/>
          <w:sz w:val="21"/>
          <w:szCs w:val="21"/>
        </w:rPr>
        <w:br/>
      </w:r>
      <w:r w:rsidRPr="00147DE2">
        <w:rPr>
          <w:rFonts w:ascii="inherit" w:hAnsi="inherit"/>
          <w:sz w:val="21"/>
          <w:szCs w:val="21"/>
          <w:shd w:val="clear" w:color="auto" w:fill="FFFFFF"/>
        </w:rPr>
        <w:t>• Citlivost : 2.5, 5, 10, 20, 10/5, 20/10 mm/</w:t>
      </w:r>
      <w:proofErr w:type="spellStart"/>
      <w:r w:rsidRPr="00147DE2">
        <w:rPr>
          <w:rFonts w:ascii="inherit" w:hAnsi="inherit"/>
          <w:sz w:val="21"/>
          <w:szCs w:val="21"/>
          <w:shd w:val="clear" w:color="auto" w:fill="FFFFFF"/>
        </w:rPr>
        <w:t>mV</w:t>
      </w:r>
      <w:proofErr w:type="spellEnd"/>
      <w:r w:rsidRPr="00147DE2">
        <w:rPr>
          <w:rFonts w:ascii="inherit" w:hAnsi="inherit"/>
          <w:sz w:val="21"/>
          <w:szCs w:val="21"/>
        </w:rPr>
        <w:br/>
      </w:r>
      <w:r w:rsidRPr="00147DE2">
        <w:rPr>
          <w:rFonts w:ascii="inherit" w:hAnsi="inherit"/>
          <w:sz w:val="21"/>
          <w:szCs w:val="21"/>
          <w:shd w:val="clear" w:color="auto" w:fill="FFFFFF"/>
        </w:rPr>
        <w:t>• Rychlost záznamu : 5, 10, 25, 50 mm/s</w:t>
      </w:r>
      <w:r w:rsidRPr="00147DE2">
        <w:rPr>
          <w:rFonts w:ascii="inherit" w:hAnsi="inherit"/>
          <w:sz w:val="21"/>
          <w:szCs w:val="21"/>
        </w:rPr>
        <w:br/>
      </w:r>
      <w:r w:rsidRPr="00147DE2">
        <w:rPr>
          <w:rFonts w:ascii="inherit" w:hAnsi="inherit"/>
          <w:sz w:val="21"/>
          <w:szCs w:val="21"/>
          <w:shd w:val="clear" w:color="auto" w:fill="FFFFFF"/>
        </w:rPr>
        <w:t>• Interpretace a rozměření - specifická pro dospělé a děti</w:t>
      </w:r>
      <w:r w:rsidRPr="00147DE2">
        <w:rPr>
          <w:rFonts w:ascii="inherit" w:hAnsi="inherit"/>
          <w:sz w:val="21"/>
          <w:szCs w:val="21"/>
        </w:rPr>
        <w:br/>
      </w:r>
      <w:r w:rsidRPr="00147DE2">
        <w:rPr>
          <w:rFonts w:ascii="inherit" w:hAnsi="inherit"/>
          <w:sz w:val="21"/>
          <w:szCs w:val="21"/>
          <w:shd w:val="clear" w:color="auto" w:fill="FFFFFF"/>
        </w:rPr>
        <w:t>• Režim záznamu : automatický, manuální, rytmický</w:t>
      </w:r>
      <w:r w:rsidRPr="00147DE2">
        <w:rPr>
          <w:rFonts w:ascii="inherit" w:hAnsi="inherit"/>
          <w:sz w:val="21"/>
          <w:szCs w:val="21"/>
        </w:rPr>
        <w:br/>
      </w:r>
      <w:r w:rsidRPr="00147DE2">
        <w:rPr>
          <w:rFonts w:ascii="inherit" w:hAnsi="inherit"/>
          <w:sz w:val="21"/>
          <w:szCs w:val="21"/>
          <w:shd w:val="clear" w:color="auto" w:fill="FFFFFF"/>
        </w:rPr>
        <w:t>• Tiskárna : termální, formát A4 s velkým rozlišením, možnost externí PC tiskárny</w:t>
      </w:r>
      <w:r w:rsidRPr="00147DE2">
        <w:rPr>
          <w:rFonts w:ascii="inherit" w:hAnsi="inherit"/>
          <w:sz w:val="21"/>
          <w:szCs w:val="21"/>
        </w:rPr>
        <w:br/>
      </w:r>
      <w:r w:rsidRPr="00147DE2">
        <w:rPr>
          <w:rFonts w:ascii="inherit" w:hAnsi="inherit"/>
          <w:sz w:val="21"/>
          <w:szCs w:val="21"/>
          <w:shd w:val="clear" w:color="auto" w:fill="FFFFFF"/>
        </w:rPr>
        <w:t>• Paměť : interní pro 300 pacientů, možnost připojení externího média (SD, USB)</w:t>
      </w:r>
      <w:r w:rsidRPr="00147DE2">
        <w:rPr>
          <w:rFonts w:ascii="inherit" w:hAnsi="inherit"/>
          <w:sz w:val="21"/>
          <w:szCs w:val="21"/>
        </w:rPr>
        <w:br/>
      </w:r>
      <w:r w:rsidRPr="00147DE2">
        <w:rPr>
          <w:rFonts w:ascii="inherit" w:hAnsi="inherit"/>
          <w:sz w:val="21"/>
          <w:szCs w:val="21"/>
          <w:shd w:val="clear" w:color="auto" w:fill="FFFFFF"/>
        </w:rPr>
        <w:t>• Možnost uložení dat do JPG nebo XML</w:t>
      </w:r>
      <w:r w:rsidRPr="00147DE2">
        <w:rPr>
          <w:rFonts w:ascii="inherit" w:hAnsi="inherit"/>
          <w:sz w:val="21"/>
          <w:szCs w:val="21"/>
        </w:rPr>
        <w:br/>
      </w:r>
      <w:r w:rsidRPr="00147DE2">
        <w:rPr>
          <w:rFonts w:ascii="inherit" w:hAnsi="inherit"/>
          <w:sz w:val="21"/>
          <w:szCs w:val="21"/>
          <w:shd w:val="clear" w:color="auto" w:fill="FFFFFF"/>
        </w:rPr>
        <w:t>• Formát záznamu : 3x4, 3x4+R, 3X4+3R, 6x2, 6x2+R, 6x2+3R, 12, 12+R, 12+3R, rytmický režim</w:t>
      </w:r>
      <w:r w:rsidRPr="00147DE2">
        <w:rPr>
          <w:rFonts w:ascii="inherit" w:hAnsi="inherit"/>
          <w:sz w:val="21"/>
          <w:szCs w:val="21"/>
        </w:rPr>
        <w:br/>
      </w:r>
      <w:r w:rsidRPr="00147DE2">
        <w:rPr>
          <w:rFonts w:ascii="inherit" w:hAnsi="inherit"/>
          <w:sz w:val="21"/>
          <w:szCs w:val="21"/>
          <w:shd w:val="clear" w:color="auto" w:fill="FFFFFF"/>
        </w:rPr>
        <w:t>• Typ filtru : digitální (drift, svalový, síťový)</w:t>
      </w:r>
      <w:r w:rsidRPr="00147DE2">
        <w:rPr>
          <w:rFonts w:ascii="inherit" w:hAnsi="inherit"/>
          <w:sz w:val="21"/>
          <w:szCs w:val="21"/>
        </w:rPr>
        <w:br/>
      </w:r>
      <w:r w:rsidRPr="00147DE2">
        <w:rPr>
          <w:rFonts w:ascii="inherit" w:hAnsi="inherit"/>
          <w:sz w:val="21"/>
          <w:szCs w:val="21"/>
          <w:shd w:val="clear" w:color="auto" w:fill="FFFFFF"/>
        </w:rPr>
        <w:t xml:space="preserve">• Digitální rozhraní : USB, LAN port, SD karta, </w:t>
      </w:r>
      <w:proofErr w:type="spellStart"/>
      <w:r w:rsidRPr="00147DE2">
        <w:rPr>
          <w:rFonts w:ascii="inherit" w:hAnsi="inherit"/>
          <w:sz w:val="21"/>
          <w:szCs w:val="21"/>
          <w:shd w:val="clear" w:color="auto" w:fill="FFFFFF"/>
        </w:rPr>
        <w:t>WiFi</w:t>
      </w:r>
      <w:proofErr w:type="spellEnd"/>
      <w:r w:rsidRPr="00147DE2">
        <w:rPr>
          <w:rFonts w:ascii="inherit" w:hAnsi="inherit"/>
          <w:sz w:val="21"/>
          <w:szCs w:val="21"/>
          <w:shd w:val="clear" w:color="auto" w:fill="FFFFFF"/>
        </w:rPr>
        <w:t xml:space="preserve"> (volitelné), VGA</w:t>
      </w:r>
      <w:r w:rsidRPr="00147DE2">
        <w:rPr>
          <w:rFonts w:ascii="inherit" w:hAnsi="inherit"/>
          <w:sz w:val="21"/>
          <w:szCs w:val="21"/>
        </w:rPr>
        <w:br/>
      </w:r>
      <w:r w:rsidRPr="00147DE2">
        <w:rPr>
          <w:rFonts w:ascii="inherit" w:hAnsi="inherit"/>
          <w:sz w:val="21"/>
          <w:szCs w:val="21"/>
          <w:shd w:val="clear" w:color="auto" w:fill="FFFFFF"/>
        </w:rPr>
        <w:t>• Rozměry : 345 x 260 x 80 mm</w:t>
      </w:r>
      <w:r w:rsidRPr="00147DE2">
        <w:rPr>
          <w:rFonts w:ascii="inherit" w:hAnsi="inherit"/>
          <w:sz w:val="21"/>
          <w:szCs w:val="21"/>
        </w:rPr>
        <w:br/>
      </w:r>
      <w:r w:rsidRPr="00147DE2">
        <w:rPr>
          <w:rFonts w:ascii="inherit" w:hAnsi="inherit"/>
          <w:sz w:val="21"/>
          <w:szCs w:val="21"/>
          <w:shd w:val="clear" w:color="auto" w:fill="FFFFFF"/>
        </w:rPr>
        <w:t>• Váha : 4,6 kg včetně baterie</w:t>
      </w:r>
      <w:r w:rsidRPr="00147DE2">
        <w:rPr>
          <w:rFonts w:ascii="inherit" w:hAnsi="inherit"/>
          <w:sz w:val="21"/>
          <w:szCs w:val="21"/>
        </w:rPr>
        <w:br/>
      </w:r>
      <w:r w:rsidRPr="00147DE2">
        <w:rPr>
          <w:rFonts w:ascii="inherit" w:hAnsi="inherit"/>
          <w:sz w:val="21"/>
          <w:szCs w:val="21"/>
          <w:shd w:val="clear" w:color="auto" w:fill="FFFFFF"/>
        </w:rPr>
        <w:t>• SW pro PC, podporuje EKG management systém, HL7 protokol a vestavěné</w:t>
      </w:r>
    </w:p>
    <w:p w:rsidR="008C47C9" w:rsidRPr="00147DE2" w:rsidRDefault="008C47C9" w:rsidP="008C47C9">
      <w:pPr>
        <w:pStyle w:val="Odstavecseseznamem"/>
        <w:numPr>
          <w:ilvl w:val="0"/>
          <w:numId w:val="48"/>
        </w:numPr>
        <w:ind w:left="284"/>
        <w:rPr>
          <w:rFonts w:ascii="inherit" w:hAnsi="inherit"/>
          <w:sz w:val="21"/>
          <w:szCs w:val="21"/>
          <w:shd w:val="clear" w:color="auto" w:fill="FFFFFF"/>
        </w:rPr>
      </w:pPr>
      <w:r w:rsidRPr="00147DE2">
        <w:rPr>
          <w:rFonts w:ascii="inherit" w:hAnsi="inherit"/>
          <w:sz w:val="21"/>
          <w:szCs w:val="21"/>
        </w:rPr>
        <w:t xml:space="preserve">klasický EKG přístroj, který poskytuje záznam z 12 EKG kanálů (svodů) </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rozměry 345x260x80mm</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 xml:space="preserve">LED displej zobrazující tyto křivky (možnost přepínat počet zobrazených křivek) </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 xml:space="preserve">možnost přepínat na různé provozní módy = automatický, manuální, případně další </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 xml:space="preserve">tisk výsledku na termo papír </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 xml:space="preserve">program analýzy a interpretace výsledků EKG </w:t>
      </w:r>
    </w:p>
    <w:p w:rsidR="008C47C9" w:rsidRPr="00147DE2" w:rsidRDefault="008C47C9" w:rsidP="008C47C9">
      <w:pPr>
        <w:pStyle w:val="Odstavecseseznamem"/>
        <w:numPr>
          <w:ilvl w:val="0"/>
          <w:numId w:val="48"/>
        </w:numPr>
        <w:ind w:left="284"/>
        <w:rPr>
          <w:rFonts w:ascii="inherit" w:hAnsi="inherit"/>
          <w:sz w:val="21"/>
          <w:szCs w:val="21"/>
        </w:rPr>
      </w:pPr>
      <w:r w:rsidRPr="00147DE2">
        <w:rPr>
          <w:rFonts w:ascii="inherit" w:hAnsi="inherit"/>
          <w:sz w:val="21"/>
          <w:szCs w:val="21"/>
        </w:rPr>
        <w:t xml:space="preserve">schopnost provozu z elektrické sítě i z vestavěného akumulátoru </w:t>
      </w:r>
    </w:p>
    <w:p w:rsidR="008C47C9" w:rsidRPr="008C47C9" w:rsidRDefault="008C47C9" w:rsidP="008C47C9">
      <w:pPr>
        <w:pStyle w:val="Odstavecseseznamem"/>
        <w:numPr>
          <w:ilvl w:val="0"/>
          <w:numId w:val="48"/>
        </w:numPr>
        <w:ind w:left="284"/>
        <w:rPr>
          <w:sz w:val="23"/>
          <w:szCs w:val="23"/>
        </w:rPr>
      </w:pPr>
      <w:r w:rsidRPr="00147DE2">
        <w:rPr>
          <w:rFonts w:ascii="inherit" w:hAnsi="inherit"/>
          <w:sz w:val="21"/>
          <w:szCs w:val="21"/>
        </w:rPr>
        <w:t>v příslušenství je: kabel k pacientovi, kabel do sítě (zásuvky), 6ks hrudních elektrod, 4ks končetinových elektrod (klipsny), 1 balení papíru na výsledky, EKG gel či roztok, PC software.</w:t>
      </w:r>
      <w:r w:rsidRPr="008C47C9">
        <w:rPr>
          <w:sz w:val="23"/>
          <w:szCs w:val="23"/>
        </w:rPr>
        <w:t xml:space="preserve"> </w:t>
      </w:r>
    </w:p>
    <w:p w:rsidR="0068506A" w:rsidRDefault="00CF688A" w:rsidP="0068506A">
      <w:pPr>
        <w:pStyle w:val="Nadpis2"/>
        <w:rPr>
          <w:b/>
          <w:sz w:val="28"/>
          <w:u w:val="single"/>
        </w:rPr>
      </w:pPr>
      <w:r>
        <w:rPr>
          <w:b/>
          <w:sz w:val="28"/>
          <w:u w:val="single"/>
        </w:rPr>
        <w:lastRenderedPageBreak/>
        <w:t xml:space="preserve">7. </w:t>
      </w:r>
      <w:r w:rsidR="0068506A" w:rsidRPr="0068506A">
        <w:rPr>
          <w:b/>
          <w:sz w:val="28"/>
          <w:u w:val="single"/>
        </w:rPr>
        <w:t>Glukometr s balením testovacích proužků</w:t>
      </w:r>
      <w:r>
        <w:rPr>
          <w:b/>
          <w:sz w:val="28"/>
          <w:u w:val="single"/>
        </w:rPr>
        <w:t xml:space="preserve"> – 5 ks</w:t>
      </w:r>
    </w:p>
    <w:p w:rsidR="00E26C32" w:rsidRPr="00CF688A" w:rsidRDefault="00CF688A" w:rsidP="00E26C32">
      <w:pPr>
        <w:pStyle w:val="Nadpis1"/>
        <w:rPr>
          <w:u w:val="single"/>
        </w:rPr>
      </w:pPr>
      <w:r>
        <w:rPr>
          <w:noProof/>
          <w:lang w:eastAsia="cs-CZ"/>
        </w:rPr>
        <w:drawing>
          <wp:anchor distT="0" distB="0" distL="114300" distR="114300" simplePos="0" relativeHeight="251658240" behindDoc="1" locked="0" layoutInCell="1" allowOverlap="1" wp14:anchorId="50CFF1CE">
            <wp:simplePos x="0" y="0"/>
            <wp:positionH relativeFrom="column">
              <wp:posOffset>24130</wp:posOffset>
            </wp:positionH>
            <wp:positionV relativeFrom="paragraph">
              <wp:posOffset>483235</wp:posOffset>
            </wp:positionV>
            <wp:extent cx="1591200" cy="1591200"/>
            <wp:effectExtent l="0" t="0" r="9525" b="9525"/>
            <wp:wrapTight wrapText="left">
              <wp:wrapPolygon edited="0">
                <wp:start x="0" y="0"/>
                <wp:lineTo x="0" y="21471"/>
                <wp:lineTo x="21471" y="21471"/>
                <wp:lineTo x="21471" y="0"/>
                <wp:lineTo x="0" y="0"/>
              </wp:wrapPolygon>
            </wp:wrapTight>
            <wp:docPr id="12" name="Obrázek 12" descr="Glukometr GlucoLab - s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lukometr GlucoLab - sad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200" cy="159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6C32" w:rsidRPr="00CF688A">
        <w:rPr>
          <w:u w:val="single"/>
        </w:rPr>
        <w:t xml:space="preserve">Glukometr </w:t>
      </w:r>
      <w:proofErr w:type="spellStart"/>
      <w:r w:rsidR="00E26C32" w:rsidRPr="00CF688A">
        <w:rPr>
          <w:u w:val="single"/>
        </w:rPr>
        <w:t>GlucoLab</w:t>
      </w:r>
      <w:proofErr w:type="spellEnd"/>
      <w:r w:rsidR="00E26C32" w:rsidRPr="00CF688A">
        <w:rPr>
          <w:u w:val="single"/>
        </w:rPr>
        <w:t xml:space="preserve"> - sada</w:t>
      </w:r>
    </w:p>
    <w:p w:rsidR="00E26C32" w:rsidRPr="00CF688A" w:rsidRDefault="00E26C32"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Kvalitní glukometr </w:t>
      </w:r>
      <w:proofErr w:type="spellStart"/>
      <w:r w:rsidRPr="00CF688A">
        <w:rPr>
          <w:rFonts w:ascii="inherit" w:hAnsi="inherit" w:cs="Arial"/>
          <w:sz w:val="21"/>
          <w:szCs w:val="21"/>
        </w:rPr>
        <w:t>GlucoLab</w:t>
      </w:r>
      <w:proofErr w:type="spellEnd"/>
      <w:r w:rsidRPr="00CF688A">
        <w:rPr>
          <w:rFonts w:ascii="inherit" w:hAnsi="inherit" w:cs="Arial"/>
          <w:sz w:val="21"/>
          <w:szCs w:val="21"/>
        </w:rPr>
        <w:t xml:space="preserve"> v baleni s 25 ks testovacích proužků. Balení obsahuje elegantní pouzdro, glukometr, testovací proužky -25 ks, odběrové pero a sadu 25ks lancet. </w:t>
      </w:r>
      <w:proofErr w:type="spellStart"/>
      <w:r w:rsidRPr="00CF688A">
        <w:rPr>
          <w:rFonts w:ascii="inherit" w:hAnsi="inherit" w:cs="Arial"/>
          <w:sz w:val="21"/>
          <w:szCs w:val="21"/>
        </w:rPr>
        <w:t>Glukumetr</w:t>
      </w:r>
      <w:proofErr w:type="spellEnd"/>
      <w:r w:rsidRPr="00CF688A">
        <w:rPr>
          <w:rFonts w:ascii="inherit" w:hAnsi="inherit" w:cs="Arial"/>
          <w:sz w:val="21"/>
          <w:szCs w:val="21"/>
        </w:rPr>
        <w:t xml:space="preserve"> </w:t>
      </w:r>
      <w:proofErr w:type="spellStart"/>
      <w:r w:rsidRPr="00CF688A">
        <w:rPr>
          <w:rFonts w:ascii="inherit" w:hAnsi="inherit" w:cs="Arial"/>
          <w:sz w:val="21"/>
          <w:szCs w:val="21"/>
        </w:rPr>
        <w:t>GlucoLab</w:t>
      </w:r>
      <w:proofErr w:type="spellEnd"/>
      <w:r w:rsidRPr="00CF688A">
        <w:rPr>
          <w:rFonts w:ascii="inherit" w:hAnsi="inherit" w:cs="Arial"/>
          <w:sz w:val="21"/>
          <w:szCs w:val="21"/>
        </w:rPr>
        <w:t xml:space="preserve"> je certifikován značkou CE a schválen pro použití v zemích Evropské Unie. Špičkovou kvalitu glukometru dokládá též jeho schválení americkou FDA. Glukometr </w:t>
      </w:r>
      <w:proofErr w:type="spellStart"/>
      <w:r w:rsidRPr="00CF688A">
        <w:rPr>
          <w:rFonts w:ascii="inherit" w:hAnsi="inherit" w:cs="Arial"/>
          <w:sz w:val="21"/>
          <w:szCs w:val="21"/>
        </w:rPr>
        <w:t>GlucoLab</w:t>
      </w:r>
      <w:proofErr w:type="spellEnd"/>
      <w:r w:rsidRPr="00CF688A">
        <w:rPr>
          <w:rFonts w:ascii="inherit" w:hAnsi="inherit" w:cs="Arial"/>
          <w:sz w:val="21"/>
          <w:szCs w:val="21"/>
        </w:rPr>
        <w:t xml:space="preserve"> se vyznačuje velmi rychlým (5 s) a přesným měřením.</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běžný přístroj k měření hladiny cukru a ketolátek z krevních vzorků mimo lidské tělo pro domácí využití i pro využití ve zdravotnických zařízeních</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LCD displej</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Bezdotykové vysouvání proužků</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 Externí výstup </w:t>
      </w:r>
      <w:proofErr w:type="spellStart"/>
      <w:r w:rsidRPr="00CF688A">
        <w:rPr>
          <w:rFonts w:ascii="inherit" w:hAnsi="inherit" w:cs="Arial"/>
          <w:sz w:val="21"/>
          <w:szCs w:val="21"/>
        </w:rPr>
        <w:t>dokoupitelný</w:t>
      </w:r>
      <w:proofErr w:type="spellEnd"/>
      <w:r w:rsidRPr="00CF688A">
        <w:rPr>
          <w:rFonts w:ascii="inherit" w:hAnsi="inherit" w:cs="Arial"/>
          <w:sz w:val="21"/>
          <w:szCs w:val="21"/>
        </w:rPr>
        <w:t xml:space="preserve"> USB kabel</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Zdroj: Vyměnitelná baterie</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Interní paměť- záznam výsledků měření včetně data a času, označení měření před a po jídle</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Příslušenství: odběrové pero, pouzdro, baterie a balení testovacích proužků</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 Rozměry pro snadné přenášení </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rychlé zobrazení výsledku do 5 sekund (běžné glukometry měří do 10s)</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velký čitelný displej</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jednoduché ovládání, velmi přesné měření</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 moderní </w:t>
      </w:r>
      <w:proofErr w:type="spellStart"/>
      <w:r w:rsidRPr="00CF688A">
        <w:rPr>
          <w:rFonts w:ascii="inherit" w:hAnsi="inherit" w:cs="Arial"/>
          <w:sz w:val="21"/>
          <w:szCs w:val="21"/>
        </w:rPr>
        <w:t>biosenzorová</w:t>
      </w:r>
      <w:proofErr w:type="spellEnd"/>
      <w:r w:rsidRPr="00CF688A">
        <w:rPr>
          <w:rFonts w:ascii="inherit" w:hAnsi="inherit" w:cs="Arial"/>
          <w:sz w:val="21"/>
          <w:szCs w:val="21"/>
        </w:rPr>
        <w:t xml:space="preserve"> technologie</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kontrola a zobrazení okolní teploty</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rozdělení výsledků: před a po jídle či po pohybu</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až 100 uživatelských profilů</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paměť na 250 výsledků</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životnost baterie 5000 měření</w:t>
      </w:r>
    </w:p>
    <w:p w:rsidR="00560394" w:rsidRPr="00CF688A" w:rsidRDefault="00560394" w:rsidP="00CF688A">
      <w:pPr>
        <w:shd w:val="clear" w:color="auto" w:fill="FFFFFF"/>
        <w:spacing w:after="0" w:line="240" w:lineRule="auto"/>
        <w:rPr>
          <w:rFonts w:ascii="inherit" w:hAnsi="inherit" w:cs="Arial"/>
          <w:sz w:val="21"/>
          <w:szCs w:val="21"/>
        </w:rPr>
      </w:pP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Typ vzorku: Plná kapilární krev</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Provozní vlhkost:10~90%</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Provozní teplota: 10 °C~40 °C</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Objem vzorku: min. 1 µl</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Rozsah testu: 0,6~33,3 </w:t>
      </w:r>
      <w:proofErr w:type="spellStart"/>
      <w:r w:rsidRPr="00CF688A">
        <w:rPr>
          <w:rFonts w:ascii="inherit" w:hAnsi="inherit" w:cs="Arial"/>
          <w:sz w:val="21"/>
          <w:szCs w:val="21"/>
        </w:rPr>
        <w:t>mmol</w:t>
      </w:r>
      <w:proofErr w:type="spellEnd"/>
      <w:r w:rsidRPr="00CF688A">
        <w:rPr>
          <w:rFonts w:ascii="inherit" w:hAnsi="inherit" w:cs="Arial"/>
          <w:sz w:val="21"/>
          <w:szCs w:val="21"/>
        </w:rPr>
        <w:t>/l</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Typ displeje: LCD</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Doba vyhodnocení: 5 sekund</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Rozměry: 74 x 53 x 20 (mm)</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Hmotnost: 40g (včetně baterií)</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Kalibrace: plazma</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Kontrola správnosti funkce glukometru: Kontrolní proužek</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 xml:space="preserve">Napájení: 3V </w:t>
      </w:r>
      <w:proofErr w:type="spellStart"/>
      <w:r w:rsidRPr="00CF688A">
        <w:rPr>
          <w:rFonts w:ascii="inherit" w:hAnsi="inherit" w:cs="Arial"/>
          <w:sz w:val="21"/>
          <w:szCs w:val="21"/>
        </w:rPr>
        <w:t>Li</w:t>
      </w:r>
      <w:proofErr w:type="spellEnd"/>
      <w:r w:rsidRPr="00CF688A">
        <w:rPr>
          <w:rFonts w:ascii="inherit" w:hAnsi="inherit" w:cs="Arial"/>
          <w:sz w:val="21"/>
          <w:szCs w:val="21"/>
        </w:rPr>
        <w:t xml:space="preserve"> </w:t>
      </w:r>
      <w:proofErr w:type="gramStart"/>
      <w:r w:rsidRPr="00CF688A">
        <w:rPr>
          <w:rFonts w:ascii="inherit" w:hAnsi="inherit" w:cs="Arial"/>
          <w:sz w:val="21"/>
          <w:szCs w:val="21"/>
        </w:rPr>
        <w:t>baterie(</w:t>
      </w:r>
      <w:proofErr w:type="gramEnd"/>
      <w:r w:rsidRPr="00CF688A">
        <w:rPr>
          <w:rFonts w:ascii="inherit" w:hAnsi="inherit" w:cs="Arial"/>
          <w:sz w:val="21"/>
          <w:szCs w:val="21"/>
        </w:rPr>
        <w:t>CR2032)1x</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Kapacita paměti: 250 výsledků měření</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Životnost baterie: 5000 měření</w:t>
      </w:r>
    </w:p>
    <w:p w:rsidR="00560394" w:rsidRPr="00CF688A" w:rsidRDefault="00560394" w:rsidP="00CF688A">
      <w:pPr>
        <w:shd w:val="clear" w:color="auto" w:fill="FFFFFF"/>
        <w:spacing w:after="0" w:line="240" w:lineRule="auto"/>
        <w:rPr>
          <w:rFonts w:ascii="inherit" w:hAnsi="inherit" w:cs="Arial"/>
          <w:sz w:val="21"/>
          <w:szCs w:val="21"/>
        </w:rPr>
      </w:pPr>
      <w:r w:rsidRPr="00CF688A">
        <w:rPr>
          <w:rFonts w:ascii="inherit" w:hAnsi="inherit" w:cs="Arial"/>
          <w:sz w:val="21"/>
          <w:szCs w:val="21"/>
        </w:rPr>
        <w:t>Propojení s PC: ano (nutno zakoupit připojovací kabel)</w:t>
      </w:r>
    </w:p>
    <w:p w:rsidR="00E26C32" w:rsidRDefault="00E26C32" w:rsidP="00E26C32"/>
    <w:p w:rsidR="00E26C32" w:rsidRPr="00E26C32" w:rsidRDefault="00E26C32" w:rsidP="00E26C32"/>
    <w:p w:rsidR="0068506A" w:rsidRDefault="00CF688A" w:rsidP="0068506A">
      <w:pPr>
        <w:pStyle w:val="Nadpis2"/>
        <w:rPr>
          <w:b/>
          <w:sz w:val="28"/>
          <w:u w:val="single"/>
        </w:rPr>
      </w:pPr>
      <w:r>
        <w:rPr>
          <w:b/>
          <w:sz w:val="28"/>
          <w:u w:val="single"/>
        </w:rPr>
        <w:lastRenderedPageBreak/>
        <w:t xml:space="preserve">8. </w:t>
      </w:r>
      <w:r w:rsidR="0068506A" w:rsidRPr="0068506A">
        <w:rPr>
          <w:b/>
          <w:sz w:val="28"/>
          <w:u w:val="single"/>
        </w:rPr>
        <w:t>Sada testovacích proužků ke glukometru</w:t>
      </w:r>
      <w:r>
        <w:rPr>
          <w:b/>
          <w:sz w:val="28"/>
          <w:u w:val="single"/>
        </w:rPr>
        <w:t xml:space="preserve"> - 5 ks</w:t>
      </w:r>
    </w:p>
    <w:p w:rsidR="00E26C32" w:rsidRPr="00CF688A" w:rsidRDefault="00E26C32" w:rsidP="00E26C32">
      <w:pPr>
        <w:pStyle w:val="Nadpis1"/>
        <w:rPr>
          <w:u w:val="single"/>
        </w:rPr>
      </w:pPr>
      <w:r w:rsidRPr="00CF688A">
        <w:rPr>
          <w:u w:val="single"/>
        </w:rPr>
        <w:t xml:space="preserve">Glukometr </w:t>
      </w:r>
      <w:proofErr w:type="spellStart"/>
      <w:r w:rsidRPr="00CF688A">
        <w:rPr>
          <w:u w:val="single"/>
        </w:rPr>
        <w:t>GlucoLab</w:t>
      </w:r>
      <w:proofErr w:type="spellEnd"/>
      <w:r w:rsidRPr="00CF688A">
        <w:rPr>
          <w:u w:val="single"/>
        </w:rPr>
        <w:t xml:space="preserve"> - testovací proužky 50 ks</w:t>
      </w:r>
    </w:p>
    <w:p w:rsidR="00E26C32" w:rsidRPr="00CF688A" w:rsidRDefault="00E26C32" w:rsidP="00E26C32">
      <w:pPr>
        <w:shd w:val="clear" w:color="auto" w:fill="FFFFFF"/>
        <w:rPr>
          <w:rFonts w:ascii="inherit" w:hAnsi="inherit" w:cs="Arial"/>
          <w:sz w:val="21"/>
          <w:szCs w:val="21"/>
        </w:rPr>
      </w:pPr>
      <w:r w:rsidRPr="00CF688A">
        <w:rPr>
          <w:rFonts w:ascii="inherit" w:hAnsi="inherit" w:cs="Arial"/>
          <w:sz w:val="21"/>
          <w:szCs w:val="21"/>
        </w:rPr>
        <w:t xml:space="preserve">Sada testovacích proužků 50 ks vysoce kvalitních testovacích proužků pro glukometr </w:t>
      </w:r>
      <w:proofErr w:type="spellStart"/>
      <w:r w:rsidRPr="00CF688A">
        <w:rPr>
          <w:rFonts w:ascii="inherit" w:hAnsi="inherit" w:cs="Arial"/>
          <w:sz w:val="21"/>
          <w:szCs w:val="21"/>
        </w:rPr>
        <w:t>GlucoLab</w:t>
      </w:r>
      <w:proofErr w:type="spellEnd"/>
      <w:r w:rsidRPr="00CF688A">
        <w:rPr>
          <w:rFonts w:ascii="inherit" w:hAnsi="inherit" w:cs="Arial"/>
          <w:sz w:val="21"/>
          <w:szCs w:val="21"/>
        </w:rPr>
        <w:t xml:space="preserve"> s prověřenou kvalitou přesnosti mezinárodními certifikáty. Testovací proužky glukometru </w:t>
      </w:r>
      <w:proofErr w:type="spellStart"/>
      <w:r w:rsidRPr="00CF688A">
        <w:rPr>
          <w:rFonts w:ascii="inherit" w:hAnsi="inherit" w:cs="Arial"/>
          <w:sz w:val="21"/>
          <w:szCs w:val="21"/>
        </w:rPr>
        <w:t>GlucoLab</w:t>
      </w:r>
      <w:proofErr w:type="spellEnd"/>
      <w:r w:rsidRPr="00CF688A">
        <w:rPr>
          <w:rFonts w:ascii="inherit" w:hAnsi="inherit" w:cs="Arial"/>
          <w:sz w:val="21"/>
          <w:szCs w:val="21"/>
        </w:rPr>
        <w:t xml:space="preserve"> využívají novou technologii Bio-senzor, založenou na elektrochemické reakci.</w:t>
      </w:r>
    </w:p>
    <w:p w:rsidR="000F2D7E" w:rsidRDefault="00E26C32" w:rsidP="002C787D">
      <w:pPr>
        <w:pStyle w:val="Odstavecseseznamem"/>
        <w:numPr>
          <w:ilvl w:val="0"/>
          <w:numId w:val="45"/>
        </w:numPr>
        <w:shd w:val="clear" w:color="auto" w:fill="FFFFFF"/>
        <w:rPr>
          <w:rFonts w:ascii="inherit" w:hAnsi="inherit" w:cs="Arial"/>
          <w:sz w:val="21"/>
          <w:szCs w:val="21"/>
        </w:rPr>
      </w:pPr>
      <w:r w:rsidRPr="000F2D7E">
        <w:rPr>
          <w:rFonts w:ascii="inherit" w:hAnsi="inherit" w:cs="Arial"/>
          <w:sz w:val="21"/>
          <w:szCs w:val="21"/>
        </w:rPr>
        <w:t>Pro měření hladiny glukózy</w:t>
      </w:r>
    </w:p>
    <w:p w:rsidR="000F2D7E" w:rsidRDefault="00E26C32" w:rsidP="00C04834">
      <w:pPr>
        <w:pStyle w:val="Odstavecseseznamem"/>
        <w:numPr>
          <w:ilvl w:val="0"/>
          <w:numId w:val="45"/>
        </w:numPr>
        <w:shd w:val="clear" w:color="auto" w:fill="FFFFFF"/>
        <w:rPr>
          <w:rFonts w:ascii="inherit" w:hAnsi="inherit" w:cs="Arial"/>
          <w:sz w:val="21"/>
          <w:szCs w:val="21"/>
        </w:rPr>
      </w:pPr>
      <w:r w:rsidRPr="000F2D7E">
        <w:rPr>
          <w:rFonts w:ascii="inherit" w:hAnsi="inherit" w:cs="Arial"/>
          <w:sz w:val="21"/>
          <w:szCs w:val="21"/>
        </w:rPr>
        <w:t>Vhodné pro práci s nabízeným typem glukometru</w:t>
      </w:r>
    </w:p>
    <w:p w:rsidR="000F2D7E" w:rsidRDefault="00E26C32" w:rsidP="00581711">
      <w:pPr>
        <w:pStyle w:val="Odstavecseseznamem"/>
        <w:numPr>
          <w:ilvl w:val="0"/>
          <w:numId w:val="45"/>
        </w:numPr>
        <w:shd w:val="clear" w:color="auto" w:fill="FFFFFF"/>
        <w:rPr>
          <w:rFonts w:ascii="inherit" w:hAnsi="inherit" w:cs="Arial"/>
          <w:sz w:val="21"/>
          <w:szCs w:val="21"/>
        </w:rPr>
      </w:pPr>
      <w:proofErr w:type="spellStart"/>
      <w:r w:rsidRPr="000F2D7E">
        <w:rPr>
          <w:rFonts w:ascii="inherit" w:hAnsi="inherit" w:cs="Arial"/>
          <w:sz w:val="21"/>
          <w:szCs w:val="21"/>
        </w:rPr>
        <w:t>Expirace</w:t>
      </w:r>
      <w:proofErr w:type="spellEnd"/>
      <w:r w:rsidRPr="000F2D7E">
        <w:rPr>
          <w:rFonts w:ascii="inherit" w:hAnsi="inherit" w:cs="Arial"/>
          <w:sz w:val="21"/>
          <w:szCs w:val="21"/>
        </w:rPr>
        <w:t xml:space="preserve"> 18 měsíců</w:t>
      </w:r>
    </w:p>
    <w:p w:rsidR="00E26C32" w:rsidRDefault="00E26C32" w:rsidP="00581711">
      <w:pPr>
        <w:pStyle w:val="Odstavecseseznamem"/>
        <w:numPr>
          <w:ilvl w:val="0"/>
          <w:numId w:val="45"/>
        </w:numPr>
        <w:shd w:val="clear" w:color="auto" w:fill="FFFFFF"/>
        <w:rPr>
          <w:rFonts w:ascii="inherit" w:hAnsi="inherit" w:cs="Arial"/>
          <w:sz w:val="21"/>
          <w:szCs w:val="21"/>
        </w:rPr>
      </w:pPr>
      <w:r w:rsidRPr="000F2D7E">
        <w:rPr>
          <w:rFonts w:ascii="inherit" w:hAnsi="inherit" w:cs="Arial"/>
          <w:sz w:val="21"/>
          <w:szCs w:val="21"/>
        </w:rPr>
        <w:t>Balení po 50 ks proužků</w:t>
      </w:r>
    </w:p>
    <w:p w:rsidR="008C47C9" w:rsidRDefault="008C47C9" w:rsidP="008C47C9">
      <w:pPr>
        <w:shd w:val="clear" w:color="auto" w:fill="FFFFFF"/>
        <w:rPr>
          <w:rFonts w:ascii="inherit" w:hAnsi="inherit" w:cs="Arial"/>
          <w:sz w:val="21"/>
          <w:szCs w:val="21"/>
        </w:rPr>
      </w:pPr>
    </w:p>
    <w:p w:rsidR="0068506A" w:rsidRDefault="00CF688A" w:rsidP="0068506A">
      <w:pPr>
        <w:pStyle w:val="Nadpis2"/>
        <w:rPr>
          <w:b/>
          <w:sz w:val="28"/>
          <w:u w:val="single"/>
        </w:rPr>
      </w:pPr>
      <w:r>
        <w:rPr>
          <w:b/>
          <w:sz w:val="28"/>
          <w:u w:val="single"/>
        </w:rPr>
        <w:t xml:space="preserve">9. </w:t>
      </w:r>
      <w:r w:rsidR="0068506A" w:rsidRPr="0068506A">
        <w:rPr>
          <w:b/>
          <w:sz w:val="28"/>
          <w:u w:val="single"/>
        </w:rPr>
        <w:t>Mikroskop pro zubní laboratoř (vč. stojanu)</w:t>
      </w:r>
      <w:r>
        <w:rPr>
          <w:b/>
          <w:sz w:val="28"/>
          <w:u w:val="single"/>
        </w:rPr>
        <w:t xml:space="preserve"> – 1 ks</w:t>
      </w:r>
    </w:p>
    <w:p w:rsidR="00560394" w:rsidRPr="00CF688A" w:rsidRDefault="00560394" w:rsidP="00560394">
      <w:pPr>
        <w:rPr>
          <w:rFonts w:ascii="inherit" w:hAnsi="inherit"/>
          <w:sz w:val="21"/>
          <w:szCs w:val="21"/>
        </w:rPr>
      </w:pPr>
      <w:r w:rsidRPr="00CF688A">
        <w:rPr>
          <w:rFonts w:ascii="inherit" w:hAnsi="inherit"/>
          <w:sz w:val="21"/>
          <w:szCs w:val="21"/>
        </w:rPr>
        <w:t xml:space="preserve">Stereoskopický </w:t>
      </w:r>
      <w:proofErr w:type="spellStart"/>
      <w:r w:rsidRPr="00CF688A">
        <w:rPr>
          <w:rFonts w:ascii="inherit" w:hAnsi="inherit"/>
          <w:sz w:val="21"/>
          <w:szCs w:val="21"/>
        </w:rPr>
        <w:t>trinokulární</w:t>
      </w:r>
      <w:proofErr w:type="spellEnd"/>
      <w:r w:rsidRPr="00CF688A">
        <w:rPr>
          <w:rFonts w:ascii="inherit" w:hAnsi="inherit"/>
          <w:sz w:val="21"/>
          <w:szCs w:val="21"/>
        </w:rPr>
        <w:t xml:space="preserve"> mikroskop:</w:t>
      </w:r>
    </w:p>
    <w:p w:rsidR="00560394" w:rsidRPr="00CF688A" w:rsidRDefault="00560394" w:rsidP="00560394">
      <w:pPr>
        <w:rPr>
          <w:rFonts w:ascii="inherit" w:hAnsi="inherit"/>
          <w:sz w:val="21"/>
          <w:szCs w:val="21"/>
        </w:rPr>
      </w:pPr>
      <w:r w:rsidRPr="00CF688A">
        <w:rPr>
          <w:rFonts w:ascii="inherit" w:hAnsi="inherit"/>
          <w:sz w:val="21"/>
          <w:szCs w:val="21"/>
        </w:rPr>
        <w:t>Hlava:</w:t>
      </w:r>
    </w:p>
    <w:p w:rsidR="00560394" w:rsidRPr="00CF688A" w:rsidRDefault="00560394" w:rsidP="00560394">
      <w:pPr>
        <w:pStyle w:val="Odstavecseseznamem"/>
        <w:numPr>
          <w:ilvl w:val="0"/>
          <w:numId w:val="22"/>
        </w:numPr>
        <w:rPr>
          <w:rFonts w:ascii="inherit" w:hAnsi="inherit"/>
          <w:sz w:val="21"/>
          <w:szCs w:val="21"/>
        </w:rPr>
      </w:pPr>
      <w:r w:rsidRPr="00CF688A">
        <w:rPr>
          <w:rFonts w:ascii="inherit" w:hAnsi="inherit"/>
          <w:sz w:val="21"/>
          <w:szCs w:val="21"/>
        </w:rPr>
        <w:t>otočná: 360°</w:t>
      </w:r>
    </w:p>
    <w:p w:rsidR="00560394" w:rsidRPr="00CF688A" w:rsidRDefault="00560394" w:rsidP="00560394">
      <w:pPr>
        <w:pStyle w:val="Odstavecseseznamem"/>
        <w:numPr>
          <w:ilvl w:val="0"/>
          <w:numId w:val="22"/>
        </w:numPr>
        <w:rPr>
          <w:rFonts w:ascii="inherit" w:hAnsi="inherit"/>
          <w:sz w:val="21"/>
          <w:szCs w:val="21"/>
        </w:rPr>
      </w:pPr>
      <w:r w:rsidRPr="00CF688A">
        <w:rPr>
          <w:rFonts w:ascii="inherit" w:hAnsi="inherit"/>
          <w:sz w:val="21"/>
          <w:szCs w:val="21"/>
        </w:rPr>
        <w:t>úhel sklonu mikroskopu: 45°</w:t>
      </w:r>
    </w:p>
    <w:p w:rsidR="00560394" w:rsidRPr="00CF688A" w:rsidRDefault="00560394" w:rsidP="00560394">
      <w:pPr>
        <w:pStyle w:val="Odstavecseseznamem"/>
        <w:numPr>
          <w:ilvl w:val="0"/>
          <w:numId w:val="22"/>
        </w:numPr>
        <w:rPr>
          <w:rFonts w:ascii="inherit" w:hAnsi="inherit"/>
          <w:sz w:val="21"/>
          <w:szCs w:val="21"/>
        </w:rPr>
      </w:pPr>
      <w:r w:rsidRPr="00CF688A">
        <w:rPr>
          <w:rFonts w:ascii="inherit" w:hAnsi="inherit"/>
          <w:sz w:val="21"/>
          <w:szCs w:val="21"/>
        </w:rPr>
        <w:t xml:space="preserve">pracovní vzdálenost: 100 mm </w:t>
      </w:r>
      <w:r w:rsidRPr="00CF688A">
        <w:rPr>
          <w:rFonts w:ascii="inherit" w:hAnsi="inherit"/>
          <w:sz w:val="21"/>
          <w:szCs w:val="21"/>
        </w:rPr>
        <w:t> okuláry WF 10× / 20 mm</w:t>
      </w:r>
    </w:p>
    <w:p w:rsidR="00560394" w:rsidRPr="00CF688A" w:rsidRDefault="00560394" w:rsidP="00560394">
      <w:pPr>
        <w:pStyle w:val="Odstavecseseznamem"/>
        <w:numPr>
          <w:ilvl w:val="0"/>
          <w:numId w:val="22"/>
        </w:numPr>
        <w:rPr>
          <w:rFonts w:ascii="inherit" w:hAnsi="inherit"/>
          <w:sz w:val="21"/>
          <w:szCs w:val="21"/>
        </w:rPr>
      </w:pPr>
      <w:r w:rsidRPr="00CF688A">
        <w:rPr>
          <w:rFonts w:ascii="inherit" w:hAnsi="inherit"/>
          <w:sz w:val="21"/>
          <w:szCs w:val="21"/>
        </w:rPr>
        <w:t>nastavitelný rozestup okulárů, možnost dioptrické korekce</w:t>
      </w:r>
    </w:p>
    <w:p w:rsidR="00560394" w:rsidRPr="00CF688A" w:rsidRDefault="00560394" w:rsidP="00560394">
      <w:pPr>
        <w:rPr>
          <w:rFonts w:ascii="inherit" w:hAnsi="inherit"/>
          <w:sz w:val="21"/>
          <w:szCs w:val="21"/>
        </w:rPr>
      </w:pPr>
      <w:r w:rsidRPr="00CF688A">
        <w:rPr>
          <w:rFonts w:ascii="inherit" w:hAnsi="inherit"/>
          <w:sz w:val="21"/>
          <w:szCs w:val="21"/>
        </w:rPr>
        <w:t>Objektiv:</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rozsah přiblížení: 0,7 – 4,5x</w:t>
      </w:r>
    </w:p>
    <w:p w:rsidR="00560394" w:rsidRPr="00CF688A" w:rsidRDefault="00560394" w:rsidP="00560394">
      <w:pPr>
        <w:rPr>
          <w:rFonts w:ascii="inherit" w:hAnsi="inherit"/>
          <w:sz w:val="21"/>
          <w:szCs w:val="21"/>
        </w:rPr>
      </w:pPr>
      <w:r w:rsidRPr="00CF688A">
        <w:rPr>
          <w:rFonts w:ascii="inherit" w:hAnsi="inherit"/>
          <w:sz w:val="21"/>
          <w:szCs w:val="21"/>
        </w:rPr>
        <w:t>LED osvětlení:</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kruhové obsahující 144 jednotlivých LED diod, s upevněním na hlavu mikroskopu, externí ovládání intenzity osvětlení</w:t>
      </w:r>
    </w:p>
    <w:p w:rsidR="00560394" w:rsidRPr="00CF688A" w:rsidRDefault="00560394" w:rsidP="00560394">
      <w:pPr>
        <w:rPr>
          <w:rFonts w:ascii="inherit" w:hAnsi="inherit"/>
          <w:sz w:val="21"/>
          <w:szCs w:val="21"/>
        </w:rPr>
      </w:pPr>
      <w:r w:rsidRPr="00CF688A">
        <w:rPr>
          <w:rFonts w:ascii="inherit" w:hAnsi="inherit"/>
          <w:sz w:val="21"/>
          <w:szCs w:val="21"/>
        </w:rPr>
        <w:t>Stojan:</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převislý s držákem hlavy mikroskopu a zaostřovacím zařízením</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délka horizontálního ramene 430 mm</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umožňuje pohyb ramene v rozsahu 360°</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široké pracovní pole a nastavení hlavy mikroskopu ve všech třech osách.</w:t>
      </w:r>
    </w:p>
    <w:p w:rsidR="00560394" w:rsidRPr="00CF688A" w:rsidRDefault="00560394" w:rsidP="00560394">
      <w:pPr>
        <w:pStyle w:val="Odstavecseseznamem"/>
        <w:numPr>
          <w:ilvl w:val="0"/>
          <w:numId w:val="23"/>
        </w:numPr>
        <w:rPr>
          <w:rFonts w:ascii="inherit" w:hAnsi="inherit"/>
          <w:sz w:val="21"/>
          <w:szCs w:val="21"/>
        </w:rPr>
      </w:pPr>
      <w:r w:rsidRPr="00CF688A">
        <w:rPr>
          <w:rFonts w:ascii="inherit" w:hAnsi="inherit"/>
          <w:sz w:val="21"/>
          <w:szCs w:val="21"/>
        </w:rPr>
        <w:t>se základnou umožňující umístění stativu na pracovní desku</w:t>
      </w:r>
    </w:p>
    <w:p w:rsidR="00560394" w:rsidRPr="00CF688A" w:rsidRDefault="00560394" w:rsidP="00560394">
      <w:pPr>
        <w:pStyle w:val="Nadpis2"/>
        <w:rPr>
          <w:rFonts w:ascii="Calibri" w:eastAsia="Times New Roman" w:hAnsi="Calibri" w:cs="Calibri"/>
          <w:u w:val="single"/>
        </w:rPr>
      </w:pPr>
      <w:r w:rsidRPr="00CF688A">
        <w:rPr>
          <w:rFonts w:eastAsia="Times New Roman"/>
          <w:u w:val="single"/>
        </w:rPr>
        <w:t>SLX-5</w:t>
      </w:r>
    </w:p>
    <w:p w:rsidR="00CF688A" w:rsidRPr="00CF688A" w:rsidRDefault="00560394" w:rsidP="00DD28EE">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proofErr w:type="spellStart"/>
      <w:r w:rsidRPr="00CF688A">
        <w:rPr>
          <w:rFonts w:ascii="inherit" w:hAnsi="inherit" w:cs="Arial"/>
          <w:color w:val="000000"/>
          <w:sz w:val="21"/>
          <w:szCs w:val="21"/>
        </w:rPr>
        <w:t>trinokulár</w:t>
      </w:r>
      <w:proofErr w:type="spellEnd"/>
      <w:r w:rsidRPr="00CF688A">
        <w:rPr>
          <w:rFonts w:ascii="inherit" w:hAnsi="inherit" w:cs="Arial"/>
          <w:color w:val="000000"/>
          <w:sz w:val="21"/>
          <w:szCs w:val="21"/>
        </w:rPr>
        <w:t xml:space="preserve"> </w:t>
      </w:r>
    </w:p>
    <w:p w:rsidR="00CF688A" w:rsidRPr="00CF688A" w:rsidRDefault="00560394" w:rsidP="00937736">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Fonts w:ascii="inherit" w:hAnsi="inherit" w:cs="Arial"/>
          <w:color w:val="000000"/>
          <w:sz w:val="21"/>
          <w:szCs w:val="21"/>
        </w:rPr>
        <w:t xml:space="preserve">Okuláry WF10× / 21 mm </w:t>
      </w:r>
    </w:p>
    <w:p w:rsidR="00CF688A" w:rsidRPr="00CF688A" w:rsidRDefault="00560394" w:rsidP="00431850">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Fonts w:ascii="inherit" w:hAnsi="inherit" w:cs="Arial"/>
          <w:color w:val="000000"/>
          <w:sz w:val="21"/>
          <w:szCs w:val="21"/>
        </w:rPr>
        <w:t xml:space="preserve">úhel sklonu okuláru 45° </w:t>
      </w:r>
    </w:p>
    <w:p w:rsidR="00CF688A" w:rsidRPr="00CF688A" w:rsidRDefault="00560394" w:rsidP="00C560D9">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Fonts w:ascii="inherit" w:hAnsi="inherit" w:cs="Arial"/>
          <w:color w:val="000000"/>
          <w:sz w:val="21"/>
          <w:szCs w:val="21"/>
        </w:rPr>
        <w:t>dioptrická korekce na obou okulárech</w:t>
      </w:r>
    </w:p>
    <w:p w:rsidR="00CF688A" w:rsidRPr="00CF688A" w:rsidRDefault="00560394" w:rsidP="00A86A96">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proofErr w:type="spellStart"/>
      <w:r w:rsidRPr="00CF688A">
        <w:rPr>
          <w:rFonts w:ascii="inherit" w:hAnsi="inherit" w:cs="Arial"/>
          <w:color w:val="000000"/>
          <w:sz w:val="21"/>
          <w:szCs w:val="21"/>
        </w:rPr>
        <w:t>Parafokální</w:t>
      </w:r>
      <w:proofErr w:type="spellEnd"/>
      <w:r w:rsidRPr="00CF688A">
        <w:rPr>
          <w:rFonts w:ascii="inherit" w:hAnsi="inherit" w:cs="Arial"/>
          <w:color w:val="000000"/>
          <w:sz w:val="21"/>
          <w:szCs w:val="21"/>
        </w:rPr>
        <w:t xml:space="preserve"> achromatické </w:t>
      </w:r>
      <w:proofErr w:type="gramStart"/>
      <w:r w:rsidRPr="00CF688A">
        <w:rPr>
          <w:rFonts w:ascii="inherit" w:hAnsi="inherit" w:cs="Arial"/>
          <w:color w:val="000000"/>
          <w:sz w:val="21"/>
          <w:szCs w:val="21"/>
        </w:rPr>
        <w:t>objektivy,  zoom</w:t>
      </w:r>
      <w:proofErr w:type="gramEnd"/>
      <w:r w:rsidRPr="00CF688A">
        <w:rPr>
          <w:rFonts w:ascii="inherit" w:hAnsi="inherit" w:cs="Arial"/>
          <w:color w:val="000000"/>
          <w:sz w:val="21"/>
          <w:szCs w:val="21"/>
        </w:rPr>
        <w:t xml:space="preserve"> 0.7x…4.5x </w:t>
      </w:r>
    </w:p>
    <w:p w:rsidR="00CF688A" w:rsidRPr="00CF688A" w:rsidRDefault="00560394" w:rsidP="00AC7D42">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Fonts w:ascii="inherit" w:hAnsi="inherit" w:cs="Arial"/>
          <w:color w:val="000000"/>
          <w:sz w:val="21"/>
          <w:szCs w:val="21"/>
        </w:rPr>
        <w:t>Pracovní vzdálenost 100 mm</w:t>
      </w:r>
    </w:p>
    <w:p w:rsidR="00CF688A" w:rsidRPr="00CF688A" w:rsidRDefault="00560394" w:rsidP="00A33DE6">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Fonts w:ascii="inherit" w:hAnsi="inherit" w:cs="Arial"/>
          <w:color w:val="000000"/>
          <w:sz w:val="21"/>
          <w:szCs w:val="21"/>
        </w:rPr>
        <w:t>Zaostřování na obou stranách</w:t>
      </w:r>
    </w:p>
    <w:p w:rsidR="00560394" w:rsidRPr="00CF688A" w:rsidRDefault="00560394" w:rsidP="00A33DE6">
      <w:pPr>
        <w:pStyle w:val="Odstavecseseznamem"/>
        <w:numPr>
          <w:ilvl w:val="0"/>
          <w:numId w:val="44"/>
        </w:numPr>
        <w:tabs>
          <w:tab w:val="num" w:pos="720"/>
        </w:tabs>
        <w:spacing w:after="0" w:line="240" w:lineRule="auto"/>
        <w:ind w:left="280" w:right="140"/>
        <w:textAlignment w:val="baseline"/>
        <w:rPr>
          <w:rFonts w:ascii="inherit" w:hAnsi="inherit"/>
          <w:color w:val="000000"/>
          <w:sz w:val="21"/>
          <w:szCs w:val="21"/>
        </w:rPr>
      </w:pPr>
      <w:r w:rsidRPr="00CF688A">
        <w:rPr>
          <w:rStyle w:val="tlid-translationtranslation"/>
          <w:rFonts w:ascii="inherit" w:hAnsi="inherit"/>
          <w:color w:val="000000"/>
          <w:sz w:val="21"/>
          <w:szCs w:val="21"/>
        </w:rPr>
        <w:t>Převislý stojan vysoký 420 mm, vodorovná délka ramene 430 mm, základna 230 × 230 mm s možností: výška, podélné prodloužení a úhel natočení hlavy (vlevo-vpravo).</w:t>
      </w:r>
    </w:p>
    <w:p w:rsidR="00560394" w:rsidRDefault="00560394" w:rsidP="00560394">
      <w:pPr>
        <w:ind w:left="-80" w:right="140"/>
        <w:textAlignment w:val="baseline"/>
        <w:rPr>
          <w:color w:val="000000"/>
        </w:rPr>
      </w:pPr>
      <w:r>
        <w:rPr>
          <w:noProof/>
          <w:color w:val="000000"/>
          <w:lang w:eastAsia="cs-CZ"/>
        </w:rPr>
        <w:lastRenderedPageBreak/>
        <w:drawing>
          <wp:inline distT="0" distB="0" distL="0" distR="0">
            <wp:extent cx="1713230" cy="2127165"/>
            <wp:effectExtent l="0" t="0" r="1270" b="6985"/>
            <wp:docPr id="13" name="Obrázek 13"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p_image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21096" cy="2136932"/>
                    </a:xfrm>
                    <a:prstGeom prst="rect">
                      <a:avLst/>
                    </a:prstGeom>
                    <a:noFill/>
                    <a:ln>
                      <a:noFill/>
                    </a:ln>
                  </pic:spPr>
                </pic:pic>
              </a:graphicData>
            </a:graphic>
          </wp:inline>
        </w:drawing>
      </w:r>
    </w:p>
    <w:p w:rsidR="00560394" w:rsidRPr="00CF688A" w:rsidRDefault="00560394" w:rsidP="00560394">
      <w:pPr>
        <w:pStyle w:val="Nadpis2"/>
        <w:rPr>
          <w:u w:val="single"/>
        </w:rPr>
      </w:pPr>
      <w:r w:rsidRPr="00CF688A">
        <w:rPr>
          <w:u w:val="single"/>
        </w:rPr>
        <w:t>CL-16.1 - LED kruhový osvětlovač pro mikroskopy</w:t>
      </w:r>
    </w:p>
    <w:p w:rsidR="00560394" w:rsidRDefault="00560394" w:rsidP="00560394">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2038350" cy="2038350"/>
            <wp:effectExtent l="0" t="0" r="0" b="0"/>
            <wp:docPr id="15" name="Obrázek 15" descr="LED kruhový osvětlovač - CL-16.1">
              <a:hlinkClick xmlns:a="http://schemas.openxmlformats.org/drawingml/2006/main" r:id="rId17" tooltip="&quot;LED kruhový osvětlovač - CL-1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ED kruhový osvětlovač - CL-16.1">
                      <a:hlinkClick r:id="rId17" tooltip="&quot;LED kruhový osvětlovač - CL-16.1&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rsidR="00560394" w:rsidRDefault="00560394" w:rsidP="00560394">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1238250" cy="1238250"/>
            <wp:effectExtent l="0" t="0" r="0" b="0"/>
            <wp:docPr id="14" name="Obrázek 14" descr="LED kruhový osvětlovač - CL-16.1">
              <a:hlinkClick xmlns:a="http://schemas.openxmlformats.org/drawingml/2006/main" r:id="rId19" tooltip="&quot;LED kruhový osvětlovač - CL-16.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D kruhový osvětlovač - CL-16.1">
                      <a:hlinkClick r:id="rId19" tooltip="&quot;LED kruhový osvětlovač - CL-16.1&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560394" w:rsidRPr="00CF688A" w:rsidRDefault="00560394"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t>4 osvětlovací sekce individuálně regulovatelné, 144 LED, externí ovládání intenzity osvětlení.</w:t>
      </w:r>
    </w:p>
    <w:p w:rsidR="00560394" w:rsidRPr="00CF688A" w:rsidRDefault="00560394" w:rsidP="00CF688A">
      <w:pPr>
        <w:numPr>
          <w:ilvl w:val="0"/>
          <w:numId w:val="19"/>
        </w:numPr>
        <w:shd w:val="clear" w:color="auto" w:fill="FFFFFF"/>
        <w:spacing w:after="0" w:line="240" w:lineRule="auto"/>
        <w:ind w:left="480" w:right="240"/>
        <w:textAlignment w:val="baseline"/>
        <w:rPr>
          <w:rFonts w:ascii="inherit" w:hAnsi="inherit" w:cs="Arial"/>
          <w:sz w:val="21"/>
          <w:szCs w:val="21"/>
        </w:rPr>
      </w:pPr>
    </w:p>
    <w:p w:rsidR="00560394" w:rsidRPr="00CF688A" w:rsidRDefault="00560394" w:rsidP="00CF688A">
      <w:pPr>
        <w:numPr>
          <w:ilvl w:val="0"/>
          <w:numId w:val="1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Externí ovládání intenzity osvětlení</w:t>
      </w:r>
    </w:p>
    <w:p w:rsidR="00560394" w:rsidRPr="00CF688A" w:rsidRDefault="00560394" w:rsidP="00CF688A">
      <w:pPr>
        <w:numPr>
          <w:ilvl w:val="0"/>
          <w:numId w:val="1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144 LED</w:t>
      </w:r>
    </w:p>
    <w:p w:rsidR="00560394" w:rsidRPr="00CF688A" w:rsidRDefault="00560394" w:rsidP="00CF688A">
      <w:pPr>
        <w:numPr>
          <w:ilvl w:val="0"/>
          <w:numId w:val="1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4 osvětlovací sekce individuálně regulovatelné</w:t>
      </w:r>
    </w:p>
    <w:p w:rsidR="00560394" w:rsidRPr="00CF688A" w:rsidRDefault="00560394" w:rsidP="00CF688A">
      <w:pPr>
        <w:numPr>
          <w:ilvl w:val="0"/>
          <w:numId w:val="19"/>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Různá nastavení osvětlení: všesměrové (kompletní kruh), částečné (pouze čtvrtina nebo polovina kruhu)</w:t>
      </w:r>
    </w:p>
    <w:p w:rsidR="00560394" w:rsidRPr="00CF688A" w:rsidRDefault="00560394"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t> </w:t>
      </w:r>
    </w:p>
    <w:p w:rsidR="00560394" w:rsidRPr="00CF688A" w:rsidRDefault="00560394" w:rsidP="00CF688A">
      <w:pPr>
        <w:shd w:val="clear" w:color="auto" w:fill="FFFFFF"/>
        <w:spacing w:line="240" w:lineRule="auto"/>
        <w:textAlignment w:val="baseline"/>
        <w:rPr>
          <w:rFonts w:ascii="inherit" w:hAnsi="inherit" w:cs="Arial"/>
          <w:sz w:val="21"/>
          <w:szCs w:val="21"/>
        </w:rPr>
      </w:pPr>
      <w:r w:rsidRPr="00CF688A">
        <w:rPr>
          <w:rStyle w:val="Siln"/>
          <w:rFonts w:ascii="inherit" w:hAnsi="inherit" w:cs="Arial"/>
          <w:sz w:val="21"/>
          <w:szCs w:val="21"/>
          <w:bdr w:val="none" w:sz="0" w:space="0" w:color="auto" w:frame="1"/>
        </w:rPr>
        <w:t>Technická data:</w:t>
      </w:r>
    </w:p>
    <w:p w:rsidR="00560394" w:rsidRPr="00CF688A" w:rsidRDefault="00560394" w:rsidP="00CF688A">
      <w:pPr>
        <w:numPr>
          <w:ilvl w:val="0"/>
          <w:numId w:val="20"/>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Průměr pro uchycení 60mm</w:t>
      </w:r>
    </w:p>
    <w:p w:rsidR="00560394" w:rsidRPr="00CF688A" w:rsidRDefault="00560394" w:rsidP="00CF688A">
      <w:pPr>
        <w:numPr>
          <w:ilvl w:val="0"/>
          <w:numId w:val="20"/>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Chromatické souřadnice (</w:t>
      </w:r>
      <w:proofErr w:type="spellStart"/>
      <w:proofErr w:type="gramStart"/>
      <w:r w:rsidRPr="00CF688A">
        <w:rPr>
          <w:rFonts w:ascii="inherit" w:hAnsi="inherit" w:cs="Arial"/>
          <w:sz w:val="21"/>
          <w:szCs w:val="21"/>
        </w:rPr>
        <w:t>x,y</w:t>
      </w:r>
      <w:proofErr w:type="spellEnd"/>
      <w:proofErr w:type="gramEnd"/>
      <w:r w:rsidRPr="00CF688A">
        <w:rPr>
          <w:rFonts w:ascii="inherit" w:hAnsi="inherit" w:cs="Arial"/>
          <w:sz w:val="21"/>
          <w:szCs w:val="21"/>
        </w:rPr>
        <w:t>): 0.320, 0.320 (čistě bílá), 6300K</w:t>
      </w:r>
    </w:p>
    <w:p w:rsidR="00560394" w:rsidRPr="00CF688A" w:rsidRDefault="00560394" w:rsidP="00CF688A">
      <w:pPr>
        <w:numPr>
          <w:ilvl w:val="0"/>
          <w:numId w:val="20"/>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Optický </w:t>
      </w:r>
      <w:proofErr w:type="gramStart"/>
      <w:r w:rsidRPr="00CF688A">
        <w:rPr>
          <w:rFonts w:ascii="inherit" w:hAnsi="inherit" w:cs="Arial"/>
          <w:sz w:val="21"/>
          <w:szCs w:val="21"/>
        </w:rPr>
        <w:t>výkon :</w:t>
      </w:r>
      <w:proofErr w:type="gramEnd"/>
      <w:r w:rsidRPr="00CF688A">
        <w:rPr>
          <w:rFonts w:ascii="inherit" w:hAnsi="inherit" w:cs="Arial"/>
          <w:sz w:val="21"/>
          <w:szCs w:val="21"/>
        </w:rPr>
        <w:t xml:space="preserve"> světelný tok 500 lumen</w:t>
      </w:r>
    </w:p>
    <w:p w:rsidR="00560394" w:rsidRPr="00CF688A" w:rsidRDefault="00560394" w:rsidP="00CF688A">
      <w:pPr>
        <w:numPr>
          <w:ilvl w:val="0"/>
          <w:numId w:val="20"/>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Osvětlení (na vzdálenost 10 cm): 6.000 lux </w:t>
      </w:r>
      <w:proofErr w:type="gramStart"/>
      <w:r w:rsidRPr="00CF688A">
        <w:rPr>
          <w:rFonts w:ascii="inherit" w:hAnsi="inherit" w:cs="Arial"/>
          <w:sz w:val="21"/>
          <w:szCs w:val="21"/>
        </w:rPr>
        <w:t>( průměr</w:t>
      </w:r>
      <w:proofErr w:type="gramEnd"/>
      <w:r w:rsidRPr="00CF688A">
        <w:rPr>
          <w:rFonts w:ascii="inherit" w:hAnsi="inherit" w:cs="Arial"/>
          <w:sz w:val="21"/>
          <w:szCs w:val="21"/>
        </w:rPr>
        <w:t xml:space="preserve"> 10cm)</w:t>
      </w:r>
    </w:p>
    <w:p w:rsidR="00560394" w:rsidRPr="00CF688A" w:rsidRDefault="00560394" w:rsidP="00CF688A">
      <w:pPr>
        <w:shd w:val="clear" w:color="auto" w:fill="FFFFFF"/>
        <w:spacing w:line="240" w:lineRule="auto"/>
        <w:textAlignment w:val="baseline"/>
        <w:rPr>
          <w:rFonts w:ascii="inherit" w:hAnsi="inherit" w:cs="Arial"/>
          <w:sz w:val="21"/>
          <w:szCs w:val="21"/>
        </w:rPr>
      </w:pPr>
      <w:r w:rsidRPr="00CF688A">
        <w:rPr>
          <w:rFonts w:ascii="inherit" w:hAnsi="inherit" w:cs="Arial"/>
          <w:sz w:val="21"/>
          <w:szCs w:val="21"/>
        </w:rPr>
        <w:br/>
      </w:r>
      <w:r w:rsidRPr="00CF688A">
        <w:rPr>
          <w:rStyle w:val="Siln"/>
          <w:rFonts w:ascii="inherit" w:hAnsi="inherit" w:cs="Arial"/>
          <w:sz w:val="21"/>
          <w:szCs w:val="21"/>
          <w:bdr w:val="none" w:sz="0" w:space="0" w:color="auto" w:frame="1"/>
        </w:rPr>
        <w:t>Příslušenství:</w:t>
      </w:r>
    </w:p>
    <w:p w:rsidR="00560394" w:rsidRPr="00CF688A" w:rsidRDefault="00560394" w:rsidP="00CF688A">
      <w:pPr>
        <w:numPr>
          <w:ilvl w:val="0"/>
          <w:numId w:val="21"/>
        </w:numPr>
        <w:shd w:val="clear" w:color="auto" w:fill="FFFFFF"/>
        <w:spacing w:after="0" w:line="240" w:lineRule="auto"/>
        <w:ind w:left="480" w:right="240"/>
        <w:textAlignment w:val="baseline"/>
        <w:rPr>
          <w:rFonts w:ascii="inherit" w:hAnsi="inherit" w:cs="Arial"/>
          <w:sz w:val="21"/>
          <w:szCs w:val="21"/>
        </w:rPr>
      </w:pPr>
      <w:r w:rsidRPr="00CF688A">
        <w:rPr>
          <w:rFonts w:ascii="inherit" w:hAnsi="inherit" w:cs="Arial"/>
          <w:sz w:val="21"/>
          <w:szCs w:val="21"/>
        </w:rPr>
        <w:t xml:space="preserve">upevňovací kroužek pro </w:t>
      </w:r>
      <w:proofErr w:type="spellStart"/>
      <w:r w:rsidRPr="00CF688A">
        <w:rPr>
          <w:rFonts w:ascii="inherit" w:hAnsi="inherit" w:cs="Arial"/>
          <w:sz w:val="21"/>
          <w:szCs w:val="21"/>
        </w:rPr>
        <w:t>stereohlavy</w:t>
      </w:r>
      <w:proofErr w:type="spellEnd"/>
      <w:r w:rsidRPr="00CF688A">
        <w:rPr>
          <w:rFonts w:ascii="inherit" w:hAnsi="inherit" w:cs="Arial"/>
          <w:sz w:val="21"/>
          <w:szCs w:val="21"/>
        </w:rPr>
        <w:t>.</w:t>
      </w:r>
    </w:p>
    <w:p w:rsidR="0068506A" w:rsidRDefault="000F2D7E" w:rsidP="0068506A">
      <w:pPr>
        <w:pStyle w:val="Nadpis2"/>
        <w:rPr>
          <w:b/>
          <w:sz w:val="28"/>
          <w:u w:val="single"/>
        </w:rPr>
      </w:pPr>
      <w:r>
        <w:rPr>
          <w:b/>
          <w:sz w:val="28"/>
          <w:u w:val="single"/>
        </w:rPr>
        <w:lastRenderedPageBreak/>
        <w:t xml:space="preserve">10. </w:t>
      </w:r>
      <w:r w:rsidR="0068506A" w:rsidRPr="0068506A">
        <w:rPr>
          <w:b/>
          <w:sz w:val="28"/>
          <w:u w:val="single"/>
        </w:rPr>
        <w:t>Kamera k</w:t>
      </w:r>
      <w:r>
        <w:rPr>
          <w:b/>
          <w:sz w:val="28"/>
          <w:u w:val="single"/>
        </w:rPr>
        <w:t> </w:t>
      </w:r>
      <w:r w:rsidR="0068506A" w:rsidRPr="0068506A">
        <w:rPr>
          <w:b/>
          <w:sz w:val="28"/>
          <w:u w:val="single"/>
        </w:rPr>
        <w:t>mikroskopu</w:t>
      </w:r>
      <w:r>
        <w:rPr>
          <w:b/>
          <w:sz w:val="28"/>
          <w:u w:val="single"/>
        </w:rPr>
        <w:t xml:space="preserve"> – 1 ks</w:t>
      </w:r>
    </w:p>
    <w:p w:rsidR="00560394" w:rsidRPr="000F2D7E" w:rsidRDefault="00560394" w:rsidP="00EF4F75">
      <w:pPr>
        <w:pStyle w:val="Nadpis2"/>
        <w:rPr>
          <w:u w:val="single"/>
        </w:rPr>
      </w:pPr>
      <w:r w:rsidRPr="000F2D7E">
        <w:rPr>
          <w:u w:val="single"/>
        </w:rPr>
        <w:t>OPTIKAM C-B5 - 5 MP CMOS kamera pro mikroskopy</w:t>
      </w:r>
    </w:p>
    <w:p w:rsidR="00560394" w:rsidRDefault="00560394" w:rsidP="00560394">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2276475" cy="2276475"/>
            <wp:effectExtent l="0" t="0" r="9525" b="9525"/>
            <wp:docPr id="16" name="Obrázek 16" descr="OPTIKAM C-B5 - 5 MP CMOS kamera pro mikroskopy">
              <a:hlinkClick xmlns:a="http://schemas.openxmlformats.org/drawingml/2006/main" r:id="rId21" tooltip="&quot;OPTIKAM C-B5 - 5 MP CMOS kamera pro mikroskop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PTIKAM C-B5 - 5 MP CMOS kamera pro mikroskopy">
                      <a:hlinkClick r:id="rId21" tooltip="&quot;OPTIKAM C-B5 - 5 MP CMOS kamera pro mikroskopy&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rsidR="00560394" w:rsidRPr="000F2D7E" w:rsidRDefault="00560394"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t xml:space="preserve">• Snímač </w:t>
      </w:r>
      <w:proofErr w:type="spellStart"/>
      <w:r w:rsidRPr="000F2D7E">
        <w:rPr>
          <w:rFonts w:ascii="inherit" w:hAnsi="inherit" w:cs="Arial"/>
          <w:sz w:val="21"/>
          <w:szCs w:val="21"/>
        </w:rPr>
        <w:t>Aptina</w:t>
      </w:r>
      <w:proofErr w:type="spellEnd"/>
      <w:r w:rsidRPr="000F2D7E">
        <w:rPr>
          <w:rFonts w:ascii="inherit" w:hAnsi="inherit" w:cs="Arial"/>
          <w:sz w:val="21"/>
          <w:szCs w:val="21"/>
        </w:rPr>
        <w:t xml:space="preserve"> CMOS s vynikající barevnou reprodukcí pro rutinní aplikace</w:t>
      </w:r>
      <w:r w:rsidRPr="000F2D7E">
        <w:rPr>
          <w:rFonts w:ascii="inherit" w:hAnsi="inherit" w:cs="Arial"/>
          <w:sz w:val="21"/>
          <w:szCs w:val="21"/>
        </w:rPr>
        <w:br/>
        <w:t>• Rozlišení 5,1 MP</w:t>
      </w:r>
      <w:r w:rsidRPr="000F2D7E">
        <w:rPr>
          <w:rFonts w:ascii="inherit" w:hAnsi="inherit" w:cs="Arial"/>
          <w:sz w:val="21"/>
          <w:szCs w:val="21"/>
        </w:rPr>
        <w:br/>
        <w:t>• Připojení okuláru a C-</w:t>
      </w:r>
      <w:proofErr w:type="spellStart"/>
      <w:r w:rsidRPr="000F2D7E">
        <w:rPr>
          <w:rFonts w:ascii="inherit" w:hAnsi="inherit" w:cs="Arial"/>
          <w:sz w:val="21"/>
          <w:szCs w:val="21"/>
        </w:rPr>
        <w:t>mount</w:t>
      </w:r>
      <w:proofErr w:type="spellEnd"/>
      <w:r w:rsidRPr="000F2D7E">
        <w:rPr>
          <w:rFonts w:ascii="inherit" w:hAnsi="inherit" w:cs="Arial"/>
          <w:sz w:val="21"/>
          <w:szCs w:val="21"/>
        </w:rPr>
        <w:t xml:space="preserve"> pro každou požadovanou aplikaci</w:t>
      </w:r>
      <w:r w:rsidRPr="000F2D7E">
        <w:rPr>
          <w:rFonts w:ascii="inherit" w:hAnsi="inherit" w:cs="Arial"/>
          <w:sz w:val="21"/>
          <w:szCs w:val="21"/>
        </w:rPr>
        <w:br/>
        <w:t xml:space="preserve">• Může být připojen k monokulárním, binokulárním nebo </w:t>
      </w:r>
      <w:proofErr w:type="spellStart"/>
      <w:r w:rsidRPr="000F2D7E">
        <w:rPr>
          <w:rFonts w:ascii="inherit" w:hAnsi="inherit" w:cs="Arial"/>
          <w:sz w:val="21"/>
          <w:szCs w:val="21"/>
        </w:rPr>
        <w:t>trinokulárním</w:t>
      </w:r>
      <w:proofErr w:type="spellEnd"/>
      <w:r w:rsidRPr="000F2D7E">
        <w:rPr>
          <w:rFonts w:ascii="inherit" w:hAnsi="inherit" w:cs="Arial"/>
          <w:sz w:val="21"/>
          <w:szCs w:val="21"/>
        </w:rPr>
        <w:t xml:space="preserve"> mikroskopům</w:t>
      </w:r>
      <w:r w:rsidRPr="000F2D7E">
        <w:rPr>
          <w:rFonts w:ascii="inherit" w:hAnsi="inherit" w:cs="Arial"/>
          <w:sz w:val="21"/>
          <w:szCs w:val="21"/>
        </w:rPr>
        <w:br/>
        <w:t xml:space="preserve">• Včetně 3 programů (OPTIKA Vision Lite, OPTIKA Lite </w:t>
      </w:r>
      <w:proofErr w:type="spellStart"/>
      <w:r w:rsidRPr="000F2D7E">
        <w:rPr>
          <w:rFonts w:ascii="inherit" w:hAnsi="inherit" w:cs="Arial"/>
          <w:sz w:val="21"/>
          <w:szCs w:val="21"/>
        </w:rPr>
        <w:t>View</w:t>
      </w:r>
      <w:proofErr w:type="spellEnd"/>
      <w:r w:rsidRPr="000F2D7E">
        <w:rPr>
          <w:rFonts w:ascii="inherit" w:hAnsi="inherit" w:cs="Arial"/>
          <w:sz w:val="21"/>
          <w:szCs w:val="21"/>
        </w:rPr>
        <w:t xml:space="preserve"> a OPTIKA Pro </w:t>
      </w:r>
      <w:proofErr w:type="spellStart"/>
      <w:r w:rsidRPr="000F2D7E">
        <w:rPr>
          <w:rFonts w:ascii="inherit" w:hAnsi="inherit" w:cs="Arial"/>
          <w:sz w:val="21"/>
          <w:szCs w:val="21"/>
        </w:rPr>
        <w:t>View</w:t>
      </w:r>
      <w:proofErr w:type="spellEnd"/>
      <w:r w:rsidRPr="000F2D7E">
        <w:rPr>
          <w:rFonts w:ascii="inherit" w:hAnsi="inherit" w:cs="Arial"/>
          <w:sz w:val="21"/>
          <w:szCs w:val="21"/>
        </w:rPr>
        <w:t>) pro Windows. Lite verze k dispozici pro Mac OS a Linux</w:t>
      </w:r>
      <w:r w:rsidRPr="000F2D7E">
        <w:rPr>
          <w:rFonts w:ascii="inherit" w:hAnsi="inherit" w:cs="Arial"/>
          <w:sz w:val="21"/>
          <w:szCs w:val="21"/>
        </w:rPr>
        <w:br/>
        <w:t>• Vybavena objektivem pro optimalizované zorné pole, 30 a 30,5 mm kroužky adaptéru okuláru a kalibrační sklíčko pro stanovení základních hodnot měření</w:t>
      </w:r>
    </w:p>
    <w:p w:rsidR="00C8682A" w:rsidRPr="000F2D7E" w:rsidRDefault="00C8682A"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t xml:space="preserve">Full HD (1920 x 1080 </w:t>
      </w:r>
      <w:proofErr w:type="spellStart"/>
      <w:r w:rsidRPr="000F2D7E">
        <w:rPr>
          <w:rFonts w:ascii="inherit" w:hAnsi="inherit" w:cs="Arial"/>
          <w:sz w:val="21"/>
          <w:szCs w:val="21"/>
        </w:rPr>
        <w:t>px</w:t>
      </w:r>
      <w:proofErr w:type="spellEnd"/>
      <w:r w:rsidRPr="000F2D7E">
        <w:rPr>
          <w:rFonts w:ascii="inherit" w:hAnsi="inherit" w:cs="Arial"/>
          <w:sz w:val="21"/>
          <w:szCs w:val="21"/>
        </w:rPr>
        <w:t xml:space="preserve">) kamera umožňující upevnění na okulár mikroskopu pomocí adaptéru, případně přímo do okuláru. Rozhraní: USB 2.0 Formáty obrazu: </w:t>
      </w:r>
      <w:proofErr w:type="spellStart"/>
      <w:r w:rsidRPr="000F2D7E">
        <w:rPr>
          <w:rFonts w:ascii="inherit" w:hAnsi="inherit" w:cs="Arial"/>
          <w:sz w:val="21"/>
          <w:szCs w:val="21"/>
        </w:rPr>
        <w:t>jpg</w:t>
      </w:r>
      <w:proofErr w:type="spellEnd"/>
      <w:r w:rsidRPr="000F2D7E">
        <w:rPr>
          <w:rFonts w:ascii="inherit" w:hAnsi="inherit" w:cs="Arial"/>
          <w:sz w:val="21"/>
          <w:szCs w:val="21"/>
        </w:rPr>
        <w:t xml:space="preserve">, </w:t>
      </w:r>
      <w:proofErr w:type="spellStart"/>
      <w:r w:rsidRPr="000F2D7E">
        <w:rPr>
          <w:rFonts w:ascii="inherit" w:hAnsi="inherit" w:cs="Arial"/>
          <w:sz w:val="21"/>
          <w:szCs w:val="21"/>
        </w:rPr>
        <w:t>bmp</w:t>
      </w:r>
      <w:proofErr w:type="spellEnd"/>
      <w:r w:rsidRPr="000F2D7E">
        <w:rPr>
          <w:rFonts w:ascii="inherit" w:hAnsi="inherit" w:cs="Arial"/>
          <w:sz w:val="21"/>
          <w:szCs w:val="21"/>
        </w:rPr>
        <w:t xml:space="preserve">, </w:t>
      </w:r>
      <w:proofErr w:type="spellStart"/>
      <w:r w:rsidRPr="000F2D7E">
        <w:rPr>
          <w:rFonts w:ascii="inherit" w:hAnsi="inherit" w:cs="Arial"/>
          <w:sz w:val="21"/>
          <w:szCs w:val="21"/>
        </w:rPr>
        <w:t>png</w:t>
      </w:r>
      <w:proofErr w:type="spellEnd"/>
      <w:r w:rsidRPr="000F2D7E">
        <w:rPr>
          <w:rFonts w:ascii="inherit" w:hAnsi="inherit" w:cs="Arial"/>
          <w:sz w:val="21"/>
          <w:szCs w:val="21"/>
        </w:rPr>
        <w:t xml:space="preserve">, </w:t>
      </w:r>
      <w:proofErr w:type="spellStart"/>
      <w:r w:rsidRPr="000F2D7E">
        <w:rPr>
          <w:rFonts w:ascii="inherit" w:hAnsi="inherit" w:cs="Arial"/>
          <w:sz w:val="21"/>
          <w:szCs w:val="21"/>
        </w:rPr>
        <w:t>tif</w:t>
      </w:r>
      <w:proofErr w:type="spellEnd"/>
      <w:r w:rsidRPr="000F2D7E">
        <w:rPr>
          <w:rFonts w:ascii="inherit" w:hAnsi="inherit" w:cs="Arial"/>
          <w:sz w:val="21"/>
          <w:szCs w:val="21"/>
        </w:rPr>
        <w:t xml:space="preserve"> Formát videa: </w:t>
      </w:r>
      <w:proofErr w:type="spellStart"/>
      <w:r w:rsidRPr="000F2D7E">
        <w:rPr>
          <w:rFonts w:ascii="inherit" w:hAnsi="inherit" w:cs="Arial"/>
          <w:sz w:val="21"/>
          <w:szCs w:val="21"/>
        </w:rPr>
        <w:t>avi</w:t>
      </w:r>
      <w:proofErr w:type="spellEnd"/>
      <w:r w:rsidRPr="000F2D7E">
        <w:rPr>
          <w:rFonts w:ascii="inherit" w:hAnsi="inherit" w:cs="Arial"/>
          <w:sz w:val="21"/>
          <w:szCs w:val="21"/>
        </w:rPr>
        <w:t xml:space="preserve"> Kompatibilní s OS Windows 10 </w:t>
      </w:r>
    </w:p>
    <w:p w:rsidR="00C8682A" w:rsidRPr="000F2D7E" w:rsidRDefault="00C8682A"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t>*Podmínka zadavatele: Celková nabídková cena za sestavu mikroskopu a kamery nesmí převýšit 40 000 Kč vč. DPH. Splněna!</w:t>
      </w:r>
    </w:p>
    <w:p w:rsidR="00560394" w:rsidRPr="00560394" w:rsidRDefault="00560394" w:rsidP="00560394"/>
    <w:p w:rsidR="0068506A" w:rsidRPr="0068506A" w:rsidRDefault="0068506A" w:rsidP="0068506A">
      <w:pPr>
        <w:pStyle w:val="Nadpis2"/>
        <w:rPr>
          <w:b/>
          <w:sz w:val="28"/>
          <w:u w:val="single"/>
        </w:rPr>
      </w:pPr>
    </w:p>
    <w:p w:rsidR="0068506A" w:rsidRDefault="000F2D7E" w:rsidP="0068506A">
      <w:pPr>
        <w:pStyle w:val="Nadpis2"/>
        <w:rPr>
          <w:b/>
          <w:sz w:val="28"/>
          <w:u w:val="single"/>
        </w:rPr>
      </w:pPr>
      <w:r>
        <w:rPr>
          <w:b/>
          <w:sz w:val="28"/>
          <w:u w:val="single"/>
        </w:rPr>
        <w:t xml:space="preserve">11. </w:t>
      </w:r>
      <w:r w:rsidR="0068506A" w:rsidRPr="0068506A">
        <w:rPr>
          <w:b/>
          <w:sz w:val="28"/>
          <w:u w:val="single"/>
        </w:rPr>
        <w:t>Simulátor pro výuku CPR – dítě pětileté</w:t>
      </w:r>
      <w:r>
        <w:rPr>
          <w:b/>
          <w:sz w:val="28"/>
          <w:u w:val="single"/>
        </w:rPr>
        <w:t xml:space="preserve"> – 2 ks</w:t>
      </w:r>
    </w:p>
    <w:p w:rsidR="00EF4F75" w:rsidRPr="000F2D7E" w:rsidRDefault="00EF4F75" w:rsidP="00EF4F75">
      <w:pPr>
        <w:pStyle w:val="Nadpis2"/>
        <w:rPr>
          <w:u w:val="single"/>
        </w:rPr>
      </w:pPr>
      <w:r w:rsidRPr="000F2D7E">
        <w:rPr>
          <w:u w:val="single"/>
        </w:rPr>
        <w:t>S151 - Simulátor pro výuku CPR a traumatické péče – pětileté dítě</w:t>
      </w:r>
    </w:p>
    <w:p w:rsidR="00EF4F75" w:rsidRPr="000F2D7E" w:rsidRDefault="00EF4F75" w:rsidP="000F2D7E">
      <w:pPr>
        <w:shd w:val="clear" w:color="auto" w:fill="FFFFFF"/>
        <w:spacing w:line="240" w:lineRule="auto"/>
        <w:textAlignment w:val="baseline"/>
        <w:rPr>
          <w:rFonts w:ascii="inherit" w:hAnsi="inherit" w:cs="Arial"/>
          <w:sz w:val="21"/>
          <w:szCs w:val="21"/>
        </w:rPr>
      </w:pPr>
      <w:r w:rsidRPr="000F2D7E">
        <w:rPr>
          <w:rFonts w:ascii="inherit" w:hAnsi="inherit" w:cs="Arial"/>
          <w:noProof/>
          <w:sz w:val="21"/>
          <w:szCs w:val="21"/>
          <w:bdr w:val="none" w:sz="0" w:space="0" w:color="auto" w:frame="1"/>
          <w:lang w:eastAsia="cs-CZ"/>
        </w:rPr>
        <w:drawing>
          <wp:inline distT="0" distB="0" distL="0" distR="0">
            <wp:extent cx="2790825" cy="1848922"/>
            <wp:effectExtent l="0" t="0" r="0" b="0"/>
            <wp:docPr id="17" name="Obrázek 17" descr="S151 - Simulátor pro výuku KPR a traumatické péče - pětileté dítě">
              <a:hlinkClick xmlns:a="http://schemas.openxmlformats.org/drawingml/2006/main" r:id="rId23" tooltip="&quot;S151 - Simulátor pro výuku KPR a traumatické péče - pětileté dítě&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151 - Simulátor pro výuku KPR a traumatické péče - pětileté dítě">
                      <a:hlinkClick r:id="rId23" tooltip="&quot;S151 - Simulátor pro výuku KPR a traumatické péče - pětileté dítě&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125" cy="1855083"/>
                    </a:xfrm>
                    <a:prstGeom prst="rect">
                      <a:avLst/>
                    </a:prstGeom>
                    <a:noFill/>
                    <a:ln>
                      <a:noFill/>
                    </a:ln>
                  </pic:spPr>
                </pic:pic>
              </a:graphicData>
            </a:graphic>
          </wp:inline>
        </w:drawing>
      </w:r>
    </w:p>
    <w:p w:rsidR="00EF4F75" w:rsidRPr="000F2D7E" w:rsidRDefault="00EF4F75" w:rsidP="000F2D7E">
      <w:pPr>
        <w:pStyle w:val="Normlnweb"/>
        <w:shd w:val="clear" w:color="auto" w:fill="FFFFFF"/>
        <w:spacing w:before="0" w:beforeAutospacing="0" w:after="0" w:afterAutospacing="0"/>
        <w:textAlignment w:val="baseline"/>
        <w:rPr>
          <w:rFonts w:ascii="inherit" w:hAnsi="inherit" w:cs="Arial"/>
          <w:sz w:val="21"/>
          <w:szCs w:val="21"/>
        </w:rPr>
      </w:pPr>
      <w:r w:rsidRPr="000F2D7E">
        <w:rPr>
          <w:rStyle w:val="Siln"/>
          <w:rFonts w:ascii="inherit" w:hAnsi="inherit" w:cs="Arial"/>
          <w:sz w:val="21"/>
          <w:szCs w:val="21"/>
          <w:bdr w:val="none" w:sz="0" w:space="0" w:color="auto" w:frame="1"/>
        </w:rPr>
        <w:t>Vlastnosti:</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plně pohyblivá hlava a čelist se zuby a jazyk</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jednotlivé odstranitelné dýchací cesty</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zablokování dýchací cesty, pokud hlava není správně zakloněna</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lastRenderedPageBreak/>
        <w:t>snadno přístupná hrudní dutina s žebry, plícemi a srdcem</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realistické zvedání hrudníku</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karotické a femorální arteriální tlakové body</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kůže na obličeji vyrobená z jemného materiálu, vylisované vlasy</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 xml:space="preserve">otevíratelné oči v očních důlcích pro </w:t>
      </w:r>
      <w:proofErr w:type="spellStart"/>
      <w:r w:rsidRPr="000F2D7E">
        <w:rPr>
          <w:rFonts w:ascii="inherit" w:hAnsi="inherit" w:cs="Arial"/>
          <w:sz w:val="21"/>
          <w:szCs w:val="21"/>
        </w:rPr>
        <w:t>oftalmickou</w:t>
      </w:r>
      <w:proofErr w:type="spellEnd"/>
      <w:r w:rsidRPr="000F2D7E">
        <w:rPr>
          <w:rFonts w:ascii="inherit" w:hAnsi="inherit" w:cs="Arial"/>
          <w:sz w:val="21"/>
          <w:szCs w:val="21"/>
        </w:rPr>
        <w:t xml:space="preserve"> výuku</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jedno oko je normální, druhé má rozšířenou zornici</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 pase ohebný</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skloubené lokty, zápěstí, kolena a kotníky</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realistické ruce, chodidla a prsty na rukou i nohou</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oddělitelný v pase pro snadnější uložení</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procvičení obvyklých technik CPR</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oblečení pro figurínu</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úložný vak</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návod k použití</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CPR</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dýchací cesty</w:t>
      </w:r>
    </w:p>
    <w:p w:rsidR="00EF4F75" w:rsidRPr="000F2D7E" w:rsidRDefault="00EF4F75" w:rsidP="000F2D7E">
      <w:pPr>
        <w:numPr>
          <w:ilvl w:val="0"/>
          <w:numId w:val="26"/>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tlakové body</w:t>
      </w:r>
    </w:p>
    <w:p w:rsidR="00EF4F75" w:rsidRPr="00EF4F75" w:rsidRDefault="00EF4F75" w:rsidP="00EF4F75"/>
    <w:p w:rsidR="0068506A" w:rsidRPr="0068506A" w:rsidRDefault="0068506A" w:rsidP="0068506A">
      <w:pPr>
        <w:pStyle w:val="Nadpis2"/>
        <w:rPr>
          <w:b/>
          <w:sz w:val="28"/>
          <w:u w:val="single"/>
        </w:rPr>
      </w:pPr>
    </w:p>
    <w:p w:rsidR="0068506A" w:rsidRDefault="000F2D7E" w:rsidP="0068506A">
      <w:pPr>
        <w:pStyle w:val="Nadpis2"/>
        <w:rPr>
          <w:b/>
          <w:sz w:val="28"/>
          <w:u w:val="single"/>
        </w:rPr>
      </w:pPr>
      <w:r>
        <w:rPr>
          <w:b/>
          <w:sz w:val="28"/>
          <w:u w:val="single"/>
        </w:rPr>
        <w:t xml:space="preserve">12. </w:t>
      </w:r>
      <w:r w:rsidR="0068506A" w:rsidRPr="0068506A">
        <w:rPr>
          <w:b/>
          <w:sz w:val="28"/>
          <w:u w:val="single"/>
        </w:rPr>
        <w:t>Simulátor kojence s monitorem kardiopulmonální resuscitace (KPR)</w:t>
      </w:r>
      <w:r>
        <w:rPr>
          <w:b/>
          <w:sz w:val="28"/>
          <w:u w:val="single"/>
        </w:rPr>
        <w:t xml:space="preserve"> – 2 ks</w:t>
      </w:r>
    </w:p>
    <w:p w:rsidR="00EF4F75" w:rsidRPr="000F2D7E" w:rsidRDefault="00EF4F75" w:rsidP="00EF4F75">
      <w:pPr>
        <w:pStyle w:val="Nadpis2"/>
        <w:rPr>
          <w:u w:val="single"/>
        </w:rPr>
      </w:pPr>
      <w:proofErr w:type="spellStart"/>
      <w:r w:rsidRPr="000F2D7E">
        <w:rPr>
          <w:u w:val="single"/>
        </w:rPr>
        <w:t>Prestan</w:t>
      </w:r>
      <w:proofErr w:type="spellEnd"/>
      <w:r w:rsidRPr="000F2D7E">
        <w:rPr>
          <w:u w:val="single"/>
        </w:rPr>
        <w:t xml:space="preserve"> KPR-AED simulátor kojence s KPR monitorem</w:t>
      </w:r>
    </w:p>
    <w:p w:rsidR="00EF4F75" w:rsidRDefault="00EF4F75" w:rsidP="00EF4F75">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3219450" cy="2140934"/>
            <wp:effectExtent l="0" t="0" r="0" b="0"/>
            <wp:docPr id="18" name="Obrázek 18" descr="Prestan KPR-AED simulátor kojence s KPR monitorem">
              <a:hlinkClick xmlns:a="http://schemas.openxmlformats.org/drawingml/2006/main" r:id="rId25" tooltip="&quot;Prestan KPR-AED simulátor kojence s KPR monitor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estan KPR-AED simulátor kojence s KPR monitorem">
                      <a:hlinkClick r:id="rId25" tooltip="&quot;Prestan KPR-AED simulátor kojence s KPR monitorem&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0340" cy="2148176"/>
                    </a:xfrm>
                    <a:prstGeom prst="rect">
                      <a:avLst/>
                    </a:prstGeom>
                    <a:noFill/>
                    <a:ln>
                      <a:noFill/>
                    </a:ln>
                  </pic:spPr>
                </pic:pic>
              </a:graphicData>
            </a:graphic>
          </wp:inline>
        </w:drawing>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r w:rsidRPr="000F2D7E">
        <w:rPr>
          <w:rFonts w:ascii="inherit" w:hAnsi="inherit" w:cs="Arial"/>
          <w:sz w:val="21"/>
          <w:szCs w:val="21"/>
        </w:rPr>
        <w:t>Inovativní CPR model s elektronikou, která monitoruje počet stlačení hrudníku (</w:t>
      </w:r>
      <w:proofErr w:type="spellStart"/>
      <w:r w:rsidRPr="000F2D7E">
        <w:rPr>
          <w:rFonts w:ascii="inherit" w:hAnsi="inherit" w:cs="Arial"/>
          <w:sz w:val="21"/>
          <w:szCs w:val="21"/>
        </w:rPr>
        <w:t>Guidelines</w:t>
      </w:r>
      <w:proofErr w:type="spellEnd"/>
      <w:r w:rsidRPr="000F2D7E">
        <w:rPr>
          <w:rFonts w:ascii="inherit" w:hAnsi="inherit" w:cs="Arial"/>
          <w:sz w:val="21"/>
          <w:szCs w:val="21"/>
        </w:rPr>
        <w:t xml:space="preserve"> 2015)!</w:t>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r w:rsidRPr="000F2D7E">
        <w:rPr>
          <w:rFonts w:ascii="inherit" w:hAnsi="inherit" w:cs="Arial"/>
          <w:sz w:val="21"/>
          <w:szCs w:val="21"/>
        </w:rPr>
        <w:t>Realistický na pohled a na dotek, ve své kategorii se jedná o jedin</w:t>
      </w:r>
      <w:r w:rsidR="00190DF6">
        <w:rPr>
          <w:rFonts w:ascii="inherit" w:hAnsi="inherit" w:cs="Arial"/>
          <w:sz w:val="21"/>
          <w:szCs w:val="21"/>
        </w:rPr>
        <w:t>e</w:t>
      </w:r>
      <w:r w:rsidRPr="000F2D7E">
        <w:rPr>
          <w:rFonts w:ascii="inherit" w:hAnsi="inherit" w:cs="Arial"/>
          <w:sz w:val="21"/>
          <w:szCs w:val="21"/>
        </w:rPr>
        <w:t>čný model. Dostupný jednotlivě nebo v balení po 4 kusech, ideální pro výuku více studentů (autoškoly, tréninková centra, školy,…). Intuitivní systém výměny plicních vaků bez použití nástrojů.</w:t>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proofErr w:type="spellStart"/>
      <w:r w:rsidRPr="000F2D7E">
        <w:rPr>
          <w:rFonts w:ascii="inherit" w:hAnsi="inherit" w:cs="Arial"/>
          <w:sz w:val="21"/>
          <w:szCs w:val="21"/>
        </w:rPr>
        <w:t>Prestan</w:t>
      </w:r>
      <w:proofErr w:type="spellEnd"/>
      <w:r w:rsidRPr="000F2D7E">
        <w:rPr>
          <w:rFonts w:ascii="inherit" w:hAnsi="inherit" w:cs="Arial"/>
          <w:sz w:val="21"/>
          <w:szCs w:val="21"/>
        </w:rPr>
        <w:t xml:space="preserve"> KPR monitor počítá a průměruje počet stlačení hrudníku v přepočtu na minutu a okamžitě danou rychlost sign</w:t>
      </w:r>
      <w:r w:rsidR="00190DF6">
        <w:rPr>
          <w:rFonts w:ascii="inherit" w:hAnsi="inherit" w:cs="Arial"/>
          <w:sz w:val="21"/>
          <w:szCs w:val="21"/>
        </w:rPr>
        <w:t>a</w:t>
      </w:r>
      <w:r w:rsidRPr="000F2D7E">
        <w:rPr>
          <w:rFonts w:ascii="inherit" w:hAnsi="inherit" w:cs="Arial"/>
          <w:sz w:val="21"/>
          <w:szCs w:val="21"/>
        </w:rPr>
        <w:t>lizuje pomocí LED diod studentovi nebo instruktorovi. Každý student se dokáže naučit nepřímou srdeční masáž správnou rychlostí, aby bylo poskytnutí první pomoci co nejefektivnější.  Díky zřetelně viditelným LED diodám dokáže instruktor kontrolovat více studentů najednou.</w:t>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r w:rsidRPr="000F2D7E">
        <w:rPr>
          <w:rFonts w:ascii="inherit" w:hAnsi="inherit" w:cs="Arial"/>
          <w:sz w:val="21"/>
          <w:szCs w:val="21"/>
        </w:rPr>
        <w:t>Díky patentovanému systému kon</w:t>
      </w:r>
      <w:r w:rsidR="00190DF6">
        <w:rPr>
          <w:rFonts w:ascii="inherit" w:hAnsi="inherit" w:cs="Arial"/>
          <w:sz w:val="21"/>
          <w:szCs w:val="21"/>
        </w:rPr>
        <w:t>s</w:t>
      </w:r>
      <w:r w:rsidRPr="000F2D7E">
        <w:rPr>
          <w:rFonts w:ascii="inherit" w:hAnsi="inherit" w:cs="Arial"/>
          <w:sz w:val="21"/>
          <w:szCs w:val="21"/>
        </w:rPr>
        <w:t>trukce je reálně simulována nutnost záklonu hlavy při provádění umělého dýchání. V případě, že student neprovede záklon hlavy, budou dýchací cesty blokovány.</w:t>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r w:rsidRPr="000F2D7E">
        <w:rPr>
          <w:rFonts w:ascii="inherit" w:hAnsi="inherit" w:cs="Arial"/>
          <w:sz w:val="21"/>
          <w:szCs w:val="21"/>
        </w:rPr>
        <w:t>Dále je model vybaven zvukovou signalizací pro určení správné hloubky stlačení. Jakmile je hrudník stlačen do požadované hloubky, ozve se „cvaknutí“.</w:t>
      </w:r>
    </w:p>
    <w:p w:rsidR="00EF4F75" w:rsidRPr="000F2D7E" w:rsidRDefault="00EF4F75" w:rsidP="000F2D7E">
      <w:pPr>
        <w:pStyle w:val="Normlnweb"/>
        <w:shd w:val="clear" w:color="auto" w:fill="FFFFFF"/>
        <w:spacing w:before="0" w:beforeAutospacing="0" w:after="0" w:afterAutospacing="0"/>
        <w:textAlignment w:val="baseline"/>
        <w:rPr>
          <w:rFonts w:ascii="inherit" w:hAnsi="inherit" w:cs="Arial"/>
          <w:sz w:val="21"/>
          <w:szCs w:val="21"/>
        </w:rPr>
      </w:pPr>
      <w:r w:rsidRPr="000F2D7E">
        <w:rPr>
          <w:rStyle w:val="Siln"/>
          <w:rFonts w:ascii="inherit" w:hAnsi="inherit" w:cs="Arial"/>
          <w:sz w:val="21"/>
          <w:szCs w:val="21"/>
          <w:bdr w:val="none" w:sz="0" w:space="0" w:color="auto" w:frame="1"/>
        </w:rPr>
        <w:lastRenderedPageBreak/>
        <w:t xml:space="preserve">Model plně vyhovuje </w:t>
      </w:r>
      <w:proofErr w:type="spellStart"/>
      <w:r w:rsidRPr="000F2D7E">
        <w:rPr>
          <w:rStyle w:val="Siln"/>
          <w:rFonts w:ascii="inherit" w:hAnsi="inherit" w:cs="Arial"/>
          <w:sz w:val="21"/>
          <w:szCs w:val="21"/>
          <w:bdr w:val="none" w:sz="0" w:space="0" w:color="auto" w:frame="1"/>
        </w:rPr>
        <w:t>Guidelines</w:t>
      </w:r>
      <w:proofErr w:type="spellEnd"/>
      <w:r w:rsidRPr="000F2D7E">
        <w:rPr>
          <w:rStyle w:val="Siln"/>
          <w:rFonts w:ascii="inherit" w:hAnsi="inherit" w:cs="Arial"/>
          <w:sz w:val="21"/>
          <w:szCs w:val="21"/>
          <w:bdr w:val="none" w:sz="0" w:space="0" w:color="auto" w:frame="1"/>
        </w:rPr>
        <w:t xml:space="preserve"> 2015</w:t>
      </w:r>
      <w:r w:rsidRPr="000F2D7E">
        <w:rPr>
          <w:rFonts w:ascii="inherit" w:hAnsi="inherit" w:cs="Arial"/>
          <w:sz w:val="21"/>
          <w:szCs w:val="21"/>
        </w:rPr>
        <w:t>.</w:t>
      </w:r>
    </w:p>
    <w:p w:rsidR="00EF4F75" w:rsidRPr="000F2D7E" w:rsidRDefault="00EF4F75" w:rsidP="000F2D7E">
      <w:pPr>
        <w:pStyle w:val="Normlnweb"/>
        <w:shd w:val="clear" w:color="auto" w:fill="FFFFFF"/>
        <w:spacing w:before="0" w:beforeAutospacing="0" w:after="360" w:afterAutospacing="0"/>
        <w:textAlignment w:val="baseline"/>
        <w:rPr>
          <w:rFonts w:ascii="inherit" w:hAnsi="inherit" w:cs="Arial"/>
          <w:sz w:val="21"/>
          <w:szCs w:val="21"/>
        </w:rPr>
      </w:pPr>
      <w:r w:rsidRPr="000F2D7E">
        <w:rPr>
          <w:rFonts w:ascii="inherit" w:hAnsi="inherit" w:cs="Arial"/>
          <w:sz w:val="21"/>
          <w:szCs w:val="21"/>
        </w:rPr>
        <w:t>Světlá barva kůže.</w:t>
      </w:r>
    </w:p>
    <w:p w:rsidR="00EF4F75" w:rsidRPr="000F2D7E" w:rsidRDefault="00EF4F75" w:rsidP="000F2D7E">
      <w:pPr>
        <w:pStyle w:val="Normlnweb"/>
        <w:shd w:val="clear" w:color="auto" w:fill="FFFFFF"/>
        <w:spacing w:before="0" w:beforeAutospacing="0" w:after="0" w:afterAutospacing="0"/>
        <w:textAlignment w:val="baseline"/>
        <w:rPr>
          <w:rFonts w:ascii="inherit" w:hAnsi="inherit" w:cs="Arial"/>
          <w:sz w:val="21"/>
          <w:szCs w:val="21"/>
        </w:rPr>
      </w:pPr>
      <w:r w:rsidRPr="000F2D7E">
        <w:rPr>
          <w:rStyle w:val="Siln"/>
          <w:rFonts w:ascii="inherit" w:hAnsi="inherit" w:cs="Arial"/>
          <w:sz w:val="21"/>
          <w:szCs w:val="21"/>
          <w:bdr w:val="none" w:sz="0" w:space="0" w:color="auto" w:frame="1"/>
        </w:rPr>
        <w:t>Obsahuje:</w:t>
      </w:r>
    </w:p>
    <w:p w:rsidR="00EF4F75" w:rsidRPr="000F2D7E" w:rsidRDefault="00EF4F75" w:rsidP="000F2D7E">
      <w:pPr>
        <w:numPr>
          <w:ilvl w:val="0"/>
          <w:numId w:val="28"/>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1 figurína</w:t>
      </w:r>
    </w:p>
    <w:p w:rsidR="00EF4F75" w:rsidRPr="000F2D7E" w:rsidRDefault="00EF4F75" w:rsidP="000F2D7E">
      <w:pPr>
        <w:numPr>
          <w:ilvl w:val="0"/>
          <w:numId w:val="28"/>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1 KPR monitor (se dvěma AA bateriemi)</w:t>
      </w:r>
    </w:p>
    <w:p w:rsidR="00EF4F75" w:rsidRPr="000F2D7E" w:rsidRDefault="00EF4F75" w:rsidP="000F2D7E">
      <w:pPr>
        <w:numPr>
          <w:ilvl w:val="0"/>
          <w:numId w:val="28"/>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10 plicních vaků pro kojence</w:t>
      </w:r>
    </w:p>
    <w:p w:rsidR="00EF4F75" w:rsidRPr="000F2D7E" w:rsidRDefault="00EF4F75" w:rsidP="000F2D7E">
      <w:pPr>
        <w:numPr>
          <w:ilvl w:val="0"/>
          <w:numId w:val="28"/>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příručka</w:t>
      </w:r>
    </w:p>
    <w:p w:rsidR="00EF4F75" w:rsidRPr="000F2D7E" w:rsidRDefault="00EF4F75" w:rsidP="000F2D7E">
      <w:pPr>
        <w:numPr>
          <w:ilvl w:val="0"/>
          <w:numId w:val="28"/>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1 přenosný obal pro 1 figurínu</w:t>
      </w:r>
    </w:p>
    <w:p w:rsidR="00EF4F75" w:rsidRPr="000F2D7E" w:rsidRDefault="00EF4F75" w:rsidP="000F2D7E">
      <w:pPr>
        <w:spacing w:line="240" w:lineRule="auto"/>
      </w:pPr>
    </w:p>
    <w:p w:rsidR="0068506A" w:rsidRPr="0068506A" w:rsidRDefault="0068506A" w:rsidP="0068506A">
      <w:pPr>
        <w:pStyle w:val="Nadpis2"/>
        <w:rPr>
          <w:b/>
          <w:sz w:val="28"/>
          <w:u w:val="single"/>
        </w:rPr>
      </w:pPr>
    </w:p>
    <w:p w:rsidR="0068506A" w:rsidRDefault="000F2D7E" w:rsidP="0068506A">
      <w:pPr>
        <w:pStyle w:val="Nadpis2"/>
        <w:rPr>
          <w:b/>
          <w:sz w:val="28"/>
          <w:u w:val="single"/>
        </w:rPr>
      </w:pPr>
      <w:r>
        <w:rPr>
          <w:b/>
          <w:sz w:val="28"/>
          <w:u w:val="single"/>
        </w:rPr>
        <w:t xml:space="preserve">13. </w:t>
      </w:r>
      <w:r w:rsidR="0068506A" w:rsidRPr="0068506A">
        <w:rPr>
          <w:b/>
          <w:sz w:val="28"/>
          <w:u w:val="single"/>
        </w:rPr>
        <w:t>Figurína (výukový model)</w:t>
      </w:r>
      <w:r w:rsidR="004D1ED5">
        <w:rPr>
          <w:b/>
          <w:sz w:val="28"/>
          <w:u w:val="single"/>
        </w:rPr>
        <w:t xml:space="preserve"> – 2 ks</w:t>
      </w:r>
    </w:p>
    <w:p w:rsidR="00EF4F75" w:rsidRPr="000F2D7E" w:rsidRDefault="00EF4F75" w:rsidP="00EF4F75">
      <w:pPr>
        <w:pStyle w:val="Nadpis2"/>
        <w:rPr>
          <w:u w:val="single"/>
        </w:rPr>
      </w:pPr>
      <w:r w:rsidRPr="000F2D7E">
        <w:rPr>
          <w:u w:val="single"/>
        </w:rPr>
        <w:t xml:space="preserve">LF04030 - Zdokonalená figurína </w:t>
      </w:r>
      <w:proofErr w:type="spellStart"/>
      <w:r w:rsidRPr="000F2D7E">
        <w:rPr>
          <w:u w:val="single"/>
        </w:rPr>
        <w:t>Geri</w:t>
      </w:r>
      <w:proofErr w:type="spellEnd"/>
    </w:p>
    <w:p w:rsidR="00EF4F75" w:rsidRPr="00EF4F75" w:rsidRDefault="00EF4F75" w:rsidP="00EF4F75">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2876550" cy="2301240"/>
            <wp:effectExtent l="0" t="0" r="0" b="3810"/>
            <wp:docPr id="19" name="Obrázek 19" descr="LF04030 - Zdokonalená figurína Geri">
              <a:hlinkClick xmlns:a="http://schemas.openxmlformats.org/drawingml/2006/main" r:id="rId27" tooltip="&quot;LF04030 - Zdokonalená figurína G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F04030 - Zdokonalená figurína Geri">
                      <a:hlinkClick r:id="rId27" tooltip="&quot;LF04030 - Zdokonalená figurína Geri&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6550" cy="2301240"/>
                    </a:xfrm>
                    <a:prstGeom prst="rect">
                      <a:avLst/>
                    </a:prstGeom>
                    <a:noFill/>
                    <a:ln>
                      <a:noFill/>
                    </a:ln>
                  </pic:spPr>
                </pic:pic>
              </a:graphicData>
            </a:graphic>
          </wp:inline>
        </w:drawing>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lehká – cca 13 kg</w:t>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ideální pro nácvik péče o starší pacienty</w:t>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celotělová figurína má díky vráskám a záhybům vzhled staršího pacienta</w:t>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pohybuje se jako skutečný člověk, umožňuje realistické polohování a je vybavena volnými klouby</w:t>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celkový vzhled figuríny je ženský, ale po sejmutí paruky a připevnění mužských genitálií umožňuje provádění mužského cévkování a vyšetření prostaty</w:t>
      </w:r>
    </w:p>
    <w:p w:rsidR="00EF4F75" w:rsidRPr="000F2D7E" w:rsidRDefault="00EF4F75" w:rsidP="000F2D7E">
      <w:pPr>
        <w:numPr>
          <w:ilvl w:val="0"/>
          <w:numId w:val="30"/>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výborně se hodí pro všechny stupně výuky zdravotní péče - od zdravotních sester po mediky</w:t>
      </w:r>
    </w:p>
    <w:p w:rsidR="00EF4F75" w:rsidRPr="000F2D7E" w:rsidRDefault="00EF4F75"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br/>
      </w:r>
      <w:r w:rsidRPr="000F2D7E">
        <w:rPr>
          <w:rStyle w:val="Siln"/>
          <w:rFonts w:ascii="inherit" w:hAnsi="inherit" w:cs="Arial"/>
          <w:sz w:val="21"/>
          <w:szCs w:val="21"/>
          <w:bdr w:val="none" w:sz="0" w:space="0" w:color="auto" w:frame="1"/>
        </w:rPr>
        <w:t>Vhodná pro vizuální vyšetření:</w:t>
      </w:r>
    </w:p>
    <w:p w:rsidR="00EF4F75" w:rsidRPr="000F2D7E" w:rsidRDefault="00EF4F75" w:rsidP="000F2D7E">
      <w:pPr>
        <w:numPr>
          <w:ilvl w:val="0"/>
          <w:numId w:val="31"/>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normální a rakovinná pigmentová skvrna</w:t>
      </w:r>
    </w:p>
    <w:p w:rsidR="00EF4F75" w:rsidRPr="000F2D7E" w:rsidRDefault="00EF4F75" w:rsidP="000F2D7E">
      <w:pPr>
        <w:numPr>
          <w:ilvl w:val="0"/>
          <w:numId w:val="31"/>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vřed v křížové oblasti ve stadiu 1</w:t>
      </w:r>
    </w:p>
    <w:p w:rsidR="00EF4F75" w:rsidRPr="000F2D7E" w:rsidRDefault="00EF4F75" w:rsidP="000F2D7E">
      <w:pPr>
        <w:numPr>
          <w:ilvl w:val="0"/>
          <w:numId w:val="31"/>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rozšířené a stažené zornice</w:t>
      </w:r>
    </w:p>
    <w:p w:rsidR="00EF4F75" w:rsidRPr="000F2D7E" w:rsidRDefault="00EF4F75"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br/>
      </w:r>
      <w:r w:rsidRPr="000F2D7E">
        <w:rPr>
          <w:rStyle w:val="Siln"/>
          <w:rFonts w:ascii="inherit" w:hAnsi="inherit" w:cs="Arial"/>
          <w:sz w:val="21"/>
          <w:szCs w:val="21"/>
          <w:bdr w:val="none" w:sz="0" w:space="0" w:color="auto" w:frame="1"/>
        </w:rPr>
        <w:t>Simulace péče o pacienta </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obvazování a převazování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mytí na lůžku</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převlékání na lůžku</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nasazení a vyjmutí umělého chrupu, horní i dolní čelisti</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ušní kanálek pro výplach, aplikace ušních kapek a nasazení naslouchadel</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výplach očí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obvazování prstů na rukou a nohou – flexibilní a jednotlivě modelované prsty</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mytí vlasů a česání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 xml:space="preserve">intramuskulární injekční místa: na paži, stehně a </w:t>
      </w:r>
      <w:proofErr w:type="spellStart"/>
      <w:r w:rsidRPr="000F2D7E">
        <w:rPr>
          <w:rFonts w:ascii="inherit" w:hAnsi="inherit" w:cs="Arial"/>
          <w:sz w:val="21"/>
          <w:szCs w:val="21"/>
        </w:rPr>
        <w:t>hýždi</w:t>
      </w:r>
      <w:proofErr w:type="spellEnd"/>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orální a nazální hygiena: výplach, podání výživy a odsávání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lastRenderedPageBreak/>
        <w:t xml:space="preserve">péče o </w:t>
      </w:r>
      <w:proofErr w:type="spellStart"/>
      <w:r w:rsidRPr="000F2D7E">
        <w:rPr>
          <w:rFonts w:ascii="inherit" w:hAnsi="inherit" w:cs="Arial"/>
          <w:sz w:val="21"/>
          <w:szCs w:val="21"/>
        </w:rPr>
        <w:t>stomie</w:t>
      </w:r>
      <w:proofErr w:type="spellEnd"/>
      <w:r w:rsidRPr="000F2D7E">
        <w:rPr>
          <w:rFonts w:ascii="inherit" w:hAnsi="inherit" w:cs="Arial"/>
          <w:sz w:val="21"/>
          <w:szCs w:val="21"/>
        </w:rPr>
        <w:t>: ileostomická a kolostomická tkáň</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zajištění a použití zařízení - výplach a odsávání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polohování pacienta</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techniky přenášení pacienta</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péče o okolí pacienta</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tracheostomická péče, výplach a odsávání</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gastrostomické postupy, výplach a podání výživy žaludeční sondou</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zavedení klystýru, pouze u ženské figuríny</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výtěr a výplach děložního hrdla</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vyšetření prostaty, stadium B</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 xml:space="preserve">zavedení </w:t>
      </w:r>
      <w:proofErr w:type="spellStart"/>
      <w:r w:rsidRPr="000F2D7E">
        <w:rPr>
          <w:rFonts w:ascii="inherit" w:hAnsi="inherit" w:cs="Arial"/>
          <w:sz w:val="21"/>
          <w:szCs w:val="21"/>
        </w:rPr>
        <w:t>nasogastrické</w:t>
      </w:r>
      <w:proofErr w:type="spellEnd"/>
      <w:r w:rsidRPr="000F2D7E">
        <w:rPr>
          <w:rFonts w:ascii="inherit" w:hAnsi="inherit" w:cs="Arial"/>
          <w:sz w:val="21"/>
          <w:szCs w:val="21"/>
        </w:rPr>
        <w:t xml:space="preserve"> hadičky</w:t>
      </w:r>
    </w:p>
    <w:p w:rsidR="00EF4F75" w:rsidRPr="000F2D7E" w:rsidRDefault="00EF4F75" w:rsidP="000F2D7E">
      <w:pPr>
        <w:numPr>
          <w:ilvl w:val="0"/>
          <w:numId w:val="32"/>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vnitřní rezervoáry pro zachycení tekutiny</w:t>
      </w:r>
    </w:p>
    <w:p w:rsidR="00EF4F75" w:rsidRPr="000F2D7E" w:rsidRDefault="00EF4F75" w:rsidP="000F2D7E">
      <w:pPr>
        <w:shd w:val="clear" w:color="auto" w:fill="FFFFFF"/>
        <w:spacing w:line="240" w:lineRule="auto"/>
        <w:textAlignment w:val="baseline"/>
        <w:rPr>
          <w:rFonts w:ascii="inherit" w:hAnsi="inherit" w:cs="Arial"/>
          <w:sz w:val="21"/>
          <w:szCs w:val="21"/>
        </w:rPr>
      </w:pPr>
      <w:r w:rsidRPr="000F2D7E">
        <w:rPr>
          <w:rFonts w:ascii="inherit" w:hAnsi="inherit" w:cs="Arial"/>
          <w:sz w:val="21"/>
          <w:szCs w:val="21"/>
        </w:rPr>
        <w:br/>
      </w:r>
      <w:r w:rsidRPr="000F2D7E">
        <w:rPr>
          <w:rStyle w:val="Siln"/>
          <w:rFonts w:ascii="inherit" w:hAnsi="inherit" w:cs="Arial"/>
          <w:sz w:val="21"/>
          <w:szCs w:val="21"/>
          <w:bdr w:val="none" w:sz="0" w:space="0" w:color="auto" w:frame="1"/>
        </w:rPr>
        <w:t xml:space="preserve">Zdokonalená figurína </w:t>
      </w:r>
      <w:proofErr w:type="spellStart"/>
      <w:r w:rsidRPr="000F2D7E">
        <w:rPr>
          <w:rStyle w:val="Siln"/>
          <w:rFonts w:ascii="inherit" w:hAnsi="inherit" w:cs="Arial"/>
          <w:sz w:val="21"/>
          <w:szCs w:val="21"/>
          <w:bdr w:val="none" w:sz="0" w:space="0" w:color="auto" w:frame="1"/>
        </w:rPr>
        <w:t>GERi</w:t>
      </w:r>
      <w:proofErr w:type="spellEnd"/>
      <w:r w:rsidRPr="000F2D7E">
        <w:rPr>
          <w:rStyle w:val="Siln"/>
          <w:rFonts w:ascii="inherit" w:hAnsi="inherit" w:cs="Arial"/>
          <w:sz w:val="21"/>
          <w:szCs w:val="21"/>
          <w:bdr w:val="none" w:sz="0" w:space="0" w:color="auto" w:frame="1"/>
        </w:rPr>
        <w:t xml:space="preserve"> simuluje více než 35 ošetřovatelských a lékařských postupů a součástí je také:</w:t>
      </w:r>
    </w:p>
    <w:p w:rsidR="00EF4F75" w:rsidRPr="000F2D7E" w:rsidRDefault="00EF4F75" w:rsidP="000F2D7E">
      <w:pPr>
        <w:numPr>
          <w:ilvl w:val="0"/>
          <w:numId w:val="33"/>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Pravá intravenózní paže pro nácvik injekce s intramuskulárním místem na paži, která má vyměnitelnou kůži a žíly, které se při nahmatání stáčejí</w:t>
      </w:r>
    </w:p>
    <w:p w:rsidR="00EF4F75" w:rsidRPr="000F2D7E" w:rsidRDefault="00EF4F75" w:rsidP="000F2D7E">
      <w:pPr>
        <w:numPr>
          <w:ilvl w:val="0"/>
          <w:numId w:val="33"/>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 xml:space="preserve">Levá paže pro měření krevního tlaku vytváří všech pět </w:t>
      </w:r>
      <w:proofErr w:type="spellStart"/>
      <w:r w:rsidRPr="000F2D7E">
        <w:rPr>
          <w:rFonts w:ascii="inherit" w:hAnsi="inherit" w:cs="Arial"/>
          <w:sz w:val="21"/>
          <w:szCs w:val="21"/>
        </w:rPr>
        <w:t>Korotkovových</w:t>
      </w:r>
      <w:proofErr w:type="spellEnd"/>
      <w:r w:rsidRPr="000F2D7E">
        <w:rPr>
          <w:rFonts w:ascii="inherit" w:hAnsi="inherit" w:cs="Arial"/>
          <w:sz w:val="21"/>
          <w:szCs w:val="21"/>
        </w:rPr>
        <w:t xml:space="preserve"> ozev a umožňuje instruktorovi měnit systolické a diastolické úrovně, tepovou frekvenci, objem a auskultační mezeru</w:t>
      </w:r>
    </w:p>
    <w:p w:rsidR="00EF4F75" w:rsidRPr="000F2D7E" w:rsidRDefault="00EF4F75" w:rsidP="000F2D7E">
      <w:pPr>
        <w:numPr>
          <w:ilvl w:val="0"/>
          <w:numId w:val="33"/>
        </w:numPr>
        <w:shd w:val="clear" w:color="auto" w:fill="FFFFFF"/>
        <w:spacing w:after="0" w:line="240" w:lineRule="auto"/>
        <w:ind w:left="480" w:right="240"/>
        <w:textAlignment w:val="baseline"/>
        <w:rPr>
          <w:rFonts w:ascii="inherit" w:hAnsi="inherit" w:cs="Arial"/>
          <w:sz w:val="21"/>
          <w:szCs w:val="21"/>
        </w:rPr>
      </w:pPr>
      <w:r w:rsidRPr="000F2D7E">
        <w:rPr>
          <w:rFonts w:ascii="inherit" w:hAnsi="inherit" w:cs="Arial"/>
          <w:sz w:val="21"/>
          <w:szCs w:val="21"/>
        </w:rPr>
        <w:t>Součástí jsou také obě standardní paže (levá i pravá) pro výuku intramuskulární injekce na rameni</w:t>
      </w:r>
    </w:p>
    <w:p w:rsidR="00EF4F75" w:rsidRPr="000F2D7E" w:rsidRDefault="00EF4F75" w:rsidP="000F2D7E">
      <w:pPr>
        <w:spacing w:line="240" w:lineRule="auto"/>
      </w:pPr>
    </w:p>
    <w:p w:rsidR="0068506A" w:rsidRPr="0068506A" w:rsidRDefault="0068506A" w:rsidP="0068506A">
      <w:pPr>
        <w:pStyle w:val="Nadpis2"/>
        <w:rPr>
          <w:b/>
          <w:sz w:val="28"/>
          <w:u w:val="single"/>
        </w:rPr>
      </w:pPr>
    </w:p>
    <w:p w:rsidR="0068506A" w:rsidRDefault="004D1ED5" w:rsidP="0068506A">
      <w:pPr>
        <w:pStyle w:val="Nadpis2"/>
        <w:rPr>
          <w:b/>
          <w:sz w:val="28"/>
          <w:u w:val="single"/>
        </w:rPr>
      </w:pPr>
      <w:r>
        <w:rPr>
          <w:b/>
          <w:sz w:val="28"/>
          <w:u w:val="single"/>
        </w:rPr>
        <w:t xml:space="preserve">14. </w:t>
      </w:r>
      <w:r w:rsidR="0068506A" w:rsidRPr="0068506A">
        <w:rPr>
          <w:b/>
          <w:sz w:val="28"/>
          <w:u w:val="single"/>
        </w:rPr>
        <w:t>Víceúčelový simulátor</w:t>
      </w:r>
      <w:r>
        <w:rPr>
          <w:b/>
          <w:sz w:val="28"/>
          <w:u w:val="single"/>
        </w:rPr>
        <w:t xml:space="preserve"> – 2 ks</w:t>
      </w:r>
    </w:p>
    <w:p w:rsidR="00EF4F75" w:rsidRPr="004D1ED5" w:rsidRDefault="00EF4F75" w:rsidP="00EF4F75">
      <w:pPr>
        <w:pStyle w:val="Nadpis2"/>
        <w:rPr>
          <w:u w:val="single"/>
        </w:rPr>
      </w:pPr>
      <w:r w:rsidRPr="004D1ED5">
        <w:rPr>
          <w:u w:val="single"/>
        </w:rPr>
        <w:t xml:space="preserve">S303 - Víceúčelový simulátor </w:t>
      </w:r>
      <w:proofErr w:type="spellStart"/>
      <w:r w:rsidRPr="004D1ED5">
        <w:rPr>
          <w:u w:val="single"/>
        </w:rPr>
        <w:t>Code</w:t>
      </w:r>
      <w:proofErr w:type="spellEnd"/>
      <w:r w:rsidRPr="004D1ED5">
        <w:rPr>
          <w:u w:val="single"/>
        </w:rPr>
        <w:t xml:space="preserve"> Blue</w:t>
      </w:r>
    </w:p>
    <w:p w:rsidR="00EF4F75" w:rsidRDefault="00EF4F75" w:rsidP="00EF4F75">
      <w:pPr>
        <w:textAlignment w:val="baseline"/>
        <w:rPr>
          <w:rFonts w:ascii="inherit" w:hAnsi="inherit"/>
          <w:sz w:val="21"/>
          <w:szCs w:val="21"/>
        </w:rPr>
      </w:pPr>
      <w:r>
        <w:rPr>
          <w:rFonts w:ascii="inherit" w:hAnsi="inherit"/>
          <w:noProof/>
          <w:color w:val="0000FF"/>
          <w:sz w:val="21"/>
          <w:szCs w:val="21"/>
          <w:bdr w:val="none" w:sz="0" w:space="0" w:color="auto" w:frame="1"/>
          <w:lang w:eastAsia="cs-CZ"/>
        </w:rPr>
        <w:drawing>
          <wp:inline distT="0" distB="0" distL="0" distR="0">
            <wp:extent cx="2790420" cy="1967246"/>
            <wp:effectExtent l="0" t="0" r="0" b="0"/>
            <wp:docPr id="23" name="Obrázek 23" descr="S303 - Víceúčelový simulátor Code Blue">
              <a:hlinkClick xmlns:a="http://schemas.openxmlformats.org/drawingml/2006/main" r:id="rId29" tooltip="&quot;S303 - Víceúčelový simulátor Code Bl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303 - Víceúčelový simulátor Code Blue">
                      <a:hlinkClick r:id="rId29" tooltip="&quot;S303 - Víceúčelový simulátor Code Blu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2251" cy="1975587"/>
                    </a:xfrm>
                    <a:prstGeom prst="rect">
                      <a:avLst/>
                    </a:prstGeom>
                    <a:noFill/>
                    <a:ln>
                      <a:noFill/>
                    </a:ln>
                  </pic:spPr>
                </pic:pic>
              </a:graphicData>
            </a:graphic>
          </wp:inline>
        </w:drawing>
      </w:r>
    </w:p>
    <w:p w:rsidR="00EF4F75" w:rsidRPr="00EF4F75" w:rsidRDefault="00EF4F75" w:rsidP="00EF4F75">
      <w:pPr>
        <w:textAlignment w:val="baseline"/>
        <w:rPr>
          <w:rFonts w:ascii="inherit" w:hAnsi="inherit"/>
          <w:sz w:val="21"/>
          <w:szCs w:val="21"/>
        </w:rPr>
      </w:pPr>
      <w:r>
        <w:rPr>
          <w:rFonts w:ascii="inherit" w:hAnsi="inherit"/>
          <w:noProof/>
          <w:color w:val="0000FF"/>
          <w:sz w:val="21"/>
          <w:szCs w:val="21"/>
          <w:bdr w:val="none" w:sz="0" w:space="0" w:color="auto" w:frame="1"/>
          <w:lang w:eastAsia="cs-CZ"/>
        </w:rPr>
        <w:drawing>
          <wp:inline distT="0" distB="0" distL="0" distR="0">
            <wp:extent cx="1238250" cy="1238250"/>
            <wp:effectExtent l="0" t="0" r="0" b="0"/>
            <wp:docPr id="22" name="Obrázek 22" descr="S303 - Víceúčelový simulátor Code Blue">
              <a:hlinkClick xmlns:a="http://schemas.openxmlformats.org/drawingml/2006/main" r:id="rId31" tooltip="&quot;S303 - Víceúčelový simulátor Code Bl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303 - Víceúčelový simulátor Code Blue">
                      <a:hlinkClick r:id="rId31" tooltip="&quot;S303 - Víceúčelový simulátor Code Blu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Pr>
          <w:rFonts w:ascii="inherit" w:hAnsi="inherit"/>
          <w:sz w:val="21"/>
          <w:szCs w:val="21"/>
        </w:rPr>
        <w:tab/>
      </w:r>
      <w:r>
        <w:rPr>
          <w:rFonts w:ascii="inherit" w:hAnsi="inherit"/>
          <w:noProof/>
          <w:color w:val="0000FF"/>
          <w:sz w:val="21"/>
          <w:szCs w:val="21"/>
          <w:bdr w:val="none" w:sz="0" w:space="0" w:color="auto" w:frame="1"/>
          <w:lang w:eastAsia="cs-CZ"/>
        </w:rPr>
        <w:drawing>
          <wp:inline distT="0" distB="0" distL="0" distR="0">
            <wp:extent cx="1238250" cy="1238250"/>
            <wp:effectExtent l="0" t="0" r="0" b="0"/>
            <wp:docPr id="21" name="Obrázek 21" descr="S303 - Víceúčelový simulátor Code Blue">
              <a:hlinkClick xmlns:a="http://schemas.openxmlformats.org/drawingml/2006/main" r:id="rId33" tooltip="&quot;S303 - Víceúčelový simulátor Code Bl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303 - Víceúčelový simulátor Code Blue">
                      <a:hlinkClick r:id="rId33" tooltip="&quot;S303 - Víceúčelový simulátor Code Blu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Pr>
          <w:rFonts w:ascii="inherit" w:hAnsi="inherit"/>
          <w:sz w:val="21"/>
          <w:szCs w:val="21"/>
        </w:rPr>
        <w:tab/>
      </w:r>
      <w:r>
        <w:rPr>
          <w:rFonts w:ascii="inherit" w:hAnsi="inherit"/>
          <w:noProof/>
          <w:color w:val="0000FF"/>
          <w:sz w:val="21"/>
          <w:szCs w:val="21"/>
          <w:bdr w:val="none" w:sz="0" w:space="0" w:color="auto" w:frame="1"/>
          <w:lang w:eastAsia="cs-CZ"/>
        </w:rPr>
        <w:drawing>
          <wp:inline distT="0" distB="0" distL="0" distR="0">
            <wp:extent cx="1238250" cy="1238250"/>
            <wp:effectExtent l="0" t="0" r="0" b="0"/>
            <wp:docPr id="20" name="Obrázek 20" descr="S303 - Víceúčelový simulátor Code Blue">
              <a:hlinkClick xmlns:a="http://schemas.openxmlformats.org/drawingml/2006/main" r:id="rId35" tooltip="&quot;S303 - Víceúčelový simulátor Code Bl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303 - Víceúčelový simulátor Code Blue">
                      <a:hlinkClick r:id="rId35" tooltip="&quot;S303 - Víceúčelový simulátor Code Blu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EF4F75" w:rsidRPr="004D1ED5" w:rsidRDefault="00EF4F75" w:rsidP="004D1ED5">
      <w:pPr>
        <w:pStyle w:val="Normlnweb"/>
        <w:shd w:val="clear" w:color="auto" w:fill="FFFFFF"/>
        <w:spacing w:before="0" w:beforeAutospacing="0" w:after="0" w:afterAutospacing="0"/>
        <w:textAlignment w:val="baseline"/>
        <w:rPr>
          <w:rFonts w:ascii="Arial" w:hAnsi="Arial" w:cs="Arial"/>
          <w:sz w:val="21"/>
          <w:szCs w:val="21"/>
        </w:rPr>
      </w:pPr>
      <w:r w:rsidRPr="004D1ED5">
        <w:rPr>
          <w:rStyle w:val="Siln"/>
          <w:rFonts w:ascii="inherit" w:hAnsi="inherit" w:cs="Arial"/>
          <w:sz w:val="21"/>
          <w:szCs w:val="21"/>
          <w:bdr w:val="none" w:sz="0" w:space="0" w:color="auto" w:frame="1"/>
        </w:rPr>
        <w:t>Základní péče:</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velmi jemná kůže na tváři</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pohyblivá čelist s odstranitelným horním i dolním chrupem</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lokty, zápěstí, kolena a kotníky jsou skloubené</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ohnutí v pase jako u lidí</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vyměnitelné mužské genitálie</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mužská a ženská katetrizace</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lastRenderedPageBreak/>
        <w:t>zavedení klystýru</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sada dvou dekubitálních vředů znázorňujících počáteční stádium ulcerace a velmi infikované stádium ulcerace</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 xml:space="preserve">orální, nazální, ušní, tracheotomické a gastrostomické otvory pro výuku </w:t>
      </w:r>
      <w:proofErr w:type="spellStart"/>
      <w:r w:rsidRPr="004D1ED5">
        <w:rPr>
          <w:rFonts w:ascii="inherit" w:hAnsi="inherit" w:cs="Arial"/>
          <w:sz w:val="21"/>
          <w:szCs w:val="21"/>
        </w:rPr>
        <w:t>nazogastrických</w:t>
      </w:r>
      <w:proofErr w:type="spellEnd"/>
      <w:r w:rsidRPr="004D1ED5">
        <w:rPr>
          <w:rFonts w:ascii="inherit" w:hAnsi="inherit" w:cs="Arial"/>
          <w:sz w:val="21"/>
          <w:szCs w:val="21"/>
        </w:rPr>
        <w:t xml:space="preserve"> výplachů a zavedení žaludeční sondy</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proofErr w:type="spellStart"/>
      <w:r w:rsidRPr="004D1ED5">
        <w:rPr>
          <w:rFonts w:ascii="inherit" w:hAnsi="inherit" w:cs="Arial"/>
          <w:sz w:val="21"/>
          <w:szCs w:val="21"/>
        </w:rPr>
        <w:t>stomie</w:t>
      </w:r>
      <w:proofErr w:type="spellEnd"/>
      <w:r w:rsidRPr="004D1ED5">
        <w:rPr>
          <w:rFonts w:ascii="inherit" w:hAnsi="inherit" w:cs="Arial"/>
          <w:sz w:val="21"/>
          <w:szCs w:val="21"/>
        </w:rPr>
        <w:t xml:space="preserve"> pro příčnou kolostomii, ileostomii a </w:t>
      </w:r>
      <w:proofErr w:type="spellStart"/>
      <w:r w:rsidRPr="004D1ED5">
        <w:rPr>
          <w:rFonts w:ascii="inherit" w:hAnsi="inherit" w:cs="Arial"/>
          <w:sz w:val="21"/>
          <w:szCs w:val="21"/>
        </w:rPr>
        <w:t>suprapubická</w:t>
      </w:r>
      <w:proofErr w:type="spellEnd"/>
      <w:r w:rsidRPr="004D1ED5">
        <w:rPr>
          <w:rFonts w:ascii="inherit" w:hAnsi="inherit" w:cs="Arial"/>
          <w:sz w:val="21"/>
          <w:szCs w:val="21"/>
        </w:rPr>
        <w:t xml:space="preserve"> </w:t>
      </w:r>
      <w:proofErr w:type="spellStart"/>
      <w:r w:rsidRPr="004D1ED5">
        <w:rPr>
          <w:rFonts w:ascii="inherit" w:hAnsi="inherit" w:cs="Arial"/>
          <w:sz w:val="21"/>
          <w:szCs w:val="21"/>
        </w:rPr>
        <w:t>stomie</w:t>
      </w:r>
      <w:proofErr w:type="spellEnd"/>
      <w:r w:rsidRPr="004D1ED5">
        <w:rPr>
          <w:rFonts w:ascii="inherit" w:hAnsi="inherit" w:cs="Arial"/>
          <w:sz w:val="21"/>
          <w:szCs w:val="21"/>
        </w:rPr>
        <w:t>, všechny připojené k vnitřnímu odstranitelnému zásobníku; odstranitelné zásobníky uvnitř modelu</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prostatické nahmatání a masáž</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amputace nohy</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podpěra krku</w:t>
      </w:r>
    </w:p>
    <w:p w:rsidR="00EF4F75" w:rsidRPr="004D1ED5" w:rsidRDefault="00EF4F75" w:rsidP="004D1ED5">
      <w:pPr>
        <w:numPr>
          <w:ilvl w:val="0"/>
          <w:numId w:val="35"/>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úložný vak</w:t>
      </w:r>
    </w:p>
    <w:p w:rsidR="00EF4F75" w:rsidRPr="004D1ED5" w:rsidRDefault="00EF4F75" w:rsidP="004D1ED5">
      <w:pPr>
        <w:pStyle w:val="Normlnweb"/>
        <w:shd w:val="clear" w:color="auto" w:fill="FFFFFF"/>
        <w:spacing w:before="0" w:beforeAutospacing="0" w:after="0" w:afterAutospacing="0"/>
        <w:textAlignment w:val="baseline"/>
        <w:rPr>
          <w:rFonts w:ascii="Arial" w:hAnsi="Arial" w:cs="Arial"/>
          <w:sz w:val="21"/>
          <w:szCs w:val="21"/>
        </w:rPr>
      </w:pPr>
      <w:r w:rsidRPr="004D1ED5">
        <w:rPr>
          <w:rFonts w:ascii="inherit" w:hAnsi="inherit" w:cs="Arial"/>
          <w:b/>
          <w:bCs/>
          <w:sz w:val="21"/>
          <w:szCs w:val="21"/>
          <w:bdr w:val="none" w:sz="0" w:space="0" w:color="auto" w:frame="1"/>
        </w:rPr>
        <w:br/>
      </w:r>
      <w:r w:rsidRPr="004D1ED5">
        <w:rPr>
          <w:rStyle w:val="Siln"/>
          <w:rFonts w:ascii="inherit" w:hAnsi="inherit" w:cs="Arial"/>
          <w:sz w:val="21"/>
          <w:szCs w:val="21"/>
          <w:bdr w:val="none" w:sz="0" w:space="0" w:color="auto" w:frame="1"/>
        </w:rPr>
        <w:t>Gynekologické vyšetření:</w:t>
      </w:r>
    </w:p>
    <w:p w:rsidR="00EF4F75" w:rsidRPr="004D1ED5" w:rsidRDefault="00EF4F75" w:rsidP="004D1ED5">
      <w:pPr>
        <w:numPr>
          <w:ilvl w:val="0"/>
          <w:numId w:val="36"/>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vaginální výplach a výtěr vagíny a děložního hrdla</w:t>
      </w:r>
    </w:p>
    <w:p w:rsidR="00EF4F75" w:rsidRPr="004D1ED5" w:rsidRDefault="00EF4F75" w:rsidP="004D1ED5">
      <w:pPr>
        <w:pStyle w:val="Normlnweb"/>
        <w:shd w:val="clear" w:color="auto" w:fill="FFFFFF"/>
        <w:spacing w:before="0" w:beforeAutospacing="0" w:after="0" w:afterAutospacing="0"/>
        <w:textAlignment w:val="baseline"/>
        <w:rPr>
          <w:rFonts w:ascii="Arial" w:hAnsi="Arial" w:cs="Arial"/>
          <w:sz w:val="21"/>
          <w:szCs w:val="21"/>
        </w:rPr>
      </w:pPr>
      <w:r w:rsidRPr="004D1ED5">
        <w:rPr>
          <w:rFonts w:ascii="inherit" w:hAnsi="inherit" w:cs="Arial"/>
          <w:b/>
          <w:bCs/>
          <w:sz w:val="21"/>
          <w:szCs w:val="21"/>
          <w:bdr w:val="none" w:sz="0" w:space="0" w:color="auto" w:frame="1"/>
        </w:rPr>
        <w:br/>
      </w:r>
      <w:r w:rsidRPr="004D1ED5">
        <w:rPr>
          <w:rStyle w:val="Siln"/>
          <w:rFonts w:ascii="inherit" w:hAnsi="inherit" w:cs="Arial"/>
          <w:sz w:val="21"/>
          <w:szCs w:val="21"/>
          <w:bdr w:val="none" w:sz="0" w:space="0" w:color="auto" w:frame="1"/>
        </w:rPr>
        <w:t>Zajištění dýchacích cest:</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procvičení běžných KPR nebo s počítáním pulsů</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resuscitace z úst do úst</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resuscitace z úst do nosu</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anatomicky vykreslené kontury kardiopulmonálních rysů</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kolísavý hmatatelný karotický pulz</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otevíratelné oči; jedna zornice je rozšířená</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anatomicky přesné dýchací cesty</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orální a nazální intubace</w:t>
      </w:r>
    </w:p>
    <w:p w:rsidR="00EF4F75" w:rsidRPr="004D1ED5" w:rsidRDefault="00EF4F75" w:rsidP="004D1ED5">
      <w:pPr>
        <w:numPr>
          <w:ilvl w:val="0"/>
          <w:numId w:val="37"/>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 xml:space="preserve">přístroj </w:t>
      </w:r>
      <w:proofErr w:type="spellStart"/>
      <w:r w:rsidRPr="004D1ED5">
        <w:rPr>
          <w:rFonts w:ascii="inherit" w:hAnsi="inherit" w:cs="Arial"/>
          <w:sz w:val="21"/>
          <w:szCs w:val="21"/>
        </w:rPr>
        <w:t>Code</w:t>
      </w:r>
      <w:proofErr w:type="spellEnd"/>
      <w:r w:rsidRPr="004D1ED5">
        <w:rPr>
          <w:rFonts w:ascii="inherit" w:hAnsi="inherit" w:cs="Arial"/>
          <w:sz w:val="21"/>
          <w:szCs w:val="21"/>
        </w:rPr>
        <w:t xml:space="preserve"> Blue, který sleduje rychlost a hloubku masáže srdce a umělého dýchání</w:t>
      </w:r>
    </w:p>
    <w:p w:rsidR="00EF4F75" w:rsidRPr="004D1ED5" w:rsidRDefault="00EF4F75" w:rsidP="004D1ED5">
      <w:pPr>
        <w:pStyle w:val="Normlnweb"/>
        <w:shd w:val="clear" w:color="auto" w:fill="FFFFFF"/>
        <w:spacing w:before="0" w:beforeAutospacing="0" w:after="0" w:afterAutospacing="0"/>
        <w:textAlignment w:val="baseline"/>
        <w:rPr>
          <w:rFonts w:ascii="Arial" w:hAnsi="Arial" w:cs="Arial"/>
          <w:sz w:val="21"/>
          <w:szCs w:val="21"/>
        </w:rPr>
      </w:pPr>
      <w:r w:rsidRPr="004D1ED5">
        <w:rPr>
          <w:rFonts w:ascii="inherit" w:hAnsi="inherit" w:cs="Arial"/>
          <w:b/>
          <w:bCs/>
          <w:sz w:val="21"/>
          <w:szCs w:val="21"/>
          <w:bdr w:val="none" w:sz="0" w:space="0" w:color="auto" w:frame="1"/>
        </w:rPr>
        <w:br/>
      </w:r>
      <w:r w:rsidRPr="004D1ED5">
        <w:rPr>
          <w:rStyle w:val="Siln"/>
          <w:rFonts w:ascii="inherit" w:hAnsi="inherit" w:cs="Arial"/>
          <w:sz w:val="21"/>
          <w:szCs w:val="21"/>
          <w:bdr w:val="none" w:sz="0" w:space="0" w:color="auto" w:frame="1"/>
        </w:rPr>
        <w:t>Vyšetření prsou:</w:t>
      </w:r>
    </w:p>
    <w:p w:rsidR="00EF4F75" w:rsidRPr="004D1ED5" w:rsidRDefault="00EF4F75" w:rsidP="004D1ED5">
      <w:pPr>
        <w:numPr>
          <w:ilvl w:val="0"/>
          <w:numId w:val="38"/>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vyměnitelné mužské a ženské prsy (levý ženský prs má zhoubný nádor)</w:t>
      </w:r>
    </w:p>
    <w:p w:rsidR="00EF4F75" w:rsidRPr="004D1ED5" w:rsidRDefault="00EF4F75" w:rsidP="004D1ED5">
      <w:pPr>
        <w:numPr>
          <w:ilvl w:val="0"/>
          <w:numId w:val="38"/>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možnost vyšetření prsou s nasazenou podprsenkou a 7 nemocnými prsy</w:t>
      </w:r>
    </w:p>
    <w:p w:rsidR="00EF4F75" w:rsidRPr="004D1ED5" w:rsidRDefault="00EF4F75" w:rsidP="004D1ED5">
      <w:pPr>
        <w:pStyle w:val="Normlnweb"/>
        <w:shd w:val="clear" w:color="auto" w:fill="FFFFFF"/>
        <w:spacing w:before="0" w:beforeAutospacing="0" w:after="0" w:afterAutospacing="0"/>
        <w:textAlignment w:val="baseline"/>
        <w:rPr>
          <w:rFonts w:ascii="Arial" w:hAnsi="Arial" w:cs="Arial"/>
          <w:sz w:val="21"/>
          <w:szCs w:val="21"/>
        </w:rPr>
      </w:pPr>
      <w:r w:rsidRPr="004D1ED5">
        <w:rPr>
          <w:rFonts w:ascii="inherit" w:hAnsi="inherit" w:cs="Arial"/>
          <w:b/>
          <w:bCs/>
          <w:sz w:val="21"/>
          <w:szCs w:val="21"/>
          <w:bdr w:val="none" w:sz="0" w:space="0" w:color="auto" w:frame="1"/>
        </w:rPr>
        <w:br/>
      </w:r>
      <w:r w:rsidRPr="004D1ED5">
        <w:rPr>
          <w:rStyle w:val="Siln"/>
          <w:rFonts w:ascii="inherit" w:hAnsi="inherit" w:cs="Arial"/>
          <w:sz w:val="21"/>
          <w:szCs w:val="21"/>
          <w:bdr w:val="none" w:sz="0" w:space="0" w:color="auto" w:frame="1"/>
        </w:rPr>
        <w:t>Injekce a infuze:</w:t>
      </w:r>
    </w:p>
    <w:p w:rsidR="00EF4F75" w:rsidRPr="004D1ED5" w:rsidRDefault="00EF4F75" w:rsidP="004D1ED5">
      <w:pPr>
        <w:numPr>
          <w:ilvl w:val="0"/>
          <w:numId w:val="39"/>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intravenózní, intramuskulární a subkutánní techniky vpichu na levé nebo pravé straně</w:t>
      </w:r>
    </w:p>
    <w:p w:rsidR="00EF4F75" w:rsidRPr="004D1ED5" w:rsidRDefault="00EF4F75" w:rsidP="004D1ED5">
      <w:pPr>
        <w:numPr>
          <w:ilvl w:val="0"/>
          <w:numId w:val="39"/>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oboustranná intramuskulární místa, paže a nohy</w:t>
      </w:r>
    </w:p>
    <w:p w:rsidR="00EF4F75" w:rsidRPr="004D1ED5" w:rsidRDefault="00EF4F75" w:rsidP="004D1ED5">
      <w:pPr>
        <w:numPr>
          <w:ilvl w:val="0"/>
          <w:numId w:val="39"/>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 xml:space="preserve">intramuskulární místo pro vpich na </w:t>
      </w:r>
      <w:proofErr w:type="spellStart"/>
      <w:r w:rsidRPr="004D1ED5">
        <w:rPr>
          <w:rFonts w:ascii="inherit" w:hAnsi="inherit" w:cs="Arial"/>
          <w:sz w:val="21"/>
          <w:szCs w:val="21"/>
        </w:rPr>
        <w:t>hýždi</w:t>
      </w:r>
      <w:proofErr w:type="spellEnd"/>
    </w:p>
    <w:p w:rsidR="00EF4F75" w:rsidRPr="004D1ED5" w:rsidRDefault="00EF4F75" w:rsidP="004D1ED5">
      <w:pPr>
        <w:numPr>
          <w:ilvl w:val="0"/>
          <w:numId w:val="39"/>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návod k obsluze</w:t>
      </w:r>
    </w:p>
    <w:p w:rsidR="00EF4F75" w:rsidRPr="00EF4F75" w:rsidRDefault="00EF4F75" w:rsidP="00EF4F75">
      <w:pPr>
        <w:shd w:val="clear" w:color="auto" w:fill="FFFFFF"/>
        <w:spacing w:after="0" w:line="360" w:lineRule="atLeast"/>
        <w:ind w:right="240"/>
        <w:textAlignment w:val="baseline"/>
        <w:rPr>
          <w:rFonts w:ascii="inherit" w:hAnsi="inherit" w:cs="Arial"/>
          <w:color w:val="343434"/>
          <w:sz w:val="21"/>
          <w:szCs w:val="21"/>
        </w:rPr>
      </w:pPr>
    </w:p>
    <w:p w:rsidR="0068506A" w:rsidRDefault="004D1ED5" w:rsidP="0068506A">
      <w:pPr>
        <w:pStyle w:val="Nadpis2"/>
        <w:rPr>
          <w:b/>
          <w:sz w:val="28"/>
          <w:u w:val="single"/>
        </w:rPr>
      </w:pPr>
      <w:r>
        <w:rPr>
          <w:b/>
          <w:sz w:val="28"/>
          <w:u w:val="single"/>
        </w:rPr>
        <w:t xml:space="preserve">15. </w:t>
      </w:r>
      <w:r w:rsidR="0068506A" w:rsidRPr="0068506A">
        <w:rPr>
          <w:b/>
          <w:sz w:val="28"/>
          <w:u w:val="single"/>
        </w:rPr>
        <w:t>Sada simulace stáří</w:t>
      </w:r>
      <w:r>
        <w:rPr>
          <w:b/>
          <w:sz w:val="28"/>
          <w:u w:val="single"/>
        </w:rPr>
        <w:t xml:space="preserve"> – 1 ks</w:t>
      </w:r>
    </w:p>
    <w:p w:rsidR="00EF4F75" w:rsidRPr="004D1ED5" w:rsidRDefault="00EF4F75" w:rsidP="00EF4F75">
      <w:pPr>
        <w:pStyle w:val="Nadpis2"/>
        <w:rPr>
          <w:u w:val="single"/>
        </w:rPr>
      </w:pPr>
      <w:r w:rsidRPr="004D1ED5">
        <w:rPr>
          <w:u w:val="single"/>
        </w:rPr>
        <w:t>Souprava simulace stáří (velikost L) – oranžová</w:t>
      </w:r>
    </w:p>
    <w:p w:rsidR="00EF4F75" w:rsidRDefault="00EF4F75" w:rsidP="00EF4F75">
      <w:pPr>
        <w:shd w:val="clear" w:color="auto" w:fill="FFFFFF"/>
        <w:textAlignment w:val="baseline"/>
        <w:rPr>
          <w:rFonts w:ascii="inherit" w:hAnsi="inherit" w:cs="Arial"/>
          <w:color w:val="000000"/>
          <w:sz w:val="21"/>
          <w:szCs w:val="21"/>
        </w:rPr>
      </w:pPr>
      <w:r>
        <w:rPr>
          <w:rFonts w:ascii="inherit" w:hAnsi="inherit" w:cs="Arial"/>
          <w:noProof/>
          <w:color w:val="0000FF"/>
          <w:sz w:val="21"/>
          <w:szCs w:val="21"/>
          <w:bdr w:val="none" w:sz="0" w:space="0" w:color="auto" w:frame="1"/>
          <w:lang w:eastAsia="cs-CZ"/>
        </w:rPr>
        <w:drawing>
          <wp:inline distT="0" distB="0" distL="0" distR="0">
            <wp:extent cx="1362075" cy="1871754"/>
            <wp:effectExtent l="0" t="0" r="0" b="0"/>
            <wp:docPr id="24" name="Obrázek 24" descr="Souprava simulace stáří (velikost L) - oranžová">
              <a:hlinkClick xmlns:a="http://schemas.openxmlformats.org/drawingml/2006/main" r:id="rId37" tooltip="&quot;Souprava simulace stáří (velikost L) - oranžov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ouprava simulace stáří (velikost L) - oranžová">
                      <a:hlinkClick r:id="rId37" tooltip="&quot;Souprava simulace stáří (velikost L) - oranžová&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69659" cy="1882175"/>
                    </a:xfrm>
                    <a:prstGeom prst="rect">
                      <a:avLst/>
                    </a:prstGeom>
                    <a:noFill/>
                    <a:ln>
                      <a:noFill/>
                    </a:ln>
                  </pic:spPr>
                </pic:pic>
              </a:graphicData>
            </a:graphic>
          </wp:inline>
        </w:drawing>
      </w:r>
    </w:p>
    <w:p w:rsidR="00EF4F75" w:rsidRPr="004D1ED5" w:rsidRDefault="00EF4F75" w:rsidP="004D1ED5">
      <w:pPr>
        <w:shd w:val="clear" w:color="auto" w:fill="FFFFFF"/>
        <w:spacing w:line="240" w:lineRule="auto"/>
        <w:textAlignment w:val="baseline"/>
        <w:rPr>
          <w:rFonts w:ascii="inherit" w:hAnsi="inherit" w:cs="Arial"/>
          <w:sz w:val="21"/>
          <w:szCs w:val="21"/>
        </w:rPr>
      </w:pPr>
      <w:r w:rsidRPr="004D1ED5">
        <w:rPr>
          <w:rFonts w:ascii="inherit" w:hAnsi="inherit" w:cs="Arial"/>
          <w:sz w:val="21"/>
          <w:szCs w:val="21"/>
          <w:bdr w:val="none" w:sz="0" w:space="0" w:color="auto" w:frame="1"/>
        </w:rPr>
        <w:t>Pro výšku postavy 165 – 175 cm.</w:t>
      </w:r>
    </w:p>
    <w:p w:rsidR="00EF4F75" w:rsidRPr="004D1ED5" w:rsidRDefault="00EF4F75" w:rsidP="004D1ED5">
      <w:pPr>
        <w:pStyle w:val="Normlnweb"/>
        <w:shd w:val="clear" w:color="auto" w:fill="FFFFFF"/>
        <w:spacing w:before="0" w:beforeAutospacing="0" w:after="360" w:afterAutospacing="0"/>
        <w:textAlignment w:val="baseline"/>
        <w:rPr>
          <w:rFonts w:ascii="inherit" w:hAnsi="inherit" w:cs="Arial"/>
          <w:sz w:val="21"/>
          <w:szCs w:val="21"/>
        </w:rPr>
      </w:pPr>
      <w:r w:rsidRPr="004D1ED5">
        <w:rPr>
          <w:rFonts w:ascii="inherit" w:hAnsi="inherit" w:cs="Arial"/>
          <w:sz w:val="21"/>
          <w:szCs w:val="21"/>
        </w:rPr>
        <w:t>Nejlepší výuková pomůcka při zkoušce stáří! Snadné oblékání! Možnost vyzkoušet různé role! Levné a kompaktní!</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lastRenderedPageBreak/>
        <w:t xml:space="preserve">ucpávky uší speciálně vyrobené s hladinou slyšitelnosti zvuku od 44%, umožňují </w:t>
      </w:r>
      <w:proofErr w:type="spellStart"/>
      <w:r w:rsidRPr="004D1ED5">
        <w:rPr>
          <w:rFonts w:ascii="inherit" w:hAnsi="inherit" w:cs="Arial"/>
          <w:sz w:val="21"/>
          <w:szCs w:val="21"/>
        </w:rPr>
        <w:t>zážít</w:t>
      </w:r>
      <w:proofErr w:type="spellEnd"/>
      <w:r w:rsidRPr="004D1ED5">
        <w:rPr>
          <w:rFonts w:ascii="inherit" w:hAnsi="inherit" w:cs="Arial"/>
          <w:sz w:val="21"/>
          <w:szCs w:val="21"/>
        </w:rPr>
        <w:t xml:space="preserve"> pocit téměř poškozeného sluchu starších lidí</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speciální brýle s třemi vloženými čočkami umožňují vyzkoušet si změnu vnímání barvy, užší zorné pole a zastřený obraz podle typu šedého zákalu (lze je nasadit na dioptrické brýle)</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nastavení pásů (na hrudníku a zádech):</w:t>
      </w:r>
    </w:p>
    <w:p w:rsidR="00EF4F75" w:rsidRPr="004D1ED5" w:rsidRDefault="00EF4F75" w:rsidP="004D1ED5">
      <w:pPr>
        <w:numPr>
          <w:ilvl w:val="1"/>
          <w:numId w:val="41"/>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můžete vyzkoušet ohnutí zad jako u starších lidí</w:t>
      </w:r>
    </w:p>
    <w:p w:rsidR="00EF4F75" w:rsidRPr="004D1ED5" w:rsidRDefault="00EF4F75" w:rsidP="004D1ED5">
      <w:pPr>
        <w:numPr>
          <w:ilvl w:val="1"/>
          <w:numId w:val="41"/>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můžete vyzkoušet různé polohy držení těla u starších lidí, kteří jsou limitováni omezeným pohybem těla</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tenké tkané rukavice, které dobře padnou - kůže u starších lidí je méně citlivá a věci se mohou snadno z rukou vysmeknout</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můžete si vyzkoušet pocit potřeby používat hůl</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pevné výztuže (u loktů a kolen) znemožňují ohnutí v kloubech, takže si můžete vyzkoušet obtížnost pohybu se ztuhlými klouby a sníženou citlivost po mrtvici, která je u starších lidí častá</w:t>
      </w:r>
    </w:p>
    <w:p w:rsidR="00EF4F75" w:rsidRPr="004D1ED5" w:rsidRDefault="00EF4F75" w:rsidP="004D1ED5">
      <w:pPr>
        <w:numPr>
          <w:ilvl w:val="0"/>
          <w:numId w:val="41"/>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Závaží (na zápěstích a kotnících) - můžete si vyzkoušet tělesný stav staršího člověka, který obtížně zvedá ruce a nohy</w:t>
      </w:r>
    </w:p>
    <w:p w:rsidR="00EF4F75" w:rsidRPr="004D1ED5" w:rsidRDefault="00EF4F75" w:rsidP="004D1ED5">
      <w:pPr>
        <w:pStyle w:val="Normlnweb"/>
        <w:shd w:val="clear" w:color="auto" w:fill="FFFFFF"/>
        <w:spacing w:before="0" w:beforeAutospacing="0" w:after="360" w:afterAutospacing="0"/>
        <w:textAlignment w:val="baseline"/>
        <w:rPr>
          <w:rFonts w:ascii="inherit" w:hAnsi="inherit" w:cs="Arial"/>
          <w:sz w:val="21"/>
          <w:szCs w:val="21"/>
        </w:rPr>
      </w:pPr>
      <w:r w:rsidRPr="004D1ED5">
        <w:rPr>
          <w:rFonts w:ascii="inherit" w:hAnsi="inherit" w:cs="Arial"/>
          <w:sz w:val="21"/>
          <w:szCs w:val="21"/>
        </w:rPr>
        <w:t>U tradičních výukových sad simulace stáří je nutné pomůcky jednotlivě nasazovat (na ruce, nohy a záda). Nošením tohoto obleku si vyzkoušíte různé tělesné stavy starších lidí. Snadno se obléká. Při částečném oblečení si můžete vyzkoušet zvláštní stavy u starších lidí. Pomocí pásů můžete nastavit ohnutí zad a těla. Oblek po vyjmutí závaží můžete vyprat a nechat uschnout. Je lehký a kompaktní. Dodává se v úložné tašce. Je levnější než jiné výukové pomůcky a umožňuje obsáhlejší výuku.</w:t>
      </w:r>
    </w:p>
    <w:p w:rsidR="00EF4F75" w:rsidRPr="004D1ED5" w:rsidRDefault="00EF4F75" w:rsidP="004D1ED5">
      <w:pPr>
        <w:numPr>
          <w:ilvl w:val="0"/>
          <w:numId w:val="42"/>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velikost L pro výšku 165 - 175 cm</w:t>
      </w:r>
    </w:p>
    <w:p w:rsidR="00EF4F75" w:rsidRPr="004D1ED5" w:rsidRDefault="00EF4F75" w:rsidP="004D1ED5">
      <w:pPr>
        <w:numPr>
          <w:ilvl w:val="0"/>
          <w:numId w:val="42"/>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závaží:</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na nohy 500 g (4)</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na ruce 250 g (4)</w:t>
      </w:r>
    </w:p>
    <w:p w:rsidR="00EF4F75" w:rsidRPr="004D1ED5" w:rsidRDefault="00EF4F75" w:rsidP="004D1ED5">
      <w:pPr>
        <w:numPr>
          <w:ilvl w:val="0"/>
          <w:numId w:val="42"/>
        </w:numPr>
        <w:shd w:val="clear" w:color="auto" w:fill="FFFFFF"/>
        <w:spacing w:after="0" w:line="240" w:lineRule="auto"/>
        <w:ind w:left="480" w:right="240"/>
        <w:textAlignment w:val="baseline"/>
        <w:rPr>
          <w:rFonts w:ascii="inherit" w:hAnsi="inherit" w:cs="Arial"/>
          <w:sz w:val="21"/>
          <w:szCs w:val="21"/>
        </w:rPr>
      </w:pPr>
      <w:proofErr w:type="spellStart"/>
      <w:r w:rsidRPr="004D1ED5">
        <w:rPr>
          <w:rFonts w:ascii="inherit" w:hAnsi="inherit" w:cs="Arial"/>
          <w:sz w:val="21"/>
          <w:szCs w:val="21"/>
        </w:rPr>
        <w:t>výstuže</w:t>
      </w:r>
      <w:proofErr w:type="spellEnd"/>
      <w:r w:rsidRPr="004D1ED5">
        <w:rPr>
          <w:rFonts w:ascii="inherit" w:hAnsi="inherit" w:cs="Arial"/>
          <w:sz w:val="21"/>
          <w:szCs w:val="21"/>
        </w:rPr>
        <w:t>:</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na nohy: 30 cm (4)</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na ruce: 25 cm (4)</w:t>
      </w:r>
    </w:p>
    <w:p w:rsidR="00EF4F75" w:rsidRPr="004D1ED5" w:rsidRDefault="00EF4F75" w:rsidP="004D1ED5">
      <w:pPr>
        <w:numPr>
          <w:ilvl w:val="0"/>
          <w:numId w:val="42"/>
        </w:numPr>
        <w:shd w:val="clear" w:color="auto" w:fill="FFFFFF"/>
        <w:spacing w:after="0" w:line="240" w:lineRule="auto"/>
        <w:ind w:left="480" w:right="240"/>
        <w:textAlignment w:val="baseline"/>
        <w:rPr>
          <w:rFonts w:ascii="inherit" w:hAnsi="inherit" w:cs="Arial"/>
          <w:sz w:val="21"/>
          <w:szCs w:val="21"/>
        </w:rPr>
      </w:pPr>
      <w:r w:rsidRPr="004D1ED5">
        <w:rPr>
          <w:rFonts w:ascii="inherit" w:hAnsi="inherit" w:cs="Arial"/>
          <w:sz w:val="21"/>
          <w:szCs w:val="21"/>
        </w:rPr>
        <w:t>doplňky:</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speciální brýle: 1 ks</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rukavice: 10 párů</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ucpávky uší: 20 ks</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kryt pásku: 100 ks</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hůl (skládací, nastavitelná délka): 1 ks</w:t>
      </w:r>
    </w:p>
    <w:p w:rsidR="00EF4F75" w:rsidRPr="004D1ED5" w:rsidRDefault="00EF4F75" w:rsidP="004D1ED5">
      <w:pPr>
        <w:numPr>
          <w:ilvl w:val="1"/>
          <w:numId w:val="42"/>
        </w:numPr>
        <w:shd w:val="clear" w:color="auto" w:fill="FFFFFF"/>
        <w:spacing w:after="0" w:line="240" w:lineRule="auto"/>
        <w:ind w:left="720" w:right="480"/>
        <w:textAlignment w:val="baseline"/>
        <w:rPr>
          <w:rFonts w:ascii="inherit" w:hAnsi="inherit" w:cs="Arial"/>
          <w:sz w:val="21"/>
          <w:szCs w:val="21"/>
        </w:rPr>
      </w:pPr>
      <w:r w:rsidRPr="004D1ED5">
        <w:rPr>
          <w:rFonts w:ascii="inherit" w:hAnsi="inherit" w:cs="Arial"/>
          <w:sz w:val="21"/>
          <w:szCs w:val="21"/>
        </w:rPr>
        <w:t>Taška (zelená pro velikost S, žlutá pro velikost M, oranžová pro velikost L)</w:t>
      </w:r>
    </w:p>
    <w:p w:rsidR="00EF4F75" w:rsidRPr="00EF4F75" w:rsidRDefault="00EF4F75" w:rsidP="00EF4F75"/>
    <w:p w:rsidR="0068506A" w:rsidRDefault="004D1ED5" w:rsidP="0068506A">
      <w:pPr>
        <w:pStyle w:val="Nadpis2"/>
        <w:rPr>
          <w:b/>
          <w:sz w:val="28"/>
          <w:u w:val="single"/>
        </w:rPr>
      </w:pPr>
      <w:r>
        <w:rPr>
          <w:b/>
          <w:sz w:val="28"/>
          <w:u w:val="single"/>
        </w:rPr>
        <w:t xml:space="preserve">16. </w:t>
      </w:r>
      <w:r w:rsidR="0068506A" w:rsidRPr="0068506A">
        <w:rPr>
          <w:b/>
          <w:sz w:val="28"/>
          <w:u w:val="single"/>
        </w:rPr>
        <w:t>Toaletní křeslo pojízdné</w:t>
      </w:r>
      <w:r>
        <w:rPr>
          <w:b/>
          <w:sz w:val="28"/>
          <w:u w:val="single"/>
        </w:rPr>
        <w:t xml:space="preserve"> – 2 ks</w:t>
      </w:r>
    </w:p>
    <w:p w:rsidR="00D33776" w:rsidRPr="004D1ED5" w:rsidRDefault="00D33776" w:rsidP="00D33776">
      <w:pPr>
        <w:pStyle w:val="Nadpis2"/>
        <w:rPr>
          <w:u w:val="single"/>
        </w:rPr>
      </w:pPr>
      <w:r w:rsidRPr="004D1ED5">
        <w:rPr>
          <w:u w:val="single"/>
        </w:rPr>
        <w:t>Toaletní křeslo pojízdné FS 692</w:t>
      </w:r>
    </w:p>
    <w:p w:rsidR="00D33776" w:rsidRPr="00D33776" w:rsidRDefault="00D33776" w:rsidP="00D33776">
      <w:r>
        <w:rPr>
          <w:noProof/>
          <w:lang w:eastAsia="cs-CZ"/>
        </w:rPr>
        <w:drawing>
          <wp:inline distT="0" distB="0" distL="0" distR="0">
            <wp:extent cx="1550181" cy="1533271"/>
            <wp:effectExtent l="0" t="0" r="0" b="0"/>
            <wp:docPr id="25" name="Obrázek 25" descr="Toaletní křeslo pojízdné FS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oaletní křeslo pojízdné FS 69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79678" cy="1562446"/>
                    </a:xfrm>
                    <a:prstGeom prst="rect">
                      <a:avLst/>
                    </a:prstGeom>
                    <a:noFill/>
                    <a:ln>
                      <a:noFill/>
                    </a:ln>
                  </pic:spPr>
                </pic:pic>
              </a:graphicData>
            </a:graphic>
          </wp:inline>
        </w:drawing>
      </w:r>
    </w:p>
    <w:p w:rsidR="00D33776" w:rsidRPr="004D1ED5" w:rsidRDefault="00D33776" w:rsidP="00D33776">
      <w:pPr>
        <w:pStyle w:val="Odstavecseseznamem"/>
        <w:numPr>
          <w:ilvl w:val="0"/>
          <w:numId w:val="43"/>
        </w:numPr>
        <w:rPr>
          <w:rFonts w:ascii="inherit" w:hAnsi="inherit"/>
          <w:sz w:val="21"/>
          <w:szCs w:val="21"/>
        </w:rPr>
      </w:pPr>
      <w:r w:rsidRPr="004D1ED5">
        <w:rPr>
          <w:rFonts w:ascii="inherit" w:hAnsi="inherit"/>
          <w:sz w:val="21"/>
          <w:szCs w:val="21"/>
        </w:rPr>
        <w:t xml:space="preserve">s polstrováním, plastovou nádobou a víkem pro mobilní použití </w:t>
      </w:r>
    </w:p>
    <w:p w:rsidR="00D33776" w:rsidRPr="004D1ED5" w:rsidRDefault="00D33776" w:rsidP="00D33776">
      <w:pPr>
        <w:pStyle w:val="Odstavecseseznamem"/>
        <w:numPr>
          <w:ilvl w:val="0"/>
          <w:numId w:val="43"/>
        </w:numPr>
        <w:rPr>
          <w:rFonts w:ascii="inherit" w:hAnsi="inherit"/>
          <w:sz w:val="21"/>
          <w:szCs w:val="21"/>
        </w:rPr>
      </w:pPr>
      <w:r w:rsidRPr="004D1ED5">
        <w:rPr>
          <w:rFonts w:ascii="inherit" w:hAnsi="inherit"/>
          <w:sz w:val="21"/>
          <w:szCs w:val="21"/>
        </w:rPr>
        <w:t xml:space="preserve">z odolné lakované ocelové konstrukce. </w:t>
      </w:r>
    </w:p>
    <w:p w:rsidR="00D33776" w:rsidRPr="004D1ED5" w:rsidRDefault="00D33776" w:rsidP="00D33776">
      <w:pPr>
        <w:pStyle w:val="Odstavecseseznamem"/>
        <w:numPr>
          <w:ilvl w:val="0"/>
          <w:numId w:val="43"/>
        </w:numPr>
        <w:rPr>
          <w:rFonts w:ascii="inherit" w:hAnsi="inherit"/>
          <w:sz w:val="21"/>
          <w:szCs w:val="21"/>
        </w:rPr>
      </w:pPr>
      <w:proofErr w:type="spellStart"/>
      <w:r w:rsidRPr="004D1ED5">
        <w:rPr>
          <w:rFonts w:ascii="inherit" w:hAnsi="inherit"/>
          <w:sz w:val="21"/>
          <w:szCs w:val="21"/>
        </w:rPr>
        <w:t>odklopitelné</w:t>
      </w:r>
      <w:proofErr w:type="spellEnd"/>
      <w:r w:rsidRPr="004D1ED5">
        <w:rPr>
          <w:rFonts w:ascii="inherit" w:hAnsi="inherit"/>
          <w:sz w:val="21"/>
          <w:szCs w:val="21"/>
        </w:rPr>
        <w:t xml:space="preserve"> područky a stupačky </w:t>
      </w:r>
    </w:p>
    <w:p w:rsidR="00D33776" w:rsidRPr="004D1ED5" w:rsidRDefault="00D33776" w:rsidP="00D33776">
      <w:pPr>
        <w:pStyle w:val="Odstavecseseznamem"/>
        <w:numPr>
          <w:ilvl w:val="0"/>
          <w:numId w:val="43"/>
        </w:numPr>
        <w:rPr>
          <w:rFonts w:ascii="inherit" w:hAnsi="inherit"/>
          <w:sz w:val="21"/>
          <w:szCs w:val="21"/>
        </w:rPr>
      </w:pPr>
      <w:r w:rsidRPr="004D1ED5">
        <w:rPr>
          <w:rFonts w:ascii="inherit" w:hAnsi="inherit"/>
          <w:sz w:val="21"/>
          <w:szCs w:val="21"/>
        </w:rPr>
        <w:t xml:space="preserve">brzdy na předních i zadních kolech. </w:t>
      </w:r>
    </w:p>
    <w:p w:rsidR="00D33776" w:rsidRPr="004D1ED5" w:rsidRDefault="00D33776" w:rsidP="00D33776">
      <w:pPr>
        <w:pStyle w:val="Odstavecseseznamem"/>
        <w:numPr>
          <w:ilvl w:val="0"/>
          <w:numId w:val="43"/>
        </w:numPr>
        <w:rPr>
          <w:rFonts w:ascii="inherit" w:hAnsi="inherit"/>
          <w:sz w:val="21"/>
          <w:szCs w:val="21"/>
        </w:rPr>
      </w:pPr>
      <w:r w:rsidRPr="004D1ED5">
        <w:rPr>
          <w:rFonts w:ascii="inherit" w:hAnsi="inherit"/>
          <w:sz w:val="21"/>
          <w:szCs w:val="21"/>
        </w:rPr>
        <w:t>toaletní nádoba s víkem.</w:t>
      </w:r>
    </w:p>
    <w:sectPr w:rsidR="00D33776" w:rsidRPr="004D1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7B1"/>
    <w:multiLevelType w:val="multilevel"/>
    <w:tmpl w:val="D27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30F7B"/>
    <w:multiLevelType w:val="multilevel"/>
    <w:tmpl w:val="1CDE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41739"/>
    <w:multiLevelType w:val="multilevel"/>
    <w:tmpl w:val="28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931F4"/>
    <w:multiLevelType w:val="multilevel"/>
    <w:tmpl w:val="3EFA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24167"/>
    <w:multiLevelType w:val="multilevel"/>
    <w:tmpl w:val="8F9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75712"/>
    <w:multiLevelType w:val="hybridMultilevel"/>
    <w:tmpl w:val="3F6A1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11A23"/>
    <w:multiLevelType w:val="multilevel"/>
    <w:tmpl w:val="E5F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40F89"/>
    <w:multiLevelType w:val="multilevel"/>
    <w:tmpl w:val="6CEC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96D8D"/>
    <w:multiLevelType w:val="multilevel"/>
    <w:tmpl w:val="1A44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92A46"/>
    <w:multiLevelType w:val="multilevel"/>
    <w:tmpl w:val="0664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C2C7D"/>
    <w:multiLevelType w:val="multilevel"/>
    <w:tmpl w:val="F96A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B5CCE"/>
    <w:multiLevelType w:val="multilevel"/>
    <w:tmpl w:val="1F40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C4E5B"/>
    <w:multiLevelType w:val="multilevel"/>
    <w:tmpl w:val="5D08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987B84"/>
    <w:multiLevelType w:val="multilevel"/>
    <w:tmpl w:val="B53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B094E"/>
    <w:multiLevelType w:val="multilevel"/>
    <w:tmpl w:val="2CD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A30BD"/>
    <w:multiLevelType w:val="multilevel"/>
    <w:tmpl w:val="047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F069B7"/>
    <w:multiLevelType w:val="multilevel"/>
    <w:tmpl w:val="9A3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873E8"/>
    <w:multiLevelType w:val="hybridMultilevel"/>
    <w:tmpl w:val="DE0AD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D444FD"/>
    <w:multiLevelType w:val="multilevel"/>
    <w:tmpl w:val="D69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E50A8"/>
    <w:multiLevelType w:val="multilevel"/>
    <w:tmpl w:val="15C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797B45"/>
    <w:multiLevelType w:val="multilevel"/>
    <w:tmpl w:val="D09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0D6DF1"/>
    <w:multiLevelType w:val="multilevel"/>
    <w:tmpl w:val="026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DD7C14"/>
    <w:multiLevelType w:val="multilevel"/>
    <w:tmpl w:val="A32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1F51B8"/>
    <w:multiLevelType w:val="multilevel"/>
    <w:tmpl w:val="B086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9F0D8D"/>
    <w:multiLevelType w:val="hybridMultilevel"/>
    <w:tmpl w:val="FDAA0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8B1109"/>
    <w:multiLevelType w:val="multilevel"/>
    <w:tmpl w:val="95AC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324F6"/>
    <w:multiLevelType w:val="multilevel"/>
    <w:tmpl w:val="388CA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25635"/>
    <w:multiLevelType w:val="multilevel"/>
    <w:tmpl w:val="055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0B2DE6"/>
    <w:multiLevelType w:val="multilevel"/>
    <w:tmpl w:val="2EF8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1A768B"/>
    <w:multiLevelType w:val="multilevel"/>
    <w:tmpl w:val="2B8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F0717"/>
    <w:multiLevelType w:val="multilevel"/>
    <w:tmpl w:val="4BC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0675E4"/>
    <w:multiLevelType w:val="multilevel"/>
    <w:tmpl w:val="0E341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1A5589"/>
    <w:multiLevelType w:val="multilevel"/>
    <w:tmpl w:val="420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C26CB7"/>
    <w:multiLevelType w:val="multilevel"/>
    <w:tmpl w:val="0DD06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833601"/>
    <w:multiLevelType w:val="multilevel"/>
    <w:tmpl w:val="06A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DC5954"/>
    <w:multiLevelType w:val="hybridMultilevel"/>
    <w:tmpl w:val="6234C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A10E6C"/>
    <w:multiLevelType w:val="hybridMultilevel"/>
    <w:tmpl w:val="DFEE5502"/>
    <w:lvl w:ilvl="0" w:tplc="04050001">
      <w:start w:val="1"/>
      <w:numFmt w:val="bullet"/>
      <w:lvlText w:val=""/>
      <w:lvlJc w:val="left"/>
      <w:pPr>
        <w:ind w:left="640" w:hanging="360"/>
      </w:pPr>
      <w:rPr>
        <w:rFonts w:ascii="Symbol" w:hAnsi="Symbol" w:hint="default"/>
      </w:rPr>
    </w:lvl>
    <w:lvl w:ilvl="1" w:tplc="04050003" w:tentative="1">
      <w:start w:val="1"/>
      <w:numFmt w:val="bullet"/>
      <w:lvlText w:val="o"/>
      <w:lvlJc w:val="left"/>
      <w:pPr>
        <w:ind w:left="1360" w:hanging="360"/>
      </w:pPr>
      <w:rPr>
        <w:rFonts w:ascii="Courier New" w:hAnsi="Courier New" w:cs="Courier New" w:hint="default"/>
      </w:rPr>
    </w:lvl>
    <w:lvl w:ilvl="2" w:tplc="04050005" w:tentative="1">
      <w:start w:val="1"/>
      <w:numFmt w:val="bullet"/>
      <w:lvlText w:val=""/>
      <w:lvlJc w:val="left"/>
      <w:pPr>
        <w:ind w:left="2080" w:hanging="360"/>
      </w:pPr>
      <w:rPr>
        <w:rFonts w:ascii="Wingdings" w:hAnsi="Wingdings" w:hint="default"/>
      </w:rPr>
    </w:lvl>
    <w:lvl w:ilvl="3" w:tplc="04050001" w:tentative="1">
      <w:start w:val="1"/>
      <w:numFmt w:val="bullet"/>
      <w:lvlText w:val=""/>
      <w:lvlJc w:val="left"/>
      <w:pPr>
        <w:ind w:left="2800" w:hanging="360"/>
      </w:pPr>
      <w:rPr>
        <w:rFonts w:ascii="Symbol" w:hAnsi="Symbol" w:hint="default"/>
      </w:rPr>
    </w:lvl>
    <w:lvl w:ilvl="4" w:tplc="04050003" w:tentative="1">
      <w:start w:val="1"/>
      <w:numFmt w:val="bullet"/>
      <w:lvlText w:val="o"/>
      <w:lvlJc w:val="left"/>
      <w:pPr>
        <w:ind w:left="3520" w:hanging="360"/>
      </w:pPr>
      <w:rPr>
        <w:rFonts w:ascii="Courier New" w:hAnsi="Courier New" w:cs="Courier New" w:hint="default"/>
      </w:rPr>
    </w:lvl>
    <w:lvl w:ilvl="5" w:tplc="04050005" w:tentative="1">
      <w:start w:val="1"/>
      <w:numFmt w:val="bullet"/>
      <w:lvlText w:val=""/>
      <w:lvlJc w:val="left"/>
      <w:pPr>
        <w:ind w:left="4240" w:hanging="360"/>
      </w:pPr>
      <w:rPr>
        <w:rFonts w:ascii="Wingdings" w:hAnsi="Wingdings" w:hint="default"/>
      </w:rPr>
    </w:lvl>
    <w:lvl w:ilvl="6" w:tplc="04050001" w:tentative="1">
      <w:start w:val="1"/>
      <w:numFmt w:val="bullet"/>
      <w:lvlText w:val=""/>
      <w:lvlJc w:val="left"/>
      <w:pPr>
        <w:ind w:left="4960" w:hanging="360"/>
      </w:pPr>
      <w:rPr>
        <w:rFonts w:ascii="Symbol" w:hAnsi="Symbol" w:hint="default"/>
      </w:rPr>
    </w:lvl>
    <w:lvl w:ilvl="7" w:tplc="04050003" w:tentative="1">
      <w:start w:val="1"/>
      <w:numFmt w:val="bullet"/>
      <w:lvlText w:val="o"/>
      <w:lvlJc w:val="left"/>
      <w:pPr>
        <w:ind w:left="5680" w:hanging="360"/>
      </w:pPr>
      <w:rPr>
        <w:rFonts w:ascii="Courier New" w:hAnsi="Courier New" w:cs="Courier New" w:hint="default"/>
      </w:rPr>
    </w:lvl>
    <w:lvl w:ilvl="8" w:tplc="04050005" w:tentative="1">
      <w:start w:val="1"/>
      <w:numFmt w:val="bullet"/>
      <w:lvlText w:val=""/>
      <w:lvlJc w:val="left"/>
      <w:pPr>
        <w:ind w:left="6400" w:hanging="360"/>
      </w:pPr>
      <w:rPr>
        <w:rFonts w:ascii="Wingdings" w:hAnsi="Wingdings" w:hint="default"/>
      </w:rPr>
    </w:lvl>
  </w:abstractNum>
  <w:abstractNum w:abstractNumId="37" w15:restartNumberingAfterBreak="0">
    <w:nsid w:val="5AFF3622"/>
    <w:multiLevelType w:val="multilevel"/>
    <w:tmpl w:val="05B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836A22"/>
    <w:multiLevelType w:val="multilevel"/>
    <w:tmpl w:val="B63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9D606B"/>
    <w:multiLevelType w:val="hybridMultilevel"/>
    <w:tmpl w:val="57222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FC14A6"/>
    <w:multiLevelType w:val="multilevel"/>
    <w:tmpl w:val="C63C7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3C616C"/>
    <w:multiLevelType w:val="hybridMultilevel"/>
    <w:tmpl w:val="54E2D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B0574AC"/>
    <w:multiLevelType w:val="multilevel"/>
    <w:tmpl w:val="6A8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3F2E87"/>
    <w:multiLevelType w:val="multilevel"/>
    <w:tmpl w:val="69487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81274A"/>
    <w:multiLevelType w:val="multilevel"/>
    <w:tmpl w:val="E21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D6CB1"/>
    <w:multiLevelType w:val="multilevel"/>
    <w:tmpl w:val="384C4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093180"/>
    <w:multiLevelType w:val="hybridMultilevel"/>
    <w:tmpl w:val="4D38D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E44AAC"/>
    <w:multiLevelType w:val="multilevel"/>
    <w:tmpl w:val="BD06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2"/>
  </w:num>
  <w:num w:numId="3">
    <w:abstractNumId w:val="15"/>
  </w:num>
  <w:num w:numId="4">
    <w:abstractNumId w:val="30"/>
  </w:num>
  <w:num w:numId="5">
    <w:abstractNumId w:val="1"/>
  </w:num>
  <w:num w:numId="6">
    <w:abstractNumId w:val="19"/>
  </w:num>
  <w:num w:numId="7">
    <w:abstractNumId w:val="44"/>
  </w:num>
  <w:num w:numId="8">
    <w:abstractNumId w:val="8"/>
  </w:num>
  <w:num w:numId="9">
    <w:abstractNumId w:val="22"/>
  </w:num>
  <w:num w:numId="10">
    <w:abstractNumId w:val="34"/>
  </w:num>
  <w:num w:numId="11">
    <w:abstractNumId w:val="21"/>
  </w:num>
  <w:num w:numId="12">
    <w:abstractNumId w:val="3"/>
  </w:num>
  <w:num w:numId="13">
    <w:abstractNumId w:val="0"/>
  </w:num>
  <w:num w:numId="14">
    <w:abstractNumId w:val="26"/>
  </w:num>
  <w:num w:numId="15">
    <w:abstractNumId w:val="40"/>
  </w:num>
  <w:num w:numId="16">
    <w:abstractNumId w:val="31"/>
  </w:num>
  <w:num w:numId="17">
    <w:abstractNumId w:val="43"/>
  </w:num>
  <w:num w:numId="18">
    <w:abstractNumId w:val="11"/>
  </w:num>
  <w:num w:numId="19">
    <w:abstractNumId w:val="29"/>
  </w:num>
  <w:num w:numId="20">
    <w:abstractNumId w:val="27"/>
  </w:num>
  <w:num w:numId="21">
    <w:abstractNumId w:val="12"/>
  </w:num>
  <w:num w:numId="22">
    <w:abstractNumId w:val="24"/>
  </w:num>
  <w:num w:numId="23">
    <w:abstractNumId w:val="35"/>
  </w:num>
  <w:num w:numId="24">
    <w:abstractNumId w:val="25"/>
  </w:num>
  <w:num w:numId="25">
    <w:abstractNumId w:val="47"/>
  </w:num>
  <w:num w:numId="26">
    <w:abstractNumId w:val="2"/>
  </w:num>
  <w:num w:numId="27">
    <w:abstractNumId w:val="37"/>
  </w:num>
  <w:num w:numId="28">
    <w:abstractNumId w:val="10"/>
  </w:num>
  <w:num w:numId="29">
    <w:abstractNumId w:val="13"/>
  </w:num>
  <w:num w:numId="30">
    <w:abstractNumId w:val="9"/>
  </w:num>
  <w:num w:numId="31">
    <w:abstractNumId w:val="38"/>
  </w:num>
  <w:num w:numId="32">
    <w:abstractNumId w:val="18"/>
  </w:num>
  <w:num w:numId="33">
    <w:abstractNumId w:val="7"/>
  </w:num>
  <w:num w:numId="34">
    <w:abstractNumId w:val="16"/>
  </w:num>
  <w:num w:numId="35">
    <w:abstractNumId w:val="6"/>
  </w:num>
  <w:num w:numId="36">
    <w:abstractNumId w:val="23"/>
  </w:num>
  <w:num w:numId="37">
    <w:abstractNumId w:val="32"/>
  </w:num>
  <w:num w:numId="38">
    <w:abstractNumId w:val="20"/>
  </w:num>
  <w:num w:numId="39">
    <w:abstractNumId w:val="28"/>
  </w:num>
  <w:num w:numId="40">
    <w:abstractNumId w:val="4"/>
  </w:num>
  <w:num w:numId="41">
    <w:abstractNumId w:val="33"/>
  </w:num>
  <w:num w:numId="42">
    <w:abstractNumId w:val="45"/>
  </w:num>
  <w:num w:numId="43">
    <w:abstractNumId w:val="39"/>
  </w:num>
  <w:num w:numId="44">
    <w:abstractNumId w:val="36"/>
  </w:num>
  <w:num w:numId="45">
    <w:abstractNumId w:val="41"/>
  </w:num>
  <w:num w:numId="46">
    <w:abstractNumId w:val="5"/>
  </w:num>
  <w:num w:numId="47">
    <w:abstractNumId w:val="1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C7"/>
    <w:rsid w:val="00020CB6"/>
    <w:rsid w:val="000F2D7E"/>
    <w:rsid w:val="00147DE2"/>
    <w:rsid w:val="00190DF6"/>
    <w:rsid w:val="004D1ED5"/>
    <w:rsid w:val="004F32A4"/>
    <w:rsid w:val="00560394"/>
    <w:rsid w:val="0068506A"/>
    <w:rsid w:val="007B11C9"/>
    <w:rsid w:val="008C47C9"/>
    <w:rsid w:val="009739EC"/>
    <w:rsid w:val="009B08C7"/>
    <w:rsid w:val="00C8682A"/>
    <w:rsid w:val="00CD5D70"/>
    <w:rsid w:val="00CF688A"/>
    <w:rsid w:val="00D13D21"/>
    <w:rsid w:val="00D33776"/>
    <w:rsid w:val="00E26C32"/>
    <w:rsid w:val="00EE4363"/>
    <w:rsid w:val="00EF4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DEC45-05D6-47E4-AADA-D4A8B948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39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850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8506A"/>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9739EC"/>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semiHidden/>
    <w:unhideWhenUsed/>
    <w:rsid w:val="009739EC"/>
    <w:rPr>
      <w:color w:val="0000FF"/>
      <w:u w:val="single"/>
    </w:rPr>
  </w:style>
  <w:style w:type="paragraph" w:styleId="z-Zatekformule">
    <w:name w:val="HTML Top of Form"/>
    <w:basedOn w:val="Normln"/>
    <w:next w:val="Normln"/>
    <w:link w:val="z-ZatekformuleChar"/>
    <w:hidden/>
    <w:uiPriority w:val="99"/>
    <w:semiHidden/>
    <w:unhideWhenUsed/>
    <w:rsid w:val="009739EC"/>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739EC"/>
    <w:rPr>
      <w:rFonts w:ascii="Arial" w:eastAsia="Times New Roman" w:hAnsi="Arial" w:cs="Arial"/>
      <w:vanish/>
      <w:sz w:val="16"/>
      <w:szCs w:val="16"/>
      <w:lang w:eastAsia="cs-CZ"/>
    </w:rPr>
  </w:style>
  <w:style w:type="character" w:styleId="Siln">
    <w:name w:val="Strong"/>
    <w:basedOn w:val="Standardnpsmoodstavce"/>
    <w:uiPriority w:val="22"/>
    <w:qFormat/>
    <w:rsid w:val="009739EC"/>
    <w:rPr>
      <w:b/>
      <w:bCs/>
    </w:rPr>
  </w:style>
  <w:style w:type="paragraph" w:styleId="z-Konecformule">
    <w:name w:val="HTML Bottom of Form"/>
    <w:basedOn w:val="Normln"/>
    <w:next w:val="Normln"/>
    <w:link w:val="z-KonecformuleChar"/>
    <w:hidden/>
    <w:uiPriority w:val="99"/>
    <w:semiHidden/>
    <w:unhideWhenUsed/>
    <w:rsid w:val="009739EC"/>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739EC"/>
    <w:rPr>
      <w:rFonts w:ascii="Arial" w:eastAsia="Times New Roman" w:hAnsi="Arial" w:cs="Arial"/>
      <w:vanish/>
      <w:sz w:val="16"/>
      <w:szCs w:val="16"/>
      <w:lang w:eastAsia="cs-CZ"/>
    </w:rPr>
  </w:style>
  <w:style w:type="paragraph" w:styleId="Normlnweb">
    <w:name w:val="Normal (Web)"/>
    <w:basedOn w:val="Normln"/>
    <w:uiPriority w:val="99"/>
    <w:unhideWhenUsed/>
    <w:rsid w:val="009739E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lid-translationtranslation">
    <w:name w:val="tlid-translationtranslation"/>
    <w:basedOn w:val="Standardnpsmoodstavce"/>
    <w:rsid w:val="00560394"/>
  </w:style>
  <w:style w:type="paragraph" w:styleId="Odstavecseseznamem">
    <w:name w:val="List Paragraph"/>
    <w:basedOn w:val="Normln"/>
    <w:uiPriority w:val="34"/>
    <w:qFormat/>
    <w:rsid w:val="00560394"/>
    <w:pPr>
      <w:ind w:left="720"/>
      <w:contextualSpacing/>
    </w:pPr>
  </w:style>
  <w:style w:type="paragraph" w:customStyle="1" w:styleId="Default">
    <w:name w:val="Default"/>
    <w:rsid w:val="008C47C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7B11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40830">
      <w:bodyDiv w:val="1"/>
      <w:marLeft w:val="0"/>
      <w:marRight w:val="0"/>
      <w:marTop w:val="0"/>
      <w:marBottom w:val="0"/>
      <w:divBdr>
        <w:top w:val="none" w:sz="0" w:space="0" w:color="auto"/>
        <w:left w:val="none" w:sz="0" w:space="0" w:color="auto"/>
        <w:bottom w:val="none" w:sz="0" w:space="0" w:color="auto"/>
        <w:right w:val="none" w:sz="0" w:space="0" w:color="auto"/>
      </w:divBdr>
    </w:div>
    <w:div w:id="231426367">
      <w:bodyDiv w:val="1"/>
      <w:marLeft w:val="0"/>
      <w:marRight w:val="0"/>
      <w:marTop w:val="0"/>
      <w:marBottom w:val="0"/>
      <w:divBdr>
        <w:top w:val="none" w:sz="0" w:space="0" w:color="auto"/>
        <w:left w:val="none" w:sz="0" w:space="0" w:color="auto"/>
        <w:bottom w:val="none" w:sz="0" w:space="0" w:color="auto"/>
        <w:right w:val="none" w:sz="0" w:space="0" w:color="auto"/>
      </w:divBdr>
      <w:divsChild>
        <w:div w:id="2052873221">
          <w:marLeft w:val="0"/>
          <w:marRight w:val="0"/>
          <w:marTop w:val="0"/>
          <w:marBottom w:val="0"/>
          <w:divBdr>
            <w:top w:val="none" w:sz="0" w:space="0" w:color="auto"/>
            <w:left w:val="none" w:sz="0" w:space="0" w:color="auto"/>
            <w:bottom w:val="none" w:sz="0" w:space="0" w:color="auto"/>
            <w:right w:val="none" w:sz="0" w:space="0" w:color="auto"/>
          </w:divBdr>
          <w:divsChild>
            <w:div w:id="9528261">
              <w:marLeft w:val="0"/>
              <w:marRight w:val="0"/>
              <w:marTop w:val="0"/>
              <w:marBottom w:val="0"/>
              <w:divBdr>
                <w:top w:val="none" w:sz="0" w:space="0" w:color="auto"/>
                <w:left w:val="none" w:sz="0" w:space="0" w:color="auto"/>
                <w:bottom w:val="none" w:sz="0" w:space="0" w:color="auto"/>
                <w:right w:val="none" w:sz="0" w:space="0" w:color="auto"/>
              </w:divBdr>
              <w:divsChild>
                <w:div w:id="321935813">
                  <w:marLeft w:val="0"/>
                  <w:marRight w:val="0"/>
                  <w:marTop w:val="0"/>
                  <w:marBottom w:val="75"/>
                  <w:divBdr>
                    <w:top w:val="none" w:sz="0" w:space="0" w:color="auto"/>
                    <w:left w:val="none" w:sz="0" w:space="0" w:color="auto"/>
                    <w:bottom w:val="none" w:sz="0" w:space="0" w:color="auto"/>
                    <w:right w:val="none" w:sz="0" w:space="0" w:color="auto"/>
                  </w:divBdr>
                </w:div>
              </w:divsChild>
            </w:div>
            <w:div w:id="102846182">
              <w:marLeft w:val="0"/>
              <w:marRight w:val="0"/>
              <w:marTop w:val="0"/>
              <w:marBottom w:val="0"/>
              <w:divBdr>
                <w:top w:val="none" w:sz="0" w:space="0" w:color="auto"/>
                <w:left w:val="none" w:sz="0" w:space="0" w:color="auto"/>
                <w:bottom w:val="none" w:sz="0" w:space="0" w:color="auto"/>
                <w:right w:val="none" w:sz="0" w:space="0" w:color="auto"/>
              </w:divBdr>
              <w:divsChild>
                <w:div w:id="1708676189">
                  <w:marLeft w:val="0"/>
                  <w:marRight w:val="0"/>
                  <w:marTop w:val="0"/>
                  <w:marBottom w:val="0"/>
                  <w:divBdr>
                    <w:top w:val="none" w:sz="0" w:space="0" w:color="auto"/>
                    <w:left w:val="none" w:sz="0" w:space="0" w:color="auto"/>
                    <w:bottom w:val="none" w:sz="0" w:space="0" w:color="auto"/>
                    <w:right w:val="none" w:sz="0" w:space="0" w:color="auto"/>
                  </w:divBdr>
                  <w:divsChild>
                    <w:div w:id="720592712">
                      <w:marLeft w:val="0"/>
                      <w:marRight w:val="0"/>
                      <w:marTop w:val="0"/>
                      <w:marBottom w:val="0"/>
                      <w:divBdr>
                        <w:top w:val="single" w:sz="6" w:space="0" w:color="D3D3D3"/>
                        <w:left w:val="single" w:sz="6" w:space="0" w:color="D3D3D3"/>
                        <w:bottom w:val="single" w:sz="6" w:space="0" w:color="D3D3D3"/>
                        <w:right w:val="single" w:sz="6" w:space="0" w:color="D3D3D3"/>
                      </w:divBdr>
                      <w:divsChild>
                        <w:div w:id="1012298931">
                          <w:marLeft w:val="0"/>
                          <w:marRight w:val="0"/>
                          <w:marTop w:val="0"/>
                          <w:marBottom w:val="0"/>
                          <w:divBdr>
                            <w:top w:val="none" w:sz="0" w:space="0" w:color="auto"/>
                            <w:left w:val="none" w:sz="0" w:space="0" w:color="auto"/>
                            <w:bottom w:val="none" w:sz="0" w:space="0" w:color="auto"/>
                            <w:right w:val="none" w:sz="0" w:space="0" w:color="auto"/>
                          </w:divBdr>
                          <w:divsChild>
                            <w:div w:id="1297183867">
                              <w:marLeft w:val="0"/>
                              <w:marRight w:val="0"/>
                              <w:marTop w:val="0"/>
                              <w:marBottom w:val="0"/>
                              <w:divBdr>
                                <w:top w:val="none" w:sz="0" w:space="0" w:color="auto"/>
                                <w:left w:val="none" w:sz="0" w:space="0" w:color="auto"/>
                                <w:bottom w:val="none" w:sz="0" w:space="0" w:color="auto"/>
                                <w:right w:val="none" w:sz="0" w:space="0" w:color="auto"/>
                              </w:divBdr>
                            </w:div>
                            <w:div w:id="297416843">
                              <w:marLeft w:val="0"/>
                              <w:marRight w:val="0"/>
                              <w:marTop w:val="0"/>
                              <w:marBottom w:val="0"/>
                              <w:divBdr>
                                <w:top w:val="none" w:sz="0" w:space="0" w:color="auto"/>
                                <w:left w:val="none" w:sz="0" w:space="0" w:color="auto"/>
                                <w:bottom w:val="none" w:sz="0" w:space="0" w:color="auto"/>
                                <w:right w:val="none" w:sz="0" w:space="0" w:color="auto"/>
                              </w:divBdr>
                              <w:divsChild>
                                <w:div w:id="1337270586">
                                  <w:marLeft w:val="0"/>
                                  <w:marRight w:val="0"/>
                                  <w:marTop w:val="0"/>
                                  <w:marBottom w:val="75"/>
                                  <w:divBdr>
                                    <w:top w:val="none" w:sz="0" w:space="0" w:color="auto"/>
                                    <w:left w:val="none" w:sz="0" w:space="0" w:color="auto"/>
                                    <w:bottom w:val="none" w:sz="0" w:space="0" w:color="auto"/>
                                    <w:right w:val="none" w:sz="0" w:space="0" w:color="auto"/>
                                  </w:divBdr>
                                </w:div>
                                <w:div w:id="948974021">
                                  <w:marLeft w:val="0"/>
                                  <w:marRight w:val="0"/>
                                  <w:marTop w:val="0"/>
                                  <w:marBottom w:val="0"/>
                                  <w:divBdr>
                                    <w:top w:val="none" w:sz="0" w:space="0" w:color="auto"/>
                                    <w:left w:val="none" w:sz="0" w:space="0" w:color="auto"/>
                                    <w:bottom w:val="none" w:sz="0" w:space="0" w:color="auto"/>
                                    <w:right w:val="none" w:sz="0" w:space="0" w:color="auto"/>
                                  </w:divBdr>
                                </w:div>
                                <w:div w:id="1229417587">
                                  <w:marLeft w:val="0"/>
                                  <w:marRight w:val="0"/>
                                  <w:marTop w:val="0"/>
                                  <w:marBottom w:val="0"/>
                                  <w:divBdr>
                                    <w:top w:val="none" w:sz="0" w:space="0" w:color="auto"/>
                                    <w:left w:val="none" w:sz="0" w:space="0" w:color="auto"/>
                                    <w:bottom w:val="none" w:sz="0" w:space="0" w:color="auto"/>
                                    <w:right w:val="none" w:sz="0" w:space="0" w:color="auto"/>
                                  </w:divBdr>
                                  <w:divsChild>
                                    <w:div w:id="1564950320">
                                      <w:marLeft w:val="0"/>
                                      <w:marRight w:val="0"/>
                                      <w:marTop w:val="225"/>
                                      <w:marBottom w:val="75"/>
                                      <w:divBdr>
                                        <w:top w:val="none" w:sz="0" w:space="0" w:color="auto"/>
                                        <w:left w:val="none" w:sz="0" w:space="0" w:color="auto"/>
                                        <w:bottom w:val="none" w:sz="0" w:space="0" w:color="auto"/>
                                        <w:right w:val="none" w:sz="0" w:space="0" w:color="auto"/>
                                      </w:divBdr>
                                    </w:div>
                                    <w:div w:id="8522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4550">
                          <w:marLeft w:val="0"/>
                          <w:marRight w:val="0"/>
                          <w:marTop w:val="0"/>
                          <w:marBottom w:val="0"/>
                          <w:divBdr>
                            <w:top w:val="none" w:sz="0" w:space="0" w:color="auto"/>
                            <w:left w:val="none" w:sz="0" w:space="0" w:color="auto"/>
                            <w:bottom w:val="none" w:sz="0" w:space="0" w:color="auto"/>
                            <w:right w:val="none" w:sz="0" w:space="0" w:color="auto"/>
                          </w:divBdr>
                          <w:divsChild>
                            <w:div w:id="262425234">
                              <w:marLeft w:val="450"/>
                              <w:marRight w:val="0"/>
                              <w:marTop w:val="0"/>
                              <w:marBottom w:val="0"/>
                              <w:divBdr>
                                <w:top w:val="none" w:sz="0" w:space="0" w:color="auto"/>
                                <w:left w:val="none" w:sz="0" w:space="0" w:color="auto"/>
                                <w:bottom w:val="none" w:sz="0" w:space="0" w:color="auto"/>
                                <w:right w:val="none" w:sz="0" w:space="0" w:color="auto"/>
                              </w:divBdr>
                            </w:div>
                            <w:div w:id="795176855">
                              <w:marLeft w:val="0"/>
                              <w:marRight w:val="0"/>
                              <w:marTop w:val="0"/>
                              <w:marBottom w:val="0"/>
                              <w:divBdr>
                                <w:top w:val="none" w:sz="0" w:space="0" w:color="auto"/>
                                <w:left w:val="none" w:sz="0" w:space="0" w:color="auto"/>
                                <w:bottom w:val="none" w:sz="0" w:space="0" w:color="auto"/>
                                <w:right w:val="none" w:sz="0" w:space="0" w:color="auto"/>
                              </w:divBdr>
                              <w:divsChild>
                                <w:div w:id="2131170540">
                                  <w:marLeft w:val="0"/>
                                  <w:marRight w:val="0"/>
                                  <w:marTop w:val="0"/>
                                  <w:marBottom w:val="105"/>
                                  <w:divBdr>
                                    <w:top w:val="none" w:sz="0" w:space="0" w:color="auto"/>
                                    <w:left w:val="none" w:sz="0" w:space="0" w:color="auto"/>
                                    <w:bottom w:val="none" w:sz="0" w:space="0" w:color="auto"/>
                                    <w:right w:val="none" w:sz="0" w:space="0" w:color="auto"/>
                                  </w:divBdr>
                                  <w:divsChild>
                                    <w:div w:id="1685940849">
                                      <w:marLeft w:val="0"/>
                                      <w:marRight w:val="150"/>
                                      <w:marTop w:val="0"/>
                                      <w:marBottom w:val="0"/>
                                      <w:divBdr>
                                        <w:top w:val="none" w:sz="0" w:space="0" w:color="auto"/>
                                        <w:left w:val="none" w:sz="0" w:space="0" w:color="auto"/>
                                        <w:bottom w:val="none" w:sz="0" w:space="0" w:color="auto"/>
                                        <w:right w:val="none" w:sz="0" w:space="0" w:color="auto"/>
                                      </w:divBdr>
                                    </w:div>
                                    <w:div w:id="639962123">
                                      <w:marLeft w:val="0"/>
                                      <w:marRight w:val="0"/>
                                      <w:marTop w:val="0"/>
                                      <w:marBottom w:val="0"/>
                                      <w:divBdr>
                                        <w:top w:val="none" w:sz="0" w:space="0" w:color="auto"/>
                                        <w:left w:val="none" w:sz="0" w:space="0" w:color="auto"/>
                                        <w:bottom w:val="none" w:sz="0" w:space="0" w:color="auto"/>
                                        <w:right w:val="none" w:sz="0" w:space="0" w:color="auto"/>
                                      </w:divBdr>
                                    </w:div>
                                  </w:divsChild>
                                </w:div>
                                <w:div w:id="1289898801">
                                  <w:marLeft w:val="0"/>
                                  <w:marRight w:val="0"/>
                                  <w:marTop w:val="0"/>
                                  <w:marBottom w:val="105"/>
                                  <w:divBdr>
                                    <w:top w:val="none" w:sz="0" w:space="0" w:color="auto"/>
                                    <w:left w:val="none" w:sz="0" w:space="0" w:color="auto"/>
                                    <w:bottom w:val="none" w:sz="0" w:space="0" w:color="auto"/>
                                    <w:right w:val="none" w:sz="0" w:space="0" w:color="auto"/>
                                  </w:divBdr>
                                  <w:divsChild>
                                    <w:div w:id="484276949">
                                      <w:marLeft w:val="0"/>
                                      <w:marRight w:val="150"/>
                                      <w:marTop w:val="0"/>
                                      <w:marBottom w:val="0"/>
                                      <w:divBdr>
                                        <w:top w:val="none" w:sz="0" w:space="0" w:color="auto"/>
                                        <w:left w:val="none" w:sz="0" w:space="0" w:color="auto"/>
                                        <w:bottom w:val="none" w:sz="0" w:space="0" w:color="auto"/>
                                        <w:right w:val="none" w:sz="0" w:space="0" w:color="auto"/>
                                      </w:divBdr>
                                    </w:div>
                                    <w:div w:id="19530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2613">
                      <w:marLeft w:val="75"/>
                      <w:marRight w:val="0"/>
                      <w:marTop w:val="0"/>
                      <w:marBottom w:val="0"/>
                      <w:divBdr>
                        <w:top w:val="none" w:sz="0" w:space="0" w:color="auto"/>
                        <w:left w:val="none" w:sz="0" w:space="0" w:color="auto"/>
                        <w:bottom w:val="none" w:sz="0" w:space="0" w:color="auto"/>
                        <w:right w:val="none" w:sz="0" w:space="0" w:color="auto"/>
                      </w:divBdr>
                    </w:div>
                    <w:div w:id="15275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2373">
          <w:marLeft w:val="0"/>
          <w:marRight w:val="0"/>
          <w:marTop w:val="0"/>
          <w:marBottom w:val="0"/>
          <w:divBdr>
            <w:top w:val="none" w:sz="0" w:space="0" w:color="auto"/>
            <w:left w:val="none" w:sz="0" w:space="0" w:color="auto"/>
            <w:bottom w:val="none" w:sz="0" w:space="0" w:color="auto"/>
            <w:right w:val="none" w:sz="0" w:space="0" w:color="auto"/>
          </w:divBdr>
          <w:divsChild>
            <w:div w:id="1763791788">
              <w:marLeft w:val="0"/>
              <w:marRight w:val="0"/>
              <w:marTop w:val="0"/>
              <w:marBottom w:val="0"/>
              <w:divBdr>
                <w:top w:val="none" w:sz="0" w:space="0" w:color="auto"/>
                <w:left w:val="none" w:sz="0" w:space="0" w:color="auto"/>
                <w:bottom w:val="none" w:sz="0" w:space="0" w:color="auto"/>
                <w:right w:val="none" w:sz="0" w:space="0" w:color="auto"/>
              </w:divBdr>
            </w:div>
            <w:div w:id="1176647678">
              <w:marLeft w:val="0"/>
              <w:marRight w:val="0"/>
              <w:marTop w:val="0"/>
              <w:marBottom w:val="0"/>
              <w:divBdr>
                <w:top w:val="single" w:sz="6" w:space="11" w:color="639CC6"/>
                <w:left w:val="none" w:sz="0" w:space="0" w:color="auto"/>
                <w:bottom w:val="none" w:sz="0" w:space="0" w:color="auto"/>
                <w:right w:val="none" w:sz="0" w:space="0" w:color="auto"/>
              </w:divBdr>
              <w:divsChild>
                <w:div w:id="352847647">
                  <w:marLeft w:val="0"/>
                  <w:marRight w:val="0"/>
                  <w:marTop w:val="0"/>
                  <w:marBottom w:val="0"/>
                  <w:divBdr>
                    <w:top w:val="none" w:sz="0" w:space="0" w:color="auto"/>
                    <w:left w:val="none" w:sz="0" w:space="0" w:color="auto"/>
                    <w:bottom w:val="none" w:sz="0" w:space="0" w:color="auto"/>
                    <w:right w:val="none" w:sz="0" w:space="0" w:color="auto"/>
                  </w:divBdr>
                  <w:divsChild>
                    <w:div w:id="840393185">
                      <w:marLeft w:val="0"/>
                      <w:marRight w:val="0"/>
                      <w:marTop w:val="0"/>
                      <w:marBottom w:val="0"/>
                      <w:divBdr>
                        <w:top w:val="none" w:sz="0" w:space="0" w:color="auto"/>
                        <w:left w:val="none" w:sz="0" w:space="0" w:color="auto"/>
                        <w:bottom w:val="none" w:sz="0" w:space="0" w:color="auto"/>
                        <w:right w:val="none" w:sz="0" w:space="0" w:color="auto"/>
                      </w:divBdr>
                      <w:divsChild>
                        <w:div w:id="9850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110275">
      <w:bodyDiv w:val="1"/>
      <w:marLeft w:val="0"/>
      <w:marRight w:val="0"/>
      <w:marTop w:val="0"/>
      <w:marBottom w:val="0"/>
      <w:divBdr>
        <w:top w:val="none" w:sz="0" w:space="0" w:color="auto"/>
        <w:left w:val="none" w:sz="0" w:space="0" w:color="auto"/>
        <w:bottom w:val="none" w:sz="0" w:space="0" w:color="auto"/>
        <w:right w:val="none" w:sz="0" w:space="0" w:color="auto"/>
      </w:divBdr>
      <w:divsChild>
        <w:div w:id="21251737">
          <w:marLeft w:val="0"/>
          <w:marRight w:val="0"/>
          <w:marTop w:val="0"/>
          <w:marBottom w:val="0"/>
          <w:divBdr>
            <w:top w:val="none" w:sz="0" w:space="0" w:color="auto"/>
            <w:left w:val="none" w:sz="0" w:space="0" w:color="auto"/>
            <w:bottom w:val="none" w:sz="0" w:space="0" w:color="auto"/>
            <w:right w:val="none" w:sz="0" w:space="0" w:color="auto"/>
          </w:divBdr>
          <w:divsChild>
            <w:div w:id="21054529">
              <w:marLeft w:val="0"/>
              <w:marRight w:val="0"/>
              <w:marTop w:val="0"/>
              <w:marBottom w:val="0"/>
              <w:divBdr>
                <w:top w:val="none" w:sz="0" w:space="0" w:color="auto"/>
                <w:left w:val="none" w:sz="0" w:space="0" w:color="auto"/>
                <w:bottom w:val="none" w:sz="0" w:space="0" w:color="auto"/>
                <w:right w:val="none" w:sz="0" w:space="0" w:color="auto"/>
              </w:divBdr>
              <w:divsChild>
                <w:div w:id="988556458">
                  <w:marLeft w:val="0"/>
                  <w:marRight w:val="0"/>
                  <w:marTop w:val="0"/>
                  <w:marBottom w:val="75"/>
                  <w:divBdr>
                    <w:top w:val="none" w:sz="0" w:space="0" w:color="auto"/>
                    <w:left w:val="none" w:sz="0" w:space="0" w:color="auto"/>
                    <w:bottom w:val="none" w:sz="0" w:space="0" w:color="auto"/>
                    <w:right w:val="none" w:sz="0" w:space="0" w:color="auto"/>
                  </w:divBdr>
                </w:div>
              </w:divsChild>
            </w:div>
            <w:div w:id="1275408050">
              <w:marLeft w:val="0"/>
              <w:marRight w:val="0"/>
              <w:marTop w:val="0"/>
              <w:marBottom w:val="0"/>
              <w:divBdr>
                <w:top w:val="none" w:sz="0" w:space="0" w:color="auto"/>
                <w:left w:val="none" w:sz="0" w:space="0" w:color="auto"/>
                <w:bottom w:val="none" w:sz="0" w:space="0" w:color="auto"/>
                <w:right w:val="none" w:sz="0" w:space="0" w:color="auto"/>
              </w:divBdr>
              <w:divsChild>
                <w:div w:id="1340430387">
                  <w:marLeft w:val="0"/>
                  <w:marRight w:val="0"/>
                  <w:marTop w:val="0"/>
                  <w:marBottom w:val="0"/>
                  <w:divBdr>
                    <w:top w:val="none" w:sz="0" w:space="0" w:color="auto"/>
                    <w:left w:val="none" w:sz="0" w:space="0" w:color="auto"/>
                    <w:bottom w:val="none" w:sz="0" w:space="0" w:color="auto"/>
                    <w:right w:val="none" w:sz="0" w:space="0" w:color="auto"/>
                  </w:divBdr>
                  <w:divsChild>
                    <w:div w:id="297805247">
                      <w:marLeft w:val="0"/>
                      <w:marRight w:val="0"/>
                      <w:marTop w:val="0"/>
                      <w:marBottom w:val="300"/>
                      <w:divBdr>
                        <w:top w:val="none" w:sz="0" w:space="0" w:color="auto"/>
                        <w:left w:val="none" w:sz="0" w:space="0" w:color="auto"/>
                        <w:bottom w:val="none" w:sz="0" w:space="0" w:color="auto"/>
                        <w:right w:val="none" w:sz="0" w:space="0" w:color="auto"/>
                      </w:divBdr>
                      <w:divsChild>
                        <w:div w:id="2115242152">
                          <w:marLeft w:val="0"/>
                          <w:marRight w:val="0"/>
                          <w:marTop w:val="0"/>
                          <w:marBottom w:val="0"/>
                          <w:divBdr>
                            <w:top w:val="none" w:sz="0" w:space="0" w:color="auto"/>
                            <w:left w:val="none" w:sz="0" w:space="0" w:color="auto"/>
                            <w:bottom w:val="none" w:sz="0" w:space="0" w:color="auto"/>
                            <w:right w:val="none" w:sz="0" w:space="0" w:color="auto"/>
                          </w:divBdr>
                        </w:div>
                      </w:divsChild>
                    </w:div>
                    <w:div w:id="1198395388">
                      <w:marLeft w:val="0"/>
                      <w:marRight w:val="0"/>
                      <w:marTop w:val="0"/>
                      <w:marBottom w:val="0"/>
                      <w:divBdr>
                        <w:top w:val="single" w:sz="6" w:space="0" w:color="D3D3D3"/>
                        <w:left w:val="single" w:sz="6" w:space="0" w:color="D3D3D3"/>
                        <w:bottom w:val="single" w:sz="6" w:space="0" w:color="D3D3D3"/>
                        <w:right w:val="single" w:sz="6" w:space="0" w:color="D3D3D3"/>
                      </w:divBdr>
                      <w:divsChild>
                        <w:div w:id="891498452">
                          <w:marLeft w:val="0"/>
                          <w:marRight w:val="0"/>
                          <w:marTop w:val="0"/>
                          <w:marBottom w:val="0"/>
                          <w:divBdr>
                            <w:top w:val="none" w:sz="0" w:space="0" w:color="auto"/>
                            <w:left w:val="none" w:sz="0" w:space="0" w:color="auto"/>
                            <w:bottom w:val="none" w:sz="0" w:space="0" w:color="auto"/>
                            <w:right w:val="none" w:sz="0" w:space="0" w:color="auto"/>
                          </w:divBdr>
                          <w:divsChild>
                            <w:div w:id="304168611">
                              <w:marLeft w:val="0"/>
                              <w:marRight w:val="0"/>
                              <w:marTop w:val="0"/>
                              <w:marBottom w:val="0"/>
                              <w:divBdr>
                                <w:top w:val="none" w:sz="0" w:space="0" w:color="auto"/>
                                <w:left w:val="none" w:sz="0" w:space="0" w:color="auto"/>
                                <w:bottom w:val="none" w:sz="0" w:space="0" w:color="auto"/>
                                <w:right w:val="none" w:sz="0" w:space="0" w:color="auto"/>
                              </w:divBdr>
                            </w:div>
                            <w:div w:id="1192186293">
                              <w:marLeft w:val="0"/>
                              <w:marRight w:val="0"/>
                              <w:marTop w:val="0"/>
                              <w:marBottom w:val="0"/>
                              <w:divBdr>
                                <w:top w:val="none" w:sz="0" w:space="0" w:color="auto"/>
                                <w:left w:val="none" w:sz="0" w:space="0" w:color="auto"/>
                                <w:bottom w:val="none" w:sz="0" w:space="0" w:color="auto"/>
                                <w:right w:val="none" w:sz="0" w:space="0" w:color="auto"/>
                              </w:divBdr>
                              <w:divsChild>
                                <w:div w:id="239295226">
                                  <w:marLeft w:val="0"/>
                                  <w:marRight w:val="0"/>
                                  <w:marTop w:val="0"/>
                                  <w:marBottom w:val="75"/>
                                  <w:divBdr>
                                    <w:top w:val="none" w:sz="0" w:space="0" w:color="auto"/>
                                    <w:left w:val="none" w:sz="0" w:space="0" w:color="auto"/>
                                    <w:bottom w:val="none" w:sz="0" w:space="0" w:color="auto"/>
                                    <w:right w:val="none" w:sz="0" w:space="0" w:color="auto"/>
                                  </w:divBdr>
                                </w:div>
                                <w:div w:id="1568344544">
                                  <w:marLeft w:val="0"/>
                                  <w:marRight w:val="0"/>
                                  <w:marTop w:val="0"/>
                                  <w:marBottom w:val="0"/>
                                  <w:divBdr>
                                    <w:top w:val="none" w:sz="0" w:space="0" w:color="auto"/>
                                    <w:left w:val="none" w:sz="0" w:space="0" w:color="auto"/>
                                    <w:bottom w:val="none" w:sz="0" w:space="0" w:color="auto"/>
                                    <w:right w:val="none" w:sz="0" w:space="0" w:color="auto"/>
                                  </w:divBdr>
                                </w:div>
                                <w:div w:id="2032684710">
                                  <w:marLeft w:val="0"/>
                                  <w:marRight w:val="0"/>
                                  <w:marTop w:val="0"/>
                                  <w:marBottom w:val="0"/>
                                  <w:divBdr>
                                    <w:top w:val="none" w:sz="0" w:space="0" w:color="auto"/>
                                    <w:left w:val="none" w:sz="0" w:space="0" w:color="auto"/>
                                    <w:bottom w:val="none" w:sz="0" w:space="0" w:color="auto"/>
                                    <w:right w:val="none" w:sz="0" w:space="0" w:color="auto"/>
                                  </w:divBdr>
                                  <w:divsChild>
                                    <w:div w:id="1907259324">
                                      <w:marLeft w:val="0"/>
                                      <w:marRight w:val="0"/>
                                      <w:marTop w:val="225"/>
                                      <w:marBottom w:val="75"/>
                                      <w:divBdr>
                                        <w:top w:val="none" w:sz="0" w:space="0" w:color="auto"/>
                                        <w:left w:val="none" w:sz="0" w:space="0" w:color="auto"/>
                                        <w:bottom w:val="none" w:sz="0" w:space="0" w:color="auto"/>
                                        <w:right w:val="none" w:sz="0" w:space="0" w:color="auto"/>
                                      </w:divBdr>
                                    </w:div>
                                    <w:div w:id="87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414">
                          <w:marLeft w:val="0"/>
                          <w:marRight w:val="0"/>
                          <w:marTop w:val="0"/>
                          <w:marBottom w:val="0"/>
                          <w:divBdr>
                            <w:top w:val="none" w:sz="0" w:space="0" w:color="auto"/>
                            <w:left w:val="none" w:sz="0" w:space="0" w:color="auto"/>
                            <w:bottom w:val="none" w:sz="0" w:space="0" w:color="auto"/>
                            <w:right w:val="none" w:sz="0" w:space="0" w:color="auto"/>
                          </w:divBdr>
                          <w:divsChild>
                            <w:div w:id="1668705280">
                              <w:marLeft w:val="450"/>
                              <w:marRight w:val="0"/>
                              <w:marTop w:val="0"/>
                              <w:marBottom w:val="0"/>
                              <w:divBdr>
                                <w:top w:val="none" w:sz="0" w:space="0" w:color="auto"/>
                                <w:left w:val="none" w:sz="0" w:space="0" w:color="auto"/>
                                <w:bottom w:val="none" w:sz="0" w:space="0" w:color="auto"/>
                                <w:right w:val="none" w:sz="0" w:space="0" w:color="auto"/>
                              </w:divBdr>
                            </w:div>
                            <w:div w:id="961157263">
                              <w:marLeft w:val="0"/>
                              <w:marRight w:val="0"/>
                              <w:marTop w:val="0"/>
                              <w:marBottom w:val="0"/>
                              <w:divBdr>
                                <w:top w:val="none" w:sz="0" w:space="0" w:color="auto"/>
                                <w:left w:val="none" w:sz="0" w:space="0" w:color="auto"/>
                                <w:bottom w:val="none" w:sz="0" w:space="0" w:color="auto"/>
                                <w:right w:val="none" w:sz="0" w:space="0" w:color="auto"/>
                              </w:divBdr>
                              <w:divsChild>
                                <w:div w:id="44380821">
                                  <w:marLeft w:val="0"/>
                                  <w:marRight w:val="0"/>
                                  <w:marTop w:val="0"/>
                                  <w:marBottom w:val="105"/>
                                  <w:divBdr>
                                    <w:top w:val="none" w:sz="0" w:space="0" w:color="auto"/>
                                    <w:left w:val="none" w:sz="0" w:space="0" w:color="auto"/>
                                    <w:bottom w:val="none" w:sz="0" w:space="0" w:color="auto"/>
                                    <w:right w:val="none" w:sz="0" w:space="0" w:color="auto"/>
                                  </w:divBdr>
                                  <w:divsChild>
                                    <w:div w:id="1798798889">
                                      <w:marLeft w:val="0"/>
                                      <w:marRight w:val="150"/>
                                      <w:marTop w:val="0"/>
                                      <w:marBottom w:val="0"/>
                                      <w:divBdr>
                                        <w:top w:val="none" w:sz="0" w:space="0" w:color="auto"/>
                                        <w:left w:val="none" w:sz="0" w:space="0" w:color="auto"/>
                                        <w:bottom w:val="none" w:sz="0" w:space="0" w:color="auto"/>
                                        <w:right w:val="none" w:sz="0" w:space="0" w:color="auto"/>
                                      </w:divBdr>
                                    </w:div>
                                    <w:div w:id="177083013">
                                      <w:marLeft w:val="0"/>
                                      <w:marRight w:val="0"/>
                                      <w:marTop w:val="0"/>
                                      <w:marBottom w:val="0"/>
                                      <w:divBdr>
                                        <w:top w:val="none" w:sz="0" w:space="0" w:color="auto"/>
                                        <w:left w:val="none" w:sz="0" w:space="0" w:color="auto"/>
                                        <w:bottom w:val="none" w:sz="0" w:space="0" w:color="auto"/>
                                        <w:right w:val="none" w:sz="0" w:space="0" w:color="auto"/>
                                      </w:divBdr>
                                    </w:div>
                                  </w:divsChild>
                                </w:div>
                                <w:div w:id="357463980">
                                  <w:marLeft w:val="0"/>
                                  <w:marRight w:val="0"/>
                                  <w:marTop w:val="0"/>
                                  <w:marBottom w:val="105"/>
                                  <w:divBdr>
                                    <w:top w:val="none" w:sz="0" w:space="0" w:color="auto"/>
                                    <w:left w:val="none" w:sz="0" w:space="0" w:color="auto"/>
                                    <w:bottom w:val="none" w:sz="0" w:space="0" w:color="auto"/>
                                    <w:right w:val="none" w:sz="0" w:space="0" w:color="auto"/>
                                  </w:divBdr>
                                  <w:divsChild>
                                    <w:div w:id="662201648">
                                      <w:marLeft w:val="0"/>
                                      <w:marRight w:val="150"/>
                                      <w:marTop w:val="0"/>
                                      <w:marBottom w:val="0"/>
                                      <w:divBdr>
                                        <w:top w:val="none" w:sz="0" w:space="0" w:color="auto"/>
                                        <w:left w:val="none" w:sz="0" w:space="0" w:color="auto"/>
                                        <w:bottom w:val="none" w:sz="0" w:space="0" w:color="auto"/>
                                        <w:right w:val="none" w:sz="0" w:space="0" w:color="auto"/>
                                      </w:divBdr>
                                    </w:div>
                                    <w:div w:id="3038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3156">
                      <w:marLeft w:val="75"/>
                      <w:marRight w:val="0"/>
                      <w:marTop w:val="0"/>
                      <w:marBottom w:val="0"/>
                      <w:divBdr>
                        <w:top w:val="none" w:sz="0" w:space="0" w:color="auto"/>
                        <w:left w:val="none" w:sz="0" w:space="0" w:color="auto"/>
                        <w:bottom w:val="none" w:sz="0" w:space="0" w:color="auto"/>
                        <w:right w:val="none" w:sz="0" w:space="0" w:color="auto"/>
                      </w:divBdr>
                    </w:div>
                    <w:div w:id="897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31092">
          <w:marLeft w:val="0"/>
          <w:marRight w:val="0"/>
          <w:marTop w:val="0"/>
          <w:marBottom w:val="0"/>
          <w:divBdr>
            <w:top w:val="none" w:sz="0" w:space="0" w:color="auto"/>
            <w:left w:val="none" w:sz="0" w:space="0" w:color="auto"/>
            <w:bottom w:val="none" w:sz="0" w:space="0" w:color="auto"/>
            <w:right w:val="none" w:sz="0" w:space="0" w:color="auto"/>
          </w:divBdr>
          <w:divsChild>
            <w:div w:id="1464499199">
              <w:marLeft w:val="0"/>
              <w:marRight w:val="0"/>
              <w:marTop w:val="0"/>
              <w:marBottom w:val="0"/>
              <w:divBdr>
                <w:top w:val="none" w:sz="0" w:space="0" w:color="auto"/>
                <w:left w:val="none" w:sz="0" w:space="0" w:color="auto"/>
                <w:bottom w:val="none" w:sz="0" w:space="0" w:color="auto"/>
                <w:right w:val="none" w:sz="0" w:space="0" w:color="auto"/>
              </w:divBdr>
            </w:div>
            <w:div w:id="869298597">
              <w:marLeft w:val="0"/>
              <w:marRight w:val="0"/>
              <w:marTop w:val="0"/>
              <w:marBottom w:val="0"/>
              <w:divBdr>
                <w:top w:val="single" w:sz="6" w:space="11" w:color="639CC6"/>
                <w:left w:val="none" w:sz="0" w:space="0" w:color="auto"/>
                <w:bottom w:val="none" w:sz="0" w:space="0" w:color="auto"/>
                <w:right w:val="none" w:sz="0" w:space="0" w:color="auto"/>
              </w:divBdr>
              <w:divsChild>
                <w:div w:id="1419670707">
                  <w:marLeft w:val="0"/>
                  <w:marRight w:val="0"/>
                  <w:marTop w:val="0"/>
                  <w:marBottom w:val="0"/>
                  <w:divBdr>
                    <w:top w:val="none" w:sz="0" w:space="0" w:color="auto"/>
                    <w:left w:val="none" w:sz="0" w:space="0" w:color="auto"/>
                    <w:bottom w:val="none" w:sz="0" w:space="0" w:color="auto"/>
                    <w:right w:val="none" w:sz="0" w:space="0" w:color="auto"/>
                  </w:divBdr>
                  <w:divsChild>
                    <w:div w:id="1613173997">
                      <w:marLeft w:val="0"/>
                      <w:marRight w:val="0"/>
                      <w:marTop w:val="0"/>
                      <w:marBottom w:val="0"/>
                      <w:divBdr>
                        <w:top w:val="none" w:sz="0" w:space="0" w:color="auto"/>
                        <w:left w:val="none" w:sz="0" w:space="0" w:color="auto"/>
                        <w:bottom w:val="none" w:sz="0" w:space="0" w:color="auto"/>
                        <w:right w:val="none" w:sz="0" w:space="0" w:color="auto"/>
                      </w:divBdr>
                      <w:divsChild>
                        <w:div w:id="1475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5027">
      <w:bodyDiv w:val="1"/>
      <w:marLeft w:val="0"/>
      <w:marRight w:val="0"/>
      <w:marTop w:val="0"/>
      <w:marBottom w:val="0"/>
      <w:divBdr>
        <w:top w:val="none" w:sz="0" w:space="0" w:color="auto"/>
        <w:left w:val="none" w:sz="0" w:space="0" w:color="auto"/>
        <w:bottom w:val="none" w:sz="0" w:space="0" w:color="auto"/>
        <w:right w:val="none" w:sz="0" w:space="0" w:color="auto"/>
      </w:divBdr>
      <w:divsChild>
        <w:div w:id="1766341070">
          <w:marLeft w:val="0"/>
          <w:marRight w:val="0"/>
          <w:marTop w:val="0"/>
          <w:marBottom w:val="0"/>
          <w:divBdr>
            <w:top w:val="none" w:sz="0" w:space="0" w:color="auto"/>
            <w:left w:val="none" w:sz="0" w:space="0" w:color="auto"/>
            <w:bottom w:val="none" w:sz="0" w:space="0" w:color="auto"/>
            <w:right w:val="none" w:sz="0" w:space="0" w:color="auto"/>
          </w:divBdr>
          <w:divsChild>
            <w:div w:id="1600523085">
              <w:marLeft w:val="0"/>
              <w:marRight w:val="0"/>
              <w:marTop w:val="0"/>
              <w:marBottom w:val="0"/>
              <w:divBdr>
                <w:top w:val="none" w:sz="0" w:space="0" w:color="auto"/>
                <w:left w:val="none" w:sz="0" w:space="0" w:color="auto"/>
                <w:bottom w:val="none" w:sz="0" w:space="0" w:color="auto"/>
                <w:right w:val="none" w:sz="0" w:space="0" w:color="auto"/>
              </w:divBdr>
              <w:divsChild>
                <w:div w:id="1786080155">
                  <w:marLeft w:val="0"/>
                  <w:marRight w:val="0"/>
                  <w:marTop w:val="0"/>
                  <w:marBottom w:val="0"/>
                  <w:divBdr>
                    <w:top w:val="none" w:sz="0" w:space="0" w:color="auto"/>
                    <w:left w:val="none" w:sz="0" w:space="0" w:color="auto"/>
                    <w:bottom w:val="none" w:sz="0" w:space="0" w:color="auto"/>
                    <w:right w:val="none" w:sz="0" w:space="0" w:color="auto"/>
                  </w:divBdr>
                  <w:divsChild>
                    <w:div w:id="1936326739">
                      <w:marLeft w:val="0"/>
                      <w:marRight w:val="0"/>
                      <w:marTop w:val="0"/>
                      <w:marBottom w:val="75"/>
                      <w:divBdr>
                        <w:top w:val="none" w:sz="0" w:space="0" w:color="auto"/>
                        <w:left w:val="none" w:sz="0" w:space="0" w:color="auto"/>
                        <w:bottom w:val="none" w:sz="0" w:space="0" w:color="auto"/>
                        <w:right w:val="none" w:sz="0" w:space="0" w:color="auto"/>
                      </w:divBdr>
                    </w:div>
                    <w:div w:id="1718696740">
                      <w:marLeft w:val="0"/>
                      <w:marRight w:val="0"/>
                      <w:marTop w:val="0"/>
                      <w:marBottom w:val="0"/>
                      <w:divBdr>
                        <w:top w:val="none" w:sz="0" w:space="0" w:color="auto"/>
                        <w:left w:val="none" w:sz="0" w:space="0" w:color="auto"/>
                        <w:bottom w:val="none" w:sz="0" w:space="0" w:color="auto"/>
                        <w:right w:val="none" w:sz="0" w:space="0" w:color="auto"/>
                      </w:divBdr>
                    </w:div>
                  </w:divsChild>
                </w:div>
                <w:div w:id="1425372391">
                  <w:marLeft w:val="0"/>
                  <w:marRight w:val="0"/>
                  <w:marTop w:val="0"/>
                  <w:marBottom w:val="0"/>
                  <w:divBdr>
                    <w:top w:val="none" w:sz="0" w:space="0" w:color="auto"/>
                    <w:left w:val="none" w:sz="0" w:space="0" w:color="auto"/>
                    <w:bottom w:val="none" w:sz="0" w:space="0" w:color="auto"/>
                    <w:right w:val="none" w:sz="0" w:space="0" w:color="auto"/>
                  </w:divBdr>
                  <w:divsChild>
                    <w:div w:id="415715302">
                      <w:marLeft w:val="0"/>
                      <w:marRight w:val="0"/>
                      <w:marTop w:val="0"/>
                      <w:marBottom w:val="0"/>
                      <w:divBdr>
                        <w:top w:val="none" w:sz="0" w:space="0" w:color="auto"/>
                        <w:left w:val="none" w:sz="0" w:space="0" w:color="auto"/>
                        <w:bottom w:val="none" w:sz="0" w:space="0" w:color="auto"/>
                        <w:right w:val="none" w:sz="0" w:space="0" w:color="auto"/>
                      </w:divBdr>
                      <w:divsChild>
                        <w:div w:id="1130438583">
                          <w:marLeft w:val="0"/>
                          <w:marRight w:val="0"/>
                          <w:marTop w:val="0"/>
                          <w:marBottom w:val="0"/>
                          <w:divBdr>
                            <w:top w:val="single" w:sz="6" w:space="0" w:color="D3D3D3"/>
                            <w:left w:val="single" w:sz="6" w:space="0" w:color="D3D3D3"/>
                            <w:bottom w:val="single" w:sz="6" w:space="0" w:color="D3D3D3"/>
                            <w:right w:val="single" w:sz="6" w:space="0" w:color="D3D3D3"/>
                          </w:divBdr>
                          <w:divsChild>
                            <w:div w:id="1042245864">
                              <w:marLeft w:val="0"/>
                              <w:marRight w:val="0"/>
                              <w:marTop w:val="0"/>
                              <w:marBottom w:val="0"/>
                              <w:divBdr>
                                <w:top w:val="none" w:sz="0" w:space="0" w:color="auto"/>
                                <w:left w:val="none" w:sz="0" w:space="0" w:color="auto"/>
                                <w:bottom w:val="none" w:sz="0" w:space="0" w:color="auto"/>
                                <w:right w:val="none" w:sz="0" w:space="0" w:color="auto"/>
                              </w:divBdr>
                              <w:divsChild>
                                <w:div w:id="1519536940">
                                  <w:marLeft w:val="0"/>
                                  <w:marRight w:val="0"/>
                                  <w:marTop w:val="0"/>
                                  <w:marBottom w:val="0"/>
                                  <w:divBdr>
                                    <w:top w:val="none" w:sz="0" w:space="0" w:color="auto"/>
                                    <w:left w:val="none" w:sz="0" w:space="0" w:color="auto"/>
                                    <w:bottom w:val="none" w:sz="0" w:space="0" w:color="auto"/>
                                    <w:right w:val="none" w:sz="0" w:space="0" w:color="auto"/>
                                  </w:divBdr>
                                </w:div>
                                <w:div w:id="1228565506">
                                  <w:marLeft w:val="0"/>
                                  <w:marRight w:val="0"/>
                                  <w:marTop w:val="0"/>
                                  <w:marBottom w:val="0"/>
                                  <w:divBdr>
                                    <w:top w:val="none" w:sz="0" w:space="0" w:color="auto"/>
                                    <w:left w:val="none" w:sz="0" w:space="0" w:color="auto"/>
                                    <w:bottom w:val="none" w:sz="0" w:space="0" w:color="auto"/>
                                    <w:right w:val="none" w:sz="0" w:space="0" w:color="auto"/>
                                  </w:divBdr>
                                  <w:divsChild>
                                    <w:div w:id="1683124290">
                                      <w:marLeft w:val="0"/>
                                      <w:marRight w:val="0"/>
                                      <w:marTop w:val="0"/>
                                      <w:marBottom w:val="75"/>
                                      <w:divBdr>
                                        <w:top w:val="none" w:sz="0" w:space="0" w:color="auto"/>
                                        <w:left w:val="none" w:sz="0" w:space="0" w:color="auto"/>
                                        <w:bottom w:val="none" w:sz="0" w:space="0" w:color="auto"/>
                                        <w:right w:val="none" w:sz="0" w:space="0" w:color="auto"/>
                                      </w:divBdr>
                                    </w:div>
                                    <w:div w:id="765884907">
                                      <w:marLeft w:val="0"/>
                                      <w:marRight w:val="0"/>
                                      <w:marTop w:val="0"/>
                                      <w:marBottom w:val="0"/>
                                      <w:divBdr>
                                        <w:top w:val="none" w:sz="0" w:space="0" w:color="auto"/>
                                        <w:left w:val="none" w:sz="0" w:space="0" w:color="auto"/>
                                        <w:bottom w:val="none" w:sz="0" w:space="0" w:color="auto"/>
                                        <w:right w:val="none" w:sz="0" w:space="0" w:color="auto"/>
                                      </w:divBdr>
                                    </w:div>
                                    <w:div w:id="1449468882">
                                      <w:marLeft w:val="0"/>
                                      <w:marRight w:val="0"/>
                                      <w:marTop w:val="0"/>
                                      <w:marBottom w:val="0"/>
                                      <w:divBdr>
                                        <w:top w:val="none" w:sz="0" w:space="0" w:color="auto"/>
                                        <w:left w:val="none" w:sz="0" w:space="0" w:color="auto"/>
                                        <w:bottom w:val="none" w:sz="0" w:space="0" w:color="auto"/>
                                        <w:right w:val="none" w:sz="0" w:space="0" w:color="auto"/>
                                      </w:divBdr>
                                      <w:divsChild>
                                        <w:div w:id="1728993636">
                                          <w:marLeft w:val="0"/>
                                          <w:marRight w:val="0"/>
                                          <w:marTop w:val="225"/>
                                          <w:marBottom w:val="75"/>
                                          <w:divBdr>
                                            <w:top w:val="none" w:sz="0" w:space="0" w:color="auto"/>
                                            <w:left w:val="none" w:sz="0" w:space="0" w:color="auto"/>
                                            <w:bottom w:val="none" w:sz="0" w:space="0" w:color="auto"/>
                                            <w:right w:val="none" w:sz="0" w:space="0" w:color="auto"/>
                                          </w:divBdr>
                                        </w:div>
                                        <w:div w:id="18230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053">
                              <w:marLeft w:val="0"/>
                              <w:marRight w:val="0"/>
                              <w:marTop w:val="0"/>
                              <w:marBottom w:val="0"/>
                              <w:divBdr>
                                <w:top w:val="none" w:sz="0" w:space="0" w:color="auto"/>
                                <w:left w:val="none" w:sz="0" w:space="0" w:color="auto"/>
                                <w:bottom w:val="none" w:sz="0" w:space="0" w:color="auto"/>
                                <w:right w:val="none" w:sz="0" w:space="0" w:color="auto"/>
                              </w:divBdr>
                              <w:divsChild>
                                <w:div w:id="704644714">
                                  <w:marLeft w:val="450"/>
                                  <w:marRight w:val="0"/>
                                  <w:marTop w:val="0"/>
                                  <w:marBottom w:val="0"/>
                                  <w:divBdr>
                                    <w:top w:val="none" w:sz="0" w:space="0" w:color="auto"/>
                                    <w:left w:val="none" w:sz="0" w:space="0" w:color="auto"/>
                                    <w:bottom w:val="none" w:sz="0" w:space="0" w:color="auto"/>
                                    <w:right w:val="none" w:sz="0" w:space="0" w:color="auto"/>
                                  </w:divBdr>
                                </w:div>
                                <w:div w:id="121969998">
                                  <w:marLeft w:val="0"/>
                                  <w:marRight w:val="0"/>
                                  <w:marTop w:val="0"/>
                                  <w:marBottom w:val="0"/>
                                  <w:divBdr>
                                    <w:top w:val="none" w:sz="0" w:space="0" w:color="auto"/>
                                    <w:left w:val="none" w:sz="0" w:space="0" w:color="auto"/>
                                    <w:bottom w:val="none" w:sz="0" w:space="0" w:color="auto"/>
                                    <w:right w:val="none" w:sz="0" w:space="0" w:color="auto"/>
                                  </w:divBdr>
                                  <w:divsChild>
                                    <w:div w:id="1466123246">
                                      <w:marLeft w:val="0"/>
                                      <w:marRight w:val="0"/>
                                      <w:marTop w:val="0"/>
                                      <w:marBottom w:val="105"/>
                                      <w:divBdr>
                                        <w:top w:val="none" w:sz="0" w:space="0" w:color="auto"/>
                                        <w:left w:val="none" w:sz="0" w:space="0" w:color="auto"/>
                                        <w:bottom w:val="none" w:sz="0" w:space="0" w:color="auto"/>
                                        <w:right w:val="none" w:sz="0" w:space="0" w:color="auto"/>
                                      </w:divBdr>
                                      <w:divsChild>
                                        <w:div w:id="423262471">
                                          <w:marLeft w:val="0"/>
                                          <w:marRight w:val="150"/>
                                          <w:marTop w:val="0"/>
                                          <w:marBottom w:val="0"/>
                                          <w:divBdr>
                                            <w:top w:val="none" w:sz="0" w:space="0" w:color="auto"/>
                                            <w:left w:val="none" w:sz="0" w:space="0" w:color="auto"/>
                                            <w:bottom w:val="none" w:sz="0" w:space="0" w:color="auto"/>
                                            <w:right w:val="none" w:sz="0" w:space="0" w:color="auto"/>
                                          </w:divBdr>
                                        </w:div>
                                        <w:div w:id="485054549">
                                          <w:marLeft w:val="0"/>
                                          <w:marRight w:val="0"/>
                                          <w:marTop w:val="0"/>
                                          <w:marBottom w:val="0"/>
                                          <w:divBdr>
                                            <w:top w:val="none" w:sz="0" w:space="0" w:color="auto"/>
                                            <w:left w:val="none" w:sz="0" w:space="0" w:color="auto"/>
                                            <w:bottom w:val="none" w:sz="0" w:space="0" w:color="auto"/>
                                            <w:right w:val="none" w:sz="0" w:space="0" w:color="auto"/>
                                          </w:divBdr>
                                        </w:div>
                                      </w:divsChild>
                                    </w:div>
                                    <w:div w:id="1865828714">
                                      <w:marLeft w:val="0"/>
                                      <w:marRight w:val="0"/>
                                      <w:marTop w:val="0"/>
                                      <w:marBottom w:val="105"/>
                                      <w:divBdr>
                                        <w:top w:val="none" w:sz="0" w:space="0" w:color="auto"/>
                                        <w:left w:val="none" w:sz="0" w:space="0" w:color="auto"/>
                                        <w:bottom w:val="none" w:sz="0" w:space="0" w:color="auto"/>
                                        <w:right w:val="none" w:sz="0" w:space="0" w:color="auto"/>
                                      </w:divBdr>
                                      <w:divsChild>
                                        <w:div w:id="347800649">
                                          <w:marLeft w:val="0"/>
                                          <w:marRight w:val="150"/>
                                          <w:marTop w:val="0"/>
                                          <w:marBottom w:val="0"/>
                                          <w:divBdr>
                                            <w:top w:val="none" w:sz="0" w:space="0" w:color="auto"/>
                                            <w:left w:val="none" w:sz="0" w:space="0" w:color="auto"/>
                                            <w:bottom w:val="none" w:sz="0" w:space="0" w:color="auto"/>
                                            <w:right w:val="none" w:sz="0" w:space="0" w:color="auto"/>
                                          </w:divBdr>
                                        </w:div>
                                        <w:div w:id="19872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6551">
                          <w:marLeft w:val="75"/>
                          <w:marRight w:val="0"/>
                          <w:marTop w:val="0"/>
                          <w:marBottom w:val="0"/>
                          <w:divBdr>
                            <w:top w:val="none" w:sz="0" w:space="0" w:color="auto"/>
                            <w:left w:val="none" w:sz="0" w:space="0" w:color="auto"/>
                            <w:bottom w:val="none" w:sz="0" w:space="0" w:color="auto"/>
                            <w:right w:val="none" w:sz="0" w:space="0" w:color="auto"/>
                          </w:divBdr>
                        </w:div>
                        <w:div w:id="930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7114">
              <w:marLeft w:val="0"/>
              <w:marRight w:val="0"/>
              <w:marTop w:val="0"/>
              <w:marBottom w:val="0"/>
              <w:divBdr>
                <w:top w:val="none" w:sz="0" w:space="0" w:color="auto"/>
                <w:left w:val="none" w:sz="0" w:space="0" w:color="auto"/>
                <w:bottom w:val="none" w:sz="0" w:space="0" w:color="auto"/>
                <w:right w:val="none" w:sz="0" w:space="0" w:color="auto"/>
              </w:divBdr>
              <w:divsChild>
                <w:div w:id="923688204">
                  <w:marLeft w:val="0"/>
                  <w:marRight w:val="0"/>
                  <w:marTop w:val="0"/>
                  <w:marBottom w:val="0"/>
                  <w:divBdr>
                    <w:top w:val="none" w:sz="0" w:space="0" w:color="auto"/>
                    <w:left w:val="none" w:sz="0" w:space="0" w:color="auto"/>
                    <w:bottom w:val="none" w:sz="0" w:space="0" w:color="auto"/>
                    <w:right w:val="none" w:sz="0" w:space="0" w:color="auto"/>
                  </w:divBdr>
                </w:div>
                <w:div w:id="568879079">
                  <w:marLeft w:val="0"/>
                  <w:marRight w:val="0"/>
                  <w:marTop w:val="0"/>
                  <w:marBottom w:val="0"/>
                  <w:divBdr>
                    <w:top w:val="single" w:sz="6" w:space="11" w:color="639CC6"/>
                    <w:left w:val="none" w:sz="0" w:space="0" w:color="auto"/>
                    <w:bottom w:val="none" w:sz="0" w:space="0" w:color="auto"/>
                    <w:right w:val="none" w:sz="0" w:space="0" w:color="auto"/>
                  </w:divBdr>
                  <w:divsChild>
                    <w:div w:id="280302948">
                      <w:marLeft w:val="0"/>
                      <w:marRight w:val="0"/>
                      <w:marTop w:val="0"/>
                      <w:marBottom w:val="0"/>
                      <w:divBdr>
                        <w:top w:val="none" w:sz="0" w:space="0" w:color="auto"/>
                        <w:left w:val="none" w:sz="0" w:space="0" w:color="auto"/>
                        <w:bottom w:val="none" w:sz="0" w:space="0" w:color="auto"/>
                        <w:right w:val="none" w:sz="0" w:space="0" w:color="auto"/>
                      </w:divBdr>
                      <w:divsChild>
                        <w:div w:id="1497840965">
                          <w:marLeft w:val="0"/>
                          <w:marRight w:val="0"/>
                          <w:marTop w:val="0"/>
                          <w:marBottom w:val="0"/>
                          <w:divBdr>
                            <w:top w:val="none" w:sz="0" w:space="0" w:color="auto"/>
                            <w:left w:val="none" w:sz="0" w:space="0" w:color="auto"/>
                            <w:bottom w:val="none" w:sz="0" w:space="0" w:color="auto"/>
                            <w:right w:val="none" w:sz="0" w:space="0" w:color="auto"/>
                          </w:divBdr>
                          <w:divsChild>
                            <w:div w:id="7919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09457">
      <w:bodyDiv w:val="1"/>
      <w:marLeft w:val="0"/>
      <w:marRight w:val="0"/>
      <w:marTop w:val="0"/>
      <w:marBottom w:val="0"/>
      <w:divBdr>
        <w:top w:val="none" w:sz="0" w:space="0" w:color="auto"/>
        <w:left w:val="none" w:sz="0" w:space="0" w:color="auto"/>
        <w:bottom w:val="none" w:sz="0" w:space="0" w:color="auto"/>
        <w:right w:val="none" w:sz="0" w:space="0" w:color="auto"/>
      </w:divBdr>
    </w:div>
    <w:div w:id="890117866">
      <w:bodyDiv w:val="1"/>
      <w:marLeft w:val="0"/>
      <w:marRight w:val="0"/>
      <w:marTop w:val="0"/>
      <w:marBottom w:val="0"/>
      <w:divBdr>
        <w:top w:val="none" w:sz="0" w:space="0" w:color="auto"/>
        <w:left w:val="none" w:sz="0" w:space="0" w:color="auto"/>
        <w:bottom w:val="none" w:sz="0" w:space="0" w:color="auto"/>
        <w:right w:val="none" w:sz="0" w:space="0" w:color="auto"/>
      </w:divBdr>
      <w:divsChild>
        <w:div w:id="1456288465">
          <w:marLeft w:val="0"/>
          <w:marRight w:val="0"/>
          <w:marTop w:val="0"/>
          <w:marBottom w:val="0"/>
          <w:divBdr>
            <w:top w:val="none" w:sz="0" w:space="0" w:color="auto"/>
            <w:left w:val="none" w:sz="0" w:space="0" w:color="auto"/>
            <w:bottom w:val="none" w:sz="0" w:space="0" w:color="auto"/>
            <w:right w:val="none" w:sz="0" w:space="0" w:color="auto"/>
          </w:divBdr>
          <w:divsChild>
            <w:div w:id="201094389">
              <w:marLeft w:val="0"/>
              <w:marRight w:val="0"/>
              <w:marTop w:val="0"/>
              <w:marBottom w:val="0"/>
              <w:divBdr>
                <w:top w:val="none" w:sz="0" w:space="0" w:color="auto"/>
                <w:left w:val="none" w:sz="0" w:space="0" w:color="auto"/>
                <w:bottom w:val="none" w:sz="0" w:space="0" w:color="auto"/>
                <w:right w:val="none" w:sz="0" w:space="0" w:color="auto"/>
              </w:divBdr>
              <w:divsChild>
                <w:div w:id="673535514">
                  <w:marLeft w:val="0"/>
                  <w:marRight w:val="0"/>
                  <w:marTop w:val="0"/>
                  <w:marBottom w:val="75"/>
                  <w:divBdr>
                    <w:top w:val="none" w:sz="0" w:space="0" w:color="auto"/>
                    <w:left w:val="none" w:sz="0" w:space="0" w:color="auto"/>
                    <w:bottom w:val="none" w:sz="0" w:space="0" w:color="auto"/>
                    <w:right w:val="none" w:sz="0" w:space="0" w:color="auto"/>
                  </w:divBdr>
                </w:div>
                <w:div w:id="1224637319">
                  <w:marLeft w:val="0"/>
                  <w:marRight w:val="0"/>
                  <w:marTop w:val="0"/>
                  <w:marBottom w:val="0"/>
                  <w:divBdr>
                    <w:top w:val="none" w:sz="0" w:space="0" w:color="auto"/>
                    <w:left w:val="none" w:sz="0" w:space="0" w:color="auto"/>
                    <w:bottom w:val="none" w:sz="0" w:space="0" w:color="auto"/>
                    <w:right w:val="none" w:sz="0" w:space="0" w:color="auto"/>
                  </w:divBdr>
                </w:div>
              </w:divsChild>
            </w:div>
            <w:div w:id="1901162212">
              <w:marLeft w:val="0"/>
              <w:marRight w:val="0"/>
              <w:marTop w:val="0"/>
              <w:marBottom w:val="0"/>
              <w:divBdr>
                <w:top w:val="none" w:sz="0" w:space="0" w:color="auto"/>
                <w:left w:val="none" w:sz="0" w:space="0" w:color="auto"/>
                <w:bottom w:val="none" w:sz="0" w:space="0" w:color="auto"/>
                <w:right w:val="none" w:sz="0" w:space="0" w:color="auto"/>
              </w:divBdr>
              <w:divsChild>
                <w:div w:id="1117717163">
                  <w:marLeft w:val="0"/>
                  <w:marRight w:val="0"/>
                  <w:marTop w:val="0"/>
                  <w:marBottom w:val="0"/>
                  <w:divBdr>
                    <w:top w:val="none" w:sz="0" w:space="0" w:color="auto"/>
                    <w:left w:val="none" w:sz="0" w:space="0" w:color="auto"/>
                    <w:bottom w:val="none" w:sz="0" w:space="0" w:color="auto"/>
                    <w:right w:val="none" w:sz="0" w:space="0" w:color="auto"/>
                  </w:divBdr>
                  <w:divsChild>
                    <w:div w:id="1089548238">
                      <w:marLeft w:val="0"/>
                      <w:marRight w:val="0"/>
                      <w:marTop w:val="0"/>
                      <w:marBottom w:val="300"/>
                      <w:divBdr>
                        <w:top w:val="none" w:sz="0" w:space="0" w:color="auto"/>
                        <w:left w:val="none" w:sz="0" w:space="0" w:color="auto"/>
                        <w:bottom w:val="none" w:sz="0" w:space="0" w:color="auto"/>
                        <w:right w:val="none" w:sz="0" w:space="0" w:color="auto"/>
                      </w:divBdr>
                      <w:divsChild>
                        <w:div w:id="335812528">
                          <w:marLeft w:val="0"/>
                          <w:marRight w:val="0"/>
                          <w:marTop w:val="0"/>
                          <w:marBottom w:val="0"/>
                          <w:divBdr>
                            <w:top w:val="none" w:sz="0" w:space="0" w:color="auto"/>
                            <w:left w:val="none" w:sz="0" w:space="0" w:color="auto"/>
                            <w:bottom w:val="none" w:sz="0" w:space="0" w:color="auto"/>
                            <w:right w:val="none" w:sz="0" w:space="0" w:color="auto"/>
                          </w:divBdr>
                        </w:div>
                      </w:divsChild>
                    </w:div>
                    <w:div w:id="1915819784">
                      <w:marLeft w:val="0"/>
                      <w:marRight w:val="0"/>
                      <w:marTop w:val="0"/>
                      <w:marBottom w:val="0"/>
                      <w:divBdr>
                        <w:top w:val="single" w:sz="6" w:space="0" w:color="D3D3D3"/>
                        <w:left w:val="single" w:sz="6" w:space="0" w:color="D3D3D3"/>
                        <w:bottom w:val="single" w:sz="6" w:space="0" w:color="D3D3D3"/>
                        <w:right w:val="single" w:sz="6" w:space="0" w:color="D3D3D3"/>
                      </w:divBdr>
                      <w:divsChild>
                        <w:div w:id="1406294300">
                          <w:marLeft w:val="0"/>
                          <w:marRight w:val="0"/>
                          <w:marTop w:val="0"/>
                          <w:marBottom w:val="0"/>
                          <w:divBdr>
                            <w:top w:val="none" w:sz="0" w:space="0" w:color="auto"/>
                            <w:left w:val="none" w:sz="0" w:space="0" w:color="auto"/>
                            <w:bottom w:val="none" w:sz="0" w:space="0" w:color="auto"/>
                            <w:right w:val="none" w:sz="0" w:space="0" w:color="auto"/>
                          </w:divBdr>
                          <w:divsChild>
                            <w:div w:id="2134208442">
                              <w:marLeft w:val="0"/>
                              <w:marRight w:val="0"/>
                              <w:marTop w:val="0"/>
                              <w:marBottom w:val="0"/>
                              <w:divBdr>
                                <w:top w:val="none" w:sz="0" w:space="0" w:color="auto"/>
                                <w:left w:val="none" w:sz="0" w:space="0" w:color="auto"/>
                                <w:bottom w:val="none" w:sz="0" w:space="0" w:color="auto"/>
                                <w:right w:val="none" w:sz="0" w:space="0" w:color="auto"/>
                              </w:divBdr>
                            </w:div>
                            <w:div w:id="854921943">
                              <w:marLeft w:val="0"/>
                              <w:marRight w:val="0"/>
                              <w:marTop w:val="0"/>
                              <w:marBottom w:val="0"/>
                              <w:divBdr>
                                <w:top w:val="none" w:sz="0" w:space="0" w:color="auto"/>
                                <w:left w:val="none" w:sz="0" w:space="0" w:color="auto"/>
                                <w:bottom w:val="none" w:sz="0" w:space="0" w:color="auto"/>
                                <w:right w:val="none" w:sz="0" w:space="0" w:color="auto"/>
                              </w:divBdr>
                              <w:divsChild>
                                <w:div w:id="1507096126">
                                  <w:marLeft w:val="0"/>
                                  <w:marRight w:val="0"/>
                                  <w:marTop w:val="0"/>
                                  <w:marBottom w:val="75"/>
                                  <w:divBdr>
                                    <w:top w:val="none" w:sz="0" w:space="0" w:color="auto"/>
                                    <w:left w:val="none" w:sz="0" w:space="0" w:color="auto"/>
                                    <w:bottom w:val="none" w:sz="0" w:space="0" w:color="auto"/>
                                    <w:right w:val="none" w:sz="0" w:space="0" w:color="auto"/>
                                  </w:divBdr>
                                </w:div>
                                <w:div w:id="1259481866">
                                  <w:marLeft w:val="0"/>
                                  <w:marRight w:val="0"/>
                                  <w:marTop w:val="0"/>
                                  <w:marBottom w:val="0"/>
                                  <w:divBdr>
                                    <w:top w:val="none" w:sz="0" w:space="0" w:color="auto"/>
                                    <w:left w:val="none" w:sz="0" w:space="0" w:color="auto"/>
                                    <w:bottom w:val="none" w:sz="0" w:space="0" w:color="auto"/>
                                    <w:right w:val="none" w:sz="0" w:space="0" w:color="auto"/>
                                  </w:divBdr>
                                </w:div>
                                <w:div w:id="1642229792">
                                  <w:marLeft w:val="0"/>
                                  <w:marRight w:val="0"/>
                                  <w:marTop w:val="0"/>
                                  <w:marBottom w:val="0"/>
                                  <w:divBdr>
                                    <w:top w:val="none" w:sz="0" w:space="0" w:color="auto"/>
                                    <w:left w:val="none" w:sz="0" w:space="0" w:color="auto"/>
                                    <w:bottom w:val="none" w:sz="0" w:space="0" w:color="auto"/>
                                    <w:right w:val="none" w:sz="0" w:space="0" w:color="auto"/>
                                  </w:divBdr>
                                  <w:divsChild>
                                    <w:div w:id="602808643">
                                      <w:marLeft w:val="0"/>
                                      <w:marRight w:val="0"/>
                                      <w:marTop w:val="225"/>
                                      <w:marBottom w:val="75"/>
                                      <w:divBdr>
                                        <w:top w:val="none" w:sz="0" w:space="0" w:color="auto"/>
                                        <w:left w:val="none" w:sz="0" w:space="0" w:color="auto"/>
                                        <w:bottom w:val="none" w:sz="0" w:space="0" w:color="auto"/>
                                        <w:right w:val="none" w:sz="0" w:space="0" w:color="auto"/>
                                      </w:divBdr>
                                    </w:div>
                                    <w:div w:id="6750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8784">
                          <w:marLeft w:val="0"/>
                          <w:marRight w:val="0"/>
                          <w:marTop w:val="0"/>
                          <w:marBottom w:val="0"/>
                          <w:divBdr>
                            <w:top w:val="none" w:sz="0" w:space="0" w:color="auto"/>
                            <w:left w:val="none" w:sz="0" w:space="0" w:color="auto"/>
                            <w:bottom w:val="none" w:sz="0" w:space="0" w:color="auto"/>
                            <w:right w:val="none" w:sz="0" w:space="0" w:color="auto"/>
                          </w:divBdr>
                          <w:divsChild>
                            <w:div w:id="884491846">
                              <w:marLeft w:val="450"/>
                              <w:marRight w:val="0"/>
                              <w:marTop w:val="0"/>
                              <w:marBottom w:val="0"/>
                              <w:divBdr>
                                <w:top w:val="none" w:sz="0" w:space="0" w:color="auto"/>
                                <w:left w:val="none" w:sz="0" w:space="0" w:color="auto"/>
                                <w:bottom w:val="none" w:sz="0" w:space="0" w:color="auto"/>
                                <w:right w:val="none" w:sz="0" w:space="0" w:color="auto"/>
                              </w:divBdr>
                            </w:div>
                            <w:div w:id="1383094295">
                              <w:marLeft w:val="0"/>
                              <w:marRight w:val="0"/>
                              <w:marTop w:val="0"/>
                              <w:marBottom w:val="0"/>
                              <w:divBdr>
                                <w:top w:val="none" w:sz="0" w:space="0" w:color="auto"/>
                                <w:left w:val="none" w:sz="0" w:space="0" w:color="auto"/>
                                <w:bottom w:val="none" w:sz="0" w:space="0" w:color="auto"/>
                                <w:right w:val="none" w:sz="0" w:space="0" w:color="auto"/>
                              </w:divBdr>
                              <w:divsChild>
                                <w:div w:id="1210334911">
                                  <w:marLeft w:val="0"/>
                                  <w:marRight w:val="0"/>
                                  <w:marTop w:val="0"/>
                                  <w:marBottom w:val="105"/>
                                  <w:divBdr>
                                    <w:top w:val="none" w:sz="0" w:space="0" w:color="auto"/>
                                    <w:left w:val="none" w:sz="0" w:space="0" w:color="auto"/>
                                    <w:bottom w:val="none" w:sz="0" w:space="0" w:color="auto"/>
                                    <w:right w:val="none" w:sz="0" w:space="0" w:color="auto"/>
                                  </w:divBdr>
                                  <w:divsChild>
                                    <w:div w:id="458455305">
                                      <w:marLeft w:val="0"/>
                                      <w:marRight w:val="150"/>
                                      <w:marTop w:val="0"/>
                                      <w:marBottom w:val="0"/>
                                      <w:divBdr>
                                        <w:top w:val="none" w:sz="0" w:space="0" w:color="auto"/>
                                        <w:left w:val="none" w:sz="0" w:space="0" w:color="auto"/>
                                        <w:bottom w:val="none" w:sz="0" w:space="0" w:color="auto"/>
                                        <w:right w:val="none" w:sz="0" w:space="0" w:color="auto"/>
                                      </w:divBdr>
                                    </w:div>
                                    <w:div w:id="224220541">
                                      <w:marLeft w:val="0"/>
                                      <w:marRight w:val="0"/>
                                      <w:marTop w:val="0"/>
                                      <w:marBottom w:val="0"/>
                                      <w:divBdr>
                                        <w:top w:val="none" w:sz="0" w:space="0" w:color="auto"/>
                                        <w:left w:val="none" w:sz="0" w:space="0" w:color="auto"/>
                                        <w:bottom w:val="none" w:sz="0" w:space="0" w:color="auto"/>
                                        <w:right w:val="none" w:sz="0" w:space="0" w:color="auto"/>
                                      </w:divBdr>
                                    </w:div>
                                  </w:divsChild>
                                </w:div>
                                <w:div w:id="2102951533">
                                  <w:marLeft w:val="0"/>
                                  <w:marRight w:val="0"/>
                                  <w:marTop w:val="0"/>
                                  <w:marBottom w:val="105"/>
                                  <w:divBdr>
                                    <w:top w:val="none" w:sz="0" w:space="0" w:color="auto"/>
                                    <w:left w:val="none" w:sz="0" w:space="0" w:color="auto"/>
                                    <w:bottom w:val="none" w:sz="0" w:space="0" w:color="auto"/>
                                    <w:right w:val="none" w:sz="0" w:space="0" w:color="auto"/>
                                  </w:divBdr>
                                  <w:divsChild>
                                    <w:div w:id="901061568">
                                      <w:marLeft w:val="0"/>
                                      <w:marRight w:val="150"/>
                                      <w:marTop w:val="0"/>
                                      <w:marBottom w:val="0"/>
                                      <w:divBdr>
                                        <w:top w:val="none" w:sz="0" w:space="0" w:color="auto"/>
                                        <w:left w:val="none" w:sz="0" w:space="0" w:color="auto"/>
                                        <w:bottom w:val="none" w:sz="0" w:space="0" w:color="auto"/>
                                        <w:right w:val="none" w:sz="0" w:space="0" w:color="auto"/>
                                      </w:divBdr>
                                    </w:div>
                                    <w:div w:id="3899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45344">
                      <w:marLeft w:val="75"/>
                      <w:marRight w:val="0"/>
                      <w:marTop w:val="0"/>
                      <w:marBottom w:val="0"/>
                      <w:divBdr>
                        <w:top w:val="none" w:sz="0" w:space="0" w:color="auto"/>
                        <w:left w:val="none" w:sz="0" w:space="0" w:color="auto"/>
                        <w:bottom w:val="none" w:sz="0" w:space="0" w:color="auto"/>
                        <w:right w:val="none" w:sz="0" w:space="0" w:color="auto"/>
                      </w:divBdr>
                    </w:div>
                    <w:div w:id="208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8459">
          <w:marLeft w:val="0"/>
          <w:marRight w:val="0"/>
          <w:marTop w:val="0"/>
          <w:marBottom w:val="0"/>
          <w:divBdr>
            <w:top w:val="none" w:sz="0" w:space="0" w:color="auto"/>
            <w:left w:val="none" w:sz="0" w:space="0" w:color="auto"/>
            <w:bottom w:val="none" w:sz="0" w:space="0" w:color="auto"/>
            <w:right w:val="none" w:sz="0" w:space="0" w:color="auto"/>
          </w:divBdr>
          <w:divsChild>
            <w:div w:id="129400792">
              <w:marLeft w:val="0"/>
              <w:marRight w:val="0"/>
              <w:marTop w:val="0"/>
              <w:marBottom w:val="0"/>
              <w:divBdr>
                <w:top w:val="none" w:sz="0" w:space="0" w:color="auto"/>
                <w:left w:val="none" w:sz="0" w:space="0" w:color="auto"/>
                <w:bottom w:val="none" w:sz="0" w:space="0" w:color="auto"/>
                <w:right w:val="none" w:sz="0" w:space="0" w:color="auto"/>
              </w:divBdr>
            </w:div>
            <w:div w:id="1710570746">
              <w:marLeft w:val="0"/>
              <w:marRight w:val="0"/>
              <w:marTop w:val="0"/>
              <w:marBottom w:val="0"/>
              <w:divBdr>
                <w:top w:val="single" w:sz="6" w:space="11" w:color="639CC6"/>
                <w:left w:val="none" w:sz="0" w:space="0" w:color="auto"/>
                <w:bottom w:val="none" w:sz="0" w:space="0" w:color="auto"/>
                <w:right w:val="none" w:sz="0" w:space="0" w:color="auto"/>
              </w:divBdr>
              <w:divsChild>
                <w:div w:id="1255935119">
                  <w:marLeft w:val="0"/>
                  <w:marRight w:val="0"/>
                  <w:marTop w:val="0"/>
                  <w:marBottom w:val="0"/>
                  <w:divBdr>
                    <w:top w:val="none" w:sz="0" w:space="0" w:color="auto"/>
                    <w:left w:val="none" w:sz="0" w:space="0" w:color="auto"/>
                    <w:bottom w:val="none" w:sz="0" w:space="0" w:color="auto"/>
                    <w:right w:val="none" w:sz="0" w:space="0" w:color="auto"/>
                  </w:divBdr>
                  <w:divsChild>
                    <w:div w:id="964503113">
                      <w:marLeft w:val="0"/>
                      <w:marRight w:val="0"/>
                      <w:marTop w:val="0"/>
                      <w:marBottom w:val="0"/>
                      <w:divBdr>
                        <w:top w:val="none" w:sz="0" w:space="0" w:color="auto"/>
                        <w:left w:val="none" w:sz="0" w:space="0" w:color="auto"/>
                        <w:bottom w:val="none" w:sz="0" w:space="0" w:color="auto"/>
                        <w:right w:val="none" w:sz="0" w:space="0" w:color="auto"/>
                      </w:divBdr>
                      <w:divsChild>
                        <w:div w:id="1643536869">
                          <w:marLeft w:val="0"/>
                          <w:marRight w:val="0"/>
                          <w:marTop w:val="0"/>
                          <w:marBottom w:val="0"/>
                          <w:divBdr>
                            <w:top w:val="none" w:sz="0" w:space="0" w:color="auto"/>
                            <w:left w:val="none" w:sz="0" w:space="0" w:color="auto"/>
                            <w:bottom w:val="none" w:sz="0" w:space="0" w:color="auto"/>
                            <w:right w:val="none" w:sz="0" w:space="0" w:color="auto"/>
                          </w:divBdr>
                          <w:divsChild>
                            <w:div w:id="1616012471">
                              <w:marLeft w:val="0"/>
                              <w:marRight w:val="0"/>
                              <w:marTop w:val="0"/>
                              <w:marBottom w:val="0"/>
                              <w:divBdr>
                                <w:top w:val="none" w:sz="0" w:space="0" w:color="auto"/>
                                <w:left w:val="none" w:sz="0" w:space="0" w:color="auto"/>
                                <w:bottom w:val="none" w:sz="0" w:space="0" w:color="auto"/>
                                <w:right w:val="none" w:sz="0" w:space="0" w:color="auto"/>
                              </w:divBdr>
                              <w:divsChild>
                                <w:div w:id="2129397009">
                                  <w:marLeft w:val="0"/>
                                  <w:marRight w:val="0"/>
                                  <w:marTop w:val="0"/>
                                  <w:marBottom w:val="0"/>
                                  <w:divBdr>
                                    <w:top w:val="none" w:sz="0" w:space="0" w:color="auto"/>
                                    <w:left w:val="none" w:sz="0" w:space="0" w:color="auto"/>
                                    <w:bottom w:val="none" w:sz="0" w:space="0" w:color="auto"/>
                                    <w:right w:val="none" w:sz="0" w:space="0" w:color="auto"/>
                                  </w:divBdr>
                                </w:div>
                              </w:divsChild>
                            </w:div>
                            <w:div w:id="1548562667">
                              <w:marLeft w:val="0"/>
                              <w:marRight w:val="0"/>
                              <w:marTop w:val="0"/>
                              <w:marBottom w:val="0"/>
                              <w:divBdr>
                                <w:top w:val="none" w:sz="0" w:space="0" w:color="auto"/>
                                <w:left w:val="none" w:sz="0" w:space="0" w:color="auto"/>
                                <w:bottom w:val="none" w:sz="0" w:space="0" w:color="auto"/>
                                <w:right w:val="none" w:sz="0" w:space="0" w:color="auto"/>
                              </w:divBdr>
                            </w:div>
                            <w:div w:id="1449351575">
                              <w:marLeft w:val="0"/>
                              <w:marRight w:val="0"/>
                              <w:marTop w:val="0"/>
                              <w:marBottom w:val="0"/>
                              <w:divBdr>
                                <w:top w:val="none" w:sz="0" w:space="0" w:color="auto"/>
                                <w:left w:val="none" w:sz="0" w:space="0" w:color="auto"/>
                                <w:bottom w:val="none" w:sz="0" w:space="0" w:color="auto"/>
                                <w:right w:val="none" w:sz="0" w:space="0" w:color="auto"/>
                              </w:divBdr>
                            </w:div>
                            <w:div w:id="1671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9182">
      <w:bodyDiv w:val="1"/>
      <w:marLeft w:val="0"/>
      <w:marRight w:val="0"/>
      <w:marTop w:val="0"/>
      <w:marBottom w:val="0"/>
      <w:divBdr>
        <w:top w:val="none" w:sz="0" w:space="0" w:color="auto"/>
        <w:left w:val="none" w:sz="0" w:space="0" w:color="auto"/>
        <w:bottom w:val="none" w:sz="0" w:space="0" w:color="auto"/>
        <w:right w:val="none" w:sz="0" w:space="0" w:color="auto"/>
      </w:divBdr>
      <w:divsChild>
        <w:div w:id="1442526206">
          <w:marLeft w:val="0"/>
          <w:marRight w:val="0"/>
          <w:marTop w:val="0"/>
          <w:marBottom w:val="150"/>
          <w:divBdr>
            <w:top w:val="none" w:sz="0" w:space="0" w:color="auto"/>
            <w:left w:val="none" w:sz="0" w:space="0" w:color="auto"/>
            <w:bottom w:val="none" w:sz="0" w:space="0" w:color="auto"/>
            <w:right w:val="none" w:sz="0" w:space="0" w:color="auto"/>
          </w:divBdr>
        </w:div>
      </w:divsChild>
    </w:div>
    <w:div w:id="1175682966">
      <w:bodyDiv w:val="1"/>
      <w:marLeft w:val="0"/>
      <w:marRight w:val="0"/>
      <w:marTop w:val="0"/>
      <w:marBottom w:val="0"/>
      <w:divBdr>
        <w:top w:val="none" w:sz="0" w:space="0" w:color="auto"/>
        <w:left w:val="none" w:sz="0" w:space="0" w:color="auto"/>
        <w:bottom w:val="none" w:sz="0" w:space="0" w:color="auto"/>
        <w:right w:val="none" w:sz="0" w:space="0" w:color="auto"/>
      </w:divBdr>
      <w:divsChild>
        <w:div w:id="978655529">
          <w:marLeft w:val="0"/>
          <w:marRight w:val="0"/>
          <w:marTop w:val="0"/>
          <w:marBottom w:val="0"/>
          <w:divBdr>
            <w:top w:val="none" w:sz="0" w:space="0" w:color="auto"/>
            <w:left w:val="none" w:sz="0" w:space="0" w:color="auto"/>
            <w:bottom w:val="none" w:sz="0" w:space="0" w:color="auto"/>
            <w:right w:val="none" w:sz="0" w:space="0" w:color="auto"/>
          </w:divBdr>
          <w:divsChild>
            <w:div w:id="127164907">
              <w:marLeft w:val="0"/>
              <w:marRight w:val="0"/>
              <w:marTop w:val="0"/>
              <w:marBottom w:val="0"/>
              <w:divBdr>
                <w:top w:val="none" w:sz="0" w:space="0" w:color="auto"/>
                <w:left w:val="none" w:sz="0" w:space="0" w:color="auto"/>
                <w:bottom w:val="none" w:sz="0" w:space="0" w:color="auto"/>
                <w:right w:val="none" w:sz="0" w:space="0" w:color="auto"/>
              </w:divBdr>
              <w:divsChild>
                <w:div w:id="198133107">
                  <w:marLeft w:val="0"/>
                  <w:marRight w:val="0"/>
                  <w:marTop w:val="0"/>
                  <w:marBottom w:val="0"/>
                  <w:divBdr>
                    <w:top w:val="none" w:sz="0" w:space="0" w:color="auto"/>
                    <w:left w:val="none" w:sz="0" w:space="0" w:color="auto"/>
                    <w:bottom w:val="none" w:sz="0" w:space="0" w:color="auto"/>
                    <w:right w:val="none" w:sz="0" w:space="0" w:color="auto"/>
                  </w:divBdr>
                  <w:divsChild>
                    <w:div w:id="1627198956">
                      <w:marLeft w:val="0"/>
                      <w:marRight w:val="0"/>
                      <w:marTop w:val="0"/>
                      <w:marBottom w:val="75"/>
                      <w:divBdr>
                        <w:top w:val="none" w:sz="0" w:space="0" w:color="auto"/>
                        <w:left w:val="none" w:sz="0" w:space="0" w:color="auto"/>
                        <w:bottom w:val="none" w:sz="0" w:space="0" w:color="auto"/>
                        <w:right w:val="none" w:sz="0" w:space="0" w:color="auto"/>
                      </w:divBdr>
                    </w:div>
                    <w:div w:id="522595451">
                      <w:marLeft w:val="0"/>
                      <w:marRight w:val="0"/>
                      <w:marTop w:val="0"/>
                      <w:marBottom w:val="0"/>
                      <w:divBdr>
                        <w:top w:val="none" w:sz="0" w:space="0" w:color="auto"/>
                        <w:left w:val="none" w:sz="0" w:space="0" w:color="auto"/>
                        <w:bottom w:val="none" w:sz="0" w:space="0" w:color="auto"/>
                        <w:right w:val="none" w:sz="0" w:space="0" w:color="auto"/>
                      </w:divBdr>
                    </w:div>
                  </w:divsChild>
                </w:div>
                <w:div w:id="67389805">
                  <w:marLeft w:val="0"/>
                  <w:marRight w:val="0"/>
                  <w:marTop w:val="0"/>
                  <w:marBottom w:val="0"/>
                  <w:divBdr>
                    <w:top w:val="none" w:sz="0" w:space="0" w:color="auto"/>
                    <w:left w:val="none" w:sz="0" w:space="0" w:color="auto"/>
                    <w:bottom w:val="none" w:sz="0" w:space="0" w:color="auto"/>
                    <w:right w:val="none" w:sz="0" w:space="0" w:color="auto"/>
                  </w:divBdr>
                  <w:divsChild>
                    <w:div w:id="1928886207">
                      <w:marLeft w:val="0"/>
                      <w:marRight w:val="0"/>
                      <w:marTop w:val="0"/>
                      <w:marBottom w:val="0"/>
                      <w:divBdr>
                        <w:top w:val="none" w:sz="0" w:space="0" w:color="auto"/>
                        <w:left w:val="none" w:sz="0" w:space="0" w:color="auto"/>
                        <w:bottom w:val="none" w:sz="0" w:space="0" w:color="auto"/>
                        <w:right w:val="none" w:sz="0" w:space="0" w:color="auto"/>
                      </w:divBdr>
                      <w:divsChild>
                        <w:div w:id="1008557698">
                          <w:marLeft w:val="0"/>
                          <w:marRight w:val="0"/>
                          <w:marTop w:val="0"/>
                          <w:marBottom w:val="0"/>
                          <w:divBdr>
                            <w:top w:val="single" w:sz="6" w:space="0" w:color="D3D3D3"/>
                            <w:left w:val="single" w:sz="6" w:space="0" w:color="D3D3D3"/>
                            <w:bottom w:val="single" w:sz="6" w:space="0" w:color="D3D3D3"/>
                            <w:right w:val="single" w:sz="6" w:space="0" w:color="D3D3D3"/>
                          </w:divBdr>
                          <w:divsChild>
                            <w:div w:id="965551825">
                              <w:marLeft w:val="0"/>
                              <w:marRight w:val="0"/>
                              <w:marTop w:val="0"/>
                              <w:marBottom w:val="0"/>
                              <w:divBdr>
                                <w:top w:val="none" w:sz="0" w:space="0" w:color="auto"/>
                                <w:left w:val="none" w:sz="0" w:space="0" w:color="auto"/>
                                <w:bottom w:val="none" w:sz="0" w:space="0" w:color="auto"/>
                                <w:right w:val="none" w:sz="0" w:space="0" w:color="auto"/>
                              </w:divBdr>
                              <w:divsChild>
                                <w:div w:id="2030522857">
                                  <w:marLeft w:val="0"/>
                                  <w:marRight w:val="0"/>
                                  <w:marTop w:val="0"/>
                                  <w:marBottom w:val="0"/>
                                  <w:divBdr>
                                    <w:top w:val="none" w:sz="0" w:space="0" w:color="auto"/>
                                    <w:left w:val="none" w:sz="0" w:space="0" w:color="auto"/>
                                    <w:bottom w:val="none" w:sz="0" w:space="0" w:color="auto"/>
                                    <w:right w:val="none" w:sz="0" w:space="0" w:color="auto"/>
                                  </w:divBdr>
                                </w:div>
                                <w:div w:id="1775245455">
                                  <w:marLeft w:val="0"/>
                                  <w:marRight w:val="0"/>
                                  <w:marTop w:val="0"/>
                                  <w:marBottom w:val="0"/>
                                  <w:divBdr>
                                    <w:top w:val="none" w:sz="0" w:space="0" w:color="auto"/>
                                    <w:left w:val="none" w:sz="0" w:space="0" w:color="auto"/>
                                    <w:bottom w:val="none" w:sz="0" w:space="0" w:color="auto"/>
                                    <w:right w:val="none" w:sz="0" w:space="0" w:color="auto"/>
                                  </w:divBdr>
                                  <w:divsChild>
                                    <w:div w:id="1881547500">
                                      <w:marLeft w:val="0"/>
                                      <w:marRight w:val="0"/>
                                      <w:marTop w:val="0"/>
                                      <w:marBottom w:val="75"/>
                                      <w:divBdr>
                                        <w:top w:val="none" w:sz="0" w:space="0" w:color="auto"/>
                                        <w:left w:val="none" w:sz="0" w:space="0" w:color="auto"/>
                                        <w:bottom w:val="none" w:sz="0" w:space="0" w:color="auto"/>
                                        <w:right w:val="none" w:sz="0" w:space="0" w:color="auto"/>
                                      </w:divBdr>
                                    </w:div>
                                    <w:div w:id="1227454622">
                                      <w:marLeft w:val="0"/>
                                      <w:marRight w:val="0"/>
                                      <w:marTop w:val="0"/>
                                      <w:marBottom w:val="0"/>
                                      <w:divBdr>
                                        <w:top w:val="none" w:sz="0" w:space="0" w:color="auto"/>
                                        <w:left w:val="none" w:sz="0" w:space="0" w:color="auto"/>
                                        <w:bottom w:val="none" w:sz="0" w:space="0" w:color="auto"/>
                                        <w:right w:val="none" w:sz="0" w:space="0" w:color="auto"/>
                                      </w:divBdr>
                                    </w:div>
                                    <w:div w:id="431828234">
                                      <w:marLeft w:val="0"/>
                                      <w:marRight w:val="0"/>
                                      <w:marTop w:val="0"/>
                                      <w:marBottom w:val="0"/>
                                      <w:divBdr>
                                        <w:top w:val="none" w:sz="0" w:space="0" w:color="auto"/>
                                        <w:left w:val="none" w:sz="0" w:space="0" w:color="auto"/>
                                        <w:bottom w:val="none" w:sz="0" w:space="0" w:color="auto"/>
                                        <w:right w:val="none" w:sz="0" w:space="0" w:color="auto"/>
                                      </w:divBdr>
                                      <w:divsChild>
                                        <w:div w:id="1708529782">
                                          <w:marLeft w:val="0"/>
                                          <w:marRight w:val="0"/>
                                          <w:marTop w:val="225"/>
                                          <w:marBottom w:val="75"/>
                                          <w:divBdr>
                                            <w:top w:val="none" w:sz="0" w:space="0" w:color="auto"/>
                                            <w:left w:val="none" w:sz="0" w:space="0" w:color="auto"/>
                                            <w:bottom w:val="none" w:sz="0" w:space="0" w:color="auto"/>
                                            <w:right w:val="none" w:sz="0" w:space="0" w:color="auto"/>
                                          </w:divBdr>
                                        </w:div>
                                        <w:div w:id="19068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8648">
                              <w:marLeft w:val="0"/>
                              <w:marRight w:val="0"/>
                              <w:marTop w:val="0"/>
                              <w:marBottom w:val="0"/>
                              <w:divBdr>
                                <w:top w:val="none" w:sz="0" w:space="0" w:color="auto"/>
                                <w:left w:val="none" w:sz="0" w:space="0" w:color="auto"/>
                                <w:bottom w:val="none" w:sz="0" w:space="0" w:color="auto"/>
                                <w:right w:val="none" w:sz="0" w:space="0" w:color="auto"/>
                              </w:divBdr>
                              <w:divsChild>
                                <w:div w:id="1022898186">
                                  <w:marLeft w:val="450"/>
                                  <w:marRight w:val="0"/>
                                  <w:marTop w:val="0"/>
                                  <w:marBottom w:val="0"/>
                                  <w:divBdr>
                                    <w:top w:val="none" w:sz="0" w:space="0" w:color="auto"/>
                                    <w:left w:val="none" w:sz="0" w:space="0" w:color="auto"/>
                                    <w:bottom w:val="none" w:sz="0" w:space="0" w:color="auto"/>
                                    <w:right w:val="none" w:sz="0" w:space="0" w:color="auto"/>
                                  </w:divBdr>
                                </w:div>
                                <w:div w:id="1673414674">
                                  <w:marLeft w:val="0"/>
                                  <w:marRight w:val="0"/>
                                  <w:marTop w:val="0"/>
                                  <w:marBottom w:val="0"/>
                                  <w:divBdr>
                                    <w:top w:val="none" w:sz="0" w:space="0" w:color="auto"/>
                                    <w:left w:val="none" w:sz="0" w:space="0" w:color="auto"/>
                                    <w:bottom w:val="none" w:sz="0" w:space="0" w:color="auto"/>
                                    <w:right w:val="none" w:sz="0" w:space="0" w:color="auto"/>
                                  </w:divBdr>
                                  <w:divsChild>
                                    <w:div w:id="1952590111">
                                      <w:marLeft w:val="0"/>
                                      <w:marRight w:val="0"/>
                                      <w:marTop w:val="0"/>
                                      <w:marBottom w:val="105"/>
                                      <w:divBdr>
                                        <w:top w:val="none" w:sz="0" w:space="0" w:color="auto"/>
                                        <w:left w:val="none" w:sz="0" w:space="0" w:color="auto"/>
                                        <w:bottom w:val="none" w:sz="0" w:space="0" w:color="auto"/>
                                        <w:right w:val="none" w:sz="0" w:space="0" w:color="auto"/>
                                      </w:divBdr>
                                      <w:divsChild>
                                        <w:div w:id="237329298">
                                          <w:marLeft w:val="0"/>
                                          <w:marRight w:val="150"/>
                                          <w:marTop w:val="0"/>
                                          <w:marBottom w:val="0"/>
                                          <w:divBdr>
                                            <w:top w:val="none" w:sz="0" w:space="0" w:color="auto"/>
                                            <w:left w:val="none" w:sz="0" w:space="0" w:color="auto"/>
                                            <w:bottom w:val="none" w:sz="0" w:space="0" w:color="auto"/>
                                            <w:right w:val="none" w:sz="0" w:space="0" w:color="auto"/>
                                          </w:divBdr>
                                        </w:div>
                                        <w:div w:id="94524188">
                                          <w:marLeft w:val="0"/>
                                          <w:marRight w:val="0"/>
                                          <w:marTop w:val="0"/>
                                          <w:marBottom w:val="0"/>
                                          <w:divBdr>
                                            <w:top w:val="none" w:sz="0" w:space="0" w:color="auto"/>
                                            <w:left w:val="none" w:sz="0" w:space="0" w:color="auto"/>
                                            <w:bottom w:val="none" w:sz="0" w:space="0" w:color="auto"/>
                                            <w:right w:val="none" w:sz="0" w:space="0" w:color="auto"/>
                                          </w:divBdr>
                                        </w:div>
                                      </w:divsChild>
                                    </w:div>
                                    <w:div w:id="1318344062">
                                      <w:marLeft w:val="0"/>
                                      <w:marRight w:val="0"/>
                                      <w:marTop w:val="0"/>
                                      <w:marBottom w:val="105"/>
                                      <w:divBdr>
                                        <w:top w:val="none" w:sz="0" w:space="0" w:color="auto"/>
                                        <w:left w:val="none" w:sz="0" w:space="0" w:color="auto"/>
                                        <w:bottom w:val="none" w:sz="0" w:space="0" w:color="auto"/>
                                        <w:right w:val="none" w:sz="0" w:space="0" w:color="auto"/>
                                      </w:divBdr>
                                      <w:divsChild>
                                        <w:div w:id="363100826">
                                          <w:marLeft w:val="0"/>
                                          <w:marRight w:val="150"/>
                                          <w:marTop w:val="0"/>
                                          <w:marBottom w:val="0"/>
                                          <w:divBdr>
                                            <w:top w:val="none" w:sz="0" w:space="0" w:color="auto"/>
                                            <w:left w:val="none" w:sz="0" w:space="0" w:color="auto"/>
                                            <w:bottom w:val="none" w:sz="0" w:space="0" w:color="auto"/>
                                            <w:right w:val="none" w:sz="0" w:space="0" w:color="auto"/>
                                          </w:divBdr>
                                        </w:div>
                                        <w:div w:id="2565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48539">
                          <w:marLeft w:val="75"/>
                          <w:marRight w:val="0"/>
                          <w:marTop w:val="0"/>
                          <w:marBottom w:val="0"/>
                          <w:divBdr>
                            <w:top w:val="none" w:sz="0" w:space="0" w:color="auto"/>
                            <w:left w:val="none" w:sz="0" w:space="0" w:color="auto"/>
                            <w:bottom w:val="none" w:sz="0" w:space="0" w:color="auto"/>
                            <w:right w:val="none" w:sz="0" w:space="0" w:color="auto"/>
                          </w:divBdr>
                        </w:div>
                        <w:div w:id="13323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1663">
              <w:marLeft w:val="0"/>
              <w:marRight w:val="0"/>
              <w:marTop w:val="0"/>
              <w:marBottom w:val="0"/>
              <w:divBdr>
                <w:top w:val="none" w:sz="0" w:space="0" w:color="auto"/>
                <w:left w:val="none" w:sz="0" w:space="0" w:color="auto"/>
                <w:bottom w:val="none" w:sz="0" w:space="0" w:color="auto"/>
                <w:right w:val="none" w:sz="0" w:space="0" w:color="auto"/>
              </w:divBdr>
              <w:divsChild>
                <w:div w:id="222063107">
                  <w:marLeft w:val="0"/>
                  <w:marRight w:val="0"/>
                  <w:marTop w:val="0"/>
                  <w:marBottom w:val="0"/>
                  <w:divBdr>
                    <w:top w:val="none" w:sz="0" w:space="0" w:color="auto"/>
                    <w:left w:val="none" w:sz="0" w:space="0" w:color="auto"/>
                    <w:bottom w:val="none" w:sz="0" w:space="0" w:color="auto"/>
                    <w:right w:val="none" w:sz="0" w:space="0" w:color="auto"/>
                  </w:divBdr>
                </w:div>
                <w:div w:id="1705789142">
                  <w:marLeft w:val="0"/>
                  <w:marRight w:val="0"/>
                  <w:marTop w:val="0"/>
                  <w:marBottom w:val="0"/>
                  <w:divBdr>
                    <w:top w:val="single" w:sz="6" w:space="11" w:color="639CC6"/>
                    <w:left w:val="none" w:sz="0" w:space="0" w:color="auto"/>
                    <w:bottom w:val="none" w:sz="0" w:space="0" w:color="auto"/>
                    <w:right w:val="none" w:sz="0" w:space="0" w:color="auto"/>
                  </w:divBdr>
                  <w:divsChild>
                    <w:div w:id="24673528">
                      <w:marLeft w:val="0"/>
                      <w:marRight w:val="0"/>
                      <w:marTop w:val="0"/>
                      <w:marBottom w:val="0"/>
                      <w:divBdr>
                        <w:top w:val="none" w:sz="0" w:space="0" w:color="auto"/>
                        <w:left w:val="none" w:sz="0" w:space="0" w:color="auto"/>
                        <w:bottom w:val="none" w:sz="0" w:space="0" w:color="auto"/>
                        <w:right w:val="none" w:sz="0" w:space="0" w:color="auto"/>
                      </w:divBdr>
                      <w:divsChild>
                        <w:div w:id="2091267823">
                          <w:marLeft w:val="0"/>
                          <w:marRight w:val="0"/>
                          <w:marTop w:val="0"/>
                          <w:marBottom w:val="0"/>
                          <w:divBdr>
                            <w:top w:val="none" w:sz="0" w:space="0" w:color="auto"/>
                            <w:left w:val="none" w:sz="0" w:space="0" w:color="auto"/>
                            <w:bottom w:val="none" w:sz="0" w:space="0" w:color="auto"/>
                            <w:right w:val="none" w:sz="0" w:space="0" w:color="auto"/>
                          </w:divBdr>
                          <w:divsChild>
                            <w:div w:id="20571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10641">
      <w:bodyDiv w:val="1"/>
      <w:marLeft w:val="0"/>
      <w:marRight w:val="0"/>
      <w:marTop w:val="0"/>
      <w:marBottom w:val="0"/>
      <w:divBdr>
        <w:top w:val="none" w:sz="0" w:space="0" w:color="auto"/>
        <w:left w:val="none" w:sz="0" w:space="0" w:color="auto"/>
        <w:bottom w:val="none" w:sz="0" w:space="0" w:color="auto"/>
        <w:right w:val="none" w:sz="0" w:space="0" w:color="auto"/>
      </w:divBdr>
      <w:divsChild>
        <w:div w:id="239291644">
          <w:marLeft w:val="0"/>
          <w:marRight w:val="0"/>
          <w:marTop w:val="0"/>
          <w:marBottom w:val="0"/>
          <w:divBdr>
            <w:top w:val="none" w:sz="0" w:space="0" w:color="auto"/>
            <w:left w:val="none" w:sz="0" w:space="0" w:color="auto"/>
            <w:bottom w:val="none" w:sz="0" w:space="0" w:color="auto"/>
            <w:right w:val="none" w:sz="0" w:space="0" w:color="auto"/>
          </w:divBdr>
          <w:divsChild>
            <w:div w:id="2049254634">
              <w:marLeft w:val="0"/>
              <w:marRight w:val="0"/>
              <w:marTop w:val="0"/>
              <w:marBottom w:val="0"/>
              <w:divBdr>
                <w:top w:val="none" w:sz="0" w:space="0" w:color="auto"/>
                <w:left w:val="none" w:sz="0" w:space="0" w:color="auto"/>
                <w:bottom w:val="none" w:sz="0" w:space="0" w:color="auto"/>
                <w:right w:val="none" w:sz="0" w:space="0" w:color="auto"/>
              </w:divBdr>
              <w:divsChild>
                <w:div w:id="771972816">
                  <w:marLeft w:val="0"/>
                  <w:marRight w:val="0"/>
                  <w:marTop w:val="0"/>
                  <w:marBottom w:val="75"/>
                  <w:divBdr>
                    <w:top w:val="none" w:sz="0" w:space="0" w:color="auto"/>
                    <w:left w:val="none" w:sz="0" w:space="0" w:color="auto"/>
                    <w:bottom w:val="none" w:sz="0" w:space="0" w:color="auto"/>
                    <w:right w:val="none" w:sz="0" w:space="0" w:color="auto"/>
                  </w:divBdr>
                </w:div>
              </w:divsChild>
            </w:div>
            <w:div w:id="1222251819">
              <w:marLeft w:val="0"/>
              <w:marRight w:val="0"/>
              <w:marTop w:val="0"/>
              <w:marBottom w:val="0"/>
              <w:divBdr>
                <w:top w:val="none" w:sz="0" w:space="0" w:color="auto"/>
                <w:left w:val="none" w:sz="0" w:space="0" w:color="auto"/>
                <w:bottom w:val="none" w:sz="0" w:space="0" w:color="auto"/>
                <w:right w:val="none" w:sz="0" w:space="0" w:color="auto"/>
              </w:divBdr>
              <w:divsChild>
                <w:div w:id="659045025">
                  <w:marLeft w:val="0"/>
                  <w:marRight w:val="0"/>
                  <w:marTop w:val="0"/>
                  <w:marBottom w:val="0"/>
                  <w:divBdr>
                    <w:top w:val="none" w:sz="0" w:space="0" w:color="auto"/>
                    <w:left w:val="none" w:sz="0" w:space="0" w:color="auto"/>
                    <w:bottom w:val="none" w:sz="0" w:space="0" w:color="auto"/>
                    <w:right w:val="none" w:sz="0" w:space="0" w:color="auto"/>
                  </w:divBdr>
                  <w:divsChild>
                    <w:div w:id="961762406">
                      <w:marLeft w:val="0"/>
                      <w:marRight w:val="0"/>
                      <w:marTop w:val="0"/>
                      <w:marBottom w:val="300"/>
                      <w:divBdr>
                        <w:top w:val="none" w:sz="0" w:space="0" w:color="auto"/>
                        <w:left w:val="none" w:sz="0" w:space="0" w:color="auto"/>
                        <w:bottom w:val="none" w:sz="0" w:space="0" w:color="auto"/>
                        <w:right w:val="none" w:sz="0" w:space="0" w:color="auto"/>
                      </w:divBdr>
                      <w:divsChild>
                        <w:div w:id="843981804">
                          <w:marLeft w:val="0"/>
                          <w:marRight w:val="0"/>
                          <w:marTop w:val="0"/>
                          <w:marBottom w:val="0"/>
                          <w:divBdr>
                            <w:top w:val="none" w:sz="0" w:space="0" w:color="auto"/>
                            <w:left w:val="none" w:sz="0" w:space="0" w:color="auto"/>
                            <w:bottom w:val="none" w:sz="0" w:space="0" w:color="auto"/>
                            <w:right w:val="none" w:sz="0" w:space="0" w:color="auto"/>
                          </w:divBdr>
                        </w:div>
                      </w:divsChild>
                    </w:div>
                    <w:div w:id="800995004">
                      <w:marLeft w:val="0"/>
                      <w:marRight w:val="0"/>
                      <w:marTop w:val="0"/>
                      <w:marBottom w:val="0"/>
                      <w:divBdr>
                        <w:top w:val="single" w:sz="6" w:space="0" w:color="D3D3D3"/>
                        <w:left w:val="single" w:sz="6" w:space="0" w:color="D3D3D3"/>
                        <w:bottom w:val="single" w:sz="6" w:space="0" w:color="D3D3D3"/>
                        <w:right w:val="single" w:sz="6" w:space="0" w:color="D3D3D3"/>
                      </w:divBdr>
                      <w:divsChild>
                        <w:div w:id="2014722433">
                          <w:marLeft w:val="0"/>
                          <w:marRight w:val="0"/>
                          <w:marTop w:val="0"/>
                          <w:marBottom w:val="0"/>
                          <w:divBdr>
                            <w:top w:val="none" w:sz="0" w:space="0" w:color="auto"/>
                            <w:left w:val="none" w:sz="0" w:space="0" w:color="auto"/>
                            <w:bottom w:val="none" w:sz="0" w:space="0" w:color="auto"/>
                            <w:right w:val="none" w:sz="0" w:space="0" w:color="auto"/>
                          </w:divBdr>
                          <w:divsChild>
                            <w:div w:id="337583086">
                              <w:marLeft w:val="0"/>
                              <w:marRight w:val="0"/>
                              <w:marTop w:val="0"/>
                              <w:marBottom w:val="0"/>
                              <w:divBdr>
                                <w:top w:val="none" w:sz="0" w:space="0" w:color="auto"/>
                                <w:left w:val="none" w:sz="0" w:space="0" w:color="auto"/>
                                <w:bottom w:val="none" w:sz="0" w:space="0" w:color="auto"/>
                                <w:right w:val="none" w:sz="0" w:space="0" w:color="auto"/>
                              </w:divBdr>
                            </w:div>
                          </w:divsChild>
                        </w:div>
                        <w:div w:id="1643537239">
                          <w:marLeft w:val="0"/>
                          <w:marRight w:val="0"/>
                          <w:marTop w:val="0"/>
                          <w:marBottom w:val="0"/>
                          <w:divBdr>
                            <w:top w:val="none" w:sz="0" w:space="0" w:color="auto"/>
                            <w:left w:val="none" w:sz="0" w:space="0" w:color="auto"/>
                            <w:bottom w:val="none" w:sz="0" w:space="0" w:color="auto"/>
                            <w:right w:val="none" w:sz="0" w:space="0" w:color="auto"/>
                          </w:divBdr>
                          <w:divsChild>
                            <w:div w:id="410544286">
                              <w:marLeft w:val="450"/>
                              <w:marRight w:val="0"/>
                              <w:marTop w:val="0"/>
                              <w:marBottom w:val="0"/>
                              <w:divBdr>
                                <w:top w:val="none" w:sz="0" w:space="0" w:color="auto"/>
                                <w:left w:val="none" w:sz="0" w:space="0" w:color="auto"/>
                                <w:bottom w:val="none" w:sz="0" w:space="0" w:color="auto"/>
                                <w:right w:val="none" w:sz="0" w:space="0" w:color="auto"/>
                              </w:divBdr>
                            </w:div>
                            <w:div w:id="348338366">
                              <w:marLeft w:val="0"/>
                              <w:marRight w:val="0"/>
                              <w:marTop w:val="0"/>
                              <w:marBottom w:val="0"/>
                              <w:divBdr>
                                <w:top w:val="none" w:sz="0" w:space="0" w:color="auto"/>
                                <w:left w:val="none" w:sz="0" w:space="0" w:color="auto"/>
                                <w:bottom w:val="none" w:sz="0" w:space="0" w:color="auto"/>
                                <w:right w:val="none" w:sz="0" w:space="0" w:color="auto"/>
                              </w:divBdr>
                              <w:divsChild>
                                <w:div w:id="1037269224">
                                  <w:marLeft w:val="0"/>
                                  <w:marRight w:val="0"/>
                                  <w:marTop w:val="0"/>
                                  <w:marBottom w:val="105"/>
                                  <w:divBdr>
                                    <w:top w:val="none" w:sz="0" w:space="0" w:color="auto"/>
                                    <w:left w:val="none" w:sz="0" w:space="0" w:color="auto"/>
                                    <w:bottom w:val="none" w:sz="0" w:space="0" w:color="auto"/>
                                    <w:right w:val="none" w:sz="0" w:space="0" w:color="auto"/>
                                  </w:divBdr>
                                  <w:divsChild>
                                    <w:div w:id="736323869">
                                      <w:marLeft w:val="0"/>
                                      <w:marRight w:val="150"/>
                                      <w:marTop w:val="0"/>
                                      <w:marBottom w:val="0"/>
                                      <w:divBdr>
                                        <w:top w:val="none" w:sz="0" w:space="0" w:color="auto"/>
                                        <w:left w:val="none" w:sz="0" w:space="0" w:color="auto"/>
                                        <w:bottom w:val="none" w:sz="0" w:space="0" w:color="auto"/>
                                        <w:right w:val="none" w:sz="0" w:space="0" w:color="auto"/>
                                      </w:divBdr>
                                    </w:div>
                                    <w:div w:id="6088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99743">
                      <w:marLeft w:val="75"/>
                      <w:marRight w:val="0"/>
                      <w:marTop w:val="0"/>
                      <w:marBottom w:val="0"/>
                      <w:divBdr>
                        <w:top w:val="none" w:sz="0" w:space="0" w:color="auto"/>
                        <w:left w:val="none" w:sz="0" w:space="0" w:color="auto"/>
                        <w:bottom w:val="none" w:sz="0" w:space="0" w:color="auto"/>
                        <w:right w:val="none" w:sz="0" w:space="0" w:color="auto"/>
                      </w:divBdr>
                    </w:div>
                    <w:div w:id="4484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5358">
          <w:marLeft w:val="0"/>
          <w:marRight w:val="0"/>
          <w:marTop w:val="0"/>
          <w:marBottom w:val="0"/>
          <w:divBdr>
            <w:top w:val="none" w:sz="0" w:space="0" w:color="auto"/>
            <w:left w:val="none" w:sz="0" w:space="0" w:color="auto"/>
            <w:bottom w:val="none" w:sz="0" w:space="0" w:color="auto"/>
            <w:right w:val="none" w:sz="0" w:space="0" w:color="auto"/>
          </w:divBdr>
          <w:divsChild>
            <w:div w:id="1742751941">
              <w:marLeft w:val="0"/>
              <w:marRight w:val="0"/>
              <w:marTop w:val="0"/>
              <w:marBottom w:val="0"/>
              <w:divBdr>
                <w:top w:val="none" w:sz="0" w:space="0" w:color="auto"/>
                <w:left w:val="none" w:sz="0" w:space="0" w:color="auto"/>
                <w:bottom w:val="none" w:sz="0" w:space="0" w:color="auto"/>
                <w:right w:val="none" w:sz="0" w:space="0" w:color="auto"/>
              </w:divBdr>
            </w:div>
            <w:div w:id="126824334">
              <w:marLeft w:val="0"/>
              <w:marRight w:val="0"/>
              <w:marTop w:val="0"/>
              <w:marBottom w:val="0"/>
              <w:divBdr>
                <w:top w:val="single" w:sz="6" w:space="11" w:color="639CC6"/>
                <w:left w:val="none" w:sz="0" w:space="0" w:color="auto"/>
                <w:bottom w:val="none" w:sz="0" w:space="0" w:color="auto"/>
                <w:right w:val="none" w:sz="0" w:space="0" w:color="auto"/>
              </w:divBdr>
              <w:divsChild>
                <w:div w:id="170268437">
                  <w:marLeft w:val="0"/>
                  <w:marRight w:val="0"/>
                  <w:marTop w:val="0"/>
                  <w:marBottom w:val="0"/>
                  <w:divBdr>
                    <w:top w:val="none" w:sz="0" w:space="0" w:color="auto"/>
                    <w:left w:val="none" w:sz="0" w:space="0" w:color="auto"/>
                    <w:bottom w:val="none" w:sz="0" w:space="0" w:color="auto"/>
                    <w:right w:val="none" w:sz="0" w:space="0" w:color="auto"/>
                  </w:divBdr>
                  <w:divsChild>
                    <w:div w:id="134378651">
                      <w:marLeft w:val="0"/>
                      <w:marRight w:val="0"/>
                      <w:marTop w:val="0"/>
                      <w:marBottom w:val="0"/>
                      <w:divBdr>
                        <w:top w:val="none" w:sz="0" w:space="0" w:color="auto"/>
                        <w:left w:val="none" w:sz="0" w:space="0" w:color="auto"/>
                        <w:bottom w:val="none" w:sz="0" w:space="0" w:color="auto"/>
                        <w:right w:val="none" w:sz="0" w:space="0" w:color="auto"/>
                      </w:divBdr>
                      <w:divsChild>
                        <w:div w:id="1483809261">
                          <w:marLeft w:val="0"/>
                          <w:marRight w:val="0"/>
                          <w:marTop w:val="0"/>
                          <w:marBottom w:val="0"/>
                          <w:divBdr>
                            <w:top w:val="none" w:sz="0" w:space="0" w:color="auto"/>
                            <w:left w:val="none" w:sz="0" w:space="0" w:color="auto"/>
                            <w:bottom w:val="none" w:sz="0" w:space="0" w:color="auto"/>
                            <w:right w:val="none" w:sz="0" w:space="0" w:color="auto"/>
                          </w:divBdr>
                          <w:divsChild>
                            <w:div w:id="20990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2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5494">
          <w:marLeft w:val="0"/>
          <w:marRight w:val="0"/>
          <w:marTop w:val="0"/>
          <w:marBottom w:val="150"/>
          <w:divBdr>
            <w:top w:val="none" w:sz="0" w:space="0" w:color="auto"/>
            <w:left w:val="none" w:sz="0" w:space="0" w:color="auto"/>
            <w:bottom w:val="none" w:sz="0" w:space="0" w:color="auto"/>
            <w:right w:val="none" w:sz="0" w:space="0" w:color="auto"/>
          </w:divBdr>
        </w:div>
      </w:divsChild>
    </w:div>
    <w:div w:id="1650356257">
      <w:bodyDiv w:val="1"/>
      <w:marLeft w:val="0"/>
      <w:marRight w:val="0"/>
      <w:marTop w:val="0"/>
      <w:marBottom w:val="0"/>
      <w:divBdr>
        <w:top w:val="none" w:sz="0" w:space="0" w:color="auto"/>
        <w:left w:val="none" w:sz="0" w:space="0" w:color="auto"/>
        <w:bottom w:val="none" w:sz="0" w:space="0" w:color="auto"/>
        <w:right w:val="none" w:sz="0" w:space="0" w:color="auto"/>
      </w:divBdr>
      <w:divsChild>
        <w:div w:id="172033616">
          <w:marLeft w:val="0"/>
          <w:marRight w:val="0"/>
          <w:marTop w:val="0"/>
          <w:marBottom w:val="0"/>
          <w:divBdr>
            <w:top w:val="none" w:sz="0" w:space="0" w:color="auto"/>
            <w:left w:val="none" w:sz="0" w:space="0" w:color="auto"/>
            <w:bottom w:val="none" w:sz="0" w:space="0" w:color="auto"/>
            <w:right w:val="none" w:sz="0" w:space="0" w:color="auto"/>
          </w:divBdr>
          <w:divsChild>
            <w:div w:id="1664745657">
              <w:marLeft w:val="0"/>
              <w:marRight w:val="0"/>
              <w:marTop w:val="0"/>
              <w:marBottom w:val="0"/>
              <w:divBdr>
                <w:top w:val="none" w:sz="0" w:space="0" w:color="auto"/>
                <w:left w:val="none" w:sz="0" w:space="0" w:color="auto"/>
                <w:bottom w:val="none" w:sz="0" w:space="0" w:color="auto"/>
                <w:right w:val="none" w:sz="0" w:space="0" w:color="auto"/>
              </w:divBdr>
              <w:divsChild>
                <w:div w:id="1007634309">
                  <w:marLeft w:val="0"/>
                  <w:marRight w:val="0"/>
                  <w:marTop w:val="0"/>
                  <w:marBottom w:val="75"/>
                  <w:divBdr>
                    <w:top w:val="none" w:sz="0" w:space="0" w:color="auto"/>
                    <w:left w:val="none" w:sz="0" w:space="0" w:color="auto"/>
                    <w:bottom w:val="none" w:sz="0" w:space="0" w:color="auto"/>
                    <w:right w:val="none" w:sz="0" w:space="0" w:color="auto"/>
                  </w:divBdr>
                </w:div>
              </w:divsChild>
            </w:div>
            <w:div w:id="158470559">
              <w:marLeft w:val="0"/>
              <w:marRight w:val="0"/>
              <w:marTop w:val="0"/>
              <w:marBottom w:val="0"/>
              <w:divBdr>
                <w:top w:val="none" w:sz="0" w:space="0" w:color="auto"/>
                <w:left w:val="none" w:sz="0" w:space="0" w:color="auto"/>
                <w:bottom w:val="none" w:sz="0" w:space="0" w:color="auto"/>
                <w:right w:val="none" w:sz="0" w:space="0" w:color="auto"/>
              </w:divBdr>
              <w:divsChild>
                <w:div w:id="1955942075">
                  <w:marLeft w:val="0"/>
                  <w:marRight w:val="0"/>
                  <w:marTop w:val="0"/>
                  <w:marBottom w:val="0"/>
                  <w:divBdr>
                    <w:top w:val="none" w:sz="0" w:space="0" w:color="auto"/>
                    <w:left w:val="none" w:sz="0" w:space="0" w:color="auto"/>
                    <w:bottom w:val="none" w:sz="0" w:space="0" w:color="auto"/>
                    <w:right w:val="none" w:sz="0" w:space="0" w:color="auto"/>
                  </w:divBdr>
                  <w:divsChild>
                    <w:div w:id="1088310306">
                      <w:marLeft w:val="0"/>
                      <w:marRight w:val="0"/>
                      <w:marTop w:val="0"/>
                      <w:marBottom w:val="300"/>
                      <w:divBdr>
                        <w:top w:val="none" w:sz="0" w:space="0" w:color="auto"/>
                        <w:left w:val="none" w:sz="0" w:space="0" w:color="auto"/>
                        <w:bottom w:val="none" w:sz="0" w:space="0" w:color="auto"/>
                        <w:right w:val="none" w:sz="0" w:space="0" w:color="auto"/>
                      </w:divBdr>
                      <w:divsChild>
                        <w:div w:id="950360435">
                          <w:marLeft w:val="0"/>
                          <w:marRight w:val="0"/>
                          <w:marTop w:val="0"/>
                          <w:marBottom w:val="0"/>
                          <w:divBdr>
                            <w:top w:val="none" w:sz="0" w:space="0" w:color="auto"/>
                            <w:left w:val="none" w:sz="0" w:space="0" w:color="auto"/>
                            <w:bottom w:val="none" w:sz="0" w:space="0" w:color="auto"/>
                            <w:right w:val="none" w:sz="0" w:space="0" w:color="auto"/>
                          </w:divBdr>
                        </w:div>
                      </w:divsChild>
                    </w:div>
                    <w:div w:id="31854587">
                      <w:marLeft w:val="0"/>
                      <w:marRight w:val="0"/>
                      <w:marTop w:val="0"/>
                      <w:marBottom w:val="0"/>
                      <w:divBdr>
                        <w:top w:val="single" w:sz="6" w:space="0" w:color="D3D3D3"/>
                        <w:left w:val="single" w:sz="6" w:space="0" w:color="D3D3D3"/>
                        <w:bottom w:val="single" w:sz="6" w:space="0" w:color="D3D3D3"/>
                        <w:right w:val="single" w:sz="6" w:space="0" w:color="D3D3D3"/>
                      </w:divBdr>
                      <w:divsChild>
                        <w:div w:id="113333575">
                          <w:marLeft w:val="0"/>
                          <w:marRight w:val="0"/>
                          <w:marTop w:val="0"/>
                          <w:marBottom w:val="0"/>
                          <w:divBdr>
                            <w:top w:val="none" w:sz="0" w:space="0" w:color="auto"/>
                            <w:left w:val="none" w:sz="0" w:space="0" w:color="auto"/>
                            <w:bottom w:val="none" w:sz="0" w:space="0" w:color="auto"/>
                            <w:right w:val="none" w:sz="0" w:space="0" w:color="auto"/>
                          </w:divBdr>
                          <w:divsChild>
                            <w:div w:id="2005429381">
                              <w:marLeft w:val="0"/>
                              <w:marRight w:val="0"/>
                              <w:marTop w:val="0"/>
                              <w:marBottom w:val="0"/>
                              <w:divBdr>
                                <w:top w:val="none" w:sz="0" w:space="0" w:color="auto"/>
                                <w:left w:val="none" w:sz="0" w:space="0" w:color="auto"/>
                                <w:bottom w:val="none" w:sz="0" w:space="0" w:color="auto"/>
                                <w:right w:val="none" w:sz="0" w:space="0" w:color="auto"/>
                              </w:divBdr>
                            </w:div>
                            <w:div w:id="39716948">
                              <w:marLeft w:val="0"/>
                              <w:marRight w:val="0"/>
                              <w:marTop w:val="0"/>
                              <w:marBottom w:val="0"/>
                              <w:divBdr>
                                <w:top w:val="none" w:sz="0" w:space="0" w:color="auto"/>
                                <w:left w:val="none" w:sz="0" w:space="0" w:color="auto"/>
                                <w:bottom w:val="none" w:sz="0" w:space="0" w:color="auto"/>
                                <w:right w:val="none" w:sz="0" w:space="0" w:color="auto"/>
                              </w:divBdr>
                              <w:divsChild>
                                <w:div w:id="1655841988">
                                  <w:marLeft w:val="0"/>
                                  <w:marRight w:val="0"/>
                                  <w:marTop w:val="0"/>
                                  <w:marBottom w:val="75"/>
                                  <w:divBdr>
                                    <w:top w:val="none" w:sz="0" w:space="0" w:color="auto"/>
                                    <w:left w:val="none" w:sz="0" w:space="0" w:color="auto"/>
                                    <w:bottom w:val="none" w:sz="0" w:space="0" w:color="auto"/>
                                    <w:right w:val="none" w:sz="0" w:space="0" w:color="auto"/>
                                  </w:divBdr>
                                </w:div>
                                <w:div w:id="1951350480">
                                  <w:marLeft w:val="0"/>
                                  <w:marRight w:val="0"/>
                                  <w:marTop w:val="0"/>
                                  <w:marBottom w:val="0"/>
                                  <w:divBdr>
                                    <w:top w:val="none" w:sz="0" w:space="0" w:color="auto"/>
                                    <w:left w:val="none" w:sz="0" w:space="0" w:color="auto"/>
                                    <w:bottom w:val="none" w:sz="0" w:space="0" w:color="auto"/>
                                    <w:right w:val="none" w:sz="0" w:space="0" w:color="auto"/>
                                  </w:divBdr>
                                </w:div>
                                <w:div w:id="1121918518">
                                  <w:marLeft w:val="0"/>
                                  <w:marRight w:val="0"/>
                                  <w:marTop w:val="0"/>
                                  <w:marBottom w:val="0"/>
                                  <w:divBdr>
                                    <w:top w:val="none" w:sz="0" w:space="0" w:color="auto"/>
                                    <w:left w:val="none" w:sz="0" w:space="0" w:color="auto"/>
                                    <w:bottom w:val="none" w:sz="0" w:space="0" w:color="auto"/>
                                    <w:right w:val="none" w:sz="0" w:space="0" w:color="auto"/>
                                  </w:divBdr>
                                  <w:divsChild>
                                    <w:div w:id="1575773475">
                                      <w:marLeft w:val="0"/>
                                      <w:marRight w:val="0"/>
                                      <w:marTop w:val="225"/>
                                      <w:marBottom w:val="75"/>
                                      <w:divBdr>
                                        <w:top w:val="none" w:sz="0" w:space="0" w:color="auto"/>
                                        <w:left w:val="none" w:sz="0" w:space="0" w:color="auto"/>
                                        <w:bottom w:val="none" w:sz="0" w:space="0" w:color="auto"/>
                                        <w:right w:val="none" w:sz="0" w:space="0" w:color="auto"/>
                                      </w:divBdr>
                                    </w:div>
                                    <w:div w:id="4297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353">
                          <w:marLeft w:val="0"/>
                          <w:marRight w:val="0"/>
                          <w:marTop w:val="0"/>
                          <w:marBottom w:val="0"/>
                          <w:divBdr>
                            <w:top w:val="none" w:sz="0" w:space="0" w:color="auto"/>
                            <w:left w:val="none" w:sz="0" w:space="0" w:color="auto"/>
                            <w:bottom w:val="none" w:sz="0" w:space="0" w:color="auto"/>
                            <w:right w:val="none" w:sz="0" w:space="0" w:color="auto"/>
                          </w:divBdr>
                          <w:divsChild>
                            <w:div w:id="470751822">
                              <w:marLeft w:val="450"/>
                              <w:marRight w:val="0"/>
                              <w:marTop w:val="0"/>
                              <w:marBottom w:val="0"/>
                              <w:divBdr>
                                <w:top w:val="none" w:sz="0" w:space="0" w:color="auto"/>
                                <w:left w:val="none" w:sz="0" w:space="0" w:color="auto"/>
                                <w:bottom w:val="none" w:sz="0" w:space="0" w:color="auto"/>
                                <w:right w:val="none" w:sz="0" w:space="0" w:color="auto"/>
                              </w:divBdr>
                            </w:div>
                            <w:div w:id="934749135">
                              <w:marLeft w:val="0"/>
                              <w:marRight w:val="0"/>
                              <w:marTop w:val="0"/>
                              <w:marBottom w:val="0"/>
                              <w:divBdr>
                                <w:top w:val="none" w:sz="0" w:space="0" w:color="auto"/>
                                <w:left w:val="none" w:sz="0" w:space="0" w:color="auto"/>
                                <w:bottom w:val="none" w:sz="0" w:space="0" w:color="auto"/>
                                <w:right w:val="none" w:sz="0" w:space="0" w:color="auto"/>
                              </w:divBdr>
                              <w:divsChild>
                                <w:div w:id="664744962">
                                  <w:marLeft w:val="0"/>
                                  <w:marRight w:val="0"/>
                                  <w:marTop w:val="0"/>
                                  <w:marBottom w:val="105"/>
                                  <w:divBdr>
                                    <w:top w:val="none" w:sz="0" w:space="0" w:color="auto"/>
                                    <w:left w:val="none" w:sz="0" w:space="0" w:color="auto"/>
                                    <w:bottom w:val="none" w:sz="0" w:space="0" w:color="auto"/>
                                    <w:right w:val="none" w:sz="0" w:space="0" w:color="auto"/>
                                  </w:divBdr>
                                  <w:divsChild>
                                    <w:div w:id="974800351">
                                      <w:marLeft w:val="0"/>
                                      <w:marRight w:val="150"/>
                                      <w:marTop w:val="0"/>
                                      <w:marBottom w:val="0"/>
                                      <w:divBdr>
                                        <w:top w:val="none" w:sz="0" w:space="0" w:color="auto"/>
                                        <w:left w:val="none" w:sz="0" w:space="0" w:color="auto"/>
                                        <w:bottom w:val="none" w:sz="0" w:space="0" w:color="auto"/>
                                        <w:right w:val="none" w:sz="0" w:space="0" w:color="auto"/>
                                      </w:divBdr>
                                    </w:div>
                                    <w:div w:id="620843488">
                                      <w:marLeft w:val="0"/>
                                      <w:marRight w:val="0"/>
                                      <w:marTop w:val="0"/>
                                      <w:marBottom w:val="0"/>
                                      <w:divBdr>
                                        <w:top w:val="none" w:sz="0" w:space="0" w:color="auto"/>
                                        <w:left w:val="none" w:sz="0" w:space="0" w:color="auto"/>
                                        <w:bottom w:val="none" w:sz="0" w:space="0" w:color="auto"/>
                                        <w:right w:val="none" w:sz="0" w:space="0" w:color="auto"/>
                                      </w:divBdr>
                                    </w:div>
                                  </w:divsChild>
                                </w:div>
                                <w:div w:id="768159278">
                                  <w:marLeft w:val="0"/>
                                  <w:marRight w:val="0"/>
                                  <w:marTop w:val="0"/>
                                  <w:marBottom w:val="105"/>
                                  <w:divBdr>
                                    <w:top w:val="none" w:sz="0" w:space="0" w:color="auto"/>
                                    <w:left w:val="none" w:sz="0" w:space="0" w:color="auto"/>
                                    <w:bottom w:val="none" w:sz="0" w:space="0" w:color="auto"/>
                                    <w:right w:val="none" w:sz="0" w:space="0" w:color="auto"/>
                                  </w:divBdr>
                                  <w:divsChild>
                                    <w:div w:id="1378972543">
                                      <w:marLeft w:val="0"/>
                                      <w:marRight w:val="150"/>
                                      <w:marTop w:val="0"/>
                                      <w:marBottom w:val="0"/>
                                      <w:divBdr>
                                        <w:top w:val="none" w:sz="0" w:space="0" w:color="auto"/>
                                        <w:left w:val="none" w:sz="0" w:space="0" w:color="auto"/>
                                        <w:bottom w:val="none" w:sz="0" w:space="0" w:color="auto"/>
                                        <w:right w:val="none" w:sz="0" w:space="0" w:color="auto"/>
                                      </w:divBdr>
                                    </w:div>
                                    <w:div w:id="1617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359">
                      <w:marLeft w:val="75"/>
                      <w:marRight w:val="0"/>
                      <w:marTop w:val="0"/>
                      <w:marBottom w:val="0"/>
                      <w:divBdr>
                        <w:top w:val="none" w:sz="0" w:space="0" w:color="auto"/>
                        <w:left w:val="none" w:sz="0" w:space="0" w:color="auto"/>
                        <w:bottom w:val="none" w:sz="0" w:space="0" w:color="auto"/>
                        <w:right w:val="none" w:sz="0" w:space="0" w:color="auto"/>
                      </w:divBdr>
                    </w:div>
                    <w:div w:id="4064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2792">
          <w:marLeft w:val="0"/>
          <w:marRight w:val="0"/>
          <w:marTop w:val="0"/>
          <w:marBottom w:val="0"/>
          <w:divBdr>
            <w:top w:val="none" w:sz="0" w:space="0" w:color="auto"/>
            <w:left w:val="none" w:sz="0" w:space="0" w:color="auto"/>
            <w:bottom w:val="none" w:sz="0" w:space="0" w:color="auto"/>
            <w:right w:val="none" w:sz="0" w:space="0" w:color="auto"/>
          </w:divBdr>
          <w:divsChild>
            <w:div w:id="1593927777">
              <w:marLeft w:val="0"/>
              <w:marRight w:val="0"/>
              <w:marTop w:val="0"/>
              <w:marBottom w:val="0"/>
              <w:divBdr>
                <w:top w:val="none" w:sz="0" w:space="0" w:color="auto"/>
                <w:left w:val="none" w:sz="0" w:space="0" w:color="auto"/>
                <w:bottom w:val="none" w:sz="0" w:space="0" w:color="auto"/>
                <w:right w:val="none" w:sz="0" w:space="0" w:color="auto"/>
              </w:divBdr>
            </w:div>
            <w:div w:id="2903733">
              <w:marLeft w:val="0"/>
              <w:marRight w:val="0"/>
              <w:marTop w:val="0"/>
              <w:marBottom w:val="0"/>
              <w:divBdr>
                <w:top w:val="single" w:sz="6" w:space="11" w:color="639CC6"/>
                <w:left w:val="none" w:sz="0" w:space="0" w:color="auto"/>
                <w:bottom w:val="none" w:sz="0" w:space="0" w:color="auto"/>
                <w:right w:val="none" w:sz="0" w:space="0" w:color="auto"/>
              </w:divBdr>
              <w:divsChild>
                <w:div w:id="408960885">
                  <w:marLeft w:val="0"/>
                  <w:marRight w:val="0"/>
                  <w:marTop w:val="0"/>
                  <w:marBottom w:val="0"/>
                  <w:divBdr>
                    <w:top w:val="none" w:sz="0" w:space="0" w:color="auto"/>
                    <w:left w:val="none" w:sz="0" w:space="0" w:color="auto"/>
                    <w:bottom w:val="none" w:sz="0" w:space="0" w:color="auto"/>
                    <w:right w:val="none" w:sz="0" w:space="0" w:color="auto"/>
                  </w:divBdr>
                  <w:divsChild>
                    <w:div w:id="229536486">
                      <w:marLeft w:val="0"/>
                      <w:marRight w:val="0"/>
                      <w:marTop w:val="0"/>
                      <w:marBottom w:val="0"/>
                      <w:divBdr>
                        <w:top w:val="none" w:sz="0" w:space="0" w:color="auto"/>
                        <w:left w:val="none" w:sz="0" w:space="0" w:color="auto"/>
                        <w:bottom w:val="none" w:sz="0" w:space="0" w:color="auto"/>
                        <w:right w:val="none" w:sz="0" w:space="0" w:color="auto"/>
                      </w:divBdr>
                      <w:divsChild>
                        <w:div w:id="2019431049">
                          <w:marLeft w:val="0"/>
                          <w:marRight w:val="0"/>
                          <w:marTop w:val="0"/>
                          <w:marBottom w:val="0"/>
                          <w:divBdr>
                            <w:top w:val="none" w:sz="0" w:space="0" w:color="auto"/>
                            <w:left w:val="none" w:sz="0" w:space="0" w:color="auto"/>
                            <w:bottom w:val="none" w:sz="0" w:space="0" w:color="auto"/>
                            <w:right w:val="none" w:sz="0" w:space="0" w:color="auto"/>
                          </w:divBdr>
                          <w:divsChild>
                            <w:div w:id="21279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53530">
      <w:bodyDiv w:val="1"/>
      <w:marLeft w:val="0"/>
      <w:marRight w:val="0"/>
      <w:marTop w:val="0"/>
      <w:marBottom w:val="0"/>
      <w:divBdr>
        <w:top w:val="none" w:sz="0" w:space="0" w:color="auto"/>
        <w:left w:val="none" w:sz="0" w:space="0" w:color="auto"/>
        <w:bottom w:val="none" w:sz="0" w:space="0" w:color="auto"/>
        <w:right w:val="none" w:sz="0" w:space="0" w:color="auto"/>
      </w:divBdr>
      <w:divsChild>
        <w:div w:id="708607911">
          <w:marLeft w:val="0"/>
          <w:marRight w:val="0"/>
          <w:marTop w:val="0"/>
          <w:marBottom w:val="150"/>
          <w:divBdr>
            <w:top w:val="none" w:sz="0" w:space="0" w:color="auto"/>
            <w:left w:val="none" w:sz="0" w:space="0" w:color="auto"/>
            <w:bottom w:val="none" w:sz="0" w:space="0" w:color="auto"/>
            <w:right w:val="none" w:sz="0" w:space="0" w:color="auto"/>
          </w:divBdr>
        </w:div>
      </w:divsChild>
    </w:div>
    <w:div w:id="1951468942">
      <w:bodyDiv w:val="1"/>
      <w:marLeft w:val="0"/>
      <w:marRight w:val="0"/>
      <w:marTop w:val="0"/>
      <w:marBottom w:val="0"/>
      <w:divBdr>
        <w:top w:val="none" w:sz="0" w:space="0" w:color="auto"/>
        <w:left w:val="none" w:sz="0" w:space="0" w:color="auto"/>
        <w:bottom w:val="none" w:sz="0" w:space="0" w:color="auto"/>
        <w:right w:val="none" w:sz="0" w:space="0" w:color="auto"/>
      </w:divBdr>
      <w:divsChild>
        <w:div w:id="652104844">
          <w:marLeft w:val="0"/>
          <w:marRight w:val="0"/>
          <w:marTop w:val="0"/>
          <w:marBottom w:val="0"/>
          <w:divBdr>
            <w:top w:val="none" w:sz="0" w:space="0" w:color="auto"/>
            <w:left w:val="none" w:sz="0" w:space="0" w:color="auto"/>
            <w:bottom w:val="none" w:sz="0" w:space="0" w:color="auto"/>
            <w:right w:val="none" w:sz="0" w:space="0" w:color="auto"/>
          </w:divBdr>
          <w:divsChild>
            <w:div w:id="1758549598">
              <w:marLeft w:val="0"/>
              <w:marRight w:val="0"/>
              <w:marTop w:val="0"/>
              <w:marBottom w:val="0"/>
              <w:divBdr>
                <w:top w:val="none" w:sz="0" w:space="0" w:color="auto"/>
                <w:left w:val="none" w:sz="0" w:space="0" w:color="auto"/>
                <w:bottom w:val="none" w:sz="0" w:space="0" w:color="auto"/>
                <w:right w:val="none" w:sz="0" w:space="0" w:color="auto"/>
              </w:divBdr>
              <w:divsChild>
                <w:div w:id="1692491732">
                  <w:marLeft w:val="0"/>
                  <w:marRight w:val="0"/>
                  <w:marTop w:val="0"/>
                  <w:marBottom w:val="75"/>
                  <w:divBdr>
                    <w:top w:val="none" w:sz="0" w:space="0" w:color="auto"/>
                    <w:left w:val="none" w:sz="0" w:space="0" w:color="auto"/>
                    <w:bottom w:val="none" w:sz="0" w:space="0" w:color="auto"/>
                    <w:right w:val="none" w:sz="0" w:space="0" w:color="auto"/>
                  </w:divBdr>
                </w:div>
              </w:divsChild>
            </w:div>
            <w:div w:id="1772780777">
              <w:marLeft w:val="0"/>
              <w:marRight w:val="0"/>
              <w:marTop w:val="0"/>
              <w:marBottom w:val="0"/>
              <w:divBdr>
                <w:top w:val="none" w:sz="0" w:space="0" w:color="auto"/>
                <w:left w:val="none" w:sz="0" w:space="0" w:color="auto"/>
                <w:bottom w:val="none" w:sz="0" w:space="0" w:color="auto"/>
                <w:right w:val="none" w:sz="0" w:space="0" w:color="auto"/>
              </w:divBdr>
              <w:divsChild>
                <w:div w:id="2008053784">
                  <w:marLeft w:val="0"/>
                  <w:marRight w:val="0"/>
                  <w:marTop w:val="0"/>
                  <w:marBottom w:val="0"/>
                  <w:divBdr>
                    <w:top w:val="none" w:sz="0" w:space="0" w:color="auto"/>
                    <w:left w:val="none" w:sz="0" w:space="0" w:color="auto"/>
                    <w:bottom w:val="none" w:sz="0" w:space="0" w:color="auto"/>
                    <w:right w:val="none" w:sz="0" w:space="0" w:color="auto"/>
                  </w:divBdr>
                  <w:divsChild>
                    <w:div w:id="776102381">
                      <w:marLeft w:val="0"/>
                      <w:marRight w:val="0"/>
                      <w:marTop w:val="0"/>
                      <w:marBottom w:val="0"/>
                      <w:divBdr>
                        <w:top w:val="single" w:sz="6" w:space="0" w:color="D3D3D3"/>
                        <w:left w:val="single" w:sz="6" w:space="0" w:color="D3D3D3"/>
                        <w:bottom w:val="single" w:sz="6" w:space="0" w:color="D3D3D3"/>
                        <w:right w:val="single" w:sz="6" w:space="0" w:color="D3D3D3"/>
                      </w:divBdr>
                      <w:divsChild>
                        <w:div w:id="911742718">
                          <w:marLeft w:val="0"/>
                          <w:marRight w:val="0"/>
                          <w:marTop w:val="0"/>
                          <w:marBottom w:val="0"/>
                          <w:divBdr>
                            <w:top w:val="none" w:sz="0" w:space="0" w:color="auto"/>
                            <w:left w:val="none" w:sz="0" w:space="0" w:color="auto"/>
                            <w:bottom w:val="none" w:sz="0" w:space="0" w:color="auto"/>
                            <w:right w:val="none" w:sz="0" w:space="0" w:color="auto"/>
                          </w:divBdr>
                          <w:divsChild>
                            <w:div w:id="1968852225">
                              <w:marLeft w:val="0"/>
                              <w:marRight w:val="0"/>
                              <w:marTop w:val="0"/>
                              <w:marBottom w:val="0"/>
                              <w:divBdr>
                                <w:top w:val="none" w:sz="0" w:space="0" w:color="auto"/>
                                <w:left w:val="none" w:sz="0" w:space="0" w:color="auto"/>
                                <w:bottom w:val="none" w:sz="0" w:space="0" w:color="auto"/>
                                <w:right w:val="none" w:sz="0" w:space="0" w:color="auto"/>
                              </w:divBdr>
                            </w:div>
                            <w:div w:id="1678724750">
                              <w:marLeft w:val="0"/>
                              <w:marRight w:val="0"/>
                              <w:marTop w:val="0"/>
                              <w:marBottom w:val="0"/>
                              <w:divBdr>
                                <w:top w:val="none" w:sz="0" w:space="0" w:color="auto"/>
                                <w:left w:val="none" w:sz="0" w:space="0" w:color="auto"/>
                                <w:bottom w:val="none" w:sz="0" w:space="0" w:color="auto"/>
                                <w:right w:val="none" w:sz="0" w:space="0" w:color="auto"/>
                              </w:divBdr>
                              <w:divsChild>
                                <w:div w:id="1081946689">
                                  <w:marLeft w:val="0"/>
                                  <w:marRight w:val="0"/>
                                  <w:marTop w:val="0"/>
                                  <w:marBottom w:val="75"/>
                                  <w:divBdr>
                                    <w:top w:val="none" w:sz="0" w:space="0" w:color="auto"/>
                                    <w:left w:val="none" w:sz="0" w:space="0" w:color="auto"/>
                                    <w:bottom w:val="none" w:sz="0" w:space="0" w:color="auto"/>
                                    <w:right w:val="none" w:sz="0" w:space="0" w:color="auto"/>
                                  </w:divBdr>
                                </w:div>
                                <w:div w:id="1992443809">
                                  <w:marLeft w:val="0"/>
                                  <w:marRight w:val="0"/>
                                  <w:marTop w:val="0"/>
                                  <w:marBottom w:val="0"/>
                                  <w:divBdr>
                                    <w:top w:val="none" w:sz="0" w:space="0" w:color="auto"/>
                                    <w:left w:val="none" w:sz="0" w:space="0" w:color="auto"/>
                                    <w:bottom w:val="none" w:sz="0" w:space="0" w:color="auto"/>
                                    <w:right w:val="none" w:sz="0" w:space="0" w:color="auto"/>
                                  </w:divBdr>
                                </w:div>
                                <w:div w:id="1700886435">
                                  <w:marLeft w:val="0"/>
                                  <w:marRight w:val="0"/>
                                  <w:marTop w:val="0"/>
                                  <w:marBottom w:val="0"/>
                                  <w:divBdr>
                                    <w:top w:val="none" w:sz="0" w:space="0" w:color="auto"/>
                                    <w:left w:val="none" w:sz="0" w:space="0" w:color="auto"/>
                                    <w:bottom w:val="none" w:sz="0" w:space="0" w:color="auto"/>
                                    <w:right w:val="none" w:sz="0" w:space="0" w:color="auto"/>
                                  </w:divBdr>
                                  <w:divsChild>
                                    <w:div w:id="2091463862">
                                      <w:marLeft w:val="0"/>
                                      <w:marRight w:val="0"/>
                                      <w:marTop w:val="225"/>
                                      <w:marBottom w:val="75"/>
                                      <w:divBdr>
                                        <w:top w:val="none" w:sz="0" w:space="0" w:color="auto"/>
                                        <w:left w:val="none" w:sz="0" w:space="0" w:color="auto"/>
                                        <w:bottom w:val="none" w:sz="0" w:space="0" w:color="auto"/>
                                        <w:right w:val="none" w:sz="0" w:space="0" w:color="auto"/>
                                      </w:divBdr>
                                    </w:div>
                                    <w:div w:id="8603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000">
                          <w:marLeft w:val="0"/>
                          <w:marRight w:val="0"/>
                          <w:marTop w:val="0"/>
                          <w:marBottom w:val="0"/>
                          <w:divBdr>
                            <w:top w:val="none" w:sz="0" w:space="0" w:color="auto"/>
                            <w:left w:val="none" w:sz="0" w:space="0" w:color="auto"/>
                            <w:bottom w:val="none" w:sz="0" w:space="0" w:color="auto"/>
                            <w:right w:val="none" w:sz="0" w:space="0" w:color="auto"/>
                          </w:divBdr>
                          <w:divsChild>
                            <w:div w:id="261375653">
                              <w:marLeft w:val="450"/>
                              <w:marRight w:val="0"/>
                              <w:marTop w:val="0"/>
                              <w:marBottom w:val="0"/>
                              <w:divBdr>
                                <w:top w:val="none" w:sz="0" w:space="0" w:color="auto"/>
                                <w:left w:val="none" w:sz="0" w:space="0" w:color="auto"/>
                                <w:bottom w:val="none" w:sz="0" w:space="0" w:color="auto"/>
                                <w:right w:val="none" w:sz="0" w:space="0" w:color="auto"/>
                              </w:divBdr>
                            </w:div>
                            <w:div w:id="1746033394">
                              <w:marLeft w:val="0"/>
                              <w:marRight w:val="0"/>
                              <w:marTop w:val="0"/>
                              <w:marBottom w:val="0"/>
                              <w:divBdr>
                                <w:top w:val="none" w:sz="0" w:space="0" w:color="auto"/>
                                <w:left w:val="none" w:sz="0" w:space="0" w:color="auto"/>
                                <w:bottom w:val="none" w:sz="0" w:space="0" w:color="auto"/>
                                <w:right w:val="none" w:sz="0" w:space="0" w:color="auto"/>
                              </w:divBdr>
                              <w:divsChild>
                                <w:div w:id="682171121">
                                  <w:marLeft w:val="0"/>
                                  <w:marRight w:val="0"/>
                                  <w:marTop w:val="0"/>
                                  <w:marBottom w:val="105"/>
                                  <w:divBdr>
                                    <w:top w:val="none" w:sz="0" w:space="0" w:color="auto"/>
                                    <w:left w:val="none" w:sz="0" w:space="0" w:color="auto"/>
                                    <w:bottom w:val="none" w:sz="0" w:space="0" w:color="auto"/>
                                    <w:right w:val="none" w:sz="0" w:space="0" w:color="auto"/>
                                  </w:divBdr>
                                  <w:divsChild>
                                    <w:div w:id="1468737157">
                                      <w:marLeft w:val="0"/>
                                      <w:marRight w:val="150"/>
                                      <w:marTop w:val="0"/>
                                      <w:marBottom w:val="0"/>
                                      <w:divBdr>
                                        <w:top w:val="none" w:sz="0" w:space="0" w:color="auto"/>
                                        <w:left w:val="none" w:sz="0" w:space="0" w:color="auto"/>
                                        <w:bottom w:val="none" w:sz="0" w:space="0" w:color="auto"/>
                                        <w:right w:val="none" w:sz="0" w:space="0" w:color="auto"/>
                                      </w:divBdr>
                                    </w:div>
                                    <w:div w:id="1477333429">
                                      <w:marLeft w:val="0"/>
                                      <w:marRight w:val="0"/>
                                      <w:marTop w:val="0"/>
                                      <w:marBottom w:val="0"/>
                                      <w:divBdr>
                                        <w:top w:val="none" w:sz="0" w:space="0" w:color="auto"/>
                                        <w:left w:val="none" w:sz="0" w:space="0" w:color="auto"/>
                                        <w:bottom w:val="none" w:sz="0" w:space="0" w:color="auto"/>
                                        <w:right w:val="none" w:sz="0" w:space="0" w:color="auto"/>
                                      </w:divBdr>
                                    </w:div>
                                  </w:divsChild>
                                </w:div>
                                <w:div w:id="68969975">
                                  <w:marLeft w:val="0"/>
                                  <w:marRight w:val="0"/>
                                  <w:marTop w:val="0"/>
                                  <w:marBottom w:val="105"/>
                                  <w:divBdr>
                                    <w:top w:val="none" w:sz="0" w:space="0" w:color="auto"/>
                                    <w:left w:val="none" w:sz="0" w:space="0" w:color="auto"/>
                                    <w:bottom w:val="none" w:sz="0" w:space="0" w:color="auto"/>
                                    <w:right w:val="none" w:sz="0" w:space="0" w:color="auto"/>
                                  </w:divBdr>
                                  <w:divsChild>
                                    <w:div w:id="459155814">
                                      <w:marLeft w:val="0"/>
                                      <w:marRight w:val="150"/>
                                      <w:marTop w:val="0"/>
                                      <w:marBottom w:val="0"/>
                                      <w:divBdr>
                                        <w:top w:val="none" w:sz="0" w:space="0" w:color="auto"/>
                                        <w:left w:val="none" w:sz="0" w:space="0" w:color="auto"/>
                                        <w:bottom w:val="none" w:sz="0" w:space="0" w:color="auto"/>
                                        <w:right w:val="none" w:sz="0" w:space="0" w:color="auto"/>
                                      </w:divBdr>
                                    </w:div>
                                    <w:div w:id="9150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16888">
                      <w:marLeft w:val="75"/>
                      <w:marRight w:val="0"/>
                      <w:marTop w:val="0"/>
                      <w:marBottom w:val="0"/>
                      <w:divBdr>
                        <w:top w:val="none" w:sz="0" w:space="0" w:color="auto"/>
                        <w:left w:val="none" w:sz="0" w:space="0" w:color="auto"/>
                        <w:bottom w:val="none" w:sz="0" w:space="0" w:color="auto"/>
                        <w:right w:val="none" w:sz="0" w:space="0" w:color="auto"/>
                      </w:divBdr>
                    </w:div>
                    <w:div w:id="14682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74710">
          <w:marLeft w:val="0"/>
          <w:marRight w:val="0"/>
          <w:marTop w:val="0"/>
          <w:marBottom w:val="0"/>
          <w:divBdr>
            <w:top w:val="none" w:sz="0" w:space="0" w:color="auto"/>
            <w:left w:val="none" w:sz="0" w:space="0" w:color="auto"/>
            <w:bottom w:val="none" w:sz="0" w:space="0" w:color="auto"/>
            <w:right w:val="none" w:sz="0" w:space="0" w:color="auto"/>
          </w:divBdr>
          <w:divsChild>
            <w:div w:id="1537424245">
              <w:marLeft w:val="0"/>
              <w:marRight w:val="0"/>
              <w:marTop w:val="0"/>
              <w:marBottom w:val="0"/>
              <w:divBdr>
                <w:top w:val="none" w:sz="0" w:space="0" w:color="auto"/>
                <w:left w:val="none" w:sz="0" w:space="0" w:color="auto"/>
                <w:bottom w:val="none" w:sz="0" w:space="0" w:color="auto"/>
                <w:right w:val="none" w:sz="0" w:space="0" w:color="auto"/>
              </w:divBdr>
            </w:div>
            <w:div w:id="1529875925">
              <w:marLeft w:val="0"/>
              <w:marRight w:val="0"/>
              <w:marTop w:val="0"/>
              <w:marBottom w:val="0"/>
              <w:divBdr>
                <w:top w:val="single" w:sz="6" w:space="11" w:color="639CC6"/>
                <w:left w:val="none" w:sz="0" w:space="0" w:color="auto"/>
                <w:bottom w:val="none" w:sz="0" w:space="0" w:color="auto"/>
                <w:right w:val="none" w:sz="0" w:space="0" w:color="auto"/>
              </w:divBdr>
              <w:divsChild>
                <w:div w:id="1625501468">
                  <w:marLeft w:val="0"/>
                  <w:marRight w:val="0"/>
                  <w:marTop w:val="0"/>
                  <w:marBottom w:val="0"/>
                  <w:divBdr>
                    <w:top w:val="none" w:sz="0" w:space="0" w:color="auto"/>
                    <w:left w:val="none" w:sz="0" w:space="0" w:color="auto"/>
                    <w:bottom w:val="none" w:sz="0" w:space="0" w:color="auto"/>
                    <w:right w:val="none" w:sz="0" w:space="0" w:color="auto"/>
                  </w:divBdr>
                  <w:divsChild>
                    <w:div w:id="1511021900">
                      <w:marLeft w:val="0"/>
                      <w:marRight w:val="0"/>
                      <w:marTop w:val="0"/>
                      <w:marBottom w:val="0"/>
                      <w:divBdr>
                        <w:top w:val="none" w:sz="0" w:space="0" w:color="auto"/>
                        <w:left w:val="none" w:sz="0" w:space="0" w:color="auto"/>
                        <w:bottom w:val="none" w:sz="0" w:space="0" w:color="auto"/>
                        <w:right w:val="none" w:sz="0" w:space="0" w:color="auto"/>
                      </w:divBdr>
                      <w:divsChild>
                        <w:div w:id="12284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510169">
      <w:bodyDiv w:val="1"/>
      <w:marLeft w:val="0"/>
      <w:marRight w:val="0"/>
      <w:marTop w:val="0"/>
      <w:marBottom w:val="0"/>
      <w:divBdr>
        <w:top w:val="none" w:sz="0" w:space="0" w:color="auto"/>
        <w:left w:val="none" w:sz="0" w:space="0" w:color="auto"/>
        <w:bottom w:val="none" w:sz="0" w:space="0" w:color="auto"/>
        <w:right w:val="none" w:sz="0" w:space="0" w:color="auto"/>
      </w:divBdr>
      <w:divsChild>
        <w:div w:id="2111460748">
          <w:marLeft w:val="0"/>
          <w:marRight w:val="0"/>
          <w:marTop w:val="0"/>
          <w:marBottom w:val="0"/>
          <w:divBdr>
            <w:top w:val="none" w:sz="0" w:space="0" w:color="auto"/>
            <w:left w:val="none" w:sz="0" w:space="0" w:color="auto"/>
            <w:bottom w:val="none" w:sz="0" w:space="0" w:color="auto"/>
            <w:right w:val="none" w:sz="0" w:space="0" w:color="auto"/>
          </w:divBdr>
          <w:divsChild>
            <w:div w:id="1232231088">
              <w:marLeft w:val="0"/>
              <w:marRight w:val="0"/>
              <w:marTop w:val="0"/>
              <w:marBottom w:val="0"/>
              <w:divBdr>
                <w:top w:val="none" w:sz="0" w:space="0" w:color="auto"/>
                <w:left w:val="none" w:sz="0" w:space="0" w:color="auto"/>
                <w:bottom w:val="none" w:sz="0" w:space="0" w:color="auto"/>
                <w:right w:val="none" w:sz="0" w:space="0" w:color="auto"/>
              </w:divBdr>
              <w:divsChild>
                <w:div w:id="24990504">
                  <w:marLeft w:val="0"/>
                  <w:marRight w:val="0"/>
                  <w:marTop w:val="0"/>
                  <w:marBottom w:val="75"/>
                  <w:divBdr>
                    <w:top w:val="none" w:sz="0" w:space="0" w:color="auto"/>
                    <w:left w:val="none" w:sz="0" w:space="0" w:color="auto"/>
                    <w:bottom w:val="none" w:sz="0" w:space="0" w:color="auto"/>
                    <w:right w:val="none" w:sz="0" w:space="0" w:color="auto"/>
                  </w:divBdr>
                </w:div>
                <w:div w:id="1307928875">
                  <w:marLeft w:val="0"/>
                  <w:marRight w:val="0"/>
                  <w:marTop w:val="0"/>
                  <w:marBottom w:val="0"/>
                  <w:divBdr>
                    <w:top w:val="none" w:sz="0" w:space="0" w:color="auto"/>
                    <w:left w:val="none" w:sz="0" w:space="0" w:color="auto"/>
                    <w:bottom w:val="none" w:sz="0" w:space="0" w:color="auto"/>
                    <w:right w:val="none" w:sz="0" w:space="0" w:color="auto"/>
                  </w:divBdr>
                </w:div>
              </w:divsChild>
            </w:div>
            <w:div w:id="1712151585">
              <w:marLeft w:val="0"/>
              <w:marRight w:val="0"/>
              <w:marTop w:val="0"/>
              <w:marBottom w:val="0"/>
              <w:divBdr>
                <w:top w:val="none" w:sz="0" w:space="0" w:color="auto"/>
                <w:left w:val="none" w:sz="0" w:space="0" w:color="auto"/>
                <w:bottom w:val="none" w:sz="0" w:space="0" w:color="auto"/>
                <w:right w:val="none" w:sz="0" w:space="0" w:color="auto"/>
              </w:divBdr>
              <w:divsChild>
                <w:div w:id="314650800">
                  <w:marLeft w:val="0"/>
                  <w:marRight w:val="0"/>
                  <w:marTop w:val="0"/>
                  <w:marBottom w:val="0"/>
                  <w:divBdr>
                    <w:top w:val="none" w:sz="0" w:space="0" w:color="auto"/>
                    <w:left w:val="none" w:sz="0" w:space="0" w:color="auto"/>
                    <w:bottom w:val="none" w:sz="0" w:space="0" w:color="auto"/>
                    <w:right w:val="none" w:sz="0" w:space="0" w:color="auto"/>
                  </w:divBdr>
                  <w:divsChild>
                    <w:div w:id="1401513368">
                      <w:marLeft w:val="0"/>
                      <w:marRight w:val="0"/>
                      <w:marTop w:val="0"/>
                      <w:marBottom w:val="0"/>
                      <w:divBdr>
                        <w:top w:val="single" w:sz="6" w:space="0" w:color="D3D3D3"/>
                        <w:left w:val="single" w:sz="6" w:space="0" w:color="D3D3D3"/>
                        <w:bottom w:val="single" w:sz="6" w:space="0" w:color="D3D3D3"/>
                        <w:right w:val="single" w:sz="6" w:space="0" w:color="D3D3D3"/>
                      </w:divBdr>
                      <w:divsChild>
                        <w:div w:id="1295796848">
                          <w:marLeft w:val="0"/>
                          <w:marRight w:val="0"/>
                          <w:marTop w:val="0"/>
                          <w:marBottom w:val="0"/>
                          <w:divBdr>
                            <w:top w:val="none" w:sz="0" w:space="0" w:color="auto"/>
                            <w:left w:val="none" w:sz="0" w:space="0" w:color="auto"/>
                            <w:bottom w:val="none" w:sz="0" w:space="0" w:color="auto"/>
                            <w:right w:val="none" w:sz="0" w:space="0" w:color="auto"/>
                          </w:divBdr>
                          <w:divsChild>
                            <w:div w:id="1237981851">
                              <w:marLeft w:val="0"/>
                              <w:marRight w:val="0"/>
                              <w:marTop w:val="0"/>
                              <w:marBottom w:val="0"/>
                              <w:divBdr>
                                <w:top w:val="none" w:sz="0" w:space="0" w:color="auto"/>
                                <w:left w:val="none" w:sz="0" w:space="0" w:color="auto"/>
                                <w:bottom w:val="none" w:sz="0" w:space="0" w:color="auto"/>
                                <w:right w:val="none" w:sz="0" w:space="0" w:color="auto"/>
                              </w:divBdr>
                            </w:div>
                          </w:divsChild>
                        </w:div>
                        <w:div w:id="1862082334">
                          <w:marLeft w:val="0"/>
                          <w:marRight w:val="0"/>
                          <w:marTop w:val="0"/>
                          <w:marBottom w:val="0"/>
                          <w:divBdr>
                            <w:top w:val="none" w:sz="0" w:space="0" w:color="auto"/>
                            <w:left w:val="none" w:sz="0" w:space="0" w:color="auto"/>
                            <w:bottom w:val="none" w:sz="0" w:space="0" w:color="auto"/>
                            <w:right w:val="none" w:sz="0" w:space="0" w:color="auto"/>
                          </w:divBdr>
                          <w:divsChild>
                            <w:div w:id="957564968">
                              <w:marLeft w:val="450"/>
                              <w:marRight w:val="0"/>
                              <w:marTop w:val="0"/>
                              <w:marBottom w:val="0"/>
                              <w:divBdr>
                                <w:top w:val="none" w:sz="0" w:space="0" w:color="auto"/>
                                <w:left w:val="none" w:sz="0" w:space="0" w:color="auto"/>
                                <w:bottom w:val="none" w:sz="0" w:space="0" w:color="auto"/>
                                <w:right w:val="none" w:sz="0" w:space="0" w:color="auto"/>
                              </w:divBdr>
                            </w:div>
                            <w:div w:id="935476404">
                              <w:marLeft w:val="0"/>
                              <w:marRight w:val="0"/>
                              <w:marTop w:val="0"/>
                              <w:marBottom w:val="0"/>
                              <w:divBdr>
                                <w:top w:val="none" w:sz="0" w:space="0" w:color="auto"/>
                                <w:left w:val="none" w:sz="0" w:space="0" w:color="auto"/>
                                <w:bottom w:val="none" w:sz="0" w:space="0" w:color="auto"/>
                                <w:right w:val="none" w:sz="0" w:space="0" w:color="auto"/>
                              </w:divBdr>
                              <w:divsChild>
                                <w:div w:id="1133600369">
                                  <w:marLeft w:val="0"/>
                                  <w:marRight w:val="0"/>
                                  <w:marTop w:val="0"/>
                                  <w:marBottom w:val="105"/>
                                  <w:divBdr>
                                    <w:top w:val="none" w:sz="0" w:space="0" w:color="auto"/>
                                    <w:left w:val="none" w:sz="0" w:space="0" w:color="auto"/>
                                    <w:bottom w:val="none" w:sz="0" w:space="0" w:color="auto"/>
                                    <w:right w:val="none" w:sz="0" w:space="0" w:color="auto"/>
                                  </w:divBdr>
                                  <w:divsChild>
                                    <w:div w:id="1187673320">
                                      <w:marLeft w:val="0"/>
                                      <w:marRight w:val="150"/>
                                      <w:marTop w:val="0"/>
                                      <w:marBottom w:val="0"/>
                                      <w:divBdr>
                                        <w:top w:val="none" w:sz="0" w:space="0" w:color="auto"/>
                                        <w:left w:val="none" w:sz="0" w:space="0" w:color="auto"/>
                                        <w:bottom w:val="none" w:sz="0" w:space="0" w:color="auto"/>
                                        <w:right w:val="none" w:sz="0" w:space="0" w:color="auto"/>
                                      </w:divBdr>
                                    </w:div>
                                    <w:div w:id="1396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214">
                      <w:marLeft w:val="75"/>
                      <w:marRight w:val="0"/>
                      <w:marTop w:val="0"/>
                      <w:marBottom w:val="0"/>
                      <w:divBdr>
                        <w:top w:val="none" w:sz="0" w:space="0" w:color="auto"/>
                        <w:left w:val="none" w:sz="0" w:space="0" w:color="auto"/>
                        <w:bottom w:val="none" w:sz="0" w:space="0" w:color="auto"/>
                        <w:right w:val="none" w:sz="0" w:space="0" w:color="auto"/>
                      </w:divBdr>
                    </w:div>
                    <w:div w:id="20005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6638">
          <w:marLeft w:val="0"/>
          <w:marRight w:val="0"/>
          <w:marTop w:val="0"/>
          <w:marBottom w:val="0"/>
          <w:divBdr>
            <w:top w:val="none" w:sz="0" w:space="0" w:color="auto"/>
            <w:left w:val="none" w:sz="0" w:space="0" w:color="auto"/>
            <w:bottom w:val="none" w:sz="0" w:space="0" w:color="auto"/>
            <w:right w:val="none" w:sz="0" w:space="0" w:color="auto"/>
          </w:divBdr>
          <w:divsChild>
            <w:div w:id="1754086988">
              <w:marLeft w:val="0"/>
              <w:marRight w:val="0"/>
              <w:marTop w:val="0"/>
              <w:marBottom w:val="0"/>
              <w:divBdr>
                <w:top w:val="none" w:sz="0" w:space="0" w:color="auto"/>
                <w:left w:val="none" w:sz="0" w:space="0" w:color="auto"/>
                <w:bottom w:val="none" w:sz="0" w:space="0" w:color="auto"/>
                <w:right w:val="none" w:sz="0" w:space="0" w:color="auto"/>
              </w:divBdr>
            </w:div>
            <w:div w:id="795103477">
              <w:marLeft w:val="0"/>
              <w:marRight w:val="0"/>
              <w:marTop w:val="0"/>
              <w:marBottom w:val="0"/>
              <w:divBdr>
                <w:top w:val="single" w:sz="6" w:space="11" w:color="639CC6"/>
                <w:left w:val="none" w:sz="0" w:space="0" w:color="auto"/>
                <w:bottom w:val="none" w:sz="0" w:space="0" w:color="auto"/>
                <w:right w:val="none" w:sz="0" w:space="0" w:color="auto"/>
              </w:divBdr>
              <w:divsChild>
                <w:div w:id="1165977628">
                  <w:marLeft w:val="0"/>
                  <w:marRight w:val="0"/>
                  <w:marTop w:val="0"/>
                  <w:marBottom w:val="0"/>
                  <w:divBdr>
                    <w:top w:val="none" w:sz="0" w:space="0" w:color="auto"/>
                    <w:left w:val="none" w:sz="0" w:space="0" w:color="auto"/>
                    <w:bottom w:val="none" w:sz="0" w:space="0" w:color="auto"/>
                    <w:right w:val="none" w:sz="0" w:space="0" w:color="auto"/>
                  </w:divBdr>
                  <w:divsChild>
                    <w:div w:id="1402945906">
                      <w:marLeft w:val="0"/>
                      <w:marRight w:val="0"/>
                      <w:marTop w:val="0"/>
                      <w:marBottom w:val="0"/>
                      <w:divBdr>
                        <w:top w:val="none" w:sz="0" w:space="0" w:color="auto"/>
                        <w:left w:val="none" w:sz="0" w:space="0" w:color="auto"/>
                        <w:bottom w:val="none" w:sz="0" w:space="0" w:color="auto"/>
                        <w:right w:val="none" w:sz="0" w:space="0" w:color="auto"/>
                      </w:divBdr>
                      <w:divsChild>
                        <w:div w:id="1209993058">
                          <w:marLeft w:val="0"/>
                          <w:marRight w:val="0"/>
                          <w:marTop w:val="0"/>
                          <w:marBottom w:val="0"/>
                          <w:divBdr>
                            <w:top w:val="none" w:sz="0" w:space="0" w:color="auto"/>
                            <w:left w:val="none" w:sz="0" w:space="0" w:color="auto"/>
                            <w:bottom w:val="none" w:sz="0" w:space="0" w:color="auto"/>
                            <w:right w:val="none" w:sz="0" w:space="0" w:color="auto"/>
                          </w:divBdr>
                          <w:divsChild>
                            <w:div w:id="154685675">
                              <w:marLeft w:val="0"/>
                              <w:marRight w:val="0"/>
                              <w:marTop w:val="0"/>
                              <w:marBottom w:val="0"/>
                              <w:divBdr>
                                <w:top w:val="none" w:sz="0" w:space="0" w:color="auto"/>
                                <w:left w:val="none" w:sz="0" w:space="0" w:color="auto"/>
                                <w:bottom w:val="none" w:sz="0" w:space="0" w:color="auto"/>
                                <w:right w:val="none" w:sz="0" w:space="0" w:color="auto"/>
                              </w:divBdr>
                            </w:div>
                            <w:div w:id="1517422123">
                              <w:marLeft w:val="0"/>
                              <w:marRight w:val="0"/>
                              <w:marTop w:val="0"/>
                              <w:marBottom w:val="0"/>
                              <w:divBdr>
                                <w:top w:val="none" w:sz="0" w:space="0" w:color="auto"/>
                                <w:left w:val="none" w:sz="0" w:space="0" w:color="auto"/>
                                <w:bottom w:val="none" w:sz="0" w:space="0" w:color="auto"/>
                                <w:right w:val="none" w:sz="0" w:space="0" w:color="auto"/>
                              </w:divBdr>
                            </w:div>
                            <w:div w:id="596792154">
                              <w:marLeft w:val="0"/>
                              <w:marRight w:val="0"/>
                              <w:marTop w:val="0"/>
                              <w:marBottom w:val="0"/>
                              <w:divBdr>
                                <w:top w:val="none" w:sz="0" w:space="0" w:color="auto"/>
                                <w:left w:val="none" w:sz="0" w:space="0" w:color="auto"/>
                                <w:bottom w:val="none" w:sz="0" w:space="0" w:color="auto"/>
                                <w:right w:val="none" w:sz="0" w:space="0" w:color="auto"/>
                              </w:divBdr>
                            </w:div>
                            <w:div w:id="904604960">
                              <w:marLeft w:val="0"/>
                              <w:marRight w:val="0"/>
                              <w:marTop w:val="0"/>
                              <w:marBottom w:val="0"/>
                              <w:divBdr>
                                <w:top w:val="none" w:sz="0" w:space="0" w:color="auto"/>
                                <w:left w:val="none" w:sz="0" w:space="0" w:color="auto"/>
                                <w:bottom w:val="none" w:sz="0" w:space="0" w:color="auto"/>
                                <w:right w:val="none" w:sz="0" w:space="0" w:color="auto"/>
                              </w:divBdr>
                            </w:div>
                            <w:div w:id="169833697">
                              <w:marLeft w:val="0"/>
                              <w:marRight w:val="0"/>
                              <w:marTop w:val="0"/>
                              <w:marBottom w:val="0"/>
                              <w:divBdr>
                                <w:top w:val="none" w:sz="0" w:space="0" w:color="auto"/>
                                <w:left w:val="none" w:sz="0" w:space="0" w:color="auto"/>
                                <w:bottom w:val="none" w:sz="0" w:space="0" w:color="auto"/>
                                <w:right w:val="none" w:sz="0" w:space="0" w:color="auto"/>
                              </w:divBdr>
                            </w:div>
                            <w:div w:id="831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30053">
      <w:bodyDiv w:val="1"/>
      <w:marLeft w:val="0"/>
      <w:marRight w:val="0"/>
      <w:marTop w:val="0"/>
      <w:marBottom w:val="0"/>
      <w:divBdr>
        <w:top w:val="none" w:sz="0" w:space="0" w:color="auto"/>
        <w:left w:val="none" w:sz="0" w:space="0" w:color="auto"/>
        <w:bottom w:val="none" w:sz="0" w:space="0" w:color="auto"/>
        <w:right w:val="none" w:sz="0" w:space="0" w:color="auto"/>
      </w:divBdr>
      <w:divsChild>
        <w:div w:id="31661893">
          <w:marLeft w:val="0"/>
          <w:marRight w:val="0"/>
          <w:marTop w:val="0"/>
          <w:marBottom w:val="0"/>
          <w:divBdr>
            <w:top w:val="none" w:sz="0" w:space="0" w:color="auto"/>
            <w:left w:val="none" w:sz="0" w:space="0" w:color="auto"/>
            <w:bottom w:val="none" w:sz="0" w:space="0" w:color="auto"/>
            <w:right w:val="none" w:sz="0" w:space="0" w:color="auto"/>
          </w:divBdr>
          <w:divsChild>
            <w:div w:id="338237925">
              <w:marLeft w:val="0"/>
              <w:marRight w:val="0"/>
              <w:marTop w:val="0"/>
              <w:marBottom w:val="0"/>
              <w:divBdr>
                <w:top w:val="none" w:sz="0" w:space="0" w:color="auto"/>
                <w:left w:val="none" w:sz="0" w:space="0" w:color="auto"/>
                <w:bottom w:val="none" w:sz="0" w:space="0" w:color="auto"/>
                <w:right w:val="none" w:sz="0" w:space="0" w:color="auto"/>
              </w:divBdr>
              <w:divsChild>
                <w:div w:id="310326840">
                  <w:marLeft w:val="0"/>
                  <w:marRight w:val="0"/>
                  <w:marTop w:val="0"/>
                  <w:marBottom w:val="75"/>
                  <w:divBdr>
                    <w:top w:val="none" w:sz="0" w:space="0" w:color="auto"/>
                    <w:left w:val="none" w:sz="0" w:space="0" w:color="auto"/>
                    <w:bottom w:val="none" w:sz="0" w:space="0" w:color="auto"/>
                    <w:right w:val="none" w:sz="0" w:space="0" w:color="auto"/>
                  </w:divBdr>
                </w:div>
                <w:div w:id="684476245">
                  <w:marLeft w:val="0"/>
                  <w:marRight w:val="0"/>
                  <w:marTop w:val="0"/>
                  <w:marBottom w:val="0"/>
                  <w:divBdr>
                    <w:top w:val="none" w:sz="0" w:space="0" w:color="auto"/>
                    <w:left w:val="none" w:sz="0" w:space="0" w:color="auto"/>
                    <w:bottom w:val="none" w:sz="0" w:space="0" w:color="auto"/>
                    <w:right w:val="none" w:sz="0" w:space="0" w:color="auto"/>
                  </w:divBdr>
                </w:div>
              </w:divsChild>
            </w:div>
            <w:div w:id="747382243">
              <w:marLeft w:val="0"/>
              <w:marRight w:val="0"/>
              <w:marTop w:val="0"/>
              <w:marBottom w:val="0"/>
              <w:divBdr>
                <w:top w:val="none" w:sz="0" w:space="0" w:color="auto"/>
                <w:left w:val="none" w:sz="0" w:space="0" w:color="auto"/>
                <w:bottom w:val="none" w:sz="0" w:space="0" w:color="auto"/>
                <w:right w:val="none" w:sz="0" w:space="0" w:color="auto"/>
              </w:divBdr>
              <w:divsChild>
                <w:div w:id="1409962441">
                  <w:marLeft w:val="0"/>
                  <w:marRight w:val="0"/>
                  <w:marTop w:val="0"/>
                  <w:marBottom w:val="0"/>
                  <w:divBdr>
                    <w:top w:val="none" w:sz="0" w:space="0" w:color="auto"/>
                    <w:left w:val="none" w:sz="0" w:space="0" w:color="auto"/>
                    <w:bottom w:val="none" w:sz="0" w:space="0" w:color="auto"/>
                    <w:right w:val="none" w:sz="0" w:space="0" w:color="auto"/>
                  </w:divBdr>
                  <w:divsChild>
                    <w:div w:id="19822010">
                      <w:marLeft w:val="0"/>
                      <w:marRight w:val="0"/>
                      <w:marTop w:val="0"/>
                      <w:marBottom w:val="0"/>
                      <w:divBdr>
                        <w:top w:val="single" w:sz="6" w:space="0" w:color="D3D3D3"/>
                        <w:left w:val="single" w:sz="6" w:space="0" w:color="D3D3D3"/>
                        <w:bottom w:val="single" w:sz="6" w:space="0" w:color="D3D3D3"/>
                        <w:right w:val="single" w:sz="6" w:space="0" w:color="D3D3D3"/>
                      </w:divBdr>
                      <w:divsChild>
                        <w:div w:id="855076828">
                          <w:marLeft w:val="0"/>
                          <w:marRight w:val="0"/>
                          <w:marTop w:val="0"/>
                          <w:marBottom w:val="0"/>
                          <w:divBdr>
                            <w:top w:val="none" w:sz="0" w:space="0" w:color="auto"/>
                            <w:left w:val="none" w:sz="0" w:space="0" w:color="auto"/>
                            <w:bottom w:val="none" w:sz="0" w:space="0" w:color="auto"/>
                            <w:right w:val="none" w:sz="0" w:space="0" w:color="auto"/>
                          </w:divBdr>
                          <w:divsChild>
                            <w:div w:id="457990365">
                              <w:marLeft w:val="0"/>
                              <w:marRight w:val="0"/>
                              <w:marTop w:val="0"/>
                              <w:marBottom w:val="0"/>
                              <w:divBdr>
                                <w:top w:val="none" w:sz="0" w:space="0" w:color="auto"/>
                                <w:left w:val="none" w:sz="0" w:space="0" w:color="auto"/>
                                <w:bottom w:val="none" w:sz="0" w:space="0" w:color="auto"/>
                                <w:right w:val="none" w:sz="0" w:space="0" w:color="auto"/>
                              </w:divBdr>
                            </w:div>
                            <w:div w:id="1696615450">
                              <w:marLeft w:val="0"/>
                              <w:marRight w:val="0"/>
                              <w:marTop w:val="0"/>
                              <w:marBottom w:val="0"/>
                              <w:divBdr>
                                <w:top w:val="none" w:sz="0" w:space="0" w:color="auto"/>
                                <w:left w:val="none" w:sz="0" w:space="0" w:color="auto"/>
                                <w:bottom w:val="none" w:sz="0" w:space="0" w:color="auto"/>
                                <w:right w:val="none" w:sz="0" w:space="0" w:color="auto"/>
                              </w:divBdr>
                              <w:divsChild>
                                <w:div w:id="672996205">
                                  <w:marLeft w:val="0"/>
                                  <w:marRight w:val="0"/>
                                  <w:marTop w:val="0"/>
                                  <w:marBottom w:val="75"/>
                                  <w:divBdr>
                                    <w:top w:val="none" w:sz="0" w:space="0" w:color="auto"/>
                                    <w:left w:val="none" w:sz="0" w:space="0" w:color="auto"/>
                                    <w:bottom w:val="none" w:sz="0" w:space="0" w:color="auto"/>
                                    <w:right w:val="none" w:sz="0" w:space="0" w:color="auto"/>
                                  </w:divBdr>
                                </w:div>
                                <w:div w:id="900559627">
                                  <w:marLeft w:val="0"/>
                                  <w:marRight w:val="0"/>
                                  <w:marTop w:val="0"/>
                                  <w:marBottom w:val="0"/>
                                  <w:divBdr>
                                    <w:top w:val="none" w:sz="0" w:space="0" w:color="auto"/>
                                    <w:left w:val="none" w:sz="0" w:space="0" w:color="auto"/>
                                    <w:bottom w:val="none" w:sz="0" w:space="0" w:color="auto"/>
                                    <w:right w:val="none" w:sz="0" w:space="0" w:color="auto"/>
                                  </w:divBdr>
                                </w:div>
                                <w:div w:id="1425109343">
                                  <w:marLeft w:val="0"/>
                                  <w:marRight w:val="0"/>
                                  <w:marTop w:val="0"/>
                                  <w:marBottom w:val="0"/>
                                  <w:divBdr>
                                    <w:top w:val="none" w:sz="0" w:space="0" w:color="auto"/>
                                    <w:left w:val="none" w:sz="0" w:space="0" w:color="auto"/>
                                    <w:bottom w:val="none" w:sz="0" w:space="0" w:color="auto"/>
                                    <w:right w:val="none" w:sz="0" w:space="0" w:color="auto"/>
                                  </w:divBdr>
                                  <w:divsChild>
                                    <w:div w:id="91780275">
                                      <w:marLeft w:val="0"/>
                                      <w:marRight w:val="0"/>
                                      <w:marTop w:val="225"/>
                                      <w:marBottom w:val="75"/>
                                      <w:divBdr>
                                        <w:top w:val="none" w:sz="0" w:space="0" w:color="auto"/>
                                        <w:left w:val="none" w:sz="0" w:space="0" w:color="auto"/>
                                        <w:bottom w:val="none" w:sz="0" w:space="0" w:color="auto"/>
                                        <w:right w:val="none" w:sz="0" w:space="0" w:color="auto"/>
                                      </w:divBdr>
                                    </w:div>
                                    <w:div w:id="7426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5744">
                          <w:marLeft w:val="0"/>
                          <w:marRight w:val="0"/>
                          <w:marTop w:val="0"/>
                          <w:marBottom w:val="0"/>
                          <w:divBdr>
                            <w:top w:val="none" w:sz="0" w:space="0" w:color="auto"/>
                            <w:left w:val="none" w:sz="0" w:space="0" w:color="auto"/>
                            <w:bottom w:val="none" w:sz="0" w:space="0" w:color="auto"/>
                            <w:right w:val="none" w:sz="0" w:space="0" w:color="auto"/>
                          </w:divBdr>
                          <w:divsChild>
                            <w:div w:id="2067681275">
                              <w:marLeft w:val="450"/>
                              <w:marRight w:val="0"/>
                              <w:marTop w:val="0"/>
                              <w:marBottom w:val="0"/>
                              <w:divBdr>
                                <w:top w:val="none" w:sz="0" w:space="0" w:color="auto"/>
                                <w:left w:val="none" w:sz="0" w:space="0" w:color="auto"/>
                                <w:bottom w:val="none" w:sz="0" w:space="0" w:color="auto"/>
                                <w:right w:val="none" w:sz="0" w:space="0" w:color="auto"/>
                              </w:divBdr>
                            </w:div>
                            <w:div w:id="1690447755">
                              <w:marLeft w:val="0"/>
                              <w:marRight w:val="0"/>
                              <w:marTop w:val="0"/>
                              <w:marBottom w:val="0"/>
                              <w:divBdr>
                                <w:top w:val="none" w:sz="0" w:space="0" w:color="auto"/>
                                <w:left w:val="none" w:sz="0" w:space="0" w:color="auto"/>
                                <w:bottom w:val="none" w:sz="0" w:space="0" w:color="auto"/>
                                <w:right w:val="none" w:sz="0" w:space="0" w:color="auto"/>
                              </w:divBdr>
                              <w:divsChild>
                                <w:div w:id="853155685">
                                  <w:marLeft w:val="0"/>
                                  <w:marRight w:val="0"/>
                                  <w:marTop w:val="0"/>
                                  <w:marBottom w:val="105"/>
                                  <w:divBdr>
                                    <w:top w:val="none" w:sz="0" w:space="0" w:color="auto"/>
                                    <w:left w:val="none" w:sz="0" w:space="0" w:color="auto"/>
                                    <w:bottom w:val="none" w:sz="0" w:space="0" w:color="auto"/>
                                    <w:right w:val="none" w:sz="0" w:space="0" w:color="auto"/>
                                  </w:divBdr>
                                  <w:divsChild>
                                    <w:div w:id="1973173836">
                                      <w:marLeft w:val="0"/>
                                      <w:marRight w:val="150"/>
                                      <w:marTop w:val="0"/>
                                      <w:marBottom w:val="0"/>
                                      <w:divBdr>
                                        <w:top w:val="none" w:sz="0" w:space="0" w:color="auto"/>
                                        <w:left w:val="none" w:sz="0" w:space="0" w:color="auto"/>
                                        <w:bottom w:val="none" w:sz="0" w:space="0" w:color="auto"/>
                                        <w:right w:val="none" w:sz="0" w:space="0" w:color="auto"/>
                                      </w:divBdr>
                                    </w:div>
                                    <w:div w:id="347870271">
                                      <w:marLeft w:val="0"/>
                                      <w:marRight w:val="0"/>
                                      <w:marTop w:val="0"/>
                                      <w:marBottom w:val="0"/>
                                      <w:divBdr>
                                        <w:top w:val="none" w:sz="0" w:space="0" w:color="auto"/>
                                        <w:left w:val="none" w:sz="0" w:space="0" w:color="auto"/>
                                        <w:bottom w:val="none" w:sz="0" w:space="0" w:color="auto"/>
                                        <w:right w:val="none" w:sz="0" w:space="0" w:color="auto"/>
                                      </w:divBdr>
                                    </w:div>
                                  </w:divsChild>
                                </w:div>
                                <w:div w:id="1416167670">
                                  <w:marLeft w:val="0"/>
                                  <w:marRight w:val="0"/>
                                  <w:marTop w:val="0"/>
                                  <w:marBottom w:val="105"/>
                                  <w:divBdr>
                                    <w:top w:val="none" w:sz="0" w:space="0" w:color="auto"/>
                                    <w:left w:val="none" w:sz="0" w:space="0" w:color="auto"/>
                                    <w:bottom w:val="none" w:sz="0" w:space="0" w:color="auto"/>
                                    <w:right w:val="none" w:sz="0" w:space="0" w:color="auto"/>
                                  </w:divBdr>
                                  <w:divsChild>
                                    <w:div w:id="1839884932">
                                      <w:marLeft w:val="0"/>
                                      <w:marRight w:val="150"/>
                                      <w:marTop w:val="0"/>
                                      <w:marBottom w:val="0"/>
                                      <w:divBdr>
                                        <w:top w:val="none" w:sz="0" w:space="0" w:color="auto"/>
                                        <w:left w:val="none" w:sz="0" w:space="0" w:color="auto"/>
                                        <w:bottom w:val="none" w:sz="0" w:space="0" w:color="auto"/>
                                        <w:right w:val="none" w:sz="0" w:space="0" w:color="auto"/>
                                      </w:divBdr>
                                    </w:div>
                                    <w:div w:id="21081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11122">
                      <w:marLeft w:val="75"/>
                      <w:marRight w:val="0"/>
                      <w:marTop w:val="0"/>
                      <w:marBottom w:val="0"/>
                      <w:divBdr>
                        <w:top w:val="none" w:sz="0" w:space="0" w:color="auto"/>
                        <w:left w:val="none" w:sz="0" w:space="0" w:color="auto"/>
                        <w:bottom w:val="none" w:sz="0" w:space="0" w:color="auto"/>
                        <w:right w:val="none" w:sz="0" w:space="0" w:color="auto"/>
                      </w:divBdr>
                    </w:div>
                    <w:div w:id="211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3952">
          <w:marLeft w:val="0"/>
          <w:marRight w:val="0"/>
          <w:marTop w:val="0"/>
          <w:marBottom w:val="0"/>
          <w:divBdr>
            <w:top w:val="none" w:sz="0" w:space="0" w:color="auto"/>
            <w:left w:val="none" w:sz="0" w:space="0" w:color="auto"/>
            <w:bottom w:val="none" w:sz="0" w:space="0" w:color="auto"/>
            <w:right w:val="none" w:sz="0" w:space="0" w:color="auto"/>
          </w:divBdr>
          <w:divsChild>
            <w:div w:id="1820923104">
              <w:marLeft w:val="0"/>
              <w:marRight w:val="0"/>
              <w:marTop w:val="0"/>
              <w:marBottom w:val="0"/>
              <w:divBdr>
                <w:top w:val="none" w:sz="0" w:space="0" w:color="auto"/>
                <w:left w:val="none" w:sz="0" w:space="0" w:color="auto"/>
                <w:bottom w:val="none" w:sz="0" w:space="0" w:color="auto"/>
                <w:right w:val="none" w:sz="0" w:space="0" w:color="auto"/>
              </w:divBdr>
            </w:div>
            <w:div w:id="780875726">
              <w:marLeft w:val="0"/>
              <w:marRight w:val="0"/>
              <w:marTop w:val="0"/>
              <w:marBottom w:val="0"/>
              <w:divBdr>
                <w:top w:val="single" w:sz="6" w:space="11" w:color="639CC6"/>
                <w:left w:val="none" w:sz="0" w:space="0" w:color="auto"/>
                <w:bottom w:val="none" w:sz="0" w:space="0" w:color="auto"/>
                <w:right w:val="none" w:sz="0" w:space="0" w:color="auto"/>
              </w:divBdr>
              <w:divsChild>
                <w:div w:id="910389267">
                  <w:marLeft w:val="0"/>
                  <w:marRight w:val="0"/>
                  <w:marTop w:val="0"/>
                  <w:marBottom w:val="0"/>
                  <w:divBdr>
                    <w:top w:val="none" w:sz="0" w:space="0" w:color="auto"/>
                    <w:left w:val="none" w:sz="0" w:space="0" w:color="auto"/>
                    <w:bottom w:val="none" w:sz="0" w:space="0" w:color="auto"/>
                    <w:right w:val="none" w:sz="0" w:space="0" w:color="auto"/>
                  </w:divBdr>
                  <w:divsChild>
                    <w:div w:id="99952631">
                      <w:marLeft w:val="0"/>
                      <w:marRight w:val="0"/>
                      <w:marTop w:val="0"/>
                      <w:marBottom w:val="0"/>
                      <w:divBdr>
                        <w:top w:val="none" w:sz="0" w:space="0" w:color="auto"/>
                        <w:left w:val="none" w:sz="0" w:space="0" w:color="auto"/>
                        <w:bottom w:val="none" w:sz="0" w:space="0" w:color="auto"/>
                        <w:right w:val="none" w:sz="0" w:space="0" w:color="auto"/>
                      </w:divBdr>
                      <w:divsChild>
                        <w:div w:id="11326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image" Target="media/image13.jpeg"/><Relationship Id="rId39" Type="http://schemas.openxmlformats.org/officeDocument/2006/relationships/image" Target="media/image20.jpeg"/><Relationship Id="rId21" Type="http://schemas.openxmlformats.org/officeDocument/2006/relationships/hyperlink" Target="https://www.helago-cz.cz/files/thumbs/mod_eshop/produkty/mikroskopova-kamera-opticam-c-b1-c-b3-c-b5-c-b10-2.217084881.jpg" TargetMode="External"/><Relationship Id="rId34" Type="http://schemas.openxmlformats.org/officeDocument/2006/relationships/image" Target="media/image17.jpeg"/><Relationship Id="rId7" Type="http://schemas.openxmlformats.org/officeDocument/2006/relationships/hyperlink" Target="https://www.helago-cz.cz/files/thumbs/mod_eshop/produkty/sherpa-2.217084881.jpg" TargetMode="External"/><Relationship Id="rId2" Type="http://schemas.openxmlformats.org/officeDocument/2006/relationships/styles" Target="styles.xml"/><Relationship Id="rId16" Type="http://schemas.openxmlformats.org/officeDocument/2006/relationships/image" Target="cid:389DF35F6B774D7D9E94B2C3DDA6F694@HELAGOCZ.local" TargetMode="External"/><Relationship Id="rId20" Type="http://schemas.openxmlformats.org/officeDocument/2006/relationships/image" Target="media/image10.jpeg"/><Relationship Id="rId29" Type="http://schemas.openxmlformats.org/officeDocument/2006/relationships/hyperlink" Target="https://www.helago-cz.cz/files/thumbs/mod_eshop/produkty/full/31177.217084881.jp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hyperlink" Target="https://www.helago-cz.cz/files/thumbs/mod_eshop/produkty/full/18583.217084881.gif" TargetMode="External"/><Relationship Id="rId40" Type="http://schemas.openxmlformats.org/officeDocument/2006/relationships/fontTable" Target="fontTable.xml"/><Relationship Id="rId5" Type="http://schemas.openxmlformats.org/officeDocument/2006/relationships/hyperlink" Target="https://www.helago-cz.cz/files/thumbs/mod_eshop/produkty/full/33879.217084881.jpg" TargetMode="External"/><Relationship Id="rId15" Type="http://schemas.openxmlformats.org/officeDocument/2006/relationships/image" Target="media/image8.jpeg"/><Relationship Id="rId23" Type="http://schemas.openxmlformats.org/officeDocument/2006/relationships/hyperlink" Target="https://www.helago-cz.cz/files/thumbs/mod_eshop/produkty/s151-simulator-pro-vyuku-cpr-a-traumaticke-pece-petilete-dite-72793.217084881.jpg" TargetMode="External"/><Relationship Id="rId28" Type="http://schemas.openxmlformats.org/officeDocument/2006/relationships/image" Target="media/image14.jpeg"/><Relationship Id="rId36" Type="http://schemas.openxmlformats.org/officeDocument/2006/relationships/image" Target="media/image18.jpeg"/><Relationship Id="rId10" Type="http://schemas.openxmlformats.org/officeDocument/2006/relationships/hyperlink" Target="https://www.helago-cz.cz/files/thumbs/mod_eshop/produkty/full/9671.217084881.jpg" TargetMode="External"/><Relationship Id="rId19" Type="http://schemas.openxmlformats.org/officeDocument/2006/relationships/hyperlink" Target="https://www.helago-cz.cz/files/thumbs/mod_eshop/produkty/cl-16-led-osvetlovac-1.217084881.jpg" TargetMode="External"/><Relationship Id="rId31" Type="http://schemas.openxmlformats.org/officeDocument/2006/relationships/hyperlink" Target="https://www.helago-cz.cz/files/thumbs/mod_eshop/produkty/full/31179.217084881.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s://www.helago-cz.cz/files/thumbs/mod_eshop/produkty/full/1110.217084881.jpg" TargetMode="External"/><Relationship Id="rId30" Type="http://schemas.openxmlformats.org/officeDocument/2006/relationships/image" Target="media/image15.jpeg"/><Relationship Id="rId35" Type="http://schemas.openxmlformats.org/officeDocument/2006/relationships/hyperlink" Target="https://www.helago-cz.cz/files/thumbs/mod_eshop/produkty/full/32934.217084881.jpg"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www.helago-cz.cz/files/thumbs/mod_eshop/produkty/cl-16-led-osvetlovac.217084881.jpg" TargetMode="External"/><Relationship Id="rId25" Type="http://schemas.openxmlformats.org/officeDocument/2006/relationships/hyperlink" Target="https://www.helago-cz.cz/files/thumbs/mod_eshop/produkty/full/32155.217084881.jpg" TargetMode="External"/><Relationship Id="rId33" Type="http://schemas.openxmlformats.org/officeDocument/2006/relationships/hyperlink" Target="https://www.helago-cz.cz/files/thumbs/mod_eshop/produkty/full/31180.217084881.jpg" TargetMode="External"/><Relationship Id="rId38" Type="http://schemas.openxmlformats.org/officeDocument/2006/relationships/image" Target="media/image19.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3186</Words>
  <Characters>18799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Machek</dc:creator>
  <cp:keywords/>
  <dc:description/>
  <cp:lastModifiedBy>Medková Zdeňka</cp:lastModifiedBy>
  <cp:revision>2</cp:revision>
  <cp:lastPrinted>2020-03-23T15:42:00Z</cp:lastPrinted>
  <dcterms:created xsi:type="dcterms:W3CDTF">2020-05-18T06:11:00Z</dcterms:created>
  <dcterms:modified xsi:type="dcterms:W3CDTF">2020-05-18T06:11:00Z</dcterms:modified>
</cp:coreProperties>
</file>