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CD" w:rsidRPr="00D961DA" w:rsidRDefault="000714D9">
      <w:pPr>
        <w:ind w:left="720"/>
        <w:rPr>
          <w:rFonts w:ascii="Times New Roman" w:hAnsi="Times New Roman" w:cs="Times New Roman"/>
          <w:b/>
          <w:color w:val="262626" w:themeColor="text1" w:themeTint="D9"/>
          <w:spacing w:val="-6"/>
          <w:sz w:val="39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-6"/>
          <w:sz w:val="39"/>
          <w:lang w:val="cs-CZ"/>
        </w:rPr>
        <w:t>Smlouva o sběru, přepravě a odstranění odpadu číslo</w:t>
      </w:r>
    </w:p>
    <w:p w:rsidR="00DB33CD" w:rsidRPr="00D961DA" w:rsidRDefault="0093060F" w:rsidP="00C42565">
      <w:pPr>
        <w:spacing w:before="36" w:line="194" w:lineRule="auto"/>
        <w:jc w:val="center"/>
        <w:rPr>
          <w:rFonts w:ascii="Times New Roman" w:hAnsi="Times New Roman" w:cs="Times New Roman"/>
          <w:b/>
          <w:color w:val="262626" w:themeColor="text1" w:themeTint="D9"/>
          <w:spacing w:val="-9"/>
          <w:sz w:val="39"/>
          <w:lang w:val="cs-CZ"/>
        </w:rPr>
      </w:pPr>
      <w:r w:rsidRPr="00823644">
        <w:rPr>
          <w:rFonts w:ascii="Times New Roman" w:hAnsi="Times New Roman" w:cs="Times New Roman"/>
          <w:b/>
          <w:color w:val="262626" w:themeColor="text1" w:themeTint="D9"/>
          <w:spacing w:val="-9"/>
          <w:sz w:val="36"/>
          <w:lang w:val="cs-CZ"/>
        </w:rPr>
        <w:t>10/71234411/2017</w:t>
      </w:r>
      <w:r w:rsidR="00C42565">
        <w:rPr>
          <w:rFonts w:ascii="Times New Roman" w:hAnsi="Times New Roman" w:cs="Times New Roman"/>
          <w:b/>
          <w:color w:val="262626" w:themeColor="text1" w:themeTint="D9"/>
          <w:spacing w:val="-9"/>
          <w:sz w:val="36"/>
          <w:lang w:val="cs-CZ"/>
        </w:rPr>
        <w:t xml:space="preserve"> „001031/01.01.2017“</w:t>
      </w:r>
    </w:p>
    <w:p w:rsidR="00DB33CD" w:rsidRPr="00D961DA" w:rsidRDefault="000714D9" w:rsidP="00823644">
      <w:pPr>
        <w:spacing w:before="216" w:line="180" w:lineRule="auto"/>
        <w:rPr>
          <w:rFonts w:ascii="Times New Roman" w:hAnsi="Times New Roman" w:cs="Times New Roman"/>
          <w:b/>
          <w:color w:val="262626" w:themeColor="text1" w:themeTint="D9"/>
          <w:spacing w:val="1"/>
          <w:sz w:val="26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1"/>
          <w:sz w:val="26"/>
          <w:lang w:val="cs-CZ"/>
        </w:rPr>
        <w:br/>
      </w:r>
      <w:r w:rsidR="0093060F" w:rsidRPr="00D961DA">
        <w:rPr>
          <w:rFonts w:ascii="Times New Roman" w:hAnsi="Times New Roman" w:cs="Times New Roman"/>
          <w:b/>
          <w:color w:val="262626" w:themeColor="text1" w:themeTint="D9"/>
          <w:spacing w:val="1"/>
          <w:sz w:val="26"/>
          <w:lang w:val="cs-CZ"/>
        </w:rPr>
        <w:t>uzav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"/>
          <w:sz w:val="26"/>
          <w:lang w:val="cs-CZ"/>
        </w:rPr>
        <w:t xml:space="preserve">řená podle ustanovení § 1746 odst. 2 zákona č. 89/2012 Sb., občanský zákoník, ve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"/>
          <w:sz w:val="26"/>
          <w:lang w:val="cs-CZ"/>
        </w:rPr>
        <w:br/>
        <w:t>znění pozdějších předpisů a dle zákona č. 185/2001 Sb., o odpadech, ve znění</w:t>
      </w:r>
    </w:p>
    <w:p w:rsidR="00DB33CD" w:rsidRPr="00D961DA" w:rsidRDefault="000714D9" w:rsidP="007B15E2">
      <w:pPr>
        <w:spacing w:before="612"/>
        <w:rPr>
          <w:rFonts w:ascii="Times New Roman" w:hAnsi="Times New Roman" w:cs="Times New Roman"/>
          <w:b/>
          <w:color w:val="262626" w:themeColor="text1" w:themeTint="D9"/>
          <w:spacing w:val="-7"/>
          <w:sz w:val="23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-7"/>
          <w:sz w:val="23"/>
          <w:lang w:val="cs-CZ"/>
        </w:rPr>
        <w:t>AVE Kladno s.r.o.</w:t>
      </w:r>
    </w:p>
    <w:p w:rsidR="00DB33CD" w:rsidRPr="00D961DA" w:rsidRDefault="000714D9" w:rsidP="007B15E2">
      <w:pPr>
        <w:spacing w:line="216" w:lineRule="auto"/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se sídlem: Smečenská 381, Kladno 272 04</w:t>
      </w:r>
    </w:p>
    <w:p w:rsidR="00E11089" w:rsidRDefault="00E11089" w:rsidP="007B15E2">
      <w:pPr>
        <w:tabs>
          <w:tab w:val="right" w:pos="3409"/>
        </w:tabs>
        <w:rPr>
          <w:rFonts w:ascii="Times New Roman" w:hAnsi="Times New Roman" w:cs="Times New Roman"/>
          <w:color w:val="262626" w:themeColor="text1" w:themeTint="D9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 xml:space="preserve">IČ: </w:t>
      </w:r>
      <w:r w:rsidR="00563E17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25085221</w:t>
      </w:r>
    </w:p>
    <w:p w:rsidR="00823644" w:rsidRDefault="00E11089" w:rsidP="00823644">
      <w:pPr>
        <w:tabs>
          <w:tab w:val="right" w:pos="3409"/>
        </w:tabs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823644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DIČ: </w:t>
      </w:r>
      <w:r w:rsidR="00563E1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  <w:t xml:space="preserve">                CZ 25085221</w:t>
      </w:r>
    </w:p>
    <w:p w:rsidR="00A5293B" w:rsidRDefault="00A5293B" w:rsidP="00823644">
      <w:pPr>
        <w:tabs>
          <w:tab w:val="right" w:pos="3409"/>
        </w:tabs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Zapsaná v obchodní rejstříku vedeného Městským soudem v Praze oddíle C vložce 48250</w:t>
      </w:r>
    </w:p>
    <w:p w:rsidR="00E11089" w:rsidRPr="00823644" w:rsidRDefault="00E11089" w:rsidP="00823644">
      <w:pPr>
        <w:tabs>
          <w:tab w:val="right" w:pos="3409"/>
        </w:tabs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Zastoupená: </w:t>
      </w:r>
      <w:r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ab/>
        <w:t xml:space="preserve">                            Ing. Radkem Krumlem a Ing. Šárkou Salavec Bukovskou</w:t>
      </w:r>
    </w:p>
    <w:p w:rsidR="00E11089" w:rsidRDefault="00E11089" w:rsidP="00EE2031">
      <w:pPr>
        <w:tabs>
          <w:tab w:val="right" w:pos="3676"/>
        </w:tabs>
        <w:spacing w:after="36"/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Tel./Fax:   </w:t>
      </w:r>
      <w:r w:rsidR="007B15E2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                               </w:t>
      </w:r>
      <w:r w:rsidR="008B09E1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xxx xxx xxx</w:t>
      </w:r>
    </w:p>
    <w:p w:rsidR="00DB33CD" w:rsidRDefault="00E06508" w:rsidP="00EE2031">
      <w:pPr>
        <w:tabs>
          <w:tab w:val="right" w:pos="3676"/>
        </w:tabs>
        <w:spacing w:after="36"/>
        <w:rPr>
          <w:rFonts w:ascii="Times New Roman" w:hAnsi="Times New Roman" w:cs="Times New Roman"/>
          <w:color w:val="262626" w:themeColor="text1" w:themeTint="D9"/>
          <w:spacing w:val="-3"/>
          <w:sz w:val="21"/>
          <w:u w:val="single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 xml:space="preserve">E-mail:                </w:t>
      </w:r>
      <w:r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                      </w:t>
      </w:r>
      <w:r w:rsidR="008B09E1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xxxxxxxxxxxxxxxxxxxxxxxx</w:t>
      </w:r>
    </w:p>
    <w:p w:rsidR="00DB33CD" w:rsidRPr="00E06508" w:rsidRDefault="00E06508" w:rsidP="00E06508">
      <w:pPr>
        <w:tabs>
          <w:tab w:val="right" w:pos="3676"/>
        </w:tabs>
        <w:spacing w:after="36"/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</w:pPr>
      <w:r w:rsidRPr="00E06508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Bank.spoj:                              </w:t>
      </w:r>
      <w:r w:rsidR="008B09E1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xxxxxxxxxxxxxxxxxxxx xx xxxxxxxxxxxxxxx</w:t>
      </w:r>
    </w:p>
    <w:p w:rsidR="00EE2031" w:rsidRPr="00D961DA" w:rsidRDefault="000714D9" w:rsidP="00EE2031">
      <w:pPr>
        <w:ind w:left="144"/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  <w:t>(dále jen "Zhotovitel")</w:t>
      </w:r>
    </w:p>
    <w:p w:rsidR="00EE2031" w:rsidRPr="00D961DA" w:rsidRDefault="00EE2031" w:rsidP="00EE2031">
      <w:pPr>
        <w:ind w:left="144"/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</w:pPr>
    </w:p>
    <w:p w:rsidR="00DB33CD" w:rsidRPr="00D961DA" w:rsidRDefault="000714D9" w:rsidP="00EE2031">
      <w:pPr>
        <w:ind w:left="1560" w:firstLine="564"/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z w:val="23"/>
          <w:lang w:val="cs-CZ"/>
        </w:rPr>
        <w:t>a</w:t>
      </w:r>
    </w:p>
    <w:p w:rsidR="00DB33CD" w:rsidRPr="00D961DA" w:rsidRDefault="000714D9" w:rsidP="00823644">
      <w:pPr>
        <w:rPr>
          <w:rFonts w:ascii="Times New Roman" w:hAnsi="Times New Roman" w:cs="Times New Roman"/>
          <w:b/>
          <w:color w:val="262626" w:themeColor="text1" w:themeTint="D9"/>
          <w:spacing w:val="-2"/>
          <w:sz w:val="23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-2"/>
          <w:sz w:val="23"/>
          <w:lang w:val="cs-CZ"/>
        </w:rPr>
        <w:t>Domov Unhoš</w:t>
      </w:r>
      <w:r w:rsidR="00EE2031" w:rsidRPr="00D961DA">
        <w:rPr>
          <w:rFonts w:ascii="Times New Roman" w:hAnsi="Times New Roman" w:cs="Times New Roman"/>
          <w:b/>
          <w:color w:val="262626" w:themeColor="text1" w:themeTint="D9"/>
          <w:spacing w:val="-2"/>
          <w:sz w:val="23"/>
          <w:lang w:val="cs-CZ"/>
        </w:rPr>
        <w:t>ť, poskytovatel sociálních sl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-2"/>
          <w:sz w:val="23"/>
          <w:lang w:val="cs-CZ"/>
        </w:rPr>
        <w:t>užeb</w:t>
      </w:r>
    </w:p>
    <w:p w:rsidR="00DB33CD" w:rsidRPr="00E06508" w:rsidRDefault="00E06508" w:rsidP="00823644">
      <w:pPr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IČ:                                                </w:t>
      </w:r>
      <w:r w:rsidR="00D961DA"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 </w:t>
      </w:r>
      <w:r w:rsidR="007B15E2"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>71234411</w:t>
      </w:r>
    </w:p>
    <w:p w:rsidR="00217189" w:rsidRDefault="00E06508" w:rsidP="00823644">
      <w:pP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DČ:             </w:t>
      </w:r>
      <w:r w:rsidR="007B15E2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                              </w:t>
      </w: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CZ71234411</w:t>
      </w:r>
    </w:p>
    <w:p w:rsidR="00DB33CD" w:rsidRPr="00D961DA" w:rsidRDefault="00217189" w:rsidP="00823644">
      <w:pP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Jednající:</w:t>
      </w:r>
      <w:r w:rsidR="00E06508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 </w:t>
      </w: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                                </w:t>
      </w:r>
      <w:r w:rsidR="007B15E2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Ing</w:t>
      </w:r>
      <w:r w:rsidR="009847A6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.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Lenka Ungerová</w:t>
      </w:r>
    </w:p>
    <w:p w:rsidR="00DB33CD" w:rsidRPr="00D961DA" w:rsidRDefault="00217189" w:rsidP="00823644">
      <w:pPr>
        <w:ind w:right="4176"/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Adresa:                                     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Berounská 500,</w:t>
      </w:r>
      <w:r w:rsidR="00D961DA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273 51 Unhošť </w:t>
      </w:r>
    </w:p>
    <w:p w:rsidR="00217189" w:rsidRDefault="00217189" w:rsidP="00823644">
      <w:p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Tel./Fax:                              </w:t>
      </w:r>
      <w:r w:rsidR="008B09E1">
        <w:rPr>
          <w:rFonts w:ascii="Times New Roman" w:hAnsi="Times New Roman" w:cs="Times New Roman"/>
          <w:color w:val="262626" w:themeColor="text1" w:themeTint="D9"/>
        </w:rPr>
        <w:t>xxx xxx xxx</w:t>
      </w:r>
    </w:p>
    <w:p w:rsidR="00DB33CD" w:rsidRDefault="00217189" w:rsidP="00823644">
      <w:pPr>
        <w:rPr>
          <w:rFonts w:ascii="Times New Roman" w:hAnsi="Times New Roman" w:cs="Times New Roman"/>
          <w:color w:val="262626" w:themeColor="text1" w:themeTint="D9"/>
          <w:spacing w:val="-5"/>
          <w:sz w:val="21"/>
          <w:u w:val="single"/>
          <w:lang w:val="cs-CZ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E-mail.:                                </w:t>
      </w:r>
      <w:r w:rsidR="008B09E1">
        <w:rPr>
          <w:rFonts w:ascii="Times New Roman" w:hAnsi="Times New Roman" w:cs="Times New Roman"/>
          <w:color w:val="262626" w:themeColor="text1" w:themeTint="D9"/>
        </w:rPr>
        <w:t>xxxxxxxxxxxxxxx</w:t>
      </w:r>
    </w:p>
    <w:p w:rsidR="008B09E1" w:rsidRDefault="00217189" w:rsidP="00823644">
      <w:pPr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</w:pPr>
      <w:r w:rsidRPr="00217189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Bank.spoj: </w:t>
      </w:r>
      <w: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 xml:space="preserve">                                </w:t>
      </w:r>
      <w:r w:rsidR="008B09E1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xxxxxxxxxxxxx xx xxxxxxxxxxxxxx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 </w:t>
      </w:r>
      <w:r w:rsidR="00D961DA"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 </w:t>
      </w:r>
    </w:p>
    <w:p w:rsidR="00DB33CD" w:rsidRPr="00217189" w:rsidRDefault="008B09E1" w:rsidP="00823644">
      <w:pPr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 xml:space="preserve">Obchodní rejstřík: </w:t>
      </w:r>
      <w:r>
        <w:rPr>
          <w:rFonts w:ascii="Times New Roman" w:hAnsi="Times New Roman" w:cs="Times New Roman"/>
          <w:color w:val="262626" w:themeColor="text1" w:themeTint="D9"/>
          <w:spacing w:val="-8"/>
          <w:sz w:val="21"/>
          <w:lang w:val="cs-CZ"/>
        </w:rPr>
        <w:tab/>
        <w:t xml:space="preserve">       </w:t>
      </w:r>
      <w:r w:rsidR="000714D9"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Městský soud Praha, oddíl Pr.</w:t>
      </w:r>
      <w:r w:rsidR="000714D9" w:rsidRPr="00D961DA">
        <w:rPr>
          <w:rFonts w:ascii="Times New Roman" w:hAnsi="Times New Roman" w:cs="Times New Roman"/>
          <w:color w:val="262626" w:themeColor="text1" w:themeTint="D9"/>
          <w:sz w:val="6"/>
          <w:lang w:val="cs-CZ"/>
        </w:rPr>
        <w:t xml:space="preserve">, </w:t>
      </w:r>
      <w:r w:rsidR="000714D9"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vložka č. 987</w:t>
      </w:r>
    </w:p>
    <w:p w:rsidR="00563E17" w:rsidRPr="00D961DA" w:rsidRDefault="00563E17" w:rsidP="00563E17">
      <w:pPr>
        <w:ind w:left="144"/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  <w:t>(dále jen "</w:t>
      </w:r>
      <w:r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  <w:t>Objednatel</w:t>
      </w: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1"/>
          <w:lang w:val="cs-CZ"/>
        </w:rPr>
        <w:t>")</w:t>
      </w:r>
    </w:p>
    <w:p w:rsidR="004451EC" w:rsidRDefault="004451EC" w:rsidP="00A5293B">
      <w:pPr>
        <w:spacing w:after="144"/>
        <w:ind w:right="3528"/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</w:pPr>
    </w:p>
    <w:p w:rsidR="00A5293B" w:rsidRDefault="000714D9" w:rsidP="00A5293B">
      <w:pPr>
        <w:spacing w:after="144"/>
        <w:ind w:right="3528"/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Objednatel a zhotovitel dále společně též "strany" a každá z nich též "strana", </w:t>
      </w:r>
    </w:p>
    <w:p w:rsidR="00DB33CD" w:rsidRPr="00D961DA" w:rsidRDefault="000714D9" w:rsidP="00A5293B">
      <w:pPr>
        <w:spacing w:after="144"/>
        <w:ind w:right="3528"/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Přílohy, jež tvoří nedílnou součást této smlouvy;</w:t>
      </w:r>
    </w:p>
    <w:p w:rsidR="00DB33CD" w:rsidRPr="00D961DA" w:rsidRDefault="000714D9" w:rsidP="00A5293B">
      <w:pPr>
        <w:numPr>
          <w:ilvl w:val="0"/>
          <w:numId w:val="1"/>
        </w:numPr>
        <w:tabs>
          <w:tab w:val="clear" w:pos="216"/>
          <w:tab w:val="decimal" w:pos="288"/>
        </w:tabs>
        <w:ind w:left="0" w:firstLine="72"/>
        <w:rPr>
          <w:rFonts w:ascii="Times New Roman" w:hAnsi="Times New Roman" w:cs="Times New Roman"/>
          <w:color w:val="262626" w:themeColor="text1" w:themeTint="D9"/>
          <w:spacing w:val="-14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4"/>
          <w:sz w:val="21"/>
          <w:lang w:val="cs-CZ"/>
        </w:rPr>
        <w:t>Příloha č. 1</w:t>
      </w:r>
    </w:p>
    <w:p w:rsidR="00DB33CD" w:rsidRDefault="000714D9" w:rsidP="00A5293B">
      <w:pPr>
        <w:numPr>
          <w:ilvl w:val="0"/>
          <w:numId w:val="1"/>
        </w:numPr>
        <w:tabs>
          <w:tab w:val="clear" w:pos="216"/>
          <w:tab w:val="decimal" w:pos="288"/>
        </w:tabs>
        <w:spacing w:before="72"/>
        <w:ind w:left="72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>Příloha č. 2</w:t>
      </w:r>
    </w:p>
    <w:p w:rsidR="00563E17" w:rsidRPr="00D961DA" w:rsidRDefault="00563E17" w:rsidP="00563E17">
      <w:pPr>
        <w:tabs>
          <w:tab w:val="decimal" w:pos="216"/>
          <w:tab w:val="decimal" w:pos="288"/>
        </w:tabs>
        <w:spacing w:before="72"/>
        <w:ind w:left="72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DB33CD" w:rsidRPr="00CA590E" w:rsidRDefault="00CA590E" w:rsidP="00CA590E">
      <w:pPr>
        <w:pStyle w:val="Odstavecseseznamem"/>
        <w:spacing w:before="72"/>
        <w:ind w:left="0"/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u w:val="single"/>
          <w:lang w:val="cs-CZ"/>
        </w:rPr>
      </w:pPr>
      <w:r>
        <w:rPr>
          <w:rFonts w:ascii="Times New Roman" w:hAnsi="Times New Roman" w:cs="Times New Roman"/>
          <w:b/>
          <w:color w:val="262626" w:themeColor="text1" w:themeTint="D9"/>
          <w:spacing w:val="-4"/>
          <w:sz w:val="27"/>
          <w:u w:val="single"/>
          <w:lang w:val="cs-CZ"/>
        </w:rPr>
        <w:t xml:space="preserve">I. </w:t>
      </w:r>
      <w:r w:rsidR="000714D9" w:rsidRPr="00CA590E">
        <w:rPr>
          <w:rFonts w:ascii="Times New Roman" w:hAnsi="Times New Roman" w:cs="Times New Roman"/>
          <w:b/>
          <w:color w:val="262626" w:themeColor="text1" w:themeTint="D9"/>
          <w:spacing w:val="-4"/>
          <w:sz w:val="27"/>
          <w:u w:val="single"/>
          <w:lang w:val="cs-CZ"/>
        </w:rPr>
        <w:t>Úvodní</w:t>
      </w:r>
      <w:r w:rsidR="000714D9" w:rsidRPr="00CA590E"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u w:val="single"/>
          <w:lang w:val="cs-CZ"/>
        </w:rPr>
        <w:t xml:space="preserve"> ustanovení</w:t>
      </w:r>
    </w:p>
    <w:p w:rsidR="00DB33CD" w:rsidRPr="00D961DA" w:rsidRDefault="000714D9" w:rsidP="007B15E2">
      <w:pPr>
        <w:spacing w:before="180"/>
        <w:ind w:right="288"/>
        <w:jc w:val="both"/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 xml:space="preserve">1, Zhotovitel je osoba oprávněná </w:t>
      </w:r>
      <w:r w:rsidR="00E11089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ve smyslu zákona č. 185/2001 Sb</w:t>
      </w:r>
      <w:r w:rsidR="009847A6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.</w:t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 xml:space="preserve">, o odpadech, ve znění pozdějších předpisů (dále </w:t>
      </w:r>
      <w:r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jen "zákon o odpadech") k podnikání v oblasti nakládání s odpady a oprávněným provozovatelem zařízeni k </w:t>
      </w:r>
      <w:r w:rsidRPr="00D961DA">
        <w:rPr>
          <w:rFonts w:ascii="Times New Roman" w:hAnsi="Times New Roman" w:cs="Times New Roman"/>
          <w:color w:val="262626" w:themeColor="text1" w:themeTint="D9"/>
          <w:spacing w:val="-5"/>
          <w:sz w:val="21"/>
          <w:lang w:val="cs-CZ"/>
        </w:rPr>
        <w:t>nakládání s odpady,</w:t>
      </w:r>
    </w:p>
    <w:p w:rsidR="00E11089" w:rsidRDefault="000714D9" w:rsidP="007B15E2">
      <w:pPr>
        <w:jc w:val="both"/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2. Objednatel je ve smyslu § 4 písm. x) zákona</w:t>
      </w:r>
      <w:r w:rsidR="00E11089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 xml:space="preserve"> č. 185/2001 Sb</w:t>
      </w:r>
      <w:r w:rsidR="009847A6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., původcem odpadů</w:t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>.</w:t>
      </w:r>
    </w:p>
    <w:p w:rsidR="000D191F" w:rsidRDefault="00E11089" w:rsidP="007B15E2">
      <w:pPr>
        <w:jc w:val="both"/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3. 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>Odpad podobný odpadu komunální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>mu je odpad vznikající u fyzických osob, právnických nebo fyzických osob</w:t>
      </w:r>
      <w:r w:rsidR="007B15E2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ab/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 </w:t>
      </w:r>
      <w:r w:rsidR="007B15E2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   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>op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rávněných k podnikání. Jedn</w:t>
      </w:r>
      <w:r w:rsidR="007B15E2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á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 se o </w:t>
      </w:r>
      <w:r w:rsidR="009847A6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odpad, který zůstane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 po vytřídění využitelné</w:t>
      </w:r>
      <w:r w:rsidR="000D191F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ho odpadu, objemného odpadu, </w:t>
      </w:r>
    </w:p>
    <w:p w:rsidR="000D191F" w:rsidRDefault="000D191F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odpadu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 ze zelen</w:t>
      </w:r>
      <w:r w:rsidR="009847A6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ě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 a nebezpečných složek odpadu.</w:t>
      </w:r>
    </w:p>
    <w:p w:rsidR="00DB33CD" w:rsidRPr="000D191F" w:rsidRDefault="000D191F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1"/>
          <w:sz w:val="21"/>
          <w:lang w:val="cs-CZ"/>
        </w:rPr>
        <w:t xml:space="preserve">4.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Separov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ané složky odpadu jsou vytříděné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 složky odpadu vhodné k dalšímu využití (např</w:t>
      </w:r>
      <w:r w:rsidR="00EE2031"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>.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3"/>
          <w:sz w:val="21"/>
          <w:lang w:val="cs-CZ"/>
        </w:rPr>
        <w:t xml:space="preserve"> sklo, papír, plast,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6"/>
          <w:sz w:val="21"/>
          <w:lang w:val="cs-CZ"/>
        </w:rPr>
        <w:t>nápojový karton).</w:t>
      </w:r>
    </w:p>
    <w:p w:rsidR="00DB33CD" w:rsidRPr="00D961DA" w:rsidRDefault="00E11089" w:rsidP="007B15E2">
      <w:pPr>
        <w:spacing w:line="211" w:lineRule="auto"/>
        <w:ind w:right="504"/>
        <w:jc w:val="both"/>
        <w:rPr>
          <w:rFonts w:ascii="Times New Roman" w:hAnsi="Times New Roman" w:cs="Times New Roman"/>
          <w:color w:val="262626" w:themeColor="text1" w:themeTint="D9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5.</w:t>
      </w:r>
      <w:r w:rsidR="000714D9"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 xml:space="preserve"> Svazové místo - je místo dohodnuté smluvními stranami, kde bude</w:t>
      </w:r>
      <w:r w:rsidR="009847A6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 xml:space="preserve"> připravena sběrná nádoba určená</w:t>
      </w:r>
      <w:r w:rsidR="000714D9"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 xml:space="preserve"> ke svozu; 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>svozové místo je uvedené v příloze č. 1 této smlouvy.</w:t>
      </w:r>
    </w:p>
    <w:p w:rsidR="00DB33CD" w:rsidRPr="00D961DA" w:rsidRDefault="000714D9" w:rsidP="007B15E2">
      <w:pPr>
        <w:spacing w:line="211" w:lineRule="auto"/>
        <w:ind w:right="288"/>
        <w:jc w:val="both"/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6. Sběrné nádoby - nádoby, do nichž objednatel shromažďuje odpad. V případě požadavku </w:t>
      </w:r>
      <w:r w:rsidRPr="000D191F">
        <w:rPr>
          <w:rFonts w:ascii="Times New Roman" w:hAnsi="Times New Roman" w:cs="Times New Roman"/>
          <w:color w:val="262626" w:themeColor="text1" w:themeTint="D9"/>
          <w:spacing w:val="-2"/>
          <w:sz w:val="21"/>
          <w:szCs w:val="21"/>
          <w:lang w:val="cs-CZ"/>
        </w:rPr>
        <w:t>objednatele se</w:t>
      </w:r>
      <w:r w:rsidRPr="00D961DA">
        <w:rPr>
          <w:rFonts w:ascii="Times New Roman" w:hAnsi="Times New Roman" w:cs="Times New Roman"/>
          <w:i/>
          <w:color w:val="262626" w:themeColor="text1" w:themeTint="D9"/>
          <w:spacing w:val="-2"/>
          <w:sz w:val="19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1"/>
          <w:lang w:val="cs-CZ"/>
        </w:rPr>
        <w:t xml:space="preserve">zhotovitel </w:t>
      </w:r>
      <w:r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zavazuje pronajmout objednateli sběrně nádoby, jejichž specifikace bude uvedena v příloze této smlouvy.</w:t>
      </w:r>
    </w:p>
    <w:p w:rsidR="00DB33CD" w:rsidRPr="00D961DA" w:rsidRDefault="000714D9" w:rsidP="007B15E2">
      <w:pPr>
        <w:ind w:right="360"/>
        <w:jc w:val="both"/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V případě, </w:t>
      </w:r>
      <w:r w:rsidR="009847A6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>že svoz bude probíhat ze svozové</w:t>
      </w:r>
      <w:r w:rsidRPr="00D961DA">
        <w:rPr>
          <w:rFonts w:ascii="Times New Roman" w:hAnsi="Times New Roman" w:cs="Times New Roman"/>
          <w:color w:val="262626" w:themeColor="text1" w:themeTint="D9"/>
          <w:spacing w:val="-4"/>
          <w:sz w:val="21"/>
          <w:lang w:val="cs-CZ"/>
        </w:rPr>
        <w:t xml:space="preserve"> nádoby ve vlastnictví objednatele, musí být typ a velikost této nádoby </w:t>
      </w:r>
      <w:r w:rsidRPr="00D961DA">
        <w:rPr>
          <w:rFonts w:ascii="Times New Roman" w:hAnsi="Times New Roman" w:cs="Times New Roman"/>
          <w:color w:val="262626" w:themeColor="text1" w:themeTint="D9"/>
          <w:sz w:val="21"/>
          <w:lang w:val="cs-CZ"/>
        </w:rPr>
        <w:t>odsouhlasena ze strany zhotovitele. Umístění sběrných nádob a četnost pravidelného svozu jsou uvedeny</w:t>
      </w:r>
    </w:p>
    <w:p w:rsidR="00DB33CD" w:rsidRDefault="00EE2031" w:rsidP="007B15E2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>v příloze č</w:t>
      </w:r>
      <w:r w:rsidR="00D961DA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>.</w:t>
      </w:r>
      <w:r w:rsidR="000714D9" w:rsidRPr="00D961DA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 xml:space="preserve"> 1.</w:t>
      </w:r>
    </w:p>
    <w:p w:rsidR="00563E17" w:rsidRDefault="00563E17" w:rsidP="007B15E2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63E17" w:rsidRDefault="00563E17" w:rsidP="007B15E2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63E17" w:rsidRPr="009847A6" w:rsidRDefault="00563E17" w:rsidP="000D191F">
      <w:pPr>
        <w:jc w:val="center"/>
        <w:rPr>
          <w:rFonts w:ascii="Tahoma" w:hAnsi="Tahoma" w:cs="Tahoma"/>
          <w:color w:val="262626" w:themeColor="text1" w:themeTint="D9"/>
          <w:spacing w:val="-7"/>
          <w:sz w:val="14"/>
          <w:lang w:val="cs-CZ"/>
        </w:rPr>
      </w:pPr>
      <w:r w:rsidRPr="009847A6">
        <w:rPr>
          <w:rFonts w:ascii="Tahoma" w:hAnsi="Tahoma" w:cs="Tahoma"/>
          <w:color w:val="262626" w:themeColor="text1" w:themeTint="D9"/>
          <w:spacing w:val="-7"/>
          <w:sz w:val="14"/>
          <w:lang w:val="cs-CZ"/>
        </w:rPr>
        <w:t>-1-</w:t>
      </w:r>
    </w:p>
    <w:p w:rsidR="00CC3245" w:rsidRPr="00D961DA" w:rsidRDefault="00CC3245" w:rsidP="00E8488C">
      <w:pPr>
        <w:tabs>
          <w:tab w:val="right" w:leader="underscore" w:pos="1879"/>
        </w:tabs>
        <w:rPr>
          <w:rFonts w:ascii="Times New Roman" w:hAnsi="Times New Roman" w:cs="Times New Roman"/>
          <w:b/>
          <w:color w:val="262626" w:themeColor="text1" w:themeTint="D9"/>
          <w:sz w:val="28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z w:val="28"/>
          <w:u w:val="single"/>
          <w:lang w:val="cs-CZ"/>
        </w:rPr>
        <w:lastRenderedPageBreak/>
        <w:t>II. Předmět smlouvy</w:t>
      </w:r>
    </w:p>
    <w:p w:rsidR="00CC3245" w:rsidRPr="00970B27" w:rsidRDefault="00CC3245" w:rsidP="000D191F">
      <w:pPr>
        <w:numPr>
          <w:ilvl w:val="0"/>
          <w:numId w:val="3"/>
        </w:numPr>
        <w:tabs>
          <w:tab w:val="clear" w:pos="216"/>
          <w:tab w:val="decimal" w:pos="288"/>
        </w:tabs>
        <w:spacing w:before="108"/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Zhotovitel se touto smlouvou zavazuje přebírat odpady objednatele, kter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é jsou specifikovány v příloze č. 1</w:t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 této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  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  <w:t xml:space="preserve">  </w:t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smlouvy, a tyto přijmout do svého vlastnictví ve smyslu zákona o odpadech a s převzatými odpady naložit v souladu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se zákonem o odpadech., to vše za předpokladu, že objednatel dodrží podmínky zhotovitele uvedené v této smlouvě.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Smluvní strany se dohodly, že odpad se má za převzatý zhotovitelem v okamžiku, kdy jej převezme od objednatele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>přímo zhotovitel nebo třetí osoba, jež je smluvně zajištěná zhotovitelem k převzetí odpadů a jejich přepravě pro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zhotovitele (dále jen "dopravce"),</w:t>
      </w:r>
    </w:p>
    <w:p w:rsidR="00CC3245" w:rsidRPr="00970B27" w:rsidRDefault="00CC3245" w:rsidP="000D191F">
      <w:pPr>
        <w:numPr>
          <w:ilvl w:val="0"/>
          <w:numId w:val="3"/>
        </w:numPr>
        <w:tabs>
          <w:tab w:val="clear" w:pos="216"/>
          <w:tab w:val="decimal" w:pos="288"/>
        </w:tabs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Objednatel se zavazuje sjednaným způsobem předávat odpady zhotoviteli po dobu účinnosti smlouvy, převést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vlastnické právo k odpadu na zhotovitele a za plnění poskytovaná zhotovitelem zaplatit zhotoviteli úplatu sjednanou</w:t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v příloze č</w:t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. 2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této smlouvy a plnit další po</w:t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vinnosti uvedené v této smlouvě.</w:t>
      </w:r>
    </w:p>
    <w:p w:rsidR="00E11089" w:rsidRPr="00970B27" w:rsidRDefault="00CC3245" w:rsidP="000D191F">
      <w:pPr>
        <w:numPr>
          <w:ilvl w:val="0"/>
          <w:numId w:val="3"/>
        </w:numPr>
        <w:tabs>
          <w:tab w:val="clear" w:pos="216"/>
          <w:tab w:val="decimal" w:pos="288"/>
        </w:tabs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Objednatel se zavazuje umožnit zhotoviteli resp. dopravci zajištěnému zhotovitelem, převzetí odpadů v souladu s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 xml:space="preserve">touto smlouvou. Smluvní strany se dohodly na tom, že místem předání a převzetí odpadů a tedy i místem jejich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nakládky je st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anoviště uvedené v Příloze č. 1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, nedohodnou-li se smluvní strany v konkrétním případě prokazatelně 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jinak. Objednatel se zavazuje předat zhot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ovitel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i veškerou právními předpisy stanovenou dokumentaci týkající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se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odpadů, jejíž předání právní předpisy pro </w:t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daný druh odpadu vyžadují, čímž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potvrzuje předání odpadů zhotoviteli. </w:t>
      </w:r>
    </w:p>
    <w:p w:rsidR="00CC3245" w:rsidRPr="00970B27" w:rsidRDefault="00CC3245" w:rsidP="000D191F">
      <w:pPr>
        <w:tabs>
          <w:tab w:val="decimal" w:pos="288"/>
        </w:tabs>
        <w:ind w:right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Jedná se zejména</w:t>
      </w:r>
      <w:r w:rsidR="00E11089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o:</w:t>
      </w:r>
    </w:p>
    <w:p w:rsidR="00CC3245" w:rsidRPr="00970B27" w:rsidRDefault="00CC3245" w:rsidP="000D191F">
      <w:pPr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- Základní popis odpadu</w:t>
      </w:r>
    </w:p>
    <w:p w:rsidR="00CC3245" w:rsidRPr="00970B27" w:rsidRDefault="007B15E2" w:rsidP="000D191F">
      <w:pPr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- </w:t>
      </w:r>
      <w:r w:rsidR="00CC3245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Zjednodušený základní popis odpadu</w:t>
      </w:r>
    </w:p>
    <w:p w:rsidR="00CC3245" w:rsidRPr="00970B27" w:rsidRDefault="00CC3245" w:rsidP="000D191F">
      <w:pPr>
        <w:numPr>
          <w:ilvl w:val="0"/>
          <w:numId w:val="3"/>
        </w:numPr>
        <w:tabs>
          <w:tab w:val="clear" w:pos="216"/>
          <w:tab w:val="decimal" w:pos="288"/>
        </w:tabs>
        <w:ind w:left="0" w:right="784" w:firstLine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Převzetí odpadu, na který se nevztahuje tato smlouva, může být provedeno pouze na základě operativní</w:t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objednávky objednatele, anebo na základě separátní smlouvy. Operativní objednávka musí být učiněna písemně,</w:t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="007B15E2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vertAlign w:val="superscript"/>
          <w:lang w:val="cs-CZ"/>
        </w:rPr>
        <w:t>-</w:t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musí v ní být uvedeno množství odpadu k převzetí a den (tj. datum) požadovaného převzetí, přičemž cena takto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provedeného plnění bude stanovena na základě platného ceníku zhotovitele.</w:t>
      </w:r>
    </w:p>
    <w:p w:rsidR="00CC3245" w:rsidRPr="00D961DA" w:rsidRDefault="00CC3245" w:rsidP="00CC3245">
      <w:pPr>
        <w:spacing w:before="252"/>
        <w:rPr>
          <w:rFonts w:ascii="Times New Roman" w:hAnsi="Times New Roman" w:cs="Times New Roman"/>
          <w:b/>
          <w:color w:val="262626" w:themeColor="text1" w:themeTint="D9"/>
          <w:spacing w:val="2"/>
          <w:sz w:val="28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2"/>
          <w:sz w:val="28"/>
          <w:u w:val="single"/>
          <w:lang w:val="cs-CZ"/>
        </w:rPr>
        <w:t xml:space="preserve">III.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2"/>
          <w:w w:val="105"/>
          <w:sz w:val="28"/>
          <w:u w:val="single"/>
          <w:lang w:val="cs-CZ"/>
        </w:rPr>
        <w:t>Způsob plnění</w:t>
      </w:r>
    </w:p>
    <w:p w:rsidR="00CC3245" w:rsidRPr="00D961DA" w:rsidRDefault="00CC3245" w:rsidP="000D191F">
      <w:pPr>
        <w:numPr>
          <w:ilvl w:val="0"/>
          <w:numId w:val="4"/>
        </w:numPr>
        <w:tabs>
          <w:tab w:val="clear" w:pos="216"/>
          <w:tab w:val="decimal" w:pos="288"/>
        </w:tabs>
        <w:spacing w:before="108"/>
        <w:ind w:left="0" w:right="144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Objednatel je povinen zajistit shromažďování odpadu do sběrných nádob na svozovém místě a zhotovitel se </w:t>
      </w:r>
      <w:r w:rsidR="00D97E63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="00D97E63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>zavazuje</w:t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11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zajistit sběr takového odpadu a jeho svoz na místo jeho využití či odstranění (dále jen jako "svoz"), a to v </w:t>
      </w:r>
      <w:r w:rsidR="00D97E63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="00D97E63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rozsahu dle-přílohy č. l této smlouvy.</w:t>
      </w:r>
    </w:p>
    <w:p w:rsidR="00CC3245" w:rsidRPr="00D961DA" w:rsidRDefault="00CC3245" w:rsidP="000D191F">
      <w:pPr>
        <w:numPr>
          <w:ilvl w:val="0"/>
          <w:numId w:val="4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Zhotovitel se zavazuje dodat objednateli paušální známky (samolepky), případné jednorázové známky v rozsahu a </w:t>
      </w:r>
      <w:r w:rsidR="00D97E63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 xml:space="preserve">skladbě podle specifikačního listu, který tvoří přílohu č. 1 této smlouvy. Objednatel je povinen označit sběrné </w:t>
      </w:r>
      <w:r w:rsidR="00D97E63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ab/>
      </w:r>
      <w:r w:rsidR="00D97E63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>nádoby těmito známkami, neboť obě smluvní strany budou mít shodně za</w:t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16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 xml:space="preserve">to, že pouze takto označené sběrné nádoby </w:t>
      </w:r>
      <w:r w:rsidR="00D97E63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>slouží k odkládání a vývozu odpadů podle této smlouvy.</w:t>
      </w:r>
    </w:p>
    <w:p w:rsidR="00CC3245" w:rsidRPr="00D961DA" w:rsidRDefault="00CC3245" w:rsidP="00CC3245">
      <w:pPr>
        <w:spacing w:before="252"/>
        <w:rPr>
          <w:rFonts w:ascii="Times New Roman" w:hAnsi="Times New Roman" w:cs="Times New Roman"/>
          <w:b/>
          <w:color w:val="262626" w:themeColor="text1" w:themeTint="D9"/>
          <w:spacing w:val="2"/>
          <w:sz w:val="28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2"/>
          <w:sz w:val="28"/>
          <w:u w:val="single"/>
          <w:lang w:val="cs-CZ"/>
        </w:rPr>
        <w:t xml:space="preserve">IV. Cena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2"/>
          <w:w w:val="105"/>
          <w:sz w:val="28"/>
          <w:u w:val="single"/>
          <w:lang w:val="cs-CZ"/>
        </w:rPr>
        <w:t>plnění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2"/>
          <w:sz w:val="28"/>
          <w:u w:val="single"/>
          <w:lang w:val="cs-CZ"/>
        </w:rPr>
        <w:t xml:space="preserve"> a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2"/>
          <w:w w:val="105"/>
          <w:sz w:val="28"/>
          <w:u w:val="single"/>
          <w:lang w:val="cs-CZ"/>
        </w:rPr>
        <w:t>platební podmínky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spacing w:before="144"/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Cena za poskytované služby dle této smlouvy je stanovena dohodou smluvních stran v ceníku služeb uvedeném v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  <w:t xml:space="preserve"> 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příloze č. </w:t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2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(dále jen "ceník"), a to bez daně z přidané hodnoty, která bude připočtena v aktuální zákonné výši.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>Cena za poskytované služby bude vyúčtována vždy za fakturační období,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 které je uvedeno v příloze č. 2</w:t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 smlouvy.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Zhotovitel vystaví na cenu</w:t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služeb daňový doklad (dále jen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 "fakturu") a odešle ji objednateli na sjednanou zasílací </w:t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adresu dle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této smlouvy. Faktura je splatná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čtrnáctý den ode dne jejího vystavení.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216" w:firstLine="72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Zhotovitel je oprávněn objednateli vystavit a doručovat jakoukoliv fakturu podle této smlouvy v elektronické </w:t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podobě, a to na e-mailovou adresu objednatele uvedenou v záhlaví těla smlouvy. Objednatel uděluje zhotoviteli </w:t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souhlas k zasílání a používání faktur (daňových dokladů) v elektronic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ké podobě ve smyslu ustanovení </w:t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§ 26 odst. 3.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>zákona č. 235/2004 Sb</w:t>
      </w:r>
      <w:r w:rsidR="003B02F9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>.</w:t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, o dani z přidané hodnoty. Elektronická faktura ve smyslu tohoto ustanovení smlouvy bude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vyhotovena ve formátu PDF a bude opatřena zaručeným elektronickým podpisem zhotovitele.</w:t>
      </w:r>
    </w:p>
    <w:p w:rsidR="00CC3245" w:rsidRPr="00970B27" w:rsidRDefault="00D97E63" w:rsidP="000D191F">
      <w:pPr>
        <w:numPr>
          <w:ilvl w:val="0"/>
          <w:numId w:val="5"/>
        </w:numPr>
        <w:tabs>
          <w:tab w:val="decimal" w:pos="288"/>
        </w:tabs>
        <w:ind w:left="0" w:right="504" w:firstLine="72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Případný přeplatek f</w:t>
      </w:r>
      <w:r w:rsidR="00CC3245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aktury je zhotovitel oprávněn započítat na úhradu existujících nedoplatků. Zhotovitel je </w:t>
      </w: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="00CC3245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oprávněn přeplatky nebo nedoplatky převádět do dalšího účetního období.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216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Ostatní případné platby podle této smlouvy (např. smluvní pokuty, škody, úroky z prodlení, další náklady, </w:t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D97E63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náhrady) jsou splatné na</w:t>
      </w: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 xml:space="preserve"> výzvu k jejich úhradě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.</w:t>
      </w: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 xml:space="preserve"> 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P</w:t>
      </w: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 xml:space="preserve">latby dle tohoto odstavce je povinen zhotovitel 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ab/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 xml:space="preserve">vyúčtovat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samostatnou fakturou, popřípadě společně s fakturou na cenu služeb. Společná faktura je splatná čtrnáctý den ode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dne jejího vystavení.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  <w:tab w:val="right" w:pos="1879"/>
          <w:tab w:val="left" w:pos="2232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Všechny platby podle této smlouvy se provádí bezhotovostně na úče</w:t>
      </w:r>
      <w:r w:rsidR="000D191F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t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zhotovitele </w:t>
      </w:r>
      <w:r w:rsidR="000D191F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uvedeným v záhlaví </w:t>
      </w:r>
      <w:r w:rsidR="000D191F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0D191F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0D191F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této smlouvy nebo v hotovosti. Číslo účtu a variabilní symbol či způsob jeho určení uvede zhotovitel vždy na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br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  <w:t>fak</w:t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>tuře. Všechny platby</w:t>
      </w: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ab/>
        <w:t xml:space="preserve"> se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provádějí v méně CZK. Náklady spojeně s úhradou závazků dle této smlouvy (např. </w:t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br/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bankovní poplatky., poštovní poplatky) nese každá ze smluvních stran sama.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576" w:firstLine="72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Připadne-li poslední den splatnosti na den pracovního volna nebo pracovního klidu, pak je dnem splatnosti 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nejbližší následující pracovní den.</w:t>
      </w:r>
    </w:p>
    <w:p w:rsidR="00CC3245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504" w:firstLine="72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Platba objednatele se považuje za uhrazenou, je-li řádně identifikována (označena variabilním symbolem) a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připsána v předepsané výši n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a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 účet 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zhotovitele uvedený </w:t>
      </w: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v záhlaví této smlouvy.</w:t>
      </w:r>
    </w:p>
    <w:p w:rsidR="00E8488C" w:rsidRPr="00970B27" w:rsidRDefault="00CC3245" w:rsidP="000D191F">
      <w:pPr>
        <w:numPr>
          <w:ilvl w:val="0"/>
          <w:numId w:val="5"/>
        </w:numPr>
        <w:tabs>
          <w:tab w:val="decimal" w:pos="288"/>
        </w:tabs>
        <w:ind w:left="0" w:right="72" w:firstLine="72"/>
        <w:jc w:val="both"/>
        <w:rPr>
          <w:rFonts w:ascii="Times New Roman" w:hAnsi="Times New Roman" w:cs="Times New Roman"/>
          <w:color w:val="262626" w:themeColor="text1" w:themeTint="D9"/>
          <w:spacing w:val="6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6"/>
          <w:sz w:val="20"/>
          <w:szCs w:val="20"/>
          <w:lang w:val="cs-CZ"/>
        </w:rPr>
        <w:t>Změny bankovních účtů jsou si smluvní strany povinn</w:t>
      </w:r>
      <w:r w:rsidR="003B02F9">
        <w:rPr>
          <w:rFonts w:ascii="Times New Roman" w:hAnsi="Times New Roman" w:cs="Times New Roman"/>
          <w:color w:val="262626" w:themeColor="text1" w:themeTint="D9"/>
          <w:spacing w:val="6"/>
          <w:sz w:val="20"/>
          <w:szCs w:val="20"/>
          <w:lang w:val="cs-CZ"/>
        </w:rPr>
        <w:t>y bez zbytečného odkladu písemně o</w:t>
      </w:r>
      <w:r w:rsidRPr="00970B27">
        <w:rPr>
          <w:rFonts w:ascii="Times New Roman" w:hAnsi="Times New Roman" w:cs="Times New Roman"/>
          <w:color w:val="262626" w:themeColor="text1" w:themeTint="D9"/>
          <w:spacing w:val="6"/>
          <w:sz w:val="20"/>
          <w:szCs w:val="20"/>
          <w:lang w:val="cs-CZ"/>
        </w:rPr>
        <w:t xml:space="preserve">známit. </w:t>
      </w:r>
      <w:r w:rsidR="00E8488C" w:rsidRPr="00970B27">
        <w:rPr>
          <w:rFonts w:ascii="Times New Roman" w:hAnsi="Times New Roman" w:cs="Times New Roman"/>
          <w:color w:val="262626" w:themeColor="text1" w:themeTint="D9"/>
          <w:spacing w:val="6"/>
          <w:sz w:val="20"/>
          <w:szCs w:val="20"/>
          <w:lang w:val="cs-CZ"/>
        </w:rPr>
        <w:t xml:space="preserve">    </w:t>
      </w:r>
    </w:p>
    <w:p w:rsidR="00823DC2" w:rsidRPr="00563E17" w:rsidRDefault="00CC3245" w:rsidP="000D191F">
      <w:pPr>
        <w:pStyle w:val="Odstavecseseznamem"/>
        <w:numPr>
          <w:ilvl w:val="0"/>
          <w:numId w:val="5"/>
        </w:numPr>
        <w:tabs>
          <w:tab w:val="decimal" w:pos="288"/>
        </w:tabs>
        <w:ind w:left="142" w:right="72" w:hanging="142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A5293B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Smluvní strany si sjednávají, že případné neidentifikovatelné platby poskytnuté objednatelem na bankovní účet </w:t>
      </w:r>
      <w:r w:rsidR="00E8488C" w:rsidRPr="00A5293B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A5293B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zhotovitele nebo i přeplatky může zhotovitel započíst na kteroukoli svoji </w:t>
      </w:r>
      <w:r w:rsidR="00D961DA" w:rsidRPr="00A5293B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pohledávku za objednatelem, a to </w:t>
      </w:r>
      <w:r w:rsidR="00563E1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dle</w:t>
      </w:r>
    </w:p>
    <w:p w:rsidR="00A5293B" w:rsidRPr="00A5293B" w:rsidRDefault="00A5293B" w:rsidP="000D191F">
      <w:pPr>
        <w:ind w:left="142" w:right="72"/>
        <w:jc w:val="center"/>
        <w:rPr>
          <w:rFonts w:ascii="Tahoma" w:hAnsi="Tahoma" w:cs="Tahoma"/>
          <w:color w:val="262626" w:themeColor="text1" w:themeTint="D9"/>
          <w:spacing w:val="3"/>
          <w:sz w:val="14"/>
          <w:lang w:val="cs-CZ"/>
        </w:rPr>
      </w:pPr>
      <w:r w:rsidRPr="00A5293B">
        <w:rPr>
          <w:rFonts w:ascii="Tahoma" w:hAnsi="Tahoma" w:cs="Tahoma"/>
          <w:color w:val="262626" w:themeColor="text1" w:themeTint="D9"/>
          <w:spacing w:val="3"/>
          <w:sz w:val="14"/>
          <w:lang w:val="cs-CZ"/>
        </w:rPr>
        <w:t>-2-</w:t>
      </w:r>
    </w:p>
    <w:p w:rsidR="00E8488C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lastRenderedPageBreak/>
        <w:t xml:space="preserve">uvážení zhotovitele. Nezapočtené neidentifikovatelné platby a přeplatky vrátí zhotovitel objednateli, pokud je </w:t>
      </w:r>
      <w:r w:rsidR="00E8488C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tab/>
        <w:t xml:space="preserve">   </w:t>
      </w: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>nepoužije na započtení pohledávky vůči objednateli dle předcházející věty, na jeho účet, popř. poštovní poukázkou,</w:t>
      </w:r>
      <w:r w:rsidR="00E8488C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 </w:t>
      </w:r>
      <w:r w:rsidR="00E8488C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a to nejpozději do konce následujícího kalendářního měsíce, v němž zhotovitel neidentifikovatelnou platbu obdržel </w:t>
      </w:r>
    </w:p>
    <w:p w:rsidR="00E8488C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 xml:space="preserve">nebo v němž nezapočtený přeplatek vznikl. Za den vrácení přeplatku se považuje den odepsání odpovídající finanční </w:t>
      </w:r>
    </w:p>
    <w:p w:rsidR="00E8488C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5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5"/>
          <w:sz w:val="20"/>
          <w:lang w:val="cs-CZ"/>
        </w:rPr>
        <w:t xml:space="preserve">částky z bankovního účtu zhotovitele nebo den, pokud je využito služeb držitele poštovní licence, kdy je </w:t>
      </w:r>
    </w:p>
    <w:p w:rsidR="00D961DA" w:rsidRPr="00D961DA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zhotovitelem příslušná částka ve prospěch objednatele poukázána.</w:t>
      </w:r>
    </w:p>
    <w:p w:rsidR="00D961DA" w:rsidRPr="00D961DA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>11. Cena za poskytované služby dle této smlouvy se zvyšuje:</w:t>
      </w:r>
    </w:p>
    <w:p w:rsidR="00E8488C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  <w:t>- pokud dojde, v porovnání se stavem ke dni uzavřeni této smlouvy, k prokazatelnému zvýšení cen položek</w:t>
      </w:r>
    </w:p>
    <w:p w:rsidR="00E8488C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>ovlivňujících sjednanou cenu plnění, tj</w:t>
      </w:r>
      <w:r w:rsidR="00DE1A86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>.</w:t>
      </w: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 xml:space="preserve"> zejména ke zvýšení ceny pohonných hmot, zvýšeni poplatku za uložení</w:t>
      </w:r>
    </w:p>
    <w:p w:rsidR="00E8488C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odpadu na skládku ve smyslu zákona o odpadech nebo k jakémukoliv zvýšení nákladů na plnění dle této smlouvy</w:t>
      </w:r>
      <w:r w:rsidR="00E8488C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</w:r>
      <w:r w:rsidR="00E8488C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vzniklém na základě případně nové přijatých či změněných právních předpisů, takové zvýšení sjednané ceny je vůči </w:t>
      </w:r>
      <w:r w:rsidR="00E8488C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</w:p>
    <w:p w:rsidR="00E8488C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objednateli účinné od prvého dne kalendářního měsíce, v němž zhotovitel zvýšení sjednané ceny písemně</w:t>
      </w:r>
      <w:r w:rsidRPr="00D961DA"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  <w:t xml:space="preserve"> </w:t>
      </w:r>
    </w:p>
    <w:p w:rsidR="00D961DA" w:rsidRPr="00D961DA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objednateli oznámil, a</w:t>
      </w:r>
    </w:p>
    <w:p w:rsidR="00D961DA" w:rsidRPr="00D961DA" w:rsidRDefault="00DE1A86" w:rsidP="000D191F">
      <w:pPr>
        <w:ind w:right="144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- o míru inflace, tj.</w:t>
      </w:r>
      <w:r w:rsidR="00D961DA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o procentní přírůstek cenové hladiny vyhlašovaný a publikovaný Českým statistickým úřadem, a</w:t>
      </w:r>
      <w:r w:rsidR="00E8488C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</w:r>
      <w:r w:rsidR="00D961DA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</w:t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5"/>
          <w:sz w:val="20"/>
          <w:lang w:val="cs-CZ"/>
        </w:rPr>
        <w:t>to dle stavu ke dni účinnosti původní sjednané či upravené ceny oproti stavu k poslednímu dni měsíce</w:t>
      </w:r>
      <w:r w:rsidR="00E8488C">
        <w:rPr>
          <w:rFonts w:ascii="Times New Roman" w:hAnsi="Times New Roman" w:cs="Times New Roman"/>
          <w:color w:val="262626" w:themeColor="text1" w:themeTint="D9"/>
          <w:spacing w:val="5"/>
          <w:sz w:val="20"/>
          <w:lang w:val="cs-CZ"/>
        </w:rPr>
        <w:tab/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5"/>
          <w:sz w:val="20"/>
          <w:lang w:val="cs-CZ"/>
        </w:rPr>
        <w:t xml:space="preserve"> </w:t>
      </w:r>
      <w:r w:rsidR="00D961DA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předcházejícího dni, kdy se stanovuje cena nová. Novou výši ceny oznámí zhotovitel písemně objednateli;</w:t>
      </w:r>
    </w:p>
    <w:p w:rsidR="00E8488C" w:rsidRDefault="00E8488C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>- na základě změny přílohy č.2</w:t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 této smlouvy, a to v případě požadavku objednatele na zvýšení rozsahu plnění</w:t>
      </w:r>
      <w:r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ab/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 </w:t>
      </w:r>
      <w:r w:rsidR="00D961DA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uvedeného v článku II. této smlouvy. Nový rozsah plnění, resp. cena budou oznámeny formou zaslání nového ceníku </w:t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 xml:space="preserve">ze strany zhotovitele objednateli. </w:t>
      </w:r>
      <w:r w:rsidR="00A5293B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>Nový rozsah plnění, resp.</w:t>
      </w:r>
      <w:r w:rsidR="00D961DA"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 xml:space="preserve"> nová cena jsou účinné ke dni doručení nového ceníku </w:t>
      </w:r>
    </w:p>
    <w:p w:rsidR="00D961DA" w:rsidRPr="00D961DA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objednateli, případně k jinému datu v něm uvedeném.</w:t>
      </w:r>
    </w:p>
    <w:p w:rsidR="00D961DA" w:rsidRPr="00D961DA" w:rsidRDefault="00D961DA" w:rsidP="00D961DA">
      <w:pPr>
        <w:spacing w:before="252"/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  <w:t xml:space="preserve">V. Úrok z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4"/>
          <w:sz w:val="28"/>
          <w:u w:val="single"/>
          <w:lang w:val="cs-CZ"/>
        </w:rPr>
        <w:t>prodlení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  <w:t xml:space="preserve"> a 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4"/>
          <w:sz w:val="28"/>
          <w:u w:val="single"/>
          <w:lang w:val="cs-CZ"/>
        </w:rPr>
        <w:t xml:space="preserve">smluvní pokuta </w:t>
      </w:r>
    </w:p>
    <w:p w:rsidR="00E8488C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>I. Pro případ prodlení objednatele s úhradou kterékoli splatné pohledávky (peněžitého dluhu) podle této smlouvy je</w:t>
      </w:r>
      <w:r w:rsidR="00E8488C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objednatel povinen zaplatit zhotoviteli smluvní úrok z prodlení ve výši 0,05% z dlužné částky za každý i započatý </w:t>
      </w:r>
      <w:r w:rsidR="00E8488C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        </w:t>
      </w:r>
    </w:p>
    <w:p w:rsidR="00D961DA" w:rsidRPr="00E8488C" w:rsidRDefault="00D961DA" w:rsidP="000D191F">
      <w:pPr>
        <w:ind w:right="72"/>
        <w:jc w:val="both"/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>den prodlení.</w:t>
      </w:r>
    </w:p>
    <w:p w:rsidR="00970B27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t>2. Objednatel je povinen zaplatit zhotoviteli smluvní pokutu ve výši 1.000,-- Kč za každé jednotlivé porušení</w:t>
      </w:r>
      <w:r w:rsidR="00970B27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povinnosti, jež vyplývá z této smlouvy. Uplatněním smluvní pokuty není dotčeno právo zhotovitele na odstoupení od </w:t>
      </w:r>
    </w:p>
    <w:p w:rsidR="00970B27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této smlouvy ani není dotčen nár</w:t>
      </w:r>
      <w:r w:rsidR="00970B2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ok zhotovitele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n</w:t>
      </w:r>
      <w:r w:rsidR="00970B2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a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náhradu škody a úrok z</w:t>
      </w:r>
      <w:r w:rsidR="00970B2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 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prodlení</w:t>
      </w:r>
      <w:r w:rsidR="00970B2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.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Ustanovení § 2050 občanského </w:t>
      </w:r>
    </w:p>
    <w:p w:rsidR="00D961DA" w:rsidRPr="00D961DA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zákoníku se nepoužije</w:t>
      </w:r>
      <w:r w:rsidR="00970B27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.</w:t>
      </w:r>
    </w:p>
    <w:p w:rsidR="00D961DA" w:rsidRPr="00D961DA" w:rsidRDefault="00D961DA" w:rsidP="00D961DA">
      <w:pPr>
        <w:spacing w:before="360"/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lang w:val="cs-CZ"/>
        </w:rPr>
      </w:pPr>
      <w:r w:rsidRPr="000D191F"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u w:val="single"/>
          <w:lang w:val="cs-CZ"/>
        </w:rPr>
        <w:t>V</w:t>
      </w:r>
      <w:r w:rsidR="000D191F" w:rsidRPr="000D191F"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u w:val="single"/>
          <w:lang w:val="cs-CZ"/>
        </w:rPr>
        <w:t>I.</w:t>
      </w:r>
      <w:r w:rsidRPr="000D191F">
        <w:rPr>
          <w:rFonts w:ascii="Times New Roman" w:hAnsi="Times New Roman" w:cs="Times New Roman"/>
          <w:b/>
          <w:color w:val="262626" w:themeColor="text1" w:themeTint="D9"/>
          <w:spacing w:val="-4"/>
          <w:sz w:val="26"/>
          <w:u w:val="single"/>
          <w:lang w:val="cs-CZ"/>
        </w:rPr>
        <w:t xml:space="preserve"> Práva a povinnosti smluvních stran</w:t>
      </w:r>
    </w:p>
    <w:p w:rsidR="00D961DA" w:rsidRPr="00970B27" w:rsidRDefault="00D961DA" w:rsidP="000D191F">
      <w:pPr>
        <w:spacing w:before="144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1. Zhotovitel se zavazuje:</w:t>
      </w:r>
    </w:p>
    <w:p w:rsidR="00D961DA" w:rsidRPr="00970B27" w:rsidRDefault="00D961DA" w:rsidP="000D191F">
      <w:pPr>
        <w:numPr>
          <w:ilvl w:val="0"/>
          <w:numId w:val="9"/>
        </w:numPr>
        <w:tabs>
          <w:tab w:val="clear" w:pos="288"/>
          <w:tab w:val="decimal" w:pos="360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Zajistit svoz řádně a včas a dle podmínek stanovených touto smlouvou.</w:t>
      </w:r>
    </w:p>
    <w:p w:rsidR="00D961DA" w:rsidRPr="00970B27" w:rsidRDefault="00D961DA" w:rsidP="000D191F">
      <w:pPr>
        <w:numPr>
          <w:ilvl w:val="0"/>
          <w:numId w:val="9"/>
        </w:numPr>
        <w:tabs>
          <w:tab w:val="clear" w:pos="288"/>
          <w:tab w:val="decimal" w:pos="360"/>
        </w:tabs>
        <w:spacing w:line="216" w:lineRule="auto"/>
        <w:ind w:left="0" w:right="864" w:firstLine="72"/>
        <w:jc w:val="both"/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4"/>
          <w:sz w:val="20"/>
          <w:szCs w:val="20"/>
          <w:lang w:val="cs-CZ"/>
        </w:rPr>
        <w:t xml:space="preserve">Zajistit navrácení nádob pro pravidelný svoz na jejich stanoviště, a to bez zbytečného odkladu po jejich </w:t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vyprázdnění.</w:t>
      </w:r>
    </w:p>
    <w:p w:rsidR="00970B27" w:rsidRPr="00970B27" w:rsidRDefault="00D961DA" w:rsidP="000D191F">
      <w:pPr>
        <w:ind w:right="648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noProof/>
          <w:color w:val="262626" w:themeColor="text1" w:themeTint="D9"/>
          <w:sz w:val="20"/>
          <w:szCs w:val="20"/>
          <w:lang w:val="cs-CZ"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3A203C" wp14:editId="06F373AB">
                <wp:simplePos x="0" y="0"/>
                <wp:positionH relativeFrom="page">
                  <wp:posOffset>-247650</wp:posOffset>
                </wp:positionH>
                <wp:positionV relativeFrom="page">
                  <wp:posOffset>6238240</wp:posOffset>
                </wp:positionV>
                <wp:extent cx="91440" cy="2980690"/>
                <wp:effectExtent l="0" t="0" r="3810" b="127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980690"/>
                        </a:xfrm>
                        <a:prstGeom prst="rect">
                          <a:avLst/>
                        </a:prstGeom>
                        <a:solidFill>
                          <a:srgbClr val="757C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1DA" w:rsidRDefault="00D961DA" w:rsidP="00D961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19.5pt;margin-top:491.2pt;width:7.2pt;height:234.7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" fillcolor="#757c8b" stroked="f">
                <v:textbox inset="0,0,0,0">
                  <w:txbxContent>
                    <w:p w:rsidR="00D961DA" w:rsidRDefault="00D961DA" w:rsidP="00D961DA"/>
                  </w:txbxContent>
                </v:textbox>
                <w10:wrap type="square" anchorx="page" anchory="page"/>
              </v:shape>
            </w:pict>
          </mc:Fallback>
        </mc:AlternateContent>
      </w:r>
      <w:r w:rsidR="000D191F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c</w:t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) Zajistit náhradní svoz odpadu v případě havárie či poruchy na vozidle nebo v případě jiné závažné události </w:t>
      </w:r>
    </w:p>
    <w:p w:rsidR="00D961DA" w:rsidRPr="00970B27" w:rsidRDefault="00D961DA" w:rsidP="000D191F">
      <w:pPr>
        <w:ind w:right="648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nejpozději tři dny po dni plánovaného svozu.</w:t>
      </w:r>
    </w:p>
    <w:p w:rsidR="00D961DA" w:rsidRPr="00970B27" w:rsidRDefault="00D961DA" w:rsidP="000D191F">
      <w:pPr>
        <w:numPr>
          <w:ilvl w:val="0"/>
          <w:numId w:val="10"/>
        </w:numPr>
        <w:tabs>
          <w:tab w:val="clear" w:pos="216"/>
          <w:tab w:val="decimal" w:pos="288"/>
        </w:tabs>
        <w:spacing w:line="211" w:lineRule="auto"/>
        <w:ind w:left="0" w:right="360" w:firstLine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Zajistit náhradní svoz odpadu v případě, oznámení o neprovedeném svozu objednatelem nejpozději následující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C55E84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den po dni oznámení.</w:t>
      </w:r>
    </w:p>
    <w:p w:rsidR="00D961DA" w:rsidRPr="00970B27" w:rsidRDefault="00D961DA" w:rsidP="000D191F">
      <w:pPr>
        <w:numPr>
          <w:ilvl w:val="0"/>
          <w:numId w:val="10"/>
        </w:numPr>
        <w:tabs>
          <w:tab w:val="clear" w:pos="216"/>
          <w:tab w:val="decimal" w:pos="288"/>
        </w:tabs>
        <w:spacing w:line="213" w:lineRule="auto"/>
        <w:ind w:left="0" w:right="360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Zajistit na své náklady opravu nebo výměnu nádoby, dojde-li k jejímu prokazatelnému poškození jednáním ze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strany zaměstnanců zhotovitele.</w:t>
      </w:r>
    </w:p>
    <w:p w:rsidR="00D961DA" w:rsidRPr="00970B27" w:rsidRDefault="00D961DA" w:rsidP="000D191F">
      <w:pPr>
        <w:numPr>
          <w:ilvl w:val="0"/>
          <w:numId w:val="10"/>
        </w:numPr>
        <w:tabs>
          <w:tab w:val="clear" w:pos="216"/>
          <w:tab w:val="decimal" w:pos="288"/>
        </w:tabs>
        <w:ind w:left="0" w:right="432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Zajistit neprodleně odstranění nečistoty, dojde-li činností zhotovitele při manipulaci s nádobami ke znečištění 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stálého stanoviště nádoby, případně veřejného prostranství.</w:t>
      </w:r>
    </w:p>
    <w:p w:rsidR="00D961DA" w:rsidRPr="00970B27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2. Objednatel je povinen:</w:t>
      </w:r>
    </w:p>
    <w:p w:rsidR="00D961DA" w:rsidRPr="00970B27" w:rsidRDefault="00970B27" w:rsidP="000D191F">
      <w:pPr>
        <w:numPr>
          <w:ilvl w:val="0"/>
          <w:numId w:val="11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Zajistit vo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lný přístup k nádobám v souladu se svozovým kalendářem.</w:t>
      </w:r>
    </w:p>
    <w:p w:rsidR="00D961DA" w:rsidRPr="00970B27" w:rsidRDefault="00D961DA" w:rsidP="000D191F">
      <w:pPr>
        <w:numPr>
          <w:ilvl w:val="0"/>
          <w:numId w:val="11"/>
        </w:numPr>
        <w:tabs>
          <w:tab w:val="clear" w:pos="216"/>
          <w:tab w:val="decimal" w:pos="288"/>
        </w:tabs>
        <w:ind w:left="72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Zajistit sjízdnost vozovek a schůdnost přístupových cest vedoucích k jednotlivým stanovištím nádob.</w:t>
      </w:r>
    </w:p>
    <w:p w:rsidR="00D961DA" w:rsidRPr="00970B27" w:rsidRDefault="00D961DA" w:rsidP="000D191F">
      <w:pPr>
        <w:numPr>
          <w:ilvl w:val="0"/>
          <w:numId w:val="11"/>
        </w:numPr>
        <w:tabs>
          <w:tab w:val="clear" w:pos="216"/>
          <w:tab w:val="decimal" w:pos="288"/>
        </w:tabs>
        <w:spacing w:line="213" w:lineRule="auto"/>
        <w:ind w:left="0" w:right="216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Zajistit, aby odpad nebyl ukládán mimo určené nádoby. Pokud bude vedle nádob odložen odpad, zhotovitel není 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povinen jej odvézt.</w:t>
      </w:r>
    </w:p>
    <w:p w:rsidR="00D961DA" w:rsidRPr="00970B27" w:rsidRDefault="00D961DA" w:rsidP="000D191F">
      <w:pPr>
        <w:numPr>
          <w:ilvl w:val="0"/>
          <w:numId w:val="11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2"/>
          <w:sz w:val="20"/>
          <w:szCs w:val="20"/>
          <w:lang w:val="cs-CZ"/>
        </w:rPr>
        <w:t>Zajistit, aby nedocházelo ke znehodnocování odpadu odpadem, ke kterému není určena tato smlouva.</w:t>
      </w:r>
    </w:p>
    <w:p w:rsidR="00D961DA" w:rsidRPr="00970B27" w:rsidRDefault="00D961DA" w:rsidP="000D191F">
      <w:pPr>
        <w:numPr>
          <w:ilvl w:val="0"/>
          <w:numId w:val="11"/>
        </w:numPr>
        <w:tabs>
          <w:tab w:val="clear" w:pos="216"/>
          <w:tab w:val="decimal" w:pos="288"/>
        </w:tabs>
        <w:ind w:left="0" w:right="504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Nádobu řádně označil svozovou známkou, která slouží ke kontrole při vývozu a evidenci. Řádně neoznačená 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970B27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nádoba nebude vyvážena, a to i v případě že je služba hrazena.</w:t>
      </w:r>
    </w:p>
    <w:p w:rsidR="00D961DA" w:rsidRPr="00970B27" w:rsidRDefault="00970B27" w:rsidP="000D191F">
      <w:pPr>
        <w:tabs>
          <w:tab w:val="left" w:pos="2340"/>
          <w:tab w:val="left" w:pos="5310"/>
          <w:tab w:val="right" w:pos="9457"/>
        </w:tabs>
        <w:spacing w:line="204" w:lineRule="auto"/>
        <w:jc w:val="both"/>
        <w:rPr>
          <w:rFonts w:ascii="Times New Roman" w:hAnsi="Times New Roman" w:cs="Times New Roman"/>
          <w:color w:val="262626" w:themeColor="text1" w:themeTint="D9"/>
          <w:spacing w:val="-8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8"/>
          <w:sz w:val="20"/>
          <w:szCs w:val="20"/>
          <w:lang w:val="cs-CZ"/>
        </w:rPr>
        <w:t>f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8"/>
          <w:sz w:val="20"/>
          <w:szCs w:val="20"/>
          <w:lang w:val="cs-CZ"/>
        </w:rPr>
        <w:t xml:space="preserve">.) Vrátit zhotoviteli ve lhůtě pěti 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6"/>
          <w:sz w:val="20"/>
          <w:szCs w:val="20"/>
          <w:lang w:val="cs-CZ"/>
        </w:rPr>
        <w:t xml:space="preserve">dnů ode dne ukončení účinnosti </w:t>
      </w:r>
      <w:r w:rsidR="00D961DA" w:rsidRPr="00970B27">
        <w:rPr>
          <w:rFonts w:ascii="Times New Roman" w:hAnsi="Times New Roman" w:cs="Times New Roman"/>
          <w:color w:val="262626" w:themeColor="text1" w:themeTint="D9"/>
          <w:spacing w:val="-8"/>
          <w:sz w:val="20"/>
          <w:szCs w:val="20"/>
          <w:lang w:val="cs-CZ"/>
        </w:rPr>
        <w:t xml:space="preserve">této smlouvy všechny jím </w:t>
      </w:r>
      <w:r w:rsidR="00D961DA"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pronajaté sběrné nádoby,</w:t>
      </w:r>
    </w:p>
    <w:p w:rsidR="00D961DA" w:rsidRPr="00970B27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a to v řádném stavu, odpovídajícím běžnému opotřebení.</w:t>
      </w:r>
    </w:p>
    <w:p w:rsidR="00970B27" w:rsidRPr="00970B27" w:rsidRDefault="00D961DA" w:rsidP="000D191F">
      <w:pPr>
        <w:pStyle w:val="Odstavecseseznamem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Zhotovitel je oprávněn odmítnout svoz odpadu v případě, že objednatel nesplnil touto smlouvou sjednané </w:t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="00970B27" w:rsidRPr="00970B27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</w:p>
    <w:p w:rsidR="00D961DA" w:rsidRPr="00970B27" w:rsidRDefault="00D961DA" w:rsidP="000D191F">
      <w:pPr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</w:pPr>
      <w:r w:rsidRPr="00970B27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povinnosti nebo je objednatel v prodlení s úhradou kterékoliv částky dle této smlouvy.</w:t>
      </w:r>
    </w:p>
    <w:p w:rsidR="00823DC2" w:rsidRPr="00CA590E" w:rsidRDefault="00D961DA" w:rsidP="00D961DA">
      <w:pPr>
        <w:spacing w:before="396"/>
        <w:rPr>
          <w:rFonts w:ascii="Times New Roman" w:hAnsi="Times New Roman" w:cs="Times New Roman"/>
          <w:b/>
          <w:color w:val="262626" w:themeColor="text1" w:themeTint="D9"/>
          <w:spacing w:val="14"/>
          <w:sz w:val="28"/>
          <w:u w:val="single"/>
          <w:lang w:val="cs-CZ"/>
        </w:rPr>
      </w:pPr>
      <w:r w:rsidRPr="00CA590E"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  <w:t xml:space="preserve">VII. </w:t>
      </w:r>
      <w:r w:rsidRPr="00CA590E">
        <w:rPr>
          <w:rFonts w:ascii="Times New Roman" w:hAnsi="Times New Roman" w:cs="Times New Roman"/>
          <w:b/>
          <w:color w:val="262626" w:themeColor="text1" w:themeTint="D9"/>
          <w:spacing w:val="14"/>
          <w:sz w:val="28"/>
          <w:u w:val="single"/>
          <w:lang w:val="cs-CZ"/>
        </w:rPr>
        <w:t xml:space="preserve">Nájem sběrných nádob </w:t>
      </w:r>
    </w:p>
    <w:p w:rsidR="00823DC2" w:rsidRDefault="00823DC2" w:rsidP="00D961DA">
      <w:pPr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</w:pPr>
    </w:p>
    <w:p w:rsidR="00970B27" w:rsidRDefault="00D961DA" w:rsidP="00D961DA">
      <w:pPr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 xml:space="preserve">1. V případě požadavku objednatele se zhotovitel zavazuje přenechat do užívání za úplatu objednateli sběrné </w:t>
      </w:r>
      <w:r w:rsidR="00970B27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ab/>
      </w:r>
    </w:p>
    <w:p w:rsidR="00CC3245" w:rsidRPr="00D961DA" w:rsidRDefault="00D961DA" w:rsidP="00D961DA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nádoby, jejichž počet a specifikace je uvedena v příloze č. 1 této smlouvy, (dále jen „předmět nájmu“ nebo „sběrné </w:t>
      </w:r>
    </w:p>
    <w:p w:rsidR="0054641D" w:rsidRPr="00D961DA" w:rsidRDefault="0054641D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4641D" w:rsidRPr="00A5293B" w:rsidRDefault="00A5293B" w:rsidP="00A5293B">
      <w:pPr>
        <w:jc w:val="center"/>
        <w:rPr>
          <w:rFonts w:ascii="Tahoma" w:hAnsi="Tahoma" w:cs="Tahoma"/>
          <w:color w:val="262626" w:themeColor="text1" w:themeTint="D9"/>
          <w:spacing w:val="-7"/>
          <w:sz w:val="14"/>
          <w:lang w:val="cs-CZ"/>
        </w:rPr>
      </w:pPr>
      <w:r w:rsidRPr="00A5293B">
        <w:rPr>
          <w:rFonts w:ascii="Tahoma" w:hAnsi="Tahoma" w:cs="Tahoma"/>
          <w:color w:val="262626" w:themeColor="text1" w:themeTint="D9"/>
          <w:spacing w:val="-7"/>
          <w:sz w:val="14"/>
          <w:lang w:val="cs-CZ"/>
        </w:rPr>
        <w:t>-3-</w:t>
      </w:r>
    </w:p>
    <w:p w:rsidR="00A5293B" w:rsidRDefault="00A5293B" w:rsidP="00E11089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4641D" w:rsidRPr="00D961DA" w:rsidRDefault="0054641D" w:rsidP="00E11089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lastRenderedPageBreak/>
        <w:t>nádoby").</w:t>
      </w:r>
    </w:p>
    <w:p w:rsidR="00823DC2" w:rsidRDefault="009B73F9" w:rsidP="00E11089">
      <w:pPr>
        <w:ind w:right="144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2. </w:t>
      </w:r>
      <w:r w:rsidR="0054641D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Objednatel prohlašuje, že se seznámil se stavem předmětu nájmu a neshledal žádné faktické či právní vady, které </w:t>
      </w:r>
    </w:p>
    <w:p w:rsidR="00823DC2" w:rsidRDefault="0054641D" w:rsidP="00E11089">
      <w:pPr>
        <w:ind w:right="144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  <w:t xml:space="preserve">by bránily jeho užívání k účelům touto smlouvou sledovaných a v tomto stavu a za podmínek dále v této smlouvě </w:t>
      </w:r>
    </w:p>
    <w:p w:rsidR="0054641D" w:rsidRPr="00D961DA" w:rsidRDefault="0054641D" w:rsidP="00E11089">
      <w:pPr>
        <w:ind w:right="144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stanovených jej do nájmu přijímá.</w:t>
      </w:r>
    </w:p>
    <w:p w:rsidR="0054641D" w:rsidRPr="00D961DA" w:rsidRDefault="0054641D" w:rsidP="00E11089">
      <w:pPr>
        <w:jc w:val="both"/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 xml:space="preserve">3, Cena za nájem sběrných nádob dle této smlouvy je stanovena v Příloze č. </w:t>
      </w:r>
      <w:r w:rsidR="00823DC2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>2</w:t>
      </w:r>
      <w:r w:rsidRPr="00D961DA">
        <w:rPr>
          <w:rFonts w:ascii="Times New Roman" w:hAnsi="Times New Roman" w:cs="Times New Roman"/>
          <w:color w:val="262626" w:themeColor="text1" w:themeTint="D9"/>
          <w:spacing w:val="1"/>
          <w:sz w:val="20"/>
          <w:lang w:val="cs-CZ"/>
        </w:rPr>
        <w:t>, a to bez daně z přidané hodnoty.</w:t>
      </w:r>
    </w:p>
    <w:p w:rsidR="0054641D" w:rsidRPr="00D961DA" w:rsidRDefault="0054641D" w:rsidP="00E11089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4. Zhotovitel vyúčtuje cenu nájmu dle tohoto článku spolu s ostatními poskytnutými službami dle této smlouvy.</w:t>
      </w:r>
    </w:p>
    <w:p w:rsidR="0054641D" w:rsidRPr="00D961DA" w:rsidRDefault="0054641D" w:rsidP="00E11089">
      <w:pPr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1"/>
          <w:sz w:val="20"/>
          <w:lang w:val="cs-CZ"/>
        </w:rPr>
        <w:t>5. Objednatel je povinen předmět nájmu: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3"/>
          <w:sz w:val="20"/>
          <w:lang w:val="cs-CZ"/>
        </w:rPr>
        <w:t>užívat ve shodě s účelem smlouvy, hospodárně a účelně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72"/>
        <w:jc w:val="both"/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4"/>
          <w:sz w:val="20"/>
          <w:lang w:val="cs-CZ"/>
        </w:rPr>
        <w:t>chránit před poškozením, ztrátou nebo zničením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72"/>
        <w:jc w:val="both"/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2"/>
          <w:sz w:val="20"/>
          <w:lang w:val="cs-CZ"/>
        </w:rPr>
        <w:t>vrátit v případě, že jej nepotřebuje pro plnění účelu smlouvy nebo jej řádně nevyužívá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0" w:right="144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užívat při dodržování všech požárních, bezpečnostních, hygienických a dalších předpisů, které se vztahují k jeho </w:t>
      </w:r>
      <w:r w:rsidR="00823DC2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="00823DC2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činnosti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6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6"/>
          <w:sz w:val="20"/>
          <w:lang w:val="cs-CZ"/>
        </w:rPr>
        <w:t>předložit zhotoviteli ke kontrole</w:t>
      </w:r>
    </w:p>
    <w:p w:rsidR="0054641D" w:rsidRPr="00D961DA" w:rsidRDefault="0054641D" w:rsidP="00E11089">
      <w:pPr>
        <w:numPr>
          <w:ilvl w:val="0"/>
          <w:numId w:val="6"/>
        </w:numPr>
        <w:tabs>
          <w:tab w:val="clear" w:pos="216"/>
          <w:tab w:val="decimal" w:pos="288"/>
        </w:tabs>
        <w:ind w:left="0" w:right="432" w:firstLine="72"/>
        <w:jc w:val="both"/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  <w:t xml:space="preserve">řádně užívat, jinak nese odpovědnost za škody na majetku způsobené neodborným zacházením a provozními </w:t>
      </w:r>
      <w:r w:rsidR="00823DC2"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událostmi</w:t>
      </w:r>
    </w:p>
    <w:p w:rsidR="0054641D" w:rsidRPr="00D961DA" w:rsidRDefault="0054641D" w:rsidP="00E11089">
      <w:pPr>
        <w:spacing w:line="211" w:lineRule="auto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>6. Zhotovitel</w:t>
      </w:r>
    </w:p>
    <w:p w:rsidR="000D191F" w:rsidRDefault="0054641D" w:rsidP="000D191F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a) je povinen ke dni účinnosti této smlouvy předat objednateli předmět nájmu</w:t>
      </w:r>
    </w:p>
    <w:p w:rsidR="00CA590E" w:rsidRDefault="000D191F" w:rsidP="00CA590E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b) </w:t>
      </w:r>
      <w:r w:rsidR="0054641D"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je oprávněn žádat vrácení předmětu nájmu, neužívá-li objednatel předmět nájmu řádně, případně je užívá v </w:t>
      </w:r>
      <w:r w:rsidR="00823DC2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="0054641D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rozporu s účelem, ke kterému má sloužit</w:t>
      </w:r>
    </w:p>
    <w:p w:rsidR="0054641D" w:rsidRPr="00CA590E" w:rsidRDefault="00CA590E" w:rsidP="00CA590E">
      <w:pPr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c) </w:t>
      </w:r>
      <w:r w:rsidR="0054641D" w:rsidRPr="00D961DA"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  <w:t xml:space="preserve">je oprávněn odebrat objednateli předmět nájmu v případě, že objednatel nesplnil touto smlouvou sjednané </w:t>
      </w:r>
      <w:r w:rsidR="00823DC2">
        <w:rPr>
          <w:rFonts w:ascii="Times New Roman" w:hAnsi="Times New Roman" w:cs="Times New Roman"/>
          <w:color w:val="262626" w:themeColor="text1" w:themeTint="D9"/>
          <w:spacing w:val="-3"/>
          <w:sz w:val="20"/>
          <w:lang w:val="cs-CZ"/>
        </w:rPr>
        <w:tab/>
      </w:r>
      <w:r w:rsidR="0054641D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povinnosti nebo je objednatel v prodlení s úhradou kterékoliv částky dle této smlouvy.</w:t>
      </w:r>
    </w:p>
    <w:p w:rsidR="00E11089" w:rsidRPr="00CA590E" w:rsidRDefault="0054641D" w:rsidP="00823DC2">
      <w:pPr>
        <w:spacing w:before="252" w:line="276" w:lineRule="auto"/>
        <w:jc w:val="both"/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</w:pPr>
      <w:r w:rsidRPr="00CA590E">
        <w:rPr>
          <w:rFonts w:ascii="Times New Roman" w:hAnsi="Times New Roman" w:cs="Times New Roman"/>
          <w:b/>
          <w:color w:val="262626" w:themeColor="text1" w:themeTint="D9"/>
          <w:spacing w:val="-6"/>
          <w:sz w:val="28"/>
          <w:u w:val="single"/>
          <w:lang w:val="cs-CZ"/>
        </w:rPr>
        <w:t xml:space="preserve">VIII. Doba </w:t>
      </w:r>
      <w:r w:rsidRPr="00CA590E"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  <w:t>trvání smlouvy</w:t>
      </w:r>
      <w:r w:rsidRPr="00CA590E">
        <w:rPr>
          <w:rFonts w:ascii="Times New Roman" w:hAnsi="Times New Roman" w:cs="Times New Roman"/>
          <w:b/>
          <w:color w:val="262626" w:themeColor="text1" w:themeTint="D9"/>
          <w:spacing w:val="-6"/>
          <w:sz w:val="28"/>
          <w:u w:val="single"/>
          <w:lang w:val="cs-CZ"/>
        </w:rPr>
        <w:t xml:space="preserve"> a </w:t>
      </w:r>
      <w:r w:rsidRPr="00CA590E">
        <w:rPr>
          <w:rFonts w:ascii="Times New Roman" w:hAnsi="Times New Roman" w:cs="Times New Roman"/>
          <w:b/>
          <w:color w:val="262626" w:themeColor="text1" w:themeTint="D9"/>
          <w:spacing w:val="4"/>
          <w:sz w:val="28"/>
          <w:u w:val="single"/>
          <w:lang w:val="cs-CZ"/>
        </w:rPr>
        <w:t>její zánik</w:t>
      </w:r>
    </w:p>
    <w:p w:rsidR="0054641D" w:rsidRPr="00B75E4A" w:rsidRDefault="0054641D" w:rsidP="00E11089">
      <w:pPr>
        <w:pStyle w:val="Odstavecseseznamem"/>
        <w:numPr>
          <w:ilvl w:val="0"/>
          <w:numId w:val="8"/>
        </w:numPr>
        <w:spacing w:before="108" w:line="230" w:lineRule="exact"/>
        <w:ind w:left="0" w:right="288"/>
        <w:jc w:val="both"/>
        <w:rPr>
          <w:rFonts w:ascii="Times New Roman" w:hAnsi="Times New Roman" w:cs="Times New Roman"/>
          <w:b/>
          <w:color w:val="262626" w:themeColor="text1" w:themeTint="D9"/>
          <w:spacing w:val="-3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Smlouva se uzavírá na dobu uvedenou v Příloze č. </w:t>
      </w:r>
      <w:r w:rsidR="00823DC2"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2</w:t>
      </w:r>
      <w:r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. Smlouva nabývá platnosti dnem podpisu smlouvy oběma </w:t>
      </w:r>
      <w:r w:rsidR="00823DC2"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>smluvními stranami a účinnosti dnem 0 1. 01. 2017.</w:t>
      </w:r>
    </w:p>
    <w:p w:rsidR="0054641D" w:rsidRPr="00B75E4A" w:rsidRDefault="0054641D" w:rsidP="00E11089">
      <w:pPr>
        <w:numPr>
          <w:ilvl w:val="0"/>
          <w:numId w:val="8"/>
        </w:numPr>
        <w:tabs>
          <w:tab w:val="clear" w:pos="216"/>
          <w:tab w:val="decimal" w:pos="288"/>
        </w:tabs>
        <w:ind w:left="0" w:right="288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Obě smluvní strany jsou oprávněny smlouvu vypovědět s výpovědní lhůtou tři měsíce. Výpovědní lhůta počíná </w:t>
      </w:r>
      <w:r w:rsidR="00823DC2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823DC2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běžet prvního dne měsíce následujícího po měsíci, v němž druhá smluvní strana obdrží písemnou výpověď řádně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doručenou na její adresu uvedenou v záhlaví této smlouvy.</w:t>
      </w:r>
    </w:p>
    <w:p w:rsidR="0054641D" w:rsidRPr="00B75E4A" w:rsidRDefault="0054641D" w:rsidP="00E11089">
      <w:pPr>
        <w:numPr>
          <w:ilvl w:val="0"/>
          <w:numId w:val="8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Zhotovitel má právo od této smlouvy odstoupit, dostane-li se objednatel do prodlení </w:t>
      </w:r>
      <w:r w:rsidRPr="00B75E4A">
        <w:rPr>
          <w:rFonts w:ascii="Times New Roman" w:hAnsi="Times New Roman" w:cs="Times New Roman"/>
          <w:color w:val="262626" w:themeColor="text1" w:themeTint="D9"/>
          <w:spacing w:val="-1"/>
          <w:w w:val="105"/>
          <w:sz w:val="20"/>
          <w:szCs w:val="20"/>
          <w:lang w:val="cs-CZ"/>
        </w:rPr>
        <w:t xml:space="preserve">s </w:t>
      </w:r>
      <w:r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úhradou ceny na základě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 xml:space="preserve">daňového dokladu - faktury o vice než 30 (slovy: třicet) dnů ode dne splatnosti daňového dokladu. Oznámení o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odstoupení doručí zhotovitel na adresu objednatele uvedenou v záhlaví této smlouvy. Účinky odstoupení nastávají ke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dni, kdy objednatel obdrží písemné oznámení o odstoupení od smlouvy.</w:t>
      </w:r>
    </w:p>
    <w:p w:rsidR="00B75E4A" w:rsidRPr="00CA590E" w:rsidRDefault="0054641D" w:rsidP="00CA590E">
      <w:pPr>
        <w:numPr>
          <w:ilvl w:val="0"/>
          <w:numId w:val="8"/>
        </w:numPr>
        <w:tabs>
          <w:tab w:val="clear" w:pos="216"/>
          <w:tab w:val="decimal" w:pos="288"/>
        </w:tabs>
        <w:ind w:left="0" w:right="288" w:firstLine="7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Odstoupení od této smlouvy má účinky jen do budoucna. V případě odstoupení některé strany od této smlouvy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 xml:space="preserve">nejsou strany povinny si vrátit plnění, která si na základě této smlouvy doposud poskytly, a zůstávají zachovány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1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 xml:space="preserve">veškeré nároky které stranám z této smlouvy a v souvislosti s ní vznikly do doby odstoupení od ní. V případě </w:t>
      </w:r>
      <w:r w:rsidR="00B75E4A"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 xml:space="preserve">odstoupení od této se obě, smluvní strany zavazují vypořádat své finanční poměry založené touto smlouvou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nejpozději do 1 měsíce ode dne doručení oznámení o odstoupení od této smlouvy.</w:t>
      </w:r>
    </w:p>
    <w:p w:rsidR="0054641D" w:rsidRPr="00B75E4A" w:rsidRDefault="0054641D" w:rsidP="00E11089">
      <w:pPr>
        <w:pStyle w:val="Odstavecseseznamem"/>
        <w:numPr>
          <w:ilvl w:val="0"/>
          <w:numId w:val="8"/>
        </w:numPr>
        <w:tabs>
          <w:tab w:val="decimal" w:pos="288"/>
        </w:tabs>
        <w:ind w:left="0" w:right="288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 xml:space="preserve">Smluvní strany se dohodly, že dosavadní závazky z uzavřených smluv se stejným nebo obdobným plněním se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1"/>
          <w:sz w:val="20"/>
          <w:szCs w:val="20"/>
          <w:lang w:val="cs-CZ"/>
        </w:rPr>
        <w:tab/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podle § 1902 zákona č.</w:t>
      </w:r>
      <w:r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 89/2012 ruší a nahrazují se touto smlouvou. Výjimku tvoří 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>závazky, které vznikly z důvodu</w:t>
      </w:r>
      <w:r w:rsidR="00B75E4A"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ab/>
      </w:r>
      <w:r w:rsidRPr="00B75E4A">
        <w:rPr>
          <w:rFonts w:ascii="Times New Roman" w:hAnsi="Times New Roman" w:cs="Times New Roman"/>
          <w:color w:val="262626" w:themeColor="text1" w:themeTint="D9"/>
          <w:spacing w:val="-3"/>
          <w:sz w:val="20"/>
          <w:szCs w:val="20"/>
          <w:lang w:val="cs-CZ"/>
        </w:rPr>
        <w:t xml:space="preserve"> p</w:t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orušení povinnosti z uzavřených dosavadních smluv, např. smluvní pokuta.</w:t>
      </w:r>
    </w:p>
    <w:p w:rsidR="0054641D" w:rsidRPr="00B75E4A" w:rsidRDefault="0054641D" w:rsidP="00E11089">
      <w:pPr>
        <w:spacing w:before="72"/>
        <w:ind w:right="144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</w:pPr>
      <w:r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Objednatel může telefonicky objednat mimořádný svoz KO (tel: </w:t>
      </w:r>
      <w:proofErr w:type="spellStart"/>
      <w:r w:rsidR="00954643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xxx</w:t>
      </w:r>
      <w:proofErr w:type="spellEnd"/>
      <w:r w:rsidR="00954643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 </w:t>
      </w:r>
      <w:proofErr w:type="spellStart"/>
      <w:r w:rsidR="00954643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xxx</w:t>
      </w:r>
      <w:proofErr w:type="spellEnd"/>
      <w:r w:rsidR="00954643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 </w:t>
      </w:r>
      <w:proofErr w:type="spellStart"/>
      <w:r w:rsidR="00954643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>xxx</w:t>
      </w:r>
      <w:proofErr w:type="spellEnd"/>
      <w:r w:rsidRPr="00B75E4A">
        <w:rPr>
          <w:rFonts w:ascii="Times New Roman" w:hAnsi="Times New Roman" w:cs="Times New Roman"/>
          <w:color w:val="262626" w:themeColor="text1" w:themeTint="D9"/>
          <w:spacing w:val="-2"/>
          <w:sz w:val="20"/>
          <w:szCs w:val="20"/>
          <w:lang w:val="cs-CZ"/>
        </w:rPr>
        <w:t xml:space="preserve">), Zhotovitelem bude </w:t>
      </w:r>
      <w:r w:rsidRPr="00B75E4A">
        <w:rPr>
          <w:rFonts w:ascii="Times New Roman" w:hAnsi="Times New Roman" w:cs="Times New Roman"/>
          <w:color w:val="262626" w:themeColor="text1" w:themeTint="D9"/>
          <w:sz w:val="20"/>
          <w:szCs w:val="20"/>
          <w:lang w:val="cs-CZ"/>
        </w:rPr>
        <w:t>takovýto svoz vyúčtován zpětně měsíční fakturou.</w:t>
      </w:r>
    </w:p>
    <w:p w:rsidR="00E11089" w:rsidRPr="00D961DA" w:rsidRDefault="00E11089" w:rsidP="00E11089">
      <w:pPr>
        <w:spacing w:before="72"/>
        <w:ind w:right="1440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</w:p>
    <w:p w:rsidR="0054641D" w:rsidRPr="00D961DA" w:rsidRDefault="0054641D" w:rsidP="00E11089">
      <w:pPr>
        <w:spacing w:before="72" w:line="206" w:lineRule="auto"/>
        <w:jc w:val="both"/>
        <w:rPr>
          <w:rFonts w:ascii="Times New Roman" w:hAnsi="Times New Roman" w:cs="Times New Roman"/>
          <w:b/>
          <w:color w:val="262626" w:themeColor="text1" w:themeTint="D9"/>
          <w:sz w:val="26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z w:val="26"/>
          <w:u w:val="single"/>
          <w:lang w:val="cs-CZ"/>
        </w:rPr>
        <w:t>IX.</w:t>
      </w:r>
      <w:r w:rsidRPr="00D961DA">
        <w:rPr>
          <w:rFonts w:ascii="Times New Roman" w:hAnsi="Times New Roman" w:cs="Times New Roman"/>
          <w:b/>
          <w:color w:val="262626" w:themeColor="text1" w:themeTint="D9"/>
          <w:spacing w:val="10"/>
          <w:sz w:val="25"/>
          <w:u w:val="single"/>
          <w:lang w:val="cs-CZ"/>
        </w:rPr>
        <w:t xml:space="preserve"> Prorogace </w:t>
      </w:r>
    </w:p>
    <w:p w:rsidR="0054641D" w:rsidRPr="00D961DA" w:rsidRDefault="0054641D" w:rsidP="00E11089">
      <w:pPr>
        <w:spacing w:before="216" w:line="206" w:lineRule="auto"/>
        <w:ind w:right="432"/>
        <w:jc w:val="both"/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>1. Strany se dohodly, že v případě jakýchkoliv sporů dle této smlouvy, je příslušný Obvodní soud pro Prahu 10,</w:t>
      </w:r>
      <w:r w:rsidR="00B75E4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ab/>
      </w:r>
      <w:r w:rsidRPr="00D961DA">
        <w:rPr>
          <w:rFonts w:ascii="Times New Roman" w:hAnsi="Times New Roman" w:cs="Times New Roman"/>
          <w:color w:val="262626" w:themeColor="text1" w:themeTint="D9"/>
          <w:spacing w:val="-2"/>
          <w:sz w:val="20"/>
          <w:lang w:val="cs-CZ"/>
        </w:rPr>
        <w:t xml:space="preserve"> 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případně Městský soud v Praze.</w:t>
      </w:r>
    </w:p>
    <w:p w:rsidR="0054641D" w:rsidRPr="00D961DA" w:rsidRDefault="0054641D" w:rsidP="00E11089">
      <w:pPr>
        <w:spacing w:before="396" w:line="204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  <w:lang w:val="cs-CZ"/>
        </w:rPr>
      </w:pPr>
      <w:r w:rsidRPr="00D961DA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  <w:lang w:val="cs-CZ"/>
        </w:rPr>
        <w:t xml:space="preserve">X. Dohoda stran </w:t>
      </w:r>
    </w:p>
    <w:p w:rsidR="0054641D" w:rsidRPr="00D961DA" w:rsidRDefault="0054641D" w:rsidP="00E11089">
      <w:pPr>
        <w:spacing w:before="216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1. Odpovědným pracovníkem pro realizaci plnění ve smyslu ustanovení této smlouvy je:</w:t>
      </w:r>
    </w:p>
    <w:p w:rsidR="0054641D" w:rsidRPr="00D961DA" w:rsidRDefault="0054641D" w:rsidP="00E11089">
      <w:pPr>
        <w:spacing w:before="216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Ze strany objednatele: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ab/>
        <w:t xml:space="preserve"> </w:t>
      </w:r>
      <w:bookmarkStart w:id="0" w:name="_GoBack"/>
      <w:bookmarkEnd w:id="0"/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</w:t>
      </w:r>
      <w:r w:rsidR="008B09E1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xxxxx xxxxxxxxx tel.: xxx xxx xxx </w:t>
      </w:r>
    </w:p>
    <w:p w:rsidR="0054641D" w:rsidRPr="00D961DA" w:rsidRDefault="0054641D" w:rsidP="00E11089">
      <w:pPr>
        <w:tabs>
          <w:tab w:val="right" w:pos="8694"/>
        </w:tabs>
        <w:spacing w:before="216"/>
        <w:jc w:val="both"/>
        <w:rPr>
          <w:rFonts w:ascii="Times New Roman" w:hAnsi="Times New Roman" w:cs="Times New Roman"/>
          <w:color w:val="262626" w:themeColor="text1" w:themeTint="D9"/>
          <w:spacing w:val="-6"/>
          <w:sz w:val="20"/>
          <w:lang w:val="cs-CZ"/>
        </w:rPr>
      </w:pPr>
      <w:r w:rsidRPr="00D961DA">
        <w:rPr>
          <w:rFonts w:ascii="Times New Roman" w:hAnsi="Times New Roman" w:cs="Times New Roman"/>
          <w:color w:val="262626" w:themeColor="text1" w:themeTint="D9"/>
          <w:spacing w:val="-6"/>
          <w:sz w:val="20"/>
          <w:lang w:val="cs-CZ"/>
        </w:rPr>
        <w:t>Ze strany zhotovitele:</w:t>
      </w:r>
      <w:r w:rsidRPr="00D961DA">
        <w:rPr>
          <w:rFonts w:ascii="Times New Roman" w:hAnsi="Times New Roman" w:cs="Times New Roman"/>
          <w:color w:val="262626" w:themeColor="text1" w:themeTint="D9"/>
          <w:spacing w:val="-6"/>
          <w:sz w:val="20"/>
          <w:lang w:val="cs-CZ"/>
        </w:rPr>
        <w:tab/>
      </w:r>
      <w:r w:rsidR="008B09E1">
        <w:rPr>
          <w:rFonts w:ascii="Times New Roman" w:hAnsi="Times New Roman" w:cs="Times New Roman"/>
          <w:color w:val="262626" w:themeColor="text1" w:themeTint="D9"/>
          <w:spacing w:val="-6"/>
          <w:sz w:val="20"/>
          <w:lang w:val="cs-CZ"/>
        </w:rPr>
        <w:t>xxxxxxxx xxxxxxxxx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, tel.: </w:t>
      </w:r>
      <w:r w:rsidR="008B09E1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xxx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</w:t>
      </w:r>
      <w:r w:rsidR="008B09E1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xxx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</w:t>
      </w:r>
      <w:r w:rsidR="008B09E1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xxx</w:t>
      </w:r>
      <w:r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(uzavírání smluv, změny ve smlouvách)</w:t>
      </w:r>
    </w:p>
    <w:p w:rsidR="0054641D" w:rsidRPr="00D961DA" w:rsidRDefault="00E11089" w:rsidP="00E11089">
      <w:pPr>
        <w:spacing w:before="144" w:line="268" w:lineRule="auto"/>
        <w:ind w:left="2124"/>
        <w:jc w:val="both"/>
        <w:rPr>
          <w:rFonts w:ascii="Times New Roman" w:hAnsi="Times New Roman" w:cs="Times New Roman"/>
          <w:color w:val="262626" w:themeColor="text1" w:themeTint="D9"/>
          <w:sz w:val="20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   </w:t>
      </w:r>
      <w:r w:rsidR="008B09E1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>dispečink, tel.: xxx xxx xxxx</w:t>
      </w:r>
      <w:r w:rsidR="0054641D" w:rsidRPr="00D961DA">
        <w:rPr>
          <w:rFonts w:ascii="Times New Roman" w:hAnsi="Times New Roman" w:cs="Times New Roman"/>
          <w:color w:val="262626" w:themeColor="text1" w:themeTint="D9"/>
          <w:sz w:val="20"/>
          <w:lang w:val="cs-CZ"/>
        </w:rPr>
        <w:t xml:space="preserve"> (v případě nesvezení nádoby)</w:t>
      </w:r>
    </w:p>
    <w:p w:rsidR="0054641D" w:rsidRDefault="0054641D" w:rsidP="00E11089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E205A0" w:rsidRPr="005B3473" w:rsidRDefault="005B3473" w:rsidP="00823644">
      <w:pPr>
        <w:pStyle w:val="Odstavecseseznamem"/>
        <w:ind w:left="4260" w:firstLine="696"/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</w:pPr>
      <w:r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</w:t>
      </w:r>
      <w:r w:rsidRPr="005B3473"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4-</w:t>
      </w:r>
    </w:p>
    <w:p w:rsidR="00E205A0" w:rsidRDefault="00E205A0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CA590E" w:rsidRDefault="00CA590E" w:rsidP="00E205A0">
      <w:pPr>
        <w:jc w:val="both"/>
        <w:rPr>
          <w:rFonts w:ascii="Times New Roman" w:hAnsi="Times New Roman"/>
          <w:b/>
          <w:color w:val="34373C"/>
          <w:spacing w:val="-6"/>
          <w:sz w:val="24"/>
          <w:szCs w:val="20"/>
          <w:lang w:val="cs-CZ"/>
        </w:rPr>
      </w:pPr>
    </w:p>
    <w:p w:rsidR="00CA590E" w:rsidRDefault="00CA590E" w:rsidP="00E205A0">
      <w:pPr>
        <w:jc w:val="both"/>
        <w:rPr>
          <w:rFonts w:ascii="Times New Roman" w:hAnsi="Times New Roman"/>
          <w:b/>
          <w:color w:val="34373C"/>
          <w:spacing w:val="-6"/>
          <w:sz w:val="24"/>
          <w:szCs w:val="20"/>
          <w:lang w:val="cs-CZ"/>
        </w:rPr>
      </w:pPr>
    </w:p>
    <w:p w:rsidR="00E205A0" w:rsidRPr="00CA590E" w:rsidRDefault="00E205A0" w:rsidP="00E205A0">
      <w:pPr>
        <w:jc w:val="both"/>
        <w:rPr>
          <w:rFonts w:ascii="Times New Roman" w:hAnsi="Times New Roman"/>
          <w:b/>
          <w:color w:val="34373C"/>
          <w:spacing w:val="-6"/>
          <w:sz w:val="28"/>
          <w:szCs w:val="20"/>
          <w:u w:val="single"/>
          <w:lang w:val="cs-CZ"/>
        </w:rPr>
      </w:pPr>
      <w:r w:rsidRPr="00CA590E">
        <w:rPr>
          <w:rFonts w:ascii="Times New Roman" w:hAnsi="Times New Roman"/>
          <w:b/>
          <w:color w:val="34373C"/>
          <w:spacing w:val="-6"/>
          <w:sz w:val="28"/>
          <w:szCs w:val="20"/>
          <w:u w:val="single"/>
          <w:lang w:val="cs-CZ"/>
        </w:rPr>
        <w:lastRenderedPageBreak/>
        <w:t xml:space="preserve">XI. Závěrečná ustanovení 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spacing w:before="144"/>
        <w:ind w:left="0" w:right="144" w:firstLine="72"/>
        <w:jc w:val="both"/>
        <w:rPr>
          <w:rFonts w:ascii="Times New Roman" w:hAnsi="Times New Roman"/>
          <w:color w:val="34373C"/>
          <w:spacing w:val="-2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 xml:space="preserve">Práva a povinnosti smluvních stran touto smlouvou neupravená se řídí zákonem č. 135/2001 Sb., o odpadech, ve </w:t>
      </w:r>
      <w:r w:rsidR="00B75E4A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="00B75E4A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>zněn</w:t>
      </w:r>
      <w:r w:rsidR="00B75E4A">
        <w:rPr>
          <w:rFonts w:ascii="Times New Roman" w:hAnsi="Times New Roman"/>
          <w:color w:val="34373C"/>
          <w:sz w:val="20"/>
          <w:szCs w:val="20"/>
          <w:lang w:val="cs-CZ"/>
        </w:rPr>
        <w:t>í pozdějších předpisů zákonem č.</w:t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 xml:space="preserve"> 89/2012 Sb., občanský zákoník, ve znění pozdějších předpisů.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 xml:space="preserve">Veškeré změny této smlouvy je možné činit jen po vzájemné dohodě smluvních stran a v písemné formě, a to </w:t>
      </w:r>
      <w:r w:rsidR="00B06F76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>uzavřením smlouvy nové, která bude nahr</w:t>
      </w:r>
      <w:r w:rsidRPr="004E13B7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 xml:space="preserve">azovat veškeré smlouvy uzavřené mezi smluvními stranami, jejichž </w:t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 xml:space="preserve">předmětem je shodné plnění, na nějž se vztahuje tato smlouva. Toto ujednání se nevztahuje na ustanovení týkající se </w:t>
      </w:r>
      <w:r w:rsidR="00B06F76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>ceníku.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/>
          <w:color w:val="34373C"/>
          <w:spacing w:val="-2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>Případná nic</w:t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>otnost, neplatnost, neúčinnost č</w:t>
      </w: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 xml:space="preserve">i nevynutitelnost některých ustanovení této smlouvy nemá vliv na </w:t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 xml:space="preserve">existenci, platnost, účinnost či vynutitelnost ostatních ustanovení, pokud lze nicotná, neplatná, neúčinná či </w:t>
      </w:r>
      <w:r w:rsidR="00B06F76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 xml:space="preserve">nevynutitelná ustanovení od ostatních ustanovení oddělit, a to za předpokladu, že lze předpokládat, že by k právnímu </w:t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 xml:space="preserve">jednání došlo bez nicotné, neplatné, neúčinné či nevynutitelné části právního jednání, pokud by strana nicotnost, </w:t>
      </w:r>
      <w:r w:rsidR="00B06F76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-3"/>
          <w:sz w:val="20"/>
          <w:szCs w:val="20"/>
          <w:lang w:val="cs-CZ"/>
        </w:rPr>
        <w:t xml:space="preserve">neplatnost, neúčinnost či </w:t>
      </w:r>
      <w:r w:rsidRPr="004E13B7">
        <w:rPr>
          <w:rFonts w:ascii="Times New Roman" w:hAnsi="Times New Roman"/>
          <w:color w:val="34373C"/>
          <w:spacing w:val="7"/>
          <w:sz w:val="20"/>
          <w:szCs w:val="20"/>
          <w:lang w:val="cs-CZ"/>
        </w:rPr>
        <w:t xml:space="preserve">nevynutitelnost takového </w:t>
      </w:r>
      <w:r w:rsidRPr="004E13B7">
        <w:rPr>
          <w:rFonts w:ascii="Times New Roman" w:hAnsi="Times New Roman"/>
          <w:color w:val="34373C"/>
          <w:spacing w:val="-3"/>
          <w:sz w:val="20"/>
          <w:szCs w:val="20"/>
          <w:lang w:val="cs-CZ"/>
        </w:rPr>
        <w:t xml:space="preserve">právního jednání včas rozpoznala; v takovém případě bude dané </w:t>
      </w:r>
      <w:r w:rsidR="00B06F76">
        <w:rPr>
          <w:rFonts w:ascii="Times New Roman" w:hAnsi="Times New Roman"/>
          <w:color w:val="34373C"/>
          <w:spacing w:val="-3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-3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 xml:space="preserve">ustanovení nahrazeno příslušným nejblíže použitelným platným, účinným či vynutitelným ustanovením podle práva </w:t>
      </w:r>
      <w:r w:rsidR="00B06F76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 xml:space="preserve">České republiky. Strany v této souvislosti sjednávají, že nenahraditelné a neoddělitelné ve smyslu právě </w:t>
      </w:r>
      <w:r w:rsidR="00B06F76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>uvedeného považuji jakék</w:t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>oliv ustanovení této smlouvy o u</w:t>
      </w:r>
      <w:r w:rsidRPr="004E13B7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>rčen</w:t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>í</w:t>
      </w:r>
      <w:r w:rsidRPr="004E13B7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 xml:space="preserve"> způsobu výpočtu odměny zhotovitele dle této </w:t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6"/>
          <w:sz w:val="20"/>
          <w:szCs w:val="20"/>
          <w:lang w:val="cs-CZ"/>
        </w:rPr>
        <w:t>smlouvy.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right="288" w:firstLine="72"/>
        <w:jc w:val="both"/>
        <w:rPr>
          <w:rFonts w:ascii="Times New Roman" w:hAnsi="Times New Roman"/>
          <w:color w:val="34373C"/>
          <w:spacing w:val="-4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 xml:space="preserve">Strany sjednávají, že v rámci smluvního vztahu založeného touto smlouvou mají ustanovení zákona, jež nemají </w:t>
      </w:r>
      <w:r w:rsidR="00B06F76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 xml:space="preserve">donucující účinky, přednost před zvyklostmi. Ustanovení 558 odst. 2, věty druhé zákona č. 89/2012 Sb., </w:t>
      </w:r>
      <w:r w:rsidR="00B06F76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 xml:space="preserve">občanského zákoníku v platném znění, se </w:t>
      </w:r>
      <w:r w:rsidRPr="004E13B7">
        <w:rPr>
          <w:rFonts w:ascii="Times New Roman" w:hAnsi="Times New Roman"/>
          <w:color w:val="34373C"/>
          <w:spacing w:val="8"/>
          <w:sz w:val="20"/>
          <w:szCs w:val="20"/>
          <w:lang w:val="cs-CZ"/>
        </w:rPr>
        <w:t>nepoužije.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firstLine="72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 xml:space="preserve">Tato smlouva je vyhotovena </w:t>
      </w:r>
      <w:r w:rsidRPr="004E13B7">
        <w:rPr>
          <w:rFonts w:ascii="Times New Roman" w:hAnsi="Times New Roman"/>
          <w:color w:val="34373C"/>
          <w:spacing w:val="10"/>
          <w:sz w:val="20"/>
          <w:szCs w:val="20"/>
          <w:lang w:val="cs-CZ"/>
        </w:rPr>
        <w:t xml:space="preserve">ve </w:t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>dvou shodných stejnopisech, z nichž každá ze smluvních stran obdrží po jednom.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right="648" w:firstLine="72"/>
        <w:jc w:val="both"/>
        <w:rPr>
          <w:rFonts w:ascii="Times New Roman" w:hAnsi="Times New Roman"/>
          <w:color w:val="34373C"/>
          <w:spacing w:val="-4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 xml:space="preserve">Pro vyloučení pochybností se uvádí, že žádný závazek z této smlouvy není fixním závazkem podle § 1980 </w:t>
      </w:r>
      <w:r w:rsidR="00B06F76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>občanského zákoníku.</w:t>
      </w:r>
    </w:p>
    <w:p w:rsidR="00E205A0" w:rsidRPr="004E13B7" w:rsidRDefault="00E205A0" w:rsidP="00E205A0">
      <w:pPr>
        <w:numPr>
          <w:ilvl w:val="0"/>
          <w:numId w:val="14"/>
        </w:numPr>
        <w:tabs>
          <w:tab w:val="clear" w:pos="216"/>
          <w:tab w:val="decimal" w:pos="288"/>
        </w:tabs>
        <w:ind w:left="0" w:right="288" w:firstLine="72"/>
        <w:jc w:val="both"/>
        <w:rPr>
          <w:rFonts w:ascii="Times New Roman" w:hAnsi="Times New Roman"/>
          <w:color w:val="34373C"/>
          <w:spacing w:val="-2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 xml:space="preserve">Dnem podpisu této smlouvy se ruší veškeré smlouvy uzavřené mezi smluvními stranami, jejichž předmětem je </w:t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="00B06F76">
        <w:rPr>
          <w:rFonts w:ascii="Times New Roman" w:hAnsi="Times New Roman"/>
          <w:color w:val="34373C"/>
          <w:spacing w:val="-2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>shodné plnění na nějž se vztahuje tato smlouva.</w:t>
      </w:r>
    </w:p>
    <w:p w:rsidR="00E205A0" w:rsidRPr="004E13B7" w:rsidRDefault="00E11089" w:rsidP="00E205A0">
      <w:pPr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  <w:r>
        <w:rPr>
          <w:rFonts w:ascii="Times New Roman" w:hAnsi="Times New Roman"/>
          <w:color w:val="34373C"/>
          <w:sz w:val="20"/>
          <w:szCs w:val="20"/>
          <w:lang w:val="cs-CZ"/>
        </w:rPr>
        <w:t>8</w:t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>. Za součást</w:t>
      </w:r>
      <w:r w:rsidR="009B73F9">
        <w:rPr>
          <w:rFonts w:ascii="Times New Roman" w:hAnsi="Times New Roman"/>
          <w:color w:val="34373C"/>
          <w:sz w:val="20"/>
          <w:szCs w:val="20"/>
          <w:lang w:val="cs-CZ"/>
        </w:rPr>
        <w:t xml:space="preserve"> smlouvy se považuje - Výpis z ž</w:t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>ivnostenského rejstříku.</w:t>
      </w:r>
    </w:p>
    <w:p w:rsidR="00E205A0" w:rsidRPr="004E13B7" w:rsidRDefault="00E11089" w:rsidP="00E205A0">
      <w:pPr>
        <w:ind w:right="1224"/>
        <w:jc w:val="both"/>
        <w:rPr>
          <w:rFonts w:ascii="Times New Roman" w:hAnsi="Times New Roman"/>
          <w:color w:val="34373C"/>
          <w:spacing w:val="1"/>
          <w:sz w:val="20"/>
          <w:szCs w:val="20"/>
          <w:lang w:val="cs-CZ"/>
        </w:rPr>
      </w:pPr>
      <w:r>
        <w:rPr>
          <w:rFonts w:ascii="Times New Roman" w:hAnsi="Times New Roman"/>
          <w:color w:val="34373C"/>
          <w:spacing w:val="1"/>
          <w:sz w:val="20"/>
          <w:szCs w:val="20"/>
          <w:lang w:val="cs-CZ"/>
        </w:rPr>
        <w:t>9</w:t>
      </w:r>
      <w:r w:rsidR="00E205A0" w:rsidRPr="004E13B7">
        <w:rPr>
          <w:rFonts w:ascii="Times New Roman" w:hAnsi="Times New Roman"/>
          <w:color w:val="34373C"/>
          <w:spacing w:val="1"/>
          <w:sz w:val="20"/>
          <w:szCs w:val="20"/>
          <w:lang w:val="cs-CZ"/>
        </w:rPr>
        <w:t>. Zhotovitel souhlasí se zveřejněním této smlouvy v registru smluv a s po</w:t>
      </w:r>
      <w:r w:rsidR="00B06F76">
        <w:rPr>
          <w:rFonts w:ascii="Times New Roman" w:hAnsi="Times New Roman"/>
          <w:color w:val="34373C"/>
          <w:spacing w:val="1"/>
          <w:sz w:val="20"/>
          <w:szCs w:val="20"/>
          <w:lang w:val="cs-CZ"/>
        </w:rPr>
        <w:t>skytnutím informací o smlouvě v souladu a v rozsahu dle zákona č</w:t>
      </w:r>
      <w:r w:rsidR="00E205A0" w:rsidRPr="004E13B7">
        <w:rPr>
          <w:rFonts w:ascii="Times New Roman" w:hAnsi="Times New Roman"/>
          <w:color w:val="34373C"/>
          <w:spacing w:val="1"/>
          <w:sz w:val="20"/>
          <w:szCs w:val="20"/>
          <w:lang w:val="cs-CZ"/>
        </w:rPr>
        <w:t>. 106/1999 Sb., o svobodném přístupu k informacím, ve znění pozdějších předpisů.</w:t>
      </w:r>
    </w:p>
    <w:p w:rsidR="00E205A0" w:rsidRDefault="00E11089" w:rsidP="00CA590E">
      <w:pPr>
        <w:ind w:right="648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  <w:r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>1</w:t>
      </w:r>
      <w:r w:rsidR="009B73F9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>0. Smluvní</w:t>
      </w:r>
      <w:r w:rsidR="00B06F76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 xml:space="preserve"> strany výslovně sjednávají, že</w:t>
      </w:r>
      <w:r w:rsidR="00E205A0" w:rsidRPr="004E13B7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 xml:space="preserve"> uveřejnění této smlou</w:t>
      </w:r>
      <w:r w:rsidR="009B73F9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>vy v registru smluv dle zákona č</w:t>
      </w:r>
      <w:r w:rsidR="00E205A0" w:rsidRPr="004E13B7">
        <w:rPr>
          <w:rFonts w:ascii="Times New Roman" w:hAnsi="Times New Roman"/>
          <w:color w:val="34373C"/>
          <w:spacing w:val="-1"/>
          <w:sz w:val="20"/>
          <w:szCs w:val="20"/>
          <w:lang w:val="cs-CZ"/>
        </w:rPr>
        <w:t xml:space="preserve">. 340/2015 Sb., o zvláštních </w:t>
      </w:r>
      <w:r w:rsidR="00E205A0" w:rsidRPr="004E13B7">
        <w:rPr>
          <w:rFonts w:ascii="Times New Roman" w:hAnsi="Times New Roman"/>
          <w:color w:val="34373C"/>
          <w:spacing w:val="3"/>
          <w:sz w:val="20"/>
          <w:szCs w:val="20"/>
          <w:lang w:val="cs-CZ"/>
        </w:rPr>
        <w:t xml:space="preserve">podmínkách účinnosti některých smluv, uveřejňování těchto smluv a o registru smluv (zákon o registru smluv) zajistí </w:t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>objednatel.</w:t>
      </w:r>
    </w:p>
    <w:p w:rsidR="00B06F76" w:rsidRDefault="00B06F76" w:rsidP="00E205A0">
      <w:pPr>
        <w:ind w:right="648" w:firstLine="72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</w:p>
    <w:p w:rsidR="00B06F76" w:rsidRPr="004E13B7" w:rsidRDefault="00B06F76" w:rsidP="00E205A0">
      <w:pPr>
        <w:ind w:right="648" w:firstLine="72"/>
        <w:jc w:val="both"/>
        <w:rPr>
          <w:rFonts w:ascii="Times New Roman" w:hAnsi="Times New Roman"/>
          <w:color w:val="34373C"/>
          <w:spacing w:val="-1"/>
          <w:sz w:val="20"/>
          <w:szCs w:val="20"/>
          <w:lang w:val="cs-CZ"/>
        </w:rPr>
      </w:pPr>
    </w:p>
    <w:p w:rsidR="00E205A0" w:rsidRPr="004E13B7" w:rsidRDefault="00CA590E" w:rsidP="00E205A0">
      <w:pPr>
        <w:tabs>
          <w:tab w:val="left" w:pos="4130"/>
          <w:tab w:val="left" w:leader="dot" w:pos="5292"/>
          <w:tab w:val="right" w:leader="dot" w:pos="6434"/>
        </w:tabs>
        <w:spacing w:before="144" w:line="216" w:lineRule="auto"/>
        <w:jc w:val="both"/>
        <w:rPr>
          <w:rFonts w:ascii="Times New Roman" w:hAnsi="Times New Roman"/>
          <w:color w:val="34373C"/>
          <w:spacing w:val="-4"/>
          <w:sz w:val="20"/>
          <w:szCs w:val="20"/>
          <w:lang w:val="cs-CZ"/>
        </w:rPr>
      </w:pPr>
      <w:r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>V Kladně dne ……………</w:t>
      </w:r>
      <w:r w:rsidR="00E205A0" w:rsidRPr="004E13B7">
        <w:rPr>
          <w:rFonts w:ascii="Times New Roman" w:hAnsi="Times New Roman"/>
          <w:color w:val="34373C"/>
          <w:spacing w:val="-4"/>
          <w:sz w:val="20"/>
          <w:szCs w:val="20"/>
          <w:lang w:val="cs-CZ"/>
        </w:rPr>
        <w:tab/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>V</w:t>
      </w:r>
      <w:r>
        <w:rPr>
          <w:rFonts w:ascii="Times New Roman" w:hAnsi="Times New Roman"/>
          <w:color w:val="34373C"/>
          <w:sz w:val="20"/>
          <w:szCs w:val="20"/>
          <w:lang w:val="cs-CZ"/>
        </w:rPr>
        <w:t> Unhošti d</w:t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>ne</w:t>
      </w:r>
      <w:r w:rsidR="00E205A0" w:rsidRPr="004E13B7">
        <w:rPr>
          <w:rFonts w:ascii="Times New Roman" w:hAnsi="Times New Roman"/>
          <w:color w:val="34373C"/>
          <w:sz w:val="20"/>
          <w:szCs w:val="20"/>
          <w:lang w:val="cs-CZ"/>
        </w:rPr>
        <w:tab/>
      </w:r>
    </w:p>
    <w:p w:rsidR="00E205A0" w:rsidRPr="004E13B7" w:rsidRDefault="00E205A0" w:rsidP="009B73F9">
      <w:pPr>
        <w:spacing w:before="144" w:after="432" w:line="264" w:lineRule="auto"/>
        <w:jc w:val="both"/>
        <w:rPr>
          <w:rFonts w:ascii="Times New Roman" w:hAnsi="Times New Roman"/>
          <w:color w:val="34373C"/>
          <w:spacing w:val="-6"/>
          <w:sz w:val="20"/>
          <w:szCs w:val="20"/>
          <w:lang w:val="cs-CZ"/>
        </w:rPr>
      </w:pPr>
      <w:r w:rsidRPr="004E13B7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>Za zhotovitele:</w:t>
      </w:r>
      <w:r w:rsidRPr="004E13B7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 xml:space="preserve">          </w:t>
      </w:r>
      <w:r w:rsidR="009B73F9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pacing w:val="-6"/>
          <w:sz w:val="20"/>
          <w:szCs w:val="20"/>
          <w:lang w:val="cs-CZ"/>
        </w:rPr>
        <w:tab/>
      </w:r>
      <w:r w:rsidRPr="004E13B7">
        <w:rPr>
          <w:rFonts w:ascii="Times New Roman" w:hAnsi="Times New Roman"/>
          <w:color w:val="34373C"/>
          <w:sz w:val="20"/>
          <w:szCs w:val="20"/>
          <w:lang w:val="cs-CZ"/>
        </w:rPr>
        <w:t>Za objednatele:</w:t>
      </w:r>
    </w:p>
    <w:p w:rsidR="00E11089" w:rsidRDefault="00E11089" w:rsidP="00E205A0">
      <w:pPr>
        <w:spacing w:before="72" w:line="213" w:lineRule="auto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</w:p>
    <w:p w:rsidR="00E205A0" w:rsidRPr="004E13B7" w:rsidRDefault="00E205A0" w:rsidP="00E205A0">
      <w:pPr>
        <w:spacing w:before="72" w:line="213" w:lineRule="auto"/>
        <w:jc w:val="both"/>
        <w:rPr>
          <w:rFonts w:ascii="Times New Roman" w:hAnsi="Times New Roman"/>
          <w:color w:val="34373C"/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97965" cy="0"/>
                <wp:effectExtent l="8255" t="10795" r="8255" b="825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79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117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" strokeweight="1.25pt">
                <v:stroke dashstyle="1 1"/>
              </v:line>
            </w:pict>
          </mc:Fallback>
        </mc:AlternateContent>
      </w:r>
      <w:r>
        <w:rPr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15875</wp:posOffset>
                </wp:positionV>
                <wp:extent cx="1626235" cy="0"/>
                <wp:effectExtent l="13335" t="8255" r="8255" b="1079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1.25pt" to="334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" strokeweight="1.1pt">
                <v:stroke dashstyle="1 1"/>
              </v:line>
            </w:pict>
          </mc:Fallback>
        </mc:AlternateContent>
      </w:r>
      <w:r w:rsidR="00BC7687">
        <w:rPr>
          <w:rFonts w:ascii="Times New Roman" w:hAnsi="Times New Roman"/>
          <w:color w:val="34373C"/>
          <w:sz w:val="20"/>
          <w:szCs w:val="20"/>
          <w:lang w:val="cs-CZ"/>
        </w:rPr>
        <w:t>AVE Kladno s.r.o.</w:t>
      </w:r>
      <w:r w:rsidR="009B73F9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z w:val="20"/>
          <w:szCs w:val="20"/>
          <w:lang w:val="cs-CZ"/>
        </w:rPr>
        <w:tab/>
      </w:r>
      <w:r w:rsidR="009B73F9">
        <w:rPr>
          <w:rFonts w:ascii="Times New Roman" w:hAnsi="Times New Roman"/>
          <w:color w:val="34373C"/>
          <w:sz w:val="20"/>
          <w:szCs w:val="20"/>
          <w:lang w:val="cs-CZ"/>
        </w:rPr>
        <w:tab/>
        <w:t>Ing. Lenka Ungerová</w:t>
      </w:r>
    </w:p>
    <w:p w:rsidR="00E205A0" w:rsidRDefault="00E205A0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B06F76" w:rsidRDefault="00B06F76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B06F76" w:rsidRDefault="00B06F76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B06F76" w:rsidRDefault="00B06F76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B06F76" w:rsidRDefault="00B06F76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0D191F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  <w:r w:rsidR="00823644"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  <w:tab/>
      </w:r>
    </w:p>
    <w:p w:rsidR="000D191F" w:rsidRDefault="000D191F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0D191F" w:rsidRDefault="000D191F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0D191F" w:rsidRDefault="000D191F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0D191F" w:rsidRDefault="000D191F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0D191F" w:rsidRDefault="000D191F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8057E5" w:rsidRPr="005B3473" w:rsidRDefault="005B3473" w:rsidP="000D191F">
      <w:pPr>
        <w:jc w:val="center"/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</w:pPr>
      <w:r w:rsidRPr="005B3473"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-5-</w:t>
      </w:r>
    </w:p>
    <w:p w:rsidR="00FC2ED3" w:rsidRPr="00FC2ED3" w:rsidRDefault="00FC2ED3" w:rsidP="00FC2ED3">
      <w:pPr>
        <w:rPr>
          <w:rFonts w:ascii="Arial" w:hAnsi="Arial"/>
          <w:b/>
          <w:color w:val="262626" w:themeColor="text1" w:themeTint="D9"/>
          <w:spacing w:val="4"/>
          <w:sz w:val="26"/>
          <w:szCs w:val="26"/>
          <w:lang w:val="cs-CZ"/>
        </w:rPr>
      </w:pPr>
      <w:r w:rsidRPr="00FC2ED3">
        <w:rPr>
          <w:rFonts w:ascii="Arial" w:hAnsi="Arial"/>
          <w:b/>
          <w:color w:val="262626" w:themeColor="text1" w:themeTint="D9"/>
          <w:spacing w:val="4"/>
          <w:sz w:val="26"/>
          <w:szCs w:val="26"/>
          <w:lang w:val="cs-CZ"/>
        </w:rPr>
        <w:lastRenderedPageBreak/>
        <w:t>Příloha č. 1 ke smlouvě č. 001031/01.01.2017</w:t>
      </w:r>
    </w:p>
    <w:p w:rsidR="00FC2ED3" w:rsidRDefault="00FC2ED3" w:rsidP="00FC2ED3">
      <w:pPr>
        <w:spacing w:before="432" w:after="180" w:line="213" w:lineRule="auto"/>
        <w:rPr>
          <w:rFonts w:ascii="Arial" w:hAnsi="Arial" w:cs="Arial"/>
          <w:b/>
          <w:color w:val="262626" w:themeColor="text1" w:themeTint="D9"/>
          <w:u w:val="single"/>
          <w:lang w:val="cs-CZ"/>
        </w:rPr>
      </w:pPr>
      <w:r w:rsidRPr="00FC2ED3">
        <w:rPr>
          <w:rFonts w:ascii="Arial" w:hAnsi="Arial" w:cs="Arial"/>
          <w:b/>
          <w:color w:val="262626" w:themeColor="text1" w:themeTint="D9"/>
          <w:u w:val="single"/>
          <w:lang w:val="cs-CZ"/>
        </w:rPr>
        <w:t>Seznam stanovišť</w:t>
      </w:r>
    </w:p>
    <w:p w:rsidR="00FC2ED3" w:rsidRPr="00823644" w:rsidRDefault="00FC2ED3" w:rsidP="00D12ABB">
      <w:pPr>
        <w:ind w:right="-208"/>
        <w:rPr>
          <w:rFonts w:ascii="Arial" w:hAnsi="Arial" w:cs="Arial"/>
          <w:b/>
          <w:color w:val="262626" w:themeColor="text1" w:themeTint="D9"/>
          <w:sz w:val="18"/>
          <w:lang w:val="cs-CZ"/>
        </w:rPr>
      </w:pP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Stanoviště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Číslo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 Smlouva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Počet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Typ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Četnost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Den          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Sezóna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Kód </w:t>
      </w:r>
    </w:p>
    <w:p w:rsidR="00FC2ED3" w:rsidRPr="00823644" w:rsidRDefault="00FC2ED3" w:rsidP="00823644">
      <w:pPr>
        <w:pBdr>
          <w:bottom w:val="single" w:sz="12" w:space="2" w:color="auto"/>
        </w:pBdr>
        <w:ind w:left="720" w:right="-66"/>
        <w:rPr>
          <w:rFonts w:ascii="Arial" w:hAnsi="Arial" w:cs="Arial"/>
          <w:b/>
          <w:color w:val="262626" w:themeColor="text1" w:themeTint="D9"/>
          <w:sz w:val="18"/>
          <w:lang w:val="cs-CZ"/>
        </w:rPr>
      </w:pP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    p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opisné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  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nádob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B1468A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</w:t>
      </w:r>
      <w:r w:rsidR="00B1468A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nádoby    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svozu</w:t>
      </w:r>
      <w:r w:rsidR="00B1468A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svozu</w:t>
      </w:r>
      <w:r w:rsidR="00B1468A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B1468A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 xml:space="preserve">        </w:t>
      </w:r>
      <w:r w:rsidR="00D12ABB"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ab/>
        <w:t xml:space="preserve">       </w:t>
      </w:r>
      <w:r w:rsidRPr="00823644">
        <w:rPr>
          <w:rFonts w:ascii="Arial" w:hAnsi="Arial" w:cs="Arial"/>
          <w:b/>
          <w:color w:val="262626" w:themeColor="text1" w:themeTint="D9"/>
          <w:sz w:val="18"/>
          <w:lang w:val="cs-CZ"/>
        </w:rPr>
        <w:t>odpadu</w:t>
      </w:r>
    </w:p>
    <w:p w:rsidR="00D12ABB" w:rsidRDefault="00B1468A" w:rsidP="00823644">
      <w:pPr>
        <w:pBdr>
          <w:top w:val="single" w:sz="4" w:space="1" w:color="auto"/>
        </w:pBdr>
        <w:spacing w:line="276" w:lineRule="auto"/>
        <w:rPr>
          <w:rFonts w:ascii="Arial" w:hAnsi="Arial" w:cs="Arial"/>
          <w:color w:val="262626" w:themeColor="text1" w:themeTint="D9"/>
          <w:sz w:val="18"/>
          <w:lang w:val="cs-CZ"/>
        </w:rPr>
      </w:pPr>
      <w:r w:rsidRPr="00D12ABB">
        <w:rPr>
          <w:rFonts w:ascii="Arial" w:hAnsi="Arial" w:cs="Arial"/>
          <w:color w:val="262626" w:themeColor="text1" w:themeTint="D9"/>
          <w:sz w:val="18"/>
          <w:lang w:val="cs-CZ"/>
        </w:rPr>
        <w:t>Unhošť, Berouns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ká       500                 </w:t>
      </w:r>
      <w:r w:rsidRP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2716016226  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   </w:t>
      </w:r>
      <w:r w:rsidRP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 1    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        </w:t>
      </w:r>
      <w:r w:rsidR="00D12ABB" w:rsidRP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U1100GE  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   </w:t>
      </w:r>
      <w:r w:rsidR="00D12ABB" w:rsidRPr="00D12ABB">
        <w:rPr>
          <w:rFonts w:ascii="Arial" w:hAnsi="Arial" w:cs="Arial"/>
          <w:color w:val="262626" w:themeColor="text1" w:themeTint="D9"/>
          <w:sz w:val="18"/>
          <w:lang w:val="cs-CZ"/>
        </w:rPr>
        <w:t>Každý týden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 xml:space="preserve">   Pondělí</w:t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ab/>
      </w:r>
      <w:r w:rsidR="00D12ABB"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    150102</w:t>
      </w:r>
    </w:p>
    <w:p w:rsidR="00B1468A" w:rsidRDefault="00D12ABB" w:rsidP="00823644">
      <w:pPr>
        <w:spacing w:line="276" w:lineRule="auto"/>
        <w:rPr>
          <w:rFonts w:ascii="Arial" w:hAnsi="Arial" w:cs="Arial"/>
          <w:color w:val="262626" w:themeColor="text1" w:themeTint="D9"/>
          <w:sz w:val="18"/>
          <w:lang w:val="cs-CZ"/>
        </w:rPr>
      </w:pP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1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U1100GE     Každý týden  Čtvrtek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    150102</w:t>
      </w:r>
    </w:p>
    <w:p w:rsidR="00D12ABB" w:rsidRDefault="00D12ABB" w:rsidP="00823644">
      <w:pPr>
        <w:spacing w:line="276" w:lineRule="auto"/>
        <w:rPr>
          <w:rFonts w:ascii="Arial" w:hAnsi="Arial" w:cs="Arial"/>
          <w:color w:val="262626" w:themeColor="text1" w:themeTint="D9"/>
          <w:sz w:val="18"/>
          <w:lang w:val="cs-CZ"/>
        </w:rPr>
      </w:pP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  2716016694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4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U1100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       Každý týden  Pátek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  <w:t xml:space="preserve">      200301</w:t>
      </w:r>
      <w:r w:rsidR="00823644">
        <w:rPr>
          <w:rFonts w:ascii="Arial" w:hAnsi="Arial" w:cs="Arial"/>
          <w:color w:val="262626" w:themeColor="text1" w:themeTint="D9"/>
          <w:sz w:val="18"/>
          <w:lang w:val="cs-CZ"/>
        </w:rPr>
        <w:t xml:space="preserve"> _____________________________________________________________________________________________________</w:t>
      </w:r>
      <w:r>
        <w:rPr>
          <w:rFonts w:ascii="Arial" w:hAnsi="Arial" w:cs="Arial"/>
          <w:color w:val="262626" w:themeColor="text1" w:themeTint="D9"/>
          <w:sz w:val="18"/>
          <w:lang w:val="cs-CZ"/>
        </w:rPr>
        <w:tab/>
      </w:r>
    </w:p>
    <w:p w:rsidR="00D12ABB" w:rsidRPr="00D12ABB" w:rsidRDefault="00D12ABB" w:rsidP="00B1468A">
      <w:pPr>
        <w:rPr>
          <w:rFonts w:ascii="Arial" w:hAnsi="Arial" w:cs="Arial"/>
          <w:color w:val="262626" w:themeColor="text1" w:themeTint="D9"/>
          <w:sz w:val="18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B72192" w:rsidRPr="00FC2ED3" w:rsidRDefault="00823644" w:rsidP="004451EC">
      <w:pPr>
        <w:jc w:val="center"/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  <w:r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-6</w:t>
      </w:r>
      <w:r w:rsidRPr="005B3473"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</w:t>
      </w:r>
    </w:p>
    <w:p w:rsidR="00B72192" w:rsidRPr="00FC2ED3" w:rsidRDefault="00B72192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</w:p>
    <w:p w:rsidR="005B3473" w:rsidRPr="00FC2ED3" w:rsidRDefault="005B3473" w:rsidP="005B3473">
      <w:pPr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</w:pPr>
      <w:r w:rsidRPr="00FC2ED3">
        <w:rPr>
          <w:rFonts w:ascii="Arial" w:hAnsi="Arial"/>
          <w:b/>
          <w:color w:val="262626" w:themeColor="text1" w:themeTint="D9"/>
          <w:spacing w:val="-3"/>
          <w:sz w:val="26"/>
          <w:lang w:val="cs-CZ"/>
        </w:rPr>
        <w:lastRenderedPageBreak/>
        <w:t>Příloha č. 2 ke smlouvě č. 001031/01.01.2017</w:t>
      </w:r>
    </w:p>
    <w:p w:rsidR="008057E5" w:rsidRPr="00FC2ED3" w:rsidRDefault="008057E5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5B3473">
      <w:pPr>
        <w:spacing w:before="432"/>
        <w:rPr>
          <w:rFonts w:ascii="Arial" w:hAnsi="Arial"/>
          <w:b/>
          <w:color w:val="262626" w:themeColor="text1" w:themeTint="D9"/>
          <w:w w:val="95"/>
          <w:u w:val="single"/>
          <w:lang w:val="cs-CZ"/>
        </w:rPr>
      </w:pPr>
      <w:r w:rsidRPr="00FC2ED3">
        <w:rPr>
          <w:rFonts w:ascii="Arial" w:hAnsi="Arial"/>
          <w:b/>
          <w:color w:val="262626" w:themeColor="text1" w:themeTint="D9"/>
          <w:w w:val="95"/>
          <w:u w:val="single"/>
          <w:lang w:val="cs-CZ"/>
        </w:rPr>
        <w:t>Cenové podmínky</w:t>
      </w:r>
    </w:p>
    <w:p w:rsidR="005B3473" w:rsidRPr="00FC2ED3" w:rsidRDefault="005B3473" w:rsidP="005B3473">
      <w:pPr>
        <w:tabs>
          <w:tab w:val="left" w:pos="4637"/>
          <w:tab w:val="left" w:pos="6192"/>
          <w:tab w:val="right" w:pos="7668"/>
        </w:tabs>
        <w:spacing w:before="252"/>
        <w:rPr>
          <w:rFonts w:ascii="Arial" w:hAnsi="Arial"/>
          <w:b/>
          <w:color w:val="262626" w:themeColor="text1" w:themeTint="D9"/>
          <w:spacing w:val="-10"/>
          <w:sz w:val="18"/>
          <w:lang w:val="cs-CZ"/>
        </w:rPr>
      </w:pPr>
      <w:r w:rsidRPr="00FC2ED3">
        <w:rPr>
          <w:rFonts w:ascii="Arial" w:hAnsi="Arial"/>
          <w:b/>
          <w:color w:val="262626" w:themeColor="text1" w:themeTint="D9"/>
          <w:spacing w:val="-10"/>
          <w:sz w:val="18"/>
          <w:lang w:val="cs-CZ"/>
        </w:rPr>
        <w:t>Služba</w:t>
      </w:r>
      <w:r w:rsidRPr="00FC2ED3">
        <w:rPr>
          <w:rFonts w:ascii="Arial" w:hAnsi="Arial"/>
          <w:b/>
          <w:color w:val="262626" w:themeColor="text1" w:themeTint="D9"/>
          <w:spacing w:val="-10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pacing w:val="-4"/>
          <w:sz w:val="18"/>
          <w:lang w:val="cs-CZ"/>
        </w:rPr>
        <w:t>Množství/MJ</w:t>
      </w:r>
      <w:r w:rsidRPr="00FC2ED3">
        <w:rPr>
          <w:rFonts w:ascii="Arial" w:hAnsi="Arial"/>
          <w:b/>
          <w:color w:val="262626" w:themeColor="text1" w:themeTint="D9"/>
          <w:spacing w:val="-4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pacing w:val="-5"/>
          <w:sz w:val="18"/>
          <w:lang w:val="cs-CZ"/>
        </w:rPr>
        <w:t>Roční cena v CZK</w:t>
      </w:r>
      <w:r w:rsidRPr="00FC2ED3">
        <w:rPr>
          <w:rFonts w:ascii="Arial" w:hAnsi="Arial"/>
          <w:b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z w:val="18"/>
          <w:lang w:val="cs-CZ"/>
        </w:rPr>
        <w:t>bez DPH</w:t>
      </w:r>
    </w:p>
    <w:p w:rsidR="005B3473" w:rsidRPr="00FC2ED3" w:rsidRDefault="005B3473" w:rsidP="004451EC">
      <w:pPr>
        <w:tabs>
          <w:tab w:val="left" w:pos="4986"/>
          <w:tab w:val="right" w:pos="7668"/>
        </w:tabs>
        <w:spacing w:before="36"/>
        <w:rPr>
          <w:rFonts w:ascii="Arial" w:hAnsi="Arial"/>
          <w:color w:val="262626" w:themeColor="text1" w:themeTint="D9"/>
          <w:spacing w:val="-2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>Pronájem nádoby 1100 papír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  <w:t>1 JV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pacing w:val="-2"/>
          <w:sz w:val="18"/>
          <w:lang w:val="cs-CZ"/>
        </w:rPr>
        <w:t>x</w:t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</w:t>
      </w:r>
    </w:p>
    <w:p w:rsidR="005B3473" w:rsidRPr="00FC2ED3" w:rsidRDefault="005B3473" w:rsidP="004451EC">
      <w:pPr>
        <w:tabs>
          <w:tab w:val="left" w:pos="4986"/>
          <w:tab w:val="right" w:pos="7668"/>
        </w:tabs>
        <w:spacing w:before="36"/>
        <w:rPr>
          <w:rFonts w:ascii="Arial" w:hAnsi="Arial"/>
          <w:color w:val="262626" w:themeColor="text1" w:themeTint="D9"/>
          <w:spacing w:val="-4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>Pronájem nádoby 1100 plást</w:t>
      </w: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1 JV</w:t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xxxxxx</w:t>
      </w:r>
    </w:p>
    <w:p w:rsidR="005B3473" w:rsidRPr="00FC2ED3" w:rsidRDefault="005B3473" w:rsidP="004451EC">
      <w:pPr>
        <w:tabs>
          <w:tab w:val="left" w:pos="4986"/>
          <w:tab w:val="right" w:pos="7668"/>
        </w:tabs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1100 1 plast (104/rok)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  <w:t>1 JV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xxxxxx</w:t>
      </w:r>
    </w:p>
    <w:p w:rsidR="005B3473" w:rsidRPr="00FC2ED3" w:rsidRDefault="005B3473" w:rsidP="004451EC">
      <w:pPr>
        <w:tabs>
          <w:tab w:val="left" w:pos="4986"/>
          <w:tab w:val="right" w:pos="7668"/>
        </w:tabs>
        <w:spacing w:before="72"/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Pronájem nádoby 1100 I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>4 JV</w:t>
      </w: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xxxxxx</w:t>
      </w:r>
    </w:p>
    <w:p w:rsidR="005B3473" w:rsidRPr="00FC2ED3" w:rsidRDefault="005B3473" w:rsidP="004451EC">
      <w:pPr>
        <w:tabs>
          <w:tab w:val="left" w:pos="4986"/>
          <w:tab w:val="right" w:pos="7668"/>
        </w:tabs>
        <w:spacing w:before="36"/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1100 1 svoz 1xtýdně (52/rok)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>4 JV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xxxxxxx</w:t>
      </w:r>
    </w:p>
    <w:p w:rsidR="005B3473" w:rsidRPr="00FC2ED3" w:rsidRDefault="005B3473" w:rsidP="004451EC">
      <w:pPr>
        <w:tabs>
          <w:tab w:val="left" w:pos="4986"/>
          <w:tab w:val="right" w:pos="7668"/>
        </w:tabs>
        <w:spacing w:before="36"/>
        <w:rPr>
          <w:rFonts w:ascii="Arial" w:hAnsi="Arial"/>
          <w:color w:val="262626" w:themeColor="text1" w:themeTint="D9"/>
          <w:spacing w:val="-4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>Pronájem zvonu na sklo</w:t>
      </w: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1 JV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xxxxxx</w:t>
      </w:r>
    </w:p>
    <w:p w:rsidR="005B3473" w:rsidRPr="00FC2ED3" w:rsidRDefault="005B3473" w:rsidP="005B3473">
      <w:pPr>
        <w:spacing w:before="72"/>
        <w:ind w:left="3600"/>
        <w:rPr>
          <w:rFonts w:ascii="Arial" w:hAnsi="Arial"/>
          <w:color w:val="262626" w:themeColor="text1" w:themeTint="D9"/>
          <w:spacing w:val="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6"/>
          <w:sz w:val="18"/>
          <w:lang w:val="cs-CZ"/>
        </w:rPr>
        <w:t xml:space="preserve">Celková roční cena v CZK bez DPH: </w:t>
      </w:r>
      <w:r w:rsidRPr="00FC2ED3">
        <w:rPr>
          <w:rFonts w:ascii="Arial" w:hAnsi="Arial"/>
          <w:color w:val="262626" w:themeColor="text1" w:themeTint="D9"/>
          <w:spacing w:val="6"/>
          <w:w w:val="95"/>
          <w:sz w:val="20"/>
          <w:lang w:val="cs-CZ"/>
        </w:rPr>
        <w:t>64786,92</w:t>
      </w:r>
    </w:p>
    <w:p w:rsidR="005B3473" w:rsidRPr="00FC2ED3" w:rsidRDefault="005B3473" w:rsidP="005B3473">
      <w:pPr>
        <w:tabs>
          <w:tab w:val="left" w:pos="4637"/>
          <w:tab w:val="left" w:pos="6192"/>
          <w:tab w:val="right" w:pos="7668"/>
        </w:tabs>
        <w:spacing w:before="180"/>
        <w:rPr>
          <w:rFonts w:ascii="Arial" w:hAnsi="Arial"/>
          <w:b/>
          <w:color w:val="262626" w:themeColor="text1" w:themeTint="D9"/>
          <w:spacing w:val="-12"/>
          <w:sz w:val="18"/>
          <w:lang w:val="cs-CZ"/>
        </w:rPr>
      </w:pPr>
      <w:r w:rsidRPr="00FC2ED3">
        <w:rPr>
          <w:rFonts w:ascii="Arial" w:hAnsi="Arial"/>
          <w:b/>
          <w:color w:val="262626" w:themeColor="text1" w:themeTint="D9"/>
          <w:spacing w:val="-12"/>
          <w:sz w:val="18"/>
          <w:lang w:val="cs-CZ"/>
        </w:rPr>
        <w:t>Služba</w:t>
      </w:r>
      <w:r w:rsidRPr="00FC2ED3">
        <w:rPr>
          <w:rFonts w:ascii="Arial" w:hAnsi="Arial"/>
          <w:b/>
          <w:color w:val="262626" w:themeColor="text1" w:themeTint="D9"/>
          <w:spacing w:val="-12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pacing w:val="-8"/>
          <w:sz w:val="18"/>
          <w:lang w:val="cs-CZ"/>
        </w:rPr>
        <w:t>Množství/MJ</w:t>
      </w:r>
      <w:r w:rsidRPr="00FC2ED3">
        <w:rPr>
          <w:rFonts w:ascii="Arial" w:hAnsi="Arial"/>
          <w:b/>
          <w:color w:val="262626" w:themeColor="text1" w:themeTint="D9"/>
          <w:spacing w:val="-8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pacing w:val="-5"/>
          <w:sz w:val="18"/>
          <w:lang w:val="cs-CZ"/>
        </w:rPr>
        <w:t>Jednotková cena</w:t>
      </w:r>
      <w:r w:rsidRPr="00FC2ED3">
        <w:rPr>
          <w:rFonts w:ascii="Arial" w:hAnsi="Arial"/>
          <w:b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b/>
          <w:color w:val="262626" w:themeColor="text1" w:themeTint="D9"/>
          <w:sz w:val="18"/>
          <w:lang w:val="cs-CZ"/>
        </w:rPr>
        <w:t>v CZK bez DPH</w:t>
      </w:r>
    </w:p>
    <w:p w:rsidR="005B3473" w:rsidRPr="00FC2ED3" w:rsidRDefault="005B3473" w:rsidP="005B3473">
      <w:pPr>
        <w:tabs>
          <w:tab w:val="left" w:pos="4986"/>
          <w:tab w:val="right" w:pos="7668"/>
        </w:tabs>
        <w:spacing w:before="72"/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1100 I papír, svoz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>1 JV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</w:t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,</w:t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</w:t>
      </w:r>
    </w:p>
    <w:p w:rsidR="005B3473" w:rsidRPr="00FC2ED3" w:rsidRDefault="005B3473" w:rsidP="005B3473">
      <w:pPr>
        <w:tabs>
          <w:tab w:val="left" w:pos="4986"/>
          <w:tab w:val="right" w:pos="7668"/>
        </w:tabs>
        <w:spacing w:before="36"/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 xml:space="preserve">1100 </w:t>
      </w:r>
      <w:r w:rsidRPr="00FC2ED3">
        <w:rPr>
          <w:rFonts w:ascii="Arial" w:hAnsi="Arial"/>
          <w:b/>
          <w:color w:val="262626" w:themeColor="text1" w:themeTint="D9"/>
          <w:spacing w:val="-6"/>
          <w:sz w:val="18"/>
          <w:lang w:val="cs-CZ"/>
        </w:rPr>
        <w:t xml:space="preserve">I 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plast, svoz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1 JV</w:t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xxx</w:t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,</w:t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</w:t>
      </w:r>
    </w:p>
    <w:p w:rsidR="005B3473" w:rsidRPr="00FC2ED3" w:rsidRDefault="005B3473" w:rsidP="005B3473">
      <w:pPr>
        <w:tabs>
          <w:tab w:val="left" w:pos="4986"/>
          <w:tab w:val="right" w:pos="7668"/>
        </w:tabs>
        <w:spacing w:before="36" w:after="432"/>
        <w:rPr>
          <w:rFonts w:ascii="Arial" w:hAnsi="Arial"/>
          <w:color w:val="262626" w:themeColor="text1" w:themeTint="D9"/>
          <w:spacing w:val="-4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>Zvon duo sklo svoz</w:t>
      </w:r>
      <w:r w:rsidRPr="00FC2ED3">
        <w:rPr>
          <w:rFonts w:ascii="Arial" w:hAnsi="Arial"/>
          <w:color w:val="262626" w:themeColor="text1" w:themeTint="D9"/>
          <w:spacing w:val="-4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8"/>
          <w:sz w:val="18"/>
          <w:lang w:val="cs-CZ"/>
        </w:rPr>
        <w:t>1 JV</w:t>
      </w:r>
      <w:r w:rsidRPr="00FC2ED3">
        <w:rPr>
          <w:rFonts w:ascii="Arial" w:hAnsi="Arial"/>
          <w:color w:val="262626" w:themeColor="text1" w:themeTint="D9"/>
          <w:spacing w:val="-8"/>
          <w:sz w:val="18"/>
          <w:lang w:val="cs-CZ"/>
        </w:rPr>
        <w:tab/>
      </w:r>
      <w:r w:rsidR="008607F3">
        <w:rPr>
          <w:rFonts w:ascii="Arial" w:hAnsi="Arial"/>
          <w:color w:val="262626" w:themeColor="text1" w:themeTint="D9"/>
          <w:spacing w:val="-8"/>
          <w:sz w:val="18"/>
          <w:lang w:val="cs-CZ"/>
        </w:rPr>
        <w:t>xxx</w:t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,</w:t>
      </w:r>
      <w:r w:rsidR="008607F3">
        <w:rPr>
          <w:rFonts w:ascii="Arial" w:hAnsi="Arial"/>
          <w:color w:val="262626" w:themeColor="text1" w:themeTint="D9"/>
          <w:sz w:val="18"/>
          <w:lang w:val="cs-CZ"/>
        </w:rPr>
        <w:t>xx</w:t>
      </w:r>
    </w:p>
    <w:p w:rsidR="005B3473" w:rsidRPr="00FC2ED3" w:rsidRDefault="005B3473" w:rsidP="005B3473">
      <w:pPr>
        <w:tabs>
          <w:tab w:val="right" w:pos="4392"/>
        </w:tabs>
        <w:rPr>
          <w:rFonts w:ascii="Arial" w:hAnsi="Arial"/>
          <w:b/>
          <w:color w:val="262626" w:themeColor="text1" w:themeTint="D9"/>
          <w:spacing w:val="-8"/>
          <w:sz w:val="18"/>
          <w:lang w:val="cs-CZ"/>
        </w:rPr>
      </w:pPr>
      <w:r w:rsidRPr="00FC2ED3">
        <w:rPr>
          <w:rFonts w:ascii="Arial" w:hAnsi="Arial"/>
          <w:b/>
          <w:color w:val="262626" w:themeColor="text1" w:themeTint="D9"/>
          <w:spacing w:val="-2"/>
          <w:sz w:val="18"/>
          <w:lang w:val="cs-CZ"/>
        </w:rPr>
        <w:t>Likvidace odpadu</w:t>
      </w:r>
      <w:r w:rsidRPr="00FC2ED3">
        <w:rPr>
          <w:rFonts w:ascii="Arial" w:hAnsi="Arial"/>
          <w:b/>
          <w:color w:val="262626" w:themeColor="text1" w:themeTint="D9"/>
          <w:spacing w:val="-2"/>
          <w:sz w:val="18"/>
          <w:lang w:val="cs-CZ"/>
        </w:rPr>
        <w:tab/>
        <w:t xml:space="preserve">                                                                  Množství/MJ</w:t>
      </w:r>
      <w:r w:rsidRPr="00FC2ED3">
        <w:rPr>
          <w:rFonts w:ascii="Arial" w:hAnsi="Arial"/>
          <w:b/>
          <w:color w:val="262626" w:themeColor="text1" w:themeTint="D9"/>
          <w:spacing w:val="-8"/>
          <w:sz w:val="18"/>
          <w:lang w:val="cs-CZ"/>
        </w:rPr>
        <w:t xml:space="preserve">            </w:t>
      </w:r>
      <w:r w:rsidRPr="00FC2ED3">
        <w:rPr>
          <w:rFonts w:ascii="Arial" w:hAnsi="Arial"/>
          <w:b/>
          <w:color w:val="262626" w:themeColor="text1" w:themeTint="D9"/>
          <w:sz w:val="18"/>
          <w:lang w:val="cs-CZ"/>
        </w:rPr>
        <w:t>Jednotková cena v CZK bez DPH</w:t>
      </w:r>
    </w:p>
    <w:p w:rsidR="005B3473" w:rsidRPr="00FC2ED3" w:rsidRDefault="005B3473" w:rsidP="005B3473">
      <w:pPr>
        <w:spacing w:line="214" w:lineRule="exact"/>
        <w:rPr>
          <w:rFonts w:ascii="Arial" w:hAnsi="Arial"/>
          <w:b/>
          <w:color w:val="262626" w:themeColor="text1" w:themeTint="D9"/>
          <w:spacing w:val="-2"/>
          <w:sz w:val="18"/>
          <w:lang w:val="cs-CZ"/>
        </w:rPr>
      </w:pPr>
    </w:p>
    <w:p w:rsidR="005B3473" w:rsidRPr="00FC2ED3" w:rsidRDefault="005B3473" w:rsidP="005B3473">
      <w:pPr>
        <w:rPr>
          <w:rFonts w:ascii="Arial" w:hAnsi="Arial"/>
          <w:color w:val="262626" w:themeColor="text1" w:themeTint="D9"/>
          <w:spacing w:val="-5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 xml:space="preserve">150101 Papírové a lepenkové obaly </w:t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  <w:t>1 T</w:t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5"/>
          <w:sz w:val="18"/>
          <w:lang w:val="cs-CZ"/>
        </w:rPr>
        <w:tab/>
        <w:t xml:space="preserve">     0,00</w:t>
      </w:r>
    </w:p>
    <w:p w:rsidR="005B3473" w:rsidRPr="00FC2ED3" w:rsidRDefault="005B3473" w:rsidP="005B3473">
      <w:pPr>
        <w:rPr>
          <w:rFonts w:ascii="Arial" w:hAnsi="Arial"/>
          <w:color w:val="262626" w:themeColor="text1" w:themeTint="D9"/>
          <w:spacing w:val="-5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>150102 Plastové obaly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  <w:t>1 T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  <w:t xml:space="preserve">     0,00</w:t>
      </w:r>
    </w:p>
    <w:p w:rsidR="005B3473" w:rsidRPr="00FC2ED3" w:rsidRDefault="005B3473" w:rsidP="005B3473">
      <w:pPr>
        <w:spacing w:before="36"/>
        <w:ind w:right="144"/>
        <w:rPr>
          <w:rFonts w:ascii="Arial" w:hAnsi="Arial"/>
          <w:color w:val="262626" w:themeColor="text1" w:themeTint="D9"/>
          <w:spacing w:val="-6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 xml:space="preserve">200301 Směsný komunální odpad 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="004451EC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  <w:t>1 T</w:t>
      </w:r>
      <w:r w:rsidR="004451EC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</w:r>
      <w:r w:rsidR="004451EC">
        <w:rPr>
          <w:rFonts w:ascii="Arial" w:hAnsi="Arial"/>
          <w:color w:val="262626" w:themeColor="text1" w:themeTint="D9"/>
          <w:spacing w:val="-6"/>
          <w:sz w:val="18"/>
          <w:lang w:val="cs-CZ"/>
        </w:rPr>
        <w:tab/>
        <w:t xml:space="preserve">                      </w:t>
      </w:r>
      <w:r w:rsidRPr="00FC2ED3">
        <w:rPr>
          <w:rFonts w:ascii="Arial" w:hAnsi="Arial"/>
          <w:color w:val="262626" w:themeColor="text1" w:themeTint="D9"/>
          <w:spacing w:val="-6"/>
          <w:sz w:val="18"/>
          <w:lang w:val="cs-CZ"/>
        </w:rPr>
        <w:t>0,00</w:t>
      </w:r>
    </w:p>
    <w:p w:rsidR="005B3473" w:rsidRPr="00FC2ED3" w:rsidRDefault="005B3473" w:rsidP="005B3473">
      <w:pPr>
        <w:spacing w:before="36"/>
        <w:ind w:right="144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>150107 Skleněné obal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  <w:t xml:space="preserve">1 T </w:t>
      </w:r>
      <w:r w:rsidRPr="00FC2ED3">
        <w:rPr>
          <w:rFonts w:ascii="Arial" w:hAnsi="Arial"/>
          <w:color w:val="262626" w:themeColor="text1" w:themeTint="D9"/>
          <w:spacing w:val="-2"/>
          <w:sz w:val="18"/>
          <w:lang w:val="cs-CZ"/>
        </w:rPr>
        <w:tab/>
        <w:t xml:space="preserve">                                   0,00</w:t>
      </w: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Arial" w:hAnsi="Arial"/>
          <w:color w:val="262626" w:themeColor="text1" w:themeTint="D9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pacing w:val="-10"/>
          <w:sz w:val="18"/>
          <w:lang w:val="cs-CZ"/>
        </w:rPr>
        <w:t>Platební období:</w:t>
      </w:r>
      <w:r w:rsidRPr="00FC2ED3">
        <w:rPr>
          <w:rFonts w:ascii="Arial" w:hAnsi="Arial"/>
          <w:color w:val="262626" w:themeColor="text1" w:themeTint="D9"/>
          <w:spacing w:val="-10"/>
          <w:sz w:val="18"/>
          <w:lang w:val="cs-CZ"/>
        </w:rPr>
        <w:tab/>
      </w:r>
      <w:r w:rsidR="00C4514E" w:rsidRPr="00FC2ED3">
        <w:rPr>
          <w:rFonts w:ascii="Arial" w:hAnsi="Arial"/>
          <w:color w:val="262626" w:themeColor="text1" w:themeTint="D9"/>
          <w:spacing w:val="-10"/>
          <w:sz w:val="18"/>
          <w:lang w:val="cs-CZ"/>
        </w:rPr>
        <w:t xml:space="preserve">  </w:t>
      </w:r>
      <w:r w:rsidR="00C4514E" w:rsidRPr="00FC2ED3">
        <w:rPr>
          <w:rFonts w:ascii="Arial" w:hAnsi="Arial"/>
          <w:color w:val="262626" w:themeColor="text1" w:themeTint="D9"/>
          <w:spacing w:val="-10"/>
          <w:sz w:val="18"/>
          <w:lang w:val="cs-CZ"/>
        </w:rPr>
        <w:tab/>
      </w:r>
      <w:r w:rsidR="00C4514E" w:rsidRPr="00FC2ED3">
        <w:rPr>
          <w:rFonts w:ascii="Arial" w:hAnsi="Arial"/>
          <w:color w:val="262626" w:themeColor="text1" w:themeTint="D9"/>
          <w:spacing w:val="-10"/>
          <w:sz w:val="18"/>
          <w:lang w:val="cs-CZ"/>
        </w:rPr>
        <w:tab/>
      </w:r>
      <w:r w:rsidRPr="00FC2ED3">
        <w:rPr>
          <w:rFonts w:ascii="Arial" w:hAnsi="Arial"/>
          <w:color w:val="262626" w:themeColor="text1" w:themeTint="D9"/>
          <w:sz w:val="18"/>
          <w:lang w:val="cs-CZ"/>
        </w:rPr>
        <w:t>Pololetně</w:t>
      </w:r>
    </w:p>
    <w:p w:rsidR="005B3473" w:rsidRPr="00FC2ED3" w:rsidRDefault="005B3473" w:rsidP="00EE2031">
      <w:pPr>
        <w:jc w:val="both"/>
        <w:rPr>
          <w:rFonts w:ascii="Arial" w:hAnsi="Arial"/>
          <w:color w:val="262626" w:themeColor="text1" w:themeTint="D9"/>
          <w:sz w:val="18"/>
          <w:lang w:val="cs-CZ"/>
        </w:rPr>
      </w:pPr>
    </w:p>
    <w:p w:rsidR="005B3473" w:rsidRPr="00FC2ED3" w:rsidRDefault="005B3473" w:rsidP="00EE2031">
      <w:pPr>
        <w:jc w:val="both"/>
        <w:rPr>
          <w:rFonts w:ascii="Arial" w:hAnsi="Arial"/>
          <w:color w:val="262626" w:themeColor="text1" w:themeTint="D9"/>
          <w:sz w:val="18"/>
          <w:lang w:val="cs-CZ"/>
        </w:rPr>
      </w:pPr>
    </w:p>
    <w:p w:rsidR="005B3473" w:rsidRPr="00FC2ED3" w:rsidRDefault="005B3473" w:rsidP="00EE2031">
      <w:pPr>
        <w:jc w:val="both"/>
        <w:rPr>
          <w:rFonts w:ascii="Arial" w:hAnsi="Arial"/>
          <w:color w:val="262626" w:themeColor="text1" w:themeTint="D9"/>
          <w:sz w:val="18"/>
          <w:lang w:val="cs-CZ"/>
        </w:rPr>
      </w:pPr>
      <w:r w:rsidRPr="00FC2ED3">
        <w:rPr>
          <w:rFonts w:ascii="Arial" w:hAnsi="Arial"/>
          <w:color w:val="262626" w:themeColor="text1" w:themeTint="D9"/>
          <w:sz w:val="18"/>
          <w:lang w:val="cs-CZ"/>
        </w:rPr>
        <w:t>Smlouva se uzavírá na dobu neurčitou.</w:t>
      </w:r>
    </w:p>
    <w:p w:rsidR="005B3473" w:rsidRPr="00FC2ED3" w:rsidRDefault="005B3473" w:rsidP="00EE2031">
      <w:pPr>
        <w:jc w:val="both"/>
        <w:rPr>
          <w:rFonts w:ascii="Arial" w:hAnsi="Arial"/>
          <w:color w:val="262626" w:themeColor="text1" w:themeTint="D9"/>
          <w:sz w:val="18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823644" w:rsidRDefault="005B3473" w:rsidP="00EE2031">
      <w:pPr>
        <w:jc w:val="both"/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</w:pPr>
    </w:p>
    <w:p w:rsidR="005B3473" w:rsidRPr="00823644" w:rsidRDefault="005B3473" w:rsidP="00C4514E">
      <w:pPr>
        <w:ind w:firstLine="708"/>
        <w:jc w:val="both"/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</w:pP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>………………………………….</w:t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>…………………………………</w:t>
      </w:r>
    </w:p>
    <w:p w:rsidR="005B3473" w:rsidRPr="00823644" w:rsidRDefault="005B3473" w:rsidP="00C4514E">
      <w:pPr>
        <w:ind w:left="708" w:firstLine="708"/>
        <w:jc w:val="both"/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</w:pP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>Zhoto</w:t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>vitel</w:t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="00B72192"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 xml:space="preserve">  Objednatel</w:t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  <w:r w:rsidRPr="00823644">
        <w:rPr>
          <w:rFonts w:ascii="Arial" w:hAnsi="Arial" w:cs="Arial"/>
          <w:color w:val="262626" w:themeColor="text1" w:themeTint="D9"/>
          <w:spacing w:val="-7"/>
          <w:sz w:val="18"/>
          <w:szCs w:val="18"/>
          <w:lang w:val="cs-CZ"/>
        </w:rPr>
        <w:tab/>
      </w: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Pr="00FC2ED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4451EC" w:rsidRDefault="004451EC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4451EC" w:rsidRDefault="004451EC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5B3473" w:rsidRDefault="005B3473" w:rsidP="00EE2031">
      <w:pPr>
        <w:jc w:val="both"/>
        <w:rPr>
          <w:rFonts w:ascii="Times New Roman" w:hAnsi="Times New Roman" w:cs="Times New Roman"/>
          <w:color w:val="262626" w:themeColor="text1" w:themeTint="D9"/>
          <w:spacing w:val="-7"/>
          <w:sz w:val="21"/>
          <w:lang w:val="cs-CZ"/>
        </w:rPr>
      </w:pPr>
    </w:p>
    <w:p w:rsidR="00B72192" w:rsidRPr="005B3473" w:rsidRDefault="00B72192" w:rsidP="004451EC">
      <w:pPr>
        <w:jc w:val="center"/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</w:pPr>
      <w:r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-7</w:t>
      </w:r>
      <w:r w:rsidRPr="005B3473"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  <w:t>-</w:t>
      </w:r>
    </w:p>
    <w:p w:rsidR="005B3473" w:rsidRPr="005B3473" w:rsidRDefault="005B3473" w:rsidP="005B3473">
      <w:pPr>
        <w:rPr>
          <w:rFonts w:ascii="Tahoma" w:hAnsi="Tahoma" w:cs="Tahoma"/>
          <w:color w:val="262626" w:themeColor="text1" w:themeTint="D9"/>
          <w:spacing w:val="-7"/>
          <w:sz w:val="15"/>
          <w:szCs w:val="15"/>
          <w:lang w:val="cs-CZ"/>
        </w:rPr>
      </w:pPr>
    </w:p>
    <w:sectPr w:rsidR="005B3473" w:rsidRPr="005B3473">
      <w:pgSz w:w="11918" w:h="16854"/>
      <w:pgMar w:top="940" w:right="797" w:bottom="904" w:left="9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77" w:rsidRDefault="00745F77" w:rsidP="005B3473">
      <w:r>
        <w:separator/>
      </w:r>
    </w:p>
  </w:endnote>
  <w:endnote w:type="continuationSeparator" w:id="0">
    <w:p w:rsidR="00745F77" w:rsidRDefault="00745F77" w:rsidP="005B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77" w:rsidRDefault="00745F77" w:rsidP="005B3473">
      <w:r>
        <w:separator/>
      </w:r>
    </w:p>
  </w:footnote>
  <w:footnote w:type="continuationSeparator" w:id="0">
    <w:p w:rsidR="00745F77" w:rsidRDefault="00745F77" w:rsidP="005B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172"/>
    <w:multiLevelType w:val="multilevel"/>
    <w:tmpl w:val="DB44729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458FB"/>
    <w:multiLevelType w:val="multilevel"/>
    <w:tmpl w:val="DDF833DA"/>
    <w:lvl w:ilvl="0">
      <w:start w:val="1"/>
      <w:numFmt w:val="decimal"/>
      <w:lvlText w:val="%1."/>
      <w:lvlJc w:val="left"/>
      <w:pPr>
        <w:tabs>
          <w:tab w:val="decimal" w:pos="360"/>
        </w:tabs>
        <w:ind w:left="864"/>
      </w:pPr>
      <w:rPr>
        <w:rFonts w:ascii="Times New Roman" w:hAnsi="Times New Roman"/>
        <w:strike w:val="0"/>
        <w:color w:val="000000"/>
        <w:spacing w:val="-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77650B"/>
    <w:multiLevelType w:val="multilevel"/>
    <w:tmpl w:val="6C1A9B62"/>
    <w:lvl w:ilvl="0">
      <w:start w:val="4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C09F2"/>
    <w:multiLevelType w:val="hybridMultilevel"/>
    <w:tmpl w:val="EE26B120"/>
    <w:lvl w:ilvl="0" w:tplc="3D9A953E">
      <w:start w:val="1"/>
      <w:numFmt w:val="upperRoman"/>
      <w:lvlText w:val="%1."/>
      <w:lvlJc w:val="left"/>
      <w:pPr>
        <w:ind w:left="1146" w:hanging="72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C1345E"/>
    <w:multiLevelType w:val="multilevel"/>
    <w:tmpl w:val="63E6FA0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43454B"/>
        <w:spacing w:val="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A44354"/>
    <w:multiLevelType w:val="multilevel"/>
    <w:tmpl w:val="7ACE8F9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34373C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565B60"/>
    <w:multiLevelType w:val="multilevel"/>
    <w:tmpl w:val="74DA5330"/>
    <w:lvl w:ilvl="0">
      <w:start w:val="3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43454B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8E39E6"/>
    <w:multiLevelType w:val="hybridMultilevel"/>
    <w:tmpl w:val="39DC38C8"/>
    <w:lvl w:ilvl="0" w:tplc="60840E48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47BCB"/>
    <w:multiLevelType w:val="multilevel"/>
    <w:tmpl w:val="EBEE8FC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495D1B"/>
    <w:multiLevelType w:val="multilevel"/>
    <w:tmpl w:val="44C810E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3A0612"/>
    <w:multiLevelType w:val="hybridMultilevel"/>
    <w:tmpl w:val="4168C6E2"/>
    <w:lvl w:ilvl="0" w:tplc="0E30B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A28DD"/>
    <w:multiLevelType w:val="hybridMultilevel"/>
    <w:tmpl w:val="5AE2FFBA"/>
    <w:lvl w:ilvl="0" w:tplc="EAA2C5CA">
      <w:start w:val="1"/>
      <w:numFmt w:val="upperRoman"/>
      <w:lvlText w:val="%1."/>
      <w:lvlJc w:val="left"/>
      <w:pPr>
        <w:ind w:left="1080" w:hanging="72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0BA7"/>
    <w:multiLevelType w:val="multilevel"/>
    <w:tmpl w:val="8394613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433534"/>
    <w:multiLevelType w:val="multilevel"/>
    <w:tmpl w:val="AD3C7A1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297EFE"/>
    <w:multiLevelType w:val="multilevel"/>
    <w:tmpl w:val="12D8447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43454B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CD"/>
    <w:rsid w:val="000714D9"/>
    <w:rsid w:val="000D191F"/>
    <w:rsid w:val="00217189"/>
    <w:rsid w:val="00252B9A"/>
    <w:rsid w:val="00386325"/>
    <w:rsid w:val="003B02F9"/>
    <w:rsid w:val="004451EC"/>
    <w:rsid w:val="0054641D"/>
    <w:rsid w:val="00563E17"/>
    <w:rsid w:val="005B3473"/>
    <w:rsid w:val="00745F77"/>
    <w:rsid w:val="007B15E2"/>
    <w:rsid w:val="008057E5"/>
    <w:rsid w:val="00823644"/>
    <w:rsid w:val="00823DC2"/>
    <w:rsid w:val="008607F3"/>
    <w:rsid w:val="008B09E1"/>
    <w:rsid w:val="008E3CAE"/>
    <w:rsid w:val="00911149"/>
    <w:rsid w:val="0093060F"/>
    <w:rsid w:val="00954643"/>
    <w:rsid w:val="00970B27"/>
    <w:rsid w:val="009847A6"/>
    <w:rsid w:val="009B73F9"/>
    <w:rsid w:val="00A5293B"/>
    <w:rsid w:val="00B06F76"/>
    <w:rsid w:val="00B1468A"/>
    <w:rsid w:val="00B72192"/>
    <w:rsid w:val="00B75E4A"/>
    <w:rsid w:val="00BC7687"/>
    <w:rsid w:val="00C42565"/>
    <w:rsid w:val="00C4514E"/>
    <w:rsid w:val="00C55E84"/>
    <w:rsid w:val="00CA590E"/>
    <w:rsid w:val="00CC3245"/>
    <w:rsid w:val="00D12ABB"/>
    <w:rsid w:val="00D63837"/>
    <w:rsid w:val="00D961DA"/>
    <w:rsid w:val="00D97E63"/>
    <w:rsid w:val="00DB33CD"/>
    <w:rsid w:val="00DE1A86"/>
    <w:rsid w:val="00E06508"/>
    <w:rsid w:val="00E11089"/>
    <w:rsid w:val="00E205A0"/>
    <w:rsid w:val="00E26C99"/>
    <w:rsid w:val="00E8488C"/>
    <w:rsid w:val="00EE2031"/>
    <w:rsid w:val="00FC2ED3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0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34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473"/>
  </w:style>
  <w:style w:type="paragraph" w:styleId="Zpat">
    <w:name w:val="footer"/>
    <w:basedOn w:val="Normln"/>
    <w:link w:val="ZpatChar"/>
    <w:uiPriority w:val="99"/>
    <w:unhideWhenUsed/>
    <w:rsid w:val="005B34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473"/>
  </w:style>
  <w:style w:type="character" w:styleId="Hypertextovodkaz">
    <w:name w:val="Hyperlink"/>
    <w:basedOn w:val="Standardnpsmoodstavce"/>
    <w:uiPriority w:val="99"/>
    <w:unhideWhenUsed/>
    <w:rsid w:val="008B09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0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34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473"/>
  </w:style>
  <w:style w:type="paragraph" w:styleId="Zpat">
    <w:name w:val="footer"/>
    <w:basedOn w:val="Normln"/>
    <w:link w:val="ZpatChar"/>
    <w:uiPriority w:val="99"/>
    <w:unhideWhenUsed/>
    <w:rsid w:val="005B34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473"/>
  </w:style>
  <w:style w:type="character" w:styleId="Hypertextovodkaz">
    <w:name w:val="Hyperlink"/>
    <w:basedOn w:val="Standardnpsmoodstavce"/>
    <w:uiPriority w:val="99"/>
    <w:unhideWhenUsed/>
    <w:rsid w:val="008B0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3073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ADMpracovnik</dc:creator>
  <cp:lastModifiedBy>ADMpracovnik</cp:lastModifiedBy>
  <cp:revision>4</cp:revision>
  <dcterms:created xsi:type="dcterms:W3CDTF">2017-01-23T11:54:00Z</dcterms:created>
  <dcterms:modified xsi:type="dcterms:W3CDTF">2017-01-26T08:30:00Z</dcterms:modified>
</cp:coreProperties>
</file>