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6A6077">
        <w:rPr>
          <w:rFonts w:cstheme="minorHAnsi"/>
          <w:b/>
          <w:bCs/>
          <w:i/>
          <w:iCs/>
          <w:sz w:val="28"/>
          <w:szCs w:val="28"/>
        </w:rPr>
        <w:t>Rá</w:t>
      </w:r>
      <w:r w:rsidR="009D16FB">
        <w:rPr>
          <w:rFonts w:cstheme="minorHAnsi"/>
          <w:b/>
          <w:bCs/>
          <w:i/>
          <w:iCs/>
          <w:sz w:val="28"/>
          <w:szCs w:val="28"/>
        </w:rPr>
        <w:t xml:space="preserve">mcová kupní smlouva </w:t>
      </w: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:rsidR="009D16FB" w:rsidRPr="006A6077" w:rsidRDefault="009D16FB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6A6077">
        <w:rPr>
          <w:rFonts w:cstheme="minorHAnsi"/>
          <w:i/>
          <w:iCs/>
          <w:sz w:val="20"/>
          <w:szCs w:val="20"/>
        </w:rPr>
        <w:t>mezi: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:rsidR="004F08FB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 xml:space="preserve">Obchodní firma: </w:t>
      </w:r>
      <w:r w:rsidR="00BD1D2C">
        <w:rPr>
          <w:rFonts w:cstheme="minorHAnsi"/>
          <w:sz w:val="20"/>
          <w:szCs w:val="20"/>
        </w:rPr>
        <w:t>PROMA REHA, s.r.o.</w:t>
      </w:r>
    </w:p>
    <w:p w:rsidR="006A6077" w:rsidRPr="00F855BB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 xml:space="preserve">Sídlo: </w:t>
      </w:r>
      <w:r w:rsidR="00BD1D2C">
        <w:rPr>
          <w:rFonts w:cstheme="minorHAnsi"/>
          <w:sz w:val="20"/>
          <w:szCs w:val="20"/>
        </w:rPr>
        <w:t>Riegrova 342, 552 03 Česká Skalice</w:t>
      </w:r>
    </w:p>
    <w:p w:rsidR="006A6077" w:rsidRPr="00F855BB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>IČ:</w:t>
      </w:r>
      <w:r w:rsidR="001554C8" w:rsidRPr="00F855BB">
        <w:rPr>
          <w:rFonts w:cstheme="minorHAnsi"/>
          <w:sz w:val="20"/>
          <w:szCs w:val="20"/>
        </w:rPr>
        <w:t xml:space="preserve"> </w:t>
      </w:r>
      <w:r w:rsidR="004F08FB">
        <w:rPr>
          <w:rFonts w:cstheme="minorHAnsi"/>
          <w:sz w:val="20"/>
          <w:szCs w:val="20"/>
        </w:rPr>
        <w:t>63219107</w:t>
      </w:r>
      <w:r w:rsidR="001554C8" w:rsidRPr="00F855BB">
        <w:rPr>
          <w:rFonts w:cstheme="minorHAnsi"/>
          <w:sz w:val="20"/>
          <w:szCs w:val="20"/>
        </w:rPr>
        <w:t xml:space="preserve"> </w:t>
      </w:r>
      <w:r w:rsidR="001554C8" w:rsidRPr="00F855BB">
        <w:rPr>
          <w:rFonts w:cstheme="minorHAnsi"/>
          <w:sz w:val="20"/>
          <w:szCs w:val="20"/>
        </w:rPr>
        <w:tab/>
      </w:r>
      <w:r w:rsidRPr="00F855BB">
        <w:rPr>
          <w:rFonts w:cstheme="minorHAnsi"/>
          <w:sz w:val="20"/>
          <w:szCs w:val="20"/>
        </w:rPr>
        <w:t>DIČ:</w:t>
      </w:r>
      <w:r w:rsidR="004F08FB">
        <w:rPr>
          <w:rFonts w:cstheme="minorHAnsi"/>
          <w:sz w:val="20"/>
          <w:szCs w:val="20"/>
        </w:rPr>
        <w:t xml:space="preserve"> CZ63219107</w:t>
      </w:r>
    </w:p>
    <w:p w:rsidR="006A6077" w:rsidRPr="00F855BB" w:rsidRDefault="0083230A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>Zapsaný v r</w:t>
      </w:r>
      <w:r w:rsidR="006A6077" w:rsidRPr="00F855BB">
        <w:rPr>
          <w:rFonts w:cstheme="minorHAnsi"/>
          <w:sz w:val="20"/>
          <w:szCs w:val="20"/>
        </w:rPr>
        <w:t>ejstříku vedeném</w:t>
      </w:r>
      <w:r w:rsidRPr="00F855BB">
        <w:rPr>
          <w:rFonts w:cstheme="minorHAnsi"/>
          <w:sz w:val="20"/>
          <w:szCs w:val="20"/>
        </w:rPr>
        <w:t>:</w:t>
      </w:r>
      <w:r w:rsidR="006A6077" w:rsidRPr="00F855BB">
        <w:rPr>
          <w:rFonts w:cstheme="minorHAnsi"/>
          <w:sz w:val="20"/>
          <w:szCs w:val="20"/>
        </w:rPr>
        <w:t xml:space="preserve"> </w:t>
      </w:r>
      <w:r w:rsidR="001554C8" w:rsidRPr="00F855BB">
        <w:rPr>
          <w:rFonts w:cstheme="minorHAnsi"/>
          <w:sz w:val="20"/>
          <w:szCs w:val="20"/>
        </w:rPr>
        <w:t>v OR u KS v Hrad</w:t>
      </w:r>
      <w:r w:rsidR="004F08FB">
        <w:rPr>
          <w:rFonts w:cstheme="minorHAnsi"/>
          <w:sz w:val="20"/>
          <w:szCs w:val="20"/>
        </w:rPr>
        <w:t>ci Králové, oddíl C, vložka 4795</w:t>
      </w:r>
    </w:p>
    <w:p w:rsidR="00E43CE8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 xml:space="preserve">Bankovní spojení: </w:t>
      </w:r>
    </w:p>
    <w:p w:rsidR="006A6077" w:rsidRPr="00F855BB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>Číslo účtu</w:t>
      </w:r>
    </w:p>
    <w:p w:rsidR="006A6077" w:rsidRPr="00F855BB" w:rsidRDefault="0083230A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>Zastoupený</w:t>
      </w:r>
      <w:r w:rsidR="006A6077" w:rsidRPr="00F855BB">
        <w:rPr>
          <w:rFonts w:cstheme="minorHAnsi"/>
          <w:sz w:val="20"/>
          <w:szCs w:val="20"/>
        </w:rPr>
        <w:t>:</w:t>
      </w:r>
      <w:r w:rsidR="001554C8" w:rsidRPr="00F855BB">
        <w:rPr>
          <w:rFonts w:cstheme="minorHAnsi"/>
          <w:sz w:val="20"/>
          <w:szCs w:val="20"/>
        </w:rPr>
        <w:t xml:space="preserve"> </w:t>
      </w:r>
      <w:r w:rsidR="004F08FB">
        <w:rPr>
          <w:rFonts w:cstheme="minorHAnsi"/>
          <w:sz w:val="20"/>
          <w:szCs w:val="20"/>
        </w:rPr>
        <w:t>Petrem Bucharem, vedoucím obchodu pro ČR, na základě plné moci ze dne 5. Dubna 2019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>Telefon, fax, e-mail pobočky</w:t>
      </w:r>
      <w:r w:rsidR="00E43CE8" w:rsidRPr="00F855BB">
        <w:rPr>
          <w:rFonts w:cstheme="minorHAnsi"/>
          <w:sz w:val="20"/>
          <w:szCs w:val="20"/>
        </w:rPr>
        <w:t xml:space="preserve"> </w:t>
      </w:r>
      <w:r w:rsidRPr="00F855BB">
        <w:rPr>
          <w:rFonts w:cstheme="minorHAnsi"/>
          <w:sz w:val="20"/>
          <w:szCs w:val="20"/>
        </w:rPr>
        <w:t>(dále jen „</w:t>
      </w:r>
      <w:r w:rsidRPr="00F855BB">
        <w:rPr>
          <w:rFonts w:cstheme="minorHAnsi"/>
          <w:b/>
          <w:bCs/>
          <w:sz w:val="20"/>
          <w:szCs w:val="20"/>
        </w:rPr>
        <w:t>prodávající“</w:t>
      </w:r>
      <w:r w:rsidRPr="00F855BB">
        <w:rPr>
          <w:rFonts w:cstheme="minorHAnsi"/>
          <w:sz w:val="20"/>
          <w:szCs w:val="20"/>
        </w:rPr>
        <w:t>)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A6077" w:rsidRPr="006A6077" w:rsidRDefault="00AA6562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</w:p>
    <w:p w:rsidR="006A6077" w:rsidRPr="006A6077" w:rsidRDefault="00F36F4B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Centrum sociálních služeb Naděje Broumov</w:t>
      </w:r>
    </w:p>
    <w:p w:rsidR="006A6077" w:rsidRPr="006A6077" w:rsidRDefault="00F36F4B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Sídlo: Jiráskova 193, 550 01 Broumov</w:t>
      </w:r>
    </w:p>
    <w:p w:rsidR="006A6077" w:rsidRPr="006A6077" w:rsidRDefault="00F855BB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IČ: </w:t>
      </w:r>
      <w:r w:rsidR="00F36F4B">
        <w:rPr>
          <w:rFonts w:cstheme="minorHAnsi"/>
          <w:sz w:val="20"/>
          <w:szCs w:val="20"/>
        </w:rPr>
        <w:t>486 23 865</w:t>
      </w:r>
      <w:r w:rsidR="00AA6562">
        <w:rPr>
          <w:rFonts w:cstheme="minorHAnsi"/>
          <w:sz w:val="20"/>
          <w:szCs w:val="20"/>
        </w:rPr>
        <w:tab/>
      </w:r>
      <w:r w:rsidR="00AA6562">
        <w:rPr>
          <w:rFonts w:cstheme="minorHAnsi"/>
          <w:sz w:val="20"/>
          <w:szCs w:val="20"/>
        </w:rPr>
        <w:tab/>
      </w:r>
      <w:r w:rsidR="00AA656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</w:p>
    <w:p w:rsidR="00E43CE8" w:rsidRDefault="00AA6562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F855BB">
        <w:rPr>
          <w:rFonts w:cstheme="minorHAnsi"/>
          <w:sz w:val="20"/>
          <w:szCs w:val="20"/>
        </w:rPr>
        <w:t>ankovní spojení:</w:t>
      </w:r>
    </w:p>
    <w:p w:rsidR="006A6077" w:rsidRPr="006A6077" w:rsidRDefault="00F36F4B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Zastoupené: Mgr. Evou Kašparovou, ředitelkou</w:t>
      </w:r>
    </w:p>
    <w:p w:rsidR="00E43CE8" w:rsidRDefault="00AA6562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F855BB">
        <w:rPr>
          <w:rFonts w:cstheme="minorHAnsi"/>
          <w:sz w:val="20"/>
          <w:szCs w:val="20"/>
        </w:rPr>
        <w:t xml:space="preserve">elefon: </w:t>
      </w:r>
      <w:r w:rsidR="00F36F4B">
        <w:rPr>
          <w:rFonts w:cstheme="minorHAnsi"/>
          <w:sz w:val="20"/>
          <w:szCs w:val="20"/>
        </w:rPr>
        <w:t>+</w:t>
      </w:r>
    </w:p>
    <w:p w:rsidR="006A6077" w:rsidRPr="006A6077" w:rsidRDefault="00E43CE8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 </w:t>
      </w:r>
      <w:r w:rsidR="006A6077" w:rsidRPr="006A6077">
        <w:rPr>
          <w:rFonts w:cstheme="minorHAnsi"/>
          <w:sz w:val="20"/>
          <w:szCs w:val="20"/>
        </w:rPr>
        <w:t>(dále jen „</w:t>
      </w:r>
      <w:r w:rsidR="006A6077" w:rsidRPr="006A6077">
        <w:rPr>
          <w:rFonts w:cstheme="minorHAnsi"/>
          <w:b/>
          <w:bCs/>
          <w:sz w:val="20"/>
          <w:szCs w:val="20"/>
        </w:rPr>
        <w:t>kupující“</w:t>
      </w:r>
      <w:r w:rsidR="006A6077" w:rsidRPr="006A6077">
        <w:rPr>
          <w:rFonts w:cstheme="minorHAnsi"/>
          <w:sz w:val="20"/>
          <w:szCs w:val="20"/>
        </w:rPr>
        <w:t>)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37D34" w:rsidRDefault="00D37D34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A6077">
        <w:rPr>
          <w:rFonts w:cstheme="minorHAnsi"/>
          <w:b/>
          <w:bCs/>
          <w:sz w:val="20"/>
          <w:szCs w:val="20"/>
        </w:rPr>
        <w:t>I. Předmět smlouvy a kupní cena</w:t>
      </w:r>
    </w:p>
    <w:p w:rsidR="0083230A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1. </w:t>
      </w:r>
      <w:r w:rsidR="0083230A">
        <w:rPr>
          <w:rFonts w:cstheme="minorHAnsi"/>
          <w:sz w:val="20"/>
          <w:szCs w:val="20"/>
        </w:rPr>
        <w:t xml:space="preserve">Předmětem smlouvy je dodávka </w:t>
      </w:r>
      <w:r w:rsidR="001554C8">
        <w:rPr>
          <w:rFonts w:cstheme="minorHAnsi"/>
          <w:sz w:val="20"/>
          <w:szCs w:val="20"/>
        </w:rPr>
        <w:t>zdravotnického materiálu kupujícímu.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>2. Prodávající se zavazuje dodat kupujícímu zboží a kupující se zavazuje odebrat zboží od prodávajícího dle objednávky učiněné na základě aktuální nabídky prodávajícího za kupní cenu uvedenou v nabídkovém listu prodávajícího pro příslušné období. Kupní ceny jsou v nabídce prodávajícího uvedeny bez DPH, která bude přičtena dle aktuálně platných právních předpisů.</w:t>
      </w:r>
    </w:p>
    <w:p w:rsidR="000322E5" w:rsidRDefault="006A6077" w:rsidP="006A6077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3. Zboží prodávající kupujícímu dodá dle jednotlivých objednávek kupujícího, které musí obsahovat: </w:t>
      </w:r>
    </w:p>
    <w:p w:rsidR="006A6077" w:rsidRPr="006A6077" w:rsidRDefault="006A6077" w:rsidP="000322E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>a) uvedení kupujícího dle zápisu v obchodním rejstříku nebo živnostenském rejstříku,</w:t>
      </w:r>
    </w:p>
    <w:p w:rsidR="006A6077" w:rsidRPr="006A6077" w:rsidRDefault="000322E5" w:rsidP="006A6077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uvedení místa dodání zboží</w:t>
      </w:r>
      <w:r w:rsidR="0083230A">
        <w:rPr>
          <w:rFonts w:cstheme="minorHAnsi"/>
          <w:sz w:val="20"/>
          <w:szCs w:val="20"/>
        </w:rPr>
        <w:t>,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>c) uvedení konkrétního druhu a množství objednaného zboží.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4. Objednávka může být učiněna osobně, telefonicky, písemně, </w:t>
      </w:r>
      <w:r w:rsidR="0083230A">
        <w:rPr>
          <w:rFonts w:cstheme="minorHAnsi"/>
          <w:sz w:val="20"/>
          <w:szCs w:val="20"/>
        </w:rPr>
        <w:t>e-mailem</w:t>
      </w:r>
      <w:r w:rsidRPr="006A6077">
        <w:rPr>
          <w:rFonts w:cstheme="minorHAnsi"/>
          <w:sz w:val="20"/>
          <w:szCs w:val="20"/>
        </w:rPr>
        <w:t xml:space="preserve">, prostřednictvím </w:t>
      </w:r>
      <w:r w:rsidR="004F08FB">
        <w:rPr>
          <w:rFonts w:cstheme="minorHAnsi"/>
          <w:sz w:val="20"/>
          <w:szCs w:val="20"/>
        </w:rPr>
        <w:t>obchodního zástupce.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5. Prodávající není povinen zboží dodat, přičemž odmítnutí objednávky prodávající kupujícímu předem oznámí. </w:t>
      </w: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6A6077">
        <w:rPr>
          <w:rFonts w:cstheme="minorHAnsi"/>
          <w:b/>
          <w:bCs/>
          <w:color w:val="000000"/>
          <w:sz w:val="20"/>
          <w:szCs w:val="20"/>
        </w:rPr>
        <w:t>II. Dodací podmínky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>1. Kupující je povinen zajistit převzetí zboží v místě dodání oprávněnou osobou. Přebírající osoba je povinna dodané zboží ihned při převzetí zkontrolovat, zejména jeho druh, množství a nepoškozenost obalů. Přebírající osoba je povinna potvrdit převzetí zboží na dodacím listu</w:t>
      </w:r>
      <w:r w:rsidR="004F08FB">
        <w:rPr>
          <w:rFonts w:cstheme="minorHAnsi"/>
          <w:color w:val="000000"/>
          <w:sz w:val="20"/>
          <w:szCs w:val="20"/>
        </w:rPr>
        <w:t>.</w:t>
      </w:r>
    </w:p>
    <w:p w:rsidR="006A6077" w:rsidRPr="006A6077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2</w:t>
      </w:r>
      <w:r w:rsidR="006A6077" w:rsidRPr="006A6077">
        <w:rPr>
          <w:rFonts w:cstheme="minorHAnsi"/>
          <w:color w:val="000000"/>
          <w:sz w:val="20"/>
          <w:szCs w:val="20"/>
        </w:rPr>
        <w:t>. Zjevné vady zboží je kupující povinen písemně notifikovat ihned při dodání zboží. Vady, které nejsou zjevné, je kupující povinen písemně notifikovat prodávajícímu včetně uplatnění nároků z vad bez zbytečného odkladu poté, kdy kupující vady zjistil nebo měl vady zjistit při vynaložení odborné péče při prohlídce zboží, jinak právo kupujícího z vad zboží nebude přiznáno.</w:t>
      </w:r>
    </w:p>
    <w:p w:rsidR="006A6077" w:rsidRPr="006A6077" w:rsidRDefault="007C3FEC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3</w:t>
      </w:r>
      <w:r w:rsidR="006A6077" w:rsidRPr="006A6077">
        <w:rPr>
          <w:rFonts w:cstheme="minorHAnsi"/>
          <w:color w:val="000000"/>
          <w:sz w:val="20"/>
          <w:szCs w:val="20"/>
        </w:rPr>
        <w:t>. Nebezpečí škody na zboží přechází okamžikem předání zboží kupujícímu v místě plnění na kupujícího. Vlastnické právo ke zboží je na kupujícího převedeno okamžikem zaplacení kupní ceny.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F855BB" w:rsidRDefault="00F855BB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E43CE8" w:rsidRDefault="00E43CE8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F04ED1" w:rsidRDefault="00F04ED1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F04ED1" w:rsidRDefault="00F04ED1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6A6077">
        <w:rPr>
          <w:rFonts w:cstheme="minorHAnsi"/>
          <w:b/>
          <w:bCs/>
          <w:color w:val="000000"/>
          <w:sz w:val="20"/>
          <w:szCs w:val="20"/>
        </w:rPr>
        <w:lastRenderedPageBreak/>
        <w:t>III. Platební podmínky, fakturace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 xml:space="preserve">1. </w:t>
      </w:r>
      <w:r w:rsidR="00443B66">
        <w:rPr>
          <w:rFonts w:cstheme="minorHAnsi"/>
          <w:color w:val="000000"/>
          <w:sz w:val="20"/>
          <w:szCs w:val="20"/>
        </w:rPr>
        <w:t>Splatnost faktury</w:t>
      </w:r>
      <w:r w:rsidRPr="006A6077">
        <w:rPr>
          <w:rFonts w:cstheme="minorHAnsi"/>
          <w:color w:val="000000"/>
          <w:sz w:val="20"/>
          <w:szCs w:val="20"/>
        </w:rPr>
        <w:t xml:space="preserve">: </w:t>
      </w:r>
      <w:r w:rsidR="00443B66">
        <w:rPr>
          <w:rFonts w:cstheme="minorHAnsi"/>
          <w:color w:val="000000"/>
          <w:sz w:val="20"/>
          <w:szCs w:val="20"/>
        </w:rPr>
        <w:t>30</w:t>
      </w:r>
      <w:r w:rsidRPr="006A6077">
        <w:rPr>
          <w:rFonts w:cstheme="minorHAnsi"/>
          <w:color w:val="000000"/>
          <w:sz w:val="20"/>
          <w:szCs w:val="20"/>
        </w:rPr>
        <w:t xml:space="preserve"> dn</w:t>
      </w:r>
      <w:r w:rsidR="00443B66">
        <w:rPr>
          <w:rFonts w:cstheme="minorHAnsi"/>
          <w:color w:val="000000"/>
          <w:sz w:val="20"/>
          <w:szCs w:val="20"/>
        </w:rPr>
        <w:t xml:space="preserve">ů. </w:t>
      </w:r>
      <w:r w:rsidRPr="006A6077">
        <w:rPr>
          <w:rFonts w:cstheme="minorHAnsi"/>
          <w:color w:val="000000"/>
          <w:sz w:val="20"/>
          <w:szCs w:val="20"/>
        </w:rPr>
        <w:t>Prodávající je oprávněn fakturovat kupujícímu k</w:t>
      </w:r>
      <w:r w:rsidR="00443B66">
        <w:rPr>
          <w:rFonts w:cstheme="minorHAnsi"/>
          <w:color w:val="000000"/>
          <w:sz w:val="20"/>
          <w:szCs w:val="20"/>
        </w:rPr>
        <w:t xml:space="preserve">upní cenu 1x měsíčně na základě </w:t>
      </w:r>
      <w:r w:rsidRPr="006A6077">
        <w:rPr>
          <w:rFonts w:cstheme="minorHAnsi"/>
          <w:color w:val="000000"/>
          <w:sz w:val="20"/>
          <w:szCs w:val="20"/>
        </w:rPr>
        <w:t>vystavených dodacích listů daného měsíce.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>2. Prodávající je oprávněn fakturovat kupujícímu kupní cenu při dodání zboží nebo následně po dodání zboží.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>3. Kupující se zavazuje zaplatit prodávajícímu kupní cenu na účet prodávajícího uvedený na faktuře, a to v termínu splatnosti uvedeném na faktuře. Lhůta splatnosti kupní ceny počíná běžet dnem uskutečnění zdanitelného plnění uvedeného na faktuře.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>4. Při pozdní úhradě kupní ceny je prodávající oprávněn účtovat kupujícímu smluvní pokutu ve výši 0,</w:t>
      </w:r>
      <w:r w:rsidR="00443B66">
        <w:rPr>
          <w:rFonts w:cstheme="minorHAnsi"/>
          <w:color w:val="000000"/>
          <w:sz w:val="20"/>
          <w:szCs w:val="20"/>
        </w:rPr>
        <w:t>05</w:t>
      </w:r>
      <w:r w:rsidRPr="006A6077">
        <w:rPr>
          <w:rFonts w:cstheme="minorHAnsi"/>
          <w:color w:val="000000"/>
          <w:sz w:val="20"/>
          <w:szCs w:val="20"/>
        </w:rPr>
        <w:t>% z dlužné částky za každý, i započatý, den prodlení.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6A6077">
        <w:rPr>
          <w:rFonts w:cstheme="minorHAnsi"/>
          <w:b/>
          <w:bCs/>
          <w:color w:val="000000"/>
          <w:sz w:val="20"/>
          <w:szCs w:val="20"/>
        </w:rPr>
        <w:t>IV. Závěrečná ustanovení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 xml:space="preserve">1. Tato smlouva se uzavírá na dobu neurčitou s výpovědní lhůtou tří měsíců, která počíná běžet první den následujícího kalendářního měsíce po jejím doručení druhé straně. </w:t>
      </w:r>
    </w:p>
    <w:p w:rsidR="006A6077" w:rsidRPr="006A6077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2</w:t>
      </w:r>
      <w:r w:rsidR="006A6077" w:rsidRPr="006A6077">
        <w:rPr>
          <w:rFonts w:cstheme="minorHAnsi"/>
          <w:color w:val="000000"/>
          <w:sz w:val="20"/>
          <w:szCs w:val="20"/>
        </w:rPr>
        <w:t xml:space="preserve">. Smlouva nabývá platnosti </w:t>
      </w:r>
      <w:r>
        <w:rPr>
          <w:rFonts w:cstheme="minorHAnsi"/>
          <w:color w:val="000000"/>
          <w:sz w:val="20"/>
          <w:szCs w:val="20"/>
        </w:rPr>
        <w:t xml:space="preserve">dnem podpisu </w:t>
      </w:r>
      <w:r w:rsidR="006A6077" w:rsidRPr="006A6077">
        <w:rPr>
          <w:rFonts w:cstheme="minorHAnsi"/>
          <w:color w:val="000000"/>
          <w:sz w:val="20"/>
          <w:szCs w:val="20"/>
        </w:rPr>
        <w:t>oběma stranami.</w:t>
      </w:r>
    </w:p>
    <w:p w:rsidR="006A6077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3</w:t>
      </w:r>
      <w:r w:rsidR="006A6077" w:rsidRPr="006A6077">
        <w:rPr>
          <w:rFonts w:cstheme="minorHAnsi"/>
          <w:color w:val="000000"/>
          <w:sz w:val="20"/>
          <w:szCs w:val="20"/>
        </w:rPr>
        <w:t>. Smlouva je sepsána ve dvou vyhotoveních, z nichž každé má platnost originálu a každá ze smluvních stran obdrží jedno vyhotovení. Osoby podpisující tuto smlouvu svým podpisem stvrzují platnost svých oprávnění jednat za smluvní strany.</w:t>
      </w:r>
    </w:p>
    <w:p w:rsidR="00BA2AA6" w:rsidRPr="006A6077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4</w:t>
      </w:r>
      <w:r w:rsidR="00BA2AA6">
        <w:rPr>
          <w:rFonts w:cstheme="minorHAnsi"/>
          <w:color w:val="000000"/>
          <w:sz w:val="20"/>
          <w:szCs w:val="20"/>
        </w:rPr>
        <w:t xml:space="preserve">. Strany berou na vědomí, že smlouva bude zveřejněna dle zákona č. 340/2015 Sb. o zvláštních podmínkách účinnosti některých smluv, uveřejňování těchto smluv a o registru smluv (zákon o registru smluv) a žádná část </w:t>
      </w:r>
      <w:r>
        <w:rPr>
          <w:rFonts w:cstheme="minorHAnsi"/>
          <w:color w:val="000000"/>
          <w:sz w:val="20"/>
          <w:szCs w:val="20"/>
        </w:rPr>
        <w:t>s</w:t>
      </w:r>
      <w:r w:rsidR="00BA2AA6">
        <w:rPr>
          <w:rFonts w:cstheme="minorHAnsi"/>
          <w:color w:val="000000"/>
          <w:sz w:val="20"/>
          <w:szCs w:val="20"/>
        </w:rPr>
        <w:t>mlouvy nepodléhá obchodnímu tajemství dle § 504 Občanského zákoníku.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 xml:space="preserve">Dne _________________________ 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Pr="006A6077">
        <w:rPr>
          <w:rFonts w:cstheme="minorHAnsi"/>
          <w:color w:val="000000"/>
          <w:sz w:val="20"/>
          <w:szCs w:val="20"/>
        </w:rPr>
        <w:t>Dne _________________________</w:t>
      </w: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Pr="006A6077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b/>
          <w:bCs/>
          <w:color w:val="000000"/>
          <w:sz w:val="20"/>
          <w:szCs w:val="20"/>
        </w:rPr>
        <w:t xml:space="preserve">prodávající 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 w:rsidR="00BD1D2C"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ab/>
        <w:t>kupující</w:t>
      </w:r>
      <w:r w:rsidRPr="006A6077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6A6077" w:rsidRPr="006A6077" w:rsidRDefault="004F08FB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Petr Buchar</w:t>
      </w:r>
      <w:r w:rsidR="00AA595E">
        <w:rPr>
          <w:rFonts w:cstheme="minorHAnsi"/>
          <w:color w:val="000000"/>
          <w:sz w:val="20"/>
          <w:szCs w:val="20"/>
        </w:rPr>
        <w:t xml:space="preserve">                  </w:t>
      </w:r>
      <w:r w:rsidR="006A6077">
        <w:rPr>
          <w:rFonts w:cstheme="minorHAnsi"/>
          <w:color w:val="000000"/>
          <w:sz w:val="20"/>
          <w:szCs w:val="20"/>
        </w:rPr>
        <w:tab/>
      </w:r>
      <w:r w:rsidR="006A6077">
        <w:rPr>
          <w:rFonts w:cstheme="minorHAnsi"/>
          <w:color w:val="000000"/>
          <w:sz w:val="20"/>
          <w:szCs w:val="20"/>
        </w:rPr>
        <w:tab/>
      </w:r>
      <w:r w:rsidR="006A6077">
        <w:rPr>
          <w:rFonts w:cstheme="minorHAnsi"/>
          <w:color w:val="000000"/>
          <w:sz w:val="20"/>
          <w:szCs w:val="20"/>
        </w:rPr>
        <w:tab/>
      </w:r>
      <w:r w:rsidR="006A6077">
        <w:rPr>
          <w:rFonts w:cstheme="minorHAnsi"/>
          <w:color w:val="000000"/>
          <w:sz w:val="20"/>
          <w:szCs w:val="20"/>
        </w:rPr>
        <w:tab/>
      </w:r>
      <w:r w:rsidR="00BD1D2C">
        <w:rPr>
          <w:rFonts w:cstheme="minorHAnsi"/>
          <w:color w:val="000000"/>
          <w:sz w:val="20"/>
          <w:szCs w:val="20"/>
        </w:rPr>
        <w:t xml:space="preserve">           </w:t>
      </w:r>
      <w:r w:rsidR="00F04ED1">
        <w:rPr>
          <w:rFonts w:cstheme="minorHAnsi"/>
          <w:color w:val="000000"/>
          <w:sz w:val="20"/>
          <w:szCs w:val="20"/>
        </w:rPr>
        <w:t>Mgr. Eva Kašparová</w:t>
      </w:r>
    </w:p>
    <w:p w:rsidR="0002356F" w:rsidRPr="006A6077" w:rsidRDefault="004F08FB" w:rsidP="006A6077">
      <w:pPr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Vedoucí obchodu pro ČR</w:t>
      </w:r>
      <w:r w:rsidR="00AA595E">
        <w:rPr>
          <w:rFonts w:cstheme="minorHAnsi"/>
          <w:color w:val="000000"/>
          <w:sz w:val="20"/>
          <w:szCs w:val="20"/>
        </w:rPr>
        <w:tab/>
      </w:r>
      <w:r w:rsidR="00AA595E">
        <w:rPr>
          <w:rFonts w:cstheme="minorHAnsi"/>
          <w:color w:val="000000"/>
          <w:sz w:val="20"/>
          <w:szCs w:val="20"/>
        </w:rPr>
        <w:tab/>
      </w:r>
      <w:r w:rsidR="00AA595E">
        <w:rPr>
          <w:rFonts w:cstheme="minorHAnsi"/>
          <w:color w:val="000000"/>
          <w:sz w:val="20"/>
          <w:szCs w:val="20"/>
        </w:rPr>
        <w:tab/>
      </w:r>
      <w:r w:rsidR="00BD1D2C">
        <w:rPr>
          <w:rFonts w:cstheme="minorHAnsi"/>
          <w:color w:val="000000"/>
          <w:sz w:val="20"/>
          <w:szCs w:val="20"/>
        </w:rPr>
        <w:tab/>
      </w:r>
      <w:r w:rsidR="00BD1D2C">
        <w:rPr>
          <w:rFonts w:cstheme="minorHAnsi"/>
          <w:color w:val="000000"/>
          <w:sz w:val="20"/>
          <w:szCs w:val="20"/>
        </w:rPr>
        <w:tab/>
      </w:r>
      <w:r w:rsidR="00F04ED1">
        <w:rPr>
          <w:rFonts w:cstheme="minorHAnsi"/>
          <w:color w:val="000000"/>
          <w:sz w:val="20"/>
          <w:szCs w:val="20"/>
        </w:rPr>
        <w:t>ředitelka</w:t>
      </w:r>
    </w:p>
    <w:sectPr w:rsidR="0002356F" w:rsidRPr="006A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77"/>
    <w:rsid w:val="00004EFB"/>
    <w:rsid w:val="000322E5"/>
    <w:rsid w:val="00037881"/>
    <w:rsid w:val="000A6C43"/>
    <w:rsid w:val="001554C8"/>
    <w:rsid w:val="002B7489"/>
    <w:rsid w:val="00443B66"/>
    <w:rsid w:val="004F08FB"/>
    <w:rsid w:val="00503C9F"/>
    <w:rsid w:val="005C6935"/>
    <w:rsid w:val="00663F0B"/>
    <w:rsid w:val="006A6077"/>
    <w:rsid w:val="007C3FEC"/>
    <w:rsid w:val="007D7D06"/>
    <w:rsid w:val="0083230A"/>
    <w:rsid w:val="009637C0"/>
    <w:rsid w:val="009D16FB"/>
    <w:rsid w:val="00A724A4"/>
    <w:rsid w:val="00AA595E"/>
    <w:rsid w:val="00AA6562"/>
    <w:rsid w:val="00BA2AA6"/>
    <w:rsid w:val="00BD1D2C"/>
    <w:rsid w:val="00CF132B"/>
    <w:rsid w:val="00CF522A"/>
    <w:rsid w:val="00D37D34"/>
    <w:rsid w:val="00D41F7B"/>
    <w:rsid w:val="00E43CE8"/>
    <w:rsid w:val="00E607EA"/>
    <w:rsid w:val="00F04ED1"/>
    <w:rsid w:val="00F36F4B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6DC9"/>
  <w15:docId w15:val="{6BD60C29-FEBE-4216-A0D7-D2D2BE8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ED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0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Svatava Zubková</dc:creator>
  <cp:lastModifiedBy>Eva Kašparová</cp:lastModifiedBy>
  <cp:revision>3</cp:revision>
  <cp:lastPrinted>2019-10-14T05:19:00Z</cp:lastPrinted>
  <dcterms:created xsi:type="dcterms:W3CDTF">2019-10-14T05:20:00Z</dcterms:created>
  <dcterms:modified xsi:type="dcterms:W3CDTF">2020-05-14T11:38:00Z</dcterms:modified>
</cp:coreProperties>
</file>