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3B0E36" w:rsidRPr="001E2276" w:rsidTr="006C0BF3">
        <w:trPr>
          <w:trHeight w:val="172"/>
        </w:trPr>
        <w:tc>
          <w:tcPr>
            <w:tcW w:w="4605" w:type="dxa"/>
          </w:tcPr>
          <w:p w:rsidR="003B0E36" w:rsidRPr="001E2276" w:rsidRDefault="003B0E36" w:rsidP="003B0E36">
            <w:pPr>
              <w:rPr>
                <w:rFonts w:ascii="Arial" w:hAnsi="Arial" w:cs="Arial"/>
              </w:rPr>
            </w:pPr>
            <w:r w:rsidRPr="001E2276">
              <w:rPr>
                <w:rFonts w:ascii="Arial" w:hAnsi="Arial" w:cs="Arial"/>
                <w:sz w:val="22"/>
                <w:szCs w:val="22"/>
              </w:rPr>
              <w:t>Obchodní firma / název:</w:t>
            </w:r>
          </w:p>
        </w:tc>
        <w:tc>
          <w:tcPr>
            <w:tcW w:w="4609" w:type="dxa"/>
            <w:shd w:val="clear" w:color="auto" w:fill="auto"/>
          </w:tcPr>
          <w:p w:rsidR="003B0E36" w:rsidRPr="00550DB5" w:rsidRDefault="003B0E36" w:rsidP="003B0E36">
            <w:pPr>
              <w:pStyle w:val="Sml11"/>
            </w:pPr>
            <w:r>
              <w:t>Základní škola Kaplice, Školní 226</w:t>
            </w:r>
          </w:p>
        </w:tc>
      </w:tr>
      <w:tr w:rsidR="003B0E36" w:rsidRPr="001E2276" w:rsidTr="006C0BF3">
        <w:tc>
          <w:tcPr>
            <w:tcW w:w="4605" w:type="dxa"/>
          </w:tcPr>
          <w:p w:rsidR="003B0E36" w:rsidRPr="001E2276" w:rsidRDefault="003B0E36" w:rsidP="003B0E36">
            <w:pPr>
              <w:pStyle w:val="Sml11"/>
            </w:pPr>
            <w:r w:rsidRPr="001E2276">
              <w:t>Sídlo – ulice, č. popisné / č. orientační</w:t>
            </w:r>
          </w:p>
          <w:p w:rsidR="003B0E36" w:rsidRPr="001E2276" w:rsidRDefault="003B0E36" w:rsidP="003B0E36">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3B0E36" w:rsidRDefault="003B0E36" w:rsidP="003B0E36">
            <w:pPr>
              <w:pStyle w:val="Sml11"/>
            </w:pPr>
            <w:r>
              <w:t>Školní 226</w:t>
            </w:r>
          </w:p>
          <w:p w:rsidR="003B0E36" w:rsidRPr="00550DB5" w:rsidRDefault="003B0E36" w:rsidP="003B0E36">
            <w:pPr>
              <w:pStyle w:val="Sml11"/>
            </w:pPr>
            <w:r>
              <w:t>382 41 Kaplice</w:t>
            </w:r>
          </w:p>
        </w:tc>
      </w:tr>
      <w:tr w:rsidR="003B0E36" w:rsidRPr="001E2276" w:rsidTr="006C0BF3">
        <w:tc>
          <w:tcPr>
            <w:tcW w:w="4605" w:type="dxa"/>
          </w:tcPr>
          <w:p w:rsidR="003B0E36" w:rsidRPr="001E2276" w:rsidRDefault="003B0E36" w:rsidP="003B0E36">
            <w:pPr>
              <w:rPr>
                <w:rFonts w:ascii="Arial" w:hAnsi="Arial" w:cs="Arial"/>
              </w:rPr>
            </w:pPr>
            <w:r w:rsidRPr="001E2276">
              <w:rPr>
                <w:rFonts w:ascii="Arial" w:hAnsi="Arial" w:cs="Arial"/>
                <w:sz w:val="22"/>
                <w:szCs w:val="22"/>
              </w:rPr>
              <w:t>IČ:</w:t>
            </w:r>
          </w:p>
        </w:tc>
        <w:tc>
          <w:tcPr>
            <w:tcW w:w="4609" w:type="dxa"/>
            <w:shd w:val="clear" w:color="auto" w:fill="auto"/>
          </w:tcPr>
          <w:p w:rsidR="003B0E36" w:rsidRPr="00550DB5" w:rsidRDefault="003B0E36" w:rsidP="003B0E36">
            <w:pPr>
              <w:pStyle w:val="Sml11"/>
            </w:pPr>
            <w:r>
              <w:t>005 83 669</w:t>
            </w:r>
          </w:p>
        </w:tc>
      </w:tr>
      <w:tr w:rsidR="003B0E36" w:rsidRPr="001E2276" w:rsidTr="006C0BF3">
        <w:tc>
          <w:tcPr>
            <w:tcW w:w="4605" w:type="dxa"/>
          </w:tcPr>
          <w:p w:rsidR="003B0E36" w:rsidRPr="001E2276" w:rsidRDefault="003B0E36" w:rsidP="003B0E36">
            <w:pPr>
              <w:rPr>
                <w:rFonts w:ascii="Arial" w:hAnsi="Arial" w:cs="Arial"/>
              </w:rPr>
            </w:pPr>
            <w:r w:rsidRPr="001E2276">
              <w:rPr>
                <w:rFonts w:ascii="Arial" w:hAnsi="Arial" w:cs="Arial"/>
                <w:sz w:val="22"/>
                <w:szCs w:val="22"/>
              </w:rPr>
              <w:t>DIČ:</w:t>
            </w:r>
          </w:p>
        </w:tc>
        <w:tc>
          <w:tcPr>
            <w:tcW w:w="4609" w:type="dxa"/>
            <w:shd w:val="clear" w:color="auto" w:fill="auto"/>
          </w:tcPr>
          <w:p w:rsidR="003B0E36" w:rsidRPr="00550DB5" w:rsidRDefault="003B0E36" w:rsidP="003B0E36">
            <w:pPr>
              <w:pStyle w:val="Sml11"/>
            </w:pPr>
            <w:r>
              <w:t>-</w:t>
            </w:r>
          </w:p>
        </w:tc>
      </w:tr>
      <w:tr w:rsidR="003B0E36" w:rsidRPr="001E2276" w:rsidTr="006C0BF3">
        <w:tc>
          <w:tcPr>
            <w:tcW w:w="4605" w:type="dxa"/>
          </w:tcPr>
          <w:p w:rsidR="003B0E36" w:rsidRPr="001E2276" w:rsidRDefault="003B0E36" w:rsidP="003B0E36">
            <w:pPr>
              <w:rPr>
                <w:rFonts w:ascii="Arial" w:hAnsi="Arial" w:cs="Arial"/>
              </w:rPr>
            </w:pPr>
            <w:r w:rsidRPr="001E2276">
              <w:rPr>
                <w:rFonts w:ascii="Arial" w:hAnsi="Arial" w:cs="Arial"/>
                <w:sz w:val="22"/>
                <w:szCs w:val="22"/>
              </w:rPr>
              <w:t>Odpovědný zástupce:</w:t>
            </w:r>
          </w:p>
        </w:tc>
        <w:tc>
          <w:tcPr>
            <w:tcW w:w="4609" w:type="dxa"/>
            <w:shd w:val="clear" w:color="auto" w:fill="auto"/>
          </w:tcPr>
          <w:p w:rsidR="003B0E36" w:rsidRPr="00550DB5" w:rsidRDefault="003B0E36" w:rsidP="003B0E36">
            <w:pPr>
              <w:pStyle w:val="Sml11"/>
            </w:pPr>
            <w:r>
              <w:t>Mgr. Pavel Petr, ředitel</w:t>
            </w:r>
          </w:p>
        </w:tc>
      </w:tr>
      <w:tr w:rsidR="003B0E36" w:rsidRPr="001E2276" w:rsidTr="006C0BF3">
        <w:tc>
          <w:tcPr>
            <w:tcW w:w="4605" w:type="dxa"/>
          </w:tcPr>
          <w:p w:rsidR="003B0E36" w:rsidRPr="001E2276" w:rsidRDefault="003B0E36" w:rsidP="003B0E36">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3B0E36" w:rsidRPr="00550DB5" w:rsidRDefault="003B0E36" w:rsidP="003B0E36">
            <w:pPr>
              <w:pStyle w:val="Sml11"/>
            </w:pPr>
          </w:p>
        </w:tc>
      </w:tr>
      <w:tr w:rsidR="003B0E36" w:rsidRPr="001E2276" w:rsidTr="006C0BF3">
        <w:tc>
          <w:tcPr>
            <w:tcW w:w="4605" w:type="dxa"/>
          </w:tcPr>
          <w:p w:rsidR="003B0E36" w:rsidRPr="001E2276" w:rsidRDefault="003B0E36" w:rsidP="003B0E36">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3B0E36" w:rsidRPr="00550DB5" w:rsidRDefault="003B0E36" w:rsidP="003B0E36">
            <w:pPr>
              <w:pStyle w:val="Sml11"/>
            </w:pPr>
          </w:p>
        </w:tc>
      </w:tr>
      <w:tr w:rsidR="003B0E36" w:rsidRPr="001E2276" w:rsidTr="006C0BF3">
        <w:tc>
          <w:tcPr>
            <w:tcW w:w="4605" w:type="dxa"/>
          </w:tcPr>
          <w:p w:rsidR="003B0E36" w:rsidRPr="001E2276" w:rsidRDefault="003B0E36" w:rsidP="003B0E36">
            <w:pPr>
              <w:rPr>
                <w:rFonts w:ascii="Arial" w:hAnsi="Arial" w:cs="Arial"/>
              </w:rPr>
            </w:pPr>
            <w:r w:rsidRPr="001E2276">
              <w:rPr>
                <w:rFonts w:ascii="Arial" w:hAnsi="Arial" w:cs="Arial"/>
                <w:sz w:val="22"/>
                <w:szCs w:val="22"/>
              </w:rPr>
              <w:t>Bankovní spojení:</w:t>
            </w:r>
          </w:p>
        </w:tc>
        <w:tc>
          <w:tcPr>
            <w:tcW w:w="4609" w:type="dxa"/>
            <w:shd w:val="clear" w:color="auto" w:fill="auto"/>
          </w:tcPr>
          <w:p w:rsidR="003B0E36" w:rsidRPr="00550DB5" w:rsidRDefault="003B0E36" w:rsidP="003B0E36">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3B0E36">
              <w:rPr>
                <w:rFonts w:ascii="Arial" w:hAnsi="Arial" w:cs="Arial"/>
                <w:b/>
                <w:sz w:val="22"/>
                <w:szCs w:val="22"/>
              </w:rPr>
              <w:t>Jazyková a počítačová učebna</w:t>
            </w:r>
            <w:r w:rsidR="002C62A5" w:rsidRPr="001E2276">
              <w:rPr>
                <w:rFonts w:ascii="Arial" w:hAnsi="Arial" w:cs="Arial"/>
                <w:sz w:val="22"/>
                <w:szCs w:val="22"/>
              </w:rPr>
              <w:t xml:space="preserve">: </w:t>
            </w:r>
          </w:p>
          <w:p w:rsidR="002C62A5" w:rsidRPr="004B298D" w:rsidRDefault="002C62A5" w:rsidP="002C62A5">
            <w:pPr>
              <w:numPr>
                <w:ilvl w:val="1"/>
                <w:numId w:val="1"/>
              </w:numPr>
              <w:jc w:val="both"/>
              <w:rPr>
                <w:rFonts w:ascii="Arial" w:hAnsi="Arial" w:cs="Arial"/>
              </w:rPr>
            </w:pPr>
            <w:r w:rsidRPr="004B298D">
              <w:rPr>
                <w:rFonts w:ascii="Arial" w:hAnsi="Arial" w:cs="Arial"/>
                <w:sz w:val="22"/>
                <w:szCs w:val="22"/>
              </w:rPr>
              <w:t xml:space="preserve">zpracovat zadávací dokumentaci a organizovat výběrové řízení dle pravidel dotačního programu </w:t>
            </w:r>
          </w:p>
          <w:p w:rsidR="002C62A5" w:rsidRPr="004B298D" w:rsidRDefault="002C62A5" w:rsidP="002C62A5">
            <w:pPr>
              <w:numPr>
                <w:ilvl w:val="1"/>
                <w:numId w:val="1"/>
              </w:numPr>
              <w:jc w:val="both"/>
              <w:rPr>
                <w:rFonts w:ascii="Arial" w:hAnsi="Arial" w:cs="Arial"/>
              </w:rPr>
            </w:pPr>
            <w:r w:rsidRPr="004B298D">
              <w:rPr>
                <w:rFonts w:ascii="Arial" w:hAnsi="Arial" w:cs="Arial"/>
                <w:sz w:val="22"/>
                <w:szCs w:val="22"/>
              </w:rPr>
              <w:t>zajistit administrativní řízení projektu s ohledem na pravidla dotačního programu</w:t>
            </w:r>
            <w:r w:rsidR="004B298D" w:rsidRPr="004B298D">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5C2515" w:rsidRPr="005C2515">
              <w:rPr>
                <w:rFonts w:ascii="Arial" w:hAnsi="Arial" w:cs="Arial"/>
                <w:b/>
                <w:bCs/>
                <w:sz w:val="22"/>
                <w:szCs w:val="22"/>
              </w:rPr>
              <w:t>85</w:t>
            </w:r>
            <w:r w:rsidR="00B8384D" w:rsidRPr="004B298D">
              <w:rPr>
                <w:rFonts w:ascii="Arial" w:hAnsi="Arial" w:cs="Arial"/>
                <w:b/>
                <w:sz w:val="22"/>
                <w:szCs w:val="22"/>
              </w:rPr>
              <w:t xml:space="preserve">.000 </w:t>
            </w:r>
            <w:r w:rsidR="003D08C1" w:rsidRPr="004B298D">
              <w:rPr>
                <w:rFonts w:ascii="Arial" w:hAnsi="Arial" w:cs="Arial"/>
                <w:b/>
                <w:sz w:val="22"/>
                <w:szCs w:val="22"/>
              </w:rPr>
              <w:t>Kč bez DPH</w:t>
            </w:r>
            <w:r w:rsidR="00911A43" w:rsidRPr="004B298D">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EE0CFA" w:rsidRPr="004B298D" w:rsidRDefault="00EE0CFA" w:rsidP="00EE0CFA">
            <w:pPr>
              <w:pStyle w:val="Odstavecseseznamem"/>
              <w:numPr>
                <w:ilvl w:val="1"/>
                <w:numId w:val="2"/>
              </w:numPr>
              <w:jc w:val="both"/>
              <w:rPr>
                <w:rFonts w:ascii="Arial" w:hAnsi="Arial" w:cs="Arial"/>
              </w:rPr>
            </w:pPr>
            <w:r w:rsidRPr="004B298D">
              <w:rPr>
                <w:rFonts w:ascii="Arial" w:hAnsi="Arial" w:cs="Arial"/>
                <w:sz w:val="22"/>
                <w:szCs w:val="22"/>
              </w:rPr>
              <w:t xml:space="preserve">dílo dle čl. 2 odst. 1 písm. a): </w:t>
            </w:r>
            <w:r w:rsidR="00DB7F95">
              <w:rPr>
                <w:rFonts w:ascii="Arial" w:hAnsi="Arial" w:cs="Arial"/>
                <w:sz w:val="22"/>
                <w:szCs w:val="22"/>
              </w:rPr>
              <w:t>2</w:t>
            </w:r>
            <w:r w:rsidR="004B298D" w:rsidRPr="004B298D">
              <w:rPr>
                <w:rFonts w:ascii="Arial" w:hAnsi="Arial" w:cs="Arial"/>
                <w:sz w:val="22"/>
                <w:szCs w:val="22"/>
              </w:rPr>
              <w:t>0.000</w:t>
            </w:r>
            <w:r w:rsidRPr="004B298D">
              <w:rPr>
                <w:rFonts w:ascii="Arial" w:hAnsi="Arial" w:cs="Arial"/>
                <w:sz w:val="22"/>
                <w:szCs w:val="22"/>
              </w:rPr>
              <w:t xml:space="preserve"> Kč bez DPH</w:t>
            </w:r>
          </w:p>
          <w:p w:rsidR="00EE0CFA" w:rsidRPr="004B298D" w:rsidRDefault="00EE0CFA" w:rsidP="00EE0CFA">
            <w:pPr>
              <w:pStyle w:val="Odstavecseseznamem"/>
              <w:numPr>
                <w:ilvl w:val="1"/>
                <w:numId w:val="2"/>
              </w:numPr>
              <w:jc w:val="both"/>
              <w:rPr>
                <w:rFonts w:ascii="Arial" w:hAnsi="Arial" w:cs="Arial"/>
              </w:rPr>
            </w:pPr>
            <w:r w:rsidRPr="004B298D">
              <w:rPr>
                <w:rFonts w:ascii="Arial" w:hAnsi="Arial" w:cs="Arial"/>
                <w:sz w:val="22"/>
                <w:szCs w:val="22"/>
              </w:rPr>
              <w:t xml:space="preserve">dílo dle čl. 2 odst. 1 písm. b): </w:t>
            </w:r>
            <w:r w:rsidR="005C2515">
              <w:rPr>
                <w:rFonts w:ascii="Arial" w:hAnsi="Arial" w:cs="Arial"/>
                <w:sz w:val="22"/>
                <w:szCs w:val="22"/>
              </w:rPr>
              <w:t>65</w:t>
            </w:r>
            <w:r w:rsidR="004B298D" w:rsidRPr="004B298D">
              <w:rPr>
                <w:rFonts w:ascii="Arial" w:hAnsi="Arial" w:cs="Arial"/>
                <w:sz w:val="22"/>
                <w:szCs w:val="22"/>
              </w:rPr>
              <w:t>.000</w:t>
            </w:r>
            <w:r w:rsidRPr="004B298D">
              <w:rPr>
                <w:rFonts w:ascii="Arial" w:hAnsi="Arial" w:cs="Arial"/>
                <w:sz w:val="22"/>
                <w:szCs w:val="22"/>
              </w:rPr>
              <w:t xml:space="preserve"> Kč bez DPH</w:t>
            </w:r>
            <w:r w:rsidR="004B298D" w:rsidRPr="004B298D">
              <w:rPr>
                <w:rFonts w:ascii="Arial" w:hAnsi="Arial" w:cs="Arial"/>
                <w:sz w:val="22"/>
                <w:szCs w:val="22"/>
              </w:rPr>
              <w:t>.</w:t>
            </w:r>
          </w:p>
          <w:p w:rsidR="00911A43" w:rsidRPr="00CA4436" w:rsidRDefault="00713565" w:rsidP="00AF7910">
            <w:pPr>
              <w:numPr>
                <w:ilvl w:val="0"/>
                <w:numId w:val="2"/>
              </w:numPr>
              <w:jc w:val="both"/>
              <w:rPr>
                <w:rFonts w:ascii="Arial" w:hAnsi="Arial" w:cs="Arial"/>
              </w:rPr>
            </w:pPr>
            <w:r w:rsidRPr="00CA4436">
              <w:rPr>
                <w:rFonts w:ascii="Arial" w:hAnsi="Arial" w:cs="Arial"/>
                <w:sz w:val="22"/>
                <w:szCs w:val="22"/>
              </w:rPr>
              <w:t>Okamžik vystavení faktury</w:t>
            </w:r>
            <w:r w:rsidR="00911A43" w:rsidRPr="00CA4436">
              <w:rPr>
                <w:rFonts w:ascii="Arial" w:hAnsi="Arial" w:cs="Arial"/>
                <w:sz w:val="22"/>
                <w:szCs w:val="22"/>
              </w:rPr>
              <w:t>:</w:t>
            </w:r>
          </w:p>
          <w:p w:rsidR="00144B2A" w:rsidRPr="00CA4436" w:rsidRDefault="00144B2A" w:rsidP="00144B2A">
            <w:pPr>
              <w:pStyle w:val="Odstavecseseznamem"/>
              <w:numPr>
                <w:ilvl w:val="1"/>
                <w:numId w:val="2"/>
              </w:numPr>
              <w:jc w:val="both"/>
              <w:rPr>
                <w:rFonts w:ascii="Arial" w:hAnsi="Arial" w:cs="Arial"/>
              </w:rPr>
            </w:pPr>
            <w:r w:rsidRPr="00CA4436">
              <w:rPr>
                <w:rFonts w:ascii="Arial" w:hAnsi="Arial" w:cs="Arial"/>
                <w:sz w:val="22"/>
                <w:szCs w:val="22"/>
              </w:rPr>
              <w:t xml:space="preserve">dílo dle čl. 2 odst. 1 písm. </w:t>
            </w:r>
            <w:r w:rsidR="00CA4436" w:rsidRPr="00CA4436">
              <w:rPr>
                <w:rFonts w:ascii="Arial" w:hAnsi="Arial" w:cs="Arial"/>
                <w:sz w:val="22"/>
                <w:szCs w:val="22"/>
              </w:rPr>
              <w:t>a</w:t>
            </w:r>
            <w:r w:rsidRPr="00CA4436">
              <w:rPr>
                <w:rFonts w:ascii="Arial" w:hAnsi="Arial" w:cs="Arial"/>
                <w:sz w:val="22"/>
                <w:szCs w:val="22"/>
              </w:rPr>
              <w:t xml:space="preserve">): 50 procent po vyhotovení zadávací dokumentace, 50 procent po dokončení výběrového řízení </w:t>
            </w:r>
          </w:p>
          <w:p w:rsidR="00144B2A" w:rsidRPr="00CA4436" w:rsidRDefault="00144B2A" w:rsidP="00144B2A">
            <w:pPr>
              <w:pStyle w:val="Odstavecseseznamem"/>
              <w:numPr>
                <w:ilvl w:val="1"/>
                <w:numId w:val="2"/>
              </w:numPr>
              <w:jc w:val="both"/>
              <w:rPr>
                <w:rFonts w:ascii="Arial" w:hAnsi="Arial" w:cs="Arial"/>
              </w:rPr>
            </w:pPr>
            <w:r w:rsidRPr="00CA4436">
              <w:rPr>
                <w:rFonts w:ascii="Arial" w:hAnsi="Arial" w:cs="Arial"/>
                <w:sz w:val="22"/>
                <w:szCs w:val="22"/>
              </w:rPr>
              <w:lastRenderedPageBreak/>
              <w:t xml:space="preserve">dílo dle čl. 2 odst. 1 písm. </w:t>
            </w:r>
            <w:r w:rsidR="00CA4436" w:rsidRPr="00CA4436">
              <w:rPr>
                <w:rFonts w:ascii="Arial" w:hAnsi="Arial" w:cs="Arial"/>
                <w:sz w:val="22"/>
                <w:szCs w:val="22"/>
              </w:rPr>
              <w:t>b</w:t>
            </w:r>
            <w:r w:rsidRPr="00CA4436">
              <w:rPr>
                <w:rFonts w:ascii="Arial" w:hAnsi="Arial" w:cs="Arial"/>
                <w:sz w:val="22"/>
                <w:szCs w:val="22"/>
              </w:rPr>
              <w:t>): 50 procent po vydání rozhodnutí / právního aktu o přidělení dotace</w:t>
            </w:r>
            <w:r w:rsidR="00CA4436" w:rsidRPr="00CA4436">
              <w:rPr>
                <w:rFonts w:ascii="Arial" w:hAnsi="Arial" w:cs="Arial"/>
                <w:sz w:val="22"/>
                <w:szCs w:val="22"/>
              </w:rPr>
              <w:t xml:space="preserve">, </w:t>
            </w:r>
            <w:r w:rsidRPr="00CA4436">
              <w:rPr>
                <w:rFonts w:ascii="Arial" w:hAnsi="Arial" w:cs="Arial"/>
                <w:sz w:val="22"/>
                <w:szCs w:val="22"/>
              </w:rPr>
              <w:t>50 procent při ukončení realizace projektu</w:t>
            </w:r>
            <w:r w:rsidR="00CA4436" w:rsidRPr="00CA4436">
              <w:rPr>
                <w:rFonts w:ascii="Arial" w:hAnsi="Arial" w:cs="Arial"/>
                <w:sz w:val="22"/>
                <w:szCs w:val="22"/>
              </w:rPr>
              <w:t>.</w:t>
            </w:r>
            <w:r w:rsidRPr="00CA4436">
              <w:rPr>
                <w:rFonts w:ascii="Arial" w:hAnsi="Arial" w:cs="Arial"/>
                <w:sz w:val="22"/>
                <w:szCs w:val="22"/>
              </w:rPr>
              <w:t xml:space="preserve"> </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310FCE">
              <w:rPr>
                <w:rFonts w:ascii="Arial" w:hAnsi="Arial" w:cs="Arial"/>
                <w:sz w:val="22"/>
                <w:szCs w:val="22"/>
              </w:rPr>
              <w:t xml:space="preserve">, </w:t>
            </w:r>
            <w:r w:rsidRPr="001E2276">
              <w:rPr>
                <w:rFonts w:ascii="Arial" w:hAnsi="Arial" w:cs="Arial"/>
                <w:sz w:val="22"/>
                <w:szCs w:val="22"/>
              </w:rPr>
              <w:t xml:space="preserve">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E91E02"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w:t>
            </w:r>
            <w:r w:rsidRPr="00E91E02">
              <w:rPr>
                <w:rFonts w:ascii="Arial" w:hAnsi="Arial" w:cs="Arial"/>
                <w:sz w:val="22"/>
                <w:szCs w:val="22"/>
              </w:rPr>
              <w:t>povinnost uveřejnit smlouvu a/nebo skutečně uhrazenou cenu danou § 219 zákona č. 134/2016 Sb., o zadávání veřejných zakázek či jin</w:t>
            </w:r>
            <w:r w:rsidR="005A2E85" w:rsidRPr="00E91E02">
              <w:rPr>
                <w:rFonts w:ascii="Arial" w:hAnsi="Arial" w:cs="Arial"/>
                <w:sz w:val="22"/>
                <w:szCs w:val="22"/>
              </w:rPr>
              <w:t>ých obecně závazných předpisů</w:t>
            </w:r>
          </w:p>
          <w:p w:rsidR="005A2E85" w:rsidRPr="00E91E02" w:rsidRDefault="005A2E85" w:rsidP="005A2E85">
            <w:pPr>
              <w:pStyle w:val="Odstavecseseznamem"/>
              <w:numPr>
                <w:ilvl w:val="0"/>
                <w:numId w:val="11"/>
              </w:numPr>
              <w:rPr>
                <w:rFonts w:ascii="Arial" w:hAnsi="Arial" w:cs="Arial"/>
              </w:rPr>
            </w:pPr>
            <w:r w:rsidRPr="00E91E02">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lastRenderedPageBreak/>
              <w:t>Újmou se rozumí jakákoli přímá i nepřímá škoda včetně ušlého zisku, materiální i nemateriální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E91E02">
              <w:rPr>
                <w:rFonts w:ascii="Arial" w:hAnsi="Arial" w:cs="Arial"/>
                <w:sz w:val="22"/>
                <w:szCs w:val="22"/>
              </w:rPr>
              <w:t>2</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E91E02"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E91E02">
              <w:rPr>
                <w:rFonts w:ascii="Arial" w:hAnsi="Arial" w:cs="Arial"/>
                <w:sz w:val="22"/>
                <w:szCs w:val="22"/>
              </w:rPr>
              <w:t>jeden.</w:t>
            </w:r>
          </w:p>
          <w:p w:rsidR="003C527A" w:rsidRPr="00E91E02" w:rsidRDefault="003C527A" w:rsidP="003C527A">
            <w:pPr>
              <w:numPr>
                <w:ilvl w:val="0"/>
                <w:numId w:val="9"/>
              </w:numPr>
              <w:jc w:val="both"/>
              <w:rPr>
                <w:rFonts w:ascii="Arial" w:hAnsi="Arial" w:cs="Arial"/>
                <w:sz w:val="22"/>
                <w:szCs w:val="22"/>
              </w:rPr>
            </w:pPr>
            <w:r w:rsidRPr="00E91E02">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E91E02">
              <w:rPr>
                <w:rFonts w:ascii="Arial" w:hAnsi="Arial" w:cs="Arial"/>
                <w:sz w:val="22"/>
                <w:szCs w:val="22"/>
              </w:rPr>
              <w:t>i stranami) komunikovat rovněž</w:t>
            </w:r>
            <w:r w:rsidRPr="00E91E02">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E91E02"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E91E02">
              <w:rPr>
                <w:rFonts w:ascii="Arial" w:hAnsi="Arial" w:cs="Arial"/>
                <w:sz w:val="22"/>
                <w:szCs w:val="22"/>
              </w:rPr>
              <w:t xml:space="preserve">na základě své svobodné a vážné vůle. Na důkaz této skutečnosti připojují svoje podpisy. </w:t>
            </w:r>
          </w:p>
          <w:p w:rsidR="00F0285D" w:rsidRPr="00E91E02" w:rsidRDefault="00F0285D" w:rsidP="00F0285D">
            <w:pPr>
              <w:numPr>
                <w:ilvl w:val="0"/>
                <w:numId w:val="9"/>
              </w:numPr>
              <w:jc w:val="both"/>
              <w:rPr>
                <w:rFonts w:ascii="Arial" w:hAnsi="Arial" w:cs="Arial"/>
              </w:rPr>
            </w:pPr>
            <w:r w:rsidRPr="00E91E02">
              <w:rPr>
                <w:rFonts w:ascii="Arial" w:hAnsi="Arial" w:cs="Arial"/>
                <w:sz w:val="22"/>
                <w:szCs w:val="22"/>
              </w:rPr>
              <w:t>Tato smlouva byla schválena v souladu se všemi obecně závaznými a interními předpisy, což objednatel svým podpisem pod touto smlouvou potvrzuje.</w:t>
            </w:r>
          </w:p>
          <w:p w:rsidR="00F0285D" w:rsidRPr="00E91E02" w:rsidRDefault="00F0285D" w:rsidP="00F0285D">
            <w:pPr>
              <w:numPr>
                <w:ilvl w:val="0"/>
                <w:numId w:val="9"/>
              </w:numPr>
              <w:jc w:val="both"/>
              <w:rPr>
                <w:rFonts w:ascii="Arial" w:hAnsi="Arial" w:cs="Arial"/>
              </w:rPr>
            </w:pPr>
            <w:r w:rsidRPr="00E91E02">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F0285D" w:rsidRPr="00E91E02" w:rsidRDefault="00F0285D" w:rsidP="00F0285D">
            <w:pPr>
              <w:numPr>
                <w:ilvl w:val="0"/>
                <w:numId w:val="9"/>
              </w:numPr>
              <w:jc w:val="both"/>
              <w:rPr>
                <w:rFonts w:ascii="Arial" w:hAnsi="Arial" w:cs="Arial"/>
              </w:rPr>
            </w:pPr>
            <w:r w:rsidRPr="00E91E02">
              <w:rPr>
                <w:rFonts w:ascii="Arial" w:hAnsi="Arial" w:cs="Arial"/>
                <w:sz w:val="22"/>
                <w:szCs w:val="22"/>
              </w:rPr>
              <w:t xml:space="preserve">Každá faktura musí být označena číslem projektu. </w:t>
            </w:r>
          </w:p>
          <w:p w:rsidR="00F0285D" w:rsidRPr="00E91E02" w:rsidRDefault="00F0285D" w:rsidP="00F0285D">
            <w:pPr>
              <w:numPr>
                <w:ilvl w:val="0"/>
                <w:numId w:val="9"/>
              </w:numPr>
              <w:jc w:val="both"/>
              <w:rPr>
                <w:rFonts w:ascii="Arial" w:hAnsi="Arial" w:cs="Arial"/>
              </w:rPr>
            </w:pPr>
            <w:r w:rsidRPr="00E91E02">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DB41A5" w:rsidRDefault="00F0285D" w:rsidP="00F0285D">
            <w:pPr>
              <w:numPr>
                <w:ilvl w:val="0"/>
                <w:numId w:val="9"/>
              </w:numPr>
              <w:jc w:val="both"/>
              <w:rPr>
                <w:rFonts w:ascii="Arial" w:hAnsi="Arial" w:cs="Arial"/>
              </w:rPr>
            </w:pPr>
            <w:r w:rsidRPr="00E91E02">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E91E02" w:rsidP="005A691D">
            <w:pPr>
              <w:jc w:val="both"/>
              <w:rPr>
                <w:rFonts w:ascii="Arial" w:hAnsi="Arial" w:cs="Arial"/>
                <w:highlight w:val="yellow"/>
              </w:rPr>
            </w:pPr>
            <w:r w:rsidRPr="00E91E02">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E91E02" w:rsidRPr="001E2276" w:rsidTr="006C0BF3">
        <w:tc>
          <w:tcPr>
            <w:tcW w:w="3071" w:type="dxa"/>
          </w:tcPr>
          <w:p w:rsidR="00E91E02" w:rsidRPr="001E2276" w:rsidRDefault="00E91E02" w:rsidP="00E91E02">
            <w:pPr>
              <w:rPr>
                <w:rFonts w:ascii="Arial" w:hAnsi="Arial" w:cs="Arial"/>
              </w:rPr>
            </w:pPr>
            <w:r w:rsidRPr="001E2276">
              <w:rPr>
                <w:rFonts w:ascii="Arial" w:hAnsi="Arial" w:cs="Arial"/>
                <w:sz w:val="22"/>
                <w:szCs w:val="22"/>
              </w:rPr>
              <w:t>Jméno a příjmení:</w:t>
            </w:r>
          </w:p>
        </w:tc>
        <w:tc>
          <w:tcPr>
            <w:tcW w:w="3070" w:type="dxa"/>
            <w:shd w:val="clear" w:color="auto" w:fill="auto"/>
          </w:tcPr>
          <w:p w:rsidR="00E91E02" w:rsidRPr="00B44F04" w:rsidRDefault="00E91E02" w:rsidP="00E91E02">
            <w:pPr>
              <w:pStyle w:val="Sml11"/>
            </w:pPr>
            <w:r>
              <w:t>Mgr. Pavel Petr</w:t>
            </w:r>
          </w:p>
        </w:tc>
        <w:tc>
          <w:tcPr>
            <w:tcW w:w="3073" w:type="dxa"/>
            <w:vMerge w:val="restart"/>
          </w:tcPr>
          <w:p w:rsidR="00E91E02" w:rsidRPr="001E2276" w:rsidRDefault="00E91E02" w:rsidP="00E91E02">
            <w:pPr>
              <w:rPr>
                <w:rFonts w:ascii="Arial" w:hAnsi="Arial" w:cs="Arial"/>
              </w:rPr>
            </w:pPr>
          </w:p>
        </w:tc>
      </w:tr>
      <w:tr w:rsidR="00E91E02" w:rsidRPr="001E2276" w:rsidTr="006C0BF3">
        <w:tc>
          <w:tcPr>
            <w:tcW w:w="3071" w:type="dxa"/>
          </w:tcPr>
          <w:p w:rsidR="00E91E02" w:rsidRPr="001E2276" w:rsidRDefault="00E91E02" w:rsidP="00E91E02">
            <w:pPr>
              <w:rPr>
                <w:rFonts w:ascii="Arial" w:hAnsi="Arial" w:cs="Arial"/>
              </w:rPr>
            </w:pPr>
            <w:r w:rsidRPr="001E2276">
              <w:rPr>
                <w:rFonts w:ascii="Arial" w:hAnsi="Arial" w:cs="Arial"/>
                <w:sz w:val="22"/>
                <w:szCs w:val="22"/>
              </w:rPr>
              <w:t>Funkce:</w:t>
            </w:r>
          </w:p>
        </w:tc>
        <w:tc>
          <w:tcPr>
            <w:tcW w:w="3070" w:type="dxa"/>
            <w:shd w:val="clear" w:color="auto" w:fill="auto"/>
          </w:tcPr>
          <w:p w:rsidR="00E91E02" w:rsidRPr="00B44F04" w:rsidRDefault="00E91E02" w:rsidP="00E91E02">
            <w:pPr>
              <w:pStyle w:val="Sml11"/>
            </w:pPr>
            <w:r>
              <w:t>ředitel</w:t>
            </w:r>
          </w:p>
        </w:tc>
        <w:tc>
          <w:tcPr>
            <w:tcW w:w="3073" w:type="dxa"/>
            <w:vMerge/>
          </w:tcPr>
          <w:p w:rsidR="00E91E02" w:rsidRPr="001E2276" w:rsidRDefault="00E91E02" w:rsidP="00E91E02">
            <w:pPr>
              <w:rPr>
                <w:rFonts w:ascii="Arial" w:hAnsi="Arial" w:cs="Arial"/>
              </w:rPr>
            </w:pPr>
          </w:p>
        </w:tc>
      </w:tr>
      <w:tr w:rsidR="00E91E02" w:rsidRPr="001E2276" w:rsidTr="006C0BF3">
        <w:tc>
          <w:tcPr>
            <w:tcW w:w="3071" w:type="dxa"/>
          </w:tcPr>
          <w:p w:rsidR="00E91E02" w:rsidRPr="001E2276" w:rsidRDefault="00E91E02" w:rsidP="00E91E02">
            <w:pPr>
              <w:rPr>
                <w:rFonts w:ascii="Arial" w:hAnsi="Arial" w:cs="Arial"/>
              </w:rPr>
            </w:pPr>
            <w:r w:rsidRPr="001E2276">
              <w:rPr>
                <w:rFonts w:ascii="Arial" w:hAnsi="Arial" w:cs="Arial"/>
                <w:sz w:val="22"/>
                <w:szCs w:val="22"/>
              </w:rPr>
              <w:t>Místo:</w:t>
            </w:r>
          </w:p>
        </w:tc>
        <w:tc>
          <w:tcPr>
            <w:tcW w:w="3070" w:type="dxa"/>
            <w:shd w:val="clear" w:color="auto" w:fill="auto"/>
          </w:tcPr>
          <w:p w:rsidR="00E91E02" w:rsidRPr="00B44F04" w:rsidRDefault="00E91E02" w:rsidP="00E91E02">
            <w:pPr>
              <w:pStyle w:val="Sml11"/>
            </w:pPr>
            <w:r>
              <w:t>Kaplice</w:t>
            </w:r>
          </w:p>
        </w:tc>
        <w:tc>
          <w:tcPr>
            <w:tcW w:w="3073" w:type="dxa"/>
            <w:vMerge/>
          </w:tcPr>
          <w:p w:rsidR="00E91E02" w:rsidRPr="001E2276" w:rsidRDefault="00E91E02" w:rsidP="00E91E02">
            <w:pPr>
              <w:rPr>
                <w:rFonts w:ascii="Arial" w:hAnsi="Arial" w:cs="Arial"/>
              </w:rPr>
            </w:pPr>
          </w:p>
        </w:tc>
      </w:tr>
      <w:tr w:rsidR="00E91E02" w:rsidRPr="001E2276" w:rsidTr="006C0BF3">
        <w:tc>
          <w:tcPr>
            <w:tcW w:w="3071" w:type="dxa"/>
          </w:tcPr>
          <w:p w:rsidR="00E91E02" w:rsidRPr="001E2276" w:rsidRDefault="00E91E02" w:rsidP="00E91E02">
            <w:pPr>
              <w:rPr>
                <w:rFonts w:ascii="Arial" w:hAnsi="Arial" w:cs="Arial"/>
              </w:rPr>
            </w:pPr>
            <w:r w:rsidRPr="001E2276">
              <w:rPr>
                <w:rFonts w:ascii="Arial" w:hAnsi="Arial" w:cs="Arial"/>
                <w:sz w:val="22"/>
                <w:szCs w:val="22"/>
              </w:rPr>
              <w:t xml:space="preserve">Datum: </w:t>
            </w:r>
          </w:p>
        </w:tc>
        <w:tc>
          <w:tcPr>
            <w:tcW w:w="3070" w:type="dxa"/>
            <w:shd w:val="clear" w:color="auto" w:fill="auto"/>
          </w:tcPr>
          <w:p w:rsidR="00E91E02" w:rsidRPr="00B44F04" w:rsidRDefault="00E91E02" w:rsidP="00E91E02">
            <w:pPr>
              <w:pStyle w:val="Sml11"/>
            </w:pPr>
          </w:p>
        </w:tc>
        <w:tc>
          <w:tcPr>
            <w:tcW w:w="3073" w:type="dxa"/>
            <w:vMerge/>
          </w:tcPr>
          <w:p w:rsidR="00E91E02" w:rsidRPr="001E2276" w:rsidRDefault="00E91E02" w:rsidP="00E91E02">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Šmidmayer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865C7C" w:rsidRDefault="00865C7C" w:rsidP="007A5F2A">
      <w:pPr>
        <w:rPr>
          <w:rFonts w:ascii="Arial" w:hAnsi="Arial" w:cs="Arial"/>
          <w:b/>
          <w:sz w:val="22"/>
          <w:szCs w:val="22"/>
        </w:rPr>
      </w:pPr>
    </w:p>
    <w:p w:rsidR="00F0285D" w:rsidRPr="001E2276" w:rsidRDefault="00F0285D"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5A81" w:rsidRDefault="00EE5A81" w:rsidP="008A339B">
      <w:r>
        <w:separator/>
      </w:r>
    </w:p>
  </w:endnote>
  <w:endnote w:type="continuationSeparator" w:id="0">
    <w:p w:rsidR="00EE5A81" w:rsidRDefault="00EE5A81"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EE5A8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EE5A81">
    <w:pPr>
      <w:pStyle w:val="Zpat"/>
    </w:pPr>
  </w:p>
  <w:p w:rsidR="00373663" w:rsidRDefault="00EE5A81">
    <w:pPr>
      <w:pStyle w:val="Zpat"/>
    </w:pPr>
  </w:p>
  <w:p w:rsidR="00373663" w:rsidRDefault="00EE5A81">
    <w:pPr>
      <w:pStyle w:val="Zpat"/>
    </w:pPr>
  </w:p>
  <w:p w:rsidR="00373663" w:rsidRDefault="00EE5A81">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5A81" w:rsidRDefault="00EE5A81" w:rsidP="008A339B">
      <w:r>
        <w:separator/>
      </w:r>
    </w:p>
  </w:footnote>
  <w:footnote w:type="continuationSeparator" w:id="0">
    <w:p w:rsidR="00EE5A81" w:rsidRDefault="00EE5A81"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10FCE"/>
    <w:rsid w:val="00326B29"/>
    <w:rsid w:val="00334F28"/>
    <w:rsid w:val="003574D6"/>
    <w:rsid w:val="00380EF1"/>
    <w:rsid w:val="00386D90"/>
    <w:rsid w:val="00393CCE"/>
    <w:rsid w:val="003946E2"/>
    <w:rsid w:val="003B0E36"/>
    <w:rsid w:val="003C25DB"/>
    <w:rsid w:val="003C384A"/>
    <w:rsid w:val="003C527A"/>
    <w:rsid w:val="003D08C1"/>
    <w:rsid w:val="003D0E58"/>
    <w:rsid w:val="003E0D4B"/>
    <w:rsid w:val="003E14F5"/>
    <w:rsid w:val="003F52A7"/>
    <w:rsid w:val="004127D3"/>
    <w:rsid w:val="00414516"/>
    <w:rsid w:val="00430985"/>
    <w:rsid w:val="00433602"/>
    <w:rsid w:val="00445BDC"/>
    <w:rsid w:val="004529EC"/>
    <w:rsid w:val="00470076"/>
    <w:rsid w:val="00477B81"/>
    <w:rsid w:val="00487AE9"/>
    <w:rsid w:val="004A0FE9"/>
    <w:rsid w:val="004B298D"/>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C2515"/>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BA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4436"/>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B7F95"/>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1E02"/>
    <w:rsid w:val="00E93B59"/>
    <w:rsid w:val="00E9676F"/>
    <w:rsid w:val="00E9779E"/>
    <w:rsid w:val="00EB5995"/>
    <w:rsid w:val="00EC441C"/>
    <w:rsid w:val="00EE0CFA"/>
    <w:rsid w:val="00EE5A81"/>
    <w:rsid w:val="00EF309A"/>
    <w:rsid w:val="00EF3B3A"/>
    <w:rsid w:val="00F0285D"/>
    <w:rsid w:val="00F219CC"/>
    <w:rsid w:val="00F319B1"/>
    <w:rsid w:val="00F35259"/>
    <w:rsid w:val="00F370FE"/>
    <w:rsid w:val="00F54579"/>
    <w:rsid w:val="00F70D04"/>
    <w:rsid w:val="00F71D07"/>
    <w:rsid w:val="00F7290D"/>
    <w:rsid w:val="00F83282"/>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AD3FB-7BBF-4B78-969E-7B9EFA8C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2006</Words>
  <Characters>11842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12</cp:revision>
  <cp:lastPrinted>2013-10-10T12:06:00Z</cp:lastPrinted>
  <dcterms:created xsi:type="dcterms:W3CDTF">2020-04-22T09:19:00Z</dcterms:created>
  <dcterms:modified xsi:type="dcterms:W3CDTF">2020-05-14T08:52:00Z</dcterms:modified>
</cp:coreProperties>
</file>