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53" w:rsidRDefault="00F873F0">
      <w:pPr>
        <w:pStyle w:val="Nadpis2"/>
        <w:spacing w:before="44"/>
        <w:ind w:left="3250"/>
        <w:jc w:val="left"/>
      </w:pPr>
      <w:r>
        <w:t>R15Z00039 – 39. minitendr</w:t>
      </w:r>
    </w:p>
    <w:p w:rsidR="00AF3753" w:rsidRDefault="00AF3753">
      <w:pPr>
        <w:pStyle w:val="Zkladntext"/>
        <w:rPr>
          <w:b/>
          <w:sz w:val="20"/>
        </w:rPr>
      </w:pPr>
    </w:p>
    <w:p w:rsidR="00AF3753" w:rsidRDefault="00F873F0">
      <w:pPr>
        <w:spacing w:before="204"/>
        <w:ind w:left="1248" w:right="3527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AF3753" w:rsidRDefault="00F873F0">
      <w:pPr>
        <w:pStyle w:val="Zkladntext"/>
        <w:spacing w:before="38" w:line="276" w:lineRule="auto"/>
        <w:ind w:left="1248" w:right="3527" w:hanging="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53" w:rsidRDefault="00F873F0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0.65pt;margin-top:19.8pt;width:11pt;height:7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ApkCpB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AF3753" w:rsidRDefault="00F873F0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 sídlem Jeremenkova 11, Ostrava - Vítkovice, PSČ 703 00 IČO: 47672234</w:t>
      </w:r>
    </w:p>
    <w:p w:rsidR="00AF3753" w:rsidRDefault="00F873F0">
      <w:pPr>
        <w:spacing w:before="1" w:line="276" w:lineRule="auto"/>
        <w:ind w:left="1248" w:right="947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AF3753" w:rsidRDefault="00F873F0">
      <w:pPr>
        <w:pStyle w:val="Zkladntext"/>
        <w:spacing w:before="3" w:line="552" w:lineRule="auto"/>
        <w:ind w:left="1248" w:right="3180"/>
      </w:pPr>
      <w:r>
        <w:t>zastoupená JUDr. Petrem Vaňkem, Ph.D., generálním ředitelem dále jen „</w:t>
      </w:r>
      <w:r>
        <w:rPr>
          <w:b/>
        </w:rPr>
        <w:t>objednatel</w:t>
      </w:r>
      <w:r>
        <w:t>“ na straně jedné</w:t>
      </w:r>
    </w:p>
    <w:p w:rsidR="00AF3753" w:rsidRDefault="00F873F0">
      <w:pPr>
        <w:pStyle w:val="Zkladntext"/>
        <w:spacing w:before="14"/>
        <w:ind w:left="1248"/>
      </w:pPr>
      <w:r>
        <w:rPr>
          <w:w w:val="99"/>
        </w:rPr>
        <w:t>a</w:t>
      </w:r>
    </w:p>
    <w:p w:rsidR="00AF3753" w:rsidRDefault="00AF3753">
      <w:pPr>
        <w:pStyle w:val="Zkladntext"/>
        <w:spacing w:before="5"/>
        <w:rPr>
          <w:sz w:val="31"/>
        </w:rPr>
      </w:pPr>
    </w:p>
    <w:p w:rsidR="00AF3753" w:rsidRDefault="00F873F0">
      <w:pPr>
        <w:pStyle w:val="Nadpis2"/>
        <w:ind w:left="1248"/>
        <w:jc w:val="left"/>
      </w:pPr>
      <w:r>
        <w:t>Ogilvy &amp; Mather spol. s r.o.</w:t>
      </w:r>
    </w:p>
    <w:p w:rsidR="00AF3753" w:rsidRDefault="00F873F0">
      <w:pPr>
        <w:pStyle w:val="Zkladntext"/>
        <w:spacing w:before="36" w:line="278" w:lineRule="auto"/>
        <w:ind w:left="1248" w:right="4085"/>
      </w:pPr>
      <w:r>
        <w:t>se sídlem Přívozní 2A, č.p. 1064, Praha 7, PSČ 170 00 IČO: 45794511, DIČ: CZ45794511</w:t>
      </w:r>
    </w:p>
    <w:p w:rsidR="00AF3753" w:rsidRDefault="00F873F0">
      <w:pPr>
        <w:spacing w:line="274" w:lineRule="exact"/>
        <w:ind w:left="1248" w:right="947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</w:t>
      </w:r>
    </w:p>
    <w:p w:rsidR="00AF3753" w:rsidRDefault="00F873F0">
      <w:pPr>
        <w:spacing w:before="41"/>
        <w:ind w:left="1248" w:right="3527"/>
        <w:rPr>
          <w:i/>
          <w:sz w:val="24"/>
        </w:rPr>
      </w:pPr>
      <w:r>
        <w:rPr>
          <w:i/>
          <w:sz w:val="24"/>
        </w:rPr>
        <w:t>C 11330</w:t>
      </w:r>
    </w:p>
    <w:p w:rsidR="00AF3753" w:rsidRDefault="00F873F0">
      <w:pPr>
        <w:pStyle w:val="Zkladntext"/>
        <w:spacing w:before="41"/>
        <w:ind w:left="1248" w:right="3527"/>
      </w:pPr>
      <w:r>
        <w:t>zastoupená na základě plné moci Terezou Sabovou</w:t>
      </w:r>
    </w:p>
    <w:p w:rsidR="00AF3753" w:rsidRDefault="00AF3753">
      <w:pPr>
        <w:pStyle w:val="Zkladntext"/>
      </w:pPr>
    </w:p>
    <w:p w:rsidR="00AF3753" w:rsidRDefault="00AF3753">
      <w:pPr>
        <w:pStyle w:val="Zkladntext"/>
        <w:spacing w:before="9"/>
        <w:rPr>
          <w:sz w:val="34"/>
        </w:rPr>
      </w:pPr>
    </w:p>
    <w:p w:rsidR="00AF3753" w:rsidRDefault="00F873F0">
      <w:pPr>
        <w:spacing w:before="1"/>
        <w:ind w:left="1248" w:right="3527"/>
        <w:rPr>
          <w:sz w:val="24"/>
        </w:rPr>
      </w:pPr>
      <w:r>
        <w:rPr>
          <w:sz w:val="24"/>
        </w:rPr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AF3753" w:rsidRDefault="00F873F0">
      <w:pPr>
        <w:pStyle w:val="Nadpis1"/>
        <w:spacing w:before="183" w:line="336" w:lineRule="exact"/>
        <w:ind w:right="7981"/>
        <w:jc w:val="center"/>
      </w:pPr>
      <w:r>
        <w:t>Signature Not</w:t>
      </w:r>
    </w:p>
    <w:p w:rsidR="00AF3753" w:rsidRDefault="00AF3753">
      <w:pPr>
        <w:spacing w:line="336" w:lineRule="exact"/>
        <w:jc w:val="center"/>
        <w:sectPr w:rsidR="00AF3753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AF3753" w:rsidRDefault="00F873F0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AF3753" w:rsidRDefault="00F873F0">
      <w:pPr>
        <w:pStyle w:val="Zkladntext"/>
        <w:spacing w:before="157"/>
        <w:ind w:left="507"/>
      </w:pPr>
      <w:r>
        <w:br w:type="column"/>
      </w:r>
      <w:r>
        <w:lastRenderedPageBreak/>
        <w:t>uzavírají níže uvedeného dne, měsíce a roku tuto</w:t>
      </w:r>
    </w:p>
    <w:p w:rsidR="00AF3753" w:rsidRDefault="00AF3753">
      <w:pPr>
        <w:sectPr w:rsidR="00AF3753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AF3753" w:rsidRDefault="00AF3753">
      <w:pPr>
        <w:pStyle w:val="Zkladntext"/>
        <w:rPr>
          <w:sz w:val="20"/>
        </w:rPr>
      </w:pPr>
    </w:p>
    <w:p w:rsidR="00AF3753" w:rsidRDefault="00AF3753">
      <w:pPr>
        <w:rPr>
          <w:sz w:val="20"/>
        </w:rPr>
        <w:sectPr w:rsidR="00AF3753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AF3753" w:rsidRDefault="00AF3753">
      <w:pPr>
        <w:pStyle w:val="Zkladntext"/>
        <w:spacing w:before="9"/>
        <w:rPr>
          <w:sz w:val="19"/>
        </w:rPr>
      </w:pPr>
    </w:p>
    <w:p w:rsidR="00AF3753" w:rsidRDefault="00F873F0">
      <w:pPr>
        <w:pStyle w:val="Zkladntext"/>
        <w:spacing w:line="240" w:lineRule="exact"/>
        <w:ind w:left="740" w:right="207"/>
        <w:rPr>
          <w:rFonts w:ascii="Helvetica" w:hAnsi="Helvetica"/>
        </w:rPr>
      </w:pPr>
      <w:r>
        <w:rPr>
          <w:rFonts w:ascii="Helvetica" w:hAnsi="Helvetica"/>
        </w:rPr>
        <w:t>Digitally signed by TEREZA SABOVÁ</w:t>
      </w:r>
    </w:p>
    <w:p w:rsidR="00AF3753" w:rsidRDefault="00F873F0">
      <w:pPr>
        <w:pStyle w:val="Zkladntext"/>
        <w:spacing w:line="168" w:lineRule="exact"/>
        <w:ind w:left="740" w:right="-20"/>
        <w:rPr>
          <w:rFonts w:ascii="Helvetica"/>
        </w:rPr>
      </w:pPr>
      <w:r>
        <w:rPr>
          <w:rFonts w:ascii="Helvetica"/>
        </w:rPr>
        <w:t>Date: 2015.05.19</w:t>
      </w:r>
    </w:p>
    <w:p w:rsidR="00AF3753" w:rsidRDefault="00F873F0">
      <w:pPr>
        <w:pStyle w:val="Zkladntext"/>
        <w:rPr>
          <w:rFonts w:ascii="Helvetica"/>
        </w:rPr>
      </w:pPr>
      <w:r>
        <w:br w:type="column"/>
      </w:r>
    </w:p>
    <w:p w:rsidR="00AF3753" w:rsidRDefault="00F873F0">
      <w:pPr>
        <w:pStyle w:val="Nadpis2"/>
        <w:spacing w:before="171" w:line="278" w:lineRule="auto"/>
        <w:ind w:left="740" w:right="4941" w:firstLine="19"/>
        <w:jc w:val="left"/>
      </w:pPr>
      <w:r>
        <w:t>Dílčí smlouvu č. 39 k rámcové smlouvě</w:t>
      </w:r>
    </w:p>
    <w:p w:rsidR="00AF3753" w:rsidRDefault="00AF3753">
      <w:pPr>
        <w:spacing w:line="278" w:lineRule="auto"/>
        <w:sectPr w:rsidR="00AF3753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AF3753" w:rsidRDefault="00F873F0">
      <w:pPr>
        <w:spacing w:line="297" w:lineRule="exact"/>
        <w:ind w:left="698" w:right="1995"/>
        <w:jc w:val="center"/>
        <w:rPr>
          <w:b/>
          <w:sz w:val="24"/>
        </w:rPr>
      </w:pPr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w w:val="99"/>
          <w:position w:val="-6"/>
          <w:sz w:val="24"/>
        </w:rPr>
        <w:t>1</w:t>
      </w:r>
      <w:r>
        <w:rPr>
          <w:rFonts w:ascii="Helvetica" w:hAnsi="Helvetica"/>
          <w:spacing w:val="-109"/>
          <w:w w:val="99"/>
          <w:position w:val="-6"/>
          <w:sz w:val="24"/>
        </w:rPr>
        <w:t>5</w:t>
      </w:r>
      <w:r>
        <w:rPr>
          <w:b/>
          <w:spacing w:val="-1"/>
          <w:w w:val="99"/>
          <w:sz w:val="24"/>
        </w:rPr>
        <w:t>z</w:t>
      </w:r>
      <w:r>
        <w:rPr>
          <w:b/>
          <w:spacing w:val="-118"/>
          <w:w w:val="99"/>
          <w:sz w:val="24"/>
        </w:rPr>
        <w:t>a</w:t>
      </w:r>
      <w:r>
        <w:rPr>
          <w:rFonts w:ascii="Helvetica" w:hAnsi="Helvetica"/>
          <w:position w:val="-6"/>
          <w:sz w:val="24"/>
        </w:rPr>
        <w:t>:</w:t>
      </w:r>
      <w:r>
        <w:rPr>
          <w:rFonts w:ascii="Helvetica" w:hAnsi="Helvetica"/>
          <w:spacing w:val="-84"/>
          <w:w w:val="99"/>
          <w:position w:val="-6"/>
          <w:sz w:val="24"/>
        </w:rPr>
        <w:t>0</w:t>
      </w:r>
      <w:r>
        <w:rPr>
          <w:b/>
          <w:spacing w:val="-1"/>
          <w:w w:val="99"/>
          <w:sz w:val="24"/>
        </w:rPr>
        <w:t>j</w:t>
      </w:r>
      <w:r>
        <w:rPr>
          <w:b/>
          <w:spacing w:val="-63"/>
          <w:sz w:val="24"/>
        </w:rPr>
        <w:t>i</w:t>
      </w:r>
      <w:r>
        <w:rPr>
          <w:rFonts w:ascii="Helvetica" w:hAnsi="Helvetica"/>
          <w:spacing w:val="-71"/>
          <w:w w:val="99"/>
          <w:position w:val="-6"/>
          <w:sz w:val="24"/>
        </w:rPr>
        <w:t>7</w:t>
      </w:r>
      <w:r>
        <w:rPr>
          <w:b/>
          <w:spacing w:val="-24"/>
          <w:w w:val="99"/>
          <w:sz w:val="24"/>
        </w:rPr>
        <w:t>š</w:t>
      </w:r>
      <w:r>
        <w:rPr>
          <w:rFonts w:ascii="Helvetica" w:hAnsi="Helvetica"/>
          <w:spacing w:val="-44"/>
          <w:position w:val="-6"/>
          <w:sz w:val="24"/>
        </w:rPr>
        <w:t>:</w:t>
      </w:r>
      <w:r>
        <w:rPr>
          <w:b/>
          <w:spacing w:val="-37"/>
          <w:w w:val="99"/>
          <w:sz w:val="24"/>
        </w:rPr>
        <w:t>t</w:t>
      </w:r>
      <w:r>
        <w:rPr>
          <w:rFonts w:ascii="Helvetica" w:hAnsi="Helvetica"/>
          <w:spacing w:val="-98"/>
          <w:w w:val="99"/>
          <w:position w:val="-6"/>
          <w:sz w:val="24"/>
        </w:rPr>
        <w:t>4</w:t>
      </w:r>
      <w:r>
        <w:rPr>
          <w:b/>
          <w:spacing w:val="-10"/>
          <w:w w:val="99"/>
          <w:sz w:val="24"/>
        </w:rPr>
        <w:t>ě</w:t>
      </w:r>
      <w:r>
        <w:rPr>
          <w:rFonts w:ascii="Helvetica" w:hAnsi="Helvetica"/>
          <w:spacing w:val="-126"/>
          <w:w w:val="99"/>
          <w:position w:val="-6"/>
          <w:sz w:val="24"/>
        </w:rPr>
        <w:t>8</w:t>
      </w:r>
      <w:r>
        <w:rPr>
          <w:b/>
          <w:spacing w:val="1"/>
          <w:w w:val="99"/>
          <w:sz w:val="24"/>
        </w:rPr>
        <w:t>n</w:t>
      </w:r>
      <w:r>
        <w:rPr>
          <w:b/>
          <w:spacing w:val="-10"/>
          <w:sz w:val="24"/>
        </w:rPr>
        <w:t>í</w:t>
      </w:r>
      <w:r>
        <w:rPr>
          <w:rFonts w:ascii="Helvetica" w:hAnsi="Helvetica"/>
          <w:spacing w:val="-71"/>
          <w:position w:val="-6"/>
          <w:sz w:val="24"/>
        </w:rPr>
        <w:t>+</w:t>
      </w:r>
      <w:r>
        <w:rPr>
          <w:b/>
          <w:spacing w:val="-36"/>
          <w:w w:val="99"/>
          <w:sz w:val="24"/>
        </w:rPr>
        <w:t>r</w:t>
      </w:r>
      <w:r>
        <w:rPr>
          <w:rFonts w:ascii="Helvetica" w:hAnsi="Helvetica"/>
          <w:spacing w:val="-99"/>
          <w:w w:val="99"/>
          <w:position w:val="-6"/>
          <w:sz w:val="24"/>
        </w:rPr>
        <w:t>0</w:t>
      </w:r>
      <w:r>
        <w:rPr>
          <w:b/>
          <w:spacing w:val="-9"/>
          <w:w w:val="99"/>
          <w:sz w:val="24"/>
        </w:rPr>
        <w:t>e</w:t>
      </w:r>
      <w:r>
        <w:rPr>
          <w:rFonts w:ascii="Helvetica" w:hAnsi="Helvetica"/>
          <w:spacing w:val="-127"/>
          <w:w w:val="99"/>
          <w:position w:val="-6"/>
          <w:sz w:val="24"/>
        </w:rPr>
        <w:t>2</w:t>
      </w:r>
      <w:r>
        <w:rPr>
          <w:b/>
          <w:spacing w:val="-8"/>
          <w:w w:val="99"/>
          <w:sz w:val="24"/>
        </w:rPr>
        <w:t>k</w:t>
      </w:r>
      <w:r>
        <w:rPr>
          <w:rFonts w:ascii="Helvetica" w:hAnsi="Helvetica"/>
          <w:spacing w:val="-59"/>
          <w:position w:val="-6"/>
          <w:sz w:val="24"/>
        </w:rPr>
        <w:t>:</w:t>
      </w:r>
      <w:r>
        <w:rPr>
          <w:b/>
          <w:spacing w:val="-9"/>
          <w:sz w:val="24"/>
        </w:rPr>
        <w:t>l</w:t>
      </w:r>
      <w:r>
        <w:rPr>
          <w:rFonts w:ascii="Helvetica" w:hAnsi="Helvetica"/>
          <w:spacing w:val="-125"/>
          <w:w w:val="99"/>
          <w:position w:val="-6"/>
          <w:sz w:val="24"/>
        </w:rPr>
        <w:t>0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98"/>
          <w:w w:val="99"/>
          <w:sz w:val="24"/>
        </w:rPr>
        <w:t>m</w:t>
      </w:r>
      <w:r>
        <w:rPr>
          <w:rFonts w:ascii="Helvetica" w:hAnsi="Helvetica"/>
          <w:w w:val="99"/>
          <w:position w:val="-6"/>
          <w:sz w:val="24"/>
        </w:rPr>
        <w:t>0</w:t>
      </w:r>
      <w:r>
        <w:rPr>
          <w:rFonts w:ascii="Helvetica" w:hAnsi="Helvetica"/>
          <w:spacing w:val="-6"/>
          <w:position w:val="-6"/>
          <w:sz w:val="24"/>
        </w:rPr>
        <w:t xml:space="preserve"> 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r>
        <w:rPr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r>
        <w:rPr>
          <w:b/>
          <w:spacing w:val="1"/>
          <w:sz w:val="24"/>
        </w:rPr>
        <w:t xml:space="preserve"> </w:t>
      </w:r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</w:p>
    <w:p w:rsidR="00AF3753" w:rsidRDefault="00F873F0">
      <w:pPr>
        <w:spacing w:line="265" w:lineRule="exact"/>
        <w:ind w:left="740" w:right="947"/>
        <w:rPr>
          <w:b/>
          <w:sz w:val="24"/>
        </w:rPr>
      </w:pPr>
      <w:r>
        <w:rPr>
          <w:rFonts w:ascii="Helvetica" w:hAnsi="Helvetica"/>
          <w:w w:val="99"/>
          <w:position w:val="1"/>
          <w:sz w:val="24"/>
        </w:rPr>
        <w:t>Location:</w:t>
      </w:r>
      <w:r>
        <w:rPr>
          <w:rFonts w:ascii="Helvetica" w:hAnsi="Helvetica"/>
          <w:position w:val="1"/>
          <w:sz w:val="24"/>
        </w:rPr>
        <w:t xml:space="preserve"> Pra</w:t>
      </w:r>
      <w:r>
        <w:rPr>
          <w:rFonts w:ascii="Helvetica" w:hAnsi="Helvetica"/>
          <w:spacing w:val="-96"/>
          <w:w w:val="99"/>
          <w:position w:val="1"/>
          <w:sz w:val="24"/>
        </w:rPr>
        <w:t>h</w:t>
      </w:r>
      <w:r>
        <w:rPr>
          <w:b/>
          <w:spacing w:val="-11"/>
          <w:w w:val="99"/>
          <w:sz w:val="24"/>
        </w:rPr>
        <w:t>z</w:t>
      </w:r>
      <w:r>
        <w:rPr>
          <w:rFonts w:ascii="Helvetica" w:hAnsi="Helvetica"/>
          <w:spacing w:val="-124"/>
          <w:w w:val="99"/>
          <w:position w:val="1"/>
          <w:sz w:val="24"/>
        </w:rPr>
        <w:t>a</w:t>
      </w:r>
      <w:r>
        <w:rPr>
          <w:b/>
          <w:w w:val="99"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pacing w:val="1"/>
          <w:w w:val="99"/>
          <w:sz w:val="24"/>
        </w:rPr>
        <w:t>dn</w:t>
      </w:r>
      <w:r>
        <w:rPr>
          <w:b/>
          <w:w w:val="99"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21.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2015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(</w:t>
      </w:r>
      <w:r>
        <w:rPr>
          <w:b/>
          <w:spacing w:val="1"/>
          <w:w w:val="99"/>
          <w:sz w:val="24"/>
        </w:rPr>
        <w:t>d</w:t>
      </w:r>
      <w:r>
        <w:rPr>
          <w:b/>
          <w:w w:val="99"/>
          <w:sz w:val="24"/>
        </w:rPr>
        <w:t>ále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w w:val="99"/>
          <w:sz w:val="24"/>
        </w:rPr>
        <w:t>je</w:t>
      </w:r>
      <w:r>
        <w:rPr>
          <w:b/>
          <w:w w:val="99"/>
          <w:sz w:val="24"/>
        </w:rPr>
        <w:t>n</w:t>
      </w:r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„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2"/>
          <w:w w:val="99"/>
          <w:sz w:val="24"/>
        </w:rPr>
        <w:t>á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ová</w:t>
      </w:r>
      <w:r>
        <w:rPr>
          <w:b/>
          <w:spacing w:val="-1"/>
          <w:sz w:val="24"/>
        </w:rPr>
        <w:t xml:space="preserve"> </w:t>
      </w:r>
      <w:r>
        <w:rPr>
          <w:b/>
          <w:spacing w:val="2"/>
          <w:w w:val="99"/>
          <w:sz w:val="24"/>
        </w:rPr>
        <w:t>s</w:t>
      </w:r>
      <w:r>
        <w:rPr>
          <w:b/>
          <w:spacing w:val="-3"/>
          <w:w w:val="99"/>
          <w:sz w:val="24"/>
        </w:rPr>
        <w:t>m</w:t>
      </w:r>
      <w:r>
        <w:rPr>
          <w:b/>
          <w:sz w:val="24"/>
        </w:rPr>
        <w:t>l</w:t>
      </w:r>
      <w:r>
        <w:rPr>
          <w:b/>
          <w:w w:val="99"/>
          <w:sz w:val="24"/>
        </w:rPr>
        <w:t>o</w:t>
      </w:r>
      <w:r>
        <w:rPr>
          <w:b/>
          <w:spacing w:val="1"/>
          <w:w w:val="99"/>
          <w:sz w:val="24"/>
        </w:rPr>
        <w:t>u</w:t>
      </w:r>
      <w:r>
        <w:rPr>
          <w:b/>
          <w:w w:val="99"/>
          <w:sz w:val="24"/>
        </w:rPr>
        <w:t>va</w:t>
      </w:r>
      <w:r>
        <w:rPr>
          <w:b/>
          <w:spacing w:val="2"/>
          <w:w w:val="99"/>
          <w:sz w:val="24"/>
        </w:rPr>
        <w:t>“</w:t>
      </w:r>
      <w:r>
        <w:rPr>
          <w:b/>
          <w:w w:val="99"/>
          <w:sz w:val="24"/>
        </w:rPr>
        <w:t>)</w:t>
      </w:r>
    </w:p>
    <w:p w:rsidR="00AF3753" w:rsidRDefault="00AF3753">
      <w:pPr>
        <w:pStyle w:val="Zkladntext"/>
        <w:rPr>
          <w:b/>
        </w:rPr>
      </w:pPr>
    </w:p>
    <w:p w:rsidR="00AF3753" w:rsidRDefault="00AF3753">
      <w:pPr>
        <w:pStyle w:val="Zkladntext"/>
        <w:spacing w:before="9"/>
        <w:rPr>
          <w:b/>
          <w:sz w:val="34"/>
        </w:rPr>
      </w:pPr>
    </w:p>
    <w:p w:rsidR="00AF3753" w:rsidRDefault="00F873F0">
      <w:pPr>
        <w:pStyle w:val="Nadpis2"/>
        <w:ind w:right="1992"/>
      </w:pPr>
      <w:r>
        <w:t>Článek 1.</w:t>
      </w:r>
    </w:p>
    <w:p w:rsidR="00AF3753" w:rsidRDefault="00F873F0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2" w:hanging="566"/>
        <w:jc w:val="both"/>
        <w:rPr>
          <w:sz w:val="24"/>
        </w:rPr>
      </w:pPr>
      <w:r>
        <w:rPr>
          <w:sz w:val="24"/>
        </w:rPr>
        <w:t>Poskytovatel se  touto  smlouvou  zavazuje  dodat  předmět  plnění  této  smlouvy,  a  to v rozsahu, jakosti a lhůtě stanovené touto</w:t>
      </w:r>
      <w:r>
        <w:rPr>
          <w:spacing w:val="-11"/>
          <w:sz w:val="24"/>
        </w:rPr>
        <w:t xml:space="preserve"> </w:t>
      </w:r>
      <w:r>
        <w:rPr>
          <w:sz w:val="24"/>
        </w:rPr>
        <w:t>smlouvou.</w:t>
      </w:r>
    </w:p>
    <w:p w:rsidR="00AF3753" w:rsidRDefault="00F873F0">
      <w:pPr>
        <w:pStyle w:val="Odstavecseseznamem"/>
        <w:numPr>
          <w:ilvl w:val="0"/>
          <w:numId w:val="6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Předmětem plnění je nákup médií a je podrobně vymezen v příloze č. 1 této</w:t>
      </w:r>
      <w:r>
        <w:rPr>
          <w:spacing w:val="-23"/>
          <w:sz w:val="24"/>
        </w:rPr>
        <w:t xml:space="preserve"> </w:t>
      </w:r>
      <w:r>
        <w:rPr>
          <w:sz w:val="24"/>
        </w:rPr>
        <w:t>smlouvy.</w:t>
      </w:r>
    </w:p>
    <w:p w:rsidR="00AF3753" w:rsidRDefault="00AF3753">
      <w:pPr>
        <w:pStyle w:val="Zkladntext"/>
        <w:spacing w:before="5"/>
        <w:rPr>
          <w:sz w:val="31"/>
        </w:rPr>
      </w:pPr>
    </w:p>
    <w:p w:rsidR="00AF3753" w:rsidRDefault="00F873F0">
      <w:pPr>
        <w:pStyle w:val="Nadpis2"/>
        <w:ind w:right="1992"/>
      </w:pPr>
      <w:r>
        <w:t>Článek 2.</w:t>
      </w:r>
    </w:p>
    <w:p w:rsidR="00AF3753" w:rsidRDefault="00F873F0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7"/>
          <w:sz w:val="24"/>
        </w:rPr>
        <w:t xml:space="preserve"> </w:t>
      </w:r>
      <w:r>
        <w:rPr>
          <w:sz w:val="24"/>
        </w:rPr>
        <w:t>výši.</w:t>
      </w:r>
    </w:p>
    <w:p w:rsidR="00AF3753" w:rsidRDefault="00F873F0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12"/>
          <w:sz w:val="24"/>
        </w:rPr>
        <w:t xml:space="preserve"> </w:t>
      </w:r>
      <w:r>
        <w:rPr>
          <w:sz w:val="24"/>
        </w:rPr>
        <w:t>ceně</w:t>
      </w:r>
    </w:p>
    <w:p w:rsidR="00AF3753" w:rsidRDefault="00F873F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r>
        <w:rPr>
          <w:sz w:val="24"/>
        </w:rPr>
        <w:t>kupní cena celke</w:t>
      </w:r>
      <w:r>
        <w:rPr>
          <w:sz w:val="24"/>
        </w:rPr>
        <w:t>m bez agenturní provize činí 54 782 Kč bez</w:t>
      </w:r>
      <w:r>
        <w:rPr>
          <w:spacing w:val="-13"/>
          <w:sz w:val="24"/>
        </w:rPr>
        <w:t xml:space="preserve"> </w:t>
      </w:r>
      <w:r>
        <w:rPr>
          <w:sz w:val="24"/>
        </w:rPr>
        <w:t>DPH</w:t>
      </w:r>
    </w:p>
    <w:p w:rsidR="00AF3753" w:rsidRDefault="00AF3753">
      <w:pPr>
        <w:rPr>
          <w:sz w:val="24"/>
        </w:rPr>
        <w:sectPr w:rsidR="00AF3753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AF3753" w:rsidRDefault="00F873F0">
      <w:pPr>
        <w:spacing w:before="50"/>
        <w:ind w:left="1248" w:right="92"/>
        <w:rPr>
          <w:i/>
          <w:sz w:val="24"/>
        </w:rPr>
      </w:pPr>
      <w:r>
        <w:rPr>
          <w:i/>
          <w:sz w:val="24"/>
        </w:rPr>
        <w:lastRenderedPageBreak/>
        <w:t>pozn. dodavatel doplní údaje o ceně; minimálně 1,- Kč</w:t>
      </w:r>
    </w:p>
    <w:p w:rsidR="00AF3753" w:rsidRDefault="00F873F0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</w:rPr>
      </w:pPr>
      <w:r>
        <w:rPr>
          <w:sz w:val="24"/>
        </w:rPr>
        <w:t>agenturní provize celkem činí 2 000 Kč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AF3753" w:rsidRDefault="00F873F0">
      <w:pPr>
        <w:spacing w:before="161"/>
        <w:ind w:left="1248" w:right="92"/>
        <w:rPr>
          <w:i/>
          <w:sz w:val="24"/>
        </w:rPr>
      </w:pPr>
      <w:r>
        <w:rPr>
          <w:i/>
          <w:sz w:val="24"/>
        </w:rPr>
        <w:t>pozn. dodavatel doplní údaje o ceně; minimálně 1,- Kč</w:t>
      </w:r>
    </w:p>
    <w:p w:rsidR="00AF3753" w:rsidRDefault="00F873F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r>
        <w:rPr>
          <w:sz w:val="24"/>
        </w:rPr>
        <w:t>kupní cena celkem včetně agenturní provize činí 56 782 Kč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AF3753" w:rsidRDefault="00F873F0">
      <w:pPr>
        <w:spacing w:before="161"/>
        <w:ind w:left="1248" w:right="92"/>
        <w:rPr>
          <w:i/>
          <w:sz w:val="24"/>
        </w:rPr>
      </w:pPr>
      <w:r>
        <w:rPr>
          <w:i/>
          <w:sz w:val="24"/>
        </w:rPr>
        <w:t>pozn. dodavatel doplní údaje o ceně; součet písm. a) a b)</w:t>
      </w:r>
    </w:p>
    <w:p w:rsidR="00AF3753" w:rsidRDefault="00F873F0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8"/>
          <w:sz w:val="24"/>
        </w:rPr>
        <w:t xml:space="preserve"> </w:t>
      </w:r>
      <w:r>
        <w:rPr>
          <w:sz w:val="24"/>
        </w:rPr>
        <w:t>smlouvy.</w:t>
      </w:r>
    </w:p>
    <w:p w:rsidR="00AF3753" w:rsidRDefault="00AF3753">
      <w:pPr>
        <w:pStyle w:val="Zkladntext"/>
        <w:spacing w:before="5"/>
        <w:rPr>
          <w:sz w:val="31"/>
        </w:rPr>
      </w:pPr>
    </w:p>
    <w:p w:rsidR="00AF3753" w:rsidRDefault="00F873F0">
      <w:pPr>
        <w:pStyle w:val="Nadpis2"/>
        <w:ind w:left="4144" w:right="4141"/>
      </w:pPr>
      <w:r>
        <w:t>Článek 3.</w:t>
      </w:r>
    </w:p>
    <w:p w:rsidR="00AF3753" w:rsidRDefault="00F873F0">
      <w:pPr>
        <w:pStyle w:val="Odstavecseseznamem"/>
        <w:numPr>
          <w:ilvl w:val="0"/>
          <w:numId w:val="4"/>
        </w:numPr>
        <w:tabs>
          <w:tab w:val="left" w:pos="683"/>
        </w:tabs>
        <w:spacing w:before="156"/>
        <w:ind w:hanging="566"/>
        <w:rPr>
          <w:sz w:val="24"/>
        </w:rPr>
      </w:pPr>
      <w:r>
        <w:rPr>
          <w:sz w:val="24"/>
        </w:rPr>
        <w:t>Poskytovatel se zavazuje splnit předmět smlouvy v</w:t>
      </w:r>
      <w:r>
        <w:rPr>
          <w:sz w:val="24"/>
        </w:rPr>
        <w:t>e lhůtách uvedených v příloze č.</w:t>
      </w:r>
      <w:r>
        <w:rPr>
          <w:spacing w:val="-20"/>
          <w:sz w:val="24"/>
        </w:rPr>
        <w:t xml:space="preserve"> </w:t>
      </w:r>
      <w:r>
        <w:rPr>
          <w:sz w:val="24"/>
        </w:rPr>
        <w:t>1.</w:t>
      </w:r>
    </w:p>
    <w:p w:rsidR="00AF3753" w:rsidRDefault="00F873F0">
      <w:pPr>
        <w:pStyle w:val="Odstavecseseznamem"/>
        <w:numPr>
          <w:ilvl w:val="0"/>
          <w:numId w:val="4"/>
        </w:numPr>
        <w:tabs>
          <w:tab w:val="left" w:pos="683"/>
        </w:tabs>
        <w:spacing w:before="163" w:line="276" w:lineRule="auto"/>
        <w:ind w:right="111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7"/>
          <w:sz w:val="24"/>
        </w:rPr>
        <w:t xml:space="preserve"> </w:t>
      </w:r>
      <w:r>
        <w:rPr>
          <w:sz w:val="24"/>
        </w:rPr>
        <w:t>plnění.</w:t>
      </w:r>
    </w:p>
    <w:p w:rsidR="00AF3753" w:rsidRDefault="00F873F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</w:t>
      </w:r>
      <w:r>
        <w:rPr>
          <w:sz w:val="24"/>
        </w:rPr>
        <w:t>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</w:t>
      </w:r>
      <w:r>
        <w:rPr>
          <w:sz w:val="24"/>
        </w:rPr>
        <w:t>ohacení</w:t>
      </w:r>
      <w:r>
        <w:rPr>
          <w:spacing w:val="-6"/>
          <w:sz w:val="24"/>
        </w:rPr>
        <w:t xml:space="preserve"> </w:t>
      </w:r>
      <w:r>
        <w:rPr>
          <w:sz w:val="24"/>
        </w:rPr>
        <w:t>autorovi.</w:t>
      </w:r>
    </w:p>
    <w:p w:rsidR="00AF3753" w:rsidRDefault="00AF3753">
      <w:pPr>
        <w:pStyle w:val="Zkladntext"/>
        <w:spacing w:before="3"/>
        <w:rPr>
          <w:sz w:val="28"/>
        </w:rPr>
      </w:pPr>
    </w:p>
    <w:p w:rsidR="00AF3753" w:rsidRDefault="00F873F0">
      <w:pPr>
        <w:pStyle w:val="Nadpis2"/>
        <w:spacing w:before="0"/>
        <w:ind w:left="4144" w:right="4141"/>
      </w:pPr>
      <w:r>
        <w:t>Článek 4.</w:t>
      </w:r>
    </w:p>
    <w:p w:rsidR="00AF3753" w:rsidRDefault="00F873F0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kalendářních dnů od splnění</w:t>
      </w:r>
      <w:r>
        <w:rPr>
          <w:spacing w:val="-15"/>
          <w:sz w:val="24"/>
        </w:rPr>
        <w:t xml:space="preserve"> </w:t>
      </w:r>
      <w:r>
        <w:rPr>
          <w:sz w:val="24"/>
        </w:rPr>
        <w:t>smlouvy.</w:t>
      </w:r>
    </w:p>
    <w:p w:rsidR="00AF3753" w:rsidRDefault="00F873F0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12"/>
          <w:sz w:val="24"/>
        </w:rPr>
        <w:t xml:space="preserve"> </w:t>
      </w:r>
      <w:r>
        <w:rPr>
          <w:sz w:val="24"/>
        </w:rPr>
        <w:t>faktury.</w:t>
      </w:r>
    </w:p>
    <w:p w:rsidR="00AF3753" w:rsidRDefault="00F873F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</w:t>
      </w:r>
      <w:r>
        <w:rPr>
          <w:sz w:val="24"/>
        </w:rPr>
        <w:t>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</w:t>
      </w:r>
      <w:r>
        <w:rPr>
          <w:sz w:val="24"/>
        </w:rPr>
        <w:t>i faktura obsahovat některou povinnou náležitost nebo bude chybně vyúčtována cena nebo DPH, je objednatel oprávněn  fakturu před uplynutím lhůty splatnosti vrátit poskytovateli k provedení opravy s vyznačením důvodu vrácení. Poskytovatel provede opravu vys</w:t>
      </w:r>
      <w:r>
        <w:rPr>
          <w:sz w:val="24"/>
        </w:rPr>
        <w:t>tavením nové faktury. Vrácením vadné faktury poskytovateli přestává běžet původní lhůta splatnosti. Nová lhůta splatnosti běží ode dne doručení nové faktury</w:t>
      </w:r>
      <w:r>
        <w:rPr>
          <w:spacing w:val="-17"/>
          <w:sz w:val="24"/>
        </w:rPr>
        <w:t xml:space="preserve"> </w:t>
      </w:r>
      <w:r>
        <w:rPr>
          <w:sz w:val="24"/>
        </w:rPr>
        <w:t>objednateli.</w:t>
      </w:r>
    </w:p>
    <w:p w:rsidR="00AF3753" w:rsidRDefault="00F873F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objednateli.</w:t>
      </w:r>
    </w:p>
    <w:p w:rsidR="00AF3753" w:rsidRDefault="00F873F0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</w:t>
      </w:r>
      <w:r>
        <w:rPr>
          <w:sz w:val="24"/>
        </w:rPr>
        <w:t>st zaplatit je splněna dnem odepsání příslušné částky z účtu</w:t>
      </w:r>
      <w:r>
        <w:rPr>
          <w:spacing w:val="-20"/>
          <w:sz w:val="24"/>
        </w:rPr>
        <w:t xml:space="preserve"> </w:t>
      </w:r>
      <w:r>
        <w:rPr>
          <w:sz w:val="24"/>
        </w:rPr>
        <w:t>objednatele.</w:t>
      </w:r>
    </w:p>
    <w:p w:rsidR="00AF3753" w:rsidRDefault="00AF3753">
      <w:pPr>
        <w:pStyle w:val="Zkladntext"/>
        <w:spacing w:before="8"/>
        <w:rPr>
          <w:sz w:val="31"/>
        </w:rPr>
      </w:pPr>
    </w:p>
    <w:p w:rsidR="00AF3753" w:rsidRDefault="00F873F0">
      <w:pPr>
        <w:pStyle w:val="Nadpis2"/>
        <w:spacing w:before="0"/>
        <w:ind w:left="4144" w:right="4141"/>
      </w:pPr>
      <w:r>
        <w:t>Článek 5.</w:t>
      </w:r>
    </w:p>
    <w:p w:rsidR="00AF3753" w:rsidRDefault="00F873F0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AF3753" w:rsidRDefault="00AF3753">
      <w:pPr>
        <w:spacing w:line="276" w:lineRule="auto"/>
        <w:jc w:val="both"/>
        <w:rPr>
          <w:sz w:val="24"/>
        </w:rPr>
        <w:sectPr w:rsidR="00AF3753">
          <w:pgSz w:w="11900" w:h="16840"/>
          <w:pgMar w:top="1360" w:right="1300" w:bottom="280" w:left="1300" w:header="708" w:footer="708" w:gutter="0"/>
          <w:cols w:space="708"/>
        </w:sectPr>
      </w:pPr>
    </w:p>
    <w:p w:rsidR="00AF3753" w:rsidRDefault="00F873F0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</w:rPr>
      </w:pPr>
      <w:r>
        <w:rPr>
          <w:sz w:val="24"/>
        </w:rPr>
        <w:lastRenderedPageBreak/>
        <w:t>Smluvní strany pro tuto smlouvu nestanovují odlišné důvody pro odstoupení, možnosti výpovědi ani délku výpovědní lhůty proti rámcové</w:t>
      </w:r>
      <w:r>
        <w:rPr>
          <w:spacing w:val="-11"/>
          <w:sz w:val="24"/>
        </w:rPr>
        <w:t xml:space="preserve"> </w:t>
      </w:r>
      <w:r>
        <w:rPr>
          <w:sz w:val="24"/>
        </w:rPr>
        <w:t>smlouvě.</w:t>
      </w:r>
    </w:p>
    <w:p w:rsidR="00AF3753" w:rsidRDefault="00F873F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</w:rPr>
      </w:pPr>
      <w:r>
        <w:rPr>
          <w:sz w:val="24"/>
        </w:rPr>
        <w:t>Smluvní strany pro tuto smlouvu nestanovují odlišně právní účinky doručení jakékoliv písemnosti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AF3753" w:rsidRDefault="00F873F0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AF3753" w:rsidRDefault="00F873F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AF3753" w:rsidRDefault="00F873F0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Tato smlouva nabývá platnosti a účinnosti dnem podpisu oběma sml</w:t>
      </w:r>
      <w:r>
        <w:rPr>
          <w:sz w:val="24"/>
        </w:rPr>
        <w:t>uvními</w:t>
      </w:r>
      <w:r>
        <w:rPr>
          <w:spacing w:val="-19"/>
          <w:sz w:val="24"/>
        </w:rPr>
        <w:t xml:space="preserve"> </w:t>
      </w:r>
      <w:r>
        <w:rPr>
          <w:sz w:val="24"/>
        </w:rPr>
        <w:t>stranami.</w:t>
      </w:r>
    </w:p>
    <w:p w:rsidR="00AF3753" w:rsidRDefault="00F873F0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</w:p>
    <w:p w:rsidR="00AF3753" w:rsidRDefault="00F873F0">
      <w:pPr>
        <w:pStyle w:val="Zkladntext"/>
        <w:spacing w:before="203"/>
        <w:ind w:left="116" w:right="92"/>
      </w:pPr>
      <w:r>
        <w:t>Za objednatele:</w:t>
      </w:r>
    </w:p>
    <w:p w:rsidR="00AF3753" w:rsidRDefault="00AF3753">
      <w:pPr>
        <w:pStyle w:val="Zkladntext"/>
        <w:spacing w:before="3"/>
        <w:rPr>
          <w:sz w:val="31"/>
        </w:rPr>
      </w:pPr>
    </w:p>
    <w:p w:rsidR="00AF3753" w:rsidRDefault="00F873F0">
      <w:pPr>
        <w:pStyle w:val="Zkladntext"/>
        <w:tabs>
          <w:tab w:val="left" w:pos="3838"/>
        </w:tabs>
        <w:ind w:left="116" w:right="92"/>
      </w:pPr>
      <w:r>
        <w:t>V  Ostravě</w:t>
      </w:r>
      <w:r>
        <w:rPr>
          <w:spacing w:val="-4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w w:val="99"/>
          <w:u w:val="single"/>
        </w:rPr>
        <w:t>20.5.2015</w:t>
      </w:r>
    </w:p>
    <w:p w:rsidR="00AF3753" w:rsidRDefault="00AF3753">
      <w:pPr>
        <w:pStyle w:val="Zkladntext"/>
        <w:rPr>
          <w:sz w:val="20"/>
        </w:rPr>
      </w:pPr>
    </w:p>
    <w:p w:rsidR="00AF3753" w:rsidRDefault="00AF3753">
      <w:pPr>
        <w:pStyle w:val="Zkladntext"/>
        <w:rPr>
          <w:sz w:val="20"/>
        </w:rPr>
      </w:pPr>
      <w:bookmarkStart w:id="0" w:name="_GoBack"/>
      <w:bookmarkEnd w:id="0"/>
    </w:p>
    <w:p w:rsidR="00AF3753" w:rsidRDefault="00AF3753">
      <w:pPr>
        <w:pStyle w:val="Zkladntext"/>
        <w:rPr>
          <w:sz w:val="20"/>
        </w:rPr>
      </w:pPr>
    </w:p>
    <w:p w:rsidR="00AF3753" w:rsidRDefault="00AF3753">
      <w:pPr>
        <w:pStyle w:val="Zkladntext"/>
        <w:spacing w:before="4"/>
        <w:rPr>
          <w:sz w:val="20"/>
        </w:rPr>
      </w:pPr>
    </w:p>
    <w:p w:rsidR="00AF3753" w:rsidRDefault="00F873F0">
      <w:pPr>
        <w:pStyle w:val="Zkladntext"/>
        <w:spacing w:before="69" w:line="276" w:lineRule="auto"/>
        <w:ind w:left="3706" w:right="92" w:firstLine="3100"/>
      </w:pPr>
      <w:r>
        <w:t>JUDr. Petr Vaněk, Ph.D. generální ředitel České průmyslové zdravotní pojišťovny</w:t>
      </w:r>
    </w:p>
    <w:p w:rsidR="00AF3753" w:rsidRDefault="00AF3753">
      <w:pPr>
        <w:pStyle w:val="Zkladntext"/>
      </w:pPr>
    </w:p>
    <w:p w:rsidR="00AF3753" w:rsidRDefault="00AF3753">
      <w:pPr>
        <w:pStyle w:val="Zkladntext"/>
        <w:spacing w:before="4"/>
        <w:rPr>
          <w:sz w:val="31"/>
        </w:rPr>
      </w:pPr>
    </w:p>
    <w:p w:rsidR="00AF3753" w:rsidRDefault="00F873F0">
      <w:pPr>
        <w:pStyle w:val="Zkladntext"/>
        <w:spacing w:line="552" w:lineRule="auto"/>
        <w:ind w:left="116" w:right="5358"/>
      </w:pPr>
      <w:r>
        <w:t>Za poskytovatele na základě plné moci: V Praze dne 19.5.2015</w:t>
      </w:r>
    </w:p>
    <w:p w:rsidR="00AF3753" w:rsidRDefault="00AF3753">
      <w:pPr>
        <w:pStyle w:val="Zkladntext"/>
        <w:rPr>
          <w:sz w:val="20"/>
        </w:rPr>
      </w:pPr>
    </w:p>
    <w:p w:rsidR="00AF3753" w:rsidRDefault="00AF3753">
      <w:pPr>
        <w:pStyle w:val="Zkladntext"/>
        <w:rPr>
          <w:sz w:val="20"/>
        </w:rPr>
      </w:pPr>
    </w:p>
    <w:p w:rsidR="00AF3753" w:rsidRDefault="00F873F0">
      <w:pPr>
        <w:pStyle w:val="Zkladntext"/>
        <w:spacing w:before="188"/>
        <w:ind w:right="111"/>
        <w:jc w:val="right"/>
      </w:pPr>
      <w:r>
        <w:t>Tereza Sabová</w:t>
      </w:r>
    </w:p>
    <w:p w:rsidR="00AF3753" w:rsidRDefault="00AF3753">
      <w:pPr>
        <w:jc w:val="right"/>
        <w:sectPr w:rsidR="00AF3753">
          <w:pgSz w:w="11900" w:h="16840"/>
          <w:pgMar w:top="1360" w:right="1300" w:bottom="280" w:left="1300" w:header="708" w:footer="708" w:gutter="0"/>
          <w:cols w:space="708"/>
        </w:sectPr>
      </w:pPr>
    </w:p>
    <w:p w:rsidR="00AF3753" w:rsidRDefault="00F873F0">
      <w:pPr>
        <w:pStyle w:val="Nadpis2"/>
        <w:spacing w:before="52"/>
        <w:ind w:left="195" w:right="0"/>
        <w:jc w:val="left"/>
      </w:pPr>
      <w:r>
        <w:lastRenderedPageBreak/>
        <w:t>Příloha č. 1 Dílčí smlouvy č. 39: Soupis požadovaného plnění</w:t>
      </w:r>
    </w:p>
    <w:p w:rsidR="00AF3753" w:rsidRDefault="00F873F0">
      <w:pPr>
        <w:pStyle w:val="Zkladntext"/>
        <w:spacing w:before="9"/>
        <w:rPr>
          <w:b/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854710</wp:posOffset>
                </wp:positionH>
                <wp:positionV relativeFrom="paragraph">
                  <wp:posOffset>161290</wp:posOffset>
                </wp:positionV>
                <wp:extent cx="4246245" cy="184150"/>
                <wp:effectExtent l="6985" t="8890" r="13970" b="698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6245" cy="1841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753" w:rsidRDefault="00F873F0">
                            <w:pPr>
                              <w:spacing w:before="26"/>
                              <w:ind w:left="59"/>
                              <w:rPr>
                                <w:rFonts w:asci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Rekapitulace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7.3pt;margin-top:12.7pt;width:334.35pt;height:14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" fillcolor="#eeece1" strokeweight=".96pt">
                <v:textbox inset="0,0,0,0">
                  <w:txbxContent>
                    <w:p w:rsidR="00AF3753" w:rsidRDefault="00F873F0">
                      <w:pPr>
                        <w:spacing w:before="26"/>
                        <w:ind w:left="59"/>
                        <w:rPr>
                          <w:rFonts w:ascii="Verdana"/>
                          <w:b/>
                          <w:sz w:val="18"/>
                        </w:rPr>
                      </w:pPr>
                      <w:r>
                        <w:rPr>
                          <w:rFonts w:ascii="Verdana"/>
                          <w:b/>
                          <w:sz w:val="18"/>
                        </w:rPr>
                        <w:t>Rekapitulace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3753" w:rsidRDefault="00AF3753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6"/>
        <w:gridCol w:w="2525"/>
      </w:tblGrid>
      <w:tr w:rsidR="00AF3753">
        <w:trPr>
          <w:trHeight w:hRule="exact" w:val="290"/>
        </w:trPr>
        <w:tc>
          <w:tcPr>
            <w:tcW w:w="6686" w:type="dxa"/>
            <w:shd w:val="clear" w:color="auto" w:fill="EEECE1"/>
          </w:tcPr>
          <w:p w:rsidR="00AF3753" w:rsidRDefault="00F873F0">
            <w:pPr>
              <w:pStyle w:val="TableParagraph"/>
              <w:spacing w:before="28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Položka:</w:t>
            </w:r>
          </w:p>
        </w:tc>
        <w:tc>
          <w:tcPr>
            <w:tcW w:w="2525" w:type="dxa"/>
            <w:shd w:val="clear" w:color="auto" w:fill="EEECE1"/>
          </w:tcPr>
          <w:p w:rsidR="00AF3753" w:rsidRDefault="00F873F0">
            <w:pPr>
              <w:pStyle w:val="TableParagraph"/>
              <w:spacing w:before="28"/>
              <w:ind w:left="252" w:right="2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v Kč bez DPH:</w:t>
            </w:r>
          </w:p>
        </w:tc>
      </w:tr>
      <w:tr w:rsidR="00AF3753">
        <w:trPr>
          <w:trHeight w:hRule="exact" w:val="602"/>
        </w:trPr>
        <w:tc>
          <w:tcPr>
            <w:tcW w:w="6686" w:type="dxa"/>
            <w:tcBorders>
              <w:bottom w:val="single" w:sz="17" w:space="0" w:color="000000"/>
            </w:tcBorders>
          </w:tcPr>
          <w:p w:rsidR="00AF3753" w:rsidRDefault="00F873F0">
            <w:pPr>
              <w:pStyle w:val="TableParagraph"/>
              <w:spacing w:before="20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A. KUPNÍ CENA CELKEM BEZ AGENTURNÍ PROVIZE</w:t>
            </w:r>
          </w:p>
          <w:p w:rsidR="00AF3753" w:rsidRDefault="00F873F0">
            <w:pPr>
              <w:pStyle w:val="TableParagraph"/>
              <w:spacing w:before="88"/>
              <w:ind w:left="59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pozn. čl. 2 odst. 2 písm. a) smlouvy</w:t>
            </w:r>
            <w:r>
              <w:rPr>
                <w:sz w:val="18"/>
              </w:rPr>
              <w:t>)</w:t>
            </w:r>
          </w:p>
        </w:tc>
        <w:tc>
          <w:tcPr>
            <w:tcW w:w="2525" w:type="dxa"/>
            <w:tcBorders>
              <w:bottom w:val="single" w:sz="17" w:space="0" w:color="000000"/>
            </w:tcBorders>
            <w:shd w:val="clear" w:color="auto" w:fill="FFFF00"/>
          </w:tcPr>
          <w:p w:rsidR="00AF3753" w:rsidRDefault="00F873F0">
            <w:pPr>
              <w:pStyle w:val="TableParagraph"/>
              <w:spacing w:before="138"/>
              <w:ind w:left="252" w:right="19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54 782</w:t>
            </w:r>
          </w:p>
        </w:tc>
      </w:tr>
      <w:tr w:rsidR="00AF3753">
        <w:trPr>
          <w:trHeight w:hRule="exact" w:val="854"/>
        </w:trPr>
        <w:tc>
          <w:tcPr>
            <w:tcW w:w="6686" w:type="dxa"/>
            <w:tcBorders>
              <w:top w:val="single" w:sz="17" w:space="0" w:color="000000"/>
              <w:bottom w:val="single" w:sz="17" w:space="0" w:color="000000"/>
            </w:tcBorders>
          </w:tcPr>
          <w:p w:rsidR="00AF3753" w:rsidRDefault="00F873F0">
            <w:pPr>
              <w:pStyle w:val="TableParagraph"/>
              <w:spacing w:before="28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B. AGENTURNÍ PROVIZE</w:t>
            </w:r>
          </w:p>
          <w:p w:rsidR="00AF3753" w:rsidRDefault="00F873F0">
            <w:pPr>
              <w:pStyle w:val="TableParagraph"/>
              <w:spacing w:before="98"/>
              <w:ind w:left="59"/>
              <w:rPr>
                <w:rFonts w:ascii="Times New Roman" w:hAnsi="Times New Roman"/>
                <w:i/>
                <w:sz w:val="18"/>
              </w:rPr>
            </w:pPr>
            <w:r>
              <w:rPr>
                <w:sz w:val="18"/>
              </w:rPr>
              <w:t xml:space="preserve">(max. 15 % z ceny celkem za výše uvedené /tj. z A./, min. 1,- Kč; </w:t>
            </w:r>
            <w:r>
              <w:rPr>
                <w:rFonts w:ascii="Times New Roman" w:hAnsi="Times New Roman"/>
                <w:i/>
                <w:sz w:val="18"/>
              </w:rPr>
              <w:t>pozn.</w:t>
            </w:r>
          </w:p>
          <w:p w:rsidR="00AF3753" w:rsidRDefault="00F873F0">
            <w:pPr>
              <w:pStyle w:val="TableParagraph"/>
              <w:spacing w:before="2"/>
              <w:ind w:left="5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čl. 2 odst. 2 písm. b) smlouvy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2525" w:type="dxa"/>
            <w:tcBorders>
              <w:top w:val="single" w:sz="17" w:space="0" w:color="000000"/>
              <w:bottom w:val="single" w:sz="17" w:space="0" w:color="000000"/>
            </w:tcBorders>
            <w:shd w:val="clear" w:color="auto" w:fill="FFFF00"/>
          </w:tcPr>
          <w:p w:rsidR="00AF3753" w:rsidRDefault="00AF3753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AF3753" w:rsidRDefault="00F873F0">
            <w:pPr>
              <w:pStyle w:val="TableParagraph"/>
              <w:ind w:left="252" w:right="19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2000</w:t>
            </w:r>
          </w:p>
        </w:tc>
      </w:tr>
      <w:tr w:rsidR="00AF3753">
        <w:trPr>
          <w:trHeight w:hRule="exact" w:val="593"/>
        </w:trPr>
        <w:tc>
          <w:tcPr>
            <w:tcW w:w="6686" w:type="dxa"/>
            <w:tcBorders>
              <w:top w:val="single" w:sz="17" w:space="0" w:color="000000"/>
            </w:tcBorders>
          </w:tcPr>
          <w:p w:rsidR="00AF3753" w:rsidRDefault="00F873F0">
            <w:pPr>
              <w:pStyle w:val="TableParagraph"/>
              <w:spacing w:before="28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C. CENA CELKEM</w:t>
            </w:r>
          </w:p>
          <w:p w:rsidR="00AF3753" w:rsidRDefault="00F873F0">
            <w:pPr>
              <w:pStyle w:val="TableParagraph"/>
              <w:spacing w:before="64"/>
              <w:ind w:left="59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(součet A. + B. ; </w:t>
            </w:r>
            <w:r>
              <w:rPr>
                <w:rFonts w:ascii="Times New Roman" w:hAnsi="Times New Roman"/>
                <w:i/>
                <w:sz w:val="18"/>
              </w:rPr>
              <w:t>pozn. čl. 2 odst. 2 písm. c) smlouvy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2525" w:type="dxa"/>
            <w:tcBorders>
              <w:top w:val="single" w:sz="17" w:space="0" w:color="000000"/>
            </w:tcBorders>
            <w:shd w:val="clear" w:color="auto" w:fill="FFFF00"/>
          </w:tcPr>
          <w:p w:rsidR="00AF3753" w:rsidRDefault="00F873F0">
            <w:pPr>
              <w:pStyle w:val="TableParagraph"/>
              <w:spacing w:before="140"/>
              <w:ind w:left="252" w:right="19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56782</w:t>
            </w:r>
          </w:p>
        </w:tc>
      </w:tr>
    </w:tbl>
    <w:p w:rsidR="00AF3753" w:rsidRDefault="00AF3753">
      <w:pPr>
        <w:jc w:val="center"/>
        <w:rPr>
          <w:sz w:val="24"/>
        </w:rPr>
        <w:sectPr w:rsidR="00AF3753">
          <w:pgSz w:w="11900" w:h="16840"/>
          <w:pgMar w:top="1360" w:right="1220" w:bottom="280" w:left="1220" w:header="708" w:footer="708" w:gutter="0"/>
          <w:cols w:space="708"/>
        </w:sectPr>
      </w:pPr>
    </w:p>
    <w:p w:rsidR="00AF3753" w:rsidRDefault="00AF3753">
      <w:pPr>
        <w:pStyle w:val="Zkladntext"/>
        <w:rPr>
          <w:sz w:val="20"/>
        </w:rPr>
      </w:pPr>
    </w:p>
    <w:p w:rsidR="00AF3753" w:rsidRDefault="00AF3753">
      <w:pPr>
        <w:pStyle w:val="Zkladntext"/>
        <w:rPr>
          <w:sz w:val="20"/>
        </w:rPr>
      </w:pPr>
    </w:p>
    <w:p w:rsidR="00AF3753" w:rsidRDefault="00AF3753">
      <w:pPr>
        <w:pStyle w:val="Zkladntext"/>
        <w:rPr>
          <w:sz w:val="20"/>
        </w:rPr>
      </w:pPr>
    </w:p>
    <w:p w:rsidR="00AF3753" w:rsidRDefault="00AF3753">
      <w:pPr>
        <w:pStyle w:val="Zkladntext"/>
        <w:rPr>
          <w:sz w:val="20"/>
        </w:rPr>
      </w:pPr>
    </w:p>
    <w:p w:rsidR="00AF3753" w:rsidRDefault="00AF3753">
      <w:pPr>
        <w:pStyle w:val="Zkladntext"/>
        <w:rPr>
          <w:sz w:val="20"/>
        </w:rPr>
      </w:pPr>
    </w:p>
    <w:p w:rsidR="00AF3753" w:rsidRDefault="00AF3753">
      <w:pPr>
        <w:pStyle w:val="Zkladntext"/>
        <w:spacing w:before="6"/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49"/>
        <w:gridCol w:w="2885"/>
        <w:gridCol w:w="907"/>
        <w:gridCol w:w="905"/>
      </w:tblGrid>
      <w:tr w:rsidR="00AF3753">
        <w:trPr>
          <w:trHeight w:hRule="exact" w:val="1112"/>
        </w:trPr>
        <w:tc>
          <w:tcPr>
            <w:tcW w:w="2266" w:type="dxa"/>
            <w:tcBorders>
              <w:right w:val="single" w:sz="4" w:space="0" w:color="000000"/>
            </w:tcBorders>
            <w:shd w:val="clear" w:color="auto" w:fill="EEECE1"/>
          </w:tcPr>
          <w:p w:rsidR="00AF3753" w:rsidRDefault="00AF3753">
            <w:pPr>
              <w:pStyle w:val="TableParagraph"/>
              <w:rPr>
                <w:rFonts w:ascii="Times New Roman"/>
                <w:sz w:val="18"/>
              </w:rPr>
            </w:pPr>
          </w:p>
          <w:p w:rsidR="00AF3753" w:rsidRDefault="00AF3753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AF3753" w:rsidRDefault="00F873F0">
            <w:pPr>
              <w:pStyle w:val="TableParagraph"/>
              <w:ind w:left="159" w:right="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22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F3753" w:rsidRDefault="00AF3753">
            <w:pPr>
              <w:pStyle w:val="TableParagraph"/>
              <w:rPr>
                <w:rFonts w:ascii="Times New Roman"/>
                <w:sz w:val="18"/>
              </w:rPr>
            </w:pPr>
          </w:p>
          <w:p w:rsidR="00AF3753" w:rsidRDefault="00AF3753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AF3753" w:rsidRDefault="00F873F0">
            <w:pPr>
              <w:pStyle w:val="TableParagraph"/>
              <w:ind w:left="315" w:right="3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</w:p>
        </w:tc>
        <w:tc>
          <w:tcPr>
            <w:tcW w:w="28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F3753" w:rsidRDefault="00AF3753">
            <w:pPr>
              <w:pStyle w:val="TableParagraph"/>
              <w:rPr>
                <w:rFonts w:ascii="Times New Roman"/>
                <w:sz w:val="18"/>
              </w:rPr>
            </w:pPr>
          </w:p>
          <w:p w:rsidR="00AF3753" w:rsidRDefault="00F873F0">
            <w:pPr>
              <w:pStyle w:val="TableParagraph"/>
              <w:spacing w:before="122"/>
              <w:ind w:left="760" w:right="557" w:hanging="183"/>
              <w:rPr>
                <w:b/>
                <w:sz w:val="18"/>
              </w:rPr>
            </w:pPr>
            <w:r>
              <w:rPr>
                <w:b/>
                <w:sz w:val="18"/>
              </w:rPr>
              <w:t>PODROBNOSTI A SPECIFIKACE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F3753" w:rsidRDefault="00F873F0">
            <w:pPr>
              <w:pStyle w:val="TableParagraph"/>
              <w:spacing w:before="110"/>
              <w:ind w:left="194" w:right="1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Limit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b/>
                <w:sz w:val="18"/>
              </w:rPr>
              <w:t>v Kč bez DPH</w:t>
            </w:r>
          </w:p>
        </w:tc>
        <w:tc>
          <w:tcPr>
            <w:tcW w:w="9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F3753" w:rsidRDefault="00F873F0">
            <w:pPr>
              <w:pStyle w:val="TableParagraph"/>
              <w:spacing w:before="2"/>
              <w:ind w:left="88" w:right="8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celkem v Kč bez DPH</w:t>
            </w:r>
          </w:p>
        </w:tc>
      </w:tr>
      <w:tr w:rsidR="00AF3753">
        <w:trPr>
          <w:trHeight w:hRule="exact" w:val="1979"/>
        </w:trPr>
        <w:tc>
          <w:tcPr>
            <w:tcW w:w="2266" w:type="dxa"/>
            <w:tcBorders>
              <w:bottom w:val="single" w:sz="17" w:space="0" w:color="000000"/>
              <w:right w:val="single" w:sz="4" w:space="0" w:color="000000"/>
            </w:tcBorders>
          </w:tcPr>
          <w:p w:rsidR="00AF3753" w:rsidRDefault="00AF3753">
            <w:pPr>
              <w:pStyle w:val="TableParagraph"/>
              <w:rPr>
                <w:rFonts w:ascii="Times New Roman"/>
              </w:rPr>
            </w:pPr>
          </w:p>
          <w:p w:rsidR="00AF3753" w:rsidRDefault="00AF3753">
            <w:pPr>
              <w:pStyle w:val="TableParagraph"/>
              <w:rPr>
                <w:rFonts w:ascii="Times New Roman"/>
              </w:rPr>
            </w:pPr>
          </w:p>
          <w:p w:rsidR="00AF3753" w:rsidRDefault="00AF3753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AF3753" w:rsidRDefault="00F873F0">
            <w:pPr>
              <w:pStyle w:val="TableParagraph"/>
              <w:ind w:left="159" w:right="16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reklamní spot v rádiu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F3753" w:rsidRDefault="00AF3753">
            <w:pPr>
              <w:pStyle w:val="TableParagraph"/>
              <w:rPr>
                <w:rFonts w:ascii="Times New Roman"/>
                <w:sz w:val="20"/>
              </w:rPr>
            </w:pPr>
          </w:p>
          <w:p w:rsidR="00AF3753" w:rsidRDefault="00AF3753">
            <w:pPr>
              <w:pStyle w:val="TableParagraph"/>
              <w:rPr>
                <w:rFonts w:ascii="Times New Roman"/>
                <w:sz w:val="20"/>
              </w:rPr>
            </w:pPr>
          </w:p>
          <w:p w:rsidR="00AF3753" w:rsidRDefault="00AF3753">
            <w:pPr>
              <w:pStyle w:val="TableParagraph"/>
              <w:rPr>
                <w:rFonts w:ascii="Times New Roman"/>
                <w:sz w:val="20"/>
              </w:rPr>
            </w:pPr>
          </w:p>
          <w:p w:rsidR="00AF3753" w:rsidRDefault="00F873F0">
            <w:pPr>
              <w:pStyle w:val="TableParagraph"/>
              <w:spacing w:before="162"/>
              <w:ind w:left="319" w:right="315"/>
              <w:jc w:val="center"/>
              <w:rPr>
                <w:sz w:val="20"/>
              </w:rPr>
            </w:pPr>
            <w:r>
              <w:rPr>
                <w:sz w:val="20"/>
              </w:rPr>
              <w:t>regionální rádia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F3753" w:rsidRDefault="00F873F0">
            <w:pPr>
              <w:pStyle w:val="TableParagraph"/>
              <w:spacing w:before="3"/>
              <w:ind w:left="148" w:right="144" w:hanging="3"/>
              <w:jc w:val="center"/>
              <w:rPr>
                <w:sz w:val="20"/>
              </w:rPr>
            </w:pPr>
            <w:r>
              <w:rPr>
                <w:sz w:val="20"/>
              </w:rPr>
              <w:t>Umístění 27x20sekundového spotu v rádiu Duo Family Ostravsko v hodinách 6:00-20:00 na období od</w:t>
            </w:r>
          </w:p>
          <w:p w:rsidR="00AF3753" w:rsidRDefault="00F873F0">
            <w:pPr>
              <w:pStyle w:val="TableParagraph"/>
              <w:spacing w:line="242" w:lineRule="exact"/>
              <w:ind w:left="49" w:right="46"/>
              <w:jc w:val="center"/>
              <w:rPr>
                <w:sz w:val="20"/>
              </w:rPr>
            </w:pPr>
            <w:r>
              <w:rPr>
                <w:sz w:val="20"/>
              </w:rPr>
              <w:t>25. 5. 2015 do 30. 5. 2015</w:t>
            </w:r>
          </w:p>
          <w:p w:rsidR="00AF3753" w:rsidRDefault="00F873F0">
            <w:pPr>
              <w:pStyle w:val="TableParagraph"/>
              <w:ind w:left="49" w:right="41"/>
              <w:jc w:val="center"/>
              <w:rPr>
                <w:sz w:val="20"/>
              </w:rPr>
            </w:pPr>
            <w:r>
              <w:rPr>
                <w:sz w:val="20"/>
              </w:rPr>
              <w:t>- pouze nákup od Radio House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F3753" w:rsidRDefault="00AF3753">
            <w:pPr>
              <w:pStyle w:val="TableParagraph"/>
              <w:rPr>
                <w:rFonts w:ascii="Times New Roman"/>
                <w:sz w:val="20"/>
              </w:rPr>
            </w:pPr>
          </w:p>
          <w:p w:rsidR="00AF3753" w:rsidRDefault="00AF3753">
            <w:pPr>
              <w:pStyle w:val="TableParagraph"/>
              <w:rPr>
                <w:rFonts w:ascii="Times New Roman"/>
                <w:sz w:val="20"/>
              </w:rPr>
            </w:pPr>
          </w:p>
          <w:p w:rsidR="00AF3753" w:rsidRDefault="00AF3753">
            <w:pPr>
              <w:pStyle w:val="TableParagraph"/>
              <w:rPr>
                <w:rFonts w:ascii="Times New Roman"/>
                <w:sz w:val="20"/>
              </w:rPr>
            </w:pPr>
          </w:p>
          <w:p w:rsidR="00AF3753" w:rsidRDefault="00F873F0">
            <w:pPr>
              <w:pStyle w:val="TableParagraph"/>
              <w:spacing w:before="1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FFF00"/>
          </w:tcPr>
          <w:p w:rsidR="00AF3753" w:rsidRDefault="00AF3753"/>
        </w:tc>
      </w:tr>
      <w:tr w:rsidR="00AF3753">
        <w:trPr>
          <w:trHeight w:hRule="exact" w:val="361"/>
        </w:trPr>
        <w:tc>
          <w:tcPr>
            <w:tcW w:w="2266" w:type="dxa"/>
            <w:tcBorders>
              <w:top w:val="single" w:sz="17" w:space="0" w:color="000000"/>
            </w:tcBorders>
            <w:shd w:val="clear" w:color="auto" w:fill="D8D8D8"/>
          </w:tcPr>
          <w:p w:rsidR="00AF3753" w:rsidRDefault="00F873F0">
            <w:pPr>
              <w:pStyle w:val="TableParagraph"/>
              <w:spacing w:before="19"/>
              <w:ind w:left="568" w:right="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2249" w:type="dxa"/>
            <w:tcBorders>
              <w:top w:val="single" w:sz="17" w:space="0" w:color="000000"/>
            </w:tcBorders>
            <w:shd w:val="clear" w:color="auto" w:fill="D8D8D8"/>
          </w:tcPr>
          <w:p w:rsidR="00AF3753" w:rsidRDefault="00AF3753"/>
        </w:tc>
        <w:tc>
          <w:tcPr>
            <w:tcW w:w="2885" w:type="dxa"/>
            <w:tcBorders>
              <w:top w:val="single" w:sz="17" w:space="0" w:color="000000"/>
            </w:tcBorders>
            <w:shd w:val="clear" w:color="auto" w:fill="D8D8D8"/>
          </w:tcPr>
          <w:p w:rsidR="00AF3753" w:rsidRDefault="00AF3753"/>
        </w:tc>
        <w:tc>
          <w:tcPr>
            <w:tcW w:w="907" w:type="dxa"/>
            <w:tcBorders>
              <w:top w:val="single" w:sz="17" w:space="0" w:color="000000"/>
            </w:tcBorders>
            <w:shd w:val="clear" w:color="auto" w:fill="D8D8D8"/>
          </w:tcPr>
          <w:p w:rsidR="00AF3753" w:rsidRDefault="00AF3753"/>
        </w:tc>
        <w:tc>
          <w:tcPr>
            <w:tcW w:w="905" w:type="dxa"/>
            <w:tcBorders>
              <w:top w:val="single" w:sz="17" w:space="0" w:color="000000"/>
            </w:tcBorders>
            <w:shd w:val="clear" w:color="auto" w:fill="FFFF00"/>
          </w:tcPr>
          <w:p w:rsidR="00AF3753" w:rsidRDefault="00AF3753"/>
        </w:tc>
      </w:tr>
    </w:tbl>
    <w:p w:rsidR="00AF3753" w:rsidRDefault="00AF3753">
      <w:pPr>
        <w:sectPr w:rsidR="00AF3753">
          <w:pgSz w:w="11900" w:h="16840"/>
          <w:pgMar w:top="1600" w:right="1220" w:bottom="280" w:left="1220" w:header="708" w:footer="708" w:gutter="0"/>
          <w:cols w:space="708"/>
        </w:sectPr>
      </w:pPr>
    </w:p>
    <w:p w:rsidR="00AF3753" w:rsidRDefault="00F873F0">
      <w:pPr>
        <w:spacing w:before="12"/>
        <w:ind w:left="2703" w:right="92"/>
        <w:rPr>
          <w:rFonts w:ascii="Helvetica" w:hAnsi="Helvetica"/>
          <w:sz w:val="48"/>
        </w:rPr>
      </w:pPr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 prohlášení</w:t>
      </w:r>
    </w:p>
    <w:p w:rsidR="00AF3753" w:rsidRDefault="00F873F0">
      <w:pPr>
        <w:pStyle w:val="Zkladntext"/>
        <w:spacing w:before="76" w:line="552" w:lineRule="auto"/>
        <w:ind w:left="116" w:right="1386" w:firstLine="1293"/>
      </w:pPr>
      <w:r>
        <w:t>dle ust. § 68 odst. 3 zákona č. 137/2006 Sb., o veřejných zakázkách Tímto jménem dodavatele Ogilvy &amp; Mather spol. s r.o. čestně prohlašuji, že</w:t>
      </w:r>
    </w:p>
    <w:p w:rsidR="00AF3753" w:rsidRDefault="00F873F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AF3753" w:rsidRDefault="00AF3753">
      <w:pPr>
        <w:pStyle w:val="Zkladntext"/>
        <w:spacing w:before="9"/>
        <w:rPr>
          <w:sz w:val="27"/>
        </w:rPr>
      </w:pPr>
    </w:p>
    <w:p w:rsidR="00AF3753" w:rsidRDefault="00F873F0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7"/>
          <w:sz w:val="24"/>
        </w:rPr>
        <w:t xml:space="preserve"> </w:t>
      </w:r>
      <w:r>
        <w:rPr>
          <w:sz w:val="24"/>
        </w:rPr>
        <w:t>společnosti,</w:t>
      </w:r>
    </w:p>
    <w:p w:rsidR="00AF3753" w:rsidRDefault="00AF3753">
      <w:pPr>
        <w:pStyle w:val="Zkladntext"/>
      </w:pPr>
    </w:p>
    <w:p w:rsidR="00AF3753" w:rsidRDefault="00AF3753">
      <w:pPr>
        <w:pStyle w:val="Zkladntext"/>
        <w:spacing w:before="9"/>
        <w:rPr>
          <w:sz w:val="34"/>
        </w:rPr>
      </w:pPr>
    </w:p>
    <w:p w:rsidR="00AF3753" w:rsidRDefault="00F873F0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 se zadávanou veřejnou</w:t>
      </w:r>
      <w:r>
        <w:rPr>
          <w:spacing w:val="-6"/>
          <w:sz w:val="24"/>
        </w:rPr>
        <w:t xml:space="preserve"> </w:t>
      </w:r>
      <w:r>
        <w:rPr>
          <w:sz w:val="24"/>
        </w:rPr>
        <w:t>zakázkou.</w:t>
      </w:r>
    </w:p>
    <w:p w:rsidR="00AF3753" w:rsidRDefault="00AF3753">
      <w:pPr>
        <w:pStyle w:val="Zkladntext"/>
      </w:pPr>
    </w:p>
    <w:p w:rsidR="00AF3753" w:rsidRDefault="00AF3753">
      <w:pPr>
        <w:pStyle w:val="Zkladntext"/>
        <w:spacing w:before="2"/>
        <w:rPr>
          <w:sz w:val="31"/>
        </w:rPr>
      </w:pPr>
    </w:p>
    <w:p w:rsidR="00AF3753" w:rsidRDefault="00F873F0">
      <w:pPr>
        <w:pStyle w:val="Zkladntext"/>
        <w:ind w:left="116"/>
        <w:jc w:val="both"/>
      </w:pPr>
      <w:r>
        <w:t>V Praze na základě plné moci</w:t>
      </w:r>
    </w:p>
    <w:p w:rsidR="00AF3753" w:rsidRDefault="00AF3753">
      <w:pPr>
        <w:pStyle w:val="Zkladntext"/>
        <w:rPr>
          <w:sz w:val="20"/>
        </w:rPr>
      </w:pPr>
    </w:p>
    <w:p w:rsidR="00AF3753" w:rsidRDefault="00AF3753">
      <w:pPr>
        <w:pStyle w:val="Zkladntext"/>
        <w:rPr>
          <w:sz w:val="20"/>
        </w:rPr>
      </w:pPr>
    </w:p>
    <w:p w:rsidR="00AF3753" w:rsidRDefault="00AF3753">
      <w:pPr>
        <w:pStyle w:val="Zkladntext"/>
        <w:rPr>
          <w:sz w:val="20"/>
        </w:rPr>
      </w:pPr>
    </w:p>
    <w:p w:rsidR="00AF3753" w:rsidRDefault="00AF3753">
      <w:pPr>
        <w:pStyle w:val="Zkladntext"/>
        <w:spacing w:before="4"/>
        <w:rPr>
          <w:sz w:val="20"/>
        </w:rPr>
      </w:pPr>
    </w:p>
    <w:p w:rsidR="00AF3753" w:rsidRDefault="00F873F0">
      <w:pPr>
        <w:pStyle w:val="Zkladntext"/>
        <w:spacing w:before="69"/>
        <w:ind w:right="111"/>
        <w:jc w:val="right"/>
      </w:pPr>
      <w:r>
        <w:t>Tereza Sabová</w:t>
      </w:r>
    </w:p>
    <w:sectPr w:rsidR="00AF3753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58B1"/>
    <w:multiLevelType w:val="hybridMultilevel"/>
    <w:tmpl w:val="AB8A55EA"/>
    <w:lvl w:ilvl="0" w:tplc="80F825A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A2EFBE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35A8DF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428706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A386F84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77C8C48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C4BE507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400D47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0004017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34B71E0D"/>
    <w:multiLevelType w:val="hybridMultilevel"/>
    <w:tmpl w:val="FBFEF792"/>
    <w:lvl w:ilvl="0" w:tplc="40BE39F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2DAC85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D26984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060AFAB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E8189DA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790E863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9572B1B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40F698C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FE2431E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37A205FB"/>
    <w:multiLevelType w:val="hybridMultilevel"/>
    <w:tmpl w:val="29726C4A"/>
    <w:lvl w:ilvl="0" w:tplc="D500FBC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6DAACB4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F224FE8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02526D36">
      <w:start w:val="1"/>
      <w:numFmt w:val="bullet"/>
      <w:lvlText w:val="•"/>
      <w:lvlJc w:val="left"/>
      <w:pPr>
        <w:ind w:left="3320" w:hanging="567"/>
      </w:pPr>
      <w:rPr>
        <w:rFonts w:hint="default"/>
      </w:rPr>
    </w:lvl>
    <w:lvl w:ilvl="4" w:tplc="41CCA864">
      <w:start w:val="1"/>
      <w:numFmt w:val="bullet"/>
      <w:lvlText w:val="•"/>
      <w:lvlJc w:val="left"/>
      <w:pPr>
        <w:ind w:left="4360" w:hanging="567"/>
      </w:pPr>
      <w:rPr>
        <w:rFonts w:hint="default"/>
      </w:rPr>
    </w:lvl>
    <w:lvl w:ilvl="5" w:tplc="869A49CA">
      <w:start w:val="1"/>
      <w:numFmt w:val="bullet"/>
      <w:lvlText w:val="•"/>
      <w:lvlJc w:val="left"/>
      <w:pPr>
        <w:ind w:left="5400" w:hanging="567"/>
      </w:pPr>
      <w:rPr>
        <w:rFonts w:hint="default"/>
      </w:rPr>
    </w:lvl>
    <w:lvl w:ilvl="6" w:tplc="48F4201E">
      <w:start w:val="1"/>
      <w:numFmt w:val="bullet"/>
      <w:lvlText w:val="•"/>
      <w:lvlJc w:val="left"/>
      <w:pPr>
        <w:ind w:left="6440" w:hanging="567"/>
      </w:pPr>
      <w:rPr>
        <w:rFonts w:hint="default"/>
      </w:rPr>
    </w:lvl>
    <w:lvl w:ilvl="7" w:tplc="7EC6EBBE">
      <w:start w:val="1"/>
      <w:numFmt w:val="bullet"/>
      <w:lvlText w:val="•"/>
      <w:lvlJc w:val="left"/>
      <w:pPr>
        <w:ind w:left="7480" w:hanging="567"/>
      </w:pPr>
      <w:rPr>
        <w:rFonts w:hint="default"/>
      </w:rPr>
    </w:lvl>
    <w:lvl w:ilvl="8" w:tplc="73343270">
      <w:start w:val="1"/>
      <w:numFmt w:val="bullet"/>
      <w:lvlText w:val="•"/>
      <w:lvlJc w:val="left"/>
      <w:pPr>
        <w:ind w:left="8520" w:hanging="567"/>
      </w:pPr>
      <w:rPr>
        <w:rFonts w:hint="default"/>
      </w:rPr>
    </w:lvl>
  </w:abstractNum>
  <w:abstractNum w:abstractNumId="3">
    <w:nsid w:val="411D33AC"/>
    <w:multiLevelType w:val="hybridMultilevel"/>
    <w:tmpl w:val="F4BA39D8"/>
    <w:lvl w:ilvl="0" w:tplc="7C58D52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9D29C98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20E0927C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3432E4A0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85929DD6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9044FD66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DCBEF312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A146A5B8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FD122BA2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4">
    <w:nsid w:val="759B1D98"/>
    <w:multiLevelType w:val="hybridMultilevel"/>
    <w:tmpl w:val="245E726E"/>
    <w:lvl w:ilvl="0" w:tplc="82BE38AC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CE62B5E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2B7A3FAA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EDC2F3C0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D23CD564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02E4290A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CC3A7E10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8F040F9E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966C3FF0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5">
    <w:nsid w:val="77BD5DDC"/>
    <w:multiLevelType w:val="hybridMultilevel"/>
    <w:tmpl w:val="1DD6FB58"/>
    <w:lvl w:ilvl="0" w:tplc="F31AE59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EA2F73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4D6CA0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72A14C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761A643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D8070B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A280715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9BA46E8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A3C6708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3"/>
    <w:rsid w:val="00AF3753"/>
    <w:rsid w:val="00F8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3527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3527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EC11848E</Template>
  <TotalTime>0</TotalTime>
  <Pages>6</Pages>
  <Words>845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R15Z00039 navrh-dilci-smlouvy Ogilvy</vt:lpstr>
    </vt:vector>
  </TitlesOfParts>
  <Company>ATC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R15Z00039 navrh-dilci-smlouvy Ogilvy</dc:title>
  <dc:creator>Tereza.Sabova</dc:creator>
  <cp:keywords>()</cp:keywords>
  <cp:lastModifiedBy>Wenzlová Sára</cp:lastModifiedBy>
  <cp:revision>2</cp:revision>
  <dcterms:created xsi:type="dcterms:W3CDTF">2016-08-09T09:28:00Z</dcterms:created>
  <dcterms:modified xsi:type="dcterms:W3CDTF">2016-08-09T09:28:00Z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