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E2" w:rsidRDefault="005E1A09">
      <w:r>
        <w:t>Příloha č. 2 – roční úpravy tarifu</w:t>
      </w:r>
    </w:p>
    <w:p w:rsidR="005E1A09" w:rsidRDefault="005E1A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842"/>
        <w:gridCol w:w="1985"/>
        <w:gridCol w:w="2126"/>
        <w:gridCol w:w="2121"/>
      </w:tblGrid>
      <w:tr w:rsidR="005E1A09" w:rsidRPr="004A3D13" w:rsidTr="007113A4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Rok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Index růstu v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Hodinová sazba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Podpis dodavatele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Podpis objednatele</w:t>
            </w:r>
          </w:p>
        </w:tc>
      </w:tr>
      <w:tr w:rsidR="005E1A09" w:rsidRPr="004A3D13" w:rsidTr="007113A4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2006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</w:tr>
      <w:tr w:rsidR="005E1A09" w:rsidRPr="004A3D13" w:rsidTr="007113A4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2007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2,5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205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</w:tr>
      <w:tr w:rsidR="005E1A09" w:rsidRPr="004A3D13" w:rsidTr="007113A4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2008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2,8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 w:rsidRPr="007E01BD">
              <w:rPr>
                <w:szCs w:val="22"/>
              </w:rPr>
              <w:t>210,74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</w:tr>
      <w:tr w:rsidR="005E1A09" w:rsidRPr="004A3D13" w:rsidTr="007113A4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2009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6,3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 w:rsidRPr="007E01BD">
              <w:rPr>
                <w:szCs w:val="22"/>
              </w:rPr>
              <w:t>224,02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</w:tr>
      <w:tr w:rsidR="005E1A09" w:rsidRPr="004A3D13" w:rsidTr="007113A4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2010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 w:rsidRPr="007E01BD">
              <w:rPr>
                <w:szCs w:val="22"/>
              </w:rPr>
              <w:t>226,26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</w:tr>
      <w:tr w:rsidR="005E1A09" w:rsidRPr="004A3D13" w:rsidTr="007113A4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2011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1,5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 w:rsidRPr="007E01BD">
              <w:rPr>
                <w:szCs w:val="22"/>
              </w:rPr>
              <w:t>229,65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</w:tr>
      <w:tr w:rsidR="005E1A09" w:rsidRPr="004A3D13" w:rsidTr="007113A4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2012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1,9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 w:rsidRPr="007E01BD">
              <w:rPr>
                <w:szCs w:val="22"/>
              </w:rPr>
              <w:t>234,01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</w:tr>
      <w:tr w:rsidR="005E1A09" w:rsidRPr="004A3D13" w:rsidTr="007113A4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2013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3,3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 w:rsidRPr="007E01BD">
              <w:rPr>
                <w:szCs w:val="22"/>
              </w:rPr>
              <w:t>241,74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</w:tr>
      <w:tr w:rsidR="005E1A09" w:rsidRPr="004A3D13" w:rsidTr="007113A4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1,4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 w:rsidRPr="007E01BD">
              <w:rPr>
                <w:szCs w:val="22"/>
              </w:rPr>
              <w:t>245,12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</w:tr>
      <w:tr w:rsidR="005E1A09" w:rsidRPr="004A3D13" w:rsidTr="007113A4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0,4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 w:rsidRPr="007E01BD">
              <w:rPr>
                <w:szCs w:val="22"/>
              </w:rPr>
              <w:t>246,10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</w:tr>
      <w:tr w:rsidR="005E1A09" w:rsidRPr="004A3D13" w:rsidTr="007113A4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0,3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 w:rsidRPr="007E01BD">
              <w:rPr>
                <w:szCs w:val="22"/>
              </w:rPr>
              <w:t>246,84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</w:tr>
      <w:tr w:rsidR="005E1A09" w:rsidRPr="004A3D13" w:rsidTr="007113A4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0,7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 w:rsidRPr="007E01BD">
              <w:rPr>
                <w:szCs w:val="22"/>
              </w:rPr>
              <w:t>248,57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</w:tr>
      <w:tr w:rsidR="005E1A09" w:rsidRPr="004A3D13" w:rsidTr="007113A4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2,50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 w:rsidRPr="007E01BD">
              <w:rPr>
                <w:szCs w:val="22"/>
              </w:rPr>
              <w:t>2</w:t>
            </w:r>
            <w:r>
              <w:rPr>
                <w:szCs w:val="22"/>
              </w:rPr>
              <w:t>54</w:t>
            </w:r>
            <w:r w:rsidRPr="007E01BD">
              <w:rPr>
                <w:szCs w:val="22"/>
              </w:rPr>
              <w:t>,</w:t>
            </w:r>
            <w:r>
              <w:rPr>
                <w:szCs w:val="22"/>
              </w:rPr>
              <w:t>78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</w:tr>
      <w:tr w:rsidR="005E1A09" w:rsidRPr="004A3D13" w:rsidTr="007113A4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2,1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260,13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</w:tr>
      <w:tr w:rsidR="005E1A09" w:rsidRPr="004A3D13" w:rsidTr="007113A4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4,7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272,5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</w:tr>
      <w:tr w:rsidR="005E1A09" w:rsidRPr="004A3D13" w:rsidTr="007113A4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</w:tr>
      <w:tr w:rsidR="005E1A09" w:rsidRPr="004A3D13" w:rsidTr="007113A4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2022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</w:tr>
      <w:tr w:rsidR="005E1A09" w:rsidRPr="004A3D13" w:rsidTr="007113A4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</w:tr>
      <w:tr w:rsidR="005E1A09" w:rsidRPr="004A3D13" w:rsidTr="007113A4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</w:tr>
      <w:tr w:rsidR="005E1A09" w:rsidRPr="004A3D13" w:rsidTr="007113A4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</w:tr>
      <w:tr w:rsidR="005E1A09" w:rsidRPr="004A3D13" w:rsidTr="007113A4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2026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</w:tr>
      <w:tr w:rsidR="005E1A09" w:rsidRPr="004A3D13" w:rsidTr="007113A4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</w:tr>
      <w:tr w:rsidR="005E1A09" w:rsidRPr="004A3D13" w:rsidTr="007113A4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</w:tr>
      <w:tr w:rsidR="005E1A09" w:rsidRPr="004A3D13" w:rsidTr="007113A4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</w:tr>
      <w:tr w:rsidR="005E1A09" w:rsidRPr="004A3D13" w:rsidTr="007113A4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5E1A09" w:rsidRPr="004A3D13" w:rsidRDefault="005E1A09" w:rsidP="007113A4">
            <w:pPr>
              <w:pStyle w:val="Textbody"/>
              <w:ind w:firstLine="0"/>
              <w:rPr>
                <w:szCs w:val="22"/>
              </w:rPr>
            </w:pPr>
          </w:p>
        </w:tc>
      </w:tr>
    </w:tbl>
    <w:p w:rsidR="005E1A09" w:rsidRDefault="005E1A09"/>
    <w:sectPr w:rsidR="005E1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09"/>
    <w:rsid w:val="005E1A09"/>
    <w:rsid w:val="00F2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5E1A09"/>
    <w:pPr>
      <w:widowControl w:val="0"/>
      <w:suppressAutoHyphens/>
      <w:autoSpaceDE w:val="0"/>
      <w:autoSpaceDN w:val="0"/>
      <w:spacing w:after="120" w:line="240" w:lineRule="auto"/>
      <w:ind w:firstLine="567"/>
      <w:textAlignment w:val="baseline"/>
    </w:pPr>
    <w:rPr>
      <w:rFonts w:ascii="Arial" w:eastAsia="Times New Roman" w:hAnsi="Arial" w:cs="Arial"/>
      <w:kern w:val="3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5E1A09"/>
    <w:pPr>
      <w:widowControl w:val="0"/>
      <w:suppressAutoHyphens/>
      <w:autoSpaceDE w:val="0"/>
      <w:autoSpaceDN w:val="0"/>
      <w:spacing w:after="120" w:line="240" w:lineRule="auto"/>
      <w:ind w:firstLine="567"/>
      <w:textAlignment w:val="baseline"/>
    </w:pPr>
    <w:rPr>
      <w:rFonts w:ascii="Arial" w:eastAsia="Times New Roman" w:hAnsi="Arial" w:cs="Arial"/>
      <w:kern w:val="3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1</cp:revision>
  <dcterms:created xsi:type="dcterms:W3CDTF">2020-05-13T11:18:00Z</dcterms:created>
  <dcterms:modified xsi:type="dcterms:W3CDTF">2020-05-13T11:21:00Z</dcterms:modified>
</cp:coreProperties>
</file>