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84" w:rsidRDefault="00742C84">
      <w:pPr>
        <w:ind w:right="-567"/>
        <w:rPr>
          <w:b/>
          <w:sz w:val="36"/>
          <w:szCs w:val="36"/>
          <w:u w:val="single"/>
        </w:rPr>
      </w:pPr>
    </w:p>
    <w:p w:rsidR="00742C84" w:rsidRDefault="00CD3BF4">
      <w:r>
        <w:rPr>
          <w:noProof/>
        </w:rPr>
        <mc:AlternateContent>
          <mc:Choice Requires="wps">
            <w:drawing>
              <wp:anchor distT="0" distB="0" distL="113030" distR="113030" simplePos="0" relativeHeight="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4570" cy="171577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171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46EE" w:rsidRDefault="001946EE">
                            <w:pPr>
                              <w:pStyle w:val="Obsahrmce"/>
                            </w:pPr>
                          </w:p>
                          <w:p w:rsidR="00742C84" w:rsidRDefault="00CD3BF4">
                            <w:pPr>
                              <w:pStyle w:val="Obsahrmce"/>
                            </w:pPr>
                            <w:r>
                              <w:tab/>
                            </w:r>
                          </w:p>
                          <w:p w:rsidR="00742C84" w:rsidRPr="001946EE" w:rsidRDefault="001946EE"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946E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Fénix Brno s.r.o.</w:t>
                            </w:r>
                          </w:p>
                          <w:p w:rsidR="001946EE" w:rsidRPr="001946EE" w:rsidRDefault="002C3631"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xxxxxxxxxxxxxxxxx</w:t>
                            </w:r>
                            <w:proofErr w:type="spellEnd"/>
                          </w:p>
                          <w:p w:rsidR="00742C84" w:rsidRPr="001946EE" w:rsidRDefault="001946EE" w:rsidP="001946EE">
                            <w:pPr>
                              <w:pStyle w:val="Obsahrmce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946EE">
                              <w:rPr>
                                <w:rFonts w:ascii="Arial" w:hAnsi="Arial" w:cs="Arial"/>
                                <w:szCs w:val="24"/>
                                <w:bdr w:val="none" w:sz="0" w:space="0" w:color="auto" w:frame="1"/>
                                <w:shd w:val="clear" w:color="auto" w:fill="F4F4F4"/>
                              </w:rPr>
                              <w:t>POBOČKA MLADÁ BOLESLAV</w:t>
                            </w:r>
                            <w:r w:rsidRPr="001946EE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</w:r>
                            <w:r w:rsidRPr="001946EE">
                              <w:rPr>
                                <w:rFonts w:ascii="Arial" w:hAnsi="Arial" w:cs="Arial"/>
                                <w:szCs w:val="24"/>
                                <w:shd w:val="clear" w:color="auto" w:fill="F4F4F4"/>
                              </w:rPr>
                              <w:t>Těšnovská 945</w:t>
                            </w:r>
                            <w:r w:rsidRPr="001946EE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</w:r>
                            <w:r w:rsidRPr="001946EE">
                              <w:rPr>
                                <w:rFonts w:ascii="Arial" w:hAnsi="Arial" w:cs="Arial"/>
                                <w:szCs w:val="24"/>
                                <w:shd w:val="clear" w:color="auto" w:fill="F4F4F4"/>
                              </w:rPr>
                              <w:t>293 06 KOSMONOSY</w:t>
                            </w:r>
                          </w:p>
                          <w:p w:rsidR="000638A0" w:rsidRPr="000638A0" w:rsidRDefault="000638A0">
                            <w:pPr>
                              <w:pStyle w:val="Obsahrmce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 w:rsidRPr="000638A0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IČO: 05421888</w:t>
                            </w:r>
                          </w:p>
                          <w:p w:rsidR="00742C84" w:rsidRPr="000638A0" w:rsidRDefault="000638A0">
                            <w:pPr>
                              <w:pStyle w:val="Obsahrmce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638A0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DIČ: CZ05421888</w:t>
                            </w:r>
                            <w:r w:rsidR="00CD3BF4" w:rsidRPr="000638A0">
                              <w:rPr>
                                <w:b/>
                                <w:bCs/>
                                <w:sz w:val="20"/>
                              </w:rPr>
                              <w:t xml:space="preserve">    </w:t>
                            </w: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42C84" w:rsidRDefault="00742C84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margin-left:198pt;margin-top:3.8pt;width:279.1pt;height:135.1pt;z-index:-503316476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" strokeweight=".26mm">
                <v:textbox>
                  <w:txbxContent>
                    <w:p w:rsidR="001946EE" w:rsidRDefault="001946EE">
                      <w:pPr>
                        <w:pStyle w:val="Obsahrmce"/>
                      </w:pPr>
                    </w:p>
                    <w:p w:rsidR="00742C84" w:rsidRDefault="00CD3BF4">
                      <w:pPr>
                        <w:pStyle w:val="Obsahrmce"/>
                      </w:pPr>
                      <w:r>
                        <w:tab/>
                      </w:r>
                    </w:p>
                    <w:p w:rsidR="00742C84" w:rsidRPr="001946EE" w:rsidRDefault="001946EE">
                      <w:pPr>
                        <w:pStyle w:val="Obsahrmce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1946EE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Fénix Brno s.r.o.</w:t>
                      </w:r>
                    </w:p>
                    <w:p w:rsidR="001946EE" w:rsidRPr="001946EE" w:rsidRDefault="002C3631">
                      <w:pPr>
                        <w:pStyle w:val="Obsahrmce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xxxxxxxxxxxxxxxxx</w:t>
                      </w:r>
                      <w:proofErr w:type="spellEnd"/>
                    </w:p>
                    <w:p w:rsidR="00742C84" w:rsidRPr="001946EE" w:rsidRDefault="001946EE" w:rsidP="001946EE">
                      <w:pPr>
                        <w:pStyle w:val="Obsahrmce"/>
                        <w:rPr>
                          <w:rFonts w:ascii="Arial" w:hAnsi="Arial" w:cs="Arial"/>
                          <w:szCs w:val="24"/>
                        </w:rPr>
                      </w:pPr>
                      <w:r w:rsidRPr="001946EE">
                        <w:rPr>
                          <w:rFonts w:ascii="Arial" w:hAnsi="Arial" w:cs="Arial"/>
                          <w:szCs w:val="24"/>
                          <w:bdr w:val="none" w:sz="0" w:space="0" w:color="auto" w:frame="1"/>
                          <w:shd w:val="clear" w:color="auto" w:fill="F4F4F4"/>
                        </w:rPr>
                        <w:t>POBOČKA MLADÁ BOLESLAV</w:t>
                      </w:r>
                      <w:r w:rsidRPr="001946EE">
                        <w:rPr>
                          <w:rFonts w:ascii="Arial" w:hAnsi="Arial" w:cs="Arial"/>
                          <w:szCs w:val="24"/>
                        </w:rPr>
                        <w:br/>
                      </w:r>
                      <w:r w:rsidRPr="001946EE">
                        <w:rPr>
                          <w:rFonts w:ascii="Arial" w:hAnsi="Arial" w:cs="Arial"/>
                          <w:szCs w:val="24"/>
                          <w:shd w:val="clear" w:color="auto" w:fill="F4F4F4"/>
                        </w:rPr>
                        <w:t>Těšnovská 945</w:t>
                      </w:r>
                      <w:r w:rsidRPr="001946EE">
                        <w:rPr>
                          <w:rFonts w:ascii="Arial" w:hAnsi="Arial" w:cs="Arial"/>
                          <w:szCs w:val="24"/>
                        </w:rPr>
                        <w:br/>
                      </w:r>
                      <w:r w:rsidRPr="001946EE">
                        <w:rPr>
                          <w:rFonts w:ascii="Arial" w:hAnsi="Arial" w:cs="Arial"/>
                          <w:szCs w:val="24"/>
                          <w:shd w:val="clear" w:color="auto" w:fill="F4F4F4"/>
                        </w:rPr>
                        <w:t>293 06 KOSMONOSY</w:t>
                      </w:r>
                    </w:p>
                    <w:p w:rsidR="000638A0" w:rsidRPr="000638A0" w:rsidRDefault="000638A0">
                      <w:pPr>
                        <w:pStyle w:val="Obsahrmce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 w:rsidRPr="000638A0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IČO: 05421888</w:t>
                      </w:r>
                    </w:p>
                    <w:p w:rsidR="00742C84" w:rsidRPr="000638A0" w:rsidRDefault="000638A0">
                      <w:pPr>
                        <w:pStyle w:val="Obsahrmce"/>
                        <w:rPr>
                          <w:b/>
                          <w:bCs/>
                          <w:sz w:val="20"/>
                        </w:rPr>
                      </w:pPr>
                      <w:r w:rsidRPr="000638A0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DIČ: CZ05421888</w:t>
                      </w:r>
                      <w:r w:rsidR="00CD3BF4" w:rsidRPr="000638A0">
                        <w:rPr>
                          <w:b/>
                          <w:bCs/>
                          <w:sz w:val="20"/>
                        </w:rPr>
                        <w:t xml:space="preserve">    </w:t>
                      </w:r>
                    </w:p>
                    <w:p w:rsidR="00742C84" w:rsidRDefault="00742C84">
                      <w:pPr>
                        <w:pStyle w:val="Obsahrmce"/>
                        <w:rPr>
                          <w:b/>
                          <w:bCs/>
                        </w:rPr>
                      </w:pPr>
                    </w:p>
                    <w:p w:rsidR="00742C84" w:rsidRDefault="00742C84">
                      <w:pPr>
                        <w:pStyle w:val="Obsahrmce"/>
                        <w:rPr>
                          <w:szCs w:val="24"/>
                        </w:rPr>
                      </w:pPr>
                    </w:p>
                    <w:p w:rsidR="00742C84" w:rsidRDefault="00CD3BF4"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742C84" w:rsidRDefault="00742C84">
                      <w:pPr>
                        <w:pStyle w:val="Obsahrmce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w:drawing>
          <wp:anchor distT="0" distB="0" distL="133350" distR="123190" simplePos="0" relativeHeight="2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0" t="0" r="0" b="0"/>
            <wp:wrapNone/>
            <wp:docPr id="3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C84" w:rsidRDefault="00742C84">
      <w:pPr>
        <w:ind w:left="-284"/>
      </w:pPr>
    </w:p>
    <w:p w:rsidR="00742C84" w:rsidRDefault="00742C84"/>
    <w:p w:rsidR="00742C84" w:rsidRDefault="00CD3BF4">
      <w:r>
        <w:t xml:space="preserve">     </w:t>
      </w: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CD3BF4">
      <w:pPr>
        <w:rPr>
          <w:b/>
          <w:sz w:val="16"/>
          <w:szCs w:val="16"/>
        </w:rPr>
      </w:pPr>
      <w:r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  <w:t xml:space="preserve">      NAŠE ZNAČKA</w:t>
      </w:r>
      <w:r>
        <w:rPr>
          <w:b/>
          <w:sz w:val="16"/>
          <w:szCs w:val="16"/>
        </w:rPr>
        <w:tab/>
        <w:t xml:space="preserve">                             VYŘIZUJE LINKA</w:t>
      </w:r>
      <w:r>
        <w:rPr>
          <w:b/>
          <w:sz w:val="16"/>
          <w:szCs w:val="16"/>
        </w:rPr>
        <w:tab/>
        <w:t xml:space="preserve">                   JILEMNICE/SEMILY</w:t>
      </w:r>
    </w:p>
    <w:p w:rsidR="00742C84" w:rsidRDefault="00CD3BF4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</w:t>
      </w:r>
      <w:r w:rsidR="002E7154">
        <w:t>/</w:t>
      </w:r>
      <w:r w:rsidR="00B30ACB">
        <w:t>1</w:t>
      </w:r>
      <w:r w:rsidR="001946EE">
        <w:t>36</w:t>
      </w:r>
      <w:r>
        <w:t>/0</w:t>
      </w:r>
      <w:r w:rsidR="001946EE">
        <w:t>4</w:t>
      </w:r>
      <w:r>
        <w:t xml:space="preserve">/20                  </w:t>
      </w:r>
      <w:proofErr w:type="spellStart"/>
      <w:r w:rsidR="002C3631">
        <w:t>xxxxxxxxxx</w:t>
      </w:r>
      <w:proofErr w:type="spellEnd"/>
      <w:r>
        <w:tab/>
      </w:r>
      <w:r>
        <w:tab/>
      </w:r>
      <w:proofErr w:type="gramStart"/>
      <w:r w:rsidR="001946EE">
        <w:t>16.4</w:t>
      </w:r>
      <w:r w:rsidR="007C1135">
        <w:t>.</w:t>
      </w:r>
      <w:r>
        <w:t>2020</w:t>
      </w:r>
      <w:proofErr w:type="gramEnd"/>
    </w:p>
    <w:p w:rsidR="00742C84" w:rsidRDefault="00742C84">
      <w:pPr>
        <w:spacing w:line="360" w:lineRule="auto"/>
        <w:jc w:val="both"/>
        <w:rPr>
          <w:sz w:val="20"/>
        </w:rPr>
      </w:pPr>
    </w:p>
    <w:p w:rsidR="00742C84" w:rsidRDefault="00CD3BF4">
      <w:pPr>
        <w:ind w:right="-567"/>
        <w:rPr>
          <w:sz w:val="20"/>
        </w:rPr>
      </w:pPr>
      <w:r>
        <w:rPr>
          <w:sz w:val="20"/>
        </w:rPr>
        <w:tab/>
      </w:r>
    </w:p>
    <w:p w:rsidR="00742C84" w:rsidRDefault="00CD3BF4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742C84" w:rsidRDefault="00CD3BF4">
      <w:r>
        <w:rPr>
          <w:rFonts w:ascii="Arial" w:hAnsi="Arial" w:cs="Arial"/>
        </w:rPr>
        <w:t xml:space="preserve">Dobrý den, </w:t>
      </w:r>
    </w:p>
    <w:p w:rsidR="00742C84" w:rsidRDefault="00742C84">
      <w:pPr>
        <w:rPr>
          <w:rFonts w:ascii="Arial" w:hAnsi="Arial" w:cs="Arial"/>
        </w:rPr>
      </w:pPr>
    </w:p>
    <w:p w:rsidR="0072613E" w:rsidRDefault="00CD3BF4" w:rsidP="001946EE">
      <w:pPr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</w:rPr>
        <w:t xml:space="preserve">objednáváme u Vás </w:t>
      </w:r>
      <w:r w:rsidR="00B30ACB">
        <w:rPr>
          <w:rFonts w:ascii="Arial" w:hAnsi="Arial" w:cs="Arial"/>
        </w:rPr>
        <w:t xml:space="preserve">dle </w:t>
      </w:r>
      <w:r w:rsidR="001946EE">
        <w:rPr>
          <w:rFonts w:ascii="Arial" w:hAnsi="Arial" w:cs="Arial"/>
        </w:rPr>
        <w:t>telefonátu svítidla s bržděnými kolečky MAR LED E1 S – 2 ks.</w:t>
      </w:r>
    </w:p>
    <w:p w:rsidR="000638A0" w:rsidRDefault="000638A0" w:rsidP="000638A0">
      <w:pPr>
        <w:shd w:val="clear" w:color="auto" w:fill="FFFFFF"/>
        <w:rPr>
          <w:rFonts w:ascii="Arial" w:hAnsi="Arial" w:cs="Arial"/>
          <w:sz w:val="20"/>
        </w:rPr>
      </w:pPr>
    </w:p>
    <w:p w:rsidR="000638A0" w:rsidRPr="000638A0" w:rsidRDefault="000638A0" w:rsidP="000638A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Cena celkem bez</w:t>
      </w:r>
      <w:r w:rsidRPr="000638A0">
        <w:rPr>
          <w:rFonts w:ascii="Arial" w:hAnsi="Arial" w:cs="Arial"/>
        </w:rPr>
        <w:t xml:space="preserve"> DPH</w:t>
      </w:r>
      <w:r>
        <w:rPr>
          <w:rFonts w:ascii="Arial" w:hAnsi="Arial" w:cs="Arial"/>
        </w:rPr>
        <w:t xml:space="preserve"> </w:t>
      </w:r>
      <w:r w:rsidRPr="000638A0">
        <w:rPr>
          <w:rFonts w:ascii="Arial" w:hAnsi="Arial" w:cs="Arial"/>
        </w:rPr>
        <w:t xml:space="preserve"> 52 392,40 Kč</w:t>
      </w:r>
    </w:p>
    <w:p w:rsidR="000638A0" w:rsidRPr="000638A0" w:rsidRDefault="000638A0" w:rsidP="000638A0">
      <w:pPr>
        <w:shd w:val="clear" w:color="auto" w:fill="FFFFFF"/>
        <w:rPr>
          <w:rFonts w:ascii="Arial" w:hAnsi="Arial" w:cs="Arial"/>
        </w:rPr>
      </w:pPr>
      <w:r w:rsidRPr="000638A0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proofErr w:type="gramStart"/>
      <w:r w:rsidRPr="000638A0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 </w:t>
      </w:r>
      <w:r w:rsidRPr="000638A0">
        <w:rPr>
          <w:rFonts w:ascii="Arial" w:hAnsi="Arial" w:cs="Arial"/>
        </w:rPr>
        <w:t>63 394,80</w:t>
      </w:r>
      <w:proofErr w:type="gramEnd"/>
      <w:r w:rsidRPr="000638A0">
        <w:rPr>
          <w:rFonts w:ascii="Arial" w:hAnsi="Arial" w:cs="Arial"/>
        </w:rPr>
        <w:t xml:space="preserve"> Kč</w:t>
      </w:r>
    </w:p>
    <w:p w:rsidR="0072613E" w:rsidRPr="000638A0" w:rsidRDefault="0072613E" w:rsidP="00B30ACB">
      <w:pPr>
        <w:rPr>
          <w:rFonts w:ascii="Arial" w:hAnsi="Arial" w:cs="Arial"/>
        </w:rPr>
      </w:pPr>
    </w:p>
    <w:p w:rsidR="00742C84" w:rsidRPr="007C1135" w:rsidRDefault="00742C84">
      <w:pPr>
        <w:rPr>
          <w:rFonts w:ascii="Arial" w:hAnsi="Arial" w:cs="Arial"/>
        </w:rPr>
      </w:pPr>
    </w:p>
    <w:p w:rsidR="00742C84" w:rsidRDefault="00CD3BF4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Děkujeme, s pozdravem </w:t>
      </w:r>
    </w:p>
    <w:p w:rsidR="00742C84" w:rsidRDefault="00742C84">
      <w:pPr>
        <w:pStyle w:val="Zkladntext"/>
      </w:pPr>
    </w:p>
    <w:p w:rsidR="00742C84" w:rsidRDefault="00742C84">
      <w:pPr>
        <w:pStyle w:val="Zkladntext"/>
        <w:rPr>
          <w:sz w:val="22"/>
          <w:szCs w:val="22"/>
        </w:rPr>
      </w:pPr>
    </w:p>
    <w:p w:rsidR="00742C84" w:rsidRDefault="002C3631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</w:t>
      </w:r>
      <w:proofErr w:type="spellEnd"/>
    </w:p>
    <w:p w:rsidR="00742C84" w:rsidRDefault="00CD3BF4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vedoucí  </w:t>
      </w:r>
      <w:proofErr w:type="spellStart"/>
      <w:r>
        <w:rPr>
          <w:rFonts w:ascii="Arial" w:hAnsi="Arial"/>
          <w:sz w:val="22"/>
          <w:szCs w:val="22"/>
        </w:rPr>
        <w:t>tech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úseku</w:t>
      </w:r>
    </w:p>
    <w:p w:rsidR="00742C84" w:rsidRDefault="00742C84">
      <w:pPr>
        <w:pStyle w:val="Zkladntext"/>
        <w:rPr>
          <w:sz w:val="22"/>
          <w:szCs w:val="22"/>
        </w:rPr>
      </w:pPr>
    </w:p>
    <w:p w:rsidR="00742C84" w:rsidRDefault="00CD3BF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Vyřizuje: </w:t>
      </w:r>
    </w:p>
    <w:p w:rsidR="00742C84" w:rsidRDefault="00CD3BF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:rsidR="00742C84" w:rsidRDefault="002C3631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xxxxxxxxxxxxxxxxx</w:t>
      </w:r>
      <w:proofErr w:type="spellEnd"/>
      <w:r w:rsidR="00CD3BF4">
        <w:rPr>
          <w:rFonts w:ascii="Arial" w:hAnsi="Arial" w:cs="Arial"/>
          <w:sz w:val="22"/>
          <w:szCs w:val="22"/>
        </w:rPr>
        <w:br/>
        <w:t>MMN, a.s.</w:t>
      </w:r>
      <w:r w:rsidR="00CD3BF4">
        <w:rPr>
          <w:rFonts w:ascii="Arial" w:hAnsi="Arial" w:cs="Arial"/>
          <w:sz w:val="22"/>
          <w:szCs w:val="22"/>
        </w:rPr>
        <w:br/>
      </w:r>
      <w:proofErr w:type="spellStart"/>
      <w:r w:rsidR="00CD3BF4">
        <w:rPr>
          <w:rFonts w:ascii="Arial" w:hAnsi="Arial" w:cs="Arial"/>
          <w:sz w:val="22"/>
          <w:szCs w:val="22"/>
        </w:rPr>
        <w:t>Metyšova</w:t>
      </w:r>
      <w:proofErr w:type="spellEnd"/>
      <w:r w:rsidR="00CD3BF4">
        <w:rPr>
          <w:rFonts w:ascii="Arial" w:hAnsi="Arial" w:cs="Arial"/>
          <w:sz w:val="22"/>
          <w:szCs w:val="22"/>
        </w:rPr>
        <w:t xml:space="preserve"> 465</w:t>
      </w:r>
      <w:r w:rsidR="00CD3BF4">
        <w:rPr>
          <w:rFonts w:ascii="Arial" w:hAnsi="Arial" w:cs="Arial"/>
          <w:sz w:val="22"/>
          <w:szCs w:val="22"/>
        </w:rPr>
        <w:br/>
        <w:t>514 01 Jilemnice</w:t>
      </w:r>
    </w:p>
    <w:p w:rsidR="00742C84" w:rsidRDefault="00CD3BF4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742C84" w:rsidRDefault="00CD3BF4">
      <w:r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C3631">
        <w:rPr>
          <w:rFonts w:ascii="Arial" w:hAnsi="Arial" w:cs="Arial"/>
          <w:sz w:val="22"/>
          <w:szCs w:val="22"/>
        </w:rPr>
        <w:t>xxx</w:t>
      </w:r>
      <w:proofErr w:type="spellEnd"/>
      <w:r w:rsidR="002C36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631">
        <w:rPr>
          <w:rFonts w:ascii="Arial" w:hAnsi="Arial" w:cs="Arial"/>
          <w:sz w:val="22"/>
          <w:szCs w:val="22"/>
        </w:rPr>
        <w:t>xxx</w:t>
      </w:r>
      <w:proofErr w:type="spellEnd"/>
      <w:r w:rsidR="002C36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3631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mail.: </w:t>
      </w:r>
      <w:hyperlink r:id="rId9">
        <w:r w:rsidR="002C3631">
          <w:rPr>
            <w:rStyle w:val="Internetovodkaz"/>
            <w:rFonts w:ascii="Arial" w:hAnsi="Arial" w:cs="Arial"/>
            <w:sz w:val="22"/>
            <w:szCs w:val="22"/>
          </w:rPr>
          <w:t>xxxxxxxxxxxxxxxxx</w:t>
        </w:r>
        <w:bookmarkStart w:id="0" w:name="_GoBack"/>
        <w:bookmarkEnd w:id="0"/>
      </w:hyperlink>
    </w:p>
    <w:p w:rsidR="00742C84" w:rsidRDefault="00742C84">
      <w:pPr>
        <w:pStyle w:val="Zkladntext"/>
      </w:pPr>
    </w:p>
    <w:sectPr w:rsidR="00742C84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85" w:rsidRDefault="00D21685">
      <w:r>
        <w:separator/>
      </w:r>
    </w:p>
  </w:endnote>
  <w:endnote w:type="continuationSeparator" w:id="0">
    <w:p w:rsidR="00D21685" w:rsidRDefault="00D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2070" cy="116205"/>
              <wp:effectExtent l="0" t="0" r="0" b="0"/>
              <wp:wrapSquare wrapText="largest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C84" w:rsidRDefault="00CD3BF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C3631">
                            <w:rPr>
                              <w:rStyle w:val="slostrnky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7" style="position:absolute;margin-left:-47.1pt;margin-top:.05pt;width:4.1pt;height:9.1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" filled="f" stroked="f">
              <v:textbox style="mso-fit-shape-to-text:t" inset="0,0,0,0">
                <w:txbxContent>
                  <w:p w:rsidR="00742C84" w:rsidRDefault="00CD3BF4">
                    <w:pPr>
                      <w:pStyle w:val="Zpat"/>
                    </w:pP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separate"/>
                    </w:r>
                    <w:r w:rsidR="002C3631">
                      <w:rPr>
                        <w:rStyle w:val="slostrnky"/>
                        <w:b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 w:val="15"/>
        <w:szCs w:val="15"/>
      </w:rPr>
      <w:t>TELEFON:   481 551 111</w:t>
    </w:r>
    <w:r>
      <w:rPr>
        <w:sz w:val="15"/>
        <w:szCs w:val="15"/>
      </w:rPr>
      <w:tab/>
    </w:r>
    <w:proofErr w:type="gramStart"/>
    <w:r>
      <w:rPr>
        <w:sz w:val="15"/>
        <w:szCs w:val="15"/>
      </w:rPr>
      <w:t>WWW:  http</w:t>
    </w:r>
    <w:proofErr w:type="gramEnd"/>
    <w:r>
      <w:rPr>
        <w:sz w:val="15"/>
        <w:szCs w:val="15"/>
      </w:rPr>
      <w:t xml:space="preserve">://www.nemjil.cz/cz/mmn-a-s/ </w:t>
    </w:r>
    <w:r>
      <w:rPr>
        <w:sz w:val="15"/>
        <w:szCs w:val="15"/>
      </w:rPr>
      <w:tab/>
      <w:t xml:space="preserve">IČO: </w:t>
    </w:r>
    <w:proofErr w:type="gramStart"/>
    <w:r>
      <w:rPr>
        <w:sz w:val="15"/>
        <w:szCs w:val="15"/>
      </w:rPr>
      <w:t>05421888,  BANKOVNÍ</w:t>
    </w:r>
    <w:proofErr w:type="gramEnd"/>
    <w:r>
      <w:rPr>
        <w:sz w:val="15"/>
        <w:szCs w:val="15"/>
      </w:rPr>
      <w:t xml:space="preserve"> SPOJENÍ: Komerční banka, a.s.</w:t>
    </w:r>
  </w:p>
  <w:p w:rsidR="00742C84" w:rsidRDefault="00CD3BF4">
    <w:proofErr w:type="gramStart"/>
    <w:r>
      <w:rPr>
        <w:sz w:val="15"/>
        <w:szCs w:val="15"/>
      </w:rPr>
      <w:t>FAX:    481 541 353</w:t>
    </w:r>
    <w:proofErr w:type="gramEnd"/>
    <w:r>
      <w:rPr>
        <w:sz w:val="15"/>
        <w:szCs w:val="15"/>
      </w:rPr>
      <w:tab/>
    </w:r>
    <w:r>
      <w:rPr>
        <w:sz w:val="15"/>
        <w:szCs w:val="15"/>
      </w:rPr>
      <w:tab/>
      <w:t xml:space="preserve">E-MAIL: </w:t>
    </w:r>
    <w:hyperlink r:id="rId1">
      <w:r>
        <w:rPr>
          <w:rStyle w:val="Internetovodkaz"/>
          <w:sz w:val="15"/>
          <w:szCs w:val="15"/>
        </w:rPr>
        <w:t>vedení.a.s@nemjil.cz</w:t>
      </w:r>
    </w:hyperlink>
    <w:r>
      <w:rPr>
        <w:sz w:val="15"/>
        <w:szCs w:val="15"/>
      </w:rPr>
      <w:t xml:space="preserve"> </w:t>
    </w:r>
    <w:r>
      <w:rPr>
        <w:sz w:val="15"/>
        <w:szCs w:val="15"/>
      </w:rPr>
      <w:tab/>
      <w:t xml:space="preserve">DIČ: CZ05421888     </w:t>
    </w:r>
    <w:proofErr w:type="spellStart"/>
    <w:r>
      <w:rPr>
        <w:sz w:val="15"/>
        <w:szCs w:val="15"/>
      </w:rPr>
      <w:t>expozit</w:t>
    </w:r>
    <w:proofErr w:type="spellEnd"/>
    <w:r>
      <w:rPr>
        <w:sz w:val="15"/>
        <w:szCs w:val="15"/>
      </w:rPr>
      <w:t xml:space="preserve">. Jilemnice, </w:t>
    </w:r>
    <w:proofErr w:type="spellStart"/>
    <w:proofErr w:type="gramStart"/>
    <w:r>
      <w:rPr>
        <w:sz w:val="15"/>
        <w:szCs w:val="15"/>
      </w:rPr>
      <w:t>č.ú</w:t>
    </w:r>
    <w:proofErr w:type="spellEnd"/>
    <w:r>
      <w:rPr>
        <w:sz w:val="15"/>
        <w:szCs w:val="15"/>
      </w:rPr>
      <w:t>. 115</w:t>
    </w:r>
    <w:proofErr w:type="gramEnd"/>
    <w:r>
      <w:rPr>
        <w:sz w:val="15"/>
        <w:szCs w:val="15"/>
      </w:rPr>
      <w:t>-34 53 310 267 / 0100</w:t>
    </w:r>
  </w:p>
  <w:p w:rsidR="00742C84" w:rsidRDefault="00CD3BF4">
    <w:pPr>
      <w:ind w:right="-567"/>
      <w:rPr>
        <w:sz w:val="22"/>
        <w:szCs w:val="22"/>
      </w:rPr>
    </w:pPr>
    <w:r>
      <w:rPr>
        <w:sz w:val="15"/>
        <w:szCs w:val="15"/>
      </w:rPr>
      <w:t>ID datové schránky: 2ed4c4t</w:t>
    </w:r>
    <w:r>
      <w:rPr>
        <w:sz w:val="22"/>
        <w:szCs w:val="22"/>
      </w:rPr>
      <w:t xml:space="preserve">       </w:t>
    </w:r>
    <w:r>
      <w:rPr>
        <w:sz w:val="15"/>
        <w:szCs w:val="15"/>
      </w:rPr>
      <w:t>Spisová značka: B 3506 vedená u Krajského soudu v Hradci Králové</w:t>
    </w:r>
  </w:p>
  <w:p w:rsidR="00742C84" w:rsidRDefault="00742C84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85" w:rsidRDefault="00D21685">
      <w:r>
        <w:separator/>
      </w:r>
    </w:p>
  </w:footnote>
  <w:footnote w:type="continuationSeparator" w:id="0">
    <w:p w:rsidR="00D21685" w:rsidRDefault="00D2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742C84" w:rsidRDefault="00CD3BF4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>
      <w:rPr>
        <w:i w:val="0"/>
        <w:iCs/>
        <w:color w:val="3906BA"/>
        <w:sz w:val="28"/>
        <w:szCs w:val="28"/>
      </w:rPr>
      <w:t xml:space="preserve">  Jilemnice</w:t>
    </w:r>
  </w:p>
  <w:p w:rsidR="00742C84" w:rsidRDefault="00CD3BF4">
    <w:pPr>
      <w:pStyle w:val="Zhlav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0" t="0" r="0" b="0"/>
          <wp:wrapNone/>
          <wp:docPr id="4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84"/>
    <w:rsid w:val="000638A0"/>
    <w:rsid w:val="000F266F"/>
    <w:rsid w:val="001946EE"/>
    <w:rsid w:val="00280CF7"/>
    <w:rsid w:val="002C3631"/>
    <w:rsid w:val="002E7154"/>
    <w:rsid w:val="002F76BB"/>
    <w:rsid w:val="00312368"/>
    <w:rsid w:val="004E4AEB"/>
    <w:rsid w:val="005D0324"/>
    <w:rsid w:val="006005B5"/>
    <w:rsid w:val="00605037"/>
    <w:rsid w:val="006436EE"/>
    <w:rsid w:val="0072613E"/>
    <w:rsid w:val="00742C84"/>
    <w:rsid w:val="007C1135"/>
    <w:rsid w:val="00A9770D"/>
    <w:rsid w:val="00B30ACB"/>
    <w:rsid w:val="00BE033E"/>
    <w:rsid w:val="00CD3BF4"/>
    <w:rsid w:val="00CE38F3"/>
    <w:rsid w:val="00D21685"/>
    <w:rsid w:val="00D56D34"/>
    <w:rsid w:val="00E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subrtova@nemj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F185-4F09-4D0B-93BF-D66959D0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2</cp:revision>
  <cp:lastPrinted>2019-11-21T08:48:00Z</cp:lastPrinted>
  <dcterms:created xsi:type="dcterms:W3CDTF">2020-05-12T12:53:00Z</dcterms:created>
  <dcterms:modified xsi:type="dcterms:W3CDTF">2020-05-12T12:53:00Z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