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551F" w14:textId="77777777" w:rsidR="00B62780" w:rsidRDefault="00B62780" w:rsidP="00B62780">
      <w:pPr>
        <w:pStyle w:val="Nadpisplohy"/>
        <w:spacing w:before="0" w:line="260" w:lineRule="atLeast"/>
        <w:rPr>
          <w:b w:val="0"/>
        </w:rPr>
      </w:pPr>
      <w:r>
        <w:rPr>
          <w:b w:val="0"/>
        </w:rPr>
        <w:t xml:space="preserve">dODATEK Č. 1 smlouvY o dílo </w:t>
      </w:r>
    </w:p>
    <w:p w14:paraId="445A5769" w14:textId="77777777" w:rsidR="00B62780" w:rsidRDefault="00B62780" w:rsidP="00B62780">
      <w:pPr>
        <w:pStyle w:val="Seznam"/>
        <w:tabs>
          <w:tab w:val="center" w:pos="2835"/>
          <w:tab w:val="center" w:pos="5670"/>
        </w:tabs>
        <w:spacing w:after="0"/>
        <w:jc w:val="center"/>
      </w:pPr>
      <w:r>
        <w:t>č. 0200/S7100/19/RS (objednatele)</w:t>
      </w:r>
    </w:p>
    <w:p w14:paraId="58D8261E" w14:textId="77777777" w:rsidR="00B62780" w:rsidRDefault="00B62780" w:rsidP="00B62780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9639"/>
          <w:tab w:val="center" w:pos="2835"/>
          <w:tab w:val="center" w:pos="5670"/>
        </w:tabs>
        <w:spacing w:after="0" w:line="260" w:lineRule="atLeast"/>
        <w:jc w:val="center"/>
      </w:pPr>
      <w:r>
        <w:t>č. 11-9186-0100 (zhotovitele)</w:t>
      </w:r>
    </w:p>
    <w:p w14:paraId="773B37F8" w14:textId="77777777" w:rsidR="00B62780" w:rsidRDefault="00B62780" w:rsidP="00B62780">
      <w:pPr>
        <w:pStyle w:val="Nadpis"/>
      </w:pPr>
      <w:r>
        <w:t>SMLUVNÍ STRANY</w:t>
      </w:r>
    </w:p>
    <w:p w14:paraId="35DF1497" w14:textId="77777777" w:rsidR="00B62780" w:rsidRDefault="00B62780" w:rsidP="00B62780">
      <w:pPr>
        <w:pStyle w:val="NormlnIMP"/>
        <w:tabs>
          <w:tab w:val="left" w:pos="2694"/>
        </w:tabs>
        <w:spacing w:after="40" w:line="240" w:lineRule="auto"/>
        <w:rPr>
          <w:rFonts w:ascii="Arial" w:hAnsi="Arial" w:cs="Arial"/>
          <w:sz w:val="20"/>
          <w:szCs w:val="20"/>
        </w:rPr>
      </w:pPr>
    </w:p>
    <w:p w14:paraId="4A25A31F" w14:textId="77777777" w:rsidR="00B62780" w:rsidRPr="00D14C53" w:rsidRDefault="00B62780" w:rsidP="00B62780">
      <w:pPr>
        <w:rPr>
          <w:rFonts w:cs="Arial"/>
          <w:b/>
          <w:sz w:val="22"/>
          <w:szCs w:val="22"/>
        </w:rPr>
      </w:pPr>
      <w:r w:rsidRPr="00D14C53">
        <w:rPr>
          <w:rFonts w:cs="Arial"/>
          <w:b/>
          <w:sz w:val="22"/>
          <w:szCs w:val="22"/>
        </w:rPr>
        <w:t xml:space="preserve">Objednatel: </w:t>
      </w:r>
      <w:r w:rsidRPr="00D14C53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D14C53">
        <w:rPr>
          <w:rFonts w:cs="Arial"/>
          <w:b/>
          <w:sz w:val="22"/>
          <w:szCs w:val="22"/>
        </w:rPr>
        <w:t>Pražská vodohospodářská společnost a.s.</w:t>
      </w:r>
    </w:p>
    <w:p w14:paraId="20EFB3EE" w14:textId="77777777" w:rsidR="00B62780" w:rsidRPr="00D14C53" w:rsidRDefault="00B62780" w:rsidP="00B62780">
      <w:pPr>
        <w:rPr>
          <w:rFonts w:cs="Arial"/>
          <w:sz w:val="22"/>
          <w:szCs w:val="22"/>
        </w:rPr>
      </w:pPr>
      <w:r w:rsidRPr="00D14C53">
        <w:rPr>
          <w:rFonts w:cs="Arial"/>
          <w:sz w:val="22"/>
          <w:szCs w:val="22"/>
        </w:rPr>
        <w:t xml:space="preserve">se sídlem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14C53">
        <w:rPr>
          <w:rFonts w:cs="Arial"/>
          <w:bCs/>
          <w:sz w:val="22"/>
          <w:szCs w:val="22"/>
        </w:rPr>
        <w:t>Praha 1, Staré Město, Žatecká 110/2, PSČ 110 00</w:t>
      </w:r>
    </w:p>
    <w:p w14:paraId="26D678DF" w14:textId="3C542CCB" w:rsidR="00B62780" w:rsidRPr="00360B50" w:rsidRDefault="00B62780" w:rsidP="00B62780">
      <w:pPr>
        <w:ind w:left="2124" w:hanging="2124"/>
        <w:rPr>
          <w:rFonts w:cs="Arial"/>
          <w:sz w:val="22"/>
          <w:szCs w:val="22"/>
        </w:rPr>
      </w:pPr>
      <w:r w:rsidRPr="00D14C53">
        <w:rPr>
          <w:rFonts w:cs="Arial"/>
          <w:sz w:val="22"/>
          <w:szCs w:val="22"/>
        </w:rPr>
        <w:t>zastoupena:</w:t>
      </w:r>
      <w:r w:rsidRPr="00D14C53">
        <w:rPr>
          <w:rFonts w:cs="Arial"/>
          <w:sz w:val="22"/>
          <w:szCs w:val="22"/>
        </w:rPr>
        <w:tab/>
      </w:r>
    </w:p>
    <w:p w14:paraId="0CE7BA76" w14:textId="77777777" w:rsidR="00B62780" w:rsidRPr="00D14C53" w:rsidRDefault="00B62780" w:rsidP="00B62780">
      <w:pPr>
        <w:rPr>
          <w:rFonts w:cs="Arial"/>
          <w:sz w:val="22"/>
          <w:szCs w:val="22"/>
        </w:rPr>
      </w:pPr>
      <w:r w:rsidRPr="00360B50">
        <w:rPr>
          <w:rFonts w:cs="Arial"/>
          <w:sz w:val="22"/>
          <w:szCs w:val="22"/>
        </w:rPr>
        <w:t xml:space="preserve">IČ:        </w:t>
      </w:r>
      <w:r w:rsidRPr="00360B5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60B50">
        <w:rPr>
          <w:rFonts w:cs="Arial"/>
          <w:sz w:val="22"/>
          <w:szCs w:val="22"/>
        </w:rPr>
        <w:t>25656112</w:t>
      </w:r>
    </w:p>
    <w:p w14:paraId="30E9043B" w14:textId="77777777" w:rsidR="00B62780" w:rsidRPr="00D14C53" w:rsidRDefault="00B62780" w:rsidP="00B62780">
      <w:pPr>
        <w:rPr>
          <w:rFonts w:cs="Arial"/>
          <w:sz w:val="22"/>
          <w:szCs w:val="22"/>
        </w:rPr>
      </w:pPr>
      <w:r w:rsidRPr="00D14C53">
        <w:rPr>
          <w:rFonts w:cs="Arial"/>
          <w:sz w:val="22"/>
          <w:szCs w:val="22"/>
        </w:rPr>
        <w:t xml:space="preserve">DIČ: </w:t>
      </w:r>
      <w:r w:rsidRPr="00D14C53">
        <w:rPr>
          <w:rFonts w:cs="Arial"/>
          <w:sz w:val="22"/>
          <w:szCs w:val="22"/>
        </w:rPr>
        <w:tab/>
      </w:r>
      <w:r w:rsidRPr="00D14C5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14C53">
        <w:rPr>
          <w:rFonts w:cs="Arial"/>
          <w:sz w:val="22"/>
          <w:szCs w:val="22"/>
        </w:rPr>
        <w:t>CZ25656112</w:t>
      </w:r>
    </w:p>
    <w:p w14:paraId="76540A38" w14:textId="77777777" w:rsidR="00B62780" w:rsidRPr="00D14C53" w:rsidRDefault="00B62780" w:rsidP="00B62780">
      <w:pPr>
        <w:rPr>
          <w:rFonts w:cs="Arial"/>
          <w:sz w:val="22"/>
          <w:szCs w:val="22"/>
        </w:rPr>
      </w:pPr>
      <w:r w:rsidRPr="00D14C53">
        <w:rPr>
          <w:rFonts w:cs="Arial"/>
          <w:sz w:val="22"/>
          <w:szCs w:val="22"/>
        </w:rPr>
        <w:t>zapsaná v obchodním rejstříku u Městského sou</w:t>
      </w:r>
      <w:r>
        <w:rPr>
          <w:rFonts w:cs="Arial"/>
          <w:sz w:val="22"/>
          <w:szCs w:val="22"/>
        </w:rPr>
        <w:t>du v Praze oddíl B, vložka 5290</w:t>
      </w:r>
      <w:r>
        <w:rPr>
          <w:rFonts w:cs="Arial"/>
          <w:sz w:val="22"/>
          <w:szCs w:val="22"/>
        </w:rPr>
        <w:tab/>
      </w:r>
    </w:p>
    <w:p w14:paraId="11190ECB" w14:textId="77777777" w:rsidR="00B62780" w:rsidRPr="00D14C53" w:rsidRDefault="00B62780" w:rsidP="00B62780">
      <w:pPr>
        <w:rPr>
          <w:rFonts w:cs="Arial"/>
          <w:sz w:val="22"/>
          <w:szCs w:val="22"/>
        </w:rPr>
      </w:pPr>
      <w:r w:rsidRPr="00D14C53">
        <w:rPr>
          <w:rFonts w:cs="Arial"/>
          <w:sz w:val="22"/>
          <w:szCs w:val="22"/>
        </w:rPr>
        <w:t xml:space="preserve">dále i jen PVS nebo objednatel </w:t>
      </w:r>
    </w:p>
    <w:p w14:paraId="09592C62" w14:textId="77777777" w:rsidR="00B62780" w:rsidRPr="00D14C53" w:rsidRDefault="00B62780" w:rsidP="00B62780">
      <w:pPr>
        <w:rPr>
          <w:rFonts w:cs="Arial"/>
          <w:sz w:val="22"/>
          <w:szCs w:val="22"/>
        </w:rPr>
      </w:pPr>
    </w:p>
    <w:p w14:paraId="3D086CA4" w14:textId="77777777" w:rsidR="00B62780" w:rsidRPr="00CC283F" w:rsidRDefault="00B62780" w:rsidP="00B62780">
      <w:pPr>
        <w:rPr>
          <w:rFonts w:cs="Arial"/>
          <w:b/>
          <w:sz w:val="22"/>
          <w:szCs w:val="22"/>
        </w:rPr>
      </w:pPr>
      <w:r w:rsidRPr="00CC283F">
        <w:rPr>
          <w:rFonts w:cs="Arial"/>
          <w:b/>
          <w:sz w:val="22"/>
          <w:szCs w:val="22"/>
        </w:rPr>
        <w:t xml:space="preserve">Zhotovitel: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proofErr w:type="spellStart"/>
      <w:r w:rsidRPr="00CC283F">
        <w:rPr>
          <w:rFonts w:cs="Arial"/>
          <w:b/>
          <w:sz w:val="22"/>
          <w:szCs w:val="22"/>
        </w:rPr>
        <w:t>Sweco</w:t>
      </w:r>
      <w:proofErr w:type="spellEnd"/>
      <w:r w:rsidRPr="00CC283F">
        <w:rPr>
          <w:rFonts w:cs="Arial"/>
          <w:b/>
          <w:sz w:val="22"/>
          <w:szCs w:val="22"/>
        </w:rPr>
        <w:t xml:space="preserve"> </w:t>
      </w:r>
      <w:proofErr w:type="spellStart"/>
      <w:r w:rsidRPr="00CC283F">
        <w:rPr>
          <w:rFonts w:cs="Arial"/>
          <w:b/>
          <w:sz w:val="22"/>
          <w:szCs w:val="22"/>
        </w:rPr>
        <w:t>Hydroprojekt</w:t>
      </w:r>
      <w:proofErr w:type="spellEnd"/>
      <w:r w:rsidRPr="00CC283F">
        <w:rPr>
          <w:rFonts w:cs="Arial"/>
          <w:b/>
          <w:sz w:val="22"/>
          <w:szCs w:val="22"/>
        </w:rPr>
        <w:t xml:space="preserve"> a.s.</w:t>
      </w:r>
    </w:p>
    <w:p w14:paraId="073C9C89" w14:textId="77777777" w:rsidR="00B62780" w:rsidRDefault="00B62780" w:rsidP="00B62780">
      <w:pPr>
        <w:rPr>
          <w:rFonts w:cs="Arial"/>
          <w:sz w:val="22"/>
          <w:szCs w:val="22"/>
        </w:rPr>
      </w:pPr>
      <w:r w:rsidRPr="00CC283F">
        <w:rPr>
          <w:rFonts w:cs="Arial"/>
          <w:sz w:val="22"/>
          <w:szCs w:val="22"/>
        </w:rPr>
        <w:t xml:space="preserve">se sídlem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CC283F">
        <w:rPr>
          <w:rFonts w:cs="Arial"/>
          <w:sz w:val="22"/>
          <w:szCs w:val="22"/>
        </w:rPr>
        <w:t>Praha 4, Táborská 31, 140 16</w:t>
      </w:r>
    </w:p>
    <w:p w14:paraId="4EA33FD0" w14:textId="04473693" w:rsidR="00B62780" w:rsidRPr="00D14C53" w:rsidRDefault="00B62780" w:rsidP="006F226C">
      <w:pPr>
        <w:rPr>
          <w:rFonts w:cs="Arial"/>
          <w:sz w:val="22"/>
          <w:szCs w:val="22"/>
        </w:rPr>
      </w:pPr>
      <w:r w:rsidRPr="00CC283F">
        <w:rPr>
          <w:rFonts w:cs="Arial"/>
          <w:sz w:val="22"/>
          <w:szCs w:val="22"/>
        </w:rPr>
        <w:t xml:space="preserve">zastoupena: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bookmarkStart w:id="0" w:name="_GoBack"/>
      <w:bookmarkEnd w:id="0"/>
    </w:p>
    <w:p w14:paraId="67D3F895" w14:textId="77777777" w:rsidR="00B62780" w:rsidRPr="00CC283F" w:rsidRDefault="00B62780" w:rsidP="00B62780">
      <w:pPr>
        <w:tabs>
          <w:tab w:val="left" w:pos="1418"/>
        </w:tabs>
        <w:rPr>
          <w:rFonts w:cs="Arial"/>
          <w:sz w:val="22"/>
          <w:szCs w:val="22"/>
        </w:rPr>
      </w:pPr>
      <w:r w:rsidRPr="00CC283F">
        <w:rPr>
          <w:rFonts w:cs="Arial"/>
          <w:sz w:val="22"/>
          <w:szCs w:val="22"/>
        </w:rPr>
        <w:t xml:space="preserve">IČ: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CC283F">
        <w:rPr>
          <w:rFonts w:cs="Arial"/>
          <w:sz w:val="22"/>
          <w:szCs w:val="22"/>
        </w:rPr>
        <w:t>26475081</w:t>
      </w:r>
    </w:p>
    <w:p w14:paraId="49F46D28" w14:textId="77777777" w:rsidR="00B62780" w:rsidRPr="00D14C53" w:rsidRDefault="00B62780" w:rsidP="00B62780">
      <w:pPr>
        <w:tabs>
          <w:tab w:val="left" w:pos="1418"/>
        </w:tabs>
        <w:rPr>
          <w:rFonts w:cs="Arial"/>
          <w:sz w:val="22"/>
          <w:szCs w:val="22"/>
        </w:rPr>
      </w:pPr>
      <w:r w:rsidRPr="00CC283F">
        <w:rPr>
          <w:rFonts w:cs="Arial"/>
          <w:sz w:val="22"/>
          <w:szCs w:val="22"/>
        </w:rPr>
        <w:t xml:space="preserve">DIČ: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CC283F">
        <w:rPr>
          <w:rFonts w:cs="Arial"/>
          <w:sz w:val="22"/>
          <w:szCs w:val="22"/>
        </w:rPr>
        <w:t>CZ26475081</w:t>
      </w:r>
    </w:p>
    <w:p w14:paraId="410C6921" w14:textId="77777777" w:rsidR="00B62780" w:rsidRPr="00D14C53" w:rsidRDefault="00B62780" w:rsidP="00B62780">
      <w:pPr>
        <w:rPr>
          <w:rFonts w:cs="Arial"/>
          <w:sz w:val="22"/>
          <w:szCs w:val="22"/>
        </w:rPr>
      </w:pPr>
      <w:r w:rsidRPr="00D14C53">
        <w:rPr>
          <w:rFonts w:cs="Arial"/>
          <w:sz w:val="22"/>
          <w:szCs w:val="22"/>
        </w:rPr>
        <w:t>zapsaný v obchodním rejstříku u</w:t>
      </w:r>
      <w:r>
        <w:rPr>
          <w:rFonts w:cs="Arial"/>
          <w:sz w:val="22"/>
          <w:szCs w:val="22"/>
        </w:rPr>
        <w:t xml:space="preserve"> Městského soudu v Praze oddíl B</w:t>
      </w:r>
      <w:r w:rsidRPr="00D14C53">
        <w:rPr>
          <w:rFonts w:cs="Arial"/>
          <w:sz w:val="22"/>
          <w:szCs w:val="22"/>
        </w:rPr>
        <w:t xml:space="preserve">, vložka </w:t>
      </w:r>
      <w:r>
        <w:rPr>
          <w:rFonts w:cs="Arial"/>
          <w:sz w:val="22"/>
          <w:szCs w:val="22"/>
        </w:rPr>
        <w:t>7326</w:t>
      </w:r>
      <w:r w:rsidRPr="00D14C53">
        <w:rPr>
          <w:rFonts w:cs="Arial"/>
          <w:sz w:val="22"/>
          <w:szCs w:val="22"/>
        </w:rPr>
        <w:tab/>
      </w:r>
    </w:p>
    <w:p w14:paraId="1429E96A" w14:textId="77777777" w:rsidR="00B62780" w:rsidRPr="00584D6C" w:rsidRDefault="00B62780" w:rsidP="00584D6C">
      <w:pPr>
        <w:rPr>
          <w:rFonts w:cs="Arial"/>
          <w:sz w:val="22"/>
          <w:szCs w:val="22"/>
        </w:rPr>
      </w:pPr>
      <w:r w:rsidRPr="00D14C53">
        <w:rPr>
          <w:rFonts w:cs="Arial"/>
          <w:sz w:val="22"/>
          <w:szCs w:val="22"/>
        </w:rPr>
        <w:t>dále i jen zhotovitel</w:t>
      </w:r>
    </w:p>
    <w:p w14:paraId="26EC337E" w14:textId="77777777" w:rsidR="00B62780" w:rsidRDefault="00B62780" w:rsidP="00B62780">
      <w:pPr>
        <w:pStyle w:val="Nadpis"/>
        <w:numPr>
          <w:ilvl w:val="0"/>
          <w:numId w:val="1"/>
        </w:numPr>
      </w:pPr>
      <w:r>
        <w:t>ÚVODNÍ USTANOVENÍ</w:t>
      </w:r>
    </w:p>
    <w:p w14:paraId="4E803427" w14:textId="77777777" w:rsidR="00B62780" w:rsidRDefault="00B62780" w:rsidP="00B62780">
      <w:pPr>
        <w:pStyle w:val="strany1"/>
        <w:tabs>
          <w:tab w:val="clear" w:pos="2694"/>
          <w:tab w:val="left" w:pos="0"/>
          <w:tab w:val="left" w:pos="5670"/>
        </w:tabs>
        <w:ind w:left="0" w:firstLine="0"/>
        <w:jc w:val="both"/>
      </w:pPr>
    </w:p>
    <w:p w14:paraId="275D8BAB" w14:textId="77777777" w:rsidR="00B62780" w:rsidRDefault="00B62780" w:rsidP="00B62780">
      <w:pPr>
        <w:pStyle w:val="strany1"/>
        <w:tabs>
          <w:tab w:val="clear" w:pos="2694"/>
          <w:tab w:val="left" w:pos="0"/>
          <w:tab w:val="left" w:pos="567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Smluvní strany uzavřely dne 12. 9</w:t>
      </w:r>
      <w:r w:rsidRPr="00B62780">
        <w:rPr>
          <w:sz w:val="22"/>
          <w:szCs w:val="22"/>
        </w:rPr>
        <w:t>.</w:t>
      </w:r>
      <w:r>
        <w:rPr>
          <w:sz w:val="22"/>
          <w:szCs w:val="22"/>
        </w:rPr>
        <w:t xml:space="preserve"> 2019</w:t>
      </w:r>
      <w:r w:rsidRPr="00B62780">
        <w:rPr>
          <w:sz w:val="22"/>
          <w:szCs w:val="22"/>
        </w:rPr>
        <w:t xml:space="preserve"> Smlouvu o dílo, </w:t>
      </w:r>
      <w:r>
        <w:rPr>
          <w:sz w:val="22"/>
          <w:szCs w:val="22"/>
        </w:rPr>
        <w:t>jejím předmětem je:</w:t>
      </w:r>
    </w:p>
    <w:p w14:paraId="4AC3EE3F" w14:textId="77777777" w:rsidR="00B62780" w:rsidRDefault="00B62780" w:rsidP="00B62780">
      <w:pPr>
        <w:numPr>
          <w:ilvl w:val="0"/>
          <w:numId w:val="3"/>
        </w:numPr>
        <w:tabs>
          <w:tab w:val="clear" w:pos="644"/>
          <w:tab w:val="num" w:pos="709"/>
        </w:tabs>
        <w:spacing w:before="120" w:after="0" w:line="20" w:lineRule="atLeast"/>
        <w:ind w:left="709" w:hanging="425"/>
        <w:rPr>
          <w:rFonts w:cs="Arial"/>
          <w:snapToGrid w:val="0"/>
          <w:sz w:val="22"/>
        </w:rPr>
      </w:pPr>
      <w:r w:rsidRPr="00360B50">
        <w:rPr>
          <w:rFonts w:cs="Arial"/>
          <w:snapToGrid w:val="0"/>
          <w:sz w:val="22"/>
        </w:rPr>
        <w:t>zpracování veškeré projektové a jiné dokumentace nezbytné k podání žádosti na vydání územního rozhodnutí (územního souhlasu) o umístění stavby ve</w:t>
      </w:r>
      <w:r>
        <w:rPr>
          <w:rFonts w:cs="Arial"/>
          <w:snapToGrid w:val="0"/>
          <w:sz w:val="22"/>
        </w:rPr>
        <w:t xml:space="preserve"> smyslu ustanovení zákona č. 183/2006 Sb., o územním plánování a stavebním řádu (stavební zákon), ve znění pozdějších předpisů.</w:t>
      </w:r>
    </w:p>
    <w:p w14:paraId="5997B988" w14:textId="77777777" w:rsidR="00B62780" w:rsidRDefault="00B62780" w:rsidP="00B62780">
      <w:pPr>
        <w:numPr>
          <w:ilvl w:val="0"/>
          <w:numId w:val="3"/>
        </w:numPr>
        <w:tabs>
          <w:tab w:val="clear" w:pos="644"/>
          <w:tab w:val="num" w:pos="709"/>
        </w:tabs>
        <w:spacing w:before="120" w:after="0" w:line="20" w:lineRule="atLeast"/>
        <w:ind w:left="709" w:hanging="425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>podání žádosti na vydání územního rozhodnutí (územního souhlasu) a v tomto řízení objednatele zastupovat až do doby vydání pravomocného územního rozhodnutí (územního souhlasu). Případně zajistit uzavření majetkoprávních smluv s vlastníky dotčených pozemků, po předchozím odsouhlasení objednatelem, nezbytných k vydání územního rozhodnutí.</w:t>
      </w:r>
    </w:p>
    <w:p w14:paraId="2CB57DA9" w14:textId="77777777" w:rsidR="00B62780" w:rsidRDefault="00B62780" w:rsidP="00B62780">
      <w:pPr>
        <w:numPr>
          <w:ilvl w:val="0"/>
          <w:numId w:val="3"/>
        </w:numPr>
        <w:tabs>
          <w:tab w:val="clear" w:pos="644"/>
          <w:tab w:val="num" w:pos="709"/>
        </w:tabs>
        <w:spacing w:before="120" w:after="0" w:line="20" w:lineRule="atLeast"/>
        <w:ind w:left="709" w:hanging="425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>zpracování veškeré projektové a jiné dokumentace nezbytné k podání žádosti na vydání stavebního povolení (k ohlášení) ve smyslu ustanovení stavebního zákona, ve znění pozdějších předpisů.</w:t>
      </w:r>
    </w:p>
    <w:p w14:paraId="49A27B69" w14:textId="77777777" w:rsidR="00B62780" w:rsidRDefault="00B62780" w:rsidP="00B62780">
      <w:pPr>
        <w:numPr>
          <w:ilvl w:val="0"/>
          <w:numId w:val="3"/>
        </w:numPr>
        <w:tabs>
          <w:tab w:val="clear" w:pos="644"/>
          <w:tab w:val="num" w:pos="709"/>
        </w:tabs>
        <w:spacing w:before="120" w:after="0" w:line="20" w:lineRule="atLeast"/>
        <w:ind w:left="709" w:hanging="425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>podání žádosti na vydání stavebního povolení (podání ohlášení stavby) a v tomto řízení objednatele zastupovat až do doby vydání pravomocného stavebního povolení.</w:t>
      </w:r>
    </w:p>
    <w:p w14:paraId="79653BC4" w14:textId="77777777" w:rsidR="00B62780" w:rsidRPr="00B62780" w:rsidRDefault="00B62780" w:rsidP="00B62780">
      <w:pPr>
        <w:numPr>
          <w:ilvl w:val="0"/>
          <w:numId w:val="3"/>
        </w:numPr>
        <w:tabs>
          <w:tab w:val="clear" w:pos="644"/>
          <w:tab w:val="num" w:pos="709"/>
        </w:tabs>
        <w:spacing w:before="120" w:after="0" w:line="20" w:lineRule="atLeast"/>
        <w:ind w:left="709" w:hanging="425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 xml:space="preserve">zpracování projektové dokumentace pro výběr zhotovitele </w:t>
      </w:r>
      <w:r w:rsidRPr="00400377">
        <w:rPr>
          <w:rFonts w:cs="Arial"/>
          <w:snapToGrid w:val="0"/>
          <w:sz w:val="22"/>
          <w:szCs w:val="22"/>
        </w:rPr>
        <w:t>s dopracováním</w:t>
      </w:r>
      <w:r>
        <w:rPr>
          <w:rFonts w:cs="Arial"/>
          <w:snapToGrid w:val="0"/>
          <w:sz w:val="22"/>
        </w:rPr>
        <w:t xml:space="preserve"> pro provádění stavby (dále i DPS)</w:t>
      </w:r>
    </w:p>
    <w:p w14:paraId="3BB2B920" w14:textId="77777777" w:rsidR="00B62780" w:rsidRPr="00B62780" w:rsidRDefault="00B62780" w:rsidP="00B62780">
      <w:pPr>
        <w:spacing w:line="20" w:lineRule="atLeast"/>
        <w:rPr>
          <w:b/>
          <w:snapToGrid w:val="0"/>
          <w:sz w:val="22"/>
        </w:rPr>
      </w:pPr>
      <w:r w:rsidRPr="00360B50">
        <w:rPr>
          <w:snapToGrid w:val="0"/>
          <w:sz w:val="22"/>
        </w:rPr>
        <w:t xml:space="preserve">pro akce </w:t>
      </w:r>
      <w:r w:rsidRPr="00360B50">
        <w:rPr>
          <w:b/>
          <w:snapToGrid w:val="0"/>
          <w:sz w:val="22"/>
        </w:rPr>
        <w:t>„</w:t>
      </w:r>
      <w:r>
        <w:rPr>
          <w:b/>
          <w:snapToGrid w:val="0"/>
          <w:sz w:val="22"/>
        </w:rPr>
        <w:t>VDJ Flora – rekonstrukce komor Káranských řadů, Praha 3“</w:t>
      </w:r>
      <w:r w:rsidRPr="00360B50">
        <w:rPr>
          <w:b/>
          <w:snapToGrid w:val="0"/>
          <w:sz w:val="22"/>
        </w:rPr>
        <w:t xml:space="preserve"> </w:t>
      </w:r>
      <w:r w:rsidRPr="00360B50">
        <w:rPr>
          <w:snapToGrid w:val="0"/>
          <w:sz w:val="22"/>
        </w:rPr>
        <w:t xml:space="preserve">číslo investiční akce </w:t>
      </w:r>
      <w:r w:rsidRPr="00255220">
        <w:rPr>
          <w:b/>
          <w:snapToGrid w:val="0"/>
          <w:sz w:val="22"/>
        </w:rPr>
        <w:t xml:space="preserve">1/4/S71/00 </w:t>
      </w:r>
      <w:r w:rsidRPr="00B62780">
        <w:rPr>
          <w:sz w:val="22"/>
          <w:szCs w:val="22"/>
        </w:rPr>
        <w:t>(dále jen „dílo“).</w:t>
      </w:r>
    </w:p>
    <w:p w14:paraId="5274E241" w14:textId="77777777" w:rsidR="00B62780" w:rsidRPr="00B62780" w:rsidRDefault="00B62780" w:rsidP="00B62780">
      <w:pPr>
        <w:pStyle w:val="strany1"/>
        <w:tabs>
          <w:tab w:val="clear" w:pos="2694"/>
          <w:tab w:val="left" w:pos="0"/>
          <w:tab w:val="left" w:pos="5670"/>
        </w:tabs>
        <w:ind w:left="0" w:firstLine="0"/>
        <w:jc w:val="both"/>
        <w:rPr>
          <w:b/>
          <w:i/>
          <w:sz w:val="22"/>
          <w:szCs w:val="22"/>
        </w:rPr>
      </w:pPr>
    </w:p>
    <w:p w14:paraId="6918CB73" w14:textId="77777777" w:rsidR="00584D6C" w:rsidRDefault="00B62780" w:rsidP="00584D6C">
      <w:pPr>
        <w:pStyle w:val="strany1"/>
        <w:tabs>
          <w:tab w:val="clear" w:pos="2694"/>
          <w:tab w:val="left" w:pos="0"/>
          <w:tab w:val="left" w:pos="5670"/>
        </w:tabs>
        <w:ind w:left="0" w:firstLine="0"/>
        <w:jc w:val="both"/>
        <w:rPr>
          <w:sz w:val="22"/>
          <w:szCs w:val="22"/>
        </w:rPr>
      </w:pPr>
      <w:r w:rsidRPr="00B62780">
        <w:rPr>
          <w:sz w:val="22"/>
          <w:szCs w:val="22"/>
        </w:rPr>
        <w:lastRenderedPageBreak/>
        <w:t xml:space="preserve">Smluvní strany prostřednictvím tohoto dodatku upravují </w:t>
      </w:r>
      <w:r w:rsidR="00584D6C">
        <w:rPr>
          <w:sz w:val="22"/>
          <w:szCs w:val="22"/>
        </w:rPr>
        <w:t>níže uvedená ustanovení smlouvy, týkající se některých termínů, a to z následujících důvodů:</w:t>
      </w:r>
    </w:p>
    <w:p w14:paraId="7741F3EF" w14:textId="77777777" w:rsidR="00584D6C" w:rsidRPr="00584D6C" w:rsidRDefault="00584D6C" w:rsidP="00584D6C">
      <w:pPr>
        <w:rPr>
          <w:spacing w:val="4"/>
          <w:sz w:val="22"/>
          <w:szCs w:val="22"/>
        </w:rPr>
      </w:pPr>
      <w:r w:rsidRPr="00584D6C">
        <w:rPr>
          <w:spacing w:val="4"/>
          <w:sz w:val="22"/>
          <w:szCs w:val="22"/>
        </w:rPr>
        <w:t>Provozovatel umožnil prohlídku a tím provedení geodetického zaměření a stavebně technický průzkum dotčených akumulačních komor VDJ až tři, resp. dva týdny před plánovaným termínem odevzdání, výstupy geodetického zaměření a stavebně technického průzkumu byly k dispozici týden před plánovaným termínem odevzdání. Po celou dosavadní dobu zpracovávání projektu nebylo možno komory vypustit z důvodu probíhající rekonstrukce Podolských komor VDJ Flora a provozních</w:t>
      </w:r>
      <w:r>
        <w:rPr>
          <w:spacing w:val="4"/>
          <w:sz w:val="22"/>
          <w:szCs w:val="22"/>
        </w:rPr>
        <w:t xml:space="preserve"> záležitostí na vodovodní síti.</w:t>
      </w:r>
    </w:p>
    <w:p w14:paraId="38380D03" w14:textId="77777777" w:rsidR="00B62780" w:rsidRDefault="00B62780" w:rsidP="00B62780">
      <w:pPr>
        <w:pStyle w:val="Nadpis"/>
        <w:numPr>
          <w:ilvl w:val="0"/>
          <w:numId w:val="1"/>
        </w:numPr>
      </w:pPr>
      <w:r w:rsidRPr="00867A64">
        <w:t>změny smlouvy</w:t>
      </w:r>
    </w:p>
    <w:p w14:paraId="59580939" w14:textId="77777777" w:rsidR="00B62780" w:rsidRPr="00B62780" w:rsidRDefault="00B62780" w:rsidP="00B62780">
      <w:pPr>
        <w:rPr>
          <w:b/>
          <w:sz w:val="22"/>
          <w:szCs w:val="22"/>
        </w:rPr>
      </w:pPr>
    </w:p>
    <w:p w14:paraId="2166C772" w14:textId="77777777" w:rsidR="00B62780" w:rsidRDefault="00B62780" w:rsidP="00B62780">
      <w:pPr>
        <w:pStyle w:val="Odstavecseseznamem"/>
        <w:numPr>
          <w:ilvl w:val="0"/>
          <w:numId w:val="2"/>
        </w:numPr>
        <w:ind w:left="284" w:hanging="284"/>
        <w:rPr>
          <w:b/>
          <w:bCs/>
          <w:sz w:val="22"/>
          <w:szCs w:val="22"/>
        </w:rPr>
      </w:pPr>
      <w:r w:rsidRPr="00B62780">
        <w:rPr>
          <w:b/>
          <w:sz w:val="22"/>
          <w:szCs w:val="22"/>
        </w:rPr>
        <w:t xml:space="preserve">Smluvní strany </w:t>
      </w:r>
      <w:r>
        <w:rPr>
          <w:b/>
          <w:sz w:val="22"/>
          <w:szCs w:val="22"/>
        </w:rPr>
        <w:t xml:space="preserve">ruší znění čl. V. Doba plnění a nahrazují jej novým, následujícím zněním (tučné a podtržené změněno): </w:t>
      </w:r>
    </w:p>
    <w:p w14:paraId="7EFE1DED" w14:textId="77777777" w:rsidR="00B62780" w:rsidRDefault="00B62780" w:rsidP="00B62780">
      <w:pPr>
        <w:ind w:left="2124" w:firstLine="708"/>
        <w:rPr>
          <w:b/>
          <w:bCs/>
          <w:sz w:val="22"/>
          <w:szCs w:val="22"/>
        </w:rPr>
      </w:pPr>
    </w:p>
    <w:p w14:paraId="75CF122B" w14:textId="77777777" w:rsidR="00B62780" w:rsidRDefault="00B62780" w:rsidP="00B62780">
      <w:pPr>
        <w:pStyle w:val="Zkladntext2"/>
        <w:spacing w:before="0" w:after="100"/>
        <w:jc w:val="center"/>
        <w:rPr>
          <w:rFonts w:ascii="Arial" w:hAnsi="Arial"/>
        </w:rPr>
      </w:pPr>
      <w:r>
        <w:rPr>
          <w:rFonts w:ascii="Arial" w:hAnsi="Arial"/>
          <w:b/>
        </w:rPr>
        <w:t>V. Doba plnění</w:t>
      </w:r>
    </w:p>
    <w:p w14:paraId="23F8EC3E" w14:textId="77777777" w:rsidR="00B62780" w:rsidRDefault="00B62780" w:rsidP="00B62780">
      <w:pPr>
        <w:pStyle w:val="Zkladntext2"/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Zhotovitel předá objednateli výsledky sjednaných prací v následujících termínech:</w:t>
      </w:r>
    </w:p>
    <w:p w14:paraId="1F8BBA4D" w14:textId="77777777" w:rsidR="00B62780" w:rsidRDefault="00B62780" w:rsidP="00B62780">
      <w:pPr>
        <w:pStyle w:val="Zkladntext2"/>
        <w:spacing w:before="0"/>
        <w:rPr>
          <w:rFonts w:ascii="Arial" w:hAnsi="Arial"/>
          <w:sz w:val="22"/>
        </w:rPr>
      </w:pPr>
    </w:p>
    <w:p w14:paraId="4E76E327" w14:textId="77777777" w:rsidR="00B62780" w:rsidRPr="00F72486" w:rsidRDefault="00B62780" w:rsidP="00B62780">
      <w:pPr>
        <w:numPr>
          <w:ilvl w:val="0"/>
          <w:numId w:val="4"/>
        </w:numPr>
        <w:tabs>
          <w:tab w:val="clear" w:pos="720"/>
          <w:tab w:val="num" w:pos="426"/>
          <w:tab w:val="left" w:pos="3969"/>
        </w:tabs>
        <w:spacing w:after="0" w:line="240" w:lineRule="auto"/>
        <w:ind w:hanging="720"/>
        <w:rPr>
          <w:snapToGrid w:val="0"/>
          <w:sz w:val="22"/>
        </w:rPr>
      </w:pPr>
      <w:r w:rsidRPr="00F72486">
        <w:rPr>
          <w:snapToGrid w:val="0"/>
          <w:sz w:val="22"/>
        </w:rPr>
        <w:t>PD k ÚR…….................................</w:t>
      </w:r>
      <w:r w:rsidRPr="00F72486">
        <w:rPr>
          <w:snapToGrid w:val="0"/>
          <w:sz w:val="22"/>
        </w:rPr>
        <w:tab/>
      </w:r>
      <w:r w:rsidRPr="00B62780">
        <w:rPr>
          <w:b/>
          <w:snapToGrid w:val="0"/>
          <w:sz w:val="22"/>
          <w:u w:val="single"/>
        </w:rPr>
        <w:t>do 40 týdnů</w:t>
      </w:r>
      <w:r w:rsidRPr="00F72486">
        <w:rPr>
          <w:snapToGrid w:val="0"/>
          <w:sz w:val="22"/>
        </w:rPr>
        <w:t xml:space="preserve"> od podpisu </w:t>
      </w:r>
      <w:r>
        <w:rPr>
          <w:snapToGrid w:val="0"/>
          <w:sz w:val="22"/>
        </w:rPr>
        <w:t xml:space="preserve">této </w:t>
      </w:r>
      <w:proofErr w:type="spellStart"/>
      <w:r w:rsidRPr="00F72486">
        <w:rPr>
          <w:snapToGrid w:val="0"/>
          <w:sz w:val="22"/>
        </w:rPr>
        <w:t>SoD</w:t>
      </w:r>
      <w:proofErr w:type="spellEnd"/>
    </w:p>
    <w:p w14:paraId="41F53E70" w14:textId="77777777" w:rsidR="00B62780" w:rsidRPr="00F72486" w:rsidRDefault="00B62780" w:rsidP="00B62780">
      <w:pPr>
        <w:numPr>
          <w:ilvl w:val="0"/>
          <w:numId w:val="4"/>
        </w:numPr>
        <w:tabs>
          <w:tab w:val="clear" w:pos="720"/>
          <w:tab w:val="num" w:pos="426"/>
          <w:tab w:val="left" w:pos="3969"/>
        </w:tabs>
        <w:spacing w:after="0" w:line="240" w:lineRule="auto"/>
        <w:ind w:hanging="720"/>
        <w:rPr>
          <w:snapToGrid w:val="0"/>
          <w:sz w:val="22"/>
        </w:rPr>
      </w:pPr>
      <w:r w:rsidRPr="00F72486">
        <w:rPr>
          <w:snapToGrid w:val="0"/>
          <w:sz w:val="22"/>
        </w:rPr>
        <w:t>podání žádosti na vydání ÚR  ……</w:t>
      </w:r>
      <w:r w:rsidRPr="00F72486">
        <w:rPr>
          <w:snapToGrid w:val="0"/>
          <w:sz w:val="22"/>
        </w:rPr>
        <w:tab/>
      </w:r>
      <w:r w:rsidRPr="00B62780">
        <w:rPr>
          <w:b/>
          <w:snapToGrid w:val="0"/>
          <w:sz w:val="22"/>
          <w:u w:val="single"/>
        </w:rPr>
        <w:t>do 48 týdnů</w:t>
      </w:r>
      <w:r w:rsidRPr="00F72486">
        <w:rPr>
          <w:snapToGrid w:val="0"/>
          <w:sz w:val="22"/>
        </w:rPr>
        <w:t xml:space="preserve"> od podpisu </w:t>
      </w:r>
      <w:r>
        <w:rPr>
          <w:snapToGrid w:val="0"/>
          <w:sz w:val="22"/>
        </w:rPr>
        <w:t xml:space="preserve">této </w:t>
      </w:r>
      <w:proofErr w:type="spellStart"/>
      <w:r w:rsidRPr="00F72486">
        <w:rPr>
          <w:snapToGrid w:val="0"/>
          <w:sz w:val="22"/>
        </w:rPr>
        <w:t>SoD</w:t>
      </w:r>
      <w:proofErr w:type="spellEnd"/>
    </w:p>
    <w:p w14:paraId="78691E68" w14:textId="77777777" w:rsidR="00B62780" w:rsidRPr="00F72486" w:rsidRDefault="00B62780" w:rsidP="00B62780">
      <w:pPr>
        <w:numPr>
          <w:ilvl w:val="0"/>
          <w:numId w:val="4"/>
        </w:numPr>
        <w:tabs>
          <w:tab w:val="clear" w:pos="720"/>
          <w:tab w:val="num" w:pos="426"/>
          <w:tab w:val="left" w:pos="3969"/>
        </w:tabs>
        <w:spacing w:after="0" w:line="240" w:lineRule="auto"/>
        <w:ind w:hanging="720"/>
        <w:rPr>
          <w:snapToGrid w:val="0"/>
          <w:sz w:val="22"/>
        </w:rPr>
      </w:pPr>
      <w:r w:rsidRPr="00F72486">
        <w:rPr>
          <w:snapToGrid w:val="0"/>
          <w:sz w:val="22"/>
        </w:rPr>
        <w:t>PD k SP.........................................</w:t>
      </w:r>
      <w:r w:rsidRPr="00F72486">
        <w:rPr>
          <w:snapToGrid w:val="0"/>
          <w:sz w:val="22"/>
        </w:rPr>
        <w:tab/>
        <w:t>do 24 týdnů od vydání ÚR v právní moci</w:t>
      </w:r>
    </w:p>
    <w:p w14:paraId="73C0862C" w14:textId="77777777" w:rsidR="00B62780" w:rsidRPr="00F72486" w:rsidRDefault="00B62780" w:rsidP="00B62780">
      <w:pPr>
        <w:numPr>
          <w:ilvl w:val="0"/>
          <w:numId w:val="4"/>
        </w:numPr>
        <w:tabs>
          <w:tab w:val="clear" w:pos="720"/>
          <w:tab w:val="num" w:pos="426"/>
          <w:tab w:val="left" w:pos="3969"/>
        </w:tabs>
        <w:spacing w:after="0" w:line="240" w:lineRule="auto"/>
        <w:ind w:hanging="720"/>
        <w:rPr>
          <w:snapToGrid w:val="0"/>
          <w:sz w:val="22"/>
        </w:rPr>
      </w:pPr>
      <w:r w:rsidRPr="00F72486">
        <w:rPr>
          <w:snapToGrid w:val="0"/>
          <w:sz w:val="22"/>
        </w:rPr>
        <w:t>podání žádosti na vydání SP.........</w:t>
      </w:r>
      <w:r w:rsidRPr="00F72486">
        <w:rPr>
          <w:snapToGrid w:val="0"/>
          <w:sz w:val="22"/>
        </w:rPr>
        <w:tab/>
        <w:t>do 30 týdnů od vydání ÚR v právní moci</w:t>
      </w:r>
    </w:p>
    <w:p w14:paraId="3BE832B5" w14:textId="77777777" w:rsidR="00B62780" w:rsidRDefault="00B62780" w:rsidP="00B62780">
      <w:pPr>
        <w:numPr>
          <w:ilvl w:val="0"/>
          <w:numId w:val="4"/>
        </w:numPr>
        <w:tabs>
          <w:tab w:val="clear" w:pos="720"/>
          <w:tab w:val="num" w:pos="426"/>
          <w:tab w:val="left" w:pos="3969"/>
        </w:tabs>
        <w:spacing w:after="0" w:line="240" w:lineRule="auto"/>
        <w:ind w:hanging="720"/>
        <w:rPr>
          <w:snapToGrid w:val="0"/>
          <w:sz w:val="22"/>
        </w:rPr>
      </w:pPr>
      <w:r>
        <w:rPr>
          <w:snapToGrid w:val="0"/>
          <w:sz w:val="22"/>
        </w:rPr>
        <w:t>DPS ................................................</w:t>
      </w:r>
      <w:r>
        <w:rPr>
          <w:snapToGrid w:val="0"/>
          <w:sz w:val="22"/>
        </w:rPr>
        <w:tab/>
        <w:t>na základě výzvy objednatele</w:t>
      </w:r>
    </w:p>
    <w:p w14:paraId="55EE12CF" w14:textId="77777777" w:rsidR="00B62780" w:rsidRDefault="00B62780" w:rsidP="00B62780">
      <w:pPr>
        <w:rPr>
          <w:snapToGrid w:val="0"/>
          <w:sz w:val="22"/>
        </w:rPr>
      </w:pPr>
    </w:p>
    <w:p w14:paraId="29546CDC" w14:textId="77777777" w:rsidR="00B62780" w:rsidRDefault="00B62780" w:rsidP="00B62780">
      <w:pPr>
        <w:pStyle w:val="doba"/>
        <w:tabs>
          <w:tab w:val="left" w:leader="dot" w:pos="4253"/>
        </w:tabs>
        <w:rPr>
          <w:rFonts w:ascii="Arial" w:hAnsi="Arial"/>
        </w:rPr>
      </w:pPr>
      <w:r>
        <w:rPr>
          <w:rFonts w:ascii="Arial" w:hAnsi="Arial"/>
        </w:rPr>
        <w:t xml:space="preserve">V termínu „Doba plnění“ u bodu </w:t>
      </w:r>
      <w:smartTag w:uri="urn:schemas-microsoft-com:office:smarttags" w:element="metricconverter">
        <w:smartTagPr>
          <w:attr w:name="ProductID" w:val="2. a"/>
        </w:smartTagPr>
        <w:r>
          <w:rPr>
            <w:rFonts w:ascii="Arial" w:hAnsi="Arial"/>
          </w:rPr>
          <w:t>2. a</w:t>
        </w:r>
      </w:smartTag>
      <w:r>
        <w:rPr>
          <w:rFonts w:ascii="Arial" w:hAnsi="Arial"/>
        </w:rPr>
        <w:t xml:space="preserve"> 4. zhotovitel předá objednateli doklad o podání žádosti na vydání územního rozhodnutí a žádosti na vydání stavebního povolení u příslušného odboru MHMP nebo příslušného stavebního úřadu, termínem plnění se rozumí podání žádosti na vydání rozhodnutí o umístění stavby a stavebního povolení.</w:t>
      </w:r>
    </w:p>
    <w:p w14:paraId="26E10FB6" w14:textId="77777777" w:rsidR="00B62780" w:rsidRPr="00584D6C" w:rsidRDefault="00B62780" w:rsidP="00584D6C">
      <w:pPr>
        <w:pStyle w:val="doba"/>
        <w:tabs>
          <w:tab w:val="left" w:leader="dot" w:pos="4253"/>
        </w:tabs>
        <w:rPr>
          <w:rFonts w:ascii="Arial" w:hAnsi="Arial"/>
        </w:rPr>
      </w:pPr>
      <w:r>
        <w:rPr>
          <w:rFonts w:ascii="Arial" w:hAnsi="Arial"/>
        </w:rPr>
        <w:t xml:space="preserve">Vlastnictví k předmětu dílu přechází na objednatele jeho předáním. </w:t>
      </w:r>
    </w:p>
    <w:p w14:paraId="23248027" w14:textId="77777777" w:rsidR="00B62780" w:rsidRDefault="00B62780" w:rsidP="00B62780">
      <w:pPr>
        <w:pStyle w:val="Nadpis"/>
        <w:numPr>
          <w:ilvl w:val="0"/>
          <w:numId w:val="1"/>
        </w:numPr>
      </w:pPr>
      <w:r>
        <w:t>Závěrečná ustanovení</w:t>
      </w:r>
    </w:p>
    <w:p w14:paraId="4A551323" w14:textId="77777777" w:rsidR="00B62780" w:rsidRDefault="00B62780" w:rsidP="00B62780">
      <w:pPr>
        <w:rPr>
          <w:b/>
        </w:rPr>
      </w:pPr>
    </w:p>
    <w:p w14:paraId="3CCBFDAE" w14:textId="77777777" w:rsidR="00B62780" w:rsidRPr="00B62780" w:rsidRDefault="00B62780" w:rsidP="00B62780">
      <w:pPr>
        <w:spacing w:after="0" w:line="240" w:lineRule="auto"/>
        <w:rPr>
          <w:rFonts w:cs="Arial"/>
          <w:sz w:val="22"/>
          <w:szCs w:val="22"/>
        </w:rPr>
      </w:pPr>
      <w:r w:rsidRPr="00B62780">
        <w:rPr>
          <w:rFonts w:cs="Arial"/>
          <w:sz w:val="22"/>
          <w:szCs w:val="22"/>
        </w:rPr>
        <w:t>Ostatní ustanovení smlouvy zůstávají ujednáním smluvních stran obsaženým v tomto dodatku nedotčena.</w:t>
      </w:r>
    </w:p>
    <w:p w14:paraId="78CFDF7D" w14:textId="77777777" w:rsidR="00B62780" w:rsidRPr="00B62780" w:rsidRDefault="00B62780" w:rsidP="00B62780">
      <w:pPr>
        <w:spacing w:before="120"/>
        <w:rPr>
          <w:sz w:val="22"/>
          <w:szCs w:val="22"/>
        </w:rPr>
      </w:pPr>
      <w:r w:rsidRPr="00B62780">
        <w:rPr>
          <w:sz w:val="22"/>
          <w:szCs w:val="22"/>
        </w:rPr>
        <w:t xml:space="preserve">Obě smluvní strany tento dodatek podepsaly na základě svobodné, vážné a omylu prosté vůle a na důkaz toho připojují níže své podpisy. </w:t>
      </w:r>
    </w:p>
    <w:p w14:paraId="59BDB219" w14:textId="77777777" w:rsidR="00B62780" w:rsidRPr="00B62780" w:rsidRDefault="00B62780" w:rsidP="00B62780">
      <w:pPr>
        <w:spacing w:before="120"/>
        <w:rPr>
          <w:rFonts w:cs="Arial"/>
          <w:sz w:val="22"/>
          <w:szCs w:val="22"/>
        </w:rPr>
      </w:pPr>
      <w:r w:rsidRPr="00B62780">
        <w:rPr>
          <w:rFonts w:cs="Arial"/>
          <w:sz w:val="22"/>
          <w:szCs w:val="22"/>
        </w:rPr>
        <w:t>Tento dodatek nabývá platnosti a účinnosti dnem jeho podpisu oběma smluvními stranami.</w:t>
      </w:r>
    </w:p>
    <w:p w14:paraId="5D66544E" w14:textId="77777777" w:rsidR="00B62780" w:rsidRPr="00B62780" w:rsidRDefault="00B62780" w:rsidP="00B62780">
      <w:pPr>
        <w:spacing w:before="120"/>
        <w:rPr>
          <w:sz w:val="22"/>
          <w:szCs w:val="22"/>
        </w:rPr>
      </w:pPr>
      <w:r w:rsidRPr="00B62780">
        <w:rPr>
          <w:rFonts w:cs="Arial"/>
          <w:sz w:val="22"/>
          <w:szCs w:val="22"/>
        </w:rPr>
        <w:t xml:space="preserve">Tento dodatek je vyhotoven ve dvou stejnopisech, z nichž po jednom obdrží každá smluvní strana. </w:t>
      </w:r>
    </w:p>
    <w:p w14:paraId="39BD0B67" w14:textId="77777777" w:rsidR="00B62780" w:rsidRPr="00B62780" w:rsidRDefault="00B62780" w:rsidP="00B62780">
      <w:pPr>
        <w:rPr>
          <w:sz w:val="22"/>
          <w:szCs w:val="22"/>
        </w:rPr>
      </w:pPr>
    </w:p>
    <w:p w14:paraId="246B4ACE" w14:textId="77777777" w:rsidR="00B62780" w:rsidRPr="00B62780" w:rsidRDefault="00B62780" w:rsidP="00B62780">
      <w:pPr>
        <w:rPr>
          <w:sz w:val="22"/>
          <w:szCs w:val="22"/>
        </w:rPr>
      </w:pPr>
      <w:r w:rsidRPr="00B62780">
        <w:rPr>
          <w:sz w:val="22"/>
          <w:szCs w:val="22"/>
        </w:rPr>
        <w:t>V Praze dne</w:t>
      </w:r>
      <w:r w:rsidRPr="00B62780">
        <w:rPr>
          <w:sz w:val="22"/>
          <w:szCs w:val="22"/>
        </w:rPr>
        <w:tab/>
      </w:r>
      <w:r w:rsidRPr="00B62780">
        <w:rPr>
          <w:sz w:val="22"/>
          <w:szCs w:val="22"/>
        </w:rPr>
        <w:tab/>
      </w:r>
      <w:r w:rsidRPr="00B62780">
        <w:rPr>
          <w:sz w:val="22"/>
          <w:szCs w:val="22"/>
        </w:rPr>
        <w:tab/>
      </w:r>
      <w:r w:rsidRPr="00B62780">
        <w:rPr>
          <w:sz w:val="22"/>
          <w:szCs w:val="22"/>
        </w:rPr>
        <w:tab/>
      </w:r>
      <w:r w:rsidRPr="00B62780">
        <w:rPr>
          <w:sz w:val="22"/>
          <w:szCs w:val="22"/>
        </w:rPr>
        <w:tab/>
        <w:t>V</w:t>
      </w:r>
      <w:r>
        <w:rPr>
          <w:sz w:val="22"/>
          <w:szCs w:val="22"/>
        </w:rPr>
        <w:t xml:space="preserve"> Praze </w:t>
      </w:r>
      <w:r w:rsidRPr="00B62780">
        <w:rPr>
          <w:sz w:val="22"/>
          <w:szCs w:val="22"/>
        </w:rPr>
        <w:t xml:space="preserve">dne </w:t>
      </w:r>
    </w:p>
    <w:p w14:paraId="43219940" w14:textId="77777777" w:rsidR="00B62780" w:rsidRPr="00B62780" w:rsidRDefault="00B62780" w:rsidP="00B62780">
      <w:pPr>
        <w:rPr>
          <w:sz w:val="22"/>
          <w:szCs w:val="22"/>
        </w:rPr>
      </w:pPr>
    </w:p>
    <w:p w14:paraId="7B0112F9" w14:textId="77777777" w:rsidR="00B62780" w:rsidRPr="00B62780" w:rsidRDefault="00B62780" w:rsidP="00B62780">
      <w:pPr>
        <w:rPr>
          <w:sz w:val="22"/>
          <w:szCs w:val="22"/>
        </w:rPr>
      </w:pPr>
    </w:p>
    <w:sectPr w:rsidR="00B62780" w:rsidRPr="00B62780" w:rsidSect="001D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974"/>
    <w:multiLevelType w:val="hybridMultilevel"/>
    <w:tmpl w:val="593E2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85794"/>
    <w:multiLevelType w:val="singleLevel"/>
    <w:tmpl w:val="9F087F7A"/>
    <w:lvl w:ilvl="0">
      <w:numFmt w:val="bullet"/>
      <w:lvlText w:val="▪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</w:rPr>
    </w:lvl>
  </w:abstractNum>
  <w:abstractNum w:abstractNumId="2" w15:restartNumberingAfterBreak="0">
    <w:nsid w:val="532C0473"/>
    <w:multiLevelType w:val="multilevel"/>
    <w:tmpl w:val="D08C4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9F96522"/>
    <w:multiLevelType w:val="hybridMultilevel"/>
    <w:tmpl w:val="604CDCFA"/>
    <w:lvl w:ilvl="0" w:tplc="B74E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FA182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E8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8CE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2A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701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CF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49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644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80"/>
    <w:rsid w:val="00424888"/>
    <w:rsid w:val="00562BC8"/>
    <w:rsid w:val="00584D6C"/>
    <w:rsid w:val="006F226C"/>
    <w:rsid w:val="00B62780"/>
    <w:rsid w:val="00C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34F4BD"/>
  <w15:chartTrackingRefBased/>
  <w15:docId w15:val="{FD209012-683C-4E47-A561-40368E9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62780"/>
    <w:pPr>
      <w:spacing w:after="60" w:line="260" w:lineRule="atLeast"/>
      <w:jc w:val="both"/>
    </w:pPr>
    <w:rPr>
      <w:rFonts w:ascii="Arial" w:eastAsia="Times New Roman" w:hAnsi="Arial" w:cs="Times New Roman"/>
      <w:spacing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rsid w:val="00B62780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line="300" w:lineRule="auto"/>
    </w:pPr>
    <w:rPr>
      <w:spacing w:val="4"/>
    </w:rPr>
  </w:style>
  <w:style w:type="paragraph" w:customStyle="1" w:styleId="Nadpis">
    <w:name w:val="Nadpis"/>
    <w:basedOn w:val="Normln"/>
    <w:next w:val="Normln"/>
    <w:rsid w:val="00B62780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Nadpisplohy">
    <w:name w:val="Nadpis přílohy"/>
    <w:basedOn w:val="Normln"/>
    <w:rsid w:val="00B62780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strany2">
    <w:name w:val="strany 2"/>
    <w:basedOn w:val="Normln"/>
    <w:rsid w:val="00B62780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B62780"/>
    <w:pPr>
      <w:keepLines/>
      <w:tabs>
        <w:tab w:val="left" w:pos="2694"/>
        <w:tab w:val="left" w:pos="6237"/>
        <w:tab w:val="right" w:pos="9639"/>
      </w:tabs>
      <w:suppressAutoHyphens/>
      <w:spacing w:after="40" w:line="260" w:lineRule="exact"/>
      <w:ind w:left="2694" w:hanging="2694"/>
      <w:jc w:val="left"/>
    </w:pPr>
    <w:rPr>
      <w:spacing w:val="4"/>
    </w:rPr>
  </w:style>
  <w:style w:type="paragraph" w:styleId="Odstavecseseznamem">
    <w:name w:val="List Paragraph"/>
    <w:basedOn w:val="Normln"/>
    <w:uiPriority w:val="34"/>
    <w:qFormat/>
    <w:rsid w:val="00B62780"/>
    <w:pPr>
      <w:ind w:left="720"/>
      <w:contextualSpacing/>
    </w:pPr>
  </w:style>
  <w:style w:type="paragraph" w:customStyle="1" w:styleId="NormlnIMP">
    <w:name w:val="Normální_IMP"/>
    <w:basedOn w:val="Normln"/>
    <w:rsid w:val="00B62780"/>
    <w:pPr>
      <w:suppressAutoHyphens/>
      <w:overflowPunct w:val="0"/>
      <w:autoSpaceDE w:val="0"/>
      <w:autoSpaceDN w:val="0"/>
      <w:adjustRightInd w:val="0"/>
      <w:spacing w:after="0" w:line="230" w:lineRule="auto"/>
      <w:jc w:val="left"/>
      <w:textAlignment w:val="baseline"/>
    </w:pPr>
    <w:rPr>
      <w:rFonts w:ascii="Times New Roman" w:hAnsi="Times New Roman"/>
      <w:spacing w:val="0"/>
      <w:sz w:val="22"/>
      <w:szCs w:val="22"/>
    </w:rPr>
  </w:style>
  <w:style w:type="character" w:customStyle="1" w:styleId="nowrap">
    <w:name w:val="nowrap"/>
    <w:basedOn w:val="Standardnpsmoodstavce"/>
    <w:rsid w:val="00B62780"/>
  </w:style>
  <w:style w:type="character" w:customStyle="1" w:styleId="data">
    <w:name w:val="data"/>
    <w:basedOn w:val="Standardnpsmoodstavce"/>
    <w:rsid w:val="00B62780"/>
  </w:style>
  <w:style w:type="paragraph" w:customStyle="1" w:styleId="doba">
    <w:name w:val="doba"/>
    <w:basedOn w:val="Normln"/>
    <w:rsid w:val="00B62780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after="120" w:line="240" w:lineRule="auto"/>
    </w:pPr>
    <w:rPr>
      <w:rFonts w:ascii="Arial Narrow" w:hAnsi="Arial Narrow"/>
      <w:spacing w:val="4"/>
      <w:sz w:val="22"/>
    </w:rPr>
  </w:style>
  <w:style w:type="paragraph" w:styleId="Zkladntext2">
    <w:name w:val="Body Text 2"/>
    <w:basedOn w:val="Normln"/>
    <w:link w:val="Zkladntext2Char"/>
    <w:rsid w:val="00B62780"/>
    <w:pPr>
      <w:spacing w:before="120" w:after="0" w:line="240" w:lineRule="auto"/>
    </w:pPr>
    <w:rPr>
      <w:rFonts w:ascii="Times New Roman" w:hAnsi="Times New Roman"/>
      <w:snapToGrid w:val="0"/>
      <w:spacing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B6278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0" ma:contentTypeDescription="Vytvoří nový dokument" ma:contentTypeScope="" ma:versionID="b093d7e16d25903cc53855cd09b5bbf2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c772d3d7bde575b21b5d539fafd15f23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AA57A-D369-485B-8F89-0725DF26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39616-7E1F-4A8A-AAFB-1ADEC5B50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2588B-1E95-408B-B27B-BE5944DF2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Sweco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Vondrušková, Martina</dc:creator>
  <cp:keywords/>
  <dc:description/>
  <cp:lastModifiedBy>Bonnerová Petra</cp:lastModifiedBy>
  <cp:revision>3</cp:revision>
  <dcterms:created xsi:type="dcterms:W3CDTF">2020-05-11T12:14:00Z</dcterms:created>
  <dcterms:modified xsi:type="dcterms:W3CDTF">2020-05-11T15:58:00Z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0x0101007919486E9742864286EB7D3CF605CC2A</vt:lpwstr>
  </property>
</Properties>
</file>