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F931B" w14:textId="77777777" w:rsidR="004D621B" w:rsidRPr="00EF0749" w:rsidRDefault="004D621B">
      <w:pPr>
        <w:tabs>
          <w:tab w:val="left" w:pos="4253"/>
        </w:tabs>
        <w:ind w:left="1418" w:firstLine="709"/>
        <w:jc w:val="right"/>
        <w:rPr>
          <w:rFonts w:ascii="Arial" w:hAnsi="Arial" w:cs="Arial"/>
          <w:color w:val="333333"/>
        </w:rPr>
      </w:pPr>
    </w:p>
    <w:p w14:paraId="14CB6B5F" w14:textId="77777777" w:rsidR="00052226" w:rsidRDefault="00052226" w:rsidP="00052226">
      <w:pPr>
        <w:pStyle w:val="Nadpissmlouvy"/>
        <w:spacing w:after="1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D O D A T E K    Č Í S L O   </w:t>
      </w:r>
      <w:r w:rsidR="00314CB6">
        <w:rPr>
          <w:rFonts w:ascii="Arial" w:hAnsi="Arial"/>
          <w:sz w:val="26"/>
        </w:rPr>
        <w:t>5</w:t>
      </w:r>
    </w:p>
    <w:p w14:paraId="5AE2D907" w14:textId="77777777" w:rsidR="00052226" w:rsidRPr="00052226" w:rsidRDefault="00052226" w:rsidP="00052226">
      <w:pPr>
        <w:pStyle w:val="Nadpissmlouvy"/>
        <w:spacing w:after="120"/>
        <w:rPr>
          <w:rFonts w:ascii="Arial" w:hAnsi="Arial"/>
          <w:caps/>
          <w:smallCaps/>
          <w:kern w:val="0"/>
          <w:sz w:val="22"/>
          <w:szCs w:val="22"/>
        </w:rPr>
      </w:pPr>
      <w:r w:rsidRPr="00052226">
        <w:rPr>
          <w:rFonts w:ascii="Arial" w:hAnsi="Arial"/>
          <w:sz w:val="22"/>
          <w:szCs w:val="22"/>
        </w:rPr>
        <w:t>KE SMLOUVĚ ČÍSLO SWF/</w:t>
      </w:r>
      <w:r w:rsidR="00314CB6">
        <w:rPr>
          <w:rFonts w:ascii="Arial" w:hAnsi="Arial"/>
          <w:sz w:val="22"/>
          <w:szCs w:val="22"/>
        </w:rPr>
        <w:t xml:space="preserve">00/22 </w:t>
      </w:r>
      <w:r w:rsidR="000827A4">
        <w:rPr>
          <w:rFonts w:ascii="Arial" w:hAnsi="Arial"/>
          <w:sz w:val="22"/>
          <w:szCs w:val="22"/>
        </w:rPr>
        <w:t>ze d</w:t>
      </w:r>
      <w:r w:rsidR="00EF0FEA">
        <w:rPr>
          <w:rFonts w:ascii="Arial" w:hAnsi="Arial"/>
          <w:sz w:val="22"/>
          <w:szCs w:val="22"/>
        </w:rPr>
        <w:t xml:space="preserve">ne </w:t>
      </w:r>
      <w:r w:rsidR="00314CB6">
        <w:rPr>
          <w:rFonts w:ascii="Arial" w:hAnsi="Arial"/>
          <w:sz w:val="22"/>
          <w:szCs w:val="22"/>
        </w:rPr>
        <w:t xml:space="preserve">18.12.2000 </w:t>
      </w:r>
      <w:r w:rsidR="008827CF">
        <w:rPr>
          <w:rFonts w:ascii="Arial" w:hAnsi="Arial"/>
          <w:sz w:val="22"/>
          <w:szCs w:val="22"/>
        </w:rPr>
        <w:t>ve znění dodatků č. 1</w:t>
      </w:r>
      <w:r w:rsidR="00314CB6">
        <w:rPr>
          <w:rFonts w:ascii="Arial" w:hAnsi="Arial"/>
          <w:sz w:val="22"/>
          <w:szCs w:val="22"/>
        </w:rPr>
        <w:t xml:space="preserve"> - 4</w:t>
      </w:r>
      <w:r w:rsidR="004B2FE4">
        <w:rPr>
          <w:rFonts w:ascii="Arial" w:hAnsi="Arial"/>
          <w:sz w:val="22"/>
          <w:szCs w:val="22"/>
        </w:rPr>
        <w:t xml:space="preserve"> </w:t>
      </w:r>
      <w:r w:rsidR="008E01D9">
        <w:rPr>
          <w:rFonts w:ascii="Arial" w:hAnsi="Arial"/>
          <w:sz w:val="22"/>
          <w:szCs w:val="22"/>
        </w:rPr>
        <w:t xml:space="preserve">  </w:t>
      </w:r>
      <w:r w:rsidR="006D578B">
        <w:rPr>
          <w:rFonts w:ascii="Arial" w:hAnsi="Arial"/>
          <w:sz w:val="22"/>
          <w:szCs w:val="22"/>
        </w:rPr>
        <w:t xml:space="preserve"> </w:t>
      </w:r>
    </w:p>
    <w:p w14:paraId="4BACC040" w14:textId="77777777" w:rsidR="009E7771" w:rsidRPr="00CE5D24" w:rsidRDefault="009E7771" w:rsidP="009A4BC1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CE5D24">
        <w:rPr>
          <w:rFonts w:ascii="Arial" w:hAnsi="Arial" w:cs="Arial"/>
          <w:b/>
          <w:sz w:val="22"/>
          <w:szCs w:val="22"/>
        </w:rPr>
        <w:t>Smluvní strany:</w:t>
      </w:r>
    </w:p>
    <w:p w14:paraId="3D5847DE" w14:textId="77777777" w:rsidR="009E7771" w:rsidRPr="00CE5D24" w:rsidRDefault="009E7771" w:rsidP="008827CF">
      <w:pPr>
        <w:numPr>
          <w:ilvl w:val="0"/>
          <w:numId w:val="8"/>
        </w:numPr>
        <w:tabs>
          <w:tab w:val="clear" w:pos="720"/>
          <w:tab w:val="num" w:pos="284"/>
          <w:tab w:val="left" w:pos="1985"/>
        </w:tabs>
        <w:ind w:hanging="720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 xml:space="preserve"> Poskytovatel:</w:t>
      </w:r>
      <w:r w:rsidRPr="00CE5D24">
        <w:rPr>
          <w:rFonts w:ascii="Arial" w:hAnsi="Arial" w:cs="Arial"/>
          <w:sz w:val="22"/>
          <w:szCs w:val="22"/>
        </w:rPr>
        <w:tab/>
      </w:r>
      <w:r w:rsidRPr="00CE5D24">
        <w:rPr>
          <w:rFonts w:ascii="Arial" w:hAnsi="Arial" w:cs="Arial"/>
          <w:b/>
          <w:sz w:val="22"/>
          <w:szCs w:val="22"/>
        </w:rPr>
        <w:t>VERA, spol. s r. o.</w:t>
      </w:r>
    </w:p>
    <w:p w14:paraId="7EC9E9B5" w14:textId="77777777" w:rsidR="009E7771" w:rsidRPr="00CE5D24" w:rsidRDefault="009E7771" w:rsidP="008827CF">
      <w:pPr>
        <w:tabs>
          <w:tab w:val="left" w:pos="1985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CE5D24">
        <w:rPr>
          <w:rFonts w:ascii="Arial" w:hAnsi="Arial" w:cs="Arial"/>
          <w:sz w:val="22"/>
          <w:szCs w:val="22"/>
        </w:rPr>
        <w:t>sídlem  Praha</w:t>
      </w:r>
      <w:proofErr w:type="gramEnd"/>
      <w:r w:rsidRPr="00CE5D24">
        <w:rPr>
          <w:rFonts w:ascii="Arial" w:hAnsi="Arial" w:cs="Arial"/>
          <w:sz w:val="22"/>
          <w:szCs w:val="22"/>
        </w:rPr>
        <w:t xml:space="preserve"> 6 - Vokovice, Lužná </w:t>
      </w:r>
      <w:r w:rsidR="003175B1">
        <w:rPr>
          <w:rFonts w:ascii="Arial" w:hAnsi="Arial" w:cs="Arial"/>
          <w:sz w:val="22"/>
          <w:szCs w:val="22"/>
        </w:rPr>
        <w:t>716/</w:t>
      </w:r>
      <w:r w:rsidRPr="00CE5D24">
        <w:rPr>
          <w:rFonts w:ascii="Arial" w:hAnsi="Arial" w:cs="Arial"/>
          <w:sz w:val="22"/>
          <w:szCs w:val="22"/>
        </w:rPr>
        <w:t>2</w:t>
      </w:r>
    </w:p>
    <w:p w14:paraId="2317D1B2" w14:textId="77777777" w:rsidR="009E7771" w:rsidRPr="00CE5D24" w:rsidRDefault="009E7771" w:rsidP="008827CF">
      <w:pPr>
        <w:tabs>
          <w:tab w:val="left" w:pos="1985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kontaktní adresa: Klicperovo náměstí 39, 503 51 Chlumec n. C.</w:t>
      </w:r>
    </w:p>
    <w:p w14:paraId="63D466C3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zapsána v obchodním rejstříku vedeném Městským soudem</w:t>
      </w:r>
    </w:p>
    <w:p w14:paraId="66774385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v Praze v oddílu C, vložka 34140</w:t>
      </w:r>
    </w:p>
    <w:p w14:paraId="086628C0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 xml:space="preserve">IČ </w:t>
      </w:r>
      <w:r w:rsidRPr="00CE5D24">
        <w:rPr>
          <w:rFonts w:ascii="Arial" w:hAnsi="Arial" w:cs="Arial"/>
          <w:sz w:val="22"/>
          <w:szCs w:val="22"/>
        </w:rPr>
        <w:tab/>
        <w:t>:</w:t>
      </w:r>
      <w:r w:rsidRPr="00CE5D24">
        <w:rPr>
          <w:rFonts w:ascii="Arial" w:hAnsi="Arial" w:cs="Arial"/>
          <w:sz w:val="22"/>
          <w:szCs w:val="22"/>
        </w:rPr>
        <w:tab/>
        <w:t>62587978</w:t>
      </w:r>
    </w:p>
    <w:p w14:paraId="523602A6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DIČ</w:t>
      </w:r>
      <w:r w:rsidRPr="00CE5D24">
        <w:rPr>
          <w:rFonts w:ascii="Arial" w:hAnsi="Arial" w:cs="Arial"/>
          <w:sz w:val="22"/>
          <w:szCs w:val="22"/>
        </w:rPr>
        <w:tab/>
        <w:t>:</w:t>
      </w:r>
      <w:r w:rsidRPr="00CE5D24">
        <w:rPr>
          <w:rFonts w:ascii="Arial" w:hAnsi="Arial" w:cs="Arial"/>
          <w:sz w:val="22"/>
          <w:szCs w:val="22"/>
        </w:rPr>
        <w:tab/>
        <w:t>CZ62587978</w:t>
      </w:r>
    </w:p>
    <w:p w14:paraId="7D107D48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kontaktní tel.</w:t>
      </w:r>
      <w:r w:rsidRPr="00CE5D24">
        <w:rPr>
          <w:rFonts w:ascii="Arial" w:hAnsi="Arial" w:cs="Arial"/>
          <w:sz w:val="22"/>
          <w:szCs w:val="22"/>
        </w:rPr>
        <w:tab/>
        <w:t>:</w:t>
      </w:r>
      <w:r w:rsidRPr="00CE5D24">
        <w:rPr>
          <w:rFonts w:ascii="Arial" w:hAnsi="Arial" w:cs="Arial"/>
          <w:sz w:val="22"/>
          <w:szCs w:val="22"/>
        </w:rPr>
        <w:tab/>
        <w:t>495 703 211</w:t>
      </w:r>
    </w:p>
    <w:p w14:paraId="7CA33155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kontaktní fax</w:t>
      </w:r>
      <w:r w:rsidRPr="00CE5D24">
        <w:rPr>
          <w:rFonts w:ascii="Arial" w:hAnsi="Arial" w:cs="Arial"/>
          <w:sz w:val="22"/>
          <w:szCs w:val="22"/>
        </w:rPr>
        <w:tab/>
        <w:t>:</w:t>
      </w:r>
      <w:r w:rsidRPr="00CE5D24">
        <w:rPr>
          <w:rFonts w:ascii="Arial" w:hAnsi="Arial" w:cs="Arial"/>
          <w:sz w:val="22"/>
          <w:szCs w:val="22"/>
        </w:rPr>
        <w:tab/>
        <w:t>495 703 210</w:t>
      </w:r>
    </w:p>
    <w:p w14:paraId="1BA88597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bankovní spojení</w:t>
      </w:r>
      <w:r w:rsidRPr="00CE5D24">
        <w:rPr>
          <w:rFonts w:ascii="Arial" w:hAnsi="Arial" w:cs="Arial"/>
          <w:sz w:val="22"/>
          <w:szCs w:val="22"/>
        </w:rPr>
        <w:tab/>
        <w:t>:</w:t>
      </w:r>
      <w:r w:rsidRPr="00CE5D24">
        <w:rPr>
          <w:rFonts w:ascii="Arial" w:hAnsi="Arial" w:cs="Arial"/>
          <w:sz w:val="22"/>
          <w:szCs w:val="22"/>
        </w:rPr>
        <w:tab/>
      </w:r>
      <w:r w:rsidR="005106E4">
        <w:rPr>
          <w:rFonts w:ascii="Arial" w:hAnsi="Arial" w:cs="Arial"/>
          <w:sz w:val="22"/>
          <w:szCs w:val="22"/>
        </w:rPr>
        <w:t>Fio banka</w:t>
      </w:r>
      <w:r w:rsidRPr="00CE5D24">
        <w:rPr>
          <w:rFonts w:ascii="Arial" w:hAnsi="Arial" w:cs="Arial"/>
          <w:sz w:val="22"/>
          <w:szCs w:val="22"/>
        </w:rPr>
        <w:t>, a. s.</w:t>
      </w:r>
    </w:p>
    <w:p w14:paraId="2B19A123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ab/>
      </w:r>
      <w:r w:rsidRPr="00CE5D24">
        <w:rPr>
          <w:rFonts w:ascii="Arial" w:hAnsi="Arial" w:cs="Arial"/>
          <w:sz w:val="22"/>
          <w:szCs w:val="22"/>
        </w:rPr>
        <w:tab/>
        <w:t xml:space="preserve">č. </w:t>
      </w:r>
      <w:proofErr w:type="spellStart"/>
      <w:r w:rsidRPr="00CE5D24">
        <w:rPr>
          <w:rFonts w:ascii="Arial" w:hAnsi="Arial" w:cs="Arial"/>
          <w:sz w:val="22"/>
          <w:szCs w:val="22"/>
        </w:rPr>
        <w:t>ú.</w:t>
      </w:r>
      <w:proofErr w:type="spellEnd"/>
      <w:r w:rsidRPr="00CE5D24">
        <w:rPr>
          <w:rFonts w:ascii="Arial" w:hAnsi="Arial" w:cs="Arial"/>
          <w:sz w:val="22"/>
          <w:szCs w:val="22"/>
        </w:rPr>
        <w:t xml:space="preserve"> 240</w:t>
      </w:r>
      <w:r w:rsidR="005106E4">
        <w:rPr>
          <w:rFonts w:ascii="Arial" w:hAnsi="Arial" w:cs="Arial"/>
          <w:sz w:val="22"/>
          <w:szCs w:val="22"/>
        </w:rPr>
        <w:t>0431298/2010</w:t>
      </w:r>
    </w:p>
    <w:p w14:paraId="114786CC" w14:textId="77777777" w:rsidR="009E7771" w:rsidRPr="00CE5D24" w:rsidRDefault="009E7771" w:rsidP="008827CF">
      <w:pPr>
        <w:tabs>
          <w:tab w:val="left" w:pos="1985"/>
          <w:tab w:val="left" w:pos="4320"/>
          <w:tab w:val="left" w:pos="4680"/>
        </w:tabs>
        <w:spacing w:before="100"/>
        <w:ind w:left="482" w:firstLine="1503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jednající</w:t>
      </w:r>
      <w:r w:rsidRPr="00CE5D24">
        <w:rPr>
          <w:rFonts w:ascii="Arial" w:hAnsi="Arial" w:cs="Arial"/>
          <w:sz w:val="22"/>
          <w:szCs w:val="22"/>
        </w:rPr>
        <w:tab/>
        <w:t>:</w:t>
      </w:r>
      <w:r w:rsidRPr="00CE5D24">
        <w:rPr>
          <w:rFonts w:ascii="Arial" w:hAnsi="Arial" w:cs="Arial"/>
          <w:sz w:val="22"/>
          <w:szCs w:val="22"/>
        </w:rPr>
        <w:tab/>
      </w:r>
      <w:proofErr w:type="gramStart"/>
      <w:r w:rsidRPr="00CE5D24">
        <w:rPr>
          <w:rFonts w:ascii="Arial" w:hAnsi="Arial" w:cs="Arial"/>
          <w:sz w:val="22"/>
          <w:szCs w:val="22"/>
        </w:rPr>
        <w:t>jednatelem  Ing.</w:t>
      </w:r>
      <w:proofErr w:type="gramEnd"/>
      <w:r w:rsidRPr="00CE5D24">
        <w:rPr>
          <w:rFonts w:ascii="Arial" w:hAnsi="Arial" w:cs="Arial"/>
          <w:sz w:val="22"/>
          <w:szCs w:val="22"/>
        </w:rPr>
        <w:t xml:space="preserve"> Jiřím Matouškem</w:t>
      </w:r>
    </w:p>
    <w:p w14:paraId="000AF3BD" w14:textId="77777777" w:rsidR="009E7771" w:rsidRPr="00CE5D24" w:rsidRDefault="009E7771" w:rsidP="009E7771">
      <w:pPr>
        <w:spacing w:before="120"/>
        <w:ind w:left="482" w:hanging="482"/>
        <w:jc w:val="both"/>
        <w:rPr>
          <w:rFonts w:ascii="Arial" w:hAnsi="Arial" w:cs="Arial"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a</w:t>
      </w:r>
    </w:p>
    <w:p w14:paraId="3F3552E8" w14:textId="77777777" w:rsidR="008827CF" w:rsidRPr="00227CE9" w:rsidRDefault="009E7771" w:rsidP="008827CF">
      <w:pPr>
        <w:tabs>
          <w:tab w:val="left" w:pos="1985"/>
          <w:tab w:val="left" w:pos="4253"/>
          <w:tab w:val="left" w:pos="4395"/>
        </w:tabs>
        <w:spacing w:before="120"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E5D24">
        <w:rPr>
          <w:rFonts w:ascii="Arial" w:hAnsi="Arial" w:cs="Arial"/>
          <w:sz w:val="22"/>
          <w:szCs w:val="22"/>
        </w:rPr>
        <w:t>(2) Nabyvatel:</w:t>
      </w:r>
      <w:r w:rsidRPr="00CE5D24">
        <w:rPr>
          <w:rFonts w:ascii="Arial" w:hAnsi="Arial" w:cs="Arial"/>
          <w:b/>
          <w:sz w:val="22"/>
          <w:szCs w:val="22"/>
        </w:rPr>
        <w:tab/>
      </w:r>
      <w:r w:rsidR="008827CF">
        <w:rPr>
          <w:rFonts w:ascii="Arial" w:hAnsi="Arial" w:cs="Arial"/>
          <w:b/>
          <w:sz w:val="22"/>
          <w:szCs w:val="22"/>
        </w:rPr>
        <w:t xml:space="preserve">Město </w:t>
      </w:r>
      <w:r w:rsidR="00314CB6">
        <w:rPr>
          <w:rFonts w:ascii="Arial" w:hAnsi="Arial" w:cs="Arial"/>
          <w:b/>
          <w:sz w:val="22"/>
          <w:szCs w:val="22"/>
        </w:rPr>
        <w:t>Český Krumlov</w:t>
      </w:r>
    </w:p>
    <w:p w14:paraId="7BBA5F6D" w14:textId="77777777" w:rsidR="008827CF" w:rsidRPr="00FF013C" w:rsidRDefault="008827CF" w:rsidP="008827CF">
      <w:pPr>
        <w:tabs>
          <w:tab w:val="left" w:pos="1985"/>
          <w:tab w:val="left" w:pos="3686"/>
          <w:tab w:val="left" w:pos="3828"/>
          <w:tab w:val="left" w:pos="4536"/>
        </w:tabs>
        <w:spacing w:before="60" w:after="60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314CB6">
        <w:rPr>
          <w:rFonts w:ascii="Arial" w:hAnsi="Arial" w:cs="Arial"/>
          <w:sz w:val="22"/>
          <w:szCs w:val="22"/>
        </w:rPr>
        <w:t>nám. Svornosti 1, 381 18 Český Krumlov</w:t>
      </w:r>
    </w:p>
    <w:p w14:paraId="37EBDB93" w14:textId="77777777" w:rsidR="00BA63DE" w:rsidRDefault="008827CF" w:rsidP="008827CF">
      <w:pPr>
        <w:tabs>
          <w:tab w:val="left" w:pos="1985"/>
          <w:tab w:val="left" w:pos="3686"/>
          <w:tab w:val="left" w:pos="3828"/>
          <w:tab w:val="left" w:pos="4536"/>
        </w:tabs>
        <w:spacing w:before="60" w:after="60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314CB6">
        <w:rPr>
          <w:rFonts w:ascii="Arial" w:hAnsi="Arial" w:cs="Arial"/>
          <w:sz w:val="22"/>
          <w:szCs w:val="22"/>
        </w:rPr>
        <w:t>00245836</w:t>
      </w:r>
    </w:p>
    <w:p w14:paraId="6E535D5B" w14:textId="77777777" w:rsidR="008827CF" w:rsidRPr="00A6093F" w:rsidRDefault="008827CF" w:rsidP="008827CF">
      <w:pPr>
        <w:tabs>
          <w:tab w:val="left" w:pos="1985"/>
          <w:tab w:val="left" w:pos="3686"/>
          <w:tab w:val="left" w:pos="3828"/>
          <w:tab w:val="left" w:pos="4536"/>
        </w:tabs>
        <w:spacing w:before="60" w:after="60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314CB6">
        <w:rPr>
          <w:rFonts w:ascii="Arial" w:hAnsi="Arial" w:cs="Arial"/>
          <w:sz w:val="22"/>
          <w:szCs w:val="22"/>
        </w:rPr>
        <w:t>CZ00245836</w:t>
      </w:r>
    </w:p>
    <w:p w14:paraId="0F316CCA" w14:textId="77777777" w:rsidR="008827CF" w:rsidRPr="00FF013C" w:rsidRDefault="008827CF" w:rsidP="008827CF">
      <w:pPr>
        <w:tabs>
          <w:tab w:val="left" w:pos="1985"/>
          <w:tab w:val="left" w:pos="3686"/>
          <w:tab w:val="left" w:pos="3828"/>
          <w:tab w:val="left" w:pos="4536"/>
        </w:tabs>
        <w:spacing w:before="60" w:after="60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starostou </w:t>
      </w:r>
      <w:r w:rsidR="00314CB6" w:rsidRPr="00314CB6">
        <w:rPr>
          <w:rFonts w:ascii="Arial" w:hAnsi="Arial" w:cs="Arial"/>
          <w:sz w:val="22"/>
          <w:szCs w:val="22"/>
        </w:rPr>
        <w:t>Mgr. Dalibo</w:t>
      </w:r>
      <w:r w:rsidR="00314CB6">
        <w:rPr>
          <w:rFonts w:ascii="Arial" w:hAnsi="Arial" w:cs="Arial"/>
          <w:sz w:val="22"/>
          <w:szCs w:val="22"/>
        </w:rPr>
        <w:t xml:space="preserve">rem </w:t>
      </w:r>
      <w:r w:rsidR="00314CB6" w:rsidRPr="00314CB6">
        <w:rPr>
          <w:rFonts w:ascii="Arial" w:hAnsi="Arial" w:cs="Arial"/>
          <w:sz w:val="22"/>
          <w:szCs w:val="22"/>
        </w:rPr>
        <w:t>Card</w:t>
      </w:r>
      <w:r w:rsidR="00314CB6">
        <w:rPr>
          <w:rFonts w:ascii="Arial" w:hAnsi="Arial" w:cs="Arial"/>
          <w:sz w:val="22"/>
          <w:szCs w:val="22"/>
        </w:rPr>
        <w:t>ou</w:t>
      </w:r>
    </w:p>
    <w:p w14:paraId="76273741" w14:textId="77777777" w:rsidR="009E7771" w:rsidRPr="005B621D" w:rsidRDefault="009E7771" w:rsidP="008827CF">
      <w:pPr>
        <w:tabs>
          <w:tab w:val="left" w:pos="2552"/>
          <w:tab w:val="left" w:pos="4320"/>
          <w:tab w:val="left" w:pos="4680"/>
        </w:tabs>
        <w:spacing w:before="120"/>
        <w:ind w:left="482" w:hanging="482"/>
        <w:jc w:val="both"/>
        <w:rPr>
          <w:rFonts w:ascii="Arial" w:hAnsi="Arial" w:cs="Arial"/>
          <w:sz w:val="22"/>
          <w:szCs w:val="22"/>
        </w:rPr>
      </w:pPr>
    </w:p>
    <w:p w14:paraId="597FA974" w14:textId="77777777" w:rsidR="008E01D9" w:rsidRPr="00052226" w:rsidRDefault="008E01D9" w:rsidP="000522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94B643" w14:textId="77777777" w:rsidR="006D578B" w:rsidRPr="002C1D83" w:rsidRDefault="006D578B" w:rsidP="006D578B">
      <w:pPr>
        <w:spacing w:after="120"/>
        <w:jc w:val="both"/>
        <w:rPr>
          <w:rFonts w:ascii="Arial" w:hAnsi="Arial"/>
          <w:b/>
          <w:spacing w:val="-4"/>
          <w:sz w:val="22"/>
          <w:szCs w:val="22"/>
        </w:rPr>
      </w:pPr>
      <w:r w:rsidRPr="00390E92">
        <w:rPr>
          <w:rFonts w:ascii="Arial" w:hAnsi="Arial" w:cs="Arial"/>
          <w:sz w:val="22"/>
          <w:szCs w:val="22"/>
        </w:rPr>
        <w:t>uzavírají mezi sebou v souladu s ustanovením Čl. V, bod</w:t>
      </w:r>
      <w:r w:rsidR="008F0591" w:rsidRPr="00390E92">
        <w:rPr>
          <w:rFonts w:ascii="Arial" w:hAnsi="Arial" w:cs="Arial"/>
          <w:sz w:val="22"/>
          <w:szCs w:val="22"/>
        </w:rPr>
        <w:t>u</w:t>
      </w:r>
      <w:r w:rsidRPr="00390E92">
        <w:rPr>
          <w:rFonts w:ascii="Arial" w:hAnsi="Arial" w:cs="Arial"/>
          <w:sz w:val="22"/>
          <w:szCs w:val="22"/>
        </w:rPr>
        <w:t xml:space="preserve"> </w:t>
      </w:r>
      <w:r w:rsidR="00DE7678" w:rsidRPr="00390E92">
        <w:rPr>
          <w:rFonts w:ascii="Arial" w:hAnsi="Arial" w:cs="Arial"/>
          <w:sz w:val="22"/>
          <w:szCs w:val="22"/>
        </w:rPr>
        <w:t>5</w:t>
      </w:r>
      <w:r w:rsidRPr="00390E92">
        <w:rPr>
          <w:rFonts w:ascii="Arial" w:hAnsi="Arial" w:cs="Arial"/>
          <w:sz w:val="22"/>
          <w:szCs w:val="22"/>
        </w:rPr>
        <w:t xml:space="preserve"> Smlouvy </w:t>
      </w:r>
      <w:r w:rsidR="008F0591" w:rsidRPr="00390E92">
        <w:rPr>
          <w:rFonts w:ascii="Arial" w:hAnsi="Arial" w:cs="Arial"/>
          <w:sz w:val="22"/>
          <w:szCs w:val="22"/>
        </w:rPr>
        <w:t xml:space="preserve">číslo </w:t>
      </w:r>
      <w:r w:rsidRPr="00390E92">
        <w:rPr>
          <w:rFonts w:ascii="Arial" w:hAnsi="Arial" w:cs="Arial"/>
          <w:sz w:val="22"/>
          <w:szCs w:val="22"/>
        </w:rPr>
        <w:t>SWF</w:t>
      </w:r>
      <w:r w:rsidR="00314CB6" w:rsidRPr="00390E92">
        <w:rPr>
          <w:rFonts w:ascii="Arial" w:hAnsi="Arial" w:cs="Arial"/>
          <w:sz w:val="22"/>
          <w:szCs w:val="22"/>
        </w:rPr>
        <w:t>/00/22</w:t>
      </w:r>
      <w:r w:rsidRPr="00390E92">
        <w:rPr>
          <w:rFonts w:ascii="Arial" w:hAnsi="Arial" w:cs="Arial"/>
          <w:sz w:val="22"/>
          <w:szCs w:val="22"/>
        </w:rPr>
        <w:t xml:space="preserve"> ze </w:t>
      </w:r>
      <w:proofErr w:type="gramStart"/>
      <w:r w:rsidRPr="00390E92">
        <w:rPr>
          <w:rFonts w:ascii="Arial" w:hAnsi="Arial" w:cs="Arial"/>
          <w:sz w:val="22"/>
          <w:szCs w:val="22"/>
        </w:rPr>
        <w:t xml:space="preserve">dne </w:t>
      </w:r>
      <w:r w:rsidR="008E01D9" w:rsidRPr="00390E92">
        <w:rPr>
          <w:rFonts w:ascii="Arial" w:hAnsi="Arial" w:cs="Arial"/>
          <w:sz w:val="22"/>
          <w:szCs w:val="22"/>
        </w:rPr>
        <w:t xml:space="preserve"> </w:t>
      </w:r>
      <w:r w:rsidR="00314CB6" w:rsidRPr="00390E92">
        <w:rPr>
          <w:rFonts w:ascii="Arial" w:hAnsi="Arial" w:cs="Arial"/>
          <w:sz w:val="22"/>
          <w:szCs w:val="22"/>
        </w:rPr>
        <w:t>18.12.2000</w:t>
      </w:r>
      <w:proofErr w:type="gramEnd"/>
      <w:r w:rsidR="00314CB6" w:rsidRPr="00390E92">
        <w:rPr>
          <w:rFonts w:ascii="Arial" w:hAnsi="Arial" w:cs="Arial"/>
          <w:sz w:val="22"/>
          <w:szCs w:val="22"/>
        </w:rPr>
        <w:t xml:space="preserve"> </w:t>
      </w:r>
      <w:r w:rsidR="008827CF" w:rsidRPr="00390E92">
        <w:rPr>
          <w:rFonts w:ascii="Arial" w:hAnsi="Arial" w:cs="Arial"/>
          <w:sz w:val="22"/>
          <w:szCs w:val="22"/>
        </w:rPr>
        <w:t>ve znění dodatků č. 1 -</w:t>
      </w:r>
      <w:r w:rsidR="00314CB6" w:rsidRPr="00390E92">
        <w:rPr>
          <w:rFonts w:ascii="Arial" w:hAnsi="Arial" w:cs="Arial"/>
          <w:sz w:val="22"/>
          <w:szCs w:val="22"/>
        </w:rPr>
        <w:t xml:space="preserve"> 4</w:t>
      </w:r>
      <w:r w:rsidR="008827CF" w:rsidRPr="00390E92">
        <w:rPr>
          <w:rFonts w:ascii="Arial" w:hAnsi="Arial" w:cs="Arial"/>
          <w:sz w:val="22"/>
          <w:szCs w:val="22"/>
        </w:rPr>
        <w:t xml:space="preserve"> </w:t>
      </w:r>
      <w:r w:rsidR="008F0591" w:rsidRPr="00390E92">
        <w:rPr>
          <w:rFonts w:ascii="Arial" w:hAnsi="Arial" w:cs="Arial"/>
          <w:sz w:val="22"/>
          <w:szCs w:val="22"/>
        </w:rPr>
        <w:t xml:space="preserve">(dále jen „Smlouva“) </w:t>
      </w:r>
      <w:r w:rsidRPr="00390E92">
        <w:rPr>
          <w:rFonts w:ascii="Arial" w:hAnsi="Arial" w:cs="Arial"/>
          <w:sz w:val="22"/>
          <w:szCs w:val="22"/>
        </w:rPr>
        <w:t xml:space="preserve">tento </w:t>
      </w:r>
      <w:r w:rsidR="008F0591" w:rsidRPr="00390E92">
        <w:rPr>
          <w:rFonts w:ascii="Arial" w:hAnsi="Arial" w:cs="Arial"/>
          <w:sz w:val="22"/>
          <w:szCs w:val="22"/>
        </w:rPr>
        <w:t>D</w:t>
      </w:r>
      <w:r w:rsidRPr="00390E92">
        <w:rPr>
          <w:rFonts w:ascii="Arial" w:hAnsi="Arial" w:cs="Arial"/>
          <w:sz w:val="22"/>
          <w:szCs w:val="22"/>
        </w:rPr>
        <w:t>odatek č.</w:t>
      </w:r>
      <w:r w:rsidR="008E01D9" w:rsidRPr="00390E92">
        <w:rPr>
          <w:rFonts w:ascii="Arial" w:hAnsi="Arial" w:cs="Arial"/>
          <w:sz w:val="22"/>
          <w:szCs w:val="22"/>
        </w:rPr>
        <w:t xml:space="preserve"> </w:t>
      </w:r>
      <w:r w:rsidR="00314CB6" w:rsidRPr="00390E92">
        <w:rPr>
          <w:rFonts w:ascii="Arial" w:hAnsi="Arial" w:cs="Arial"/>
          <w:sz w:val="22"/>
          <w:szCs w:val="22"/>
        </w:rPr>
        <w:t>5</w:t>
      </w:r>
      <w:r w:rsidR="008E01D9" w:rsidRPr="00390E92">
        <w:rPr>
          <w:rFonts w:ascii="Arial" w:hAnsi="Arial" w:cs="Arial"/>
          <w:sz w:val="22"/>
          <w:szCs w:val="22"/>
        </w:rPr>
        <w:t xml:space="preserve"> </w:t>
      </w:r>
      <w:r w:rsidRPr="00390E92">
        <w:rPr>
          <w:rFonts w:ascii="Arial" w:hAnsi="Arial" w:cs="Arial"/>
          <w:sz w:val="22"/>
          <w:szCs w:val="22"/>
        </w:rPr>
        <w:t>k</w:t>
      </w:r>
      <w:r w:rsidR="008F0591" w:rsidRPr="00390E92">
        <w:rPr>
          <w:rFonts w:ascii="Arial" w:hAnsi="Arial" w:cs="Arial"/>
          <w:sz w:val="22"/>
          <w:szCs w:val="22"/>
        </w:rPr>
        <w:t>e Smlouvě</w:t>
      </w:r>
      <w:r w:rsidRPr="00390E92">
        <w:rPr>
          <w:rFonts w:ascii="Arial" w:hAnsi="Arial" w:cs="Arial"/>
          <w:sz w:val="22"/>
          <w:szCs w:val="22"/>
        </w:rPr>
        <w:t>.</w:t>
      </w:r>
      <w:r w:rsidRPr="002C1D83">
        <w:rPr>
          <w:rFonts w:ascii="Arial" w:hAnsi="Arial" w:cs="Arial"/>
          <w:sz w:val="22"/>
          <w:szCs w:val="22"/>
        </w:rPr>
        <w:t xml:space="preserve"> </w:t>
      </w:r>
    </w:p>
    <w:p w14:paraId="1120EA21" w14:textId="77777777" w:rsidR="00695660" w:rsidRDefault="00695660">
      <w:pPr>
        <w:pStyle w:val="Nadpis3"/>
        <w:rPr>
          <w:rFonts w:ascii="Arial" w:hAnsi="Arial" w:cs="Arial"/>
          <w:sz w:val="22"/>
          <w:szCs w:val="22"/>
        </w:rPr>
      </w:pPr>
    </w:p>
    <w:p w14:paraId="36C2B9E6" w14:textId="77777777" w:rsidR="00390E92" w:rsidRDefault="00390E92" w:rsidP="00390E92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</w:t>
      </w:r>
    </w:p>
    <w:p w14:paraId="67627216" w14:textId="77777777" w:rsidR="00390E92" w:rsidRPr="00EF0749" w:rsidRDefault="00390E92" w:rsidP="00390E92">
      <w:pPr>
        <w:pStyle w:val="Nadpis3"/>
        <w:rPr>
          <w:rFonts w:ascii="Arial" w:hAnsi="Arial" w:cs="Arial"/>
          <w:sz w:val="22"/>
          <w:szCs w:val="22"/>
        </w:rPr>
      </w:pPr>
      <w:r w:rsidRPr="00EF0749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dodatku</w:t>
      </w:r>
    </w:p>
    <w:p w14:paraId="46BFA569" w14:textId="77777777" w:rsidR="00390E92" w:rsidRDefault="00390E92" w:rsidP="00390E92">
      <w:pPr>
        <w:pStyle w:val="Zkladntextodsazen"/>
        <w:keepNext/>
        <w:keepLines/>
        <w:numPr>
          <w:ilvl w:val="0"/>
          <w:numId w:val="2"/>
        </w:numPr>
        <w:tabs>
          <w:tab w:val="clear" w:pos="425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Rozšíření licence softwarového produktu </w:t>
      </w:r>
      <w:proofErr w:type="spellStart"/>
      <w:r>
        <w:rPr>
          <w:rFonts w:ascii="Arial" w:hAnsi="Arial" w:cs="Arial"/>
          <w:sz w:val="22"/>
          <w:szCs w:val="22"/>
        </w:rPr>
        <w:t>Four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</w:t>
      </w:r>
      <w:r w:rsidRPr="00C22C86">
        <w:rPr>
          <w:rFonts w:ascii="Arial" w:hAnsi="Arial" w:cs="Arial"/>
          <w:sz w:val="22"/>
          <w:szCs w:val="22"/>
        </w:rPr>
        <w:t>`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Dynamic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Virtual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Machine</w:t>
      </w:r>
      <w:proofErr w:type="spellEnd"/>
      <w:r>
        <w:rPr>
          <w:rFonts w:ascii="Arial" w:hAnsi="Arial" w:cs="Arial"/>
          <w:sz w:val="22"/>
          <w:szCs w:val="22"/>
        </w:rPr>
        <w:t>, verze GENERO včetně poskytování technické podpory.</w:t>
      </w:r>
    </w:p>
    <w:p w14:paraId="41398ACE" w14:textId="77777777" w:rsidR="00390E92" w:rsidRDefault="00390E92" w:rsidP="00390E92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Programové vybavení:</w:t>
      </w:r>
    </w:p>
    <w:bookmarkStart w:id="0" w:name="_MON_1032090018"/>
    <w:bookmarkStart w:id="1" w:name="_MON_1032090086"/>
    <w:bookmarkStart w:id="2" w:name="_MON_1032090310"/>
    <w:bookmarkStart w:id="3" w:name="_MON_1032090626"/>
    <w:bookmarkStart w:id="4" w:name="_MON_1032092575"/>
    <w:bookmarkStart w:id="5" w:name="_MON_1032149046"/>
    <w:bookmarkStart w:id="6" w:name="_MON_1032149087"/>
    <w:bookmarkStart w:id="7" w:name="_MON_1032149315"/>
    <w:bookmarkStart w:id="8" w:name="_MON_1125311554"/>
    <w:bookmarkStart w:id="9" w:name="_MON_1125311640"/>
    <w:bookmarkStart w:id="10" w:name="_MON_1162023369"/>
    <w:bookmarkStart w:id="11" w:name="_MON_1162023507"/>
    <w:bookmarkStart w:id="12" w:name="_MON_1162027038"/>
    <w:bookmarkStart w:id="13" w:name="_MON_1162027050"/>
    <w:bookmarkStart w:id="14" w:name="_MON_1162981851"/>
    <w:bookmarkStart w:id="15" w:name="_MON_1162981928"/>
    <w:bookmarkStart w:id="16" w:name="_MON_1162981938"/>
    <w:bookmarkStart w:id="17" w:name="_MON_1162982249"/>
    <w:bookmarkStart w:id="18" w:name="_MON_1162982298"/>
    <w:bookmarkStart w:id="19" w:name="_MON_1162982391"/>
    <w:bookmarkStart w:id="20" w:name="_MON_1162982437"/>
    <w:bookmarkStart w:id="21" w:name="_MON_1162982466"/>
    <w:bookmarkStart w:id="22" w:name="_MON_1179827191"/>
    <w:bookmarkStart w:id="23" w:name="_MON_1179827220"/>
    <w:bookmarkStart w:id="24" w:name="_MON_1179829857"/>
    <w:bookmarkStart w:id="25" w:name="_MON_1199616431"/>
    <w:bookmarkStart w:id="26" w:name="_MON_1222685403"/>
    <w:bookmarkStart w:id="27" w:name="_MON_1222685484"/>
    <w:bookmarkStart w:id="28" w:name="_MON_1223796463"/>
    <w:bookmarkStart w:id="29" w:name="_MON_1226820717"/>
    <w:bookmarkStart w:id="30" w:name="_MON_1226820838"/>
    <w:bookmarkStart w:id="31" w:name="_MON_1269333447"/>
    <w:bookmarkStart w:id="32" w:name="_MON_1375700344"/>
    <w:bookmarkStart w:id="33" w:name="_MON_1375700375"/>
    <w:bookmarkStart w:id="34" w:name="_MON_1011524071"/>
    <w:bookmarkStart w:id="35" w:name="_MON_101152427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Start w:id="36" w:name="_MON_1011525661"/>
    <w:bookmarkEnd w:id="36"/>
    <w:p w14:paraId="578EDC9F" w14:textId="084E68C8" w:rsidR="00390E92" w:rsidRDefault="00CC5BEC" w:rsidP="00390E92">
      <w:pPr>
        <w:spacing w:before="60"/>
        <w:jc w:val="center"/>
        <w:rPr>
          <w:rFonts w:ascii="Arial" w:hAnsi="Arial"/>
          <w:b/>
        </w:rPr>
      </w:pPr>
      <w:r w:rsidRPr="00312351">
        <w:rPr>
          <w:rFonts w:ascii="Arial" w:hAnsi="Arial"/>
        </w:rPr>
        <w:object w:dxaOrig="8789" w:dyaOrig="1774" w14:anchorId="0FF85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65pt;height:88.65pt" o:ole="" fillcolor="window">
            <v:imagedata r:id="rId11" o:title=""/>
          </v:shape>
          <o:OLEObject Type="Embed" ProgID="Excel.Sheet.8" ShapeID="_x0000_i1025" DrawAspect="Content" ObjectID="_1648366031" r:id="rId12"/>
        </w:object>
      </w:r>
    </w:p>
    <w:p w14:paraId="1EB2AD29" w14:textId="77777777" w:rsidR="00390E92" w:rsidRPr="00EF0749" w:rsidRDefault="00390E92" w:rsidP="00390E92">
      <w:pPr>
        <w:pStyle w:val="Nadpis2"/>
        <w:spacing w:before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Pr="00EF074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</w:p>
    <w:p w14:paraId="47A9B8DD" w14:textId="77777777" w:rsidR="00390E92" w:rsidRPr="00EF0749" w:rsidRDefault="00390E92" w:rsidP="00390E92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ujednání</w:t>
      </w:r>
    </w:p>
    <w:p w14:paraId="5525CE40" w14:textId="77777777" w:rsidR="00390E92" w:rsidRDefault="00390E92" w:rsidP="00390E92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  <w:tab w:val="left" w:pos="426"/>
          <w:tab w:val="num" w:pos="567"/>
        </w:tabs>
        <w:suppressAutoHyphens/>
        <w:spacing w:beforeLines="60" w:before="144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ustanovení Smlouvy </w:t>
      </w:r>
      <w:r w:rsidRPr="00CF4A9B">
        <w:rPr>
          <w:rFonts w:ascii="Arial" w:hAnsi="Arial" w:cs="Arial"/>
          <w:sz w:val="22"/>
          <w:szCs w:val="22"/>
        </w:rPr>
        <w:t>zůstávají</w:t>
      </w:r>
      <w:r>
        <w:rPr>
          <w:rFonts w:ascii="Arial" w:hAnsi="Arial" w:cs="Arial"/>
          <w:sz w:val="22"/>
          <w:szCs w:val="22"/>
        </w:rPr>
        <w:t xml:space="preserve"> nezměněna.</w:t>
      </w:r>
    </w:p>
    <w:p w14:paraId="26665088" w14:textId="77777777" w:rsidR="00390E92" w:rsidRDefault="00390E92" w:rsidP="00DF29BA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</w:tabs>
        <w:suppressAutoHyphens/>
        <w:spacing w:beforeLines="60" w:before="144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Dodatek</w:t>
      </w:r>
      <w:r w:rsidRPr="0072088B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n</w:t>
      </w:r>
      <w:r w:rsidRPr="0072088B">
        <w:rPr>
          <w:rFonts w:ascii="Arial" w:hAnsi="Arial" w:cs="Arial"/>
          <w:sz w:val="22"/>
          <w:szCs w:val="22"/>
          <w:lang w:eastAsia="en-US"/>
        </w:rPr>
        <w:t xml:space="preserve">abývá platnosti a účinnosti dnem podpisu oběma Stranami. Pokud budou </w:t>
      </w:r>
      <w:r>
        <w:rPr>
          <w:rFonts w:ascii="Arial" w:hAnsi="Arial" w:cs="Arial"/>
          <w:sz w:val="22"/>
          <w:szCs w:val="22"/>
          <w:lang w:eastAsia="en-US"/>
        </w:rPr>
        <w:t>na</w:t>
      </w:r>
      <w:r w:rsidRPr="0072088B">
        <w:rPr>
          <w:rFonts w:ascii="Arial" w:hAnsi="Arial" w:cs="Arial"/>
          <w:sz w:val="22"/>
          <w:szCs w:val="22"/>
          <w:lang w:eastAsia="en-US"/>
        </w:rPr>
        <w:t xml:space="preserve">plněny podmínky pro zápis do Registru smluv, nabývá účinnosti až od termínu zápisu do Registru smluv, </w:t>
      </w:r>
      <w:r w:rsidRPr="0072088B">
        <w:rPr>
          <w:rFonts w:ascii="Arial" w:hAnsi="Arial" w:cs="Arial"/>
          <w:sz w:val="22"/>
          <w:szCs w:val="22"/>
        </w:rPr>
        <w:t xml:space="preserve">dle § 6 odst. 1 zákona č. 340/2015 Sb. o zvláštních podmínkách účinnosti některých smluv, uveřejňování těchto smluv a o registru smluv (zákon o registru smluv). Uveřejnění v registru smluv pak provede </w:t>
      </w:r>
      <w:r>
        <w:rPr>
          <w:rFonts w:ascii="Arial" w:hAnsi="Arial" w:cs="Arial"/>
          <w:sz w:val="22"/>
          <w:szCs w:val="22"/>
        </w:rPr>
        <w:t>Nabyvatel.</w:t>
      </w:r>
      <w:r w:rsidR="003D3751">
        <w:rPr>
          <w:rFonts w:ascii="Arial" w:hAnsi="Arial" w:cs="Arial"/>
          <w:sz w:val="22"/>
          <w:szCs w:val="22"/>
        </w:rPr>
        <w:t xml:space="preserve"> </w:t>
      </w:r>
      <w:r w:rsidR="003D3751" w:rsidRPr="003D3751">
        <w:rPr>
          <w:rFonts w:ascii="Arial" w:hAnsi="Arial" w:cs="Arial"/>
          <w:sz w:val="22"/>
          <w:szCs w:val="22"/>
        </w:rPr>
        <w:t>Smluvní strany souhlasí, aby tato smlouva byla zveřejněna v elektronickém Registru smluv v plném rozsahu.</w:t>
      </w:r>
    </w:p>
    <w:p w14:paraId="3E2C3EBC" w14:textId="05C8A24D" w:rsidR="00390E92" w:rsidRDefault="00390E92" w:rsidP="00390E92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</w:tabs>
        <w:suppressAutoHyphens/>
        <w:spacing w:beforeLines="60" w:before="144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</w:t>
      </w:r>
      <w:r w:rsidRPr="006D2ED8">
        <w:rPr>
          <w:rFonts w:ascii="Arial" w:hAnsi="Arial" w:cs="Arial"/>
          <w:sz w:val="22"/>
          <w:szCs w:val="22"/>
        </w:rPr>
        <w:t xml:space="preserve">byl schválen </w:t>
      </w:r>
      <w:r w:rsidR="002E4D15">
        <w:rPr>
          <w:rFonts w:ascii="Arial" w:hAnsi="Arial" w:cs="Arial"/>
          <w:sz w:val="22"/>
          <w:szCs w:val="22"/>
        </w:rPr>
        <w:t>Radou města Český Krumlov</w:t>
      </w:r>
      <w:r w:rsidRPr="006D2ED8">
        <w:rPr>
          <w:rFonts w:ascii="Arial" w:hAnsi="Arial" w:cs="Arial"/>
          <w:sz w:val="22"/>
          <w:szCs w:val="22"/>
        </w:rPr>
        <w:t xml:space="preserve"> dne </w:t>
      </w:r>
      <w:r w:rsidR="002E4D15" w:rsidRPr="00DF29BA">
        <w:rPr>
          <w:rFonts w:ascii="Arial" w:hAnsi="Arial" w:cs="Arial"/>
          <w:sz w:val="22"/>
          <w:szCs w:val="22"/>
          <w:highlight w:val="yellow"/>
        </w:rPr>
        <w:t>..............</w:t>
      </w:r>
      <w:r w:rsidR="002E4D15">
        <w:rPr>
          <w:rFonts w:ascii="Arial" w:hAnsi="Arial" w:cs="Arial"/>
          <w:sz w:val="22"/>
          <w:szCs w:val="22"/>
        </w:rPr>
        <w:t xml:space="preserve">, číslo usnesení </w:t>
      </w:r>
      <w:bookmarkStart w:id="37" w:name="_GoBack"/>
      <w:r w:rsidRPr="00DF29BA">
        <w:rPr>
          <w:rFonts w:ascii="Arial" w:hAnsi="Arial" w:cs="Arial"/>
          <w:sz w:val="22"/>
          <w:szCs w:val="22"/>
          <w:highlight w:val="yellow"/>
        </w:rPr>
        <w:t>............................</w:t>
      </w:r>
      <w:bookmarkEnd w:id="37"/>
    </w:p>
    <w:p w14:paraId="426F7728" w14:textId="1147090B" w:rsidR="00390E92" w:rsidRDefault="00390E92" w:rsidP="00390E92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</w:tabs>
        <w:suppressAutoHyphens/>
        <w:spacing w:beforeLines="60" w:before="144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je vyhotoven ve </w:t>
      </w:r>
      <w:r w:rsidR="00846242">
        <w:rPr>
          <w:rFonts w:ascii="Arial" w:hAnsi="Arial" w:cs="Arial"/>
          <w:sz w:val="22"/>
          <w:szCs w:val="22"/>
        </w:rPr>
        <w:t xml:space="preserve">dvou </w:t>
      </w:r>
      <w:r>
        <w:rPr>
          <w:rFonts w:ascii="Arial" w:hAnsi="Arial" w:cs="Arial"/>
          <w:sz w:val="22"/>
          <w:szCs w:val="22"/>
        </w:rPr>
        <w:t xml:space="preserve">stejnopisech s platností originálu, podepsaných oprávněnými zástupci smluvních stran, přičemž každá strana obdrží po </w:t>
      </w:r>
      <w:r w:rsidR="00846242">
        <w:rPr>
          <w:rFonts w:ascii="Arial" w:hAnsi="Arial" w:cs="Arial"/>
          <w:sz w:val="22"/>
          <w:szCs w:val="22"/>
        </w:rPr>
        <w:t>jednom vyhotovení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3B1099" w14:textId="77777777" w:rsidR="00390E92" w:rsidRDefault="00390E92" w:rsidP="00390E92">
      <w:pPr>
        <w:tabs>
          <w:tab w:val="num" w:pos="567"/>
        </w:tabs>
        <w:suppressAutoHyphens/>
        <w:ind w:left="567" w:hanging="567"/>
        <w:rPr>
          <w:rFonts w:ascii="Arial" w:hAnsi="Arial" w:cs="Arial"/>
          <w:sz w:val="22"/>
          <w:szCs w:val="22"/>
        </w:rPr>
      </w:pPr>
    </w:p>
    <w:p w14:paraId="79F899F7" w14:textId="77777777" w:rsidR="00390E92" w:rsidRDefault="00390E92" w:rsidP="00390E92">
      <w:pPr>
        <w:tabs>
          <w:tab w:val="num" w:pos="567"/>
        </w:tabs>
        <w:suppressAutoHyphens/>
        <w:ind w:left="567" w:hanging="567"/>
        <w:rPr>
          <w:rFonts w:ascii="Arial" w:hAnsi="Arial" w:cs="Arial"/>
          <w:sz w:val="22"/>
          <w:szCs w:val="22"/>
        </w:rPr>
      </w:pPr>
    </w:p>
    <w:p w14:paraId="51379782" w14:textId="77777777" w:rsidR="00390E92" w:rsidRPr="00EF0749" w:rsidRDefault="00390E92" w:rsidP="00390E92">
      <w:pPr>
        <w:tabs>
          <w:tab w:val="left" w:pos="5670"/>
        </w:tabs>
        <w:suppressAutoHyphens/>
        <w:spacing w:before="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F0749">
        <w:rPr>
          <w:rFonts w:ascii="Arial" w:hAnsi="Arial" w:cs="Arial"/>
          <w:sz w:val="22"/>
          <w:szCs w:val="22"/>
        </w:rPr>
        <w:t>ne: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Dne:</w:t>
      </w:r>
      <w:r w:rsidRPr="00EF0749">
        <w:rPr>
          <w:rFonts w:ascii="Arial" w:hAnsi="Arial" w:cs="Arial"/>
          <w:sz w:val="22"/>
          <w:szCs w:val="22"/>
        </w:rPr>
        <w:t xml:space="preserve"> </w:t>
      </w:r>
    </w:p>
    <w:p w14:paraId="5CBC3CF4" w14:textId="77777777" w:rsidR="00390E92" w:rsidRDefault="00390E92" w:rsidP="00390E92">
      <w:pPr>
        <w:suppressAutoHyphens/>
        <w:spacing w:before="1200"/>
        <w:rPr>
          <w:rFonts w:ascii="Arial" w:hAnsi="Arial" w:cs="Arial"/>
          <w:sz w:val="22"/>
          <w:szCs w:val="22"/>
        </w:rPr>
      </w:pPr>
    </w:p>
    <w:p w14:paraId="3C7B379B" w14:textId="77777777" w:rsidR="00390E92" w:rsidRPr="00EF0749" w:rsidRDefault="00390E92" w:rsidP="00390E92">
      <w:pPr>
        <w:suppressAutoHyphens/>
        <w:spacing w:before="38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3543"/>
      </w:tblGrid>
      <w:tr w:rsidR="00390E92" w:rsidRPr="00EF0749" w14:paraId="0C23E4A7" w14:textId="77777777" w:rsidTr="00C916EF">
        <w:tc>
          <w:tcPr>
            <w:tcW w:w="3119" w:type="dxa"/>
            <w:tcBorders>
              <w:top w:val="single" w:sz="4" w:space="0" w:color="auto"/>
            </w:tcBorders>
          </w:tcPr>
          <w:p w14:paraId="5E10FC6A" w14:textId="77777777" w:rsidR="00390E92" w:rsidRPr="00EF0749" w:rsidRDefault="00390E92" w:rsidP="00C916EF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0749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poskytovatele</w:t>
            </w:r>
          </w:p>
        </w:tc>
        <w:tc>
          <w:tcPr>
            <w:tcW w:w="1984" w:type="dxa"/>
          </w:tcPr>
          <w:p w14:paraId="4CB056CF" w14:textId="77777777" w:rsidR="00390E92" w:rsidRPr="00EF0749" w:rsidRDefault="00390E92" w:rsidP="00C916EF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3FF170C" w14:textId="77777777" w:rsidR="00390E92" w:rsidRPr="00EF0749" w:rsidRDefault="00390E92" w:rsidP="00C916EF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0749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nabyvatele</w:t>
            </w:r>
          </w:p>
        </w:tc>
      </w:tr>
      <w:tr w:rsidR="00390E92" w:rsidRPr="00EF0749" w14:paraId="30B446C0" w14:textId="77777777" w:rsidTr="00C916EF">
        <w:tc>
          <w:tcPr>
            <w:tcW w:w="3119" w:type="dxa"/>
          </w:tcPr>
          <w:p w14:paraId="5807A479" w14:textId="77777777" w:rsidR="00390E92" w:rsidRPr="00EF0749" w:rsidRDefault="00390E92" w:rsidP="00390E92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0749">
              <w:rPr>
                <w:rFonts w:ascii="Arial" w:hAnsi="Arial" w:cs="Arial"/>
                <w:sz w:val="22"/>
                <w:szCs w:val="22"/>
              </w:rPr>
              <w:t>Ing. Jiří Matoušek</w:t>
            </w:r>
            <w:r>
              <w:rPr>
                <w:rFonts w:ascii="Arial" w:hAnsi="Arial" w:cs="Arial"/>
                <w:sz w:val="22"/>
                <w:szCs w:val="22"/>
              </w:rPr>
              <w:t>, jednatel</w:t>
            </w:r>
            <w:r w:rsidRPr="00EF07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83D8C93" w14:textId="77777777" w:rsidR="00390E92" w:rsidRPr="00EF0749" w:rsidRDefault="00390E92" w:rsidP="00C916EF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C46BC58" w14:textId="77777777" w:rsidR="00390E92" w:rsidRPr="0035310F" w:rsidRDefault="00390E92" w:rsidP="00C916EF">
            <w:pPr>
              <w:tabs>
                <w:tab w:val="left" w:pos="5103"/>
              </w:tabs>
              <w:suppressAutoHyphens/>
              <w:ind w:hanging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Dalibor Carda</w:t>
            </w:r>
            <w:r w:rsidRPr="0090261A">
              <w:rPr>
                <w:rFonts w:ascii="Arial" w:hAnsi="Arial" w:cs="Arial"/>
                <w:sz w:val="22"/>
                <w:szCs w:val="22"/>
              </w:rPr>
              <w:t>, starosta</w:t>
            </w:r>
          </w:p>
        </w:tc>
      </w:tr>
    </w:tbl>
    <w:p w14:paraId="0F0AF1DE" w14:textId="77777777" w:rsidR="00390E92" w:rsidRDefault="00390E92" w:rsidP="00390E92">
      <w:pPr>
        <w:suppressAutoHyphens/>
        <w:spacing w:line="240" w:lineRule="atLeast"/>
      </w:pPr>
    </w:p>
    <w:p w14:paraId="31ED9B61" w14:textId="77777777" w:rsidR="00390E92" w:rsidRDefault="00390E92" w:rsidP="00390E92">
      <w:pPr>
        <w:suppressAutoHyphens/>
        <w:spacing w:line="240" w:lineRule="atLeast"/>
      </w:pPr>
    </w:p>
    <w:p w14:paraId="036EA7E4" w14:textId="77777777" w:rsidR="00390E92" w:rsidRDefault="00390E92" w:rsidP="00390E92">
      <w:pPr>
        <w:suppressAutoHyphens/>
        <w:spacing w:line="240" w:lineRule="atLeast"/>
      </w:pPr>
    </w:p>
    <w:p w14:paraId="472B8C87" w14:textId="77777777" w:rsidR="00390E92" w:rsidRDefault="00390E92" w:rsidP="00390E92">
      <w:pPr>
        <w:suppressAutoHyphens/>
        <w:spacing w:line="240" w:lineRule="atLeast"/>
      </w:pPr>
    </w:p>
    <w:p w14:paraId="6CBAE172" w14:textId="77777777" w:rsidR="000A2E9C" w:rsidRDefault="000A2E9C" w:rsidP="00B11C55">
      <w:pPr>
        <w:suppressAutoHyphens/>
        <w:spacing w:line="240" w:lineRule="atLeast"/>
      </w:pPr>
    </w:p>
    <w:p w14:paraId="5867BA6A" w14:textId="77777777" w:rsidR="000A2E9C" w:rsidRDefault="000A2E9C" w:rsidP="00B11C55">
      <w:pPr>
        <w:suppressAutoHyphens/>
        <w:spacing w:line="240" w:lineRule="atLeast"/>
      </w:pPr>
    </w:p>
    <w:p w14:paraId="1E6752D8" w14:textId="77777777" w:rsidR="000A2E9C" w:rsidRDefault="000A2E9C" w:rsidP="00B11C55">
      <w:pPr>
        <w:suppressAutoHyphens/>
        <w:spacing w:line="240" w:lineRule="atLeast"/>
      </w:pPr>
    </w:p>
    <w:p w14:paraId="7CE1F63E" w14:textId="77777777" w:rsidR="000A2E9C" w:rsidRDefault="000A2E9C" w:rsidP="00B11C55">
      <w:pPr>
        <w:suppressAutoHyphens/>
        <w:spacing w:line="240" w:lineRule="atLeast"/>
      </w:pPr>
    </w:p>
    <w:p w14:paraId="03B09732" w14:textId="77777777" w:rsidR="000A2E9C" w:rsidRDefault="000A2E9C" w:rsidP="00B11C55">
      <w:pPr>
        <w:suppressAutoHyphens/>
        <w:spacing w:line="240" w:lineRule="atLeast"/>
      </w:pPr>
    </w:p>
    <w:p w14:paraId="28A51795" w14:textId="77777777" w:rsidR="000A2E9C" w:rsidRDefault="000A2E9C" w:rsidP="00B11C55">
      <w:pPr>
        <w:suppressAutoHyphens/>
        <w:spacing w:line="240" w:lineRule="atLeast"/>
      </w:pPr>
    </w:p>
    <w:p w14:paraId="60866E5E" w14:textId="77777777" w:rsidR="000A2E9C" w:rsidRDefault="000A2E9C" w:rsidP="00B11C55">
      <w:pPr>
        <w:suppressAutoHyphens/>
        <w:spacing w:line="240" w:lineRule="atLeast"/>
      </w:pPr>
    </w:p>
    <w:p w14:paraId="2044F1AE" w14:textId="77777777" w:rsidR="000A2E9C" w:rsidRDefault="000A2E9C" w:rsidP="00B11C55">
      <w:pPr>
        <w:suppressAutoHyphens/>
        <w:spacing w:line="240" w:lineRule="atLeast"/>
      </w:pPr>
    </w:p>
    <w:sectPr w:rsidR="000A2E9C" w:rsidSect="00EE260F">
      <w:footerReference w:type="even" r:id="rId13"/>
      <w:footerReference w:type="default" r:id="rId14"/>
      <w:pgSz w:w="11906" w:h="16838" w:code="9"/>
      <w:pgMar w:top="1418" w:right="1134" w:bottom="1418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7E71" w14:textId="77777777" w:rsidR="0016405F" w:rsidRDefault="0016405F">
      <w:r>
        <w:separator/>
      </w:r>
    </w:p>
  </w:endnote>
  <w:endnote w:type="continuationSeparator" w:id="0">
    <w:p w14:paraId="61751304" w14:textId="77777777" w:rsidR="0016405F" w:rsidRDefault="0016405F">
      <w:r>
        <w:continuationSeparator/>
      </w:r>
    </w:p>
  </w:endnote>
  <w:endnote w:type="continuationNotice" w:id="1">
    <w:p w14:paraId="1166E53F" w14:textId="77777777" w:rsidR="0016405F" w:rsidRDefault="00164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3050F" w14:textId="77777777" w:rsidR="003D0F9A" w:rsidRDefault="003D0F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B85E20C" w14:textId="77777777" w:rsidR="003D0F9A" w:rsidRDefault="003D0F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A301" w14:textId="77777777" w:rsidR="003D0F9A" w:rsidRDefault="003D0F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29BA">
      <w:rPr>
        <w:rStyle w:val="slostrnky"/>
        <w:noProof/>
      </w:rPr>
      <w:t>2</w:t>
    </w:r>
    <w:r>
      <w:rPr>
        <w:rStyle w:val="slostrnky"/>
      </w:rPr>
      <w:fldChar w:fldCharType="end"/>
    </w:r>
  </w:p>
  <w:p w14:paraId="470828BE" w14:textId="77777777" w:rsidR="003D0F9A" w:rsidRDefault="003D0F9A">
    <w:pPr>
      <w:pStyle w:val="Zpat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63C13" w14:textId="77777777" w:rsidR="0016405F" w:rsidRDefault="0016405F">
      <w:r>
        <w:separator/>
      </w:r>
    </w:p>
  </w:footnote>
  <w:footnote w:type="continuationSeparator" w:id="0">
    <w:p w14:paraId="10246BEA" w14:textId="77777777" w:rsidR="0016405F" w:rsidRDefault="0016405F">
      <w:r>
        <w:continuationSeparator/>
      </w:r>
    </w:p>
  </w:footnote>
  <w:footnote w:type="continuationNotice" w:id="1">
    <w:p w14:paraId="773CBCCF" w14:textId="77777777" w:rsidR="0016405F" w:rsidRDefault="001640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261A4"/>
    <w:multiLevelType w:val="multilevel"/>
    <w:tmpl w:val="A7B2D118"/>
    <w:lvl w:ilvl="0">
      <w:start w:val="1"/>
      <w:numFmt w:val="lowerLetter"/>
      <w:pStyle w:val="Psmeno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2C22EAB"/>
    <w:multiLevelType w:val="hybridMultilevel"/>
    <w:tmpl w:val="059A3F3A"/>
    <w:lvl w:ilvl="0" w:tplc="0302D1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201D7F"/>
    <w:multiLevelType w:val="hybridMultilevel"/>
    <w:tmpl w:val="3DDA583A"/>
    <w:lvl w:ilvl="0" w:tplc="9596FF2A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42DB4"/>
    <w:multiLevelType w:val="hybridMultilevel"/>
    <w:tmpl w:val="232CD5CA"/>
    <w:lvl w:ilvl="0" w:tplc="AE4ADE66">
      <w:start w:val="1"/>
      <w:numFmt w:val="bullet"/>
      <w:pStyle w:val="Odrka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261C4"/>
    <w:multiLevelType w:val="hybridMultilevel"/>
    <w:tmpl w:val="1FA68C80"/>
    <w:lvl w:ilvl="0" w:tplc="804A26CC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z w:val="24"/>
      </w:rPr>
    </w:lvl>
    <w:lvl w:ilvl="1" w:tplc="827A19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33074"/>
    <w:multiLevelType w:val="hybridMultilevel"/>
    <w:tmpl w:val="B28C421C"/>
    <w:lvl w:ilvl="0" w:tplc="09963A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E32395"/>
    <w:multiLevelType w:val="multilevel"/>
    <w:tmpl w:val="4BF8F8CA"/>
    <w:lvl w:ilvl="0">
      <w:start w:val="1"/>
      <w:numFmt w:val="decimal"/>
      <w:pStyle w:val="Odstavec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suff w:val="space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9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3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7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A3"/>
    <w:rsid w:val="00006C5A"/>
    <w:rsid w:val="00014BA2"/>
    <w:rsid w:val="00052226"/>
    <w:rsid w:val="00064F34"/>
    <w:rsid w:val="00071FAC"/>
    <w:rsid w:val="000827A4"/>
    <w:rsid w:val="00083222"/>
    <w:rsid w:val="00091A56"/>
    <w:rsid w:val="000A2E9C"/>
    <w:rsid w:val="000A4DE3"/>
    <w:rsid w:val="000F4DD1"/>
    <w:rsid w:val="000F7D8D"/>
    <w:rsid w:val="00112A4F"/>
    <w:rsid w:val="00121D88"/>
    <w:rsid w:val="00133035"/>
    <w:rsid w:val="00133BE6"/>
    <w:rsid w:val="00162167"/>
    <w:rsid w:val="0016405F"/>
    <w:rsid w:val="00192837"/>
    <w:rsid w:val="0022790F"/>
    <w:rsid w:val="002518EF"/>
    <w:rsid w:val="002D1770"/>
    <w:rsid w:val="002E1107"/>
    <w:rsid w:val="002E4D15"/>
    <w:rsid w:val="002E6AE2"/>
    <w:rsid w:val="002E79BB"/>
    <w:rsid w:val="00314CB6"/>
    <w:rsid w:val="003175B1"/>
    <w:rsid w:val="003344F8"/>
    <w:rsid w:val="0035310F"/>
    <w:rsid w:val="0037705C"/>
    <w:rsid w:val="00390E92"/>
    <w:rsid w:val="003B2528"/>
    <w:rsid w:val="003D0F9A"/>
    <w:rsid w:val="003D3751"/>
    <w:rsid w:val="003D7E3F"/>
    <w:rsid w:val="003F5FEC"/>
    <w:rsid w:val="00405332"/>
    <w:rsid w:val="004136F1"/>
    <w:rsid w:val="004153FB"/>
    <w:rsid w:val="00452AA9"/>
    <w:rsid w:val="00453CAA"/>
    <w:rsid w:val="00477C45"/>
    <w:rsid w:val="00484850"/>
    <w:rsid w:val="004A500D"/>
    <w:rsid w:val="004B2FE4"/>
    <w:rsid w:val="004B5D7A"/>
    <w:rsid w:val="004C1BA6"/>
    <w:rsid w:val="004D1382"/>
    <w:rsid w:val="004D621B"/>
    <w:rsid w:val="005106E4"/>
    <w:rsid w:val="00521CF0"/>
    <w:rsid w:val="00525EF9"/>
    <w:rsid w:val="00532A70"/>
    <w:rsid w:val="00545A64"/>
    <w:rsid w:val="005501A3"/>
    <w:rsid w:val="00556A06"/>
    <w:rsid w:val="00564263"/>
    <w:rsid w:val="005A4CE0"/>
    <w:rsid w:val="005B3417"/>
    <w:rsid w:val="005C58F4"/>
    <w:rsid w:val="0060177A"/>
    <w:rsid w:val="00606F21"/>
    <w:rsid w:val="00631C8A"/>
    <w:rsid w:val="00642E58"/>
    <w:rsid w:val="0064511A"/>
    <w:rsid w:val="00656C00"/>
    <w:rsid w:val="00666247"/>
    <w:rsid w:val="00695660"/>
    <w:rsid w:val="006B6970"/>
    <w:rsid w:val="006B6EF0"/>
    <w:rsid w:val="006D578B"/>
    <w:rsid w:val="00726481"/>
    <w:rsid w:val="00743A11"/>
    <w:rsid w:val="00755DC5"/>
    <w:rsid w:val="007922D5"/>
    <w:rsid w:val="007A1F89"/>
    <w:rsid w:val="007B3717"/>
    <w:rsid w:val="007C074E"/>
    <w:rsid w:val="00803999"/>
    <w:rsid w:val="00846242"/>
    <w:rsid w:val="00865F94"/>
    <w:rsid w:val="008827CF"/>
    <w:rsid w:val="008A26A1"/>
    <w:rsid w:val="008D6E2B"/>
    <w:rsid w:val="008E01D9"/>
    <w:rsid w:val="008E586F"/>
    <w:rsid w:val="008F0591"/>
    <w:rsid w:val="0090261A"/>
    <w:rsid w:val="00903116"/>
    <w:rsid w:val="00946074"/>
    <w:rsid w:val="00964996"/>
    <w:rsid w:val="00985706"/>
    <w:rsid w:val="009A4BC1"/>
    <w:rsid w:val="009B30CA"/>
    <w:rsid w:val="009B6686"/>
    <w:rsid w:val="009C62D3"/>
    <w:rsid w:val="009E393B"/>
    <w:rsid w:val="009E7771"/>
    <w:rsid w:val="00A24B64"/>
    <w:rsid w:val="00A3413C"/>
    <w:rsid w:val="00A47A94"/>
    <w:rsid w:val="00A63375"/>
    <w:rsid w:val="00AB5EA7"/>
    <w:rsid w:val="00AC24D7"/>
    <w:rsid w:val="00AC3E7D"/>
    <w:rsid w:val="00AF7D54"/>
    <w:rsid w:val="00B11C55"/>
    <w:rsid w:val="00B27D7C"/>
    <w:rsid w:val="00B509A3"/>
    <w:rsid w:val="00BA2E2A"/>
    <w:rsid w:val="00BA63DE"/>
    <w:rsid w:val="00BB42BF"/>
    <w:rsid w:val="00BD6694"/>
    <w:rsid w:val="00C12F10"/>
    <w:rsid w:val="00C22C86"/>
    <w:rsid w:val="00C916EF"/>
    <w:rsid w:val="00CB7C2F"/>
    <w:rsid w:val="00CC5BEC"/>
    <w:rsid w:val="00D30FC3"/>
    <w:rsid w:val="00D43E4C"/>
    <w:rsid w:val="00D85541"/>
    <w:rsid w:val="00DC1426"/>
    <w:rsid w:val="00DE7678"/>
    <w:rsid w:val="00DF29BA"/>
    <w:rsid w:val="00E33A62"/>
    <w:rsid w:val="00E67133"/>
    <w:rsid w:val="00E80B0C"/>
    <w:rsid w:val="00EE260F"/>
    <w:rsid w:val="00EF0749"/>
    <w:rsid w:val="00EF0FEA"/>
    <w:rsid w:val="00EF30D0"/>
    <w:rsid w:val="00F00CAD"/>
    <w:rsid w:val="00F525FA"/>
    <w:rsid w:val="00F57B20"/>
    <w:rsid w:val="00FB29E5"/>
    <w:rsid w:val="00FC6AB3"/>
    <w:rsid w:val="00FD3BFA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EDEF"/>
  <w15:docId w15:val="{763E40F6-1F5E-4569-BC62-29C989A3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keepLines/>
      <w:suppressAutoHyphens/>
      <w:spacing w:before="240"/>
      <w:jc w:val="center"/>
      <w:outlineLvl w:val="1"/>
    </w:pPr>
    <w:rPr>
      <w:b/>
      <w:bCs/>
    </w:rPr>
  </w:style>
  <w:style w:type="paragraph" w:styleId="Nadpis3">
    <w:name w:val="heading 3"/>
    <w:basedOn w:val="Nadpis2"/>
    <w:next w:val="Normln"/>
    <w:link w:val="Nadpis3Char"/>
    <w:qFormat/>
    <w:pPr>
      <w:spacing w:before="0" w:after="120"/>
      <w:outlineLvl w:val="2"/>
    </w:pPr>
    <w:rPr>
      <w:bCs w:val="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ind w:left="1776"/>
      <w:jc w:val="both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ind w:left="1134" w:hanging="567"/>
      <w:jc w:val="center"/>
      <w:outlineLvl w:val="5"/>
    </w:pPr>
    <w:rPr>
      <w:b/>
      <w:bCs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color w:val="000000"/>
      <w:sz w:val="28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  <w:color w:val="000000"/>
      <w:szCs w:val="3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</w:style>
  <w:style w:type="paragraph" w:styleId="Textkomente">
    <w:name w:val="annotation text"/>
    <w:basedOn w:val="Normln"/>
    <w:semiHidden/>
    <w:rPr>
      <w:sz w:val="20"/>
    </w:r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-slo0">
    <w:name w:val="Smlouva-číslo"/>
    <w:basedOn w:val="Normln"/>
    <w:pPr>
      <w:spacing w:before="120" w:line="240" w:lineRule="atLeast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firstLine="426"/>
      <w:jc w:val="both"/>
    </w:pPr>
    <w:rPr>
      <w:snapToGrid w:val="0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  <w:snapToGrid w:val="0"/>
      <w:sz w:val="36"/>
    </w:rPr>
  </w:style>
  <w:style w:type="paragraph" w:customStyle="1" w:styleId="Smlouva-eslo">
    <w:name w:val="Smlouva-eíslo"/>
    <w:basedOn w:val="Normln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</w:style>
  <w:style w:type="paragraph" w:customStyle="1" w:styleId="BodyText21">
    <w:name w:val="Body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</w:rPr>
  </w:style>
  <w:style w:type="paragraph" w:customStyle="1" w:styleId="tabulka">
    <w:name w:val="tabulka"/>
    <w:basedOn w:val="Normln"/>
    <w:pPr>
      <w:spacing w:after="60"/>
    </w:pPr>
    <w:rPr>
      <w:noProof/>
      <w:sz w:val="20"/>
    </w:rPr>
  </w:style>
  <w:style w:type="paragraph" w:styleId="Zkladntext">
    <w:name w:val="Body Text"/>
    <w:basedOn w:val="Normln"/>
    <w:pPr>
      <w:tabs>
        <w:tab w:val="left" w:pos="1560"/>
      </w:tabs>
      <w:spacing w:after="1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">
    <w:name w:val="Body Text Indent"/>
    <w:basedOn w:val="Normln"/>
    <w:link w:val="ZkladntextodsazenChar"/>
    <w:pPr>
      <w:numPr>
        <w:numId w:val="1"/>
      </w:numPr>
      <w:suppressAutoHyphens/>
      <w:spacing w:after="60"/>
      <w:jc w:val="both"/>
    </w:pPr>
  </w:style>
  <w:style w:type="paragraph" w:styleId="Seznamsodrkami">
    <w:name w:val="List Bullet"/>
    <w:basedOn w:val="Normln"/>
    <w:autoRedefine/>
    <w:pPr>
      <w:numPr>
        <w:numId w:val="4"/>
      </w:numPr>
      <w:spacing w:after="60"/>
    </w:pPr>
    <w:rPr>
      <w:sz w:val="22"/>
    </w:rPr>
  </w:style>
  <w:style w:type="paragraph" w:customStyle="1" w:styleId="Odrka">
    <w:name w:val="Odrážka"/>
    <w:basedOn w:val="Seznamsodrkami"/>
    <w:pPr>
      <w:numPr>
        <w:numId w:val="3"/>
      </w:numPr>
      <w:spacing w:after="0"/>
    </w:pPr>
  </w:style>
  <w:style w:type="paragraph" w:customStyle="1" w:styleId="Odstavec">
    <w:name w:val="Odstavec"/>
    <w:basedOn w:val="Zkladntext"/>
    <w:pPr>
      <w:numPr>
        <w:numId w:val="5"/>
      </w:numPr>
      <w:tabs>
        <w:tab w:val="clear" w:pos="1560"/>
      </w:tabs>
      <w:spacing w:after="60"/>
    </w:pPr>
  </w:style>
  <w:style w:type="paragraph" w:customStyle="1" w:styleId="Psmeno">
    <w:name w:val="Písmeno"/>
    <w:basedOn w:val="slovanseznam"/>
    <w:pPr>
      <w:numPr>
        <w:numId w:val="6"/>
      </w:numPr>
    </w:pPr>
  </w:style>
  <w:style w:type="paragraph" w:styleId="slovanseznam">
    <w:name w:val="List Number"/>
    <w:basedOn w:val="Normln"/>
    <w:pPr>
      <w:spacing w:after="60"/>
      <w:ind w:left="283" w:hanging="283"/>
    </w:pPr>
    <w:rPr>
      <w:sz w:val="22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2">
    <w:name w:val="Body Text 2"/>
    <w:basedOn w:val="Normln"/>
    <w:pPr>
      <w:spacing w:before="120"/>
    </w:pPr>
    <w:rPr>
      <w:sz w:val="22"/>
      <w:szCs w:val="22"/>
    </w:rPr>
  </w:style>
  <w:style w:type="paragraph" w:customStyle="1" w:styleId="StylPed6b">
    <w:name w:val="Styl Před:  6 b."/>
    <w:basedOn w:val="Normln"/>
    <w:pPr>
      <w:spacing w:before="120"/>
    </w:pPr>
    <w:rPr>
      <w:sz w:val="22"/>
      <w:szCs w:val="22"/>
    </w:rPr>
  </w:style>
  <w:style w:type="paragraph" w:customStyle="1" w:styleId="Nadpissmlouvy">
    <w:name w:val="Nadpis smlouvy"/>
    <w:basedOn w:val="Normln"/>
    <w:rsid w:val="00BD6694"/>
    <w:pPr>
      <w:spacing w:after="240"/>
      <w:jc w:val="center"/>
    </w:pPr>
    <w:rPr>
      <w:b/>
      <w:kern w:val="28"/>
      <w:sz w:val="32"/>
    </w:rPr>
  </w:style>
  <w:style w:type="character" w:customStyle="1" w:styleId="Nadpis2Char">
    <w:name w:val="Nadpis 2 Char"/>
    <w:link w:val="Nadpis2"/>
    <w:rsid w:val="00390E92"/>
    <w:rPr>
      <w:b/>
      <w:bCs/>
      <w:sz w:val="24"/>
    </w:rPr>
  </w:style>
  <w:style w:type="character" w:customStyle="1" w:styleId="Nadpis3Char">
    <w:name w:val="Nadpis 3 Char"/>
    <w:link w:val="Nadpis3"/>
    <w:rsid w:val="00390E92"/>
    <w:rPr>
      <w:b/>
      <w:sz w:val="24"/>
    </w:rPr>
  </w:style>
  <w:style w:type="character" w:customStyle="1" w:styleId="ZhlavChar">
    <w:name w:val="Záhlaví Char"/>
    <w:link w:val="Zhlav"/>
    <w:rsid w:val="00390E92"/>
    <w:rPr>
      <w:sz w:val="24"/>
    </w:rPr>
  </w:style>
  <w:style w:type="character" w:customStyle="1" w:styleId="ZkladntextodsazenChar">
    <w:name w:val="Základní text odsazený Char"/>
    <w:link w:val="Zkladntextodsazen"/>
    <w:rsid w:val="00390E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1EA64206CC4DA2AC589EEF45B116" ma:contentTypeVersion="9" ma:contentTypeDescription="Vytvoří nový dokument" ma:contentTypeScope="" ma:versionID="8c0f52e9082425977a5c6637fc7873bd">
  <xsd:schema xmlns:xsd="http://www.w3.org/2001/XMLSchema" xmlns:xs="http://www.w3.org/2001/XMLSchema" xmlns:p="http://schemas.microsoft.com/office/2006/metadata/properties" xmlns:ns2="29f2459e-76e2-414c-821b-6dbda563a838" targetNamespace="http://schemas.microsoft.com/office/2006/metadata/properties" ma:root="true" ma:fieldsID="4af2d7cea6c9deb29a721fb397cdf73d" ns2:_="">
    <xsd:import namespace="29f2459e-76e2-414c-821b-6dbda563a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459e-76e2-414c-821b-6dbda563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29F0-DE4F-40AD-B4FC-8401C899C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D505B-5533-4575-912A-F53B9C150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2809A-7494-4FAE-934F-D86BEDB94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459e-76e2-414c-821b-6dbda563a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65FBC-AE67-434C-ABB9-737250AA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dodání Komunální odpad a Volby - revize 8/10/2002</vt:lpstr>
    </vt:vector>
  </TitlesOfParts>
  <Company>MMO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dodání Komunální odpad a Volby - revize 8/10/2002</dc:title>
  <dc:subject>VZOR smlouvy</dc:subject>
  <dc:creator>LPO</dc:creator>
  <cp:lastModifiedBy>Jan Lippl</cp:lastModifiedBy>
  <cp:revision>4</cp:revision>
  <cp:lastPrinted>2019-11-22T13:33:00Z</cp:lastPrinted>
  <dcterms:created xsi:type="dcterms:W3CDTF">2019-11-25T11:17:00Z</dcterms:created>
  <dcterms:modified xsi:type="dcterms:W3CDTF">2020-04-14T08:41:00Z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0x01010008FB1EA64206CC4DA2AC589EEF45B116</vt:lpwstr>
  </property>
</Properties>
</file>