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AD" w:rsidRPr="00583D6F" w:rsidRDefault="00FB4CAD" w:rsidP="00FB4CAD">
      <w:pPr>
        <w:pStyle w:val="Nadpis1"/>
        <w:rPr>
          <w:rFonts w:ascii="Times New Roman" w:hAnsi="Times New Roman"/>
        </w:rPr>
      </w:pPr>
      <w:r w:rsidRPr="00583D6F">
        <w:rPr>
          <w:rFonts w:ascii="Times New Roman" w:hAnsi="Times New Roman"/>
        </w:rPr>
        <w:t xml:space="preserve">K u p n í    s m l o u v a </w:t>
      </w:r>
    </w:p>
    <w:p w:rsidR="00FB4CAD" w:rsidRPr="00583D6F" w:rsidRDefault="00FB4CAD" w:rsidP="00FB4CAD">
      <w:pPr>
        <w:jc w:val="center"/>
        <w:rPr>
          <w:rFonts w:ascii="Times New Roman" w:hAnsi="Times New Roman"/>
          <w:b/>
          <w:sz w:val="32"/>
          <w:szCs w:val="32"/>
          <w:lang w:val="cs-CZ"/>
        </w:rPr>
      </w:pPr>
    </w:p>
    <w:p w:rsidR="00FB4CAD" w:rsidRPr="00583D6F" w:rsidRDefault="00FB4CAD" w:rsidP="00FB4CAD">
      <w:pPr>
        <w:jc w:val="center"/>
        <w:rPr>
          <w:rFonts w:ascii="Times New Roman" w:hAnsi="Times New Roman"/>
          <w:i/>
          <w:sz w:val="22"/>
          <w:szCs w:val="22"/>
          <w:lang w:val="cs-CZ"/>
        </w:rPr>
      </w:pPr>
    </w:p>
    <w:p w:rsidR="00FB4CAD" w:rsidRPr="00583D6F" w:rsidRDefault="00FB4CAD" w:rsidP="0062416B">
      <w:pPr>
        <w:jc w:val="center"/>
        <w:rPr>
          <w:rFonts w:ascii="Times New Roman" w:hAnsi="Times New Roman"/>
          <w:i/>
          <w:sz w:val="22"/>
          <w:szCs w:val="22"/>
          <w:lang w:val="cs-CZ"/>
        </w:rPr>
      </w:pPr>
      <w:r w:rsidRPr="00583D6F">
        <w:rPr>
          <w:rFonts w:ascii="Times New Roman" w:hAnsi="Times New Roman"/>
          <w:i/>
          <w:sz w:val="22"/>
          <w:szCs w:val="22"/>
          <w:lang w:val="cs-CZ"/>
        </w:rPr>
        <w:t>uzavřená níže uvedeného dne, měsíce a roku podle ustanovení § 2079 a následujících zákona č. 89/2012 Sb., občanského zákoníku, ve znění pozdějších předpisů mezi níže uvedenými účastníky:</w:t>
      </w: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62416B" w:rsidP="00FB4CAD">
      <w:pPr>
        <w:rPr>
          <w:rFonts w:ascii="Times New Roman" w:hAnsi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  <w:t>Truhlářství Zdeněk Kálal</w:t>
      </w: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se sídlem </w:t>
      </w:r>
      <w:r w:rsidR="0062416B">
        <w:rPr>
          <w:rFonts w:ascii="Times New Roman" w:hAnsi="Times New Roman"/>
          <w:lang w:val="cs-CZ"/>
        </w:rPr>
        <w:t>Jana Drdy 501</w:t>
      </w:r>
      <w:r w:rsidRPr="00583D6F">
        <w:rPr>
          <w:rFonts w:ascii="Times New Roman" w:hAnsi="Times New Roman"/>
          <w:lang w:val="cs-CZ"/>
        </w:rPr>
        <w:t xml:space="preserve">, </w:t>
      </w:r>
      <w:r w:rsidR="0062416B">
        <w:rPr>
          <w:rFonts w:ascii="Times New Roman" w:hAnsi="Times New Roman"/>
          <w:lang w:val="cs-CZ"/>
        </w:rPr>
        <w:t>261 01 Příbram</w:t>
      </w:r>
      <w:r w:rsidRPr="00583D6F">
        <w:rPr>
          <w:rFonts w:ascii="Times New Roman" w:hAnsi="Times New Roman"/>
          <w:lang w:val="cs-CZ"/>
        </w:rPr>
        <w:t>,</w:t>
      </w: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IČ: </w:t>
      </w:r>
      <w:r w:rsidR="0062416B">
        <w:rPr>
          <w:rFonts w:ascii="Times New Roman" w:hAnsi="Times New Roman"/>
          <w:lang w:val="cs-CZ"/>
        </w:rPr>
        <w:t>67739229</w:t>
      </w: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jednající </w:t>
      </w:r>
      <w:r w:rsidR="0062416B">
        <w:rPr>
          <w:rFonts w:ascii="Times New Roman" w:hAnsi="Times New Roman"/>
          <w:lang w:val="cs-CZ"/>
        </w:rPr>
        <w:t>Zdeněk Kálal</w:t>
      </w: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(dále jen </w:t>
      </w:r>
      <w:r w:rsidR="00F13B38">
        <w:rPr>
          <w:rFonts w:ascii="Times New Roman" w:hAnsi="Times New Roman"/>
          <w:lang w:val="cs-CZ"/>
        </w:rPr>
        <w:t>prodávající</w:t>
      </w:r>
      <w:r w:rsidRPr="00583D6F">
        <w:rPr>
          <w:rFonts w:ascii="Times New Roman" w:hAnsi="Times New Roman"/>
          <w:lang w:val="cs-CZ"/>
        </w:rPr>
        <w:t>)</w:t>
      </w: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b/>
          <w:sz w:val="28"/>
          <w:szCs w:val="28"/>
          <w:lang w:val="cs-CZ"/>
        </w:rPr>
      </w:pPr>
      <w:r w:rsidRPr="00583D6F">
        <w:rPr>
          <w:rFonts w:ascii="Times New Roman" w:hAnsi="Times New Roman"/>
          <w:b/>
          <w:sz w:val="28"/>
          <w:szCs w:val="28"/>
          <w:lang w:val="cs-CZ"/>
        </w:rPr>
        <w:t>a</w:t>
      </w:r>
    </w:p>
    <w:p w:rsidR="00FB4CAD" w:rsidRPr="00583D6F" w:rsidRDefault="00FB4CAD" w:rsidP="00FB4CAD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8"/>
          <w:szCs w:val="28"/>
          <w:lang w:val="cs-CZ"/>
        </w:rPr>
      </w:pPr>
    </w:p>
    <w:p w:rsidR="00F26AB5" w:rsidRPr="00583D6F" w:rsidRDefault="00F26AB5" w:rsidP="00F26AB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8"/>
          <w:szCs w:val="28"/>
          <w:lang w:val="cs-CZ"/>
        </w:rPr>
      </w:pPr>
    </w:p>
    <w:p w:rsidR="00F13B38" w:rsidRDefault="00F13B38" w:rsidP="00F26AB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Cs w:val="24"/>
          <w:lang w:val="cs-CZ"/>
        </w:rPr>
      </w:pPr>
      <w:r w:rsidRPr="00F13B38">
        <w:rPr>
          <w:rFonts w:ascii="Times New Roman" w:hAnsi="Times New Roman"/>
          <w:b/>
          <w:szCs w:val="24"/>
          <w:lang w:val="cs-CZ"/>
        </w:rPr>
        <w:t>Sportovní zařízení města Příbram</w:t>
      </w:r>
    </w:p>
    <w:p w:rsidR="00F13B38" w:rsidRDefault="00F13B38" w:rsidP="00F26AB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Cs w:val="24"/>
          <w:lang w:val="cs-CZ"/>
        </w:rPr>
      </w:pPr>
      <w:r>
        <w:rPr>
          <w:rFonts w:ascii="Times New Roman" w:hAnsi="Times New Roman"/>
          <w:b/>
          <w:szCs w:val="24"/>
          <w:lang w:val="cs-CZ"/>
        </w:rPr>
        <w:t>příspěvková organizace</w:t>
      </w:r>
    </w:p>
    <w:p w:rsidR="00F26AB5" w:rsidRPr="00583D6F" w:rsidRDefault="00F26AB5" w:rsidP="00F26AB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Cs w:val="24"/>
          <w:lang w:val="cs-CZ"/>
        </w:rPr>
      </w:pPr>
      <w:r w:rsidRPr="00583D6F">
        <w:rPr>
          <w:rFonts w:ascii="Times New Roman" w:hAnsi="Times New Roman"/>
          <w:szCs w:val="24"/>
          <w:lang w:val="cs-CZ"/>
        </w:rPr>
        <w:t>se sídlem</w:t>
      </w:r>
      <w:r w:rsidR="00F13B38">
        <w:rPr>
          <w:rFonts w:ascii="Times New Roman" w:hAnsi="Times New Roman"/>
          <w:szCs w:val="24"/>
          <w:lang w:val="cs-CZ"/>
        </w:rPr>
        <w:t xml:space="preserve">: </w:t>
      </w:r>
      <w:r w:rsidR="00F13B38" w:rsidRPr="00F13B38">
        <w:rPr>
          <w:rFonts w:ascii="Times New Roman" w:hAnsi="Times New Roman"/>
          <w:szCs w:val="24"/>
          <w:lang w:val="cs-CZ"/>
        </w:rPr>
        <w:t>Legionářů 378</w:t>
      </w:r>
      <w:r w:rsidR="00F13B38">
        <w:rPr>
          <w:rFonts w:ascii="Times New Roman" w:hAnsi="Times New Roman"/>
          <w:szCs w:val="24"/>
          <w:lang w:val="cs-CZ"/>
        </w:rPr>
        <w:t>, 26101 Příbram</w:t>
      </w:r>
      <w:r w:rsidR="00EA7B54" w:rsidRPr="00EA7B54">
        <w:rPr>
          <w:rFonts w:ascii="Times New Roman" w:hAnsi="Times New Roman"/>
          <w:szCs w:val="24"/>
          <w:lang w:val="cs-CZ"/>
        </w:rPr>
        <w:t xml:space="preserve"> </w:t>
      </w:r>
      <w:r w:rsidR="00EA7B54">
        <w:rPr>
          <w:rFonts w:ascii="Times New Roman" w:hAnsi="Times New Roman"/>
          <w:szCs w:val="24"/>
          <w:lang w:val="cs-CZ"/>
        </w:rPr>
        <w:br/>
      </w:r>
      <w:proofErr w:type="gramStart"/>
      <w:r w:rsidRPr="00583D6F">
        <w:rPr>
          <w:rFonts w:ascii="Times New Roman" w:hAnsi="Times New Roman"/>
          <w:szCs w:val="24"/>
          <w:lang w:val="cs-CZ"/>
        </w:rPr>
        <w:t>IČO :</w:t>
      </w:r>
      <w:proofErr w:type="gramEnd"/>
      <w:r w:rsidRPr="00583D6F">
        <w:rPr>
          <w:rFonts w:ascii="Times New Roman" w:hAnsi="Times New Roman"/>
          <w:szCs w:val="24"/>
          <w:lang w:val="cs-CZ"/>
        </w:rPr>
        <w:t xml:space="preserve"> </w:t>
      </w:r>
      <w:r w:rsidR="00F13B38" w:rsidRPr="00F13B38">
        <w:rPr>
          <w:rFonts w:ascii="Times New Roman" w:hAnsi="Times New Roman"/>
          <w:szCs w:val="24"/>
          <w:shd w:val="clear" w:color="auto" w:fill="FFFFFF"/>
          <w:lang w:val="cs-CZ"/>
        </w:rPr>
        <w:t>71217975</w:t>
      </w:r>
      <w:r w:rsidRPr="00583D6F">
        <w:rPr>
          <w:rFonts w:ascii="Times New Roman" w:hAnsi="Times New Roman"/>
          <w:szCs w:val="24"/>
          <w:lang w:val="cs-CZ"/>
        </w:rPr>
        <w:t xml:space="preserve">, </w:t>
      </w:r>
    </w:p>
    <w:p w:rsidR="00F26AB5" w:rsidRPr="00583D6F" w:rsidRDefault="00CF6660" w:rsidP="00F26AB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Cs w:val="24"/>
          <w:lang w:val="cs-CZ"/>
        </w:rPr>
      </w:pPr>
      <w:proofErr w:type="gramStart"/>
      <w:r w:rsidRPr="00583D6F">
        <w:rPr>
          <w:rFonts w:ascii="Times New Roman" w:hAnsi="Times New Roman"/>
          <w:szCs w:val="24"/>
          <w:lang w:val="cs-CZ"/>
        </w:rPr>
        <w:t>jednající</w:t>
      </w:r>
      <w:r w:rsidR="00F26AB5" w:rsidRPr="00583D6F">
        <w:rPr>
          <w:rFonts w:ascii="Times New Roman" w:hAnsi="Times New Roman"/>
          <w:szCs w:val="24"/>
          <w:lang w:val="cs-CZ"/>
        </w:rPr>
        <w:t xml:space="preserve"> </w:t>
      </w:r>
      <w:r w:rsidR="00B856FF">
        <w:rPr>
          <w:rFonts w:ascii="Times New Roman" w:hAnsi="Times New Roman"/>
          <w:szCs w:val="24"/>
          <w:lang w:val="cs-CZ"/>
        </w:rPr>
        <w:t xml:space="preserve"> </w:t>
      </w:r>
      <w:r w:rsidR="00F13B38" w:rsidRPr="00F13B38">
        <w:rPr>
          <w:rFonts w:ascii="Times New Roman" w:hAnsi="Times New Roman"/>
          <w:szCs w:val="24"/>
          <w:lang w:val="cs-CZ"/>
        </w:rPr>
        <w:t>Mgr.</w:t>
      </w:r>
      <w:proofErr w:type="gramEnd"/>
      <w:r w:rsidR="00F13B38" w:rsidRPr="00F13B38">
        <w:rPr>
          <w:rFonts w:ascii="Times New Roman" w:hAnsi="Times New Roman"/>
          <w:szCs w:val="24"/>
          <w:lang w:val="cs-CZ"/>
        </w:rPr>
        <w:t xml:space="preserve"> J</w:t>
      </w:r>
      <w:r w:rsidR="0062416B">
        <w:rPr>
          <w:rFonts w:ascii="Times New Roman" w:hAnsi="Times New Roman"/>
          <w:szCs w:val="24"/>
          <w:lang w:val="cs-CZ"/>
        </w:rPr>
        <w:t xml:space="preserve">an </w:t>
      </w:r>
      <w:proofErr w:type="spellStart"/>
      <w:r w:rsidR="0062416B">
        <w:rPr>
          <w:rFonts w:ascii="Times New Roman" w:hAnsi="Times New Roman"/>
          <w:szCs w:val="24"/>
          <w:lang w:val="cs-CZ"/>
        </w:rPr>
        <w:t>Slaba</w:t>
      </w:r>
      <w:proofErr w:type="spellEnd"/>
      <w:r w:rsidR="00F13B38">
        <w:rPr>
          <w:rFonts w:ascii="Times New Roman" w:hAnsi="Times New Roman"/>
          <w:szCs w:val="24"/>
          <w:lang w:val="cs-CZ"/>
        </w:rPr>
        <w:t>, ředitel</w:t>
      </w:r>
      <w:r w:rsidR="00187880">
        <w:rPr>
          <w:rFonts w:ascii="Times New Roman" w:hAnsi="Times New Roman"/>
          <w:szCs w:val="24"/>
          <w:lang w:val="cs-CZ"/>
        </w:rPr>
        <w:t>em organizace,</w:t>
      </w:r>
      <w:r w:rsidR="00EA7B54">
        <w:rPr>
          <w:rFonts w:ascii="Times New Roman" w:hAnsi="Times New Roman"/>
          <w:szCs w:val="24"/>
          <w:lang w:val="cs-CZ"/>
        </w:rPr>
        <w:tab/>
      </w:r>
    </w:p>
    <w:p w:rsidR="00F26AB5" w:rsidRPr="00583D6F" w:rsidRDefault="00EA7B54" w:rsidP="00F26AB5">
      <w:pPr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 </w:t>
      </w:r>
      <w:r w:rsidR="00CF6660" w:rsidRPr="00583D6F">
        <w:rPr>
          <w:rFonts w:ascii="Times New Roman" w:hAnsi="Times New Roman"/>
          <w:lang w:val="cs-CZ"/>
        </w:rPr>
        <w:t>(dá</w:t>
      </w:r>
      <w:r w:rsidR="00F26AB5" w:rsidRPr="00583D6F">
        <w:rPr>
          <w:rFonts w:ascii="Times New Roman" w:hAnsi="Times New Roman"/>
          <w:lang w:val="cs-CZ"/>
        </w:rPr>
        <w:t xml:space="preserve">le jen </w:t>
      </w:r>
      <w:r w:rsidR="00F13B38">
        <w:rPr>
          <w:rFonts w:ascii="Times New Roman" w:hAnsi="Times New Roman"/>
          <w:lang w:val="cs-CZ"/>
        </w:rPr>
        <w:t>kupující</w:t>
      </w:r>
      <w:r w:rsidR="00F26AB5" w:rsidRPr="00583D6F">
        <w:rPr>
          <w:rFonts w:ascii="Times New Roman" w:hAnsi="Times New Roman"/>
          <w:lang w:val="cs-CZ"/>
        </w:rPr>
        <w:t>)</w:t>
      </w: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62416B" w:rsidRDefault="00FB4CAD" w:rsidP="0062416B">
      <w:pPr>
        <w:pStyle w:val="Nadpis1"/>
        <w:rPr>
          <w:sz w:val="36"/>
          <w:szCs w:val="24"/>
        </w:rPr>
      </w:pPr>
      <w:r w:rsidRPr="0062416B">
        <w:rPr>
          <w:sz w:val="36"/>
          <w:szCs w:val="24"/>
        </w:rPr>
        <w:t>I.</w:t>
      </w:r>
    </w:p>
    <w:p w:rsidR="00FB4CAD" w:rsidRPr="00583D6F" w:rsidRDefault="00FB4CAD" w:rsidP="00FB4CAD">
      <w:pPr>
        <w:jc w:val="center"/>
        <w:rPr>
          <w:rFonts w:ascii="Times New Roman" w:hAnsi="Times New Roman"/>
          <w:b/>
          <w:sz w:val="22"/>
          <w:u w:val="single"/>
          <w:lang w:val="cs-CZ"/>
        </w:rPr>
      </w:pPr>
    </w:p>
    <w:p w:rsidR="00FB4CAD" w:rsidRPr="00583D6F" w:rsidRDefault="00FB4CAD" w:rsidP="00FB4CAD">
      <w:pPr>
        <w:jc w:val="center"/>
        <w:rPr>
          <w:rFonts w:ascii="Times New Roman" w:hAnsi="Times New Roman"/>
          <w:lang w:val="cs-CZ"/>
        </w:rPr>
      </w:pPr>
    </w:p>
    <w:p w:rsidR="00151533" w:rsidRPr="00151533" w:rsidRDefault="00FB4CAD" w:rsidP="00151533">
      <w:pPr>
        <w:pStyle w:val="Odstavecseseznamem"/>
        <w:numPr>
          <w:ilvl w:val="0"/>
          <w:numId w:val="30"/>
        </w:numPr>
        <w:jc w:val="both"/>
        <w:rPr>
          <w:b/>
        </w:rPr>
      </w:pPr>
      <w:r w:rsidRPr="00583D6F">
        <w:t xml:space="preserve">Prodávající prohlašuje, že je </w:t>
      </w:r>
      <w:r w:rsidR="00583D6F" w:rsidRPr="00B57A85">
        <w:t>oprávněný k</w:t>
      </w:r>
      <w:r w:rsidR="0062416B">
        <w:t> </w:t>
      </w:r>
      <w:r w:rsidR="0062416B" w:rsidRPr="0062416B">
        <w:rPr>
          <w:b/>
          <w:bCs/>
        </w:rPr>
        <w:t xml:space="preserve">výrobě, </w:t>
      </w:r>
      <w:r w:rsidR="00583D6F" w:rsidRPr="0062416B">
        <w:rPr>
          <w:b/>
          <w:bCs/>
        </w:rPr>
        <w:t>prodeji</w:t>
      </w:r>
      <w:r w:rsidR="0062416B" w:rsidRPr="0062416B">
        <w:rPr>
          <w:b/>
          <w:bCs/>
        </w:rPr>
        <w:t xml:space="preserve"> a montáži </w:t>
      </w:r>
      <w:r w:rsidR="0062416B">
        <w:t xml:space="preserve">kancelářského </w:t>
      </w:r>
      <w:proofErr w:type="gramStart"/>
      <w:r w:rsidR="0062416B">
        <w:t>nábytku</w:t>
      </w:r>
      <w:r w:rsidR="00F26AB5" w:rsidRPr="00583D6F">
        <w:rPr>
          <w:b/>
        </w:rPr>
        <w:t xml:space="preserve"> </w:t>
      </w:r>
      <w:r w:rsidRPr="00583D6F">
        <w:rPr>
          <w:b/>
        </w:rPr>
        <w:t xml:space="preserve"> </w:t>
      </w:r>
      <w:r w:rsidRPr="00583D6F">
        <w:t>(</w:t>
      </w:r>
      <w:proofErr w:type="gramEnd"/>
      <w:r w:rsidRPr="00583D6F">
        <w:t>dále jen „předmět koupě“).</w:t>
      </w:r>
    </w:p>
    <w:p w:rsidR="00151533" w:rsidRPr="00151533" w:rsidRDefault="00151533" w:rsidP="00151533">
      <w:pPr>
        <w:pStyle w:val="Odstavecseseznamem"/>
        <w:ind w:left="360"/>
        <w:jc w:val="both"/>
        <w:rPr>
          <w:b/>
        </w:rPr>
      </w:pPr>
    </w:p>
    <w:p w:rsidR="00151533" w:rsidRPr="00151533" w:rsidRDefault="00151533" w:rsidP="00151533">
      <w:pPr>
        <w:pStyle w:val="Odstavecseseznamem"/>
        <w:numPr>
          <w:ilvl w:val="0"/>
          <w:numId w:val="30"/>
        </w:numPr>
        <w:jc w:val="both"/>
        <w:rPr>
          <w:b/>
        </w:rPr>
      </w:pPr>
      <w:r>
        <w:t xml:space="preserve">Předmět koupě je specifikován v nabídce </w:t>
      </w:r>
      <w:r w:rsidR="0062416B" w:rsidRPr="0062416B">
        <w:rPr>
          <w:b/>
          <w:bCs/>
        </w:rPr>
        <w:t>„Cenová nabídka na zhotovení kancelářského nábytku“</w:t>
      </w:r>
      <w:r>
        <w:t>, která je přílohou č. 1. této smlouvy</w:t>
      </w:r>
    </w:p>
    <w:p w:rsidR="00583D6F" w:rsidRPr="00583D6F" w:rsidRDefault="00583D6F" w:rsidP="00583D6F">
      <w:pPr>
        <w:pStyle w:val="Odstavecseseznamem"/>
        <w:ind w:left="360"/>
        <w:jc w:val="both"/>
        <w:rPr>
          <w:b/>
        </w:rPr>
      </w:pPr>
    </w:p>
    <w:p w:rsidR="00FB4CAD" w:rsidRPr="00583D6F" w:rsidRDefault="00FB4CAD" w:rsidP="00583D6F">
      <w:pPr>
        <w:pStyle w:val="Odstavecseseznamem"/>
        <w:numPr>
          <w:ilvl w:val="0"/>
          <w:numId w:val="30"/>
        </w:numPr>
        <w:jc w:val="both"/>
        <w:rPr>
          <w:b/>
        </w:rPr>
      </w:pPr>
      <w:r w:rsidRPr="00583D6F">
        <w:t xml:space="preserve">Vlastnické právo prodávajícího k předmětu koupě není ke dni předání předmětu této kupní smlouvy dotčeno právními vadami či jakýmkoli právem třetí osoby. 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62416B" w:rsidRDefault="00FB4CAD" w:rsidP="0062416B">
      <w:pPr>
        <w:pStyle w:val="Nadpis1"/>
        <w:rPr>
          <w:sz w:val="36"/>
          <w:szCs w:val="24"/>
        </w:rPr>
      </w:pPr>
      <w:r w:rsidRPr="0062416B">
        <w:rPr>
          <w:sz w:val="36"/>
          <w:szCs w:val="24"/>
        </w:rPr>
        <w:t>II.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583D6F">
      <w:pPr>
        <w:pStyle w:val="Odstavecseseznamem"/>
        <w:numPr>
          <w:ilvl w:val="0"/>
          <w:numId w:val="33"/>
        </w:numPr>
        <w:jc w:val="both"/>
      </w:pPr>
      <w:r w:rsidRPr="00583D6F">
        <w:t>Prodávající se touto kupní smlouvou zavazuje odevzdat kupujícímu předmět koupě, umožnit kupujícímu nabytí vlastnického práva k předmětu koupě a kupující se zavazuje předmět koupě převzít a zaplatit prodávajícímu dohodnutou kupní cenu, to vše za podmínek dohodnutých v této kupní smlouvě.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62416B" w:rsidRDefault="00FB4CAD" w:rsidP="0062416B">
      <w:pPr>
        <w:pStyle w:val="Nadpis1"/>
        <w:rPr>
          <w:sz w:val="36"/>
          <w:szCs w:val="24"/>
        </w:rPr>
      </w:pPr>
      <w:r w:rsidRPr="0062416B">
        <w:rPr>
          <w:sz w:val="36"/>
          <w:szCs w:val="24"/>
        </w:rPr>
        <w:lastRenderedPageBreak/>
        <w:t>III.</w:t>
      </w:r>
    </w:p>
    <w:p w:rsidR="00FB4CAD" w:rsidRPr="00583D6F" w:rsidRDefault="00FB4CAD" w:rsidP="00FB4CAD">
      <w:pPr>
        <w:ind w:left="426" w:hanging="426"/>
        <w:jc w:val="both"/>
        <w:rPr>
          <w:rFonts w:ascii="Times New Roman" w:hAnsi="Times New Roman"/>
          <w:sz w:val="22"/>
          <w:lang w:val="cs-CZ"/>
        </w:rPr>
      </w:pPr>
    </w:p>
    <w:p w:rsidR="00035BA0" w:rsidRDefault="00FB4CAD" w:rsidP="004006C1">
      <w:pPr>
        <w:pStyle w:val="Odstavecseseznamem"/>
        <w:numPr>
          <w:ilvl w:val="0"/>
          <w:numId w:val="29"/>
        </w:numPr>
        <w:jc w:val="both"/>
      </w:pPr>
      <w:r w:rsidRPr="00035BA0">
        <w:rPr>
          <w:sz w:val="22"/>
        </w:rPr>
        <w:t>K</w:t>
      </w:r>
      <w:r w:rsidRPr="00583D6F">
        <w:t>upní cena předmětu koupě, uvedeného v článku I. této smlouvy a dodání předmětu koupě na místo určené kupujícím, je dohodnuta podle zákona č. 526/1990 Sb., o cenách, ve znění pozdějších předpis</w:t>
      </w:r>
      <w:r w:rsidR="00583D6F">
        <w:t xml:space="preserve">ů, jako cena pevná, která činí </w:t>
      </w:r>
      <w:r w:rsidR="0062416B" w:rsidRPr="0062416B">
        <w:rPr>
          <w:b/>
          <w:bCs/>
        </w:rPr>
        <w:t>110.965</w:t>
      </w:r>
      <w:r w:rsidR="00B12E3C" w:rsidRPr="0062416B">
        <w:rPr>
          <w:b/>
          <w:bCs/>
        </w:rPr>
        <w:t>,-</w:t>
      </w:r>
      <w:r w:rsidR="00B6320C" w:rsidRPr="0062416B">
        <w:rPr>
          <w:b/>
          <w:bCs/>
        </w:rPr>
        <w:t>Kč</w:t>
      </w:r>
      <w:r w:rsidR="00583D6F" w:rsidRPr="0062416B">
        <w:rPr>
          <w:b/>
          <w:bCs/>
        </w:rPr>
        <w:t xml:space="preserve"> </w:t>
      </w:r>
      <w:r w:rsidRPr="0062416B">
        <w:rPr>
          <w:b/>
          <w:bCs/>
        </w:rPr>
        <w:t>(slovy:</w:t>
      </w:r>
      <w:r w:rsidR="00F26AB5" w:rsidRPr="0062416B">
        <w:rPr>
          <w:b/>
          <w:bCs/>
        </w:rPr>
        <w:t xml:space="preserve"> </w:t>
      </w:r>
      <w:r w:rsidR="00F13B38" w:rsidRPr="0062416B">
        <w:rPr>
          <w:b/>
          <w:bCs/>
        </w:rPr>
        <w:t>jed</w:t>
      </w:r>
      <w:r w:rsidR="0062416B" w:rsidRPr="0062416B">
        <w:rPr>
          <w:b/>
          <w:bCs/>
        </w:rPr>
        <w:t xml:space="preserve">no sto deset tisíc devět set šedesát pět korun českých) </w:t>
      </w:r>
      <w:r w:rsidR="00583D6F" w:rsidRPr="0062416B">
        <w:rPr>
          <w:b/>
          <w:bCs/>
        </w:rPr>
        <w:t>bez DPH</w:t>
      </w:r>
      <w:r w:rsidR="0062416B" w:rsidRPr="0062416B">
        <w:rPr>
          <w:b/>
          <w:bCs/>
        </w:rPr>
        <w:t xml:space="preserve">, tzn. </w:t>
      </w:r>
      <w:proofErr w:type="gramStart"/>
      <w:r w:rsidR="0062416B" w:rsidRPr="0062416B">
        <w:rPr>
          <w:b/>
          <w:bCs/>
        </w:rPr>
        <w:t>134.268,-</w:t>
      </w:r>
      <w:proofErr w:type="gramEnd"/>
      <w:r w:rsidR="0062416B" w:rsidRPr="0062416B">
        <w:rPr>
          <w:b/>
          <w:bCs/>
        </w:rPr>
        <w:t>Kč (slovy: jedno sto třicet čtyři tisíc dvě stě šedesát osm korun českých) s DPH.</w:t>
      </w:r>
    </w:p>
    <w:p w:rsidR="00035BA0" w:rsidRDefault="00035BA0" w:rsidP="00B6320C">
      <w:pPr>
        <w:jc w:val="both"/>
      </w:pPr>
    </w:p>
    <w:p w:rsidR="00035BA0" w:rsidRDefault="00B6320C" w:rsidP="00035BA0">
      <w:pPr>
        <w:pStyle w:val="Odstavecseseznamem"/>
        <w:numPr>
          <w:ilvl w:val="0"/>
          <w:numId w:val="29"/>
        </w:numPr>
        <w:tabs>
          <w:tab w:val="left" w:pos="8085"/>
        </w:tabs>
        <w:ind w:left="284" w:hanging="284"/>
        <w:jc w:val="both"/>
      </w:pPr>
      <w:proofErr w:type="gramStart"/>
      <w:r>
        <w:t>F</w:t>
      </w:r>
      <w:r w:rsidR="00FB4CAD" w:rsidRPr="00035BA0">
        <w:t>akturu - daňový</w:t>
      </w:r>
      <w:proofErr w:type="gramEnd"/>
      <w:r w:rsidR="00FB4CAD" w:rsidRPr="00035BA0">
        <w:t xml:space="preserve"> doklad za dodaný předmět koupě je prodávající oprávněn vystavit po protokolárním předání předmětu koupě. Faktura musí mít všechny náležitosti daňového – účetního dokladu, dále musí obsahovat číslo kupní smlouvy a číslo dodacího listu.</w:t>
      </w:r>
      <w:r w:rsidR="00AF60AA">
        <w:t xml:space="preserve"> </w:t>
      </w:r>
      <w:r w:rsidR="005E7086">
        <w:t xml:space="preserve">Splatnost bude </w:t>
      </w:r>
      <w:r w:rsidR="0062416B">
        <w:t>5</w:t>
      </w:r>
      <w:r w:rsidR="005E7086">
        <w:t xml:space="preserve"> dní.</w:t>
      </w:r>
    </w:p>
    <w:p w:rsidR="00035BA0" w:rsidRDefault="00035BA0" w:rsidP="00035BA0">
      <w:pPr>
        <w:pStyle w:val="Odstavecseseznamem"/>
        <w:tabs>
          <w:tab w:val="left" w:pos="8085"/>
        </w:tabs>
        <w:ind w:left="284"/>
        <w:jc w:val="both"/>
      </w:pPr>
    </w:p>
    <w:p w:rsidR="00035BA0" w:rsidRDefault="00FB4CAD" w:rsidP="00035BA0">
      <w:pPr>
        <w:pStyle w:val="Odstavecseseznamem"/>
        <w:numPr>
          <w:ilvl w:val="0"/>
          <w:numId w:val="29"/>
        </w:numPr>
        <w:tabs>
          <w:tab w:val="left" w:pos="8085"/>
        </w:tabs>
        <w:ind w:left="284" w:hanging="284"/>
        <w:jc w:val="both"/>
      </w:pPr>
      <w:r w:rsidRPr="00035BA0">
        <w:t xml:space="preserve">V případě nejasností se má za to, že faktura byla doručena třetí pracovní den po jejím prokazatelném odeslání. </w:t>
      </w:r>
    </w:p>
    <w:p w:rsidR="00035BA0" w:rsidRDefault="00035BA0" w:rsidP="00035BA0">
      <w:pPr>
        <w:pStyle w:val="Odstavecseseznamem"/>
        <w:tabs>
          <w:tab w:val="left" w:pos="8085"/>
        </w:tabs>
        <w:ind w:left="284"/>
        <w:jc w:val="both"/>
      </w:pPr>
    </w:p>
    <w:p w:rsidR="00035BA0" w:rsidRDefault="00FB4CAD" w:rsidP="00035BA0">
      <w:pPr>
        <w:pStyle w:val="Odstavecseseznamem"/>
        <w:numPr>
          <w:ilvl w:val="0"/>
          <w:numId w:val="29"/>
        </w:numPr>
        <w:tabs>
          <w:tab w:val="left" w:pos="8085"/>
        </w:tabs>
        <w:ind w:left="284" w:hanging="284"/>
        <w:jc w:val="both"/>
      </w:pPr>
      <w:r w:rsidRPr="00035BA0">
        <w:t xml:space="preserve">V případě, že faktura nebude obsahovat všechny (v bodech III. 1 a III. 2 této smlouvy) uvedené náležitosti, je kupující oprávněn do termínu splatnosti fakturu vrátit. Prodávající je povinen fakturu opravit a opravenou fakturu zaslat znovu kupujícímu. V takovém případě začíná běžet nová lhůta splatnosti ode dne doručení bezvadné (opravené, popř. nově vystavené) faktury kupujícímu. Bude-li však faktura vrácena prodávajícímu kupujícím neoprávněně, platí pro počátek běhu lhůty, v níže má být kupní cena uhrazena, datum uvedené v původní faktuře. </w:t>
      </w:r>
    </w:p>
    <w:p w:rsidR="00035BA0" w:rsidRDefault="00035BA0" w:rsidP="00035BA0">
      <w:pPr>
        <w:pStyle w:val="Odstavecseseznamem"/>
        <w:tabs>
          <w:tab w:val="left" w:pos="8085"/>
        </w:tabs>
        <w:ind w:left="284"/>
        <w:jc w:val="both"/>
      </w:pPr>
    </w:p>
    <w:p w:rsidR="00FB4CAD" w:rsidRPr="00035BA0" w:rsidRDefault="00FB4CAD" w:rsidP="00035BA0">
      <w:pPr>
        <w:pStyle w:val="Odstavecseseznamem"/>
        <w:numPr>
          <w:ilvl w:val="0"/>
          <w:numId w:val="29"/>
        </w:numPr>
        <w:tabs>
          <w:tab w:val="left" w:pos="8085"/>
        </w:tabs>
        <w:ind w:left="284" w:hanging="284"/>
        <w:jc w:val="both"/>
      </w:pPr>
      <w:r w:rsidRPr="00035BA0">
        <w:t>Kupující se zavazuje zaplatit prodávajícímu dohodnutou kupní cenu bankovním převodem na bankovní účet prodávajícího</w:t>
      </w:r>
      <w:r w:rsidR="00B6320C">
        <w:t xml:space="preserve"> uvedený na faktuře</w:t>
      </w:r>
      <w:r w:rsidRPr="00035BA0">
        <w:t xml:space="preserve">. Zaplacení se pro účely této kupní smlouvy rozumí připsání </w:t>
      </w:r>
      <w:r w:rsidR="00035BA0">
        <w:t xml:space="preserve">celé </w:t>
      </w:r>
      <w:r w:rsidRPr="00035BA0">
        <w:t xml:space="preserve">placené částky na účet prodávajícího. Na shora uvedený bankovní účet se kupující zavazuje poukazovat rovněž všechny další eventuální platby určené pro prodávajícího, jejichž povinnost k úhradě ze založeného smluvního vztahu vyplyne, ledaže prodávající sdělí kupujícímu jiné bankovní spojení k provedení úhrady. </w:t>
      </w:r>
    </w:p>
    <w:p w:rsidR="00FB4CAD" w:rsidRPr="00583D6F" w:rsidRDefault="00FB4CAD" w:rsidP="00FB4CAD">
      <w:pPr>
        <w:ind w:left="284" w:hanging="284"/>
        <w:jc w:val="both"/>
        <w:rPr>
          <w:rFonts w:ascii="Times New Roman" w:hAnsi="Times New Roman"/>
          <w:lang w:val="cs-CZ"/>
        </w:rPr>
      </w:pPr>
    </w:p>
    <w:p w:rsidR="00FB4CAD" w:rsidRPr="0062416B" w:rsidRDefault="00FB4CAD" w:rsidP="0062416B">
      <w:pPr>
        <w:pStyle w:val="Nadpis1"/>
        <w:rPr>
          <w:sz w:val="36"/>
          <w:szCs w:val="24"/>
        </w:rPr>
      </w:pPr>
      <w:r w:rsidRPr="0062416B">
        <w:rPr>
          <w:sz w:val="36"/>
          <w:szCs w:val="24"/>
        </w:rPr>
        <w:t>IV.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numPr>
          <w:ilvl w:val="0"/>
          <w:numId w:val="27"/>
        </w:numPr>
        <w:tabs>
          <w:tab w:val="left" w:pos="360"/>
        </w:tabs>
        <w:suppressAutoHyphens/>
        <w:ind w:left="360"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Prodávající se zavazuje dodat kupujícímu předmět koupě </w:t>
      </w:r>
      <w:r w:rsidR="004006C1" w:rsidRPr="00583D6F">
        <w:rPr>
          <w:rFonts w:ascii="Times New Roman" w:hAnsi="Times New Roman"/>
          <w:lang w:val="cs-CZ"/>
        </w:rPr>
        <w:t xml:space="preserve">po dohodě s kupujícím, </w:t>
      </w:r>
      <w:r w:rsidRPr="00583D6F">
        <w:rPr>
          <w:rFonts w:ascii="Times New Roman" w:hAnsi="Times New Roman"/>
          <w:lang w:val="cs-CZ"/>
        </w:rPr>
        <w:t xml:space="preserve">nejpozději </w:t>
      </w:r>
      <w:r w:rsidR="004006C1" w:rsidRPr="00583D6F">
        <w:rPr>
          <w:rFonts w:ascii="Times New Roman" w:hAnsi="Times New Roman"/>
          <w:lang w:val="cs-CZ"/>
        </w:rPr>
        <w:t xml:space="preserve">však </w:t>
      </w:r>
      <w:r w:rsidRPr="00583D6F">
        <w:rPr>
          <w:rFonts w:ascii="Times New Roman" w:hAnsi="Times New Roman"/>
          <w:lang w:val="cs-CZ"/>
        </w:rPr>
        <w:t xml:space="preserve">do </w:t>
      </w:r>
      <w:r w:rsidR="00F13B38">
        <w:rPr>
          <w:rFonts w:ascii="Times New Roman" w:hAnsi="Times New Roman"/>
          <w:b/>
          <w:lang w:val="cs-CZ"/>
        </w:rPr>
        <w:t>7</w:t>
      </w:r>
      <w:r w:rsidR="00B6320C">
        <w:rPr>
          <w:rFonts w:ascii="Times New Roman" w:hAnsi="Times New Roman"/>
          <w:b/>
          <w:lang w:val="cs-CZ"/>
        </w:rPr>
        <w:t xml:space="preserve"> dnů </w:t>
      </w:r>
      <w:r w:rsidR="004006C1" w:rsidRPr="00583D6F">
        <w:rPr>
          <w:rFonts w:ascii="Times New Roman" w:hAnsi="Times New Roman"/>
          <w:bCs/>
          <w:lang w:val="cs-CZ"/>
        </w:rPr>
        <w:t xml:space="preserve">po </w:t>
      </w:r>
      <w:r w:rsidRPr="00583D6F">
        <w:rPr>
          <w:rFonts w:ascii="Times New Roman" w:hAnsi="Times New Roman"/>
          <w:lang w:val="cs-CZ"/>
        </w:rPr>
        <w:t>podpisu této kupní smlouvy oběma smluvními stranami</w:t>
      </w:r>
      <w:r w:rsidR="00035BA0">
        <w:rPr>
          <w:rFonts w:ascii="Times New Roman" w:hAnsi="Times New Roman"/>
          <w:lang w:val="cs-CZ"/>
        </w:rPr>
        <w:t xml:space="preserve"> a splněním platebních podmínek</w:t>
      </w:r>
      <w:r w:rsidRPr="00583D6F">
        <w:rPr>
          <w:rFonts w:ascii="Times New Roman" w:hAnsi="Times New Roman"/>
          <w:lang w:val="cs-CZ"/>
        </w:rPr>
        <w:t>.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numPr>
          <w:ilvl w:val="0"/>
          <w:numId w:val="27"/>
        </w:numPr>
        <w:tabs>
          <w:tab w:val="left" w:pos="360"/>
        </w:tabs>
        <w:suppressAutoHyphens/>
        <w:ind w:left="360"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>Prodávající je povinen uvědomit kupujícího 3 pracovní dny předem o datu možného předání předmětu koupě. Kupující se zavazuje, že předmět koupě převezme do deseti dnů od oznámení data možného převzetí strojů. Nepřevezme-li si kupující předmět koupě v dohodnuté desetidenní lhůtě, představuje toto jednání porušení závazku převzít předmět koupě a kupující se zavazuje zaplatit prodávajícímu smluvní pokutu ve výši 0,05 % z kupní ceny předmětu koupě za každý den prodlení, nebude-li oběma stranami dohodnuto jinak.</w:t>
      </w:r>
    </w:p>
    <w:p w:rsidR="00FB4CAD" w:rsidRPr="00583D6F" w:rsidRDefault="00FB4CAD" w:rsidP="00FB4CAD">
      <w:pPr>
        <w:tabs>
          <w:tab w:val="left" w:pos="360"/>
        </w:tabs>
        <w:ind w:left="360"/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numPr>
          <w:ilvl w:val="0"/>
          <w:numId w:val="27"/>
        </w:numPr>
        <w:tabs>
          <w:tab w:val="left" w:pos="360"/>
        </w:tabs>
        <w:suppressAutoHyphens/>
        <w:ind w:left="360"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V případě, že se kupující dostane do prodlení s úhradou kupní ceny či její části více jak 10 dnů, má prodávající právo od této kupní smlouvy odstoupit a předmět </w:t>
      </w:r>
      <w:r w:rsidR="009631AE">
        <w:rPr>
          <w:rFonts w:ascii="Times New Roman" w:hAnsi="Times New Roman"/>
          <w:lang w:val="cs-CZ"/>
        </w:rPr>
        <w:t>koupě</w:t>
      </w:r>
      <w:r w:rsidRPr="00583D6F">
        <w:rPr>
          <w:rFonts w:ascii="Times New Roman" w:hAnsi="Times New Roman"/>
          <w:lang w:val="cs-CZ"/>
        </w:rPr>
        <w:t xml:space="preserve"> kupujícímu nepředat a pokud byl předmět </w:t>
      </w:r>
      <w:r w:rsidR="009631AE">
        <w:rPr>
          <w:rFonts w:ascii="Times New Roman" w:hAnsi="Times New Roman"/>
          <w:lang w:val="cs-CZ"/>
        </w:rPr>
        <w:t>koupě</w:t>
      </w:r>
      <w:r w:rsidRPr="00583D6F">
        <w:rPr>
          <w:rFonts w:ascii="Times New Roman" w:hAnsi="Times New Roman"/>
          <w:lang w:val="cs-CZ"/>
        </w:rPr>
        <w:t xml:space="preserve"> kupujícímu již předán, je kupující v takovém případě povinen umožnit prodávajícímu bezproblémový přístup k předmětu </w:t>
      </w:r>
      <w:r w:rsidR="009631AE">
        <w:rPr>
          <w:rFonts w:ascii="Times New Roman" w:hAnsi="Times New Roman"/>
          <w:lang w:val="cs-CZ"/>
        </w:rPr>
        <w:t>koupě</w:t>
      </w:r>
      <w:r w:rsidRPr="00583D6F">
        <w:rPr>
          <w:rFonts w:ascii="Times New Roman" w:hAnsi="Times New Roman"/>
          <w:lang w:val="cs-CZ"/>
        </w:rPr>
        <w:t xml:space="preserve"> tak, aby mohl </w:t>
      </w:r>
      <w:r w:rsidRPr="00583D6F">
        <w:rPr>
          <w:rFonts w:ascii="Times New Roman" w:hAnsi="Times New Roman"/>
          <w:lang w:val="cs-CZ"/>
        </w:rPr>
        <w:lastRenderedPageBreak/>
        <w:t xml:space="preserve">předmět </w:t>
      </w:r>
      <w:r w:rsidR="009631AE">
        <w:rPr>
          <w:rFonts w:ascii="Times New Roman" w:hAnsi="Times New Roman"/>
          <w:lang w:val="cs-CZ"/>
        </w:rPr>
        <w:t>koupě</w:t>
      </w:r>
      <w:r w:rsidRPr="00583D6F">
        <w:rPr>
          <w:rFonts w:ascii="Times New Roman" w:hAnsi="Times New Roman"/>
          <w:lang w:val="cs-CZ"/>
        </w:rPr>
        <w:t xml:space="preserve"> převzít. V tomto případě hradí kupující prodávajícímu veškeré náklady, které prodávajícímu odstoupením od kupní smlouvy vzniknou. 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numPr>
          <w:ilvl w:val="0"/>
          <w:numId w:val="27"/>
        </w:numPr>
        <w:tabs>
          <w:tab w:val="left" w:pos="360"/>
        </w:tabs>
        <w:suppressAutoHyphens/>
        <w:ind w:left="360"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Zpozdí-li se prodávající s dodávkou předmětu </w:t>
      </w:r>
      <w:r w:rsidR="009631AE">
        <w:rPr>
          <w:rFonts w:ascii="Times New Roman" w:hAnsi="Times New Roman"/>
          <w:lang w:val="cs-CZ"/>
        </w:rPr>
        <w:t>koupě</w:t>
      </w:r>
      <w:r w:rsidRPr="00583D6F">
        <w:rPr>
          <w:rFonts w:ascii="Times New Roman" w:hAnsi="Times New Roman"/>
          <w:lang w:val="cs-CZ"/>
        </w:rPr>
        <w:t xml:space="preserve">, zaplatí prodávající kupujícímu smluvní pokutu ve výši 0,05 % </w:t>
      </w:r>
      <w:proofErr w:type="gramStart"/>
      <w:r w:rsidRPr="00583D6F">
        <w:rPr>
          <w:rFonts w:ascii="Times New Roman" w:hAnsi="Times New Roman"/>
          <w:lang w:val="cs-CZ"/>
        </w:rPr>
        <w:t>z  ceny</w:t>
      </w:r>
      <w:proofErr w:type="gramEnd"/>
      <w:r w:rsidRPr="00583D6F">
        <w:rPr>
          <w:rFonts w:ascii="Times New Roman" w:hAnsi="Times New Roman"/>
          <w:lang w:val="cs-CZ"/>
        </w:rPr>
        <w:t xml:space="preserve"> nedodaného zboží za každý den prodlení oproti dohodnutému termínu dodání předmětu </w:t>
      </w:r>
      <w:r w:rsidR="009631AE">
        <w:rPr>
          <w:rFonts w:ascii="Times New Roman" w:hAnsi="Times New Roman"/>
          <w:lang w:val="cs-CZ"/>
        </w:rPr>
        <w:t>koupě</w:t>
      </w:r>
      <w:r w:rsidRPr="00583D6F">
        <w:rPr>
          <w:rFonts w:ascii="Times New Roman" w:hAnsi="Times New Roman"/>
          <w:lang w:val="cs-CZ"/>
        </w:rPr>
        <w:t>.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numPr>
          <w:ilvl w:val="0"/>
          <w:numId w:val="27"/>
        </w:numPr>
        <w:tabs>
          <w:tab w:val="left" w:pos="360"/>
        </w:tabs>
        <w:suppressAutoHyphens/>
        <w:ind w:left="360"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Prodávající dodá kupujícímu předmět koupě na základě předávacího protokolu, který bude obsahovat zejména místo, datum a čas předání a převzetí, čitelná jména osob </w:t>
      </w:r>
      <w:proofErr w:type="gramStart"/>
      <w:r w:rsidRPr="00583D6F">
        <w:rPr>
          <w:rFonts w:ascii="Times New Roman" w:hAnsi="Times New Roman"/>
          <w:lang w:val="cs-CZ"/>
        </w:rPr>
        <w:t>předávajících</w:t>
      </w:r>
      <w:proofErr w:type="gramEnd"/>
      <w:r w:rsidRPr="00583D6F">
        <w:rPr>
          <w:rFonts w:ascii="Times New Roman" w:hAnsi="Times New Roman"/>
          <w:lang w:val="cs-CZ"/>
        </w:rPr>
        <w:t xml:space="preserve"> resp. přebírajících předmět koupě a další skutečnosti, které strany budou považovat za podstatné k uvedení do protokolu. Kupující se zavazuje poznamenat v protokolu všechny případné připomínky vztahující se ke kvalitě, jakosti a případným vadám dodaného předmětu koupě včetně uvedení případných důvodů odmítnutí převzetí předmětu koupě. Kupující se zavazuje převzít předmět koupě od prodávajícího na základě předávacího protokolu. Prodávající i kupující jsou povinni předávací protokol podepsat. 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numPr>
          <w:ilvl w:val="0"/>
          <w:numId w:val="27"/>
        </w:numPr>
        <w:tabs>
          <w:tab w:val="left" w:pos="360"/>
        </w:tabs>
        <w:suppressAutoHyphens/>
        <w:ind w:left="360"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Splnění závazku prodávajícího předat kupujícímu předmět koupě pro účely této smlouvy představuje rovněž situaci, kdy kupující bezdůvodně odmítne předmět koupě od prodávajícího převzít nebo podepsat předávací protokol. </w:t>
      </w:r>
    </w:p>
    <w:p w:rsidR="00FB4CAD" w:rsidRPr="00583D6F" w:rsidRDefault="00FB4CAD" w:rsidP="00FB4CAD">
      <w:pPr>
        <w:jc w:val="center"/>
        <w:rPr>
          <w:rFonts w:ascii="Times New Roman" w:hAnsi="Times New Roman"/>
          <w:b/>
          <w:lang w:val="cs-CZ"/>
        </w:rPr>
      </w:pPr>
    </w:p>
    <w:p w:rsidR="00FB4CAD" w:rsidRPr="0062416B" w:rsidRDefault="00FB4CAD" w:rsidP="0062416B">
      <w:pPr>
        <w:pStyle w:val="Nadpis1"/>
        <w:rPr>
          <w:sz w:val="36"/>
          <w:szCs w:val="24"/>
        </w:rPr>
      </w:pPr>
      <w:r w:rsidRPr="0062416B">
        <w:rPr>
          <w:sz w:val="36"/>
          <w:szCs w:val="24"/>
        </w:rPr>
        <w:t>V.</w:t>
      </w:r>
    </w:p>
    <w:p w:rsidR="00FB4CAD" w:rsidRPr="00583D6F" w:rsidRDefault="00FB4CAD" w:rsidP="00FB4CAD">
      <w:pPr>
        <w:jc w:val="center"/>
        <w:rPr>
          <w:rFonts w:ascii="Times New Roman" w:hAnsi="Times New Roman"/>
          <w:b/>
          <w:lang w:val="cs-CZ"/>
        </w:rPr>
      </w:pPr>
    </w:p>
    <w:p w:rsidR="00F13B38" w:rsidRDefault="00F13B38" w:rsidP="00FB4CAD">
      <w:pPr>
        <w:numPr>
          <w:ilvl w:val="0"/>
          <w:numId w:val="25"/>
        </w:numPr>
        <w:tabs>
          <w:tab w:val="left" w:pos="360"/>
        </w:tabs>
        <w:suppressAutoHyphens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Prodávající poskytuje kupujícímu záruku na předmět koupě do </w:t>
      </w:r>
      <w:r w:rsidR="0062416B">
        <w:rPr>
          <w:rFonts w:ascii="Times New Roman" w:hAnsi="Times New Roman"/>
          <w:lang w:val="cs-CZ"/>
        </w:rPr>
        <w:t>04</w:t>
      </w:r>
      <w:r>
        <w:rPr>
          <w:rFonts w:ascii="Times New Roman" w:hAnsi="Times New Roman"/>
          <w:lang w:val="cs-CZ"/>
        </w:rPr>
        <w:t>.</w:t>
      </w:r>
      <w:r w:rsidR="0062416B">
        <w:rPr>
          <w:rFonts w:ascii="Times New Roman" w:hAnsi="Times New Roman"/>
          <w:lang w:val="cs-CZ"/>
        </w:rPr>
        <w:t>05</w:t>
      </w:r>
      <w:r>
        <w:rPr>
          <w:rFonts w:ascii="Times New Roman" w:hAnsi="Times New Roman"/>
          <w:lang w:val="cs-CZ"/>
        </w:rPr>
        <w:t>.2020.</w:t>
      </w:r>
    </w:p>
    <w:p w:rsidR="00FB4CAD" w:rsidRPr="00583D6F" w:rsidRDefault="00FB4CAD" w:rsidP="00FB4CAD">
      <w:pPr>
        <w:rPr>
          <w:rFonts w:ascii="Times New Roman" w:hAnsi="Times New Roman"/>
          <w:color w:val="1F497D"/>
          <w:lang w:val="cs-CZ" w:eastAsia="cs-CZ"/>
        </w:rPr>
      </w:pPr>
    </w:p>
    <w:p w:rsidR="003764C0" w:rsidRDefault="00FB4CAD" w:rsidP="003764C0">
      <w:pPr>
        <w:numPr>
          <w:ilvl w:val="0"/>
          <w:numId w:val="25"/>
        </w:numPr>
        <w:tabs>
          <w:tab w:val="left" w:pos="360"/>
        </w:tabs>
        <w:suppressAutoHyphens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>Vlastnické právo k předmětu koupě přechází z prodávajícího na kupujícího podle ustanovení § 2132 občanského zákoníku teprve dnem úplného zaplacení dohodnuté kupní ceny</w:t>
      </w:r>
      <w:r w:rsidR="00B6320C">
        <w:rPr>
          <w:rFonts w:ascii="Times New Roman" w:hAnsi="Times New Roman"/>
          <w:lang w:val="cs-CZ"/>
        </w:rPr>
        <w:t>.</w:t>
      </w:r>
    </w:p>
    <w:p w:rsidR="003764C0" w:rsidRDefault="003764C0" w:rsidP="003764C0">
      <w:pPr>
        <w:suppressAutoHyphens/>
        <w:ind w:left="360"/>
        <w:jc w:val="both"/>
        <w:rPr>
          <w:rFonts w:ascii="Times New Roman" w:hAnsi="Times New Roman"/>
          <w:lang w:val="cs-CZ"/>
        </w:rPr>
      </w:pPr>
    </w:p>
    <w:p w:rsidR="00FB4CAD" w:rsidRPr="003764C0" w:rsidRDefault="003764C0" w:rsidP="003764C0">
      <w:pPr>
        <w:numPr>
          <w:ilvl w:val="0"/>
          <w:numId w:val="25"/>
        </w:numPr>
        <w:tabs>
          <w:tab w:val="left" w:pos="360"/>
        </w:tabs>
        <w:suppressAutoHyphens/>
        <w:jc w:val="both"/>
        <w:rPr>
          <w:rFonts w:ascii="Times New Roman" w:hAnsi="Times New Roman"/>
          <w:lang w:val="cs-CZ"/>
        </w:rPr>
      </w:pPr>
      <w:r w:rsidRPr="003764C0">
        <w:rPr>
          <w:rFonts w:ascii="Times New Roman" w:hAnsi="Times New Roman"/>
          <w:lang w:val="es-ES_tradnl"/>
        </w:rPr>
        <w:t xml:space="preserve">Účastníci této smlouvy se v souladu s ustanoveními § 1895 odst. </w:t>
      </w:r>
      <w:r w:rsidRPr="003764C0">
        <w:rPr>
          <w:rFonts w:ascii="Times New Roman" w:hAnsi="Times New Roman"/>
        </w:rPr>
        <w:t xml:space="preserve">1 a § 1881 </w:t>
      </w:r>
      <w:proofErr w:type="spellStart"/>
      <w:r w:rsidRPr="003764C0">
        <w:rPr>
          <w:rFonts w:ascii="Times New Roman" w:hAnsi="Times New Roman"/>
        </w:rPr>
        <w:t>odst</w:t>
      </w:r>
      <w:proofErr w:type="spellEnd"/>
      <w:r w:rsidRPr="003764C0">
        <w:rPr>
          <w:rFonts w:ascii="Times New Roman" w:hAnsi="Times New Roman"/>
        </w:rPr>
        <w:t xml:space="preserve">. 1 </w:t>
      </w:r>
      <w:proofErr w:type="spellStart"/>
      <w:r w:rsidRPr="003764C0">
        <w:rPr>
          <w:rFonts w:ascii="Times New Roman" w:hAnsi="Times New Roman"/>
        </w:rPr>
        <w:t>občanského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zákoníku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dohodli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tak</w:t>
      </w:r>
      <w:proofErr w:type="spellEnd"/>
      <w:r w:rsidRPr="003764C0">
        <w:rPr>
          <w:rFonts w:ascii="Times New Roman" w:hAnsi="Times New Roman"/>
        </w:rPr>
        <w:t xml:space="preserve">, </w:t>
      </w:r>
      <w:proofErr w:type="spellStart"/>
      <w:r w:rsidRPr="003764C0">
        <w:rPr>
          <w:rFonts w:ascii="Times New Roman" w:hAnsi="Times New Roman"/>
        </w:rPr>
        <w:t>že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práva</w:t>
      </w:r>
      <w:proofErr w:type="spellEnd"/>
      <w:r w:rsidRPr="003764C0">
        <w:rPr>
          <w:rFonts w:ascii="Times New Roman" w:hAnsi="Times New Roman"/>
        </w:rPr>
        <w:t xml:space="preserve"> a </w:t>
      </w:r>
      <w:proofErr w:type="spellStart"/>
      <w:r w:rsidRPr="003764C0">
        <w:rPr>
          <w:rFonts w:ascii="Times New Roman" w:hAnsi="Times New Roman"/>
        </w:rPr>
        <w:t>povinnosti</w:t>
      </w:r>
      <w:proofErr w:type="spellEnd"/>
      <w:r w:rsidRPr="003764C0">
        <w:rPr>
          <w:rFonts w:ascii="Times New Roman" w:hAnsi="Times New Roman"/>
        </w:rPr>
        <w:t xml:space="preserve"> a </w:t>
      </w:r>
      <w:proofErr w:type="spellStart"/>
      <w:r w:rsidRPr="003764C0">
        <w:rPr>
          <w:rFonts w:ascii="Times New Roman" w:hAnsi="Times New Roman"/>
        </w:rPr>
        <w:t>nebo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pohledávky</w:t>
      </w:r>
      <w:proofErr w:type="spellEnd"/>
      <w:r w:rsidRPr="003764C0">
        <w:rPr>
          <w:rFonts w:ascii="Times New Roman" w:hAnsi="Times New Roman"/>
        </w:rPr>
        <w:t xml:space="preserve"> (</w:t>
      </w:r>
      <w:proofErr w:type="spellStart"/>
      <w:r w:rsidRPr="003764C0">
        <w:rPr>
          <w:rFonts w:ascii="Times New Roman" w:hAnsi="Times New Roman"/>
        </w:rPr>
        <w:t>či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její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části</w:t>
      </w:r>
      <w:proofErr w:type="spellEnd"/>
      <w:r w:rsidRPr="003764C0">
        <w:rPr>
          <w:rFonts w:ascii="Times New Roman" w:hAnsi="Times New Roman"/>
        </w:rPr>
        <w:t xml:space="preserve">) </w:t>
      </w:r>
      <w:proofErr w:type="spellStart"/>
      <w:r w:rsidRPr="003764C0">
        <w:rPr>
          <w:rFonts w:ascii="Times New Roman" w:hAnsi="Times New Roman"/>
        </w:rPr>
        <w:t>kteréhokoli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účastníka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vyplývající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ze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smluvního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vztahu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založeného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touto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smlouvou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nelze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postoupit</w:t>
      </w:r>
      <w:proofErr w:type="spellEnd"/>
      <w:r w:rsidRPr="003764C0">
        <w:rPr>
          <w:rFonts w:ascii="Times New Roman" w:hAnsi="Times New Roman"/>
        </w:rPr>
        <w:t xml:space="preserve"> (</w:t>
      </w:r>
      <w:proofErr w:type="spellStart"/>
      <w:r w:rsidRPr="003764C0">
        <w:rPr>
          <w:rFonts w:ascii="Times New Roman" w:hAnsi="Times New Roman"/>
        </w:rPr>
        <w:t>převést</w:t>
      </w:r>
      <w:proofErr w:type="spellEnd"/>
      <w:r w:rsidRPr="003764C0">
        <w:rPr>
          <w:rFonts w:ascii="Times New Roman" w:hAnsi="Times New Roman"/>
        </w:rPr>
        <w:t xml:space="preserve">) </w:t>
      </w:r>
      <w:proofErr w:type="spellStart"/>
      <w:r w:rsidRPr="003764C0">
        <w:rPr>
          <w:rFonts w:ascii="Times New Roman" w:hAnsi="Times New Roman"/>
        </w:rPr>
        <w:t>na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třetí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osobu</w:t>
      </w:r>
      <w:proofErr w:type="spellEnd"/>
      <w:r w:rsidRPr="003764C0">
        <w:rPr>
          <w:rFonts w:ascii="Times New Roman" w:hAnsi="Times New Roman"/>
        </w:rPr>
        <w:t xml:space="preserve"> s </w:t>
      </w:r>
      <w:proofErr w:type="spellStart"/>
      <w:r w:rsidRPr="003764C0">
        <w:rPr>
          <w:rFonts w:ascii="Times New Roman" w:hAnsi="Times New Roman"/>
        </w:rPr>
        <w:t>výjimkou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banky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provozující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svoji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obchodní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činnost</w:t>
      </w:r>
      <w:proofErr w:type="spellEnd"/>
      <w:r w:rsidRPr="003764C0">
        <w:rPr>
          <w:rFonts w:ascii="Times New Roman" w:hAnsi="Times New Roman"/>
        </w:rPr>
        <w:t xml:space="preserve"> v </w:t>
      </w:r>
      <w:proofErr w:type="spellStart"/>
      <w:r w:rsidRPr="003764C0">
        <w:rPr>
          <w:rFonts w:ascii="Times New Roman" w:hAnsi="Times New Roman"/>
        </w:rPr>
        <w:t>České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republice</w:t>
      </w:r>
      <w:proofErr w:type="spellEnd"/>
      <w:r w:rsidRPr="003764C0">
        <w:rPr>
          <w:rFonts w:ascii="Times New Roman" w:hAnsi="Times New Roman"/>
        </w:rPr>
        <w:t xml:space="preserve">, v </w:t>
      </w:r>
      <w:proofErr w:type="spellStart"/>
      <w:r w:rsidRPr="003764C0">
        <w:rPr>
          <w:rFonts w:ascii="Times New Roman" w:hAnsi="Times New Roman"/>
        </w:rPr>
        <w:t>jejíž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prospěch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mohou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být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pohledávky</w:t>
      </w:r>
      <w:proofErr w:type="spellEnd"/>
      <w:r w:rsidRPr="003764C0">
        <w:rPr>
          <w:rFonts w:ascii="Times New Roman" w:hAnsi="Times New Roman"/>
        </w:rPr>
        <w:t xml:space="preserve"> (</w:t>
      </w:r>
      <w:proofErr w:type="spellStart"/>
      <w:r w:rsidRPr="003764C0">
        <w:rPr>
          <w:rFonts w:ascii="Times New Roman" w:hAnsi="Times New Roman"/>
        </w:rPr>
        <w:t>či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jejich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části</w:t>
      </w:r>
      <w:proofErr w:type="spellEnd"/>
      <w:r w:rsidRPr="003764C0">
        <w:rPr>
          <w:rFonts w:ascii="Times New Roman" w:hAnsi="Times New Roman"/>
        </w:rPr>
        <w:t xml:space="preserve">) </w:t>
      </w:r>
      <w:proofErr w:type="spellStart"/>
      <w:r w:rsidRPr="003764C0">
        <w:rPr>
          <w:rFonts w:ascii="Times New Roman" w:hAnsi="Times New Roman"/>
        </w:rPr>
        <w:t>jednoho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účastníka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této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smlouvy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postupovány</w:t>
      </w:r>
      <w:proofErr w:type="spellEnd"/>
      <w:r w:rsidRPr="003764C0">
        <w:rPr>
          <w:rFonts w:ascii="Times New Roman" w:hAnsi="Times New Roman"/>
        </w:rPr>
        <w:t xml:space="preserve"> bez </w:t>
      </w:r>
      <w:proofErr w:type="spellStart"/>
      <w:r w:rsidRPr="003764C0">
        <w:rPr>
          <w:rFonts w:ascii="Times New Roman" w:hAnsi="Times New Roman"/>
        </w:rPr>
        <w:t>předchozího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souhlasu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druhého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účastníka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této</w:t>
      </w:r>
      <w:proofErr w:type="spellEnd"/>
      <w:r w:rsidRPr="003764C0">
        <w:rPr>
          <w:rFonts w:ascii="Times New Roman" w:hAnsi="Times New Roman"/>
        </w:rPr>
        <w:t xml:space="preserve"> </w:t>
      </w:r>
      <w:proofErr w:type="spellStart"/>
      <w:r w:rsidRPr="003764C0">
        <w:rPr>
          <w:rFonts w:ascii="Times New Roman" w:hAnsi="Times New Roman"/>
        </w:rPr>
        <w:t>smlouvy</w:t>
      </w:r>
      <w:proofErr w:type="spellEnd"/>
      <w:r>
        <w:rPr>
          <w:rFonts w:ascii="Times New Roman" w:hAnsi="Times New Roman"/>
        </w:rPr>
        <w:t>.</w:t>
      </w:r>
    </w:p>
    <w:p w:rsidR="00FB4CAD" w:rsidRPr="0062416B" w:rsidRDefault="00FB4CAD" w:rsidP="0062416B">
      <w:pPr>
        <w:pStyle w:val="Nadpis1"/>
        <w:rPr>
          <w:sz w:val="36"/>
          <w:szCs w:val="24"/>
        </w:rPr>
      </w:pPr>
      <w:r w:rsidRPr="0062416B">
        <w:rPr>
          <w:sz w:val="36"/>
          <w:szCs w:val="24"/>
        </w:rPr>
        <w:t>VI.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numPr>
          <w:ilvl w:val="0"/>
          <w:numId w:val="26"/>
        </w:numPr>
        <w:tabs>
          <w:tab w:val="left" w:pos="360"/>
          <w:tab w:val="left" w:pos="709"/>
        </w:tabs>
        <w:suppressAutoHyphens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>Písemnosti doručované na základě této smlouvy se považují za doručené třetím dnem od jejich odeslání, pokud se odesílající straně vrátí jako nedoručené.</w:t>
      </w:r>
    </w:p>
    <w:p w:rsidR="00FB4CAD" w:rsidRPr="00583D6F" w:rsidRDefault="00FB4CAD" w:rsidP="00B6320C"/>
    <w:p w:rsidR="00FB4CAD" w:rsidRPr="00583D6F" w:rsidRDefault="00FB4CAD" w:rsidP="00FB4CAD">
      <w:pPr>
        <w:numPr>
          <w:ilvl w:val="0"/>
          <w:numId w:val="26"/>
        </w:numPr>
        <w:tabs>
          <w:tab w:val="left" w:pos="360"/>
          <w:tab w:val="left" w:pos="709"/>
        </w:tabs>
        <w:suppressAutoHyphens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Právní vztah mezi účastníky této smlouvy se řídí zejména příslušnými ustanoveními občanského zákoníku upravujícími kupní smlouvu (§ 2079 a násl. občanského zákoníku). </w:t>
      </w:r>
    </w:p>
    <w:p w:rsidR="00FB4CAD" w:rsidRPr="00583D6F" w:rsidRDefault="00FB4CAD" w:rsidP="00FB4CAD">
      <w:pPr>
        <w:tabs>
          <w:tab w:val="left" w:pos="709"/>
        </w:tabs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numPr>
          <w:ilvl w:val="0"/>
          <w:numId w:val="26"/>
        </w:numPr>
        <w:tabs>
          <w:tab w:val="left" w:pos="360"/>
          <w:tab w:val="left" w:pos="709"/>
        </w:tabs>
        <w:suppressAutoHyphens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Účastníci této kupní smlouvy se ve smyslu § 89a o.s.ř. dohodli tak, že namísto místně příslušného soudu dle § </w:t>
      </w:r>
      <w:smartTag w:uri="urn:schemas-microsoft-com:office:smarttags" w:element="metricconverter">
        <w:smartTagPr>
          <w:attr w:name="ProductID" w:val="84 a"/>
        </w:smartTagPr>
        <w:r w:rsidRPr="00583D6F">
          <w:rPr>
            <w:rFonts w:ascii="Times New Roman" w:hAnsi="Times New Roman"/>
            <w:lang w:val="cs-CZ"/>
          </w:rPr>
          <w:t>84 a</w:t>
        </w:r>
      </w:smartTag>
      <w:r w:rsidRPr="00583D6F">
        <w:rPr>
          <w:rFonts w:ascii="Times New Roman" w:hAnsi="Times New Roman"/>
          <w:lang w:val="cs-CZ"/>
        </w:rPr>
        <w:t xml:space="preserve"> násl. o.s.ř., je k projednání všech sporů mezi účastníky vzniklých z této smlouvy příslušný obecný soud, v jehož obvodu má sídlo prodávající. </w:t>
      </w:r>
    </w:p>
    <w:p w:rsidR="00FB4CAD" w:rsidRPr="00583D6F" w:rsidRDefault="00FB4CAD" w:rsidP="00FB4CAD">
      <w:pPr>
        <w:tabs>
          <w:tab w:val="left" w:pos="709"/>
        </w:tabs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numPr>
          <w:ilvl w:val="0"/>
          <w:numId w:val="26"/>
        </w:numPr>
        <w:tabs>
          <w:tab w:val="left" w:pos="360"/>
          <w:tab w:val="left" w:pos="709"/>
        </w:tabs>
        <w:suppressAutoHyphens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lastRenderedPageBreak/>
        <w:t>Účastníci prohlašují, že obsah této kupní smlouvy odpovídá jejich pravé a svobodné vůli na důkaz čehož smlouvu podepisují jejich statutární zástupci.</w:t>
      </w:r>
    </w:p>
    <w:p w:rsidR="00FB4CAD" w:rsidRPr="00583D6F" w:rsidRDefault="00FB4CAD" w:rsidP="00FB4CAD">
      <w:pPr>
        <w:tabs>
          <w:tab w:val="left" w:pos="709"/>
        </w:tabs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B6320C" w:rsidRDefault="00B6320C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>V</w:t>
      </w:r>
      <w:r w:rsidR="00F13B38">
        <w:rPr>
          <w:rFonts w:ascii="Times New Roman" w:hAnsi="Times New Roman"/>
          <w:lang w:val="cs-CZ"/>
        </w:rPr>
        <w:t> P</w:t>
      </w:r>
      <w:r w:rsidR="00846D93">
        <w:rPr>
          <w:rFonts w:ascii="Times New Roman" w:hAnsi="Times New Roman"/>
          <w:lang w:val="cs-CZ"/>
        </w:rPr>
        <w:t>říbrami</w:t>
      </w:r>
      <w:r w:rsidRPr="00583D6F">
        <w:rPr>
          <w:rFonts w:ascii="Times New Roman" w:hAnsi="Times New Roman"/>
          <w:lang w:val="cs-CZ"/>
        </w:rPr>
        <w:t xml:space="preserve"> dne:  </w:t>
      </w:r>
      <w:r w:rsidR="00846D93">
        <w:rPr>
          <w:rFonts w:ascii="Times New Roman" w:hAnsi="Times New Roman"/>
          <w:lang w:val="cs-CZ"/>
        </w:rPr>
        <w:t>04</w:t>
      </w:r>
      <w:r w:rsidR="00F13B38">
        <w:rPr>
          <w:rFonts w:ascii="Times New Roman" w:hAnsi="Times New Roman"/>
          <w:lang w:val="cs-CZ"/>
        </w:rPr>
        <w:t>.</w:t>
      </w:r>
      <w:r w:rsidR="007123D7">
        <w:rPr>
          <w:rFonts w:ascii="Times New Roman" w:hAnsi="Times New Roman"/>
          <w:lang w:val="cs-CZ"/>
        </w:rPr>
        <w:t>0</w:t>
      </w:r>
      <w:r w:rsidR="00846D93">
        <w:rPr>
          <w:rFonts w:ascii="Times New Roman" w:hAnsi="Times New Roman"/>
          <w:lang w:val="cs-CZ"/>
        </w:rPr>
        <w:t>5</w:t>
      </w:r>
      <w:r w:rsidR="00F13B38">
        <w:rPr>
          <w:rFonts w:ascii="Times New Roman" w:hAnsi="Times New Roman"/>
          <w:lang w:val="cs-CZ"/>
        </w:rPr>
        <w:t>.2020</w:t>
      </w:r>
      <w:r w:rsidR="004006C1" w:rsidRPr="00583D6F">
        <w:rPr>
          <w:rFonts w:ascii="Times New Roman" w:hAnsi="Times New Roman"/>
          <w:lang w:val="cs-CZ"/>
        </w:rPr>
        <w:tab/>
      </w:r>
      <w:r w:rsidRPr="00583D6F">
        <w:rPr>
          <w:rFonts w:ascii="Times New Roman" w:hAnsi="Times New Roman"/>
          <w:lang w:val="cs-CZ"/>
        </w:rPr>
        <w:t xml:space="preserve">                    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AD1D60" w:rsidP="00FB4CAD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……………………………………</w:t>
      </w:r>
      <w:r w:rsidR="00FB4CAD" w:rsidRPr="00583D6F">
        <w:rPr>
          <w:rFonts w:ascii="Times New Roman" w:hAnsi="Times New Roman"/>
          <w:lang w:val="cs-CZ"/>
        </w:rPr>
        <w:tab/>
      </w:r>
      <w:r w:rsidR="00FB4CAD" w:rsidRPr="00583D6F"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……………………………………</w:t>
      </w:r>
    </w:p>
    <w:p w:rsidR="00FB4CAD" w:rsidRPr="00583D6F" w:rsidRDefault="00FB4CAD" w:rsidP="004006C1">
      <w:pPr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ab/>
      </w:r>
      <w:r w:rsidRPr="00583D6F">
        <w:rPr>
          <w:rFonts w:ascii="Times New Roman" w:hAnsi="Times New Roman"/>
          <w:lang w:val="cs-CZ"/>
        </w:rPr>
        <w:tab/>
        <w:t xml:space="preserve"> </w:t>
      </w:r>
      <w:r w:rsidR="00AD1D60">
        <w:rPr>
          <w:rFonts w:ascii="Times New Roman" w:hAnsi="Times New Roman"/>
          <w:lang w:val="cs-CZ"/>
        </w:rPr>
        <w:tab/>
      </w:r>
    </w:p>
    <w:p w:rsidR="00FB4CAD" w:rsidRPr="00583D6F" w:rsidRDefault="00846D93" w:rsidP="004006C1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Zdeněk Kálal</w:t>
      </w:r>
      <w:r w:rsidR="00FB4CAD" w:rsidRPr="00583D6F">
        <w:rPr>
          <w:rFonts w:ascii="Times New Roman" w:hAnsi="Times New Roman"/>
          <w:lang w:val="cs-CZ"/>
        </w:rPr>
        <w:t xml:space="preserve"> – </w:t>
      </w:r>
      <w:r w:rsidR="004006C1" w:rsidRPr="00583D6F">
        <w:rPr>
          <w:rFonts w:ascii="Times New Roman" w:hAnsi="Times New Roman"/>
          <w:lang w:val="cs-CZ"/>
        </w:rPr>
        <w:t>jednatel</w:t>
      </w:r>
      <w:r w:rsidR="004006C1" w:rsidRPr="00583D6F">
        <w:rPr>
          <w:rFonts w:ascii="Times New Roman" w:hAnsi="Times New Roman"/>
          <w:lang w:val="cs-CZ"/>
        </w:rPr>
        <w:tab/>
      </w:r>
      <w:r w:rsidR="004006C1" w:rsidRPr="00583D6F">
        <w:rPr>
          <w:rFonts w:ascii="Times New Roman" w:hAnsi="Times New Roman"/>
          <w:lang w:val="cs-CZ"/>
        </w:rPr>
        <w:tab/>
      </w:r>
      <w:r w:rsidR="004006C1" w:rsidRPr="00583D6F"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 w:rsidR="00F13B38">
        <w:rPr>
          <w:rFonts w:ascii="Times New Roman" w:hAnsi="Times New Roman"/>
          <w:lang w:val="cs-CZ"/>
        </w:rPr>
        <w:t xml:space="preserve">Mgr. Jan </w:t>
      </w:r>
      <w:proofErr w:type="spellStart"/>
      <w:r w:rsidR="00F13B38">
        <w:rPr>
          <w:rFonts w:ascii="Times New Roman" w:hAnsi="Times New Roman"/>
          <w:lang w:val="cs-CZ"/>
        </w:rPr>
        <w:t>Slaba</w:t>
      </w:r>
      <w:proofErr w:type="spellEnd"/>
      <w:r w:rsidR="00F13B38">
        <w:rPr>
          <w:rFonts w:ascii="Times New Roman" w:hAnsi="Times New Roman"/>
          <w:lang w:val="cs-CZ"/>
        </w:rPr>
        <w:t xml:space="preserve"> – ředitel společnosti</w:t>
      </w:r>
      <w:r w:rsidR="004006C1" w:rsidRPr="00583D6F">
        <w:rPr>
          <w:rFonts w:ascii="Times New Roman" w:hAnsi="Times New Roman"/>
          <w:lang w:val="cs-CZ"/>
        </w:rPr>
        <w:t xml:space="preserve"> </w:t>
      </w:r>
      <w:r w:rsidR="004006C1" w:rsidRPr="00583D6F">
        <w:rPr>
          <w:rFonts w:ascii="Times New Roman" w:hAnsi="Times New Roman"/>
          <w:lang w:val="cs-CZ"/>
        </w:rPr>
        <w:tab/>
      </w:r>
    </w:p>
    <w:p w:rsidR="00FB4CAD" w:rsidRPr="00583D6F" w:rsidRDefault="00FB4CAD" w:rsidP="004006C1">
      <w:pPr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>(</w:t>
      </w:r>
      <w:r w:rsidR="00F13B38">
        <w:rPr>
          <w:rFonts w:ascii="Times New Roman" w:hAnsi="Times New Roman"/>
          <w:lang w:val="cs-CZ"/>
        </w:rPr>
        <w:t>prodávající</w:t>
      </w:r>
      <w:r w:rsidR="004006C1" w:rsidRPr="00583D6F">
        <w:rPr>
          <w:rFonts w:ascii="Times New Roman" w:hAnsi="Times New Roman"/>
          <w:lang w:val="cs-CZ"/>
        </w:rPr>
        <w:t>)</w:t>
      </w:r>
      <w:r w:rsidR="004006C1" w:rsidRPr="00583D6F">
        <w:rPr>
          <w:rFonts w:ascii="Times New Roman" w:hAnsi="Times New Roman"/>
          <w:lang w:val="cs-CZ"/>
        </w:rPr>
        <w:tab/>
      </w:r>
      <w:r w:rsidR="004006C1" w:rsidRPr="00583D6F">
        <w:rPr>
          <w:rFonts w:ascii="Times New Roman" w:hAnsi="Times New Roman"/>
          <w:lang w:val="cs-CZ"/>
        </w:rPr>
        <w:tab/>
      </w:r>
      <w:r w:rsidR="004006C1" w:rsidRPr="00583D6F">
        <w:rPr>
          <w:rFonts w:ascii="Times New Roman" w:hAnsi="Times New Roman"/>
          <w:lang w:val="cs-CZ"/>
        </w:rPr>
        <w:tab/>
      </w:r>
      <w:r w:rsidR="004006C1" w:rsidRPr="00583D6F">
        <w:rPr>
          <w:rFonts w:ascii="Times New Roman" w:hAnsi="Times New Roman"/>
          <w:lang w:val="cs-CZ"/>
        </w:rPr>
        <w:tab/>
        <w:t xml:space="preserve">           </w:t>
      </w:r>
      <w:r w:rsidR="004006C1" w:rsidRPr="00583D6F">
        <w:rPr>
          <w:rFonts w:ascii="Times New Roman" w:hAnsi="Times New Roman"/>
          <w:lang w:val="cs-CZ"/>
        </w:rPr>
        <w:tab/>
      </w:r>
      <w:r w:rsidR="004006C1" w:rsidRPr="00583D6F">
        <w:rPr>
          <w:rFonts w:ascii="Times New Roman" w:hAnsi="Times New Roman"/>
          <w:lang w:val="cs-CZ"/>
        </w:rPr>
        <w:tab/>
      </w:r>
      <w:r w:rsidRPr="00583D6F">
        <w:rPr>
          <w:rFonts w:ascii="Times New Roman" w:hAnsi="Times New Roman"/>
          <w:lang w:val="cs-CZ"/>
        </w:rPr>
        <w:t>(</w:t>
      </w:r>
      <w:r w:rsidR="00F13B38">
        <w:rPr>
          <w:rFonts w:ascii="Times New Roman" w:hAnsi="Times New Roman"/>
          <w:lang w:val="cs-CZ"/>
        </w:rPr>
        <w:t>kupující</w:t>
      </w:r>
      <w:r w:rsidRPr="00583D6F">
        <w:rPr>
          <w:rFonts w:ascii="Times New Roman" w:hAnsi="Times New Roman"/>
          <w:lang w:val="cs-CZ"/>
        </w:rPr>
        <w:t>)</w:t>
      </w: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B6320C">
      <w:pPr>
        <w:rPr>
          <w:rFonts w:ascii="Times New Roman" w:hAnsi="Times New Roman"/>
          <w:lang w:val="cs-CZ"/>
        </w:rPr>
      </w:pPr>
    </w:p>
    <w:p w:rsidR="001F0353" w:rsidRPr="00583D6F" w:rsidRDefault="001F0353" w:rsidP="00274248">
      <w:pPr>
        <w:rPr>
          <w:rFonts w:ascii="Times New Roman" w:hAnsi="Times New Roman"/>
          <w:lang w:val="cs-CZ"/>
        </w:rPr>
      </w:pPr>
    </w:p>
    <w:sectPr w:rsidR="001F0353" w:rsidRPr="00583D6F" w:rsidSect="005701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5E7" w:rsidRDefault="000C75E7" w:rsidP="0057010B">
      <w:r>
        <w:separator/>
      </w:r>
    </w:p>
  </w:endnote>
  <w:endnote w:type="continuationSeparator" w:id="0">
    <w:p w:rsidR="000C75E7" w:rsidRDefault="000C75E7" w:rsidP="0057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6298922"/>
      <w:docPartObj>
        <w:docPartGallery w:val="Page Numbers (Bottom of Page)"/>
        <w:docPartUnique/>
      </w:docPartObj>
    </w:sdtPr>
    <w:sdtContent>
      <w:p w:rsidR="00846D93" w:rsidRDefault="00846D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846D93" w:rsidRDefault="00846D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5E7" w:rsidRDefault="000C75E7" w:rsidP="0057010B">
      <w:r>
        <w:separator/>
      </w:r>
    </w:p>
  </w:footnote>
  <w:footnote w:type="continuationSeparator" w:id="0">
    <w:p w:rsidR="000C75E7" w:rsidRDefault="000C75E7" w:rsidP="0057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CA62C1"/>
    <w:multiLevelType w:val="hybridMultilevel"/>
    <w:tmpl w:val="89DC6678"/>
    <w:lvl w:ilvl="0" w:tplc="0405000F">
      <w:start w:val="1"/>
      <w:numFmt w:val="decimal"/>
      <w:lvlText w:val="%1.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0D6330B7"/>
    <w:multiLevelType w:val="hybridMultilevel"/>
    <w:tmpl w:val="30E677C8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B5"/>
    <w:multiLevelType w:val="hybridMultilevel"/>
    <w:tmpl w:val="2A54533E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70D8E"/>
    <w:multiLevelType w:val="hybridMultilevel"/>
    <w:tmpl w:val="49A4831E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25DE4"/>
    <w:multiLevelType w:val="hybridMultilevel"/>
    <w:tmpl w:val="7CCAD86E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816E3"/>
    <w:multiLevelType w:val="hybridMultilevel"/>
    <w:tmpl w:val="5CE06B52"/>
    <w:lvl w:ilvl="0" w:tplc="0EDEC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E49D8"/>
    <w:multiLevelType w:val="hybridMultilevel"/>
    <w:tmpl w:val="5EDCB9C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B723300"/>
    <w:multiLevelType w:val="hybridMultilevel"/>
    <w:tmpl w:val="925C7E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484018"/>
    <w:multiLevelType w:val="hybridMultilevel"/>
    <w:tmpl w:val="43769106"/>
    <w:lvl w:ilvl="0" w:tplc="0405000F">
      <w:start w:val="1"/>
      <w:numFmt w:val="decimal"/>
      <w:lvlText w:val="%1.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41C279DE"/>
    <w:multiLevelType w:val="hybridMultilevel"/>
    <w:tmpl w:val="8F123C0A"/>
    <w:lvl w:ilvl="0" w:tplc="0EDEC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B1161"/>
    <w:multiLevelType w:val="hybridMultilevel"/>
    <w:tmpl w:val="F162DC10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8E2CD9"/>
    <w:multiLevelType w:val="hybridMultilevel"/>
    <w:tmpl w:val="D68076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5AC440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83B5F"/>
    <w:multiLevelType w:val="hybridMultilevel"/>
    <w:tmpl w:val="DF148C82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C1672"/>
    <w:multiLevelType w:val="hybridMultilevel"/>
    <w:tmpl w:val="C0FAC31E"/>
    <w:lvl w:ilvl="0" w:tplc="04050019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6B672D"/>
    <w:multiLevelType w:val="hybridMultilevel"/>
    <w:tmpl w:val="1E7CF1B6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834FB"/>
    <w:multiLevelType w:val="hybridMultilevel"/>
    <w:tmpl w:val="8B524092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767407"/>
    <w:multiLevelType w:val="hybridMultilevel"/>
    <w:tmpl w:val="AF0C0D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D21000"/>
    <w:multiLevelType w:val="hybridMultilevel"/>
    <w:tmpl w:val="044E5D46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82809"/>
    <w:multiLevelType w:val="hybridMultilevel"/>
    <w:tmpl w:val="1D5A8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42B38"/>
    <w:multiLevelType w:val="hybridMultilevel"/>
    <w:tmpl w:val="1D84BE04"/>
    <w:lvl w:ilvl="0" w:tplc="0EDEC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D0F6F"/>
    <w:multiLevelType w:val="hybridMultilevel"/>
    <w:tmpl w:val="B078897C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E95572"/>
    <w:multiLevelType w:val="hybridMultilevel"/>
    <w:tmpl w:val="5F48E7B8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C23EB"/>
    <w:multiLevelType w:val="hybridMultilevel"/>
    <w:tmpl w:val="2A54533E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C2226"/>
    <w:multiLevelType w:val="hybridMultilevel"/>
    <w:tmpl w:val="3B1C27D8"/>
    <w:lvl w:ilvl="0" w:tplc="0EDEC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82143B"/>
    <w:multiLevelType w:val="hybridMultilevel"/>
    <w:tmpl w:val="8174E4D6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14025"/>
    <w:multiLevelType w:val="hybridMultilevel"/>
    <w:tmpl w:val="8EBC493A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AE2B78"/>
    <w:multiLevelType w:val="hybridMultilevel"/>
    <w:tmpl w:val="DBCA78D0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16512D"/>
    <w:multiLevelType w:val="hybridMultilevel"/>
    <w:tmpl w:val="FC980EB4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73A70"/>
    <w:multiLevelType w:val="hybridMultilevel"/>
    <w:tmpl w:val="10A28888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C5C9E"/>
    <w:multiLevelType w:val="hybridMultilevel"/>
    <w:tmpl w:val="A9E40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803C5"/>
    <w:multiLevelType w:val="hybridMultilevel"/>
    <w:tmpl w:val="7C60DCC4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28"/>
  </w:num>
  <w:num w:numId="5">
    <w:abstractNumId w:val="24"/>
  </w:num>
  <w:num w:numId="6">
    <w:abstractNumId w:val="18"/>
  </w:num>
  <w:num w:numId="7">
    <w:abstractNumId w:val="33"/>
  </w:num>
  <w:num w:numId="8">
    <w:abstractNumId w:val="20"/>
  </w:num>
  <w:num w:numId="9">
    <w:abstractNumId w:val="27"/>
  </w:num>
  <w:num w:numId="10">
    <w:abstractNumId w:val="29"/>
  </w:num>
  <w:num w:numId="11">
    <w:abstractNumId w:val="30"/>
  </w:num>
  <w:num w:numId="12">
    <w:abstractNumId w:val="16"/>
  </w:num>
  <w:num w:numId="13">
    <w:abstractNumId w:val="17"/>
  </w:num>
  <w:num w:numId="14">
    <w:abstractNumId w:val="31"/>
  </w:num>
  <w:num w:numId="15">
    <w:abstractNumId w:val="25"/>
  </w:num>
  <w:num w:numId="16">
    <w:abstractNumId w:val="7"/>
  </w:num>
  <w:num w:numId="17">
    <w:abstractNumId w:val="5"/>
  </w:num>
  <w:num w:numId="18">
    <w:abstractNumId w:val="13"/>
  </w:num>
  <w:num w:numId="19">
    <w:abstractNumId w:val="14"/>
  </w:num>
  <w:num w:numId="20">
    <w:abstractNumId w:val="15"/>
  </w:num>
  <w:num w:numId="21">
    <w:abstractNumId w:val="11"/>
  </w:num>
  <w:num w:numId="22">
    <w:abstractNumId w:val="3"/>
  </w:num>
  <w:num w:numId="23">
    <w:abstractNumId w:val="6"/>
  </w:num>
  <w:num w:numId="24">
    <w:abstractNumId w:val="4"/>
  </w:num>
  <w:num w:numId="25">
    <w:abstractNumId w:val="0"/>
  </w:num>
  <w:num w:numId="26">
    <w:abstractNumId w:val="1"/>
  </w:num>
  <w:num w:numId="27">
    <w:abstractNumId w:val="2"/>
  </w:num>
  <w:num w:numId="28">
    <w:abstractNumId w:val="9"/>
  </w:num>
  <w:num w:numId="29">
    <w:abstractNumId w:val="19"/>
  </w:num>
  <w:num w:numId="30">
    <w:abstractNumId w:val="26"/>
  </w:num>
  <w:num w:numId="31">
    <w:abstractNumId w:val="32"/>
  </w:num>
  <w:num w:numId="32">
    <w:abstractNumId w:val="8"/>
  </w:num>
  <w:num w:numId="33">
    <w:abstractNumId w:val="22"/>
  </w:num>
  <w:num w:numId="34">
    <w:abstractNumId w:val="12"/>
  </w:num>
  <w:num w:numId="35">
    <w:abstractNumId w:val="1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08"/>
    <w:rsid w:val="00001F5E"/>
    <w:rsid w:val="00003D32"/>
    <w:rsid w:val="00011FA3"/>
    <w:rsid w:val="0001399E"/>
    <w:rsid w:val="00014798"/>
    <w:rsid w:val="00014D47"/>
    <w:rsid w:val="00020611"/>
    <w:rsid w:val="000234C7"/>
    <w:rsid w:val="000351E8"/>
    <w:rsid w:val="00035BA0"/>
    <w:rsid w:val="000360A2"/>
    <w:rsid w:val="000403B9"/>
    <w:rsid w:val="00043612"/>
    <w:rsid w:val="00051CA7"/>
    <w:rsid w:val="00063F97"/>
    <w:rsid w:val="000708C8"/>
    <w:rsid w:val="00082B5F"/>
    <w:rsid w:val="00084F5B"/>
    <w:rsid w:val="00091E2A"/>
    <w:rsid w:val="000A196A"/>
    <w:rsid w:val="000A4CE3"/>
    <w:rsid w:val="000B3809"/>
    <w:rsid w:val="000B3B81"/>
    <w:rsid w:val="000B3D90"/>
    <w:rsid w:val="000B7CB8"/>
    <w:rsid w:val="000C0413"/>
    <w:rsid w:val="000C1B6B"/>
    <w:rsid w:val="000C4594"/>
    <w:rsid w:val="000C75E7"/>
    <w:rsid w:val="000D3354"/>
    <w:rsid w:val="000D57CB"/>
    <w:rsid w:val="000E400B"/>
    <w:rsid w:val="000E73B3"/>
    <w:rsid w:val="000F5EB3"/>
    <w:rsid w:val="000F78DA"/>
    <w:rsid w:val="00102673"/>
    <w:rsid w:val="00107103"/>
    <w:rsid w:val="00120510"/>
    <w:rsid w:val="00121239"/>
    <w:rsid w:val="00124108"/>
    <w:rsid w:val="00125077"/>
    <w:rsid w:val="00127C6D"/>
    <w:rsid w:val="00135BB4"/>
    <w:rsid w:val="00143BED"/>
    <w:rsid w:val="00151533"/>
    <w:rsid w:val="00151AAE"/>
    <w:rsid w:val="00151C02"/>
    <w:rsid w:val="001520FC"/>
    <w:rsid w:val="00153CC9"/>
    <w:rsid w:val="00156342"/>
    <w:rsid w:val="001631A3"/>
    <w:rsid w:val="001705D4"/>
    <w:rsid w:val="00171718"/>
    <w:rsid w:val="00171E0E"/>
    <w:rsid w:val="001857FB"/>
    <w:rsid w:val="00187880"/>
    <w:rsid w:val="0019361A"/>
    <w:rsid w:val="001966E5"/>
    <w:rsid w:val="00197AAD"/>
    <w:rsid w:val="001A5C8A"/>
    <w:rsid w:val="001B24B9"/>
    <w:rsid w:val="001B3181"/>
    <w:rsid w:val="001B4EFD"/>
    <w:rsid w:val="001B767D"/>
    <w:rsid w:val="001C5992"/>
    <w:rsid w:val="001E1B6D"/>
    <w:rsid w:val="001E32B2"/>
    <w:rsid w:val="001E3FD7"/>
    <w:rsid w:val="001E71C5"/>
    <w:rsid w:val="001F0353"/>
    <w:rsid w:val="001F04B7"/>
    <w:rsid w:val="00201B44"/>
    <w:rsid w:val="00201FE2"/>
    <w:rsid w:val="002169CF"/>
    <w:rsid w:val="002266B4"/>
    <w:rsid w:val="002421C0"/>
    <w:rsid w:val="00243A2E"/>
    <w:rsid w:val="00252A42"/>
    <w:rsid w:val="00255846"/>
    <w:rsid w:val="00262AB2"/>
    <w:rsid w:val="00271FDD"/>
    <w:rsid w:val="00274248"/>
    <w:rsid w:val="00274505"/>
    <w:rsid w:val="00280500"/>
    <w:rsid w:val="002819FF"/>
    <w:rsid w:val="00286522"/>
    <w:rsid w:val="002903C3"/>
    <w:rsid w:val="00291676"/>
    <w:rsid w:val="002B468D"/>
    <w:rsid w:val="002B49E3"/>
    <w:rsid w:val="002B5C69"/>
    <w:rsid w:val="002C2F9E"/>
    <w:rsid w:val="002D1012"/>
    <w:rsid w:val="002D68BC"/>
    <w:rsid w:val="002E2C7E"/>
    <w:rsid w:val="002E6971"/>
    <w:rsid w:val="002F367D"/>
    <w:rsid w:val="002F5BE5"/>
    <w:rsid w:val="00301338"/>
    <w:rsid w:val="00323F5E"/>
    <w:rsid w:val="00327A59"/>
    <w:rsid w:val="00332BAE"/>
    <w:rsid w:val="00334C25"/>
    <w:rsid w:val="00335EF3"/>
    <w:rsid w:val="00337898"/>
    <w:rsid w:val="003421A3"/>
    <w:rsid w:val="00345312"/>
    <w:rsid w:val="00347F32"/>
    <w:rsid w:val="003507BC"/>
    <w:rsid w:val="00350B6E"/>
    <w:rsid w:val="00351F2B"/>
    <w:rsid w:val="003538EC"/>
    <w:rsid w:val="003542AF"/>
    <w:rsid w:val="00356563"/>
    <w:rsid w:val="00357F31"/>
    <w:rsid w:val="0036239B"/>
    <w:rsid w:val="00362C05"/>
    <w:rsid w:val="0037039A"/>
    <w:rsid w:val="00370607"/>
    <w:rsid w:val="003709CC"/>
    <w:rsid w:val="003719B3"/>
    <w:rsid w:val="003727B5"/>
    <w:rsid w:val="0037444E"/>
    <w:rsid w:val="003762E3"/>
    <w:rsid w:val="003764C0"/>
    <w:rsid w:val="00387FD8"/>
    <w:rsid w:val="003964AC"/>
    <w:rsid w:val="0039668C"/>
    <w:rsid w:val="00396D03"/>
    <w:rsid w:val="003A58A2"/>
    <w:rsid w:val="003B19A1"/>
    <w:rsid w:val="003B42C9"/>
    <w:rsid w:val="003B45E3"/>
    <w:rsid w:val="003D593B"/>
    <w:rsid w:val="003F34DB"/>
    <w:rsid w:val="003F3AA4"/>
    <w:rsid w:val="004006C1"/>
    <w:rsid w:val="00407B85"/>
    <w:rsid w:val="00410E8C"/>
    <w:rsid w:val="00412EDB"/>
    <w:rsid w:val="00421465"/>
    <w:rsid w:val="00421BAD"/>
    <w:rsid w:val="00425E31"/>
    <w:rsid w:val="00434D4E"/>
    <w:rsid w:val="00436CD5"/>
    <w:rsid w:val="00440B05"/>
    <w:rsid w:val="0044156F"/>
    <w:rsid w:val="00444772"/>
    <w:rsid w:val="004511F2"/>
    <w:rsid w:val="00461180"/>
    <w:rsid w:val="00463921"/>
    <w:rsid w:val="00481512"/>
    <w:rsid w:val="004850BE"/>
    <w:rsid w:val="004B111F"/>
    <w:rsid w:val="004B12BF"/>
    <w:rsid w:val="004B4717"/>
    <w:rsid w:val="004D0DEC"/>
    <w:rsid w:val="004E16A4"/>
    <w:rsid w:val="004E59DF"/>
    <w:rsid w:val="004F20A2"/>
    <w:rsid w:val="004F67FD"/>
    <w:rsid w:val="0050405C"/>
    <w:rsid w:val="00517DF8"/>
    <w:rsid w:val="00531D07"/>
    <w:rsid w:val="005358B2"/>
    <w:rsid w:val="00544435"/>
    <w:rsid w:val="0054539F"/>
    <w:rsid w:val="005478FE"/>
    <w:rsid w:val="00552073"/>
    <w:rsid w:val="0055796E"/>
    <w:rsid w:val="00557EB7"/>
    <w:rsid w:val="00565A3D"/>
    <w:rsid w:val="005668C2"/>
    <w:rsid w:val="0057010B"/>
    <w:rsid w:val="00571345"/>
    <w:rsid w:val="00572FFD"/>
    <w:rsid w:val="00573704"/>
    <w:rsid w:val="00583D6F"/>
    <w:rsid w:val="005A2B61"/>
    <w:rsid w:val="005A76AB"/>
    <w:rsid w:val="005B310B"/>
    <w:rsid w:val="005B4DAD"/>
    <w:rsid w:val="005C0FE5"/>
    <w:rsid w:val="005C4A10"/>
    <w:rsid w:val="005D5EE6"/>
    <w:rsid w:val="005D7AAE"/>
    <w:rsid w:val="005E3E7D"/>
    <w:rsid w:val="005E7086"/>
    <w:rsid w:val="005F078C"/>
    <w:rsid w:val="0060173A"/>
    <w:rsid w:val="00602006"/>
    <w:rsid w:val="00602BDE"/>
    <w:rsid w:val="00611D25"/>
    <w:rsid w:val="00617978"/>
    <w:rsid w:val="00620CA2"/>
    <w:rsid w:val="0062389A"/>
    <w:rsid w:val="0062416B"/>
    <w:rsid w:val="00624FA3"/>
    <w:rsid w:val="0063309C"/>
    <w:rsid w:val="00633BB9"/>
    <w:rsid w:val="0063477C"/>
    <w:rsid w:val="0064557B"/>
    <w:rsid w:val="006475D4"/>
    <w:rsid w:val="006477A0"/>
    <w:rsid w:val="00654413"/>
    <w:rsid w:val="00655A22"/>
    <w:rsid w:val="0066000F"/>
    <w:rsid w:val="006601F9"/>
    <w:rsid w:val="00670533"/>
    <w:rsid w:val="006740FF"/>
    <w:rsid w:val="00681A33"/>
    <w:rsid w:val="00686933"/>
    <w:rsid w:val="00686CD6"/>
    <w:rsid w:val="00686E46"/>
    <w:rsid w:val="00687D7E"/>
    <w:rsid w:val="0069219B"/>
    <w:rsid w:val="00696469"/>
    <w:rsid w:val="00697EF1"/>
    <w:rsid w:val="006A1730"/>
    <w:rsid w:val="006D0533"/>
    <w:rsid w:val="006E06B6"/>
    <w:rsid w:val="006F1EA3"/>
    <w:rsid w:val="006F6B49"/>
    <w:rsid w:val="006F6DC5"/>
    <w:rsid w:val="006F6F85"/>
    <w:rsid w:val="007042CF"/>
    <w:rsid w:val="00707771"/>
    <w:rsid w:val="00710FDE"/>
    <w:rsid w:val="007123D7"/>
    <w:rsid w:val="00714416"/>
    <w:rsid w:val="007157BD"/>
    <w:rsid w:val="0072411A"/>
    <w:rsid w:val="00733EB6"/>
    <w:rsid w:val="00735D40"/>
    <w:rsid w:val="00736EE8"/>
    <w:rsid w:val="00737200"/>
    <w:rsid w:val="00742310"/>
    <w:rsid w:val="0074486E"/>
    <w:rsid w:val="00754268"/>
    <w:rsid w:val="00763979"/>
    <w:rsid w:val="007762F2"/>
    <w:rsid w:val="007801C3"/>
    <w:rsid w:val="007802FE"/>
    <w:rsid w:val="00781674"/>
    <w:rsid w:val="00791092"/>
    <w:rsid w:val="007B1503"/>
    <w:rsid w:val="007B24FF"/>
    <w:rsid w:val="007C3CA7"/>
    <w:rsid w:val="007E5001"/>
    <w:rsid w:val="007E7E0B"/>
    <w:rsid w:val="007F1429"/>
    <w:rsid w:val="007F583B"/>
    <w:rsid w:val="00800651"/>
    <w:rsid w:val="0081091D"/>
    <w:rsid w:val="00813366"/>
    <w:rsid w:val="008144F7"/>
    <w:rsid w:val="00820282"/>
    <w:rsid w:val="00822C33"/>
    <w:rsid w:val="008235A1"/>
    <w:rsid w:val="00826517"/>
    <w:rsid w:val="00833925"/>
    <w:rsid w:val="0083768C"/>
    <w:rsid w:val="008450C4"/>
    <w:rsid w:val="00845204"/>
    <w:rsid w:val="00846D93"/>
    <w:rsid w:val="00854CE9"/>
    <w:rsid w:val="00856367"/>
    <w:rsid w:val="00863103"/>
    <w:rsid w:val="00863CB1"/>
    <w:rsid w:val="00867389"/>
    <w:rsid w:val="008676BC"/>
    <w:rsid w:val="00877019"/>
    <w:rsid w:val="0088289D"/>
    <w:rsid w:val="0088558A"/>
    <w:rsid w:val="00886E1C"/>
    <w:rsid w:val="00890846"/>
    <w:rsid w:val="008920F6"/>
    <w:rsid w:val="008B0C14"/>
    <w:rsid w:val="008B4AEF"/>
    <w:rsid w:val="008B4C68"/>
    <w:rsid w:val="008B71A3"/>
    <w:rsid w:val="008C0B9C"/>
    <w:rsid w:val="008C4903"/>
    <w:rsid w:val="008C7A8C"/>
    <w:rsid w:val="008D0B08"/>
    <w:rsid w:val="008D0FA6"/>
    <w:rsid w:val="008E185D"/>
    <w:rsid w:val="008E42C3"/>
    <w:rsid w:val="008E6406"/>
    <w:rsid w:val="008E68B4"/>
    <w:rsid w:val="008F1E27"/>
    <w:rsid w:val="008F298F"/>
    <w:rsid w:val="008F4FD4"/>
    <w:rsid w:val="008F52B7"/>
    <w:rsid w:val="00912A76"/>
    <w:rsid w:val="009148AC"/>
    <w:rsid w:val="00914BC2"/>
    <w:rsid w:val="00917577"/>
    <w:rsid w:val="0092065D"/>
    <w:rsid w:val="00921EC4"/>
    <w:rsid w:val="009256B5"/>
    <w:rsid w:val="00925DF0"/>
    <w:rsid w:val="00931413"/>
    <w:rsid w:val="00934AEC"/>
    <w:rsid w:val="009361C7"/>
    <w:rsid w:val="00936467"/>
    <w:rsid w:val="00947BEA"/>
    <w:rsid w:val="00954C4B"/>
    <w:rsid w:val="00956C60"/>
    <w:rsid w:val="00961CF8"/>
    <w:rsid w:val="009631AE"/>
    <w:rsid w:val="00963CC0"/>
    <w:rsid w:val="0096533B"/>
    <w:rsid w:val="00966DE3"/>
    <w:rsid w:val="0096753A"/>
    <w:rsid w:val="009713D9"/>
    <w:rsid w:val="0098030F"/>
    <w:rsid w:val="00983888"/>
    <w:rsid w:val="00991913"/>
    <w:rsid w:val="009961F0"/>
    <w:rsid w:val="009A32D1"/>
    <w:rsid w:val="009A3A81"/>
    <w:rsid w:val="009B19D1"/>
    <w:rsid w:val="009B3169"/>
    <w:rsid w:val="009B4A73"/>
    <w:rsid w:val="009B6973"/>
    <w:rsid w:val="009C15F4"/>
    <w:rsid w:val="009C529D"/>
    <w:rsid w:val="009C7C4C"/>
    <w:rsid w:val="009D18EF"/>
    <w:rsid w:val="009E397F"/>
    <w:rsid w:val="009F26A1"/>
    <w:rsid w:val="009F4AE1"/>
    <w:rsid w:val="00A02FD6"/>
    <w:rsid w:val="00A06133"/>
    <w:rsid w:val="00A13C5B"/>
    <w:rsid w:val="00A13EE4"/>
    <w:rsid w:val="00A14B88"/>
    <w:rsid w:val="00A25E76"/>
    <w:rsid w:val="00A36E25"/>
    <w:rsid w:val="00A40463"/>
    <w:rsid w:val="00A501DA"/>
    <w:rsid w:val="00A51F0F"/>
    <w:rsid w:val="00A524D3"/>
    <w:rsid w:val="00A5280D"/>
    <w:rsid w:val="00A535A3"/>
    <w:rsid w:val="00A55BCD"/>
    <w:rsid w:val="00A708A4"/>
    <w:rsid w:val="00A74751"/>
    <w:rsid w:val="00A83973"/>
    <w:rsid w:val="00A83B8B"/>
    <w:rsid w:val="00A840CF"/>
    <w:rsid w:val="00A8773C"/>
    <w:rsid w:val="00AA3F09"/>
    <w:rsid w:val="00AB45BB"/>
    <w:rsid w:val="00AC14D8"/>
    <w:rsid w:val="00AC1C6A"/>
    <w:rsid w:val="00AC5A31"/>
    <w:rsid w:val="00AC6E9A"/>
    <w:rsid w:val="00AD049F"/>
    <w:rsid w:val="00AD1D60"/>
    <w:rsid w:val="00AD37E1"/>
    <w:rsid w:val="00AE0798"/>
    <w:rsid w:val="00AE17BB"/>
    <w:rsid w:val="00AF16A1"/>
    <w:rsid w:val="00AF506D"/>
    <w:rsid w:val="00AF60AA"/>
    <w:rsid w:val="00B02EA6"/>
    <w:rsid w:val="00B03360"/>
    <w:rsid w:val="00B06C38"/>
    <w:rsid w:val="00B11B52"/>
    <w:rsid w:val="00B11BBF"/>
    <w:rsid w:val="00B12E3C"/>
    <w:rsid w:val="00B12FF9"/>
    <w:rsid w:val="00B139CE"/>
    <w:rsid w:val="00B1690D"/>
    <w:rsid w:val="00B2179B"/>
    <w:rsid w:val="00B22F2F"/>
    <w:rsid w:val="00B25B7C"/>
    <w:rsid w:val="00B3045B"/>
    <w:rsid w:val="00B33042"/>
    <w:rsid w:val="00B35325"/>
    <w:rsid w:val="00B37CD8"/>
    <w:rsid w:val="00B40CD5"/>
    <w:rsid w:val="00B52558"/>
    <w:rsid w:val="00B57A85"/>
    <w:rsid w:val="00B6320C"/>
    <w:rsid w:val="00B64B2F"/>
    <w:rsid w:val="00B65642"/>
    <w:rsid w:val="00B65EE7"/>
    <w:rsid w:val="00B70927"/>
    <w:rsid w:val="00B84D46"/>
    <w:rsid w:val="00B856FF"/>
    <w:rsid w:val="00B902F2"/>
    <w:rsid w:val="00B97449"/>
    <w:rsid w:val="00BA04B8"/>
    <w:rsid w:val="00BA5E3A"/>
    <w:rsid w:val="00BB5B44"/>
    <w:rsid w:val="00BD021F"/>
    <w:rsid w:val="00BD5783"/>
    <w:rsid w:val="00BE065F"/>
    <w:rsid w:val="00BE1B38"/>
    <w:rsid w:val="00BE7068"/>
    <w:rsid w:val="00BF0DF1"/>
    <w:rsid w:val="00BF26BC"/>
    <w:rsid w:val="00BF57C9"/>
    <w:rsid w:val="00BF7DEA"/>
    <w:rsid w:val="00C05735"/>
    <w:rsid w:val="00C138DA"/>
    <w:rsid w:val="00C20C12"/>
    <w:rsid w:val="00C21B33"/>
    <w:rsid w:val="00C24064"/>
    <w:rsid w:val="00C357BB"/>
    <w:rsid w:val="00C3583D"/>
    <w:rsid w:val="00C37145"/>
    <w:rsid w:val="00C43AB1"/>
    <w:rsid w:val="00C57393"/>
    <w:rsid w:val="00C61E43"/>
    <w:rsid w:val="00C64777"/>
    <w:rsid w:val="00C66EA4"/>
    <w:rsid w:val="00C74D25"/>
    <w:rsid w:val="00C77FC1"/>
    <w:rsid w:val="00C80A8E"/>
    <w:rsid w:val="00C8144C"/>
    <w:rsid w:val="00C81606"/>
    <w:rsid w:val="00C861A0"/>
    <w:rsid w:val="00C920ED"/>
    <w:rsid w:val="00C96418"/>
    <w:rsid w:val="00CA5DBF"/>
    <w:rsid w:val="00CB19DB"/>
    <w:rsid w:val="00CD11F9"/>
    <w:rsid w:val="00CD1602"/>
    <w:rsid w:val="00CD287A"/>
    <w:rsid w:val="00CE2CD1"/>
    <w:rsid w:val="00CE6393"/>
    <w:rsid w:val="00CE6AED"/>
    <w:rsid w:val="00CF4775"/>
    <w:rsid w:val="00CF6660"/>
    <w:rsid w:val="00D01D9A"/>
    <w:rsid w:val="00D046C3"/>
    <w:rsid w:val="00D0598A"/>
    <w:rsid w:val="00D1067C"/>
    <w:rsid w:val="00D13103"/>
    <w:rsid w:val="00D176DE"/>
    <w:rsid w:val="00D219C0"/>
    <w:rsid w:val="00D2518A"/>
    <w:rsid w:val="00D252A7"/>
    <w:rsid w:val="00D32200"/>
    <w:rsid w:val="00D405C4"/>
    <w:rsid w:val="00D412C3"/>
    <w:rsid w:val="00D4176C"/>
    <w:rsid w:val="00D51AC0"/>
    <w:rsid w:val="00D55A80"/>
    <w:rsid w:val="00D5696B"/>
    <w:rsid w:val="00D667D3"/>
    <w:rsid w:val="00D66D0A"/>
    <w:rsid w:val="00D70D68"/>
    <w:rsid w:val="00D87321"/>
    <w:rsid w:val="00D8758D"/>
    <w:rsid w:val="00D90749"/>
    <w:rsid w:val="00D9482A"/>
    <w:rsid w:val="00DA148F"/>
    <w:rsid w:val="00DB2F6A"/>
    <w:rsid w:val="00DB3C80"/>
    <w:rsid w:val="00DC4DD3"/>
    <w:rsid w:val="00DD0DCC"/>
    <w:rsid w:val="00DD53ED"/>
    <w:rsid w:val="00DD6BDF"/>
    <w:rsid w:val="00DE2667"/>
    <w:rsid w:val="00DE37F1"/>
    <w:rsid w:val="00DE4C80"/>
    <w:rsid w:val="00DF08E6"/>
    <w:rsid w:val="00DF2F85"/>
    <w:rsid w:val="00DF6472"/>
    <w:rsid w:val="00E01E71"/>
    <w:rsid w:val="00E03F71"/>
    <w:rsid w:val="00E07402"/>
    <w:rsid w:val="00E13367"/>
    <w:rsid w:val="00E14255"/>
    <w:rsid w:val="00E22F45"/>
    <w:rsid w:val="00E34308"/>
    <w:rsid w:val="00E4574B"/>
    <w:rsid w:val="00E4604B"/>
    <w:rsid w:val="00E46119"/>
    <w:rsid w:val="00E50C34"/>
    <w:rsid w:val="00E51C1F"/>
    <w:rsid w:val="00E534D3"/>
    <w:rsid w:val="00E565E2"/>
    <w:rsid w:val="00E56D63"/>
    <w:rsid w:val="00E60117"/>
    <w:rsid w:val="00E63098"/>
    <w:rsid w:val="00E67AA3"/>
    <w:rsid w:val="00E70F74"/>
    <w:rsid w:val="00E7157C"/>
    <w:rsid w:val="00E72A21"/>
    <w:rsid w:val="00E72E91"/>
    <w:rsid w:val="00E751F6"/>
    <w:rsid w:val="00E7537E"/>
    <w:rsid w:val="00E753FC"/>
    <w:rsid w:val="00E92461"/>
    <w:rsid w:val="00E9417A"/>
    <w:rsid w:val="00E944B5"/>
    <w:rsid w:val="00E95A7B"/>
    <w:rsid w:val="00EA0540"/>
    <w:rsid w:val="00EA7B54"/>
    <w:rsid w:val="00EC1897"/>
    <w:rsid w:val="00EC6168"/>
    <w:rsid w:val="00EC755A"/>
    <w:rsid w:val="00ED77A9"/>
    <w:rsid w:val="00EE0F7B"/>
    <w:rsid w:val="00EF4451"/>
    <w:rsid w:val="00EF727F"/>
    <w:rsid w:val="00F13B38"/>
    <w:rsid w:val="00F16C09"/>
    <w:rsid w:val="00F20C76"/>
    <w:rsid w:val="00F2259A"/>
    <w:rsid w:val="00F227D3"/>
    <w:rsid w:val="00F26117"/>
    <w:rsid w:val="00F26AB5"/>
    <w:rsid w:val="00F312BC"/>
    <w:rsid w:val="00F32482"/>
    <w:rsid w:val="00F34289"/>
    <w:rsid w:val="00F356AB"/>
    <w:rsid w:val="00F36291"/>
    <w:rsid w:val="00F41595"/>
    <w:rsid w:val="00F432A1"/>
    <w:rsid w:val="00F512E6"/>
    <w:rsid w:val="00F56980"/>
    <w:rsid w:val="00F61C4D"/>
    <w:rsid w:val="00F6239F"/>
    <w:rsid w:val="00F62ECD"/>
    <w:rsid w:val="00F63143"/>
    <w:rsid w:val="00F63C38"/>
    <w:rsid w:val="00F6442C"/>
    <w:rsid w:val="00F648B1"/>
    <w:rsid w:val="00F67798"/>
    <w:rsid w:val="00F70A7B"/>
    <w:rsid w:val="00F76895"/>
    <w:rsid w:val="00F80513"/>
    <w:rsid w:val="00F85C75"/>
    <w:rsid w:val="00F87B1A"/>
    <w:rsid w:val="00F907B1"/>
    <w:rsid w:val="00F91AC9"/>
    <w:rsid w:val="00FB4CAD"/>
    <w:rsid w:val="00FC13F8"/>
    <w:rsid w:val="00FC32E5"/>
    <w:rsid w:val="00FC409C"/>
    <w:rsid w:val="00FD17B5"/>
    <w:rsid w:val="00FD479C"/>
    <w:rsid w:val="00FD5142"/>
    <w:rsid w:val="00FE3BDB"/>
    <w:rsid w:val="00FE707E"/>
    <w:rsid w:val="00FF12C2"/>
    <w:rsid w:val="00FF41D8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6834EB2"/>
  <w15:docId w15:val="{11CF6E01-3D4D-47CB-9C41-8D8E2376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B0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0C1B6B"/>
    <w:pPr>
      <w:keepNext/>
      <w:suppressAutoHyphens/>
      <w:spacing w:before="240" w:after="60"/>
      <w:jc w:val="center"/>
      <w:outlineLvl w:val="0"/>
    </w:pPr>
    <w:rPr>
      <w:rFonts w:ascii="Cambria" w:hAnsi="Cambria"/>
      <w:b/>
      <w:bCs/>
      <w:kern w:val="32"/>
      <w:sz w:val="44"/>
      <w:szCs w:val="32"/>
      <w:lang w:val="cs-CZ"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1B6B"/>
    <w:pPr>
      <w:keepNext/>
      <w:suppressAutoHyphens/>
      <w:spacing w:before="240" w:after="60"/>
      <w:jc w:val="center"/>
      <w:outlineLvl w:val="1"/>
    </w:pPr>
    <w:rPr>
      <w:rFonts w:ascii="Cambria" w:hAnsi="Cambria"/>
      <w:b/>
      <w:bCs/>
      <w:i/>
      <w:iCs/>
      <w:sz w:val="36"/>
      <w:szCs w:val="28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">
    <w:name w:val="BodyText"/>
    <w:basedOn w:val="Normln"/>
    <w:rsid w:val="008D0B08"/>
    <w:pPr>
      <w:spacing w:line="260" w:lineRule="exact"/>
    </w:pPr>
    <w:rPr>
      <w:sz w:val="20"/>
    </w:rPr>
  </w:style>
  <w:style w:type="table" w:styleId="Mkatabulky">
    <w:name w:val="Table Grid"/>
    <w:basedOn w:val="Normlntabulka"/>
    <w:rsid w:val="008D0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abcd">
    <w:name w:val="Seznam abcd"/>
    <w:basedOn w:val="Normln"/>
    <w:rsid w:val="008D0B08"/>
    <w:pPr>
      <w:jc w:val="both"/>
    </w:pPr>
    <w:rPr>
      <w:sz w:val="18"/>
      <w:szCs w:val="18"/>
      <w:lang w:val="cs-CZ"/>
    </w:rPr>
  </w:style>
  <w:style w:type="character" w:styleId="Hypertextovodkaz">
    <w:name w:val="Hyperlink"/>
    <w:basedOn w:val="Standardnpsmoodstavce"/>
    <w:rsid w:val="008D0B0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5701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10B"/>
    <w:rPr>
      <w:rFonts w:ascii="Arial" w:eastAsia="Times New Roman" w:hAnsi="Arial" w:cs="Times New Roman"/>
      <w:sz w:val="24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5701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10B"/>
    <w:rPr>
      <w:rFonts w:ascii="Arial" w:eastAsia="Times New Roman" w:hAnsi="Arial" w:cs="Times New Roman"/>
      <w:sz w:val="24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1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10B"/>
    <w:rPr>
      <w:rFonts w:ascii="Tahoma" w:eastAsia="Times New Roman" w:hAnsi="Tahoma" w:cs="Tahoma"/>
      <w:sz w:val="16"/>
      <w:szCs w:val="16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0C1B6B"/>
    <w:rPr>
      <w:rFonts w:ascii="Cambria" w:eastAsia="Times New Roman" w:hAnsi="Cambria" w:cs="Times New Roman"/>
      <w:b/>
      <w:bCs/>
      <w:kern w:val="32"/>
      <w:sz w:val="4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0C1B6B"/>
    <w:rPr>
      <w:rFonts w:ascii="Cambria" w:eastAsia="Times New Roman" w:hAnsi="Cambria" w:cs="Times New Roman"/>
      <w:b/>
      <w:bCs/>
      <w:i/>
      <w:iCs/>
      <w:sz w:val="36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0C1B6B"/>
    <w:pPr>
      <w:suppressAutoHyphens/>
      <w:ind w:left="708"/>
    </w:pPr>
    <w:rPr>
      <w:rFonts w:ascii="Times New Roman" w:hAnsi="Times New Roman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FCD1-C384-4089-B2F0-294E34CF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1034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Trnka - Webmarkt.cz</dc:creator>
  <cp:lastModifiedBy>Honza</cp:lastModifiedBy>
  <cp:revision>2</cp:revision>
  <cp:lastPrinted>2020-05-07T06:39:00Z</cp:lastPrinted>
  <dcterms:created xsi:type="dcterms:W3CDTF">2020-05-07T06:54:00Z</dcterms:created>
  <dcterms:modified xsi:type="dcterms:W3CDTF">2020-05-07T06:54:00Z</dcterms:modified>
</cp:coreProperties>
</file>