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2F4F" w14:textId="77777777" w:rsidR="0013033E" w:rsidRDefault="00760D35" w:rsidP="00C45061">
      <w:pPr>
        <w:keepNext/>
        <w:tabs>
          <w:tab w:val="left" w:pos="1496"/>
          <w:tab w:val="left" w:pos="3686"/>
        </w:tabs>
        <w:spacing w:line="280" w:lineRule="atLeast"/>
        <w:jc w:val="center"/>
        <w:rPr>
          <w:b/>
          <w:caps/>
          <w:spacing w:val="36"/>
          <w:szCs w:val="24"/>
        </w:rPr>
      </w:pPr>
      <w:bookmarkStart w:id="0" w:name="_GoBack"/>
      <w:bookmarkEnd w:id="0"/>
      <w:r w:rsidRPr="006336EB">
        <w:rPr>
          <w:b/>
          <w:caps/>
          <w:spacing w:val="36"/>
          <w:szCs w:val="24"/>
        </w:rPr>
        <w:t>SMLOUVA O Z</w:t>
      </w:r>
      <w:r w:rsidR="006336EB" w:rsidRPr="006336EB">
        <w:rPr>
          <w:b/>
          <w:caps/>
          <w:spacing w:val="36"/>
          <w:szCs w:val="24"/>
        </w:rPr>
        <w:t xml:space="preserve">ajištění </w:t>
      </w:r>
      <w:r w:rsidR="0013033E">
        <w:rPr>
          <w:b/>
          <w:caps/>
          <w:spacing w:val="36"/>
          <w:szCs w:val="24"/>
        </w:rPr>
        <w:t xml:space="preserve">školení </w:t>
      </w:r>
    </w:p>
    <w:p w14:paraId="184B8CBE" w14:textId="0DC7034D" w:rsidR="0040380E" w:rsidRPr="00684344" w:rsidRDefault="0013033E" w:rsidP="0013033E">
      <w:pPr>
        <w:keepNext/>
        <w:tabs>
          <w:tab w:val="left" w:pos="1496"/>
        </w:tabs>
        <w:spacing w:line="280" w:lineRule="atLeast"/>
        <w:jc w:val="center"/>
        <w:rPr>
          <w:b/>
          <w:caps/>
          <w:spacing w:val="36"/>
          <w:szCs w:val="24"/>
        </w:rPr>
      </w:pPr>
      <w:r w:rsidRPr="00684344">
        <w:rPr>
          <w:b/>
          <w:caps/>
          <w:spacing w:val="36"/>
          <w:szCs w:val="24"/>
        </w:rPr>
        <w:t>„</w:t>
      </w:r>
      <w:r w:rsidR="00684344" w:rsidRPr="00684344">
        <w:rPr>
          <w:rFonts w:cs="Arial"/>
          <w:b/>
          <w:caps/>
          <w:szCs w:val="24"/>
        </w:rPr>
        <w:t>Vzdělávání v rámci programu Specifika péče o děti v NRP KA4.5 I., Vzdělávání v rámci programu Specifika péče o děti v NRP KA4.5 II., Metodické setkání pracovníků KA 4.1, 4.3 I., Metodické setkání pracovníků KA 4.1, 4.3 II., Úvodní školení pro lokální síťaře KA 1</w:t>
      </w:r>
      <w:r w:rsidRPr="00684344">
        <w:rPr>
          <w:b/>
          <w:caps/>
          <w:spacing w:val="36"/>
          <w:szCs w:val="24"/>
        </w:rPr>
        <w:t>“</w:t>
      </w:r>
    </w:p>
    <w:p w14:paraId="43B8E511" w14:textId="77777777" w:rsidR="00E5568B" w:rsidRPr="0013033E" w:rsidRDefault="00E5568B" w:rsidP="00503EF6">
      <w:pPr>
        <w:keepNext/>
        <w:tabs>
          <w:tab w:val="left" w:pos="1496"/>
        </w:tabs>
        <w:spacing w:line="280" w:lineRule="atLeast"/>
        <w:ind w:left="284"/>
        <w:jc w:val="center"/>
        <w:rPr>
          <w:b/>
          <w:caps/>
          <w:spacing w:val="36"/>
          <w:szCs w:val="24"/>
        </w:rPr>
      </w:pPr>
    </w:p>
    <w:p w14:paraId="16D219D2" w14:textId="77777777" w:rsidR="00760D35" w:rsidRDefault="00760D35" w:rsidP="00503EF6">
      <w:pPr>
        <w:keepNext/>
        <w:widowControl w:val="0"/>
        <w:spacing w:line="280" w:lineRule="atLeast"/>
        <w:jc w:val="both"/>
        <w:rPr>
          <w:rFonts w:cs="Arial"/>
          <w:b/>
          <w:sz w:val="20"/>
        </w:rPr>
      </w:pPr>
    </w:p>
    <w:p w14:paraId="169BE9E7" w14:textId="77777777" w:rsidR="004F67B3" w:rsidRDefault="004F67B3" w:rsidP="00503EF6">
      <w:pPr>
        <w:keepNext/>
        <w:widowControl w:val="0"/>
        <w:spacing w:line="280" w:lineRule="atLeast"/>
        <w:jc w:val="both"/>
        <w:rPr>
          <w:rFonts w:cs="Arial"/>
          <w:b/>
          <w:sz w:val="20"/>
        </w:rPr>
      </w:pPr>
    </w:p>
    <w:p w14:paraId="7FCEEAD2" w14:textId="526155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65D94966" w14:textId="507F19C6"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11FD3BA9" w14:textId="105AE535"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0A5DA0">
        <w:rPr>
          <w:rFonts w:cs="Arial"/>
          <w:sz w:val="20"/>
        </w:rPr>
        <w:t>Ing. Ladou Hlaváčkovou</w:t>
      </w:r>
      <w:r w:rsidR="00B161E5">
        <w:rPr>
          <w:rFonts w:cs="Arial"/>
          <w:sz w:val="20"/>
        </w:rPr>
        <w:t xml:space="preserve">, </w:t>
      </w:r>
      <w:r w:rsidR="000A5DA0">
        <w:rPr>
          <w:rFonts w:cs="Arial"/>
          <w:sz w:val="20"/>
        </w:rPr>
        <w:t>pověřenou řízením</w:t>
      </w:r>
      <w:r w:rsidR="00B161E5">
        <w:rPr>
          <w:rFonts w:cs="Arial"/>
          <w:sz w:val="20"/>
        </w:rPr>
        <w:t xml:space="preserve"> odboru řízení projektu</w:t>
      </w:r>
    </w:p>
    <w:p w14:paraId="45742138" w14:textId="2FEAA6A8"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6AA637E1" w14:textId="77777777" w:rsidR="00640D54" w:rsidRPr="00503EF6" w:rsidRDefault="00640D54" w:rsidP="00503EF6">
      <w:pPr>
        <w:widowControl w:val="0"/>
        <w:suppressAutoHyphens w:val="0"/>
        <w:spacing w:line="280" w:lineRule="atLeast"/>
        <w:jc w:val="both"/>
        <w:rPr>
          <w:rFonts w:cs="Arial"/>
          <w:sz w:val="20"/>
        </w:rPr>
      </w:pPr>
    </w:p>
    <w:p w14:paraId="7678467A" w14:textId="29F1B30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2255FEAB" w14:textId="77777777" w:rsidR="004F67B3" w:rsidRDefault="004F67B3" w:rsidP="004F67B3">
      <w:pPr>
        <w:widowControl w:val="0"/>
        <w:suppressAutoHyphens w:val="0"/>
        <w:spacing w:line="280" w:lineRule="atLeast"/>
        <w:jc w:val="both"/>
        <w:rPr>
          <w:rFonts w:cs="Arial"/>
          <w:sz w:val="20"/>
        </w:rPr>
      </w:pPr>
    </w:p>
    <w:p w14:paraId="4991393A" w14:textId="77777777" w:rsidR="004F67B3" w:rsidRDefault="004F67B3" w:rsidP="004F67B3">
      <w:pPr>
        <w:widowControl w:val="0"/>
        <w:suppressAutoHyphens w:val="0"/>
        <w:spacing w:line="280" w:lineRule="atLeast"/>
        <w:jc w:val="both"/>
        <w:rPr>
          <w:rFonts w:cs="Arial"/>
          <w:sz w:val="20"/>
        </w:rPr>
      </w:pPr>
    </w:p>
    <w:p w14:paraId="4F1A6429"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7669023B" w14:textId="77777777" w:rsidR="004F67B3" w:rsidRDefault="004F67B3" w:rsidP="004F67B3">
      <w:pPr>
        <w:widowControl w:val="0"/>
        <w:suppressAutoHyphens w:val="0"/>
        <w:spacing w:line="280" w:lineRule="atLeast"/>
        <w:jc w:val="both"/>
        <w:rPr>
          <w:rFonts w:cs="Arial"/>
          <w:sz w:val="20"/>
        </w:rPr>
      </w:pPr>
    </w:p>
    <w:p w14:paraId="634D3D23" w14:textId="77777777" w:rsidR="004F67B3" w:rsidRPr="00503EF6" w:rsidRDefault="004F67B3" w:rsidP="004F67B3">
      <w:pPr>
        <w:widowControl w:val="0"/>
        <w:suppressAutoHyphens w:val="0"/>
        <w:spacing w:line="280" w:lineRule="atLeast"/>
        <w:jc w:val="both"/>
        <w:rPr>
          <w:rFonts w:cs="Arial"/>
          <w:sz w:val="20"/>
        </w:rPr>
      </w:pPr>
    </w:p>
    <w:p w14:paraId="694E9423" w14:textId="52932C5E" w:rsidR="0040380E" w:rsidRPr="00503EF6" w:rsidRDefault="00310042" w:rsidP="00760D35">
      <w:pPr>
        <w:pStyle w:val="RLdajeosmluvnstran"/>
        <w:widowControl w:val="0"/>
        <w:spacing w:after="0" w:line="280" w:lineRule="atLeast"/>
        <w:jc w:val="both"/>
        <w:rPr>
          <w:rFonts w:ascii="Arial" w:hAnsi="Arial" w:cs="Arial"/>
          <w:b/>
          <w:sz w:val="20"/>
          <w:szCs w:val="20"/>
        </w:rPr>
      </w:pPr>
      <w:r>
        <w:rPr>
          <w:rFonts w:ascii="Arial" w:hAnsi="Arial" w:cs="Arial"/>
          <w:b/>
          <w:sz w:val="20"/>
          <w:szCs w:val="20"/>
        </w:rPr>
        <w:t>Omnis Olomouc, a.s.</w:t>
      </w:r>
      <w:r w:rsidR="00760D35">
        <w:rPr>
          <w:rFonts w:ascii="Arial" w:hAnsi="Arial" w:cs="Arial"/>
          <w:b/>
          <w:sz w:val="20"/>
          <w:szCs w:val="20"/>
        </w:rPr>
        <w:t xml:space="preserve"> </w:t>
      </w:r>
    </w:p>
    <w:p w14:paraId="5BD3C634" w14:textId="647C4394" w:rsidR="0040380E" w:rsidRPr="00503EF6" w:rsidRDefault="000052CB" w:rsidP="00760D35">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310042">
        <w:rPr>
          <w:rFonts w:ascii="Arial" w:hAnsi="Arial" w:cs="Arial"/>
          <w:sz w:val="20"/>
          <w:szCs w:val="20"/>
        </w:rPr>
        <w:t>Horní lán 1310/10a, 779 00 Olomouc</w:t>
      </w:r>
      <w:r w:rsidR="000C0096" w:rsidRPr="00503EF6">
        <w:rPr>
          <w:rFonts w:ascii="Arial" w:hAnsi="Arial" w:cs="Arial"/>
          <w:sz w:val="20"/>
          <w:szCs w:val="20"/>
        </w:rPr>
        <w:t xml:space="preserve"> </w:t>
      </w:r>
    </w:p>
    <w:p w14:paraId="4A8BC636" w14:textId="4A7DD96E" w:rsidR="0040380E" w:rsidRPr="00503EF6" w:rsidRDefault="0040380E"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w:t>
      </w:r>
      <w:r w:rsidR="00EC33C5" w:rsidRPr="00503EF6">
        <w:rPr>
          <w:rFonts w:ascii="Arial" w:hAnsi="Arial" w:cs="Arial"/>
          <w:sz w:val="20"/>
          <w:szCs w:val="20"/>
        </w:rPr>
        <w:t>O</w:t>
      </w:r>
      <w:r w:rsidR="000052CB">
        <w:rPr>
          <w:rFonts w:ascii="Arial" w:hAnsi="Arial" w:cs="Arial"/>
          <w:sz w:val="20"/>
          <w:szCs w:val="20"/>
        </w:rPr>
        <w:t xml:space="preserve">: </w:t>
      </w:r>
      <w:r w:rsidR="000052CB">
        <w:rPr>
          <w:rFonts w:ascii="Arial" w:hAnsi="Arial" w:cs="Arial"/>
          <w:sz w:val="20"/>
          <w:szCs w:val="20"/>
        </w:rPr>
        <w:tab/>
      </w:r>
      <w:r w:rsidR="000052CB">
        <w:rPr>
          <w:rFonts w:ascii="Arial" w:hAnsi="Arial" w:cs="Arial"/>
          <w:sz w:val="20"/>
          <w:szCs w:val="20"/>
        </w:rPr>
        <w:tab/>
      </w:r>
      <w:r w:rsidR="00310042" w:rsidRPr="00310042">
        <w:rPr>
          <w:rFonts w:ascii="Arial" w:hAnsi="Arial" w:cs="Arial"/>
          <w:bCs/>
          <w:sz w:val="20"/>
          <w:szCs w:val="20"/>
        </w:rPr>
        <w:t>25844822</w:t>
      </w:r>
      <w:r w:rsidR="00310042" w:rsidRPr="00310042">
        <w:rPr>
          <w:rFonts w:ascii="Arial" w:hAnsi="Arial" w:cs="Arial"/>
          <w:i/>
          <w:sz w:val="20"/>
          <w:szCs w:val="20"/>
        </w:rPr>
        <w:t xml:space="preserve"> </w:t>
      </w:r>
    </w:p>
    <w:p w14:paraId="706C30BB" w14:textId="287B609A" w:rsidR="0040380E" w:rsidRPr="00503EF6" w:rsidRDefault="000052CB" w:rsidP="00503EF6">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310042" w:rsidRPr="00310042">
        <w:rPr>
          <w:rFonts w:ascii="Arial" w:hAnsi="Arial" w:cs="Arial"/>
          <w:sz w:val="20"/>
          <w:szCs w:val="20"/>
        </w:rPr>
        <w:t>CZ</w:t>
      </w:r>
      <w:r w:rsidR="00310042" w:rsidRPr="00310042">
        <w:rPr>
          <w:rFonts w:ascii="Arial" w:hAnsi="Arial" w:cs="Arial"/>
          <w:bCs/>
          <w:sz w:val="20"/>
          <w:szCs w:val="20"/>
        </w:rPr>
        <w:t>25844822</w:t>
      </w:r>
      <w:r w:rsidR="000C0096" w:rsidRPr="00503EF6">
        <w:rPr>
          <w:rFonts w:ascii="Arial" w:hAnsi="Arial" w:cs="Arial"/>
          <w:i/>
          <w:sz w:val="20"/>
          <w:szCs w:val="20"/>
        </w:rPr>
        <w:t xml:space="preserve"> </w:t>
      </w:r>
    </w:p>
    <w:p w14:paraId="462B8424" w14:textId="55A53C36" w:rsidR="000C0096"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00310042">
        <w:rPr>
          <w:rFonts w:ascii="Arial" w:hAnsi="Arial" w:cs="Arial"/>
          <w:sz w:val="20"/>
          <w:szCs w:val="20"/>
        </w:rPr>
        <w:t>Krajský soudem v Ostravě, oddíl B, vložka 2218</w:t>
      </w:r>
      <w:r w:rsidR="000C0096" w:rsidRPr="00503EF6">
        <w:rPr>
          <w:rFonts w:ascii="Arial" w:hAnsi="Arial" w:cs="Arial"/>
          <w:i/>
          <w:sz w:val="20"/>
          <w:szCs w:val="20"/>
        </w:rPr>
        <w:t xml:space="preserve"> </w:t>
      </w:r>
    </w:p>
    <w:p w14:paraId="2D49F588" w14:textId="0AA1B80D" w:rsidR="0040380E" w:rsidRPr="00503EF6" w:rsidRDefault="00994791"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sidR="000052CB">
        <w:rPr>
          <w:rFonts w:ascii="Arial" w:hAnsi="Arial" w:cs="Arial"/>
          <w:sz w:val="20"/>
          <w:szCs w:val="20"/>
        </w:rPr>
        <w:t xml:space="preserve">ank. spojení: </w:t>
      </w:r>
      <w:r w:rsidR="000052CB">
        <w:rPr>
          <w:rFonts w:ascii="Arial" w:hAnsi="Arial" w:cs="Arial"/>
          <w:sz w:val="20"/>
          <w:szCs w:val="20"/>
        </w:rPr>
        <w:tab/>
      </w:r>
      <w:r w:rsidR="00310042">
        <w:rPr>
          <w:rFonts w:ascii="Arial" w:hAnsi="Arial" w:cs="Arial"/>
          <w:sz w:val="20"/>
          <w:szCs w:val="20"/>
        </w:rPr>
        <w:t>FioBanka</w:t>
      </w:r>
      <w:r w:rsidR="000C0096" w:rsidRPr="00503EF6">
        <w:rPr>
          <w:rFonts w:ascii="Arial" w:hAnsi="Arial" w:cs="Arial"/>
          <w:i/>
          <w:sz w:val="20"/>
          <w:szCs w:val="20"/>
        </w:rPr>
        <w:t xml:space="preserve"> </w:t>
      </w:r>
    </w:p>
    <w:p w14:paraId="7F552A86" w14:textId="4EBD0D6D" w:rsidR="00ED19D1" w:rsidRPr="00503EF6" w:rsidRDefault="00ED19D1"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310042">
        <w:rPr>
          <w:rFonts w:ascii="Arial" w:hAnsi="Arial" w:cs="Arial"/>
          <w:sz w:val="20"/>
          <w:szCs w:val="20"/>
        </w:rPr>
        <w:t>2400179627/2010</w:t>
      </w:r>
      <w:r w:rsidR="000C0096" w:rsidRPr="00503EF6">
        <w:rPr>
          <w:rFonts w:ascii="Arial" w:hAnsi="Arial" w:cs="Arial"/>
          <w:i/>
          <w:sz w:val="20"/>
          <w:szCs w:val="20"/>
        </w:rPr>
        <w:t xml:space="preserve"> </w:t>
      </w:r>
    </w:p>
    <w:p w14:paraId="592D707D" w14:textId="4C899078" w:rsidR="00EA168A" w:rsidRDefault="00994791" w:rsidP="00760D35">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sidR="000052CB">
        <w:rPr>
          <w:rFonts w:ascii="Arial" w:hAnsi="Arial" w:cs="Arial"/>
          <w:sz w:val="20"/>
          <w:szCs w:val="20"/>
        </w:rPr>
        <w:t xml:space="preserve">: </w:t>
      </w:r>
      <w:r w:rsidR="000052CB">
        <w:rPr>
          <w:rFonts w:ascii="Arial" w:hAnsi="Arial" w:cs="Arial"/>
          <w:sz w:val="20"/>
          <w:szCs w:val="20"/>
        </w:rPr>
        <w:tab/>
      </w:r>
      <w:r w:rsidR="00310042">
        <w:rPr>
          <w:rFonts w:ascii="Arial" w:hAnsi="Arial" w:cs="Arial"/>
          <w:sz w:val="20"/>
          <w:szCs w:val="20"/>
        </w:rPr>
        <w:t>Ing. Danielem Vaverkou, statutárním ředitelem</w:t>
      </w:r>
      <w:r w:rsidR="000C0096" w:rsidRPr="00503EF6">
        <w:rPr>
          <w:rFonts w:ascii="Arial" w:hAnsi="Arial" w:cs="Arial"/>
          <w:i/>
          <w:sz w:val="20"/>
          <w:szCs w:val="20"/>
        </w:rPr>
        <w:t xml:space="preserve"> </w:t>
      </w:r>
    </w:p>
    <w:p w14:paraId="370C942D" w14:textId="08AF2386" w:rsidR="007B50F5" w:rsidRPr="007B50F5" w:rsidRDefault="007B50F5" w:rsidP="00760D35">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00310042">
        <w:rPr>
          <w:rFonts w:ascii="Arial" w:hAnsi="Arial" w:cs="Arial"/>
          <w:sz w:val="20"/>
          <w:szCs w:val="20"/>
        </w:rPr>
        <w:t>uog4ch</w:t>
      </w:r>
      <w:r w:rsidRPr="007B50F5">
        <w:rPr>
          <w:rFonts w:ascii="Arial" w:hAnsi="Arial" w:cs="Arial"/>
          <w:sz w:val="20"/>
          <w:szCs w:val="20"/>
        </w:rPr>
        <w:t xml:space="preserve"> </w:t>
      </w:r>
    </w:p>
    <w:p w14:paraId="31782D9D"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4103CA74" w14:textId="38AF7170"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148B2B9C"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6516D94F" w14:textId="5F4CEF66"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66A73C07" w14:textId="2D6476DB" w:rsidR="00DF50B1" w:rsidRPr="00503EF6" w:rsidRDefault="00DF50B1" w:rsidP="00503EF6">
      <w:pPr>
        <w:pStyle w:val="RLdajeosmluvnstran"/>
        <w:widowControl w:val="0"/>
        <w:spacing w:line="280" w:lineRule="atLeast"/>
        <w:jc w:val="both"/>
        <w:rPr>
          <w:rFonts w:ascii="Arial" w:hAnsi="Arial" w:cs="Arial"/>
          <w:sz w:val="20"/>
          <w:szCs w:val="20"/>
        </w:rPr>
      </w:pPr>
    </w:p>
    <w:p w14:paraId="549F1805"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19D7ADF4" w14:textId="3B585FF7"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E15F50">
        <w:rPr>
          <w:rFonts w:cs="Arial"/>
          <w:sz w:val="20"/>
        </w:rPr>
        <w:t>školení</w:t>
      </w:r>
      <w:r w:rsidR="000E4010" w:rsidRPr="000E4010">
        <w:rPr>
          <w:rFonts w:cs="Arial"/>
          <w:sz w:val="20"/>
        </w:rPr>
        <w:t xml:space="preserve"> </w:t>
      </w:r>
      <w:r w:rsidRPr="00503EF6">
        <w:rPr>
          <w:rFonts w:cs="Arial"/>
          <w:sz w:val="20"/>
        </w:rPr>
        <w:t xml:space="preserve">(dále jen „Smlouva“) v souladu s ustanovením § </w:t>
      </w:r>
      <w:r w:rsidR="00FD4FAC">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02393BFE"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274DA2B0"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63B4B754"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180A6FF3" w14:textId="77777777" w:rsidR="00D24534" w:rsidRDefault="00D24534">
      <w:pPr>
        <w:suppressAutoHyphens w:val="0"/>
        <w:overflowPunct/>
        <w:autoSpaceDE/>
        <w:textAlignment w:val="auto"/>
        <w:rPr>
          <w:rFonts w:cs="Arial"/>
          <w:b/>
          <w:bCs/>
          <w:sz w:val="20"/>
        </w:rPr>
      </w:pPr>
      <w:r>
        <w:rPr>
          <w:rFonts w:cs="Arial"/>
          <w:b/>
          <w:bCs/>
          <w:sz w:val="20"/>
        </w:rPr>
        <w:br w:type="page"/>
      </w:r>
    </w:p>
    <w:p w14:paraId="75066429" w14:textId="1FF513EF"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734F2F9A" w14:textId="3844F4A4"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39017146" w14:textId="7AD09D5C" w:rsidR="00E5568B" w:rsidRPr="00BA1BF3" w:rsidRDefault="00E5568B" w:rsidP="00BA1BF3">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v dynamickém nákupním systému pro technické a logistické zajištění standardních akcí </w:t>
      </w:r>
      <w:r w:rsidRPr="00D24534">
        <w:rPr>
          <w:rFonts w:cs="Arial"/>
          <w:sz w:val="20"/>
          <w:lang w:eastAsia="en-US"/>
        </w:rPr>
        <w:t xml:space="preserve">pod názvem </w:t>
      </w:r>
      <w:r w:rsidR="00850A15" w:rsidRPr="00BA1BF3">
        <w:rPr>
          <w:rFonts w:cs="Arial"/>
          <w:b/>
          <w:i/>
          <w:sz w:val="20"/>
          <w:lang w:eastAsia="en-US"/>
        </w:rPr>
        <w:t>„</w:t>
      </w:r>
      <w:r w:rsidR="00BA1BF3" w:rsidRPr="00BA1BF3">
        <w:rPr>
          <w:rFonts w:cs="Arial"/>
          <w:b/>
          <w:i/>
          <w:sz w:val="20"/>
          <w:lang w:eastAsia="en-US"/>
        </w:rPr>
        <w:t>DNS 0</w:t>
      </w:r>
      <w:r w:rsidR="00BE0C04">
        <w:rPr>
          <w:rFonts w:cs="Arial"/>
          <w:b/>
          <w:i/>
          <w:sz w:val="20"/>
          <w:lang w:eastAsia="en-US"/>
        </w:rPr>
        <w:t>3</w:t>
      </w:r>
      <w:r w:rsidR="00BA1BF3" w:rsidRPr="00BA1BF3">
        <w:rPr>
          <w:rFonts w:cs="Arial"/>
          <w:b/>
          <w:i/>
          <w:sz w:val="20"/>
          <w:lang w:eastAsia="en-US"/>
        </w:rPr>
        <w:t xml:space="preserve"> (2016/0</w:t>
      </w:r>
      <w:r w:rsidR="009A2F62">
        <w:rPr>
          <w:rFonts w:cs="Arial"/>
          <w:b/>
          <w:i/>
          <w:sz w:val="20"/>
          <w:lang w:eastAsia="en-US"/>
        </w:rPr>
        <w:t>5</w:t>
      </w:r>
      <w:r w:rsidR="00BA1BF3" w:rsidRPr="00BA1BF3">
        <w:rPr>
          <w:rFonts w:cs="Arial"/>
          <w:b/>
          <w:i/>
          <w:sz w:val="20"/>
          <w:lang w:eastAsia="en-US"/>
        </w:rPr>
        <w:t xml:space="preserve">) - </w:t>
      </w:r>
      <w:r w:rsidR="009A2F62" w:rsidRPr="009A2F62">
        <w:rPr>
          <w:rFonts w:cs="Arial"/>
          <w:b/>
          <w:i/>
          <w:sz w:val="20"/>
        </w:rPr>
        <w:t>Vzdělávání v rámci programu Specifika péče o děti v NRP KA4.5 I., Vzdělávání v rámci programu Specifika péče o děti v NRP KA4.5 II., Metodické setkání pracovníků KA 4.1, 4.3 I., Metodické setkání pracovníků KA 4.1, 4.3 II., Úvodní školení pro lokální síťaře KA 1</w:t>
      </w:r>
      <w:r w:rsidR="00850A15" w:rsidRPr="009A2F62">
        <w:rPr>
          <w:rFonts w:cs="Arial"/>
          <w:b/>
          <w:i/>
          <w:sz w:val="20"/>
          <w:lang w:eastAsia="en-US"/>
        </w:rPr>
        <w:t>“</w:t>
      </w:r>
      <w:r w:rsidRPr="009A2F62">
        <w:rPr>
          <w:rFonts w:cs="Arial"/>
          <w:i/>
          <w:sz w:val="20"/>
          <w:lang w:eastAsia="en-US"/>
        </w:rPr>
        <w:t xml:space="preserve"> </w:t>
      </w:r>
      <w:r w:rsidR="001C0773" w:rsidRPr="009A2F62">
        <w:rPr>
          <w:rFonts w:cs="Arial"/>
          <w:i/>
          <w:sz w:val="20"/>
          <w:lang w:eastAsia="en-US"/>
        </w:rPr>
        <w:t xml:space="preserve">(dále jen „Veřejná </w:t>
      </w:r>
      <w:r w:rsidR="001C0773" w:rsidRPr="00BA1BF3">
        <w:rPr>
          <w:rFonts w:cs="Arial"/>
          <w:sz w:val="20"/>
          <w:lang w:eastAsia="en-US"/>
        </w:rPr>
        <w:t xml:space="preserve">zakázka“) </w:t>
      </w:r>
      <w:r w:rsidR="00221EF0" w:rsidRPr="00BA1BF3">
        <w:rPr>
          <w:rFonts w:cs="Arial"/>
          <w:sz w:val="20"/>
          <w:lang w:eastAsia="en-US"/>
        </w:rPr>
        <w:t>Dodavatel</w:t>
      </w:r>
      <w:r w:rsidRPr="00BA1BF3">
        <w:rPr>
          <w:rFonts w:cs="Arial"/>
          <w:sz w:val="20"/>
          <w:lang w:eastAsia="en-US"/>
        </w:rPr>
        <w:t xml:space="preserve"> předložil, v souladu se zadávacími podmínkami veřejné zakázky, nabídku ze dne </w:t>
      </w:r>
      <w:r w:rsidR="00943175">
        <w:rPr>
          <w:rFonts w:cs="Arial"/>
          <w:sz w:val="20"/>
          <w:lang w:eastAsia="en-US"/>
        </w:rPr>
        <w:t>3.1.2017</w:t>
      </w:r>
      <w:r w:rsidRPr="00BA1BF3">
        <w:rPr>
          <w:rFonts w:cs="Arial"/>
          <w:sz w:val="20"/>
          <w:lang w:eastAsia="en-US"/>
        </w:rPr>
        <w:t xml:space="preserve"> (dále jen „Nabídka“) a tato byla pro plnění veřejné zakázky vybrána jako nejvhodnější. V návaznosti na tuto skutečnost se smluvní strany dohodly na uzavření této Smlouvy.</w:t>
      </w:r>
    </w:p>
    <w:p w14:paraId="63E0B7F5" w14:textId="287B6CDB"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7C527F42"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1BEFCCED" w14:textId="088CD5E4"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59955260" w14:textId="54C9A16B"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2B1DB40B" w14:textId="13893AB4"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9A2F62">
        <w:rPr>
          <w:rFonts w:cs="Arial"/>
          <w:iCs/>
          <w:sz w:val="20"/>
          <w:szCs w:val="20"/>
        </w:rPr>
        <w:t xml:space="preserve">pět (5) </w:t>
      </w:r>
      <w:r w:rsidR="00E15F50">
        <w:rPr>
          <w:rFonts w:cs="Arial"/>
          <w:iCs/>
          <w:sz w:val="20"/>
          <w:szCs w:val="20"/>
        </w:rPr>
        <w:t xml:space="preserve">školení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E15F50">
        <w:rPr>
          <w:rFonts w:cs="Arial"/>
          <w:iCs/>
          <w:sz w:val="20"/>
          <w:szCs w:val="20"/>
        </w:rPr>
        <w:t>Školení</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14:paraId="656F0C6C"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3" w:name="_Ref359941196"/>
    </w:p>
    <w:p w14:paraId="10379E2D" w14:textId="478664AD"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2049BA8D" w14:textId="6748CE58"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35B88224" w14:textId="60EBF80B" w:rsidR="002447B7" w:rsidRPr="00D2010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w:t>
      </w:r>
      <w:r w:rsidRPr="004369CA">
        <w:rPr>
          <w:rFonts w:cs="Arial"/>
          <w:sz w:val="20"/>
          <w:szCs w:val="20"/>
        </w:rPr>
        <w:t>je</w:t>
      </w:r>
      <w:r w:rsidR="00400451">
        <w:rPr>
          <w:rFonts w:cs="Arial"/>
          <w:sz w:val="20"/>
          <w:szCs w:val="20"/>
        </w:rPr>
        <w:t>……………………</w:t>
      </w:r>
      <w:r w:rsidR="00724498" w:rsidRPr="004369CA">
        <w:rPr>
          <w:rFonts w:cs="Arial"/>
          <w:sz w:val="20"/>
          <w:szCs w:val="20"/>
        </w:rPr>
        <w:t>,</w:t>
      </w:r>
      <w:r w:rsidRPr="004369CA">
        <w:rPr>
          <w:rFonts w:cs="Arial"/>
          <w:sz w:val="20"/>
          <w:szCs w:val="20"/>
        </w:rPr>
        <w:t xml:space="preserve"> e-mail:</w:t>
      </w:r>
      <w:r w:rsidR="00D00773" w:rsidRPr="004369CA">
        <w:rPr>
          <w:rFonts w:cs="Arial"/>
          <w:sz w:val="20"/>
          <w:szCs w:val="20"/>
        </w:rPr>
        <w:t xml:space="preserve"> </w:t>
      </w:r>
      <w:r w:rsidR="00400451">
        <w:rPr>
          <w:rFonts w:cs="Arial"/>
          <w:sz w:val="20"/>
          <w:szCs w:val="20"/>
        </w:rPr>
        <w:t>…………………….</w:t>
      </w:r>
      <w:r w:rsidR="000E4010" w:rsidRPr="004369CA">
        <w:rPr>
          <w:rFonts w:cs="Arial"/>
          <w:sz w:val="20"/>
          <w:szCs w:val="20"/>
        </w:rPr>
        <w:t>.</w:t>
      </w:r>
      <w:r w:rsidR="00D20107" w:rsidRPr="00D20107">
        <w:rPr>
          <w:rFonts w:cs="Arial"/>
          <w:sz w:val="20"/>
          <w:szCs w:val="20"/>
        </w:rPr>
        <w:t xml:space="preserve"> Kontaktní osoba, která se bude pohybovat na místě ve dnech pořádání </w:t>
      </w:r>
      <w:r w:rsidR="00D20107">
        <w:rPr>
          <w:rFonts w:cs="Arial"/>
          <w:sz w:val="20"/>
          <w:szCs w:val="20"/>
        </w:rPr>
        <w:t>školení bude D</w:t>
      </w:r>
      <w:r w:rsidR="00D20107" w:rsidRPr="00D20107">
        <w:rPr>
          <w:rFonts w:cs="Arial"/>
          <w:sz w:val="20"/>
          <w:szCs w:val="20"/>
        </w:rPr>
        <w:t xml:space="preserve">odavateli sdělena 14 dní před pořádáním </w:t>
      </w:r>
      <w:r w:rsidR="00D20107">
        <w:rPr>
          <w:rFonts w:cs="Arial"/>
          <w:sz w:val="20"/>
          <w:szCs w:val="20"/>
        </w:rPr>
        <w:t>školení</w:t>
      </w:r>
      <w:r w:rsidR="00D20107" w:rsidRPr="00D20107">
        <w:rPr>
          <w:rFonts w:cs="Arial"/>
          <w:sz w:val="20"/>
          <w:szCs w:val="20"/>
        </w:rPr>
        <w:t xml:space="preserve"> elektronickou poštou</w:t>
      </w:r>
      <w:r w:rsidR="00D20107">
        <w:rPr>
          <w:rFonts w:cs="Arial"/>
          <w:sz w:val="20"/>
          <w:szCs w:val="20"/>
        </w:rPr>
        <w:t>.</w:t>
      </w:r>
    </w:p>
    <w:p w14:paraId="02C37AC6" w14:textId="1D817F0C"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400451">
        <w:rPr>
          <w:rFonts w:cs="Arial"/>
          <w:sz w:val="20"/>
          <w:szCs w:val="20"/>
        </w:rPr>
        <w:t xml:space="preserve">……………………….. </w:t>
      </w:r>
      <w:r w:rsidRPr="00A428E7">
        <w:rPr>
          <w:rFonts w:cs="Arial"/>
          <w:sz w:val="20"/>
          <w:szCs w:val="20"/>
        </w:rPr>
        <w:t>.</w:t>
      </w:r>
    </w:p>
    <w:p w14:paraId="57091A7D" w14:textId="77777777" w:rsidR="000C3D67" w:rsidRDefault="000C3D67" w:rsidP="006E4EB0">
      <w:pPr>
        <w:widowControl w:val="0"/>
        <w:tabs>
          <w:tab w:val="left" w:pos="0"/>
        </w:tabs>
        <w:suppressAutoHyphens w:val="0"/>
        <w:spacing w:after="120" w:line="280" w:lineRule="atLeast"/>
        <w:jc w:val="center"/>
        <w:rPr>
          <w:rFonts w:cs="Arial"/>
          <w:b/>
          <w:bCs/>
          <w:sz w:val="20"/>
        </w:rPr>
      </w:pPr>
    </w:p>
    <w:p w14:paraId="470FCC7C" w14:textId="7D7AF00E"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109BC0EF" w14:textId="66AA1789"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75FCA2DD" w14:textId="2F7107FB"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233D172C" w14:textId="5A4679D9"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w:t>
      </w:r>
      <w:r w:rsidRPr="00503EF6">
        <w:rPr>
          <w:rFonts w:cs="Arial"/>
          <w:sz w:val="20"/>
          <w:szCs w:val="20"/>
        </w:rPr>
        <w:lastRenderedPageBreak/>
        <w:t>závazků</w:t>
      </w:r>
      <w:r w:rsidR="006A6434">
        <w:rPr>
          <w:rFonts w:cs="Arial"/>
          <w:sz w:val="20"/>
          <w:szCs w:val="20"/>
        </w:rPr>
        <w:t>.</w:t>
      </w:r>
    </w:p>
    <w:p w14:paraId="46EB5A81"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1D629F48" w14:textId="57EC8F23"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14:paraId="6B85566F" w14:textId="4552450E"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575FC9D6" w14:textId="76F490F1" w:rsidR="00732EAA" w:rsidRPr="00221EF0" w:rsidRDefault="00DF50B1" w:rsidP="00E24E2E">
      <w:pPr>
        <w:pStyle w:val="RLTextlnkuslovan"/>
        <w:widowControl w:val="0"/>
        <w:numPr>
          <w:ilvl w:val="1"/>
          <w:numId w:val="12"/>
        </w:numPr>
        <w:spacing w:before="240" w:after="0" w:line="280" w:lineRule="atLeast"/>
        <w:ind w:left="567" w:hanging="567"/>
        <w:rPr>
          <w:rFonts w:cs="Arial"/>
          <w:sz w:val="20"/>
          <w:szCs w:val="20"/>
        </w:rPr>
      </w:pPr>
      <w:bookmarkStart w:id="4" w:name="_Ref259275753"/>
      <w:r w:rsidRPr="000E4010">
        <w:rPr>
          <w:rFonts w:cs="Arial"/>
          <w:sz w:val="20"/>
          <w:szCs w:val="20"/>
        </w:rPr>
        <w:t>Místem plnění</w:t>
      </w:r>
      <w:r w:rsidR="009A2F62">
        <w:rPr>
          <w:rFonts w:cs="Arial"/>
          <w:sz w:val="20"/>
          <w:szCs w:val="20"/>
        </w:rPr>
        <w:t xml:space="preserve"> školení </w:t>
      </w:r>
      <w:r w:rsidR="009A2F62" w:rsidRPr="009A2F62">
        <w:rPr>
          <w:rFonts w:cs="Arial"/>
          <w:b/>
          <w:i/>
          <w:sz w:val="20"/>
          <w:szCs w:val="20"/>
        </w:rPr>
        <w:t>Vzdělávání v rámci programu Specifika péče o děti v NRP KA4.5 I.</w:t>
      </w:r>
      <w:r w:rsidR="009A2F62">
        <w:rPr>
          <w:rFonts w:cs="Arial"/>
          <w:sz w:val="20"/>
          <w:szCs w:val="20"/>
        </w:rPr>
        <w:t xml:space="preserve"> </w:t>
      </w:r>
      <w:r w:rsidRPr="000E4010">
        <w:rPr>
          <w:rFonts w:cs="Arial"/>
          <w:sz w:val="20"/>
          <w:szCs w:val="20"/>
        </w:rPr>
        <w:t xml:space="preserve"> </w:t>
      </w:r>
      <w:r w:rsidR="00C86C2F" w:rsidRPr="000E4010">
        <w:rPr>
          <w:rFonts w:cs="Arial"/>
          <w:sz w:val="20"/>
          <w:szCs w:val="20"/>
        </w:rPr>
        <w:t xml:space="preserve">je </w:t>
      </w:r>
      <w:r w:rsidR="00244107">
        <w:rPr>
          <w:rFonts w:cs="Arial"/>
          <w:sz w:val="20"/>
          <w:szCs w:val="20"/>
        </w:rPr>
        <w:t>Hotel Olšanka ***, Táboritská 23, 130 87 Praha 3</w:t>
      </w:r>
      <w:r w:rsidR="00221EF0">
        <w:rPr>
          <w:rFonts w:cs="Arial"/>
          <w:sz w:val="20"/>
          <w:szCs w:val="20"/>
        </w:rPr>
        <w:t>.</w:t>
      </w:r>
      <w:r w:rsidR="009A2F62">
        <w:rPr>
          <w:rFonts w:cs="Arial"/>
          <w:sz w:val="20"/>
          <w:szCs w:val="20"/>
        </w:rPr>
        <w:t xml:space="preserve"> Místem plnění školení </w:t>
      </w:r>
      <w:r w:rsidR="009A2F62" w:rsidRPr="009A2F62">
        <w:rPr>
          <w:rFonts w:cs="Arial"/>
          <w:b/>
          <w:i/>
          <w:sz w:val="20"/>
          <w:szCs w:val="20"/>
        </w:rPr>
        <w:t>Vzdělávání v rámci programu Specifika péče o děti v NRP KA4.5 II.</w:t>
      </w:r>
      <w:r w:rsidR="009A2F62">
        <w:rPr>
          <w:rFonts w:cs="Arial"/>
          <w:b/>
          <w:i/>
          <w:sz w:val="20"/>
          <w:szCs w:val="20"/>
        </w:rPr>
        <w:t xml:space="preserve"> </w:t>
      </w:r>
      <w:r w:rsidR="009A2F62" w:rsidRPr="009A2F62">
        <w:rPr>
          <w:rFonts w:cs="Arial"/>
          <w:sz w:val="20"/>
          <w:szCs w:val="20"/>
        </w:rPr>
        <w:t>je</w:t>
      </w:r>
      <w:r w:rsidR="009A2F62">
        <w:rPr>
          <w:rFonts w:cs="Arial"/>
          <w:sz w:val="20"/>
          <w:szCs w:val="20"/>
        </w:rPr>
        <w:t xml:space="preserve"> </w:t>
      </w:r>
      <w:r w:rsidR="00AE429B">
        <w:rPr>
          <w:rFonts w:cs="Arial"/>
          <w:sz w:val="20"/>
          <w:szCs w:val="20"/>
        </w:rPr>
        <w:t xml:space="preserve">Akademické informační centrum (AKC), Husova 4a, 110 00 Praha 1. </w:t>
      </w:r>
      <w:r w:rsidR="009A2F62">
        <w:rPr>
          <w:rFonts w:cs="Arial"/>
          <w:sz w:val="20"/>
          <w:szCs w:val="20"/>
        </w:rPr>
        <w:t xml:space="preserve">Místem plnění školení </w:t>
      </w:r>
      <w:r w:rsidR="009A2F62" w:rsidRPr="009A2F62">
        <w:rPr>
          <w:rFonts w:cs="Arial"/>
          <w:b/>
          <w:i/>
          <w:sz w:val="20"/>
          <w:szCs w:val="20"/>
        </w:rPr>
        <w:t>Metodické setkání pracovníků KA 4.1, 4.3 I.</w:t>
      </w:r>
      <w:r w:rsidR="009A2F62">
        <w:rPr>
          <w:rFonts w:cs="Arial"/>
          <w:b/>
          <w:i/>
          <w:sz w:val="20"/>
          <w:szCs w:val="20"/>
        </w:rPr>
        <w:t xml:space="preserve"> </w:t>
      </w:r>
      <w:r w:rsidR="009A2F62">
        <w:rPr>
          <w:rFonts w:cs="Arial"/>
          <w:sz w:val="20"/>
          <w:szCs w:val="20"/>
        </w:rPr>
        <w:t xml:space="preserve">je </w:t>
      </w:r>
      <w:r w:rsidR="00182B64">
        <w:rPr>
          <w:rFonts w:cs="Arial"/>
          <w:sz w:val="20"/>
          <w:szCs w:val="20"/>
        </w:rPr>
        <w:t>Hotel Populus ***, U staré cihelny 2182/11, 130 00 Praha 3</w:t>
      </w:r>
      <w:r w:rsidR="009A2F62">
        <w:rPr>
          <w:rFonts w:cs="Arial"/>
          <w:sz w:val="20"/>
          <w:szCs w:val="20"/>
        </w:rPr>
        <w:t xml:space="preserve">. Místem plnění školení </w:t>
      </w:r>
      <w:r w:rsidR="009A2F62" w:rsidRPr="009A2F62">
        <w:rPr>
          <w:rFonts w:cs="Arial"/>
          <w:b/>
          <w:i/>
          <w:sz w:val="20"/>
          <w:szCs w:val="20"/>
        </w:rPr>
        <w:t>Metodické setkání pracovníků KA 4.1, 4.3 II.</w:t>
      </w:r>
      <w:r w:rsidR="009A2F62">
        <w:rPr>
          <w:rFonts w:cs="Arial"/>
          <w:sz w:val="20"/>
          <w:szCs w:val="20"/>
        </w:rPr>
        <w:t xml:space="preserve"> je </w:t>
      </w:r>
      <w:r w:rsidR="00AF0519">
        <w:rPr>
          <w:rFonts w:cs="Arial"/>
          <w:sz w:val="20"/>
          <w:szCs w:val="20"/>
        </w:rPr>
        <w:t>Hotel Fortuna City***, Bečvářova 2083/14, 100 00 Praha 10</w:t>
      </w:r>
      <w:r w:rsidR="009A2F62">
        <w:rPr>
          <w:rFonts w:cs="Arial"/>
          <w:i/>
          <w:sz w:val="20"/>
          <w:szCs w:val="20"/>
        </w:rPr>
        <w:t xml:space="preserve">. </w:t>
      </w:r>
      <w:r w:rsidR="009A2F62" w:rsidRPr="00741E9F">
        <w:rPr>
          <w:rFonts w:cs="Arial"/>
          <w:sz w:val="20"/>
          <w:szCs w:val="20"/>
        </w:rPr>
        <w:t>Místem plnění školení</w:t>
      </w:r>
      <w:r w:rsidR="009A2F62">
        <w:rPr>
          <w:rFonts w:cs="Arial"/>
          <w:i/>
          <w:sz w:val="20"/>
          <w:szCs w:val="20"/>
        </w:rPr>
        <w:t xml:space="preserve"> </w:t>
      </w:r>
      <w:r w:rsidR="009A2F62" w:rsidRPr="009A2F62">
        <w:rPr>
          <w:rFonts w:cs="Arial"/>
          <w:b/>
          <w:i/>
          <w:sz w:val="20"/>
          <w:szCs w:val="20"/>
        </w:rPr>
        <w:t>Úvodní školení pro lokální síťaře KA 1</w:t>
      </w:r>
      <w:r w:rsidR="009A2F62">
        <w:rPr>
          <w:rFonts w:cs="Arial"/>
          <w:b/>
          <w:i/>
          <w:sz w:val="20"/>
          <w:szCs w:val="20"/>
        </w:rPr>
        <w:t xml:space="preserve"> </w:t>
      </w:r>
      <w:r w:rsidR="009A2F62">
        <w:rPr>
          <w:rFonts w:cs="Arial"/>
          <w:sz w:val="20"/>
          <w:szCs w:val="20"/>
        </w:rPr>
        <w:t xml:space="preserve">je </w:t>
      </w:r>
      <w:r w:rsidR="00C8504D">
        <w:rPr>
          <w:rFonts w:cs="Arial"/>
          <w:sz w:val="20"/>
          <w:szCs w:val="20"/>
        </w:rPr>
        <w:t>Hotel Populus ***, U staré cihelny 2182/11, 130 00 Praha 3</w:t>
      </w:r>
      <w:r w:rsidR="009A2F62">
        <w:rPr>
          <w:rFonts w:cs="Arial"/>
          <w:sz w:val="20"/>
          <w:szCs w:val="20"/>
        </w:rPr>
        <w:t xml:space="preserve">. </w:t>
      </w:r>
      <w:r w:rsidR="009335E4">
        <w:rPr>
          <w:rFonts w:cs="Arial"/>
          <w:sz w:val="20"/>
          <w:szCs w:val="20"/>
        </w:rPr>
        <w:t>L</w:t>
      </w:r>
      <w:r w:rsidR="009335E4" w:rsidRPr="009335E4">
        <w:rPr>
          <w:rFonts w:cs="Arial"/>
          <w:sz w:val="20"/>
          <w:szCs w:val="20"/>
        </w:rPr>
        <w:t>okalita musí být dosažitelná městskou hromadnou dopravou dostupnou z Hlavního nádraží ČD a Autobusového nádraží</w:t>
      </w:r>
      <w:r w:rsidR="0007383F">
        <w:rPr>
          <w:rFonts w:cs="Arial"/>
          <w:sz w:val="20"/>
          <w:szCs w:val="20"/>
        </w:rPr>
        <w:t xml:space="preserve"> Florenc</w:t>
      </w:r>
      <w:r w:rsidR="009335E4" w:rsidRPr="009335E4">
        <w:rPr>
          <w:rFonts w:cs="Arial"/>
          <w:sz w:val="20"/>
          <w:szCs w:val="20"/>
        </w:rPr>
        <w:t xml:space="preserve"> do 20 minut, maximálně do 5 minut chůze od stanice MHD</w:t>
      </w:r>
      <w:r w:rsidR="006C02FB">
        <w:rPr>
          <w:rFonts w:cs="Arial"/>
          <w:sz w:val="20"/>
          <w:szCs w:val="20"/>
        </w:rPr>
        <w:t xml:space="preserve">. </w:t>
      </w:r>
    </w:p>
    <w:p w14:paraId="099DCA43" w14:textId="340C15C0" w:rsidR="00A007C7" w:rsidRPr="00BB5A42" w:rsidRDefault="00891AD7" w:rsidP="00E24E2E">
      <w:pPr>
        <w:pStyle w:val="RLTextlnkuslovan"/>
        <w:widowControl w:val="0"/>
        <w:numPr>
          <w:ilvl w:val="1"/>
          <w:numId w:val="12"/>
        </w:numPr>
        <w:tabs>
          <w:tab w:val="left" w:pos="1278"/>
          <w:tab w:val="left" w:pos="1296"/>
        </w:tabs>
        <w:spacing w:before="240" w:after="0" w:line="280" w:lineRule="atLeast"/>
        <w:ind w:left="567" w:hanging="567"/>
        <w:rPr>
          <w:rFonts w:cs="Arial"/>
          <w:sz w:val="20"/>
          <w:szCs w:val="20"/>
        </w:rPr>
      </w:pPr>
      <w:bookmarkStart w:id="5" w:name="_Ref209935830"/>
      <w:r>
        <w:rPr>
          <w:rFonts w:cs="Arial"/>
          <w:sz w:val="20"/>
          <w:szCs w:val="20"/>
        </w:rPr>
        <w:t>Školení</w:t>
      </w:r>
      <w:r w:rsidR="00BB5A42">
        <w:rPr>
          <w:rFonts w:cs="Arial"/>
          <w:sz w:val="20"/>
          <w:szCs w:val="20"/>
        </w:rPr>
        <w:t xml:space="preserve"> </w:t>
      </w:r>
      <w:r w:rsidR="002D3C60" w:rsidRPr="009A2F62">
        <w:rPr>
          <w:rFonts w:cs="Arial"/>
          <w:b/>
          <w:i/>
          <w:sz w:val="20"/>
          <w:szCs w:val="20"/>
        </w:rPr>
        <w:t>Vzdělávání v rámci programu Specifika péče o děti v NRP KA4.5 I.</w:t>
      </w:r>
      <w:r w:rsidR="002D3C60">
        <w:rPr>
          <w:rFonts w:cs="Arial"/>
          <w:b/>
          <w:i/>
          <w:sz w:val="20"/>
          <w:szCs w:val="20"/>
        </w:rPr>
        <w:t xml:space="preserve"> </w:t>
      </w:r>
      <w:r w:rsidR="00BB5A42">
        <w:rPr>
          <w:rFonts w:cs="Arial"/>
          <w:sz w:val="20"/>
          <w:szCs w:val="20"/>
        </w:rPr>
        <w:t xml:space="preserve">bude </w:t>
      </w:r>
      <w:r w:rsidR="002D3C60">
        <w:rPr>
          <w:rFonts w:cs="Arial"/>
          <w:sz w:val="20"/>
          <w:szCs w:val="20"/>
        </w:rPr>
        <w:t>čtyřdenní</w:t>
      </w:r>
      <w:r w:rsidR="00BB5A42">
        <w:rPr>
          <w:rFonts w:cs="Arial"/>
          <w:sz w:val="20"/>
          <w:szCs w:val="20"/>
        </w:rPr>
        <w:t xml:space="preserve"> a bude se konat v termínu </w:t>
      </w:r>
      <w:r w:rsidR="002D3C60">
        <w:rPr>
          <w:rFonts w:cs="Arial"/>
          <w:sz w:val="20"/>
          <w:szCs w:val="20"/>
        </w:rPr>
        <w:t>6.2.2017 – 9.2.2017</w:t>
      </w:r>
      <w:r w:rsidR="000C022F" w:rsidRPr="000C022F">
        <w:rPr>
          <w:rFonts w:cs="Arial"/>
          <w:sz w:val="20"/>
          <w:szCs w:val="20"/>
        </w:rPr>
        <w:t xml:space="preserve"> od 9:</w:t>
      </w:r>
      <w:r w:rsidR="00F353CA">
        <w:rPr>
          <w:rFonts w:cs="Arial"/>
          <w:sz w:val="20"/>
          <w:szCs w:val="20"/>
        </w:rPr>
        <w:t>0</w:t>
      </w:r>
      <w:r w:rsidR="000C022F" w:rsidRPr="000C022F">
        <w:rPr>
          <w:rFonts w:cs="Arial"/>
          <w:sz w:val="20"/>
          <w:szCs w:val="20"/>
        </w:rPr>
        <w:t>0 do 17:30</w:t>
      </w:r>
      <w:r w:rsidR="000C022F">
        <w:rPr>
          <w:rFonts w:cs="Arial"/>
          <w:sz w:val="20"/>
          <w:szCs w:val="20"/>
        </w:rPr>
        <w:t xml:space="preserve"> hodin</w:t>
      </w:r>
      <w:r w:rsidR="002D3C60">
        <w:rPr>
          <w:rFonts w:cs="Arial"/>
          <w:sz w:val="20"/>
          <w:szCs w:val="20"/>
        </w:rPr>
        <w:t xml:space="preserve">. Školení </w:t>
      </w:r>
      <w:r w:rsidR="002D3C60" w:rsidRPr="009A2F62">
        <w:rPr>
          <w:rFonts w:cs="Arial"/>
          <w:b/>
          <w:i/>
          <w:sz w:val="20"/>
          <w:szCs w:val="20"/>
        </w:rPr>
        <w:t>Vzdělávání v rámci programu Specifika péče o děti v NRP KA4.5 II.</w:t>
      </w:r>
      <w:r w:rsidR="002D3C60">
        <w:rPr>
          <w:rFonts w:cs="Arial"/>
          <w:b/>
          <w:i/>
          <w:sz w:val="20"/>
          <w:szCs w:val="20"/>
        </w:rPr>
        <w:t xml:space="preserve"> </w:t>
      </w:r>
      <w:r w:rsidR="002D3C60">
        <w:rPr>
          <w:rFonts w:cs="Arial"/>
          <w:sz w:val="20"/>
          <w:szCs w:val="20"/>
        </w:rPr>
        <w:t xml:space="preserve">bude třídenní a bude se konat v termínu 24.2.2017 – 26.2.2017 od 9:00 do 17:30 hodin. </w:t>
      </w:r>
      <w:r w:rsidR="0023274C">
        <w:rPr>
          <w:rFonts w:cs="Arial"/>
          <w:sz w:val="20"/>
          <w:szCs w:val="20"/>
        </w:rPr>
        <w:t xml:space="preserve">Školení </w:t>
      </w:r>
      <w:r w:rsidR="0023274C" w:rsidRPr="009A2F62">
        <w:rPr>
          <w:rFonts w:cs="Arial"/>
          <w:b/>
          <w:i/>
          <w:sz w:val="20"/>
          <w:szCs w:val="20"/>
        </w:rPr>
        <w:t>Metodické setkání pracovníků KA 4.1, 4.3 I.</w:t>
      </w:r>
      <w:r w:rsidR="0023274C">
        <w:rPr>
          <w:rFonts w:cs="Arial"/>
          <w:b/>
          <w:i/>
          <w:sz w:val="20"/>
          <w:szCs w:val="20"/>
        </w:rPr>
        <w:t xml:space="preserve"> </w:t>
      </w:r>
      <w:r w:rsidR="0023274C">
        <w:rPr>
          <w:rFonts w:cs="Arial"/>
          <w:sz w:val="20"/>
          <w:szCs w:val="20"/>
        </w:rPr>
        <w:t xml:space="preserve">bude dvoudenní a bude se konat v termínu 18.1.2017 – 19.1.2017 od 9:00 do 17:30 hodin. Školení </w:t>
      </w:r>
      <w:r w:rsidR="0023274C" w:rsidRPr="009A2F62">
        <w:rPr>
          <w:rFonts w:cs="Arial"/>
          <w:b/>
          <w:i/>
          <w:sz w:val="20"/>
          <w:szCs w:val="20"/>
        </w:rPr>
        <w:t>Metodické setkání pracovníků KA 4.1, 4.3 II.</w:t>
      </w:r>
      <w:r w:rsidR="0023274C">
        <w:rPr>
          <w:rFonts w:cs="Arial"/>
          <w:b/>
          <w:i/>
          <w:sz w:val="20"/>
          <w:szCs w:val="20"/>
        </w:rPr>
        <w:t xml:space="preserve"> </w:t>
      </w:r>
      <w:r w:rsidR="0023274C">
        <w:rPr>
          <w:rFonts w:cs="Arial"/>
          <w:sz w:val="20"/>
          <w:szCs w:val="20"/>
        </w:rPr>
        <w:t xml:space="preserve"> bude dvoudenní a bude se konat v termínu 30.3.20</w:t>
      </w:r>
      <w:r w:rsidR="003175F1">
        <w:rPr>
          <w:rFonts w:cs="Arial"/>
          <w:sz w:val="20"/>
          <w:szCs w:val="20"/>
        </w:rPr>
        <w:t>1</w:t>
      </w:r>
      <w:r w:rsidR="0023274C">
        <w:rPr>
          <w:rFonts w:cs="Arial"/>
          <w:sz w:val="20"/>
          <w:szCs w:val="20"/>
        </w:rPr>
        <w:t xml:space="preserve">7 – 31.3.2017 od 9:00 do 17:30 hodin. Školení </w:t>
      </w:r>
      <w:r w:rsidR="0023274C" w:rsidRPr="009A2F62">
        <w:rPr>
          <w:rFonts w:cs="Arial"/>
          <w:b/>
          <w:i/>
          <w:sz w:val="20"/>
          <w:szCs w:val="20"/>
        </w:rPr>
        <w:t>Úvodní školení pro lokální síťaře KA 1</w:t>
      </w:r>
      <w:r w:rsidR="0023274C">
        <w:rPr>
          <w:rFonts w:cs="Arial"/>
          <w:b/>
          <w:i/>
          <w:sz w:val="20"/>
          <w:szCs w:val="20"/>
        </w:rPr>
        <w:t xml:space="preserve"> </w:t>
      </w:r>
      <w:r w:rsidR="0023274C">
        <w:rPr>
          <w:rFonts w:cs="Arial"/>
          <w:sz w:val="20"/>
          <w:szCs w:val="20"/>
        </w:rPr>
        <w:t>bude dvoudenní a bude se konat v termínu 16.1.2017 – 17.1.2017 od 9:00 do 17:30 hodin.</w:t>
      </w:r>
    </w:p>
    <w:p w14:paraId="3E2EB7C7" w14:textId="77777777" w:rsidR="006A2366" w:rsidRPr="000C022F" w:rsidRDefault="006A2366" w:rsidP="006E4EB0">
      <w:pPr>
        <w:widowControl w:val="0"/>
        <w:tabs>
          <w:tab w:val="left" w:pos="0"/>
        </w:tabs>
        <w:suppressAutoHyphens w:val="0"/>
        <w:spacing w:after="120" w:line="280" w:lineRule="atLeast"/>
        <w:jc w:val="center"/>
        <w:rPr>
          <w:rFonts w:cs="Arial"/>
          <w:sz w:val="20"/>
        </w:rPr>
      </w:pPr>
      <w:bookmarkStart w:id="6" w:name="_Ref359937099"/>
      <w:bookmarkEnd w:id="4"/>
      <w:bookmarkEnd w:id="5"/>
    </w:p>
    <w:p w14:paraId="2C774EB4" w14:textId="368CF5D9"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6"/>
    <w:p w14:paraId="78130CC1" w14:textId="1C1567BB"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0DDD3F41" w14:textId="0E94A51A"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807B45">
        <w:rPr>
          <w:rFonts w:cs="Arial"/>
          <w:sz w:val="20"/>
          <w:szCs w:val="20"/>
        </w:rPr>
        <w:t>189 500</w:t>
      </w:r>
      <w:r>
        <w:rPr>
          <w:rFonts w:cs="Arial"/>
          <w:sz w:val="20"/>
          <w:szCs w:val="20"/>
        </w:rPr>
        <w:t xml:space="preserve"> Kč bez DPH, výše DPH činí </w:t>
      </w:r>
      <w:r w:rsidR="00807B45">
        <w:rPr>
          <w:rFonts w:cs="Arial"/>
          <w:sz w:val="20"/>
          <w:szCs w:val="20"/>
        </w:rPr>
        <w:t>39 795</w:t>
      </w:r>
      <w:r>
        <w:rPr>
          <w:rFonts w:cs="Arial"/>
          <w:sz w:val="20"/>
          <w:szCs w:val="20"/>
        </w:rPr>
        <w:t xml:space="preserve"> Kč</w:t>
      </w:r>
      <w:r>
        <w:rPr>
          <w:rFonts w:cs="Arial"/>
          <w:i/>
          <w:sz w:val="20"/>
          <w:szCs w:val="20"/>
        </w:rPr>
        <w:t xml:space="preserve">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807B45">
        <w:rPr>
          <w:rFonts w:cs="Arial"/>
          <w:sz w:val="20"/>
          <w:szCs w:val="20"/>
        </w:rPr>
        <w:t>229 295</w:t>
      </w:r>
      <w:r>
        <w:rPr>
          <w:rFonts w:cs="Arial"/>
          <w:sz w:val="20"/>
          <w:szCs w:val="20"/>
        </w:rPr>
        <w:t xml:space="preserve"> Kč vč. DPH.</w:t>
      </w:r>
      <w:r w:rsidR="006C02FB">
        <w:rPr>
          <w:rStyle w:val="Znakapoznpodarou"/>
          <w:rFonts w:cs="Arial"/>
          <w:sz w:val="20"/>
          <w:szCs w:val="20"/>
        </w:rPr>
        <w:footnoteReference w:id="1"/>
      </w:r>
    </w:p>
    <w:p w14:paraId="4117DBED" w14:textId="77777777" w:rsidR="00572DA3" w:rsidRPr="00AD6A2F" w:rsidRDefault="00572DA3" w:rsidP="00572DA3">
      <w:pPr>
        <w:pStyle w:val="RLTextlnkuslovan"/>
        <w:widowControl w:val="0"/>
        <w:numPr>
          <w:ilvl w:val="1"/>
          <w:numId w:val="4"/>
        </w:numPr>
        <w:spacing w:before="240" w:line="280" w:lineRule="atLeast"/>
        <w:ind w:left="567" w:hanging="567"/>
        <w:rPr>
          <w:rFonts w:cs="Arial"/>
          <w:sz w:val="20"/>
          <w:szCs w:val="20"/>
        </w:rPr>
      </w:pPr>
      <w:r>
        <w:rPr>
          <w:rFonts w:cs="Arial"/>
          <w:sz w:val="20"/>
          <w:szCs w:val="20"/>
        </w:rPr>
        <w:t>Celková odměna</w:t>
      </w:r>
      <w:r w:rsidRPr="00503EF6">
        <w:rPr>
          <w:rFonts w:cs="Arial"/>
          <w:sz w:val="20"/>
          <w:szCs w:val="20"/>
        </w:rPr>
        <w:t xml:space="preserve"> </w:t>
      </w:r>
      <w:r>
        <w:rPr>
          <w:rFonts w:cs="Arial"/>
          <w:sz w:val="20"/>
          <w:szCs w:val="20"/>
        </w:rPr>
        <w:t>Dodavatele</w:t>
      </w:r>
      <w:r w:rsidRPr="00503EF6">
        <w:rPr>
          <w:rFonts w:cs="Arial"/>
          <w:sz w:val="20"/>
          <w:szCs w:val="20"/>
        </w:rPr>
        <w:t xml:space="preserve"> za </w:t>
      </w:r>
      <w:r>
        <w:rPr>
          <w:rFonts w:cs="Arial"/>
          <w:sz w:val="20"/>
          <w:szCs w:val="20"/>
        </w:rPr>
        <w:t>realizaci předmětu</w:t>
      </w:r>
      <w:r w:rsidRPr="00503EF6">
        <w:rPr>
          <w:rFonts w:cs="Arial"/>
          <w:sz w:val="20"/>
          <w:szCs w:val="20"/>
        </w:rPr>
        <w:t xml:space="preserve"> plnění dle této Smlouvy</w:t>
      </w:r>
      <w:r>
        <w:rPr>
          <w:rFonts w:cs="Arial"/>
          <w:sz w:val="20"/>
          <w:szCs w:val="20"/>
        </w:rPr>
        <w:t xml:space="preserve"> bude </w:t>
      </w:r>
      <w:r w:rsidRPr="00AD6A2F">
        <w:rPr>
          <w:rFonts w:cs="Arial"/>
          <w:sz w:val="20"/>
          <w:szCs w:val="20"/>
        </w:rPr>
        <w:t>stanov</w:t>
      </w:r>
      <w:r>
        <w:rPr>
          <w:rFonts w:cs="Arial"/>
          <w:sz w:val="20"/>
          <w:szCs w:val="20"/>
        </w:rPr>
        <w:t>ena</w:t>
      </w:r>
      <w:r w:rsidRPr="00AD6A2F">
        <w:rPr>
          <w:rFonts w:cs="Arial"/>
          <w:sz w:val="20"/>
          <w:szCs w:val="20"/>
        </w:rPr>
        <w:t xml:space="preserve"> jako součet dílčích cen za jednotlivá dílčí školení</w:t>
      </w:r>
      <w:r>
        <w:rPr>
          <w:rFonts w:cs="Arial"/>
          <w:sz w:val="20"/>
          <w:szCs w:val="20"/>
        </w:rPr>
        <w:t>:</w:t>
      </w:r>
    </w:p>
    <w:tbl>
      <w:tblPr>
        <w:tblStyle w:val="Mkatabulky"/>
        <w:tblW w:w="8505" w:type="dxa"/>
        <w:tblInd w:w="675" w:type="dxa"/>
        <w:tblLook w:val="04A0" w:firstRow="1" w:lastRow="0" w:firstColumn="1" w:lastColumn="0" w:noHBand="0" w:noVBand="1"/>
      </w:tblPr>
      <w:tblGrid>
        <w:gridCol w:w="5387"/>
        <w:gridCol w:w="3118"/>
      </w:tblGrid>
      <w:tr w:rsidR="00572DA3" w:rsidRPr="00AD6A2F" w14:paraId="25BF95A3" w14:textId="77777777" w:rsidTr="00572DA3">
        <w:tc>
          <w:tcPr>
            <w:tcW w:w="5387" w:type="dxa"/>
            <w:shd w:val="clear" w:color="auto" w:fill="F2F2F2" w:themeFill="background1" w:themeFillShade="F2"/>
          </w:tcPr>
          <w:p w14:paraId="4B5CE31F" w14:textId="77777777" w:rsidR="00572DA3" w:rsidRPr="00AD6A2F" w:rsidRDefault="00572DA3" w:rsidP="00F74B4B">
            <w:pPr>
              <w:spacing w:before="120" w:line="280" w:lineRule="atLeast"/>
              <w:ind w:right="23"/>
              <w:jc w:val="center"/>
              <w:rPr>
                <w:rFonts w:cs="Arial"/>
                <w:b/>
                <w:sz w:val="20"/>
              </w:rPr>
            </w:pPr>
            <w:r w:rsidRPr="00AD6A2F">
              <w:rPr>
                <w:rFonts w:cs="Arial"/>
                <w:b/>
                <w:sz w:val="20"/>
              </w:rPr>
              <w:t>Název školení</w:t>
            </w:r>
          </w:p>
        </w:tc>
        <w:tc>
          <w:tcPr>
            <w:tcW w:w="3118" w:type="dxa"/>
            <w:shd w:val="clear" w:color="auto" w:fill="F2F2F2" w:themeFill="background1" w:themeFillShade="F2"/>
          </w:tcPr>
          <w:p w14:paraId="4581F5CD" w14:textId="77777777" w:rsidR="00572DA3" w:rsidRPr="00AD6A2F" w:rsidRDefault="00572DA3" w:rsidP="00F74B4B">
            <w:pPr>
              <w:spacing w:before="120" w:line="280" w:lineRule="atLeast"/>
              <w:ind w:right="23"/>
              <w:jc w:val="center"/>
              <w:rPr>
                <w:rFonts w:cs="Arial"/>
                <w:b/>
                <w:sz w:val="20"/>
              </w:rPr>
            </w:pPr>
            <w:r w:rsidRPr="00AD6A2F">
              <w:rPr>
                <w:rFonts w:cs="Arial"/>
                <w:b/>
                <w:sz w:val="20"/>
              </w:rPr>
              <w:t>Nabídková cena (v Kč bez DPH)</w:t>
            </w:r>
          </w:p>
        </w:tc>
      </w:tr>
      <w:tr w:rsidR="00572DA3" w:rsidRPr="00AD6A2F" w14:paraId="4F2F5273" w14:textId="77777777" w:rsidTr="00572DA3">
        <w:tc>
          <w:tcPr>
            <w:tcW w:w="5387" w:type="dxa"/>
          </w:tcPr>
          <w:p w14:paraId="41DC51BA" w14:textId="6ACE648B" w:rsidR="00572DA3" w:rsidRPr="00572DA3" w:rsidRDefault="00572DA3" w:rsidP="00F74B4B">
            <w:pPr>
              <w:spacing w:before="120" w:line="280" w:lineRule="atLeast"/>
              <w:ind w:right="23"/>
              <w:jc w:val="both"/>
              <w:rPr>
                <w:rFonts w:cs="Arial"/>
                <w:sz w:val="20"/>
              </w:rPr>
            </w:pPr>
            <w:r w:rsidRPr="00572DA3">
              <w:rPr>
                <w:rFonts w:cs="Arial"/>
                <w:sz w:val="20"/>
              </w:rPr>
              <w:t>Školení - Vzdělávání v rámci programu Specifika péče o děti v NRP KA4.5 I.</w:t>
            </w:r>
          </w:p>
        </w:tc>
        <w:tc>
          <w:tcPr>
            <w:tcW w:w="3118" w:type="dxa"/>
          </w:tcPr>
          <w:p w14:paraId="3C38194C" w14:textId="6C5E5DE7" w:rsidR="00572DA3" w:rsidRPr="00AD6A2F" w:rsidRDefault="00C15209" w:rsidP="00C15209">
            <w:pPr>
              <w:spacing w:before="120" w:line="280" w:lineRule="atLeast"/>
              <w:ind w:right="23"/>
              <w:jc w:val="center"/>
              <w:rPr>
                <w:rFonts w:cs="Arial"/>
                <w:b/>
                <w:sz w:val="20"/>
              </w:rPr>
            </w:pPr>
            <w:r>
              <w:rPr>
                <w:rFonts w:cs="Arial"/>
                <w:b/>
                <w:sz w:val="20"/>
              </w:rPr>
              <w:t>61.000,-</w:t>
            </w:r>
          </w:p>
        </w:tc>
      </w:tr>
      <w:tr w:rsidR="00572DA3" w:rsidRPr="00AD6A2F" w14:paraId="334CAFD9" w14:textId="77777777" w:rsidTr="00572DA3">
        <w:tc>
          <w:tcPr>
            <w:tcW w:w="5387" w:type="dxa"/>
          </w:tcPr>
          <w:p w14:paraId="657AD772" w14:textId="5023F6E1" w:rsidR="00572DA3" w:rsidRPr="00572DA3" w:rsidRDefault="00572DA3" w:rsidP="00F74B4B">
            <w:pPr>
              <w:spacing w:before="120" w:line="280" w:lineRule="atLeast"/>
              <w:ind w:right="23"/>
              <w:jc w:val="both"/>
              <w:rPr>
                <w:rFonts w:cs="Arial"/>
                <w:sz w:val="20"/>
              </w:rPr>
            </w:pPr>
            <w:r w:rsidRPr="00572DA3">
              <w:rPr>
                <w:rFonts w:cs="Arial"/>
                <w:sz w:val="20"/>
              </w:rPr>
              <w:t>Školení - Vzdělávání v rámci programu Specifika péče o děti v NRP KA4.5 II</w:t>
            </w:r>
          </w:p>
        </w:tc>
        <w:tc>
          <w:tcPr>
            <w:tcW w:w="3118" w:type="dxa"/>
          </w:tcPr>
          <w:p w14:paraId="34A8302B" w14:textId="7B456252" w:rsidR="00572DA3" w:rsidRPr="00AD6A2F" w:rsidRDefault="00C15209" w:rsidP="00C15209">
            <w:pPr>
              <w:spacing w:before="120" w:line="280" w:lineRule="atLeast"/>
              <w:ind w:right="23"/>
              <w:jc w:val="center"/>
              <w:rPr>
                <w:rFonts w:cs="Arial"/>
                <w:b/>
                <w:sz w:val="20"/>
              </w:rPr>
            </w:pPr>
            <w:r>
              <w:rPr>
                <w:rFonts w:cs="Arial"/>
                <w:b/>
                <w:sz w:val="20"/>
              </w:rPr>
              <w:t>31.000,-</w:t>
            </w:r>
          </w:p>
        </w:tc>
      </w:tr>
      <w:tr w:rsidR="00572DA3" w:rsidRPr="00AD6A2F" w14:paraId="542E857A" w14:textId="77777777" w:rsidTr="00572DA3">
        <w:tc>
          <w:tcPr>
            <w:tcW w:w="5387" w:type="dxa"/>
          </w:tcPr>
          <w:p w14:paraId="2002E396" w14:textId="68F1E0FA" w:rsidR="00572DA3" w:rsidRPr="00572DA3" w:rsidRDefault="00572DA3" w:rsidP="00F74B4B">
            <w:pPr>
              <w:spacing w:before="120" w:line="280" w:lineRule="atLeast"/>
              <w:ind w:right="23"/>
              <w:jc w:val="both"/>
              <w:rPr>
                <w:rFonts w:cs="Arial"/>
                <w:sz w:val="20"/>
              </w:rPr>
            </w:pPr>
            <w:r w:rsidRPr="00572DA3">
              <w:rPr>
                <w:rFonts w:cs="Arial"/>
                <w:sz w:val="20"/>
              </w:rPr>
              <w:t>Školení - Metodické setkání pracovníků KA 4.1, 4.3 I.</w:t>
            </w:r>
          </w:p>
        </w:tc>
        <w:tc>
          <w:tcPr>
            <w:tcW w:w="3118" w:type="dxa"/>
          </w:tcPr>
          <w:p w14:paraId="29E1BD79" w14:textId="2FD9EA49" w:rsidR="00572DA3" w:rsidRPr="00AD6A2F" w:rsidRDefault="00C15209" w:rsidP="00C15209">
            <w:pPr>
              <w:spacing w:before="120" w:line="280" w:lineRule="atLeast"/>
              <w:ind w:right="23"/>
              <w:jc w:val="center"/>
              <w:rPr>
                <w:rFonts w:cs="Arial"/>
                <w:b/>
                <w:sz w:val="20"/>
              </w:rPr>
            </w:pPr>
            <w:r>
              <w:rPr>
                <w:rFonts w:cs="Arial"/>
                <w:b/>
                <w:sz w:val="20"/>
              </w:rPr>
              <w:t>38.500,-</w:t>
            </w:r>
          </w:p>
        </w:tc>
      </w:tr>
      <w:tr w:rsidR="00572DA3" w:rsidRPr="00AD6A2F" w14:paraId="6D5EDED3" w14:textId="77777777" w:rsidTr="00572DA3">
        <w:tc>
          <w:tcPr>
            <w:tcW w:w="5387" w:type="dxa"/>
          </w:tcPr>
          <w:p w14:paraId="17C36DD8" w14:textId="0F61D4DE" w:rsidR="00572DA3" w:rsidRPr="00572DA3" w:rsidRDefault="00572DA3" w:rsidP="00F74B4B">
            <w:pPr>
              <w:spacing w:before="120" w:line="280" w:lineRule="atLeast"/>
              <w:ind w:right="23"/>
              <w:jc w:val="both"/>
              <w:rPr>
                <w:rFonts w:cs="Arial"/>
                <w:sz w:val="20"/>
              </w:rPr>
            </w:pPr>
            <w:r w:rsidRPr="00572DA3">
              <w:rPr>
                <w:rFonts w:cs="Arial"/>
                <w:sz w:val="20"/>
              </w:rPr>
              <w:t>Školení - Metodické setkání pracovníků KA 4.1, 4.3 II.</w:t>
            </w:r>
          </w:p>
        </w:tc>
        <w:tc>
          <w:tcPr>
            <w:tcW w:w="3118" w:type="dxa"/>
          </w:tcPr>
          <w:p w14:paraId="3F59A6C0" w14:textId="55FDCE28" w:rsidR="00572DA3" w:rsidRPr="00AD6A2F" w:rsidRDefault="00C15209" w:rsidP="00C15209">
            <w:pPr>
              <w:spacing w:before="120" w:line="280" w:lineRule="atLeast"/>
              <w:ind w:right="23"/>
              <w:jc w:val="center"/>
              <w:rPr>
                <w:rFonts w:cs="Arial"/>
                <w:b/>
                <w:sz w:val="20"/>
              </w:rPr>
            </w:pPr>
            <w:r>
              <w:rPr>
                <w:rFonts w:cs="Arial"/>
                <w:b/>
                <w:sz w:val="20"/>
              </w:rPr>
              <w:t>36.000,-</w:t>
            </w:r>
          </w:p>
        </w:tc>
      </w:tr>
      <w:tr w:rsidR="00572DA3" w:rsidRPr="00AD6A2F" w14:paraId="61FD02CC" w14:textId="77777777" w:rsidTr="00572DA3">
        <w:tc>
          <w:tcPr>
            <w:tcW w:w="5387" w:type="dxa"/>
          </w:tcPr>
          <w:p w14:paraId="0F217DE7" w14:textId="37300557" w:rsidR="00572DA3" w:rsidRPr="00572DA3" w:rsidRDefault="00572DA3" w:rsidP="00F74B4B">
            <w:pPr>
              <w:spacing w:before="120" w:line="280" w:lineRule="atLeast"/>
              <w:ind w:right="23"/>
              <w:jc w:val="both"/>
              <w:rPr>
                <w:rFonts w:cs="Arial"/>
                <w:sz w:val="20"/>
              </w:rPr>
            </w:pPr>
            <w:r w:rsidRPr="00572DA3">
              <w:rPr>
                <w:rFonts w:cs="Arial"/>
                <w:sz w:val="20"/>
              </w:rPr>
              <w:t>Školení - Úvodní školení pro lokální síťaře KA 1</w:t>
            </w:r>
          </w:p>
        </w:tc>
        <w:tc>
          <w:tcPr>
            <w:tcW w:w="3118" w:type="dxa"/>
          </w:tcPr>
          <w:p w14:paraId="12E7CF01" w14:textId="04DAB3FE" w:rsidR="00572DA3" w:rsidRPr="00AD6A2F" w:rsidRDefault="00C15209" w:rsidP="00C15209">
            <w:pPr>
              <w:spacing w:before="120" w:line="280" w:lineRule="atLeast"/>
              <w:ind w:right="23"/>
              <w:jc w:val="center"/>
              <w:rPr>
                <w:rFonts w:cs="Arial"/>
                <w:b/>
                <w:sz w:val="20"/>
              </w:rPr>
            </w:pPr>
            <w:r>
              <w:rPr>
                <w:rFonts w:cs="Arial"/>
                <w:b/>
                <w:sz w:val="20"/>
              </w:rPr>
              <w:t>23.000,-</w:t>
            </w:r>
          </w:p>
        </w:tc>
      </w:tr>
    </w:tbl>
    <w:p w14:paraId="45E36263" w14:textId="0074055D" w:rsidR="00397454" w:rsidRDefault="00397454" w:rsidP="00CE0309">
      <w:pPr>
        <w:pStyle w:val="RLTextlnkuslovan"/>
        <w:widowControl w:val="0"/>
        <w:numPr>
          <w:ilvl w:val="1"/>
          <w:numId w:val="4"/>
        </w:numPr>
        <w:spacing w:before="240" w:after="0" w:line="280" w:lineRule="atLeast"/>
        <w:ind w:left="567" w:hanging="567"/>
        <w:rPr>
          <w:rFonts w:cs="Arial"/>
          <w:sz w:val="20"/>
          <w:szCs w:val="20"/>
        </w:rPr>
      </w:pPr>
      <w:r w:rsidRPr="004F7F9F">
        <w:rPr>
          <w:rFonts w:cs="Arial"/>
          <w:sz w:val="20"/>
          <w:szCs w:val="20"/>
        </w:rPr>
        <w:lastRenderedPageBreak/>
        <w:t xml:space="preserve">Smluvní strany sjednávají, že platba za </w:t>
      </w:r>
      <w:r>
        <w:rPr>
          <w:rFonts w:cs="Arial"/>
          <w:sz w:val="20"/>
          <w:szCs w:val="20"/>
        </w:rPr>
        <w:t xml:space="preserve">realizaci </w:t>
      </w:r>
      <w:r w:rsidRPr="004F7F9F">
        <w:rPr>
          <w:rFonts w:cs="Arial"/>
          <w:sz w:val="20"/>
          <w:szCs w:val="20"/>
        </w:rPr>
        <w:t>předmět</w:t>
      </w:r>
      <w:r>
        <w:rPr>
          <w:rFonts w:cs="Arial"/>
          <w:sz w:val="20"/>
          <w:szCs w:val="20"/>
        </w:rPr>
        <w:t>u</w:t>
      </w:r>
      <w:r w:rsidRPr="004F7F9F">
        <w:rPr>
          <w:rFonts w:cs="Arial"/>
          <w:sz w:val="20"/>
          <w:szCs w:val="20"/>
        </w:rPr>
        <w:t xml:space="preserve"> plnění dle této Smlouvy bude provedena po řádném </w:t>
      </w:r>
      <w:r>
        <w:rPr>
          <w:rFonts w:cs="Arial"/>
          <w:sz w:val="20"/>
          <w:szCs w:val="20"/>
        </w:rPr>
        <w:t>zajištění a ukončení dílčího školení</w:t>
      </w:r>
      <w:r w:rsidRPr="004F7F9F">
        <w:rPr>
          <w:rFonts w:cs="Arial"/>
          <w:sz w:val="20"/>
          <w:szCs w:val="20"/>
        </w:rPr>
        <w:t xml:space="preserve">. </w:t>
      </w:r>
      <w:r>
        <w:rPr>
          <w:rFonts w:cs="Arial"/>
          <w:sz w:val="20"/>
          <w:szCs w:val="20"/>
        </w:rPr>
        <w:t>Dodavatel</w:t>
      </w:r>
      <w:r w:rsidRPr="00A31E3B">
        <w:rPr>
          <w:rFonts w:cs="Arial"/>
          <w:sz w:val="20"/>
          <w:szCs w:val="20"/>
        </w:rPr>
        <w:t xml:space="preserve"> vystaví a doručí fakturu Objednateli do 5 </w:t>
      </w:r>
      <w:r>
        <w:rPr>
          <w:rFonts w:cs="Arial"/>
          <w:sz w:val="20"/>
          <w:szCs w:val="20"/>
        </w:rPr>
        <w:t xml:space="preserve">kalendářních </w:t>
      </w:r>
      <w:r w:rsidRPr="00A31E3B">
        <w:rPr>
          <w:rFonts w:cs="Arial"/>
          <w:sz w:val="20"/>
          <w:szCs w:val="20"/>
        </w:rPr>
        <w:t>dn</w:t>
      </w:r>
      <w:r>
        <w:rPr>
          <w:rFonts w:cs="Arial"/>
          <w:sz w:val="20"/>
          <w:szCs w:val="20"/>
        </w:rPr>
        <w:t>ů</w:t>
      </w:r>
      <w:r w:rsidRPr="00A31E3B">
        <w:rPr>
          <w:rFonts w:cs="Arial"/>
          <w:sz w:val="20"/>
          <w:szCs w:val="20"/>
        </w:rPr>
        <w:t xml:space="preserve"> po </w:t>
      </w:r>
      <w:r>
        <w:rPr>
          <w:rFonts w:cs="Arial"/>
          <w:sz w:val="20"/>
          <w:szCs w:val="20"/>
        </w:rPr>
        <w:t>ukončení</w:t>
      </w:r>
      <w:r w:rsidRPr="00A31E3B">
        <w:rPr>
          <w:rFonts w:cs="Arial"/>
          <w:sz w:val="20"/>
          <w:szCs w:val="20"/>
        </w:rPr>
        <w:t xml:space="preserve"> </w:t>
      </w:r>
      <w:r>
        <w:rPr>
          <w:rFonts w:cs="Arial"/>
          <w:sz w:val="20"/>
          <w:szCs w:val="20"/>
        </w:rPr>
        <w:t>daného školení</w:t>
      </w:r>
      <w:r w:rsidRPr="00A31E3B">
        <w:rPr>
          <w:rFonts w:cs="Arial"/>
          <w:sz w:val="20"/>
          <w:szCs w:val="20"/>
        </w:rPr>
        <w:t xml:space="preserve">. </w:t>
      </w:r>
    </w:p>
    <w:p w14:paraId="04D8373C" w14:textId="3F423F04" w:rsidR="00CE0309"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0E4010">
        <w:rPr>
          <w:rFonts w:cs="Arial"/>
          <w:sz w:val="20"/>
          <w:szCs w:val="20"/>
        </w:rPr>
        <w:t>Faktura</w:t>
      </w:r>
      <w:r w:rsidR="00DF50B1" w:rsidRPr="000E4010">
        <w:rPr>
          <w:rFonts w:cs="Arial"/>
          <w:sz w:val="20"/>
          <w:szCs w:val="20"/>
        </w:rPr>
        <w:t xml:space="preserve"> musí obsahovat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eřejné zakázky. Přílohou faktury mu</w:t>
      </w:r>
      <w:r w:rsidR="00641082" w:rsidRPr="000E4010">
        <w:rPr>
          <w:rFonts w:cs="Arial"/>
          <w:sz w:val="20"/>
          <w:szCs w:val="20"/>
        </w:rPr>
        <w:t xml:space="preserve">sí být </w:t>
      </w:r>
      <w:r w:rsidR="00CE0309">
        <w:rPr>
          <w:rFonts w:cs="Arial"/>
          <w:sz w:val="20"/>
          <w:szCs w:val="20"/>
        </w:rPr>
        <w:t>podrobný rozpis jednotlivých účtovaných položek, a to min. v následujících kategoriích:</w:t>
      </w:r>
    </w:p>
    <w:p w14:paraId="52E755E3" w14:textId="29CDA7BC"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002B1CB8" w:rsidRPr="002B1CB8">
        <w:rPr>
          <w:rFonts w:cs="Arial"/>
          <w:sz w:val="20"/>
        </w:rPr>
        <w:t xml:space="preserve"> </w:t>
      </w:r>
      <w:r>
        <w:rPr>
          <w:rFonts w:cs="Arial"/>
          <w:sz w:val="20"/>
        </w:rPr>
        <w:t>n</w:t>
      </w:r>
      <w:r w:rsidR="002B1CB8" w:rsidRPr="002B1CB8">
        <w:rPr>
          <w:rFonts w:cs="Arial"/>
          <w:sz w:val="20"/>
        </w:rPr>
        <w:t>a pronájem konferenčního sálu</w:t>
      </w:r>
    </w:p>
    <w:p w14:paraId="0FD6C7ED" w14:textId="61531D27"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Pr="002B1CB8">
        <w:rPr>
          <w:rFonts w:cs="Arial"/>
          <w:sz w:val="20"/>
        </w:rPr>
        <w:t xml:space="preserve"> </w:t>
      </w:r>
      <w:r>
        <w:rPr>
          <w:rFonts w:cs="Arial"/>
          <w:sz w:val="20"/>
        </w:rPr>
        <w:t>n</w:t>
      </w:r>
      <w:r w:rsidRPr="002B1CB8">
        <w:rPr>
          <w:rFonts w:cs="Arial"/>
          <w:sz w:val="20"/>
        </w:rPr>
        <w:t xml:space="preserve">a pronájem </w:t>
      </w:r>
      <w:r w:rsidR="002B1CB8" w:rsidRPr="002B1CB8">
        <w:rPr>
          <w:rFonts w:cs="Arial"/>
          <w:sz w:val="20"/>
        </w:rPr>
        <w:t>dalších prostor</w:t>
      </w:r>
    </w:p>
    <w:p w14:paraId="3DC07623" w14:textId="21A3A541"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Pr="002B1CB8">
        <w:rPr>
          <w:rFonts w:cs="Arial"/>
          <w:sz w:val="20"/>
        </w:rPr>
        <w:t xml:space="preserve"> </w:t>
      </w:r>
      <w:r>
        <w:rPr>
          <w:rFonts w:cs="Arial"/>
          <w:sz w:val="20"/>
        </w:rPr>
        <w:t>n</w:t>
      </w:r>
      <w:r w:rsidRPr="002B1CB8">
        <w:rPr>
          <w:rFonts w:cs="Arial"/>
          <w:sz w:val="20"/>
        </w:rPr>
        <w:t xml:space="preserve">a pronájem </w:t>
      </w:r>
      <w:r w:rsidR="002B1CB8" w:rsidRPr="002B1CB8">
        <w:rPr>
          <w:rFonts w:cs="Arial"/>
          <w:sz w:val="20"/>
        </w:rPr>
        <w:t>techniky</w:t>
      </w:r>
    </w:p>
    <w:p w14:paraId="1B80E88B" w14:textId="22D85C21"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002B1CB8"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r w:rsidR="002B1CB8" w:rsidRPr="002B1CB8">
        <w:rPr>
          <w:rFonts w:cs="Arial"/>
          <w:sz w:val="20"/>
        </w:rPr>
        <w:t>pronájem prostor</w:t>
      </w:r>
    </w:p>
    <w:p w14:paraId="3B65EF71" w14:textId="1E076A8F"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Pr="002B1CB8">
        <w:rPr>
          <w:rFonts w:cs="Arial"/>
          <w:sz w:val="20"/>
        </w:rPr>
        <w:t xml:space="preserve"> </w:t>
      </w:r>
      <w:r>
        <w:rPr>
          <w:rFonts w:cs="Arial"/>
          <w:sz w:val="20"/>
        </w:rPr>
        <w:t>n</w:t>
      </w:r>
      <w:r w:rsidRPr="002B1CB8">
        <w:rPr>
          <w:rFonts w:cs="Arial"/>
          <w:sz w:val="20"/>
        </w:rPr>
        <w:t xml:space="preserve">a </w:t>
      </w:r>
      <w:r w:rsidR="002B1CB8" w:rsidRPr="002B1CB8">
        <w:rPr>
          <w:rFonts w:cs="Arial"/>
          <w:sz w:val="20"/>
        </w:rPr>
        <w:t>cofee break /1 osoba</w:t>
      </w:r>
    </w:p>
    <w:p w14:paraId="1F5F509C" w14:textId="2815F3C9" w:rsidR="00524FAB" w:rsidRDefault="00C61DD7" w:rsidP="00524FAB">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002B1CB8"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r w:rsidR="00212510">
        <w:rPr>
          <w:rFonts w:cs="Arial"/>
          <w:sz w:val="20"/>
        </w:rPr>
        <w:t xml:space="preserve">coffee break / </w:t>
      </w:r>
      <w:r w:rsidR="003B30BB" w:rsidRPr="003B30BB">
        <w:rPr>
          <w:rFonts w:cs="Arial"/>
          <w:sz w:val="20"/>
        </w:rPr>
        <w:t>celkový počet</w:t>
      </w:r>
      <w:r w:rsidR="002B1CB8" w:rsidRPr="003B30BB">
        <w:rPr>
          <w:rFonts w:cs="Arial"/>
          <w:sz w:val="20"/>
        </w:rPr>
        <w:t xml:space="preserve"> osob</w:t>
      </w:r>
      <w:r w:rsidR="006C02FB" w:rsidRPr="003B30BB">
        <w:rPr>
          <w:rFonts w:cs="Arial"/>
          <w:sz w:val="20"/>
        </w:rPr>
        <w:t>.</w:t>
      </w:r>
      <w:r w:rsidR="006C02FB">
        <w:rPr>
          <w:rFonts w:cs="Arial"/>
          <w:sz w:val="20"/>
        </w:rPr>
        <w:t xml:space="preserve"> </w:t>
      </w:r>
    </w:p>
    <w:p w14:paraId="092A5FDB" w14:textId="141573F6" w:rsidR="00524FAB" w:rsidRPr="00503EF6" w:rsidRDefault="00524FAB" w:rsidP="00C82ABE">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Splatnost faktur činí  minimálně 30 kalendářních dnů a počíná běžet ode dne prokazatelného doručení faktur Objednateli. V případě, že bude faktura, resp. opravný daňový doklad Objednateli doručena v období od 12. Prosince příslušného kalendářního roku do 28. Února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1DDA5256" w14:textId="663D9B7A"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79C83351"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3168F58D" w14:textId="408FB68D"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22A0E8BB" w14:textId="1BB71479"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7A53245C" w14:textId="77777777" w:rsidR="00F51FEA" w:rsidRDefault="00F51FEA" w:rsidP="000F16AF">
      <w:pPr>
        <w:widowControl w:val="0"/>
        <w:tabs>
          <w:tab w:val="left" w:pos="0"/>
        </w:tabs>
        <w:suppressAutoHyphens w:val="0"/>
        <w:spacing w:after="120" w:line="280" w:lineRule="atLeast"/>
        <w:jc w:val="center"/>
        <w:rPr>
          <w:rFonts w:cs="Arial"/>
          <w:b/>
          <w:bCs/>
          <w:sz w:val="20"/>
        </w:rPr>
      </w:pPr>
      <w:bookmarkStart w:id="8" w:name="_Ref360030114"/>
      <w:bookmarkEnd w:id="7"/>
    </w:p>
    <w:p w14:paraId="1D4B8DA6" w14:textId="29177F2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8"/>
    <w:p w14:paraId="7685D399" w14:textId="326DAD78"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7BC8BB51" w14:textId="78057076"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2088E1B2" w14:textId="7981DB7D"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w:t>
      </w:r>
      <w:r w:rsidR="00967958" w:rsidRPr="00503EF6">
        <w:rPr>
          <w:rFonts w:cs="Arial"/>
          <w:sz w:val="20"/>
          <w:szCs w:val="20"/>
        </w:rPr>
        <w:lastRenderedPageBreak/>
        <w:t>požadavkům vyplývajícím z platných a účinných právních předpisů či příslušných norem, které se na dané plnění vztahují.</w:t>
      </w:r>
    </w:p>
    <w:p w14:paraId="28C87333" w14:textId="3577AA3E"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a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02E1F3C9" w14:textId="6A38E6C9"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4D4230C3" w14:textId="4324DDF8"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1356C01" w14:textId="3E22B41D"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65C939CC" w14:textId="71012AA5"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6F1A571C" w14:textId="150B4D4B" w:rsidR="000E4B1B" w:rsidRPr="00CF646E" w:rsidRDefault="00967958" w:rsidP="00CF646E">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05EAAC38"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9" w:name="_Ref359938667"/>
      <w:bookmarkStart w:id="10" w:name="_Ref260209684"/>
      <w:r>
        <w:rPr>
          <w:rFonts w:cs="Arial"/>
          <w:b/>
          <w:bCs/>
          <w:sz w:val="20"/>
        </w:rPr>
        <w:tab/>
      </w:r>
    </w:p>
    <w:p w14:paraId="3D848C45" w14:textId="4AAB316C"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9"/>
    <w:p w14:paraId="1BDAAFD2" w14:textId="717B7D8D"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10"/>
    <w:p w14:paraId="2F97CF1A" w14:textId="0A8312D1"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6DF0E881" w14:textId="1FF340A2"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4E148D11"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1A086205" w14:textId="631200F8"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70582D52" w14:textId="7C2C16C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w:t>
      </w:r>
      <w:r w:rsidR="00DF50B1" w:rsidRPr="00503EF6">
        <w:rPr>
          <w:rFonts w:cs="Arial"/>
          <w:sz w:val="20"/>
          <w:szCs w:val="20"/>
        </w:rPr>
        <w:lastRenderedPageBreak/>
        <w:t>Objednatelem, a že ji nenabyl v rozporu se zákonem;</w:t>
      </w:r>
    </w:p>
    <w:p w14:paraId="7E36E171" w14:textId="482B9BAD"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277CEB66" w14:textId="1A73B83F"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7E5F78E6" w14:textId="3AB16E15"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2FAE0F62" w14:textId="3634A966"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13CA87EA" w14:textId="77777777" w:rsidR="0092361D" w:rsidRPr="00E767A8" w:rsidRDefault="0092361D" w:rsidP="006E4EB0">
      <w:pPr>
        <w:pStyle w:val="RLTextlnkuslovan"/>
        <w:widowControl w:val="0"/>
        <w:numPr>
          <w:ilvl w:val="0"/>
          <w:numId w:val="0"/>
        </w:numPr>
        <w:spacing w:line="280" w:lineRule="atLeast"/>
        <w:ind w:left="567"/>
        <w:rPr>
          <w:rFonts w:cs="Arial"/>
          <w:color w:val="FF0000"/>
          <w:sz w:val="20"/>
          <w:szCs w:val="20"/>
        </w:rPr>
      </w:pPr>
    </w:p>
    <w:p w14:paraId="3782237A" w14:textId="3577CAB8"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1" w:name="_Ref361130474"/>
      <w:r>
        <w:rPr>
          <w:rFonts w:cs="Arial"/>
          <w:b/>
          <w:bCs/>
          <w:sz w:val="20"/>
        </w:rPr>
        <w:t>Článek 9</w:t>
      </w:r>
    </w:p>
    <w:bookmarkEnd w:id="11"/>
    <w:p w14:paraId="1697BE56" w14:textId="0425C8B6"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5B6180FC" w14:textId="77777777" w:rsidR="00E767A8" w:rsidRPr="00E767A8" w:rsidRDefault="00E767A8" w:rsidP="00E24E2E">
      <w:pPr>
        <w:pStyle w:val="Odstavecseseznamem"/>
        <w:widowControl w:val="0"/>
        <w:numPr>
          <w:ilvl w:val="0"/>
          <w:numId w:val="7"/>
        </w:numPr>
        <w:suppressAutoHyphens w:val="0"/>
        <w:overflowPunct/>
        <w:autoSpaceDE/>
        <w:spacing w:before="240" w:line="280" w:lineRule="atLeast"/>
        <w:jc w:val="both"/>
        <w:textAlignment w:val="auto"/>
        <w:rPr>
          <w:rFonts w:cs="Arial"/>
          <w:vanish/>
          <w:sz w:val="20"/>
        </w:rPr>
      </w:pPr>
    </w:p>
    <w:p w14:paraId="566DB9DD" w14:textId="0212956D"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4A803E35"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7A1420BA" w14:textId="3D6D74DD" w:rsidR="000B1878" w:rsidRPr="0038088C"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2"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1 000,-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 xml:space="preserve">ve stanovené lhůtě plnění dle článku 5 odst. 5.2 této Smlouvy </w:t>
      </w:r>
      <w:r w:rsidR="00DF50B1" w:rsidRPr="0038088C">
        <w:rPr>
          <w:rFonts w:cs="Arial"/>
          <w:sz w:val="20"/>
          <w:szCs w:val="20"/>
        </w:rPr>
        <w:t xml:space="preserve">či </w:t>
      </w:r>
      <w:r w:rsidR="008534B8" w:rsidRPr="0038088C">
        <w:rPr>
          <w:rFonts w:cs="Arial"/>
          <w:sz w:val="20"/>
          <w:szCs w:val="20"/>
        </w:rPr>
        <w:t xml:space="preserve">plnění neposkytne </w:t>
      </w:r>
      <w:r w:rsidR="00DF50B1" w:rsidRPr="0038088C">
        <w:rPr>
          <w:rFonts w:cs="Arial"/>
          <w:sz w:val="20"/>
          <w:szCs w:val="20"/>
        </w:rPr>
        <w:t>v požadova</w:t>
      </w:r>
      <w:r w:rsidR="00444843" w:rsidRPr="0038088C">
        <w:rPr>
          <w:rFonts w:cs="Arial"/>
          <w:sz w:val="20"/>
          <w:szCs w:val="20"/>
        </w:rPr>
        <w:t>né kva</w:t>
      </w:r>
      <w:r w:rsidR="009321E3" w:rsidRPr="0038088C">
        <w:rPr>
          <w:rFonts w:cs="Arial"/>
          <w:sz w:val="20"/>
          <w:szCs w:val="20"/>
        </w:rPr>
        <w:t xml:space="preserve">litě, </w:t>
      </w:r>
      <w:r w:rsidR="00DF50B1" w:rsidRPr="0038088C">
        <w:rPr>
          <w:rFonts w:cs="Arial"/>
          <w:sz w:val="20"/>
          <w:szCs w:val="20"/>
        </w:rPr>
        <w:t xml:space="preserve">případně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2"/>
    </w:p>
    <w:p w14:paraId="759D0F59" w14:textId="45DC93C1" w:rsidR="00C33B22" w:rsidRPr="0038088C"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14:paraId="31803FCB" w14:textId="2017B501"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56E17B77" w14:textId="489DE029"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1A1E2551" w14:textId="6D4E4943"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118A5701" w14:textId="201CED2B"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lastRenderedPageBreak/>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03387089" w14:textId="738879B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2741E537" w14:textId="76AD71BB"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4220B86E"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65208F24" w14:textId="51731730"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2D204BCE" w14:textId="3A890015"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4B08F966" w14:textId="36628059" w:rsidR="00DF50B1" w:rsidRPr="00503EF6"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65F71CC4" w14:textId="345C330C"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76F10D23"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54178A21" w14:textId="41C7C34E"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261B08A7" w14:textId="01B4D6BA"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270F3C6F" w14:textId="3DCC4C0D" w:rsidR="0075227B" w:rsidRPr="00503EF6" w:rsidRDefault="00DF50B1" w:rsidP="00E24E2E">
      <w:pPr>
        <w:pStyle w:val="RLTextlnkuslovan"/>
        <w:widowControl w:val="0"/>
        <w:numPr>
          <w:ilvl w:val="1"/>
          <w:numId w:val="20"/>
        </w:numPr>
        <w:spacing w:before="240" w:after="0" w:line="280" w:lineRule="atLeast"/>
        <w:ind w:left="567" w:hanging="525"/>
        <w:rPr>
          <w:rFonts w:cs="Arial"/>
          <w:i/>
          <w:sz w:val="20"/>
          <w:szCs w:val="20"/>
        </w:rPr>
      </w:pPr>
      <w:r w:rsidRPr="00503EF6">
        <w:rPr>
          <w:rFonts w:cs="Arial"/>
          <w:sz w:val="20"/>
          <w:szCs w:val="20"/>
        </w:rPr>
        <w:t>Tato Smlouva nabývá platnosti a účinnosti dnem jejího po</w:t>
      </w:r>
      <w:r w:rsidR="0075227B" w:rsidRPr="00503EF6">
        <w:rPr>
          <w:rFonts w:cs="Arial"/>
          <w:sz w:val="20"/>
          <w:szCs w:val="20"/>
        </w:rPr>
        <w:t>dpisu oběma smluvními stranami.</w:t>
      </w:r>
    </w:p>
    <w:p w14:paraId="7627C163" w14:textId="04C4CE11"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777E7194" w14:textId="47ABDB05"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14:paraId="7A714A72" w14:textId="57076FD8"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14:paraId="68D6795E" w14:textId="3738C2B9"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14:paraId="06FAF926" w14:textId="22805B7B"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6534CCCB" w14:textId="4B1EBDAE"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4"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 xml:space="preserve">považuje prodlení Objednatele </w:t>
      </w:r>
      <w:r w:rsidR="00C33B22">
        <w:rPr>
          <w:rFonts w:cs="Arial"/>
          <w:sz w:val="20"/>
          <w:szCs w:val="20"/>
        </w:rPr>
        <w:lastRenderedPageBreak/>
        <w:t>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35A1651C" w14:textId="38345034"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0BB0A317" w14:textId="2FCE52B1"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335913BE" w14:textId="59BD199E"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08360D10" w14:textId="5AE35058"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1E6722B6" w14:textId="50C32F3A"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2565AA9" w14:textId="2F898B7C"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by</w:t>
      </w:r>
      <w:r w:rsidRPr="00503EF6">
        <w:rPr>
          <w:rFonts w:cs="Arial"/>
          <w:sz w:val="20"/>
          <w:szCs w:val="20"/>
        </w:rPr>
        <w:t xml:space="preserve"> 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17357706" w14:textId="75FCCF5F"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6AF7A94C"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5B9CB727" w14:textId="2B777A8E"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482C2226" w14:textId="7B5C3B82"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50D7DB9C" w14:textId="366C46A4"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1BC8C780"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4B027AD7" w14:textId="12C4B10C"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63BCBAF" w14:textId="199D7173"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příslušné soudy České republiky.</w:t>
      </w:r>
    </w:p>
    <w:p w14:paraId="16DBF887" w14:textId="3FA50FEC"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 xml:space="preserve">Vztahy mezi smluvními stranami touto Smlouvou výslovně neupravené se řídí platnými </w:t>
      </w:r>
      <w:r w:rsidRPr="00C87430">
        <w:rPr>
          <w:rFonts w:cs="Arial"/>
          <w:sz w:val="20"/>
          <w:szCs w:val="20"/>
        </w:rPr>
        <w:lastRenderedPageBreak/>
        <w:t>a účinnými právními předpisy České republiky, zejména Občanským zákoníkem.</w:t>
      </w:r>
    </w:p>
    <w:p w14:paraId="6CD48D28" w14:textId="47C2A65C"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31383350" w14:textId="2B45B60D"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16B33D2"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7B522BDC" w14:textId="77777777" w:rsidR="00CB4CCA" w:rsidRDefault="00971B85" w:rsidP="00CB4CCA">
      <w:pPr>
        <w:pStyle w:val="RLTextlnkuslovan"/>
        <w:widowControl w:val="0"/>
        <w:numPr>
          <w:ilvl w:val="0"/>
          <w:numId w:val="0"/>
        </w:numPr>
        <w:spacing w:before="60" w:after="0" w:line="280" w:lineRule="atLeast"/>
        <w:ind w:left="851"/>
        <w:rPr>
          <w:rFonts w:cs="Arial"/>
          <w:sz w:val="20"/>
          <w:szCs w:val="20"/>
        </w:rPr>
      </w:pPr>
      <w:r>
        <w:rPr>
          <w:rFonts w:cs="Arial"/>
          <w:sz w:val="20"/>
          <w:szCs w:val="20"/>
        </w:rPr>
        <w:t>Příloha č. 1 – Specifikace předmětu</w:t>
      </w:r>
      <w:r w:rsidR="00CB4CCA">
        <w:rPr>
          <w:rFonts w:cs="Arial"/>
          <w:sz w:val="20"/>
          <w:szCs w:val="20"/>
        </w:rPr>
        <w:t xml:space="preserve"> plnění</w:t>
      </w:r>
    </w:p>
    <w:p w14:paraId="1E93203F" w14:textId="77777777" w:rsidR="00A47D74" w:rsidRPr="00503EF6" w:rsidRDefault="00A47D74" w:rsidP="00F43F01">
      <w:pPr>
        <w:pStyle w:val="RLTextlnkuslovan"/>
        <w:widowControl w:val="0"/>
        <w:numPr>
          <w:ilvl w:val="0"/>
          <w:numId w:val="0"/>
        </w:numPr>
        <w:spacing w:before="60" w:after="0" w:line="280" w:lineRule="atLeast"/>
        <w:ind w:left="851"/>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16760E18" w14:textId="77777777" w:rsidTr="00C3279A">
        <w:tc>
          <w:tcPr>
            <w:tcW w:w="4605" w:type="dxa"/>
            <w:hideMark/>
          </w:tcPr>
          <w:p w14:paraId="32DAEEE5"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7536D451"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5ABBD7D2"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73537B70"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22ECF774" w14:textId="24B0E59C"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140B981E"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1F91EB70" w14:textId="503E3328"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C01DAB7"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658D408B"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77DDE3B8" w14:textId="162E4C7A" w:rsidR="00C3279A" w:rsidRPr="00C3279A" w:rsidRDefault="00C3279A" w:rsidP="00546783">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546783">
              <w:rPr>
                <w:rFonts w:eastAsia="Calibri" w:cs="Arial"/>
                <w:sz w:val="20"/>
                <w:lang w:eastAsia="cs-CZ"/>
              </w:rPr>
              <w:t>Olomouci</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63284D74" w14:textId="77777777" w:rsidTr="00C3279A">
        <w:tc>
          <w:tcPr>
            <w:tcW w:w="4605" w:type="dxa"/>
          </w:tcPr>
          <w:p w14:paraId="4AD65BBE"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1C8A739F" w14:textId="77777777" w:rsidR="00C3279A" w:rsidRDefault="00C3279A" w:rsidP="00503EF6">
            <w:pPr>
              <w:suppressAutoHyphens w:val="0"/>
              <w:overflowPunct/>
              <w:autoSpaceDE/>
              <w:spacing w:line="280" w:lineRule="atLeast"/>
              <w:jc w:val="center"/>
              <w:textAlignment w:val="auto"/>
              <w:rPr>
                <w:rFonts w:eastAsia="Calibri" w:cs="Arial"/>
                <w:sz w:val="20"/>
                <w:lang w:eastAsia="cs-CZ"/>
              </w:rPr>
            </w:pPr>
          </w:p>
          <w:p w14:paraId="3166D5A0"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792DA2DA" w14:textId="11B1120C"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68C4443" w14:textId="77777777" w:rsidR="000A5DA0" w:rsidRDefault="000A5DA0" w:rsidP="000A5DA0">
            <w:pPr>
              <w:suppressAutoHyphens w:val="0"/>
              <w:overflowPunct/>
              <w:autoSpaceDE/>
              <w:spacing w:line="280" w:lineRule="atLeast"/>
              <w:jc w:val="center"/>
              <w:textAlignment w:val="auto"/>
              <w:rPr>
                <w:rFonts w:eastAsia="Calibri" w:cs="Arial"/>
                <w:sz w:val="20"/>
                <w:lang w:eastAsia="cs-CZ"/>
              </w:rPr>
            </w:pPr>
            <w:r>
              <w:rPr>
                <w:rFonts w:cs="Arial"/>
                <w:sz w:val="20"/>
              </w:rPr>
              <w:t>Ing. Lada Hlaváčková, pověřená řízením odboru řízení projektu</w:t>
            </w:r>
            <w:r w:rsidRPr="00C3279A">
              <w:rPr>
                <w:rFonts w:eastAsia="Calibri" w:cs="Arial"/>
                <w:sz w:val="20"/>
                <w:lang w:eastAsia="cs-CZ"/>
              </w:rPr>
              <w:t xml:space="preserve"> </w:t>
            </w:r>
          </w:p>
          <w:p w14:paraId="2333E661" w14:textId="3E237E67" w:rsidR="0036293E" w:rsidRPr="00C3279A" w:rsidRDefault="0036293E" w:rsidP="000A5DA0">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477361FC"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76F1EE68" w14:textId="77777777" w:rsidR="0036293E" w:rsidRPr="00503EF6" w:rsidRDefault="0036293E" w:rsidP="0036293E">
            <w:pPr>
              <w:suppressAutoHyphens w:val="0"/>
              <w:overflowPunct/>
              <w:autoSpaceDE/>
              <w:spacing w:line="280" w:lineRule="atLeast"/>
              <w:textAlignment w:val="auto"/>
              <w:rPr>
                <w:rFonts w:eastAsia="Calibri" w:cs="Arial"/>
                <w:sz w:val="20"/>
                <w:lang w:eastAsia="cs-CZ"/>
              </w:rPr>
            </w:pPr>
          </w:p>
          <w:p w14:paraId="4C01A041"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75EE23BC" w14:textId="6A8B3A03"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1A6256B0" w14:textId="77777777" w:rsidR="00546783" w:rsidRDefault="00546783" w:rsidP="00546783">
            <w:pPr>
              <w:suppressAutoHyphens w:val="0"/>
              <w:overflowPunct/>
              <w:autoSpaceDE/>
              <w:spacing w:line="280" w:lineRule="atLeast"/>
              <w:jc w:val="center"/>
              <w:textAlignment w:val="auto"/>
              <w:rPr>
                <w:rFonts w:eastAsia="Calibri" w:cs="Arial"/>
                <w:sz w:val="20"/>
                <w:lang w:eastAsia="cs-CZ"/>
              </w:rPr>
            </w:pPr>
            <w:r w:rsidRPr="00546783">
              <w:rPr>
                <w:rFonts w:eastAsia="Calibri" w:cs="Arial"/>
                <w:sz w:val="20"/>
                <w:lang w:eastAsia="cs-CZ"/>
              </w:rPr>
              <w:t>Ing. Daniel Vaverka</w:t>
            </w:r>
            <w:r w:rsidR="00C3279A" w:rsidRPr="00546783">
              <w:rPr>
                <w:rFonts w:eastAsia="Calibri" w:cs="Arial"/>
                <w:sz w:val="20"/>
                <w:lang w:eastAsia="cs-CZ"/>
              </w:rPr>
              <w:t xml:space="preserve"> </w:t>
            </w:r>
          </w:p>
          <w:p w14:paraId="12DA29D5" w14:textId="49A46A84" w:rsidR="00C3279A" w:rsidRPr="00546783" w:rsidRDefault="00546783" w:rsidP="00546783">
            <w:pPr>
              <w:suppressAutoHyphens w:val="0"/>
              <w:overflowPunct/>
              <w:autoSpaceDE/>
              <w:spacing w:line="280" w:lineRule="atLeast"/>
              <w:jc w:val="center"/>
              <w:textAlignment w:val="auto"/>
              <w:rPr>
                <w:rFonts w:eastAsia="Calibri" w:cs="Arial"/>
                <w:sz w:val="20"/>
                <w:lang w:eastAsia="cs-CZ"/>
              </w:rPr>
            </w:pPr>
            <w:r w:rsidRPr="00546783">
              <w:rPr>
                <w:rFonts w:eastAsia="Calibri" w:cs="Arial"/>
                <w:sz w:val="20"/>
                <w:lang w:eastAsia="cs-CZ"/>
              </w:rPr>
              <w:t>statutární ředitel</w:t>
            </w:r>
          </w:p>
          <w:p w14:paraId="183FD057" w14:textId="105C338A" w:rsidR="0036293E" w:rsidRPr="00C3279A" w:rsidRDefault="00546783"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Omnis Olomouc, a.s.</w:t>
            </w:r>
          </w:p>
        </w:tc>
      </w:tr>
    </w:tbl>
    <w:p w14:paraId="1E5F80C9" w14:textId="77777777" w:rsidR="0038088C" w:rsidRDefault="0038088C" w:rsidP="00971B85">
      <w:pPr>
        <w:jc w:val="both"/>
        <w:rPr>
          <w:rFonts w:cs="Arial"/>
          <w:b/>
          <w:sz w:val="20"/>
        </w:rPr>
      </w:pPr>
    </w:p>
    <w:p w14:paraId="109C9856" w14:textId="77777777" w:rsidR="00073A9A" w:rsidRDefault="00073A9A">
      <w:pPr>
        <w:suppressAutoHyphens w:val="0"/>
        <w:overflowPunct/>
        <w:autoSpaceDE/>
        <w:textAlignment w:val="auto"/>
        <w:rPr>
          <w:rFonts w:cs="Arial"/>
          <w:b/>
          <w:sz w:val="22"/>
        </w:rPr>
      </w:pPr>
      <w:r>
        <w:rPr>
          <w:rFonts w:cs="Arial"/>
          <w:b/>
          <w:sz w:val="22"/>
        </w:rPr>
        <w:br w:type="page"/>
      </w:r>
    </w:p>
    <w:p w14:paraId="1D1BB12A" w14:textId="57FC9994" w:rsidR="00971B85" w:rsidRPr="007A1CE3" w:rsidRDefault="00971B85" w:rsidP="00971B85">
      <w:pPr>
        <w:jc w:val="both"/>
        <w:rPr>
          <w:rFonts w:cs="Arial"/>
          <w:b/>
          <w:sz w:val="20"/>
        </w:rPr>
      </w:pPr>
      <w:r w:rsidRPr="007A1CE3">
        <w:rPr>
          <w:rFonts w:cs="Arial"/>
          <w:b/>
          <w:sz w:val="20"/>
        </w:rPr>
        <w:lastRenderedPageBreak/>
        <w:t xml:space="preserve">Příloha č. 1 – Specifikace předmětu </w:t>
      </w:r>
      <w:r w:rsidR="002A6537" w:rsidRPr="007A1CE3">
        <w:rPr>
          <w:rFonts w:cs="Arial"/>
          <w:b/>
          <w:sz w:val="20"/>
        </w:rPr>
        <w:t>plnění</w:t>
      </w:r>
    </w:p>
    <w:p w14:paraId="21F41184" w14:textId="77777777" w:rsidR="00971B85" w:rsidRPr="007A1CE3" w:rsidRDefault="00971B85" w:rsidP="00971B85">
      <w:pPr>
        <w:jc w:val="both"/>
        <w:rPr>
          <w:rFonts w:cs="Arial"/>
          <w:sz w:val="20"/>
        </w:rPr>
      </w:pPr>
    </w:p>
    <w:p w14:paraId="5BA21654" w14:textId="2BE07CD4" w:rsidR="00D00773" w:rsidRPr="007A1CE3" w:rsidRDefault="00D00773" w:rsidP="008B3E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jc w:val="both"/>
        <w:rPr>
          <w:rFonts w:cs="Arial"/>
          <w:sz w:val="20"/>
        </w:rPr>
      </w:pPr>
      <w:r w:rsidRPr="007A1CE3">
        <w:rPr>
          <w:rFonts w:cs="Arial"/>
          <w:sz w:val="20"/>
        </w:rPr>
        <w:t xml:space="preserve">Předmětem plnění </w:t>
      </w:r>
      <w:r w:rsidR="008B3EF1" w:rsidRPr="007A1CE3">
        <w:rPr>
          <w:rFonts w:cs="Arial"/>
          <w:sz w:val="20"/>
        </w:rPr>
        <w:t>této Smlouvy</w:t>
      </w:r>
      <w:r w:rsidRPr="007A1CE3">
        <w:rPr>
          <w:rFonts w:cs="Arial"/>
          <w:sz w:val="20"/>
        </w:rPr>
        <w:t xml:space="preserve"> jsou služby spočívající </w:t>
      </w:r>
      <w:r w:rsidR="00A01B60" w:rsidRPr="007A1CE3">
        <w:rPr>
          <w:rFonts w:cs="Arial"/>
          <w:sz w:val="20"/>
        </w:rPr>
        <w:t xml:space="preserve">v komplexním technickém zajištění </w:t>
      </w:r>
      <w:r w:rsidR="006C6DAB" w:rsidRPr="007A1CE3">
        <w:rPr>
          <w:rFonts w:cs="Arial"/>
          <w:sz w:val="20"/>
        </w:rPr>
        <w:t xml:space="preserve">pěti (5) </w:t>
      </w:r>
      <w:r w:rsidR="0018013D" w:rsidRPr="007A1CE3">
        <w:rPr>
          <w:rFonts w:cs="Arial"/>
          <w:sz w:val="20"/>
        </w:rPr>
        <w:t>školení</w:t>
      </w:r>
      <w:r w:rsidR="00A01B60" w:rsidRPr="007A1CE3">
        <w:rPr>
          <w:rFonts w:cs="Arial"/>
          <w:sz w:val="20"/>
        </w:rPr>
        <w:t xml:space="preserve"> s řádným plněním všech dalších služeb specifikovaných níže</w:t>
      </w:r>
      <w:r w:rsidRPr="007A1CE3">
        <w:rPr>
          <w:rFonts w:cs="Arial"/>
          <w:sz w:val="20"/>
        </w:rPr>
        <w:t>.</w:t>
      </w:r>
    </w:p>
    <w:p w14:paraId="15D65B05" w14:textId="77777777" w:rsidR="00A01B60" w:rsidRPr="007A1CE3" w:rsidRDefault="00A01B60" w:rsidP="00A01B60">
      <w:pPr>
        <w:spacing w:line="280" w:lineRule="atLeast"/>
        <w:jc w:val="both"/>
        <w:outlineLvl w:val="0"/>
        <w:rPr>
          <w:rFonts w:cs="Arial"/>
          <w:b/>
          <w:sz w:val="20"/>
        </w:rPr>
      </w:pPr>
    </w:p>
    <w:p w14:paraId="0A49A6A5" w14:textId="77777777" w:rsidR="007A1CE3" w:rsidRPr="007A1CE3" w:rsidRDefault="007A1CE3" w:rsidP="007A1CE3">
      <w:pPr>
        <w:pStyle w:val="Odstavecseseznamem"/>
        <w:numPr>
          <w:ilvl w:val="0"/>
          <w:numId w:val="28"/>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7A1CE3">
        <w:rPr>
          <w:rFonts w:cs="Arial"/>
          <w:b/>
          <w:color w:val="FFFFFF" w:themeColor="background1"/>
          <w:sz w:val="20"/>
        </w:rPr>
        <w:t>Vzdělávání v rámci programu Specifika péče o děti v NRP KA 4.5 I.</w:t>
      </w:r>
    </w:p>
    <w:p w14:paraId="468AC9CE" w14:textId="77777777" w:rsidR="007A1CE3" w:rsidRPr="007A1CE3" w:rsidRDefault="007A1CE3" w:rsidP="007A1CE3">
      <w:pPr>
        <w:pStyle w:val="Odstavecseseznamem"/>
        <w:autoSpaceDN w:val="0"/>
        <w:adjustRightInd w:val="0"/>
        <w:spacing w:line="280" w:lineRule="atLeast"/>
        <w:ind w:left="714"/>
        <w:rPr>
          <w:rFonts w:cs="Arial"/>
          <w:b/>
          <w:color w:val="000000"/>
          <w:sz w:val="20"/>
        </w:rPr>
      </w:pPr>
    </w:p>
    <w:tbl>
      <w:tblPr>
        <w:tblStyle w:val="Mkatabulky"/>
        <w:tblW w:w="0" w:type="auto"/>
        <w:tblInd w:w="108" w:type="dxa"/>
        <w:tblLook w:val="04A0" w:firstRow="1" w:lastRow="0" w:firstColumn="1" w:lastColumn="0" w:noHBand="0" w:noVBand="1"/>
      </w:tblPr>
      <w:tblGrid>
        <w:gridCol w:w="3065"/>
        <w:gridCol w:w="6112"/>
      </w:tblGrid>
      <w:tr w:rsidR="007A1CE3" w:rsidRPr="007A1CE3" w14:paraId="0FBBA3A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CB0B6" w14:textId="77777777" w:rsidR="007A1CE3" w:rsidRPr="007A1CE3" w:rsidRDefault="007A1CE3">
            <w:pPr>
              <w:jc w:val="center"/>
              <w:rPr>
                <w:rFonts w:cs="Arial"/>
                <w:b/>
                <w:sz w:val="20"/>
              </w:rPr>
            </w:pPr>
            <w:r w:rsidRPr="007A1CE3">
              <w:rPr>
                <w:rFonts w:cs="Arial"/>
                <w:b/>
                <w:sz w:val="20"/>
              </w:rPr>
              <w:t>Akce – položky</w:t>
            </w:r>
          </w:p>
        </w:tc>
        <w:tc>
          <w:tcPr>
            <w:tcW w:w="6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C41DE5" w14:textId="77777777" w:rsidR="007A1CE3" w:rsidRPr="007A1CE3" w:rsidRDefault="007A1CE3">
            <w:pPr>
              <w:jc w:val="center"/>
              <w:rPr>
                <w:rFonts w:cs="Arial"/>
                <w:b/>
                <w:sz w:val="20"/>
              </w:rPr>
            </w:pPr>
            <w:r w:rsidRPr="007A1CE3">
              <w:rPr>
                <w:rFonts w:cs="Arial"/>
                <w:b/>
                <w:sz w:val="20"/>
              </w:rPr>
              <w:t>Specifikace</w:t>
            </w:r>
          </w:p>
        </w:tc>
      </w:tr>
      <w:tr w:rsidR="007A1CE3" w:rsidRPr="007A1CE3" w14:paraId="39CD635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C80E4E7" w14:textId="77777777" w:rsidR="007A1CE3" w:rsidRPr="007A1CE3" w:rsidRDefault="007A1CE3">
            <w:pPr>
              <w:rPr>
                <w:rFonts w:cs="Arial"/>
                <w:sz w:val="20"/>
              </w:rPr>
            </w:pPr>
            <w:r w:rsidRPr="007A1CE3">
              <w:rPr>
                <w:rFonts w:cs="Arial"/>
                <w:sz w:val="20"/>
              </w:rPr>
              <w:t>Název akce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7DA3919" w14:textId="77777777" w:rsidR="007A1CE3" w:rsidRPr="007A1CE3" w:rsidRDefault="007A1CE3">
            <w:pPr>
              <w:jc w:val="both"/>
              <w:rPr>
                <w:rFonts w:cs="Arial"/>
                <w:b/>
                <w:i/>
                <w:sz w:val="20"/>
              </w:rPr>
            </w:pPr>
            <w:r w:rsidRPr="007A1CE3">
              <w:rPr>
                <w:rFonts w:cs="Arial"/>
                <w:b/>
                <w:i/>
                <w:sz w:val="20"/>
              </w:rPr>
              <w:t xml:space="preserve">Vzdělávání v rámci programu Specifika péče o děti v NRP KA4.5 I. </w:t>
            </w:r>
          </w:p>
        </w:tc>
      </w:tr>
      <w:tr w:rsidR="007A1CE3" w:rsidRPr="007A1CE3" w14:paraId="54D5BB3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769436C" w14:textId="77777777" w:rsidR="007A1CE3" w:rsidRPr="007A1CE3" w:rsidRDefault="007A1CE3">
            <w:pPr>
              <w:rPr>
                <w:rFonts w:cs="Arial"/>
                <w:sz w:val="20"/>
              </w:rPr>
            </w:pPr>
            <w:r w:rsidRPr="007A1CE3">
              <w:rPr>
                <w:rFonts w:cs="Arial"/>
                <w:sz w:val="20"/>
              </w:rPr>
              <w:t xml:space="preserve">Termín a čas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C4C43E7" w14:textId="77777777" w:rsidR="007A1CE3" w:rsidRPr="007A1CE3" w:rsidRDefault="007A1CE3">
            <w:pPr>
              <w:jc w:val="both"/>
              <w:rPr>
                <w:rFonts w:cs="Arial"/>
                <w:b/>
                <w:i/>
                <w:sz w:val="20"/>
              </w:rPr>
            </w:pPr>
            <w:r w:rsidRPr="007A1CE3">
              <w:rPr>
                <w:rFonts w:cs="Arial"/>
                <w:b/>
                <w:i/>
                <w:sz w:val="20"/>
              </w:rPr>
              <w:t>6. 2. 2017 – 9. 2. 2017 od 9:00 do 17:30</w:t>
            </w:r>
          </w:p>
        </w:tc>
      </w:tr>
      <w:tr w:rsidR="007A1CE3" w:rsidRPr="007A1CE3" w14:paraId="2CFA107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67B7BE8" w14:textId="77777777" w:rsidR="007A1CE3" w:rsidRPr="007A1CE3" w:rsidRDefault="007A1CE3">
            <w:pPr>
              <w:rPr>
                <w:rFonts w:cs="Arial"/>
                <w:sz w:val="20"/>
              </w:rPr>
            </w:pPr>
            <w:r w:rsidRPr="007A1CE3">
              <w:rPr>
                <w:rFonts w:cs="Arial"/>
                <w:sz w:val="20"/>
              </w:rPr>
              <w:t>Umístění akce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A4D27BB" w14:textId="77777777" w:rsidR="007A1CE3" w:rsidRPr="007A1CE3" w:rsidRDefault="007A1CE3">
            <w:pPr>
              <w:jc w:val="both"/>
              <w:rPr>
                <w:rFonts w:cs="Arial"/>
                <w:b/>
                <w:i/>
                <w:sz w:val="20"/>
              </w:rPr>
            </w:pPr>
            <w:r w:rsidRPr="007A1CE3">
              <w:rPr>
                <w:rFonts w:cs="Arial"/>
                <w:b/>
                <w:i/>
                <w:sz w:val="20"/>
              </w:rPr>
              <w:t>Praha – lokalita musí být dosažitelná městskou hromadnou dopravou dostupnou z Hlavního nádraží ČD a Autobusového nádraží Florenc do 20 minut, maximálně do 5 minut chůze od stanice MHD.</w:t>
            </w:r>
          </w:p>
        </w:tc>
      </w:tr>
      <w:tr w:rsidR="007A1CE3" w:rsidRPr="007A1CE3" w14:paraId="3353F0E1"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05695C7" w14:textId="77777777" w:rsidR="007A1CE3" w:rsidRPr="007A1CE3" w:rsidRDefault="007A1CE3">
            <w:pPr>
              <w:rPr>
                <w:rFonts w:cs="Arial"/>
                <w:sz w:val="20"/>
              </w:rPr>
            </w:pPr>
            <w:r w:rsidRPr="007A1CE3">
              <w:rPr>
                <w:rFonts w:cs="Arial"/>
                <w:sz w:val="20"/>
              </w:rPr>
              <w:t>Parkování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4BCA006" w14:textId="77777777" w:rsidR="007A1CE3" w:rsidRPr="007A1CE3" w:rsidRDefault="007A1CE3">
            <w:pPr>
              <w:jc w:val="both"/>
              <w:rPr>
                <w:rFonts w:cs="Arial"/>
                <w:b/>
                <w:i/>
                <w:sz w:val="20"/>
              </w:rPr>
            </w:pPr>
            <w:r w:rsidRPr="007A1CE3">
              <w:rPr>
                <w:rFonts w:cs="Arial"/>
                <w:b/>
                <w:i/>
                <w:sz w:val="20"/>
              </w:rPr>
              <w:t>Ne</w:t>
            </w:r>
          </w:p>
        </w:tc>
      </w:tr>
      <w:tr w:rsidR="007A1CE3" w:rsidRPr="007A1CE3" w14:paraId="2406015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64CB464" w14:textId="77777777" w:rsidR="007A1CE3" w:rsidRPr="007A1CE3" w:rsidRDefault="007A1CE3">
            <w:pPr>
              <w:rPr>
                <w:rFonts w:cs="Arial"/>
                <w:sz w:val="20"/>
              </w:rPr>
            </w:pPr>
            <w:r w:rsidRPr="007A1CE3">
              <w:rPr>
                <w:rFonts w:cs="Arial"/>
                <w:sz w:val="20"/>
              </w:rPr>
              <w:t xml:space="preserve">Předpokládaný celkový počet účastníků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7B13333" w14:textId="77777777" w:rsidR="007A1CE3" w:rsidRPr="007A1CE3" w:rsidRDefault="007A1CE3">
            <w:pPr>
              <w:jc w:val="both"/>
              <w:rPr>
                <w:rFonts w:cs="Arial"/>
                <w:b/>
                <w:i/>
                <w:sz w:val="20"/>
              </w:rPr>
            </w:pPr>
            <w:r w:rsidRPr="007A1CE3">
              <w:rPr>
                <w:rFonts w:cs="Arial"/>
                <w:b/>
                <w:i/>
                <w:sz w:val="20"/>
              </w:rPr>
              <w:t>Max. 45 (přesný počet bude upřesněn 14 dní před konáním akce)</w:t>
            </w:r>
          </w:p>
        </w:tc>
      </w:tr>
      <w:tr w:rsidR="007A1CE3" w:rsidRPr="007A1CE3" w14:paraId="3A3A148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56D7FCF" w14:textId="77777777" w:rsidR="007A1CE3" w:rsidRPr="007A1CE3" w:rsidRDefault="007A1CE3">
            <w:pPr>
              <w:rPr>
                <w:rFonts w:cs="Arial"/>
                <w:sz w:val="20"/>
              </w:rPr>
            </w:pPr>
            <w:r w:rsidRPr="007A1CE3">
              <w:rPr>
                <w:rFonts w:cs="Arial"/>
                <w:sz w:val="20"/>
              </w:rPr>
              <w:t xml:space="preserve">Požadavky na prostory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24CCD396"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1x velká konferenční místnost s kapacitou 45 osob,</w:t>
            </w:r>
          </w:p>
          <w:p w14:paraId="60DDDB7C"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Denní světlo, šatní prostory</w:t>
            </w:r>
          </w:p>
        </w:tc>
      </w:tr>
      <w:tr w:rsidR="007A1CE3" w:rsidRPr="007A1CE3" w14:paraId="11C8264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131D814" w14:textId="77777777" w:rsidR="007A1CE3" w:rsidRPr="007A1CE3" w:rsidRDefault="007A1CE3">
            <w:pPr>
              <w:rPr>
                <w:rFonts w:cs="Arial"/>
                <w:sz w:val="20"/>
              </w:rPr>
            </w:pPr>
            <w:r w:rsidRPr="007A1CE3">
              <w:rPr>
                <w:rFonts w:cs="Arial"/>
                <w:sz w:val="20"/>
              </w:rPr>
              <w:t>Uspořádání sálu</w:t>
            </w:r>
          </w:p>
        </w:tc>
        <w:tc>
          <w:tcPr>
            <w:tcW w:w="6144" w:type="dxa"/>
            <w:tcBorders>
              <w:top w:val="single" w:sz="4" w:space="0" w:color="auto"/>
              <w:left w:val="single" w:sz="4" w:space="0" w:color="auto"/>
              <w:bottom w:val="single" w:sz="4" w:space="0" w:color="auto"/>
              <w:right w:val="single" w:sz="4" w:space="0" w:color="auto"/>
            </w:tcBorders>
            <w:vAlign w:val="center"/>
            <w:hideMark/>
          </w:tcPr>
          <w:p w14:paraId="503B6615"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Velká konferenční místnost – židle uspořádání divadelně</w:t>
            </w:r>
          </w:p>
        </w:tc>
      </w:tr>
      <w:tr w:rsidR="007A1CE3" w:rsidRPr="007A1CE3" w14:paraId="772EF20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670FB75" w14:textId="77777777" w:rsidR="007A1CE3" w:rsidRPr="007A1CE3" w:rsidRDefault="007A1CE3">
            <w:pPr>
              <w:rPr>
                <w:rFonts w:cs="Arial"/>
                <w:sz w:val="20"/>
              </w:rPr>
            </w:pPr>
            <w:r w:rsidRPr="007A1CE3">
              <w:rPr>
                <w:rFonts w:cs="Arial"/>
                <w:sz w:val="20"/>
              </w:rPr>
              <w:t>Technické vybavení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76BA1E6" w14:textId="77777777" w:rsidR="007A1CE3" w:rsidRPr="007A1CE3" w:rsidRDefault="007A1CE3">
            <w:pPr>
              <w:jc w:val="both"/>
              <w:rPr>
                <w:rFonts w:cs="Arial"/>
                <w:b/>
                <w:i/>
                <w:sz w:val="20"/>
              </w:rPr>
            </w:pPr>
            <w:r w:rsidRPr="007A1CE3">
              <w:rPr>
                <w:rFonts w:cs="Arial"/>
                <w:b/>
                <w:i/>
                <w:sz w:val="20"/>
              </w:rPr>
              <w:t>Dataprojektor, plátno/bílá zeď, flipchart + fixy + papír, 3x mikrofon</w:t>
            </w:r>
          </w:p>
        </w:tc>
      </w:tr>
      <w:tr w:rsidR="007A1CE3" w:rsidRPr="007A1CE3" w14:paraId="24C395D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F090CE1" w14:textId="77777777" w:rsidR="007A1CE3" w:rsidRPr="007A1CE3" w:rsidRDefault="007A1CE3">
            <w:pPr>
              <w:rPr>
                <w:rFonts w:cs="Arial"/>
                <w:sz w:val="20"/>
              </w:rPr>
            </w:pPr>
            <w:r w:rsidRPr="007A1CE3">
              <w:rPr>
                <w:rFonts w:cs="Arial"/>
                <w:sz w:val="20"/>
              </w:rPr>
              <w:t>Ozvučení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93FEF13" w14:textId="77777777" w:rsidR="007A1CE3" w:rsidRPr="007A1CE3" w:rsidRDefault="007A1CE3">
            <w:pPr>
              <w:jc w:val="both"/>
              <w:rPr>
                <w:rFonts w:cs="Arial"/>
                <w:b/>
                <w:i/>
                <w:sz w:val="20"/>
              </w:rPr>
            </w:pPr>
            <w:r w:rsidRPr="007A1CE3">
              <w:rPr>
                <w:rFonts w:cs="Arial"/>
                <w:b/>
                <w:i/>
                <w:sz w:val="20"/>
              </w:rPr>
              <w:t xml:space="preserve">Ne </w:t>
            </w:r>
          </w:p>
        </w:tc>
      </w:tr>
      <w:tr w:rsidR="007A1CE3" w:rsidRPr="007A1CE3" w14:paraId="13B977D7"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hideMark/>
          </w:tcPr>
          <w:p w14:paraId="7E58A009" w14:textId="77777777" w:rsidR="007A1CE3" w:rsidRPr="007A1CE3" w:rsidRDefault="007A1CE3">
            <w:pPr>
              <w:jc w:val="both"/>
              <w:rPr>
                <w:rFonts w:cs="Arial"/>
                <w:sz w:val="20"/>
              </w:rPr>
            </w:pPr>
            <w:r w:rsidRPr="007A1CE3">
              <w:rPr>
                <w:rFonts w:cs="Arial"/>
                <w:sz w:val="20"/>
              </w:rPr>
              <w:t>Prostor a ozvučení pro tlumočení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2900834A" w14:textId="77777777" w:rsidR="007A1CE3" w:rsidRPr="007A1CE3" w:rsidRDefault="007A1CE3">
            <w:pPr>
              <w:jc w:val="both"/>
              <w:rPr>
                <w:rFonts w:cs="Arial"/>
                <w:b/>
                <w:i/>
                <w:sz w:val="20"/>
              </w:rPr>
            </w:pPr>
            <w:r w:rsidRPr="007A1CE3">
              <w:rPr>
                <w:rFonts w:cs="Arial"/>
                <w:b/>
                <w:i/>
                <w:sz w:val="20"/>
              </w:rPr>
              <w:t>Ne</w:t>
            </w:r>
          </w:p>
        </w:tc>
      </w:tr>
      <w:tr w:rsidR="007A1CE3" w:rsidRPr="007A1CE3" w14:paraId="791DFF3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D37314C" w14:textId="77777777" w:rsidR="007A1CE3" w:rsidRPr="007A1CE3" w:rsidRDefault="007A1CE3">
            <w:pPr>
              <w:rPr>
                <w:rFonts w:cs="Arial"/>
                <w:sz w:val="20"/>
              </w:rPr>
            </w:pPr>
            <w:r w:rsidRPr="007A1CE3">
              <w:rPr>
                <w:rFonts w:cs="Arial"/>
                <w:sz w:val="20"/>
              </w:rPr>
              <w:t>Klimatizace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596B014E" w14:textId="77777777" w:rsidR="007A1CE3" w:rsidRPr="007A1CE3" w:rsidRDefault="007A1CE3">
            <w:pPr>
              <w:jc w:val="both"/>
              <w:rPr>
                <w:rFonts w:cs="Arial"/>
                <w:b/>
                <w:i/>
                <w:sz w:val="20"/>
              </w:rPr>
            </w:pPr>
            <w:r w:rsidRPr="007A1CE3">
              <w:rPr>
                <w:rFonts w:cs="Arial"/>
                <w:b/>
                <w:i/>
                <w:sz w:val="20"/>
              </w:rPr>
              <w:t>Ne</w:t>
            </w:r>
          </w:p>
        </w:tc>
      </w:tr>
      <w:tr w:rsidR="007A1CE3" w:rsidRPr="007A1CE3" w14:paraId="5928587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ED53182" w14:textId="77777777" w:rsidR="007A1CE3" w:rsidRPr="007A1CE3" w:rsidRDefault="007A1CE3">
            <w:pPr>
              <w:rPr>
                <w:rFonts w:cs="Arial"/>
                <w:sz w:val="20"/>
              </w:rPr>
            </w:pPr>
            <w:r w:rsidRPr="007A1CE3">
              <w:rPr>
                <w:rFonts w:cs="Arial"/>
                <w:sz w:val="20"/>
              </w:rPr>
              <w:t>Catering: ano/ne a počet osob</w:t>
            </w:r>
          </w:p>
        </w:tc>
        <w:tc>
          <w:tcPr>
            <w:tcW w:w="6144" w:type="dxa"/>
            <w:tcBorders>
              <w:top w:val="single" w:sz="4" w:space="0" w:color="auto"/>
              <w:left w:val="single" w:sz="4" w:space="0" w:color="auto"/>
              <w:bottom w:val="single" w:sz="4" w:space="0" w:color="auto"/>
              <w:right w:val="single" w:sz="4" w:space="0" w:color="auto"/>
            </w:tcBorders>
            <w:vAlign w:val="center"/>
            <w:hideMark/>
          </w:tcPr>
          <w:p w14:paraId="23D90F30" w14:textId="77777777" w:rsidR="007A1CE3" w:rsidRPr="007A1CE3" w:rsidRDefault="007A1CE3">
            <w:pPr>
              <w:jc w:val="both"/>
              <w:rPr>
                <w:rFonts w:cs="Arial"/>
                <w:b/>
                <w:i/>
                <w:sz w:val="20"/>
              </w:rPr>
            </w:pPr>
            <w:r w:rsidRPr="007A1CE3">
              <w:rPr>
                <w:rFonts w:cs="Arial"/>
                <w:b/>
                <w:i/>
                <w:sz w:val="20"/>
              </w:rPr>
              <w:t>Ano – max. 45 osob (přesný počet bude upřesněn 14 dní před konáním akce)</w:t>
            </w:r>
          </w:p>
        </w:tc>
      </w:tr>
      <w:tr w:rsidR="007A1CE3" w:rsidRPr="007A1CE3" w14:paraId="2A54FF2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BD59CC5"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Coffeebreak</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CEC3AD6" w14:textId="77777777" w:rsidR="007A1CE3" w:rsidRPr="007A1CE3" w:rsidRDefault="007A1CE3">
            <w:pPr>
              <w:rPr>
                <w:rFonts w:cs="Arial"/>
                <w:b/>
                <w:i/>
                <w:sz w:val="20"/>
              </w:rPr>
            </w:pPr>
            <w:r w:rsidRPr="007A1CE3">
              <w:rPr>
                <w:rFonts w:cs="Arial"/>
                <w:b/>
                <w:i/>
                <w:sz w:val="20"/>
              </w:rPr>
              <w:t>Ano – Limit OPZ 150,00 Kč Os/den vč. DPH (45*150,00)</w:t>
            </w:r>
          </w:p>
          <w:p w14:paraId="1D99F498" w14:textId="77777777" w:rsidR="007A1CE3" w:rsidRPr="007A1CE3" w:rsidRDefault="007A1CE3">
            <w:pPr>
              <w:rPr>
                <w:rFonts w:cs="Arial"/>
                <w:b/>
                <w:i/>
                <w:sz w:val="20"/>
              </w:rPr>
            </w:pPr>
            <w:r w:rsidRPr="007A1CE3">
              <w:rPr>
                <w:rFonts w:cs="Arial"/>
                <w:b/>
                <w:i/>
                <w:sz w:val="20"/>
              </w:rPr>
              <w:t>Cenový limit je součtem dopoledního a odpoledního coffeebreaku</w:t>
            </w:r>
          </w:p>
          <w:p w14:paraId="36491E52"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Dopolední coffeebreak - káva, čaj, voda, sladké pečivo</w:t>
            </w:r>
          </w:p>
          <w:p w14:paraId="2E1D04FC"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Odpolední coffeebreak - káva, čaj, voda, slané pečivo</w:t>
            </w:r>
          </w:p>
        </w:tc>
      </w:tr>
      <w:tr w:rsidR="007A1CE3" w:rsidRPr="007A1CE3" w14:paraId="7694C942"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9CE5411"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Oběd</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B7BC72D" w14:textId="77777777" w:rsidR="007A1CE3" w:rsidRPr="007A1CE3" w:rsidRDefault="007A1CE3">
            <w:pPr>
              <w:jc w:val="both"/>
              <w:rPr>
                <w:rFonts w:cs="Arial"/>
                <w:b/>
                <w:i/>
                <w:sz w:val="20"/>
              </w:rPr>
            </w:pPr>
            <w:r w:rsidRPr="007A1CE3">
              <w:rPr>
                <w:rFonts w:cs="Arial"/>
                <w:b/>
                <w:i/>
                <w:sz w:val="20"/>
              </w:rPr>
              <w:t>Ne</w:t>
            </w:r>
          </w:p>
        </w:tc>
      </w:tr>
      <w:tr w:rsidR="007A1CE3" w:rsidRPr="007A1CE3" w14:paraId="03FEC562"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4F9E6DB"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Další požadavky ke cateringu</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21A3F64" w14:textId="77777777" w:rsidR="007A1CE3" w:rsidRPr="007A1CE3" w:rsidRDefault="007A1CE3">
            <w:pPr>
              <w:jc w:val="both"/>
              <w:rPr>
                <w:rFonts w:cs="Arial"/>
                <w:b/>
                <w:i/>
                <w:sz w:val="20"/>
              </w:rPr>
            </w:pPr>
            <w:r w:rsidRPr="007A1CE3">
              <w:rPr>
                <w:rFonts w:cs="Arial"/>
                <w:b/>
                <w:i/>
                <w:sz w:val="20"/>
              </w:rPr>
              <w:t>Ne</w:t>
            </w:r>
          </w:p>
        </w:tc>
      </w:tr>
      <w:tr w:rsidR="007A1CE3" w:rsidRPr="007A1CE3" w14:paraId="26D8827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FE70336" w14:textId="77777777" w:rsidR="007A1CE3" w:rsidRPr="007A1CE3" w:rsidRDefault="007A1CE3">
            <w:pPr>
              <w:rPr>
                <w:rFonts w:cs="Arial"/>
                <w:sz w:val="20"/>
              </w:rPr>
            </w:pPr>
            <w:r w:rsidRPr="007A1CE3">
              <w:rPr>
                <w:rFonts w:cs="Arial"/>
                <w:sz w:val="20"/>
              </w:rPr>
              <w:t>Pomocný personál</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C731AD0" w14:textId="77777777" w:rsidR="007A1CE3" w:rsidRPr="007A1CE3" w:rsidRDefault="007A1CE3">
            <w:pPr>
              <w:jc w:val="both"/>
              <w:rPr>
                <w:rFonts w:cs="Arial"/>
                <w:b/>
                <w:i/>
                <w:sz w:val="20"/>
              </w:rPr>
            </w:pPr>
            <w:r w:rsidRPr="007A1CE3">
              <w:rPr>
                <w:rFonts w:cs="Arial"/>
                <w:b/>
                <w:i/>
                <w:sz w:val="20"/>
              </w:rPr>
              <w:t>Ne</w:t>
            </w:r>
          </w:p>
        </w:tc>
      </w:tr>
      <w:tr w:rsidR="007A1CE3" w:rsidRPr="007A1CE3" w14:paraId="5BB3669F"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B12E8F3" w14:textId="77777777" w:rsidR="007A1CE3" w:rsidRPr="007A1CE3" w:rsidRDefault="007A1CE3">
            <w:pPr>
              <w:rPr>
                <w:rFonts w:cs="Arial"/>
                <w:sz w:val="20"/>
              </w:rPr>
            </w:pPr>
            <w:r w:rsidRPr="007A1CE3">
              <w:rPr>
                <w:rFonts w:cs="Arial"/>
                <w:sz w:val="20"/>
              </w:rPr>
              <w:t>Fotodokumentace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F7F8F8F" w14:textId="77777777" w:rsidR="007A1CE3" w:rsidRPr="007A1CE3" w:rsidRDefault="007A1CE3">
            <w:pPr>
              <w:jc w:val="both"/>
              <w:rPr>
                <w:rFonts w:cs="Arial"/>
                <w:b/>
                <w:i/>
                <w:sz w:val="20"/>
              </w:rPr>
            </w:pPr>
            <w:r w:rsidRPr="007A1CE3">
              <w:rPr>
                <w:rFonts w:cs="Arial"/>
                <w:b/>
                <w:i/>
                <w:sz w:val="20"/>
              </w:rPr>
              <w:t>Ne</w:t>
            </w:r>
          </w:p>
        </w:tc>
      </w:tr>
      <w:tr w:rsidR="007A1CE3" w:rsidRPr="007A1CE3" w14:paraId="1C7C782B"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C74BD67" w14:textId="77777777" w:rsidR="007A1CE3" w:rsidRPr="007A1CE3" w:rsidRDefault="007A1CE3">
            <w:pPr>
              <w:rPr>
                <w:rFonts w:cs="Arial"/>
                <w:sz w:val="20"/>
              </w:rPr>
            </w:pPr>
            <w:r w:rsidRPr="007A1CE3">
              <w:rPr>
                <w:rFonts w:cs="Arial"/>
                <w:sz w:val="20"/>
              </w:rPr>
              <w:t>Videozáznam</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592D183" w14:textId="77777777" w:rsidR="007A1CE3" w:rsidRPr="007A1CE3" w:rsidRDefault="007A1CE3">
            <w:pPr>
              <w:jc w:val="both"/>
              <w:rPr>
                <w:rFonts w:cs="Arial"/>
                <w:b/>
                <w:i/>
                <w:sz w:val="20"/>
              </w:rPr>
            </w:pPr>
            <w:r w:rsidRPr="007A1CE3">
              <w:rPr>
                <w:rFonts w:cs="Arial"/>
                <w:b/>
                <w:i/>
                <w:sz w:val="20"/>
              </w:rPr>
              <w:t>Ne</w:t>
            </w:r>
          </w:p>
        </w:tc>
      </w:tr>
      <w:tr w:rsidR="007A1CE3" w:rsidRPr="007A1CE3" w14:paraId="73BB6A3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E1ABA8C" w14:textId="77777777" w:rsidR="007A1CE3" w:rsidRPr="007A1CE3" w:rsidRDefault="007A1CE3">
            <w:pPr>
              <w:rPr>
                <w:rFonts w:cs="Arial"/>
                <w:sz w:val="20"/>
              </w:rPr>
            </w:pPr>
            <w:r w:rsidRPr="007A1CE3">
              <w:rPr>
                <w:rFonts w:cs="Arial"/>
                <w:sz w:val="20"/>
              </w:rPr>
              <w:t>Bezbariérové prostory</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2737E27" w14:textId="77777777" w:rsidR="007A1CE3" w:rsidRPr="007A1CE3" w:rsidRDefault="007A1CE3">
            <w:pPr>
              <w:jc w:val="both"/>
              <w:rPr>
                <w:rFonts w:cs="Arial"/>
                <w:b/>
                <w:i/>
                <w:sz w:val="20"/>
              </w:rPr>
            </w:pPr>
            <w:r w:rsidRPr="007A1CE3">
              <w:rPr>
                <w:rFonts w:cs="Arial"/>
                <w:b/>
                <w:i/>
                <w:sz w:val="20"/>
              </w:rPr>
              <w:t xml:space="preserve">Ne </w:t>
            </w:r>
          </w:p>
        </w:tc>
      </w:tr>
      <w:tr w:rsidR="007A1CE3" w:rsidRPr="007A1CE3" w14:paraId="316A3E2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7E6CE31" w14:textId="77777777" w:rsidR="007A1CE3" w:rsidRPr="007A1CE3" w:rsidRDefault="007A1CE3">
            <w:pPr>
              <w:rPr>
                <w:rFonts w:cs="Arial"/>
                <w:sz w:val="20"/>
              </w:rPr>
            </w:pPr>
            <w:r w:rsidRPr="007A1CE3">
              <w:rPr>
                <w:rFonts w:cs="Arial"/>
                <w:sz w:val="20"/>
              </w:rPr>
              <w:t>Zajištění pozvánek</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C8124B6" w14:textId="77777777" w:rsidR="007A1CE3" w:rsidRPr="007A1CE3" w:rsidRDefault="007A1CE3">
            <w:pPr>
              <w:jc w:val="both"/>
              <w:rPr>
                <w:rFonts w:cs="Arial"/>
                <w:b/>
                <w:i/>
                <w:sz w:val="20"/>
              </w:rPr>
            </w:pPr>
            <w:r w:rsidRPr="007A1CE3">
              <w:rPr>
                <w:rFonts w:cs="Arial"/>
                <w:b/>
                <w:i/>
                <w:sz w:val="20"/>
              </w:rPr>
              <w:t>Ne</w:t>
            </w:r>
          </w:p>
        </w:tc>
      </w:tr>
      <w:tr w:rsidR="007A1CE3" w:rsidRPr="007A1CE3" w14:paraId="4397ACD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3DEFE29" w14:textId="77777777" w:rsidR="007A1CE3" w:rsidRPr="007A1CE3" w:rsidRDefault="007A1CE3">
            <w:pPr>
              <w:rPr>
                <w:rFonts w:cs="Arial"/>
                <w:sz w:val="20"/>
              </w:rPr>
            </w:pPr>
            <w:r w:rsidRPr="007A1CE3">
              <w:rPr>
                <w:rFonts w:cs="Arial"/>
                <w:sz w:val="20"/>
              </w:rPr>
              <w:t>Zaznamenání docházky (registrace)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2CC95A3D" w14:textId="77777777" w:rsidR="007A1CE3" w:rsidRPr="007A1CE3" w:rsidRDefault="007A1CE3">
            <w:pPr>
              <w:jc w:val="both"/>
              <w:rPr>
                <w:rFonts w:cs="Arial"/>
                <w:b/>
                <w:i/>
                <w:sz w:val="20"/>
              </w:rPr>
            </w:pPr>
            <w:r w:rsidRPr="007A1CE3">
              <w:rPr>
                <w:rFonts w:cs="Arial"/>
                <w:b/>
                <w:i/>
                <w:sz w:val="20"/>
              </w:rPr>
              <w:t>Ne</w:t>
            </w:r>
          </w:p>
        </w:tc>
      </w:tr>
      <w:tr w:rsidR="007A1CE3" w:rsidRPr="007A1CE3" w14:paraId="2F1E831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CCF071B" w14:textId="77777777" w:rsidR="007A1CE3" w:rsidRPr="007A1CE3" w:rsidRDefault="007A1CE3">
            <w:pPr>
              <w:rPr>
                <w:rFonts w:cs="Arial"/>
                <w:sz w:val="20"/>
              </w:rPr>
            </w:pPr>
            <w:r w:rsidRPr="007A1CE3">
              <w:rPr>
                <w:rFonts w:cs="Arial"/>
                <w:sz w:val="20"/>
              </w:rPr>
              <w:t xml:space="preserve">Ubytování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D505D78" w14:textId="77777777" w:rsidR="007A1CE3" w:rsidRPr="007A1CE3" w:rsidRDefault="007A1CE3">
            <w:pPr>
              <w:jc w:val="both"/>
              <w:rPr>
                <w:rFonts w:cs="Arial"/>
                <w:b/>
                <w:i/>
                <w:sz w:val="20"/>
              </w:rPr>
            </w:pPr>
            <w:r w:rsidRPr="007A1CE3">
              <w:rPr>
                <w:rFonts w:cs="Arial"/>
                <w:b/>
                <w:i/>
                <w:sz w:val="20"/>
              </w:rPr>
              <w:t>Ne</w:t>
            </w:r>
          </w:p>
        </w:tc>
      </w:tr>
      <w:tr w:rsidR="007A1CE3" w:rsidRPr="007A1CE3" w14:paraId="641F3EA2"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097A933" w14:textId="77777777" w:rsidR="007A1CE3" w:rsidRPr="007A1CE3" w:rsidRDefault="007A1CE3">
            <w:pPr>
              <w:rPr>
                <w:rFonts w:cs="Arial"/>
                <w:sz w:val="20"/>
              </w:rPr>
            </w:pPr>
            <w:r w:rsidRPr="007A1CE3">
              <w:rPr>
                <w:rFonts w:cs="Arial"/>
                <w:sz w:val="20"/>
              </w:rPr>
              <w:t>Další specifické požadavky</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542EAF0"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Označení sálu názvem akce a logem OPZ, zajištění směrovek,</w:t>
            </w:r>
          </w:p>
          <w:p w14:paraId="433BB1C2"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Limity OPZ (dopolední a odpolední coffebreak celkem 150,00 Kč os/den vč. DPH))</w:t>
            </w:r>
          </w:p>
        </w:tc>
      </w:tr>
    </w:tbl>
    <w:p w14:paraId="1DB2C0EB" w14:textId="77777777" w:rsidR="007A1CE3" w:rsidRPr="007A1CE3" w:rsidRDefault="007A1CE3" w:rsidP="007A1CE3">
      <w:pPr>
        <w:autoSpaceDN w:val="0"/>
        <w:adjustRightInd w:val="0"/>
        <w:spacing w:before="120" w:after="120" w:line="280" w:lineRule="atLeast"/>
        <w:rPr>
          <w:rFonts w:cs="Arial"/>
          <w:color w:val="000000"/>
          <w:sz w:val="20"/>
        </w:rPr>
      </w:pPr>
    </w:p>
    <w:p w14:paraId="6D9FB8B5" w14:textId="77777777" w:rsidR="007A1CE3" w:rsidRPr="007A1CE3" w:rsidRDefault="007A1CE3" w:rsidP="007A1CE3">
      <w:pPr>
        <w:pStyle w:val="Odstavecseseznamem"/>
        <w:numPr>
          <w:ilvl w:val="0"/>
          <w:numId w:val="28"/>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7A1CE3">
        <w:rPr>
          <w:rFonts w:cs="Arial"/>
          <w:b/>
          <w:color w:val="FFFFFF" w:themeColor="background1"/>
          <w:sz w:val="20"/>
        </w:rPr>
        <w:lastRenderedPageBreak/>
        <w:t xml:space="preserve">Vzdělávání v rámci programu Specifika péče o děti v NRP </w:t>
      </w:r>
      <w:r w:rsidRPr="007A1CE3">
        <w:rPr>
          <w:rFonts w:cs="Arial"/>
          <w:b/>
          <w:i/>
          <w:color w:val="FFFFFF" w:themeColor="background1"/>
          <w:sz w:val="20"/>
        </w:rPr>
        <w:t>KA4.5 II.</w:t>
      </w:r>
    </w:p>
    <w:p w14:paraId="237DE095" w14:textId="77777777" w:rsidR="007A1CE3" w:rsidRPr="007A1CE3" w:rsidRDefault="007A1CE3" w:rsidP="007A1CE3">
      <w:pPr>
        <w:autoSpaceDN w:val="0"/>
        <w:adjustRightInd w:val="0"/>
        <w:spacing w:line="280" w:lineRule="atLeast"/>
        <w:rPr>
          <w:rFonts w:cs="Arial"/>
          <w:color w:val="000000"/>
          <w:sz w:val="20"/>
        </w:rPr>
      </w:pPr>
    </w:p>
    <w:tbl>
      <w:tblPr>
        <w:tblStyle w:val="Mkatabulky"/>
        <w:tblW w:w="0" w:type="auto"/>
        <w:tblInd w:w="108" w:type="dxa"/>
        <w:tblLook w:val="04A0" w:firstRow="1" w:lastRow="0" w:firstColumn="1" w:lastColumn="0" w:noHBand="0" w:noVBand="1"/>
      </w:tblPr>
      <w:tblGrid>
        <w:gridCol w:w="3065"/>
        <w:gridCol w:w="6112"/>
      </w:tblGrid>
      <w:tr w:rsidR="007A1CE3" w:rsidRPr="007A1CE3" w14:paraId="358E260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D6C1A" w14:textId="77777777" w:rsidR="007A1CE3" w:rsidRPr="007A1CE3" w:rsidRDefault="007A1CE3">
            <w:pPr>
              <w:jc w:val="center"/>
              <w:rPr>
                <w:rFonts w:cs="Arial"/>
                <w:b/>
                <w:sz w:val="20"/>
              </w:rPr>
            </w:pPr>
            <w:r w:rsidRPr="007A1CE3">
              <w:rPr>
                <w:rFonts w:cs="Arial"/>
                <w:b/>
                <w:sz w:val="20"/>
              </w:rPr>
              <w:t>Akce – položky</w:t>
            </w:r>
          </w:p>
        </w:tc>
        <w:tc>
          <w:tcPr>
            <w:tcW w:w="6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8EF39" w14:textId="77777777" w:rsidR="007A1CE3" w:rsidRPr="007A1CE3" w:rsidRDefault="007A1CE3">
            <w:pPr>
              <w:jc w:val="center"/>
              <w:rPr>
                <w:rFonts w:cs="Arial"/>
                <w:b/>
                <w:sz w:val="20"/>
              </w:rPr>
            </w:pPr>
            <w:r w:rsidRPr="007A1CE3">
              <w:rPr>
                <w:rFonts w:cs="Arial"/>
                <w:b/>
                <w:sz w:val="20"/>
              </w:rPr>
              <w:t>Specifikace</w:t>
            </w:r>
          </w:p>
        </w:tc>
      </w:tr>
      <w:tr w:rsidR="007A1CE3" w:rsidRPr="007A1CE3" w14:paraId="51FC61E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95525CC" w14:textId="77777777" w:rsidR="007A1CE3" w:rsidRPr="007A1CE3" w:rsidRDefault="007A1CE3">
            <w:pPr>
              <w:rPr>
                <w:rFonts w:cs="Arial"/>
                <w:sz w:val="20"/>
              </w:rPr>
            </w:pPr>
            <w:r w:rsidRPr="007A1CE3">
              <w:rPr>
                <w:rFonts w:cs="Arial"/>
                <w:sz w:val="20"/>
              </w:rPr>
              <w:t>Název akce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297BB61" w14:textId="77777777" w:rsidR="007A1CE3" w:rsidRPr="007A1CE3" w:rsidRDefault="007A1CE3">
            <w:pPr>
              <w:rPr>
                <w:rFonts w:cs="Arial"/>
                <w:b/>
                <w:i/>
                <w:color w:val="FF0000"/>
                <w:sz w:val="20"/>
              </w:rPr>
            </w:pPr>
            <w:r w:rsidRPr="007A1CE3">
              <w:rPr>
                <w:rFonts w:cs="Arial"/>
                <w:b/>
                <w:i/>
                <w:sz w:val="20"/>
              </w:rPr>
              <w:t>Vzdělávání v rámci programu Specifika péče o děti v NRP KA4.5 II.</w:t>
            </w:r>
          </w:p>
        </w:tc>
      </w:tr>
      <w:tr w:rsidR="007A1CE3" w:rsidRPr="007A1CE3" w14:paraId="5E9C90C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A441FA6" w14:textId="77777777" w:rsidR="007A1CE3" w:rsidRPr="007A1CE3" w:rsidRDefault="007A1CE3">
            <w:pPr>
              <w:rPr>
                <w:rFonts w:cs="Arial"/>
                <w:sz w:val="20"/>
              </w:rPr>
            </w:pPr>
            <w:r w:rsidRPr="007A1CE3">
              <w:rPr>
                <w:rFonts w:cs="Arial"/>
                <w:sz w:val="20"/>
              </w:rPr>
              <w:t xml:space="preserve">Termín a čas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027F0983" w14:textId="77777777" w:rsidR="007A1CE3" w:rsidRPr="007A1CE3" w:rsidRDefault="007A1CE3">
            <w:pPr>
              <w:rPr>
                <w:rFonts w:cs="Arial"/>
                <w:b/>
                <w:i/>
                <w:sz w:val="20"/>
              </w:rPr>
            </w:pPr>
            <w:r w:rsidRPr="007A1CE3">
              <w:rPr>
                <w:rFonts w:cs="Arial"/>
                <w:b/>
                <w:i/>
                <w:sz w:val="20"/>
              </w:rPr>
              <w:t>24. 2. 2017 – 26. 2. 2017 od 9:00 do 17:30</w:t>
            </w:r>
          </w:p>
        </w:tc>
      </w:tr>
      <w:tr w:rsidR="007A1CE3" w:rsidRPr="007A1CE3" w14:paraId="3A18251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76ADFE3" w14:textId="77777777" w:rsidR="007A1CE3" w:rsidRPr="007A1CE3" w:rsidRDefault="007A1CE3">
            <w:pPr>
              <w:rPr>
                <w:rFonts w:cs="Arial"/>
                <w:sz w:val="20"/>
              </w:rPr>
            </w:pPr>
            <w:r w:rsidRPr="007A1CE3">
              <w:rPr>
                <w:rFonts w:cs="Arial"/>
                <w:sz w:val="20"/>
              </w:rPr>
              <w:t>Umístění akce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A1BDDC9" w14:textId="77777777" w:rsidR="007A1CE3" w:rsidRPr="007A1CE3" w:rsidRDefault="007A1CE3">
            <w:pPr>
              <w:rPr>
                <w:rFonts w:cs="Arial"/>
                <w:b/>
                <w:i/>
                <w:sz w:val="20"/>
              </w:rPr>
            </w:pPr>
            <w:r w:rsidRPr="007A1CE3">
              <w:rPr>
                <w:rFonts w:cs="Arial"/>
                <w:b/>
                <w:i/>
                <w:sz w:val="20"/>
              </w:rPr>
              <w:t>Praha – lokalita musí být dosažitelná městskou hromadnou dopravou dostupnou z Hlavního nádraží ČD a Autobusového nádraží Florenc do 20 minut, maximálně do 5 minut chůze od stanice MHD.</w:t>
            </w:r>
          </w:p>
        </w:tc>
      </w:tr>
      <w:tr w:rsidR="007A1CE3" w:rsidRPr="007A1CE3" w14:paraId="11F6170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B539841" w14:textId="77777777" w:rsidR="007A1CE3" w:rsidRPr="007A1CE3" w:rsidRDefault="007A1CE3">
            <w:pPr>
              <w:rPr>
                <w:rFonts w:cs="Arial"/>
                <w:sz w:val="20"/>
              </w:rPr>
            </w:pPr>
            <w:r w:rsidRPr="007A1CE3">
              <w:rPr>
                <w:rFonts w:cs="Arial"/>
                <w:sz w:val="20"/>
              </w:rPr>
              <w:t>Parkování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104D898" w14:textId="77777777" w:rsidR="007A1CE3" w:rsidRPr="007A1CE3" w:rsidRDefault="007A1CE3">
            <w:pPr>
              <w:rPr>
                <w:rFonts w:cs="Arial"/>
                <w:b/>
                <w:i/>
                <w:sz w:val="20"/>
              </w:rPr>
            </w:pPr>
            <w:r w:rsidRPr="007A1CE3">
              <w:rPr>
                <w:rFonts w:cs="Arial"/>
                <w:b/>
                <w:i/>
                <w:sz w:val="20"/>
              </w:rPr>
              <w:t>Ne</w:t>
            </w:r>
          </w:p>
        </w:tc>
      </w:tr>
      <w:tr w:rsidR="007A1CE3" w:rsidRPr="007A1CE3" w14:paraId="75DFFB6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8DE899D" w14:textId="77777777" w:rsidR="007A1CE3" w:rsidRPr="007A1CE3" w:rsidRDefault="007A1CE3">
            <w:pPr>
              <w:rPr>
                <w:rFonts w:cs="Arial"/>
                <w:sz w:val="20"/>
              </w:rPr>
            </w:pPr>
            <w:r w:rsidRPr="007A1CE3">
              <w:rPr>
                <w:rFonts w:cs="Arial"/>
                <w:sz w:val="20"/>
              </w:rPr>
              <w:t xml:space="preserve">Předpokládaný celkový počet účastníků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C52219A" w14:textId="77777777" w:rsidR="007A1CE3" w:rsidRPr="007A1CE3" w:rsidRDefault="007A1CE3">
            <w:pPr>
              <w:jc w:val="both"/>
              <w:rPr>
                <w:rFonts w:cs="Arial"/>
                <w:b/>
                <w:i/>
                <w:sz w:val="20"/>
              </w:rPr>
            </w:pPr>
            <w:r w:rsidRPr="007A1CE3">
              <w:rPr>
                <w:rFonts w:cs="Arial"/>
                <w:b/>
                <w:i/>
                <w:sz w:val="20"/>
              </w:rPr>
              <w:t>Max. 25 (přesný počet bude upřesněn 14 dní před konáním akce)</w:t>
            </w:r>
          </w:p>
        </w:tc>
      </w:tr>
      <w:tr w:rsidR="007A1CE3" w:rsidRPr="007A1CE3" w14:paraId="3A4759C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CBD160F" w14:textId="77777777" w:rsidR="007A1CE3" w:rsidRPr="007A1CE3" w:rsidRDefault="007A1CE3">
            <w:pPr>
              <w:rPr>
                <w:rFonts w:cs="Arial"/>
                <w:sz w:val="20"/>
              </w:rPr>
            </w:pPr>
            <w:r w:rsidRPr="007A1CE3">
              <w:rPr>
                <w:rFonts w:cs="Arial"/>
                <w:sz w:val="20"/>
              </w:rPr>
              <w:t xml:space="preserve">Požadavky na prostory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D03FD5C" w14:textId="77777777" w:rsidR="007A1CE3" w:rsidRPr="007A1CE3" w:rsidRDefault="007A1CE3" w:rsidP="007A1CE3">
            <w:pPr>
              <w:pStyle w:val="Odstavecseseznamem"/>
              <w:numPr>
                <w:ilvl w:val="0"/>
                <w:numId w:val="29"/>
              </w:numPr>
              <w:suppressAutoHyphens w:val="0"/>
              <w:overflowPunct/>
              <w:autoSpaceDE/>
              <w:ind w:left="366" w:hanging="283"/>
              <w:textAlignment w:val="auto"/>
              <w:rPr>
                <w:rFonts w:cs="Arial"/>
                <w:b/>
                <w:i/>
                <w:sz w:val="20"/>
              </w:rPr>
            </w:pPr>
            <w:r w:rsidRPr="007A1CE3">
              <w:rPr>
                <w:rFonts w:cs="Arial"/>
                <w:b/>
                <w:i/>
                <w:sz w:val="20"/>
              </w:rPr>
              <w:t xml:space="preserve">1x menší místnost pro 25 osob,  </w:t>
            </w:r>
          </w:p>
          <w:p w14:paraId="4D1BB04D" w14:textId="77777777" w:rsidR="007A1CE3" w:rsidRPr="007A1CE3" w:rsidRDefault="007A1CE3" w:rsidP="007A1CE3">
            <w:pPr>
              <w:pStyle w:val="Odstavecseseznamem"/>
              <w:numPr>
                <w:ilvl w:val="0"/>
                <w:numId w:val="29"/>
              </w:numPr>
              <w:suppressAutoHyphens w:val="0"/>
              <w:overflowPunct/>
              <w:autoSpaceDE/>
              <w:ind w:left="366" w:hanging="283"/>
              <w:textAlignment w:val="auto"/>
              <w:rPr>
                <w:rFonts w:cs="Arial"/>
                <w:b/>
                <w:i/>
                <w:sz w:val="20"/>
              </w:rPr>
            </w:pPr>
            <w:r w:rsidRPr="007A1CE3">
              <w:rPr>
                <w:rFonts w:cs="Arial"/>
                <w:b/>
                <w:i/>
                <w:sz w:val="20"/>
              </w:rPr>
              <w:t>Denní světlo, šatní prostory</w:t>
            </w:r>
          </w:p>
        </w:tc>
      </w:tr>
      <w:tr w:rsidR="007A1CE3" w:rsidRPr="007A1CE3" w14:paraId="0F556EE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E4D19E3" w14:textId="77777777" w:rsidR="007A1CE3" w:rsidRPr="007A1CE3" w:rsidRDefault="007A1CE3">
            <w:pPr>
              <w:rPr>
                <w:rFonts w:cs="Arial"/>
                <w:sz w:val="20"/>
              </w:rPr>
            </w:pPr>
            <w:r w:rsidRPr="007A1CE3">
              <w:rPr>
                <w:rFonts w:cs="Arial"/>
                <w:sz w:val="20"/>
              </w:rPr>
              <w:t>Uspořádání sálu</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EE70270" w14:textId="77777777" w:rsidR="007A1CE3" w:rsidRPr="007A1CE3" w:rsidRDefault="007A1CE3">
            <w:pPr>
              <w:rPr>
                <w:rFonts w:cs="Arial"/>
                <w:b/>
                <w:i/>
                <w:sz w:val="20"/>
              </w:rPr>
            </w:pPr>
            <w:r w:rsidRPr="007A1CE3">
              <w:rPr>
                <w:rFonts w:cs="Arial"/>
                <w:b/>
                <w:i/>
                <w:sz w:val="20"/>
              </w:rPr>
              <w:t xml:space="preserve">Uspořádání do kruhu </w:t>
            </w:r>
          </w:p>
        </w:tc>
      </w:tr>
      <w:tr w:rsidR="007A1CE3" w:rsidRPr="007A1CE3" w14:paraId="126F43EB"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B8BB907" w14:textId="77777777" w:rsidR="007A1CE3" w:rsidRPr="007A1CE3" w:rsidRDefault="007A1CE3">
            <w:pPr>
              <w:rPr>
                <w:rFonts w:cs="Arial"/>
                <w:sz w:val="20"/>
              </w:rPr>
            </w:pPr>
            <w:r w:rsidRPr="007A1CE3">
              <w:rPr>
                <w:rFonts w:cs="Arial"/>
                <w:sz w:val="20"/>
              </w:rPr>
              <w:t>Technické vybavení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A463516" w14:textId="77777777" w:rsidR="007A1CE3" w:rsidRPr="007A1CE3" w:rsidRDefault="007A1CE3">
            <w:pPr>
              <w:rPr>
                <w:rFonts w:cs="Arial"/>
                <w:b/>
                <w:i/>
                <w:sz w:val="20"/>
              </w:rPr>
            </w:pPr>
            <w:r w:rsidRPr="007A1CE3">
              <w:rPr>
                <w:rFonts w:cs="Arial"/>
                <w:b/>
                <w:i/>
                <w:sz w:val="20"/>
              </w:rPr>
              <w:t>Dataprojektor, plátno/bílá zeď, flipchart + fixy + papír</w:t>
            </w:r>
          </w:p>
        </w:tc>
      </w:tr>
      <w:tr w:rsidR="007A1CE3" w:rsidRPr="007A1CE3" w14:paraId="7755A745"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18D4751" w14:textId="77777777" w:rsidR="007A1CE3" w:rsidRPr="007A1CE3" w:rsidRDefault="007A1CE3">
            <w:pPr>
              <w:rPr>
                <w:rFonts w:cs="Arial"/>
                <w:sz w:val="20"/>
              </w:rPr>
            </w:pPr>
            <w:r w:rsidRPr="007A1CE3">
              <w:rPr>
                <w:rFonts w:cs="Arial"/>
                <w:sz w:val="20"/>
              </w:rPr>
              <w:t>Ozvučení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3F5CA10" w14:textId="77777777" w:rsidR="007A1CE3" w:rsidRPr="007A1CE3" w:rsidRDefault="007A1CE3">
            <w:pPr>
              <w:rPr>
                <w:rFonts w:cs="Arial"/>
                <w:b/>
                <w:i/>
                <w:sz w:val="20"/>
              </w:rPr>
            </w:pPr>
            <w:r w:rsidRPr="007A1CE3">
              <w:rPr>
                <w:rFonts w:cs="Arial"/>
                <w:b/>
                <w:i/>
                <w:sz w:val="20"/>
              </w:rPr>
              <w:t>Ne</w:t>
            </w:r>
          </w:p>
        </w:tc>
      </w:tr>
      <w:tr w:rsidR="007A1CE3" w:rsidRPr="007A1CE3" w14:paraId="19273AF1"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hideMark/>
          </w:tcPr>
          <w:p w14:paraId="2BFEEBA4" w14:textId="77777777" w:rsidR="007A1CE3" w:rsidRPr="007A1CE3" w:rsidRDefault="007A1CE3">
            <w:pPr>
              <w:jc w:val="both"/>
              <w:rPr>
                <w:rFonts w:cs="Arial"/>
                <w:sz w:val="20"/>
              </w:rPr>
            </w:pPr>
            <w:r w:rsidRPr="007A1CE3">
              <w:rPr>
                <w:rFonts w:cs="Arial"/>
                <w:sz w:val="20"/>
              </w:rPr>
              <w:t>Prostor a ozvučení pro tlumočení</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DA2C9DE" w14:textId="77777777" w:rsidR="007A1CE3" w:rsidRPr="007A1CE3" w:rsidRDefault="007A1CE3">
            <w:pPr>
              <w:rPr>
                <w:rFonts w:cs="Arial"/>
                <w:b/>
                <w:i/>
                <w:sz w:val="20"/>
              </w:rPr>
            </w:pPr>
            <w:r w:rsidRPr="007A1CE3">
              <w:rPr>
                <w:rFonts w:cs="Arial"/>
                <w:b/>
                <w:i/>
                <w:sz w:val="20"/>
              </w:rPr>
              <w:t>Ne</w:t>
            </w:r>
          </w:p>
        </w:tc>
      </w:tr>
      <w:tr w:rsidR="007A1CE3" w:rsidRPr="007A1CE3" w14:paraId="0BFFA48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10CFB9B" w14:textId="77777777" w:rsidR="007A1CE3" w:rsidRPr="007A1CE3" w:rsidRDefault="007A1CE3">
            <w:pPr>
              <w:rPr>
                <w:rFonts w:cs="Arial"/>
                <w:sz w:val="20"/>
              </w:rPr>
            </w:pPr>
            <w:r w:rsidRPr="007A1CE3">
              <w:rPr>
                <w:rFonts w:cs="Arial"/>
                <w:sz w:val="20"/>
              </w:rPr>
              <w:t>Klimatizace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A1D2ACC" w14:textId="77777777" w:rsidR="007A1CE3" w:rsidRPr="007A1CE3" w:rsidRDefault="007A1CE3">
            <w:pPr>
              <w:rPr>
                <w:rFonts w:cs="Arial"/>
                <w:b/>
                <w:i/>
                <w:sz w:val="20"/>
              </w:rPr>
            </w:pPr>
            <w:r w:rsidRPr="007A1CE3">
              <w:rPr>
                <w:rFonts w:cs="Arial"/>
                <w:b/>
                <w:i/>
                <w:sz w:val="20"/>
              </w:rPr>
              <w:t>Ne</w:t>
            </w:r>
          </w:p>
        </w:tc>
      </w:tr>
      <w:tr w:rsidR="007A1CE3" w:rsidRPr="007A1CE3" w14:paraId="75CAFFCB"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956E53E" w14:textId="77777777" w:rsidR="007A1CE3" w:rsidRPr="007A1CE3" w:rsidRDefault="007A1CE3">
            <w:pPr>
              <w:rPr>
                <w:rFonts w:cs="Arial"/>
                <w:sz w:val="20"/>
              </w:rPr>
            </w:pPr>
            <w:r w:rsidRPr="007A1CE3">
              <w:rPr>
                <w:rFonts w:cs="Arial"/>
                <w:sz w:val="20"/>
              </w:rPr>
              <w:t>Catering: ano/ne a počet osob</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5A56971" w14:textId="77777777" w:rsidR="007A1CE3" w:rsidRPr="007A1CE3" w:rsidRDefault="007A1CE3">
            <w:pPr>
              <w:jc w:val="both"/>
              <w:rPr>
                <w:rFonts w:cs="Arial"/>
                <w:b/>
                <w:i/>
                <w:sz w:val="20"/>
              </w:rPr>
            </w:pPr>
            <w:r w:rsidRPr="007A1CE3">
              <w:rPr>
                <w:rFonts w:cs="Arial"/>
                <w:b/>
                <w:i/>
                <w:sz w:val="20"/>
              </w:rPr>
              <w:t xml:space="preserve">Ano – max. 25 osob (přesný počet bude upřesněn 14 dní před konáním akce) </w:t>
            </w:r>
          </w:p>
        </w:tc>
      </w:tr>
      <w:tr w:rsidR="007A1CE3" w:rsidRPr="007A1CE3" w14:paraId="4461BFC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7C41698"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Coffeebreak</w:t>
            </w:r>
          </w:p>
        </w:tc>
        <w:tc>
          <w:tcPr>
            <w:tcW w:w="6144" w:type="dxa"/>
            <w:tcBorders>
              <w:top w:val="single" w:sz="4" w:space="0" w:color="auto"/>
              <w:left w:val="single" w:sz="4" w:space="0" w:color="auto"/>
              <w:bottom w:val="single" w:sz="4" w:space="0" w:color="auto"/>
              <w:right w:val="single" w:sz="4" w:space="0" w:color="auto"/>
            </w:tcBorders>
            <w:vAlign w:val="center"/>
            <w:hideMark/>
          </w:tcPr>
          <w:p w14:paraId="08A384D6" w14:textId="77777777" w:rsidR="007A1CE3" w:rsidRPr="007A1CE3" w:rsidRDefault="007A1CE3">
            <w:pPr>
              <w:rPr>
                <w:rFonts w:cs="Arial"/>
                <w:b/>
                <w:i/>
                <w:sz w:val="20"/>
              </w:rPr>
            </w:pPr>
            <w:r w:rsidRPr="007A1CE3">
              <w:rPr>
                <w:rFonts w:cs="Arial"/>
                <w:b/>
                <w:i/>
                <w:sz w:val="20"/>
              </w:rPr>
              <w:t>Ano – Limit OPZ 150,00 Kč Os/den vč. DPH (25*150,00)</w:t>
            </w:r>
          </w:p>
          <w:p w14:paraId="042BC164" w14:textId="77777777" w:rsidR="007A1CE3" w:rsidRPr="007A1CE3" w:rsidRDefault="007A1CE3">
            <w:pPr>
              <w:rPr>
                <w:rFonts w:cs="Arial"/>
                <w:b/>
                <w:i/>
                <w:sz w:val="20"/>
              </w:rPr>
            </w:pPr>
            <w:r w:rsidRPr="007A1CE3">
              <w:rPr>
                <w:rFonts w:cs="Arial"/>
                <w:b/>
                <w:i/>
                <w:sz w:val="20"/>
              </w:rPr>
              <w:t>Cenový limit je součtem dopoledního a odpoledního coffeebreaku</w:t>
            </w:r>
          </w:p>
          <w:p w14:paraId="1DA6BCEC" w14:textId="77777777" w:rsidR="007A1CE3" w:rsidRPr="007A1CE3" w:rsidRDefault="007A1CE3" w:rsidP="007A1CE3">
            <w:pPr>
              <w:pStyle w:val="Odstavecseseznamem"/>
              <w:numPr>
                <w:ilvl w:val="0"/>
                <w:numId w:val="29"/>
              </w:numPr>
              <w:suppressAutoHyphens w:val="0"/>
              <w:overflowPunct/>
              <w:autoSpaceDE/>
              <w:ind w:left="366" w:hanging="283"/>
              <w:textAlignment w:val="auto"/>
              <w:rPr>
                <w:rFonts w:cs="Arial"/>
                <w:b/>
                <w:i/>
                <w:sz w:val="20"/>
              </w:rPr>
            </w:pPr>
            <w:r w:rsidRPr="007A1CE3">
              <w:rPr>
                <w:rFonts w:cs="Arial"/>
                <w:b/>
                <w:i/>
                <w:sz w:val="20"/>
              </w:rPr>
              <w:t>Dopolední coffeebreak - káva, čaj, voda, sladké pečivo</w:t>
            </w:r>
          </w:p>
          <w:p w14:paraId="20AA67ED" w14:textId="77777777" w:rsidR="007A1CE3" w:rsidRPr="007A1CE3" w:rsidRDefault="007A1CE3" w:rsidP="007A1CE3">
            <w:pPr>
              <w:pStyle w:val="Odstavecseseznamem"/>
              <w:numPr>
                <w:ilvl w:val="0"/>
                <w:numId w:val="29"/>
              </w:numPr>
              <w:suppressAutoHyphens w:val="0"/>
              <w:overflowPunct/>
              <w:autoSpaceDE/>
              <w:ind w:left="366" w:hanging="283"/>
              <w:textAlignment w:val="auto"/>
              <w:rPr>
                <w:rFonts w:cs="Arial"/>
                <w:sz w:val="20"/>
              </w:rPr>
            </w:pPr>
            <w:r w:rsidRPr="007A1CE3">
              <w:rPr>
                <w:rFonts w:cs="Arial"/>
                <w:b/>
                <w:i/>
                <w:sz w:val="20"/>
              </w:rPr>
              <w:t>Odpolední coffeebreak - káva, čaj, voda, slané pečivo</w:t>
            </w:r>
          </w:p>
        </w:tc>
      </w:tr>
      <w:tr w:rsidR="007A1CE3" w:rsidRPr="007A1CE3" w14:paraId="5C836FA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507C0A2"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Oběd</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5760AA7" w14:textId="77777777" w:rsidR="007A1CE3" w:rsidRPr="007A1CE3" w:rsidRDefault="007A1CE3">
            <w:pPr>
              <w:jc w:val="both"/>
              <w:rPr>
                <w:rFonts w:cs="Arial"/>
                <w:b/>
                <w:i/>
                <w:sz w:val="20"/>
              </w:rPr>
            </w:pPr>
            <w:r w:rsidRPr="007A1CE3">
              <w:rPr>
                <w:rFonts w:cs="Arial"/>
                <w:b/>
                <w:i/>
                <w:sz w:val="20"/>
              </w:rPr>
              <w:t>Ne</w:t>
            </w:r>
          </w:p>
        </w:tc>
      </w:tr>
      <w:tr w:rsidR="007A1CE3" w:rsidRPr="007A1CE3" w14:paraId="4CBB650B"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95E277D"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Další požadavky ke cateringu</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C1DC27F" w14:textId="77777777" w:rsidR="007A1CE3" w:rsidRPr="007A1CE3" w:rsidRDefault="007A1CE3">
            <w:pPr>
              <w:jc w:val="both"/>
              <w:rPr>
                <w:rFonts w:cs="Arial"/>
                <w:b/>
                <w:i/>
                <w:sz w:val="20"/>
              </w:rPr>
            </w:pPr>
            <w:r w:rsidRPr="007A1CE3">
              <w:rPr>
                <w:rFonts w:cs="Arial"/>
                <w:b/>
                <w:i/>
                <w:sz w:val="20"/>
              </w:rPr>
              <w:t>Ne</w:t>
            </w:r>
          </w:p>
        </w:tc>
      </w:tr>
      <w:tr w:rsidR="007A1CE3" w:rsidRPr="007A1CE3" w14:paraId="4BD1400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C2027D8" w14:textId="77777777" w:rsidR="007A1CE3" w:rsidRPr="007A1CE3" w:rsidRDefault="007A1CE3">
            <w:pPr>
              <w:rPr>
                <w:rFonts w:cs="Arial"/>
                <w:sz w:val="20"/>
              </w:rPr>
            </w:pPr>
            <w:r w:rsidRPr="007A1CE3">
              <w:rPr>
                <w:rFonts w:cs="Arial"/>
                <w:sz w:val="20"/>
              </w:rPr>
              <w:t>Pomocný personál</w:t>
            </w:r>
          </w:p>
        </w:tc>
        <w:tc>
          <w:tcPr>
            <w:tcW w:w="6144" w:type="dxa"/>
            <w:tcBorders>
              <w:top w:val="single" w:sz="4" w:space="0" w:color="auto"/>
              <w:left w:val="single" w:sz="4" w:space="0" w:color="auto"/>
              <w:bottom w:val="single" w:sz="4" w:space="0" w:color="auto"/>
              <w:right w:val="single" w:sz="4" w:space="0" w:color="auto"/>
            </w:tcBorders>
            <w:vAlign w:val="center"/>
            <w:hideMark/>
          </w:tcPr>
          <w:p w14:paraId="08A562F0" w14:textId="77777777" w:rsidR="007A1CE3" w:rsidRPr="007A1CE3" w:rsidRDefault="007A1CE3">
            <w:pPr>
              <w:jc w:val="both"/>
              <w:rPr>
                <w:rFonts w:cs="Arial"/>
                <w:b/>
                <w:i/>
                <w:sz w:val="20"/>
              </w:rPr>
            </w:pPr>
            <w:r w:rsidRPr="007A1CE3">
              <w:rPr>
                <w:rFonts w:cs="Arial"/>
                <w:b/>
                <w:i/>
                <w:sz w:val="20"/>
              </w:rPr>
              <w:t>Ne</w:t>
            </w:r>
          </w:p>
        </w:tc>
      </w:tr>
      <w:tr w:rsidR="007A1CE3" w:rsidRPr="007A1CE3" w14:paraId="128AF65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591C773" w14:textId="77777777" w:rsidR="007A1CE3" w:rsidRPr="007A1CE3" w:rsidRDefault="007A1CE3">
            <w:pPr>
              <w:rPr>
                <w:rFonts w:cs="Arial"/>
                <w:sz w:val="20"/>
              </w:rPr>
            </w:pPr>
            <w:r w:rsidRPr="007A1CE3">
              <w:rPr>
                <w:rFonts w:cs="Arial"/>
                <w:sz w:val="20"/>
              </w:rPr>
              <w:t>Fotodokumentace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49D5321" w14:textId="77777777" w:rsidR="007A1CE3" w:rsidRPr="007A1CE3" w:rsidRDefault="007A1CE3">
            <w:pPr>
              <w:jc w:val="both"/>
              <w:rPr>
                <w:rFonts w:cs="Arial"/>
                <w:b/>
                <w:i/>
                <w:sz w:val="20"/>
              </w:rPr>
            </w:pPr>
            <w:r w:rsidRPr="007A1CE3">
              <w:rPr>
                <w:rFonts w:cs="Arial"/>
                <w:b/>
                <w:i/>
                <w:sz w:val="20"/>
              </w:rPr>
              <w:t>Ne</w:t>
            </w:r>
          </w:p>
        </w:tc>
      </w:tr>
      <w:tr w:rsidR="007A1CE3" w:rsidRPr="007A1CE3" w14:paraId="70585345"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8199A9B" w14:textId="77777777" w:rsidR="007A1CE3" w:rsidRPr="007A1CE3" w:rsidRDefault="007A1CE3">
            <w:pPr>
              <w:rPr>
                <w:rFonts w:cs="Arial"/>
                <w:sz w:val="20"/>
              </w:rPr>
            </w:pPr>
            <w:r w:rsidRPr="007A1CE3">
              <w:rPr>
                <w:rFonts w:cs="Arial"/>
                <w:sz w:val="20"/>
              </w:rPr>
              <w:t>Videozáznam</w:t>
            </w:r>
          </w:p>
        </w:tc>
        <w:tc>
          <w:tcPr>
            <w:tcW w:w="6144" w:type="dxa"/>
            <w:tcBorders>
              <w:top w:val="single" w:sz="4" w:space="0" w:color="auto"/>
              <w:left w:val="single" w:sz="4" w:space="0" w:color="auto"/>
              <w:bottom w:val="single" w:sz="4" w:space="0" w:color="auto"/>
              <w:right w:val="single" w:sz="4" w:space="0" w:color="auto"/>
            </w:tcBorders>
            <w:vAlign w:val="center"/>
            <w:hideMark/>
          </w:tcPr>
          <w:p w14:paraId="094D2A31" w14:textId="77777777" w:rsidR="007A1CE3" w:rsidRPr="007A1CE3" w:rsidRDefault="007A1CE3">
            <w:pPr>
              <w:jc w:val="both"/>
              <w:rPr>
                <w:rFonts w:cs="Arial"/>
                <w:b/>
                <w:i/>
                <w:sz w:val="20"/>
              </w:rPr>
            </w:pPr>
            <w:r w:rsidRPr="007A1CE3">
              <w:rPr>
                <w:rFonts w:cs="Arial"/>
                <w:b/>
                <w:i/>
                <w:sz w:val="20"/>
              </w:rPr>
              <w:t>Ne</w:t>
            </w:r>
          </w:p>
        </w:tc>
      </w:tr>
      <w:tr w:rsidR="007A1CE3" w:rsidRPr="007A1CE3" w14:paraId="11AA05F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77F641F" w14:textId="77777777" w:rsidR="007A1CE3" w:rsidRPr="007A1CE3" w:rsidRDefault="007A1CE3">
            <w:pPr>
              <w:rPr>
                <w:rFonts w:cs="Arial"/>
                <w:sz w:val="20"/>
              </w:rPr>
            </w:pPr>
            <w:r w:rsidRPr="007A1CE3">
              <w:rPr>
                <w:rFonts w:cs="Arial"/>
                <w:sz w:val="20"/>
              </w:rPr>
              <w:t>Bezbariérové prostory</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D30BC06" w14:textId="77777777" w:rsidR="007A1CE3" w:rsidRPr="007A1CE3" w:rsidRDefault="007A1CE3">
            <w:pPr>
              <w:jc w:val="both"/>
              <w:rPr>
                <w:rFonts w:cs="Arial"/>
                <w:b/>
                <w:i/>
                <w:sz w:val="20"/>
              </w:rPr>
            </w:pPr>
            <w:r w:rsidRPr="007A1CE3">
              <w:rPr>
                <w:rFonts w:cs="Arial"/>
                <w:b/>
                <w:i/>
                <w:sz w:val="20"/>
              </w:rPr>
              <w:t>Ne</w:t>
            </w:r>
          </w:p>
        </w:tc>
      </w:tr>
      <w:tr w:rsidR="007A1CE3" w:rsidRPr="007A1CE3" w14:paraId="20DCFF47"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2B317F7" w14:textId="77777777" w:rsidR="007A1CE3" w:rsidRPr="007A1CE3" w:rsidRDefault="007A1CE3">
            <w:pPr>
              <w:rPr>
                <w:rFonts w:cs="Arial"/>
                <w:sz w:val="20"/>
              </w:rPr>
            </w:pPr>
            <w:r w:rsidRPr="007A1CE3">
              <w:rPr>
                <w:rFonts w:cs="Arial"/>
                <w:sz w:val="20"/>
              </w:rPr>
              <w:t>Zajištění pozvánek</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BAB2CA7" w14:textId="77777777" w:rsidR="007A1CE3" w:rsidRPr="007A1CE3" w:rsidRDefault="007A1CE3">
            <w:pPr>
              <w:jc w:val="both"/>
              <w:rPr>
                <w:rFonts w:cs="Arial"/>
                <w:b/>
                <w:i/>
                <w:sz w:val="20"/>
              </w:rPr>
            </w:pPr>
            <w:r w:rsidRPr="007A1CE3">
              <w:rPr>
                <w:rFonts w:cs="Arial"/>
                <w:b/>
                <w:i/>
                <w:sz w:val="20"/>
              </w:rPr>
              <w:t>Ne</w:t>
            </w:r>
          </w:p>
        </w:tc>
      </w:tr>
      <w:tr w:rsidR="007A1CE3" w:rsidRPr="007A1CE3" w14:paraId="4680E21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939FCF7" w14:textId="77777777" w:rsidR="007A1CE3" w:rsidRPr="007A1CE3" w:rsidRDefault="007A1CE3">
            <w:pPr>
              <w:rPr>
                <w:rFonts w:cs="Arial"/>
                <w:sz w:val="20"/>
              </w:rPr>
            </w:pPr>
            <w:r w:rsidRPr="007A1CE3">
              <w:rPr>
                <w:rFonts w:cs="Arial"/>
                <w:sz w:val="20"/>
              </w:rPr>
              <w:t>Zaznamenání docházky (registrace)</w:t>
            </w:r>
          </w:p>
        </w:tc>
        <w:tc>
          <w:tcPr>
            <w:tcW w:w="6144" w:type="dxa"/>
            <w:tcBorders>
              <w:top w:val="single" w:sz="4" w:space="0" w:color="auto"/>
              <w:left w:val="single" w:sz="4" w:space="0" w:color="auto"/>
              <w:bottom w:val="single" w:sz="4" w:space="0" w:color="auto"/>
              <w:right w:val="single" w:sz="4" w:space="0" w:color="auto"/>
            </w:tcBorders>
            <w:vAlign w:val="center"/>
            <w:hideMark/>
          </w:tcPr>
          <w:p w14:paraId="20AA7616" w14:textId="77777777" w:rsidR="007A1CE3" w:rsidRPr="007A1CE3" w:rsidRDefault="007A1CE3">
            <w:pPr>
              <w:jc w:val="both"/>
              <w:rPr>
                <w:rFonts w:cs="Arial"/>
                <w:b/>
                <w:i/>
                <w:sz w:val="20"/>
              </w:rPr>
            </w:pPr>
            <w:r w:rsidRPr="007A1CE3">
              <w:rPr>
                <w:rFonts w:cs="Arial"/>
                <w:b/>
                <w:i/>
                <w:sz w:val="20"/>
              </w:rPr>
              <w:t>Ne</w:t>
            </w:r>
          </w:p>
        </w:tc>
      </w:tr>
      <w:tr w:rsidR="007A1CE3" w:rsidRPr="007A1CE3" w14:paraId="5A1ABB8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96F4E3F" w14:textId="77777777" w:rsidR="007A1CE3" w:rsidRPr="007A1CE3" w:rsidRDefault="007A1CE3">
            <w:pPr>
              <w:rPr>
                <w:rFonts w:cs="Arial"/>
                <w:sz w:val="20"/>
              </w:rPr>
            </w:pPr>
            <w:r w:rsidRPr="007A1CE3">
              <w:rPr>
                <w:rFonts w:cs="Arial"/>
                <w:sz w:val="20"/>
              </w:rPr>
              <w:t xml:space="preserve">Ubytování </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E19AD51" w14:textId="77777777" w:rsidR="007A1CE3" w:rsidRPr="007A1CE3" w:rsidRDefault="007A1CE3">
            <w:pPr>
              <w:jc w:val="both"/>
              <w:rPr>
                <w:rFonts w:cs="Arial"/>
                <w:b/>
                <w:i/>
                <w:sz w:val="20"/>
              </w:rPr>
            </w:pPr>
            <w:r w:rsidRPr="007A1CE3">
              <w:rPr>
                <w:rFonts w:cs="Arial"/>
                <w:b/>
                <w:i/>
                <w:sz w:val="20"/>
              </w:rPr>
              <w:t>Ne</w:t>
            </w:r>
          </w:p>
        </w:tc>
      </w:tr>
      <w:tr w:rsidR="007A1CE3" w:rsidRPr="007A1CE3" w14:paraId="08A6417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E988E8B" w14:textId="77777777" w:rsidR="007A1CE3" w:rsidRPr="007A1CE3" w:rsidRDefault="007A1CE3">
            <w:pPr>
              <w:rPr>
                <w:rFonts w:cs="Arial"/>
                <w:sz w:val="20"/>
              </w:rPr>
            </w:pPr>
            <w:r w:rsidRPr="007A1CE3">
              <w:rPr>
                <w:rFonts w:cs="Arial"/>
                <w:sz w:val="20"/>
              </w:rPr>
              <w:t>Další specifické požadavky</w:t>
            </w:r>
          </w:p>
        </w:tc>
        <w:tc>
          <w:tcPr>
            <w:tcW w:w="6144" w:type="dxa"/>
            <w:tcBorders>
              <w:top w:val="single" w:sz="4" w:space="0" w:color="auto"/>
              <w:left w:val="single" w:sz="4" w:space="0" w:color="auto"/>
              <w:bottom w:val="single" w:sz="4" w:space="0" w:color="auto"/>
              <w:right w:val="single" w:sz="4" w:space="0" w:color="auto"/>
            </w:tcBorders>
            <w:vAlign w:val="center"/>
            <w:hideMark/>
          </w:tcPr>
          <w:p w14:paraId="4DA1514C"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Označení sálu názvem akce a logem OPZ, zajištění směrovek,</w:t>
            </w:r>
          </w:p>
          <w:p w14:paraId="40B8B28A" w14:textId="77777777" w:rsidR="007A1CE3" w:rsidRPr="007A1CE3" w:rsidRDefault="007A1CE3" w:rsidP="007A1CE3">
            <w:pPr>
              <w:pStyle w:val="Odstavecseseznamem"/>
              <w:numPr>
                <w:ilvl w:val="0"/>
                <w:numId w:val="29"/>
              </w:numPr>
              <w:suppressAutoHyphens w:val="0"/>
              <w:overflowPunct/>
              <w:autoSpaceDE/>
              <w:ind w:left="366" w:hanging="283"/>
              <w:textAlignment w:val="auto"/>
              <w:rPr>
                <w:rFonts w:cs="Arial"/>
                <w:b/>
                <w:i/>
                <w:sz w:val="20"/>
              </w:rPr>
            </w:pPr>
            <w:r w:rsidRPr="007A1CE3">
              <w:rPr>
                <w:rFonts w:cs="Arial"/>
                <w:b/>
                <w:i/>
                <w:sz w:val="20"/>
              </w:rPr>
              <w:t>Limity OPZ (dopolední a odpolední coffebreak celkem 150,00 Kč os/den vč. DPH)</w:t>
            </w:r>
          </w:p>
        </w:tc>
      </w:tr>
    </w:tbl>
    <w:p w14:paraId="6D2AF45B" w14:textId="77777777" w:rsidR="007A1CE3" w:rsidRPr="007A1CE3" w:rsidRDefault="007A1CE3" w:rsidP="007A1CE3">
      <w:pPr>
        <w:autoSpaceDN w:val="0"/>
        <w:adjustRightInd w:val="0"/>
        <w:spacing w:before="120" w:after="120" w:line="280" w:lineRule="atLeast"/>
        <w:rPr>
          <w:rFonts w:cs="Arial"/>
          <w:b/>
          <w:color w:val="FF0000"/>
          <w:sz w:val="20"/>
        </w:rPr>
      </w:pPr>
    </w:p>
    <w:p w14:paraId="23ED3DBF" w14:textId="77777777" w:rsidR="007A1CE3" w:rsidRDefault="007A1CE3" w:rsidP="007A1CE3">
      <w:pPr>
        <w:autoSpaceDN w:val="0"/>
        <w:adjustRightInd w:val="0"/>
        <w:spacing w:before="120" w:after="120" w:line="280" w:lineRule="atLeast"/>
        <w:rPr>
          <w:rFonts w:cs="Arial"/>
          <w:b/>
          <w:color w:val="FF0000"/>
          <w:sz w:val="20"/>
        </w:rPr>
      </w:pPr>
    </w:p>
    <w:p w14:paraId="5B8EB862" w14:textId="77777777" w:rsidR="007A1CE3" w:rsidRDefault="007A1CE3" w:rsidP="007A1CE3">
      <w:pPr>
        <w:autoSpaceDN w:val="0"/>
        <w:adjustRightInd w:val="0"/>
        <w:spacing w:before="120" w:after="120" w:line="280" w:lineRule="atLeast"/>
        <w:rPr>
          <w:rFonts w:cs="Arial"/>
          <w:b/>
          <w:color w:val="FF0000"/>
          <w:sz w:val="20"/>
        </w:rPr>
      </w:pPr>
    </w:p>
    <w:p w14:paraId="0D447779" w14:textId="77777777" w:rsidR="007A1CE3" w:rsidRDefault="007A1CE3" w:rsidP="007A1CE3">
      <w:pPr>
        <w:autoSpaceDN w:val="0"/>
        <w:adjustRightInd w:val="0"/>
        <w:spacing w:before="120" w:after="120" w:line="280" w:lineRule="atLeast"/>
        <w:rPr>
          <w:rFonts w:cs="Arial"/>
          <w:b/>
          <w:color w:val="FF0000"/>
          <w:sz w:val="20"/>
        </w:rPr>
      </w:pPr>
    </w:p>
    <w:p w14:paraId="16A817B4" w14:textId="77777777" w:rsidR="007A1CE3" w:rsidRPr="007A1CE3" w:rsidRDefault="007A1CE3" w:rsidP="007A1CE3">
      <w:pPr>
        <w:autoSpaceDN w:val="0"/>
        <w:adjustRightInd w:val="0"/>
        <w:spacing w:before="120" w:after="120" w:line="280" w:lineRule="atLeast"/>
        <w:rPr>
          <w:rFonts w:cs="Arial"/>
          <w:b/>
          <w:color w:val="FF0000"/>
          <w:sz w:val="20"/>
        </w:rPr>
      </w:pPr>
    </w:p>
    <w:p w14:paraId="5F66976F" w14:textId="77777777" w:rsidR="007A1CE3" w:rsidRPr="007A1CE3" w:rsidRDefault="007A1CE3" w:rsidP="007A1CE3">
      <w:pPr>
        <w:pStyle w:val="Odstavecseseznamem"/>
        <w:numPr>
          <w:ilvl w:val="0"/>
          <w:numId w:val="28"/>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7A1CE3">
        <w:rPr>
          <w:rFonts w:cs="Arial"/>
          <w:b/>
          <w:color w:val="FFFFFF" w:themeColor="background1"/>
          <w:sz w:val="20"/>
        </w:rPr>
        <w:lastRenderedPageBreak/>
        <w:t>Metodické setkání pracovníků KA 4.1, 4.3 I.</w:t>
      </w:r>
    </w:p>
    <w:p w14:paraId="7DCC6F5D" w14:textId="77777777" w:rsidR="007A1CE3" w:rsidRPr="007A1CE3" w:rsidRDefault="007A1CE3" w:rsidP="007A1CE3">
      <w:pPr>
        <w:autoSpaceDN w:val="0"/>
        <w:adjustRightInd w:val="0"/>
        <w:spacing w:line="280" w:lineRule="atLeast"/>
        <w:rPr>
          <w:rFonts w:cs="Arial"/>
          <w:color w:val="000000"/>
          <w:sz w:val="20"/>
        </w:rPr>
      </w:pPr>
    </w:p>
    <w:tbl>
      <w:tblPr>
        <w:tblStyle w:val="Mkatabulky"/>
        <w:tblW w:w="0" w:type="auto"/>
        <w:tblInd w:w="108" w:type="dxa"/>
        <w:tblLook w:val="04A0" w:firstRow="1" w:lastRow="0" w:firstColumn="1" w:lastColumn="0" w:noHBand="0" w:noVBand="1"/>
      </w:tblPr>
      <w:tblGrid>
        <w:gridCol w:w="3070"/>
        <w:gridCol w:w="6002"/>
      </w:tblGrid>
      <w:tr w:rsidR="007A1CE3" w:rsidRPr="007A1CE3" w14:paraId="682DD0C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92E29" w14:textId="77777777" w:rsidR="007A1CE3" w:rsidRPr="007A1CE3" w:rsidRDefault="007A1CE3">
            <w:pPr>
              <w:jc w:val="center"/>
              <w:rPr>
                <w:rFonts w:cs="Arial"/>
                <w:b/>
                <w:sz w:val="20"/>
              </w:rPr>
            </w:pPr>
            <w:r w:rsidRPr="007A1CE3">
              <w:rPr>
                <w:rFonts w:cs="Arial"/>
                <w:b/>
                <w:sz w:val="20"/>
              </w:rPr>
              <w:t>Akce – položky</w:t>
            </w:r>
          </w:p>
        </w:tc>
        <w:tc>
          <w:tcPr>
            <w:tcW w:w="6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C999B" w14:textId="77777777" w:rsidR="007A1CE3" w:rsidRPr="007A1CE3" w:rsidRDefault="007A1CE3">
            <w:pPr>
              <w:jc w:val="center"/>
              <w:rPr>
                <w:rFonts w:cs="Arial"/>
                <w:b/>
                <w:sz w:val="20"/>
              </w:rPr>
            </w:pPr>
            <w:r w:rsidRPr="007A1CE3">
              <w:rPr>
                <w:rFonts w:cs="Arial"/>
                <w:b/>
                <w:sz w:val="20"/>
              </w:rPr>
              <w:t>Specifikace</w:t>
            </w:r>
          </w:p>
        </w:tc>
      </w:tr>
      <w:tr w:rsidR="007A1CE3" w:rsidRPr="007A1CE3" w14:paraId="0E3AF49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0AF8410" w14:textId="77777777" w:rsidR="007A1CE3" w:rsidRPr="007A1CE3" w:rsidRDefault="007A1CE3">
            <w:pPr>
              <w:rPr>
                <w:rFonts w:cs="Arial"/>
                <w:sz w:val="20"/>
              </w:rPr>
            </w:pPr>
            <w:r w:rsidRPr="007A1CE3">
              <w:rPr>
                <w:rFonts w:cs="Arial"/>
                <w:sz w:val="20"/>
              </w:rPr>
              <w:t>Název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86A39DF" w14:textId="77777777" w:rsidR="007A1CE3" w:rsidRPr="007A1CE3" w:rsidRDefault="007A1CE3">
            <w:pPr>
              <w:jc w:val="both"/>
              <w:rPr>
                <w:rFonts w:cs="Arial"/>
                <w:b/>
                <w:i/>
                <w:color w:val="FF0000"/>
                <w:sz w:val="20"/>
              </w:rPr>
            </w:pPr>
            <w:r w:rsidRPr="007A1CE3">
              <w:rPr>
                <w:rFonts w:cs="Arial"/>
                <w:b/>
                <w:i/>
                <w:sz w:val="20"/>
              </w:rPr>
              <w:t>Metodické setkání pracovníků KA 4.1, 4.3 I.</w:t>
            </w:r>
          </w:p>
        </w:tc>
      </w:tr>
      <w:tr w:rsidR="007A1CE3" w:rsidRPr="007A1CE3" w14:paraId="70567EA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6C6BAEC" w14:textId="77777777" w:rsidR="007A1CE3" w:rsidRPr="007A1CE3" w:rsidRDefault="007A1CE3">
            <w:pPr>
              <w:rPr>
                <w:rFonts w:cs="Arial"/>
                <w:sz w:val="20"/>
              </w:rPr>
            </w:pPr>
            <w:r w:rsidRPr="007A1CE3">
              <w:rPr>
                <w:rFonts w:cs="Arial"/>
                <w:sz w:val="20"/>
              </w:rPr>
              <w:t xml:space="preserve">Termín a čas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0FDB6B2" w14:textId="77777777" w:rsidR="007A1CE3" w:rsidRPr="007A1CE3" w:rsidRDefault="007A1CE3">
            <w:pPr>
              <w:jc w:val="both"/>
              <w:rPr>
                <w:rFonts w:cs="Arial"/>
                <w:b/>
                <w:i/>
                <w:sz w:val="20"/>
              </w:rPr>
            </w:pPr>
            <w:r w:rsidRPr="007A1CE3">
              <w:rPr>
                <w:rFonts w:cs="Arial"/>
                <w:b/>
                <w:i/>
                <w:sz w:val="20"/>
              </w:rPr>
              <w:t>18. 1. 2017 – 19. 1. 2017 od 9:00 do 17:30</w:t>
            </w:r>
          </w:p>
        </w:tc>
      </w:tr>
      <w:tr w:rsidR="007A1CE3" w:rsidRPr="007A1CE3" w14:paraId="592EE39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1461BD8" w14:textId="77777777" w:rsidR="007A1CE3" w:rsidRPr="007A1CE3" w:rsidRDefault="007A1CE3">
            <w:pPr>
              <w:rPr>
                <w:rFonts w:cs="Arial"/>
                <w:sz w:val="20"/>
              </w:rPr>
            </w:pPr>
            <w:r w:rsidRPr="007A1CE3">
              <w:rPr>
                <w:rFonts w:cs="Arial"/>
                <w:sz w:val="20"/>
              </w:rPr>
              <w:t>Umístění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39A71073" w14:textId="77777777" w:rsidR="007A1CE3" w:rsidRPr="007A1CE3" w:rsidRDefault="007A1CE3">
            <w:pPr>
              <w:jc w:val="both"/>
              <w:rPr>
                <w:rFonts w:cs="Arial"/>
                <w:b/>
                <w:i/>
                <w:sz w:val="20"/>
              </w:rPr>
            </w:pPr>
            <w:r w:rsidRPr="007A1CE3">
              <w:rPr>
                <w:rFonts w:cs="Arial"/>
                <w:b/>
                <w:i/>
                <w:sz w:val="20"/>
              </w:rPr>
              <w:t>Praha – lokalita musí být dosažitelná městskou hromadnou dopravou dostupnou z Hlavního nádraží ČD a Autobusového nádraží Florenc do 20 minut, maximálně do 5 minut chůze od stanice MHD.</w:t>
            </w:r>
          </w:p>
        </w:tc>
      </w:tr>
      <w:tr w:rsidR="007A1CE3" w:rsidRPr="007A1CE3" w14:paraId="07A8B25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6DE138F" w14:textId="77777777" w:rsidR="007A1CE3" w:rsidRPr="007A1CE3" w:rsidRDefault="007A1CE3">
            <w:pPr>
              <w:rPr>
                <w:rFonts w:cs="Arial"/>
                <w:sz w:val="20"/>
              </w:rPr>
            </w:pPr>
            <w:r w:rsidRPr="007A1CE3">
              <w:rPr>
                <w:rFonts w:cs="Arial"/>
                <w:sz w:val="20"/>
              </w:rPr>
              <w:t>Parkování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0A150E2" w14:textId="77777777" w:rsidR="007A1CE3" w:rsidRPr="007A1CE3" w:rsidRDefault="007A1CE3">
            <w:pPr>
              <w:jc w:val="both"/>
              <w:rPr>
                <w:rFonts w:cs="Arial"/>
                <w:b/>
                <w:i/>
                <w:sz w:val="20"/>
              </w:rPr>
            </w:pPr>
            <w:r w:rsidRPr="007A1CE3">
              <w:rPr>
                <w:rFonts w:cs="Arial"/>
                <w:b/>
                <w:i/>
                <w:sz w:val="20"/>
              </w:rPr>
              <w:t>Ne</w:t>
            </w:r>
          </w:p>
        </w:tc>
      </w:tr>
      <w:tr w:rsidR="007A1CE3" w:rsidRPr="007A1CE3" w14:paraId="3A7630F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DCF5F77" w14:textId="77777777" w:rsidR="007A1CE3" w:rsidRPr="007A1CE3" w:rsidRDefault="007A1CE3">
            <w:pPr>
              <w:rPr>
                <w:rFonts w:cs="Arial"/>
                <w:sz w:val="20"/>
              </w:rPr>
            </w:pPr>
            <w:r w:rsidRPr="007A1CE3">
              <w:rPr>
                <w:rFonts w:cs="Arial"/>
                <w:sz w:val="20"/>
              </w:rPr>
              <w:t xml:space="preserve">Předpokládaný celkový počet účastníků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78E5596" w14:textId="77777777" w:rsidR="007A1CE3" w:rsidRPr="007A1CE3" w:rsidRDefault="007A1CE3">
            <w:pPr>
              <w:jc w:val="both"/>
              <w:rPr>
                <w:rFonts w:cs="Arial"/>
                <w:b/>
                <w:i/>
                <w:sz w:val="20"/>
              </w:rPr>
            </w:pPr>
            <w:r w:rsidRPr="007A1CE3">
              <w:rPr>
                <w:rFonts w:cs="Arial"/>
                <w:b/>
                <w:i/>
                <w:sz w:val="20"/>
              </w:rPr>
              <w:t>Max. 23 (přesný počet bude upřesněn 14 dní před konáním akce)</w:t>
            </w:r>
          </w:p>
        </w:tc>
      </w:tr>
      <w:tr w:rsidR="007A1CE3" w:rsidRPr="007A1CE3" w14:paraId="36FA40D7"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342170D" w14:textId="77777777" w:rsidR="007A1CE3" w:rsidRPr="007A1CE3" w:rsidRDefault="007A1CE3">
            <w:pPr>
              <w:rPr>
                <w:rFonts w:cs="Arial"/>
                <w:sz w:val="20"/>
              </w:rPr>
            </w:pPr>
            <w:r w:rsidRPr="007A1CE3">
              <w:rPr>
                <w:rFonts w:cs="Arial"/>
                <w:sz w:val="20"/>
              </w:rPr>
              <w:t xml:space="preserve">Požadavky na prostory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97B2FF3"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2x místnosti každá pro 23 osob, místnosti umístěné ve stejném patře,</w:t>
            </w:r>
          </w:p>
          <w:p w14:paraId="05EB8281"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Denní světlo, šatní prostory</w:t>
            </w:r>
          </w:p>
        </w:tc>
      </w:tr>
      <w:tr w:rsidR="007A1CE3" w:rsidRPr="007A1CE3" w14:paraId="6CA33B3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99657DD" w14:textId="77777777" w:rsidR="007A1CE3" w:rsidRPr="007A1CE3" w:rsidRDefault="007A1CE3">
            <w:pPr>
              <w:rPr>
                <w:rFonts w:cs="Arial"/>
                <w:sz w:val="20"/>
              </w:rPr>
            </w:pPr>
            <w:r w:rsidRPr="007A1CE3">
              <w:rPr>
                <w:rFonts w:cs="Arial"/>
                <w:sz w:val="20"/>
              </w:rPr>
              <w:t>Uspořádání sálu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7B5985E" w14:textId="77777777" w:rsidR="007A1CE3" w:rsidRPr="007A1CE3" w:rsidRDefault="007A1CE3">
            <w:pPr>
              <w:jc w:val="both"/>
              <w:rPr>
                <w:rFonts w:cs="Arial"/>
                <w:b/>
                <w:i/>
                <w:sz w:val="20"/>
              </w:rPr>
            </w:pPr>
            <w:r w:rsidRPr="007A1CE3">
              <w:rPr>
                <w:rFonts w:cs="Arial"/>
                <w:b/>
                <w:i/>
                <w:sz w:val="20"/>
              </w:rPr>
              <w:t xml:space="preserve">Uspořádání do kruhu </w:t>
            </w:r>
          </w:p>
        </w:tc>
      </w:tr>
      <w:tr w:rsidR="007A1CE3" w:rsidRPr="007A1CE3" w14:paraId="0DC10F87"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D24A558" w14:textId="77777777" w:rsidR="007A1CE3" w:rsidRPr="007A1CE3" w:rsidRDefault="007A1CE3">
            <w:pPr>
              <w:rPr>
                <w:rFonts w:cs="Arial"/>
                <w:sz w:val="20"/>
              </w:rPr>
            </w:pPr>
            <w:r w:rsidRPr="007A1CE3">
              <w:rPr>
                <w:rFonts w:cs="Arial"/>
                <w:sz w:val="20"/>
              </w:rPr>
              <w:t>Technické vybavení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1E8097F" w14:textId="77777777" w:rsidR="007A1CE3" w:rsidRPr="007A1CE3" w:rsidRDefault="007A1CE3">
            <w:pPr>
              <w:jc w:val="both"/>
              <w:rPr>
                <w:rFonts w:cs="Arial"/>
                <w:b/>
                <w:i/>
                <w:sz w:val="20"/>
              </w:rPr>
            </w:pPr>
            <w:r w:rsidRPr="007A1CE3">
              <w:rPr>
                <w:rFonts w:cs="Arial"/>
                <w:b/>
                <w:i/>
                <w:sz w:val="20"/>
              </w:rPr>
              <w:t>Dataprojektor, plátno/bílá zeď, flipchart + fixy + papír</w:t>
            </w:r>
          </w:p>
        </w:tc>
      </w:tr>
      <w:tr w:rsidR="007A1CE3" w:rsidRPr="007A1CE3" w14:paraId="51263F0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27D5EF9" w14:textId="77777777" w:rsidR="007A1CE3" w:rsidRPr="007A1CE3" w:rsidRDefault="007A1CE3">
            <w:pPr>
              <w:rPr>
                <w:rFonts w:cs="Arial"/>
                <w:sz w:val="20"/>
              </w:rPr>
            </w:pPr>
            <w:r w:rsidRPr="007A1CE3">
              <w:rPr>
                <w:rFonts w:cs="Arial"/>
                <w:sz w:val="20"/>
              </w:rPr>
              <w:t>Ozvučení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EB14162" w14:textId="77777777" w:rsidR="007A1CE3" w:rsidRPr="007A1CE3" w:rsidRDefault="007A1CE3">
            <w:pPr>
              <w:jc w:val="both"/>
              <w:rPr>
                <w:rFonts w:cs="Arial"/>
                <w:b/>
                <w:i/>
                <w:sz w:val="20"/>
              </w:rPr>
            </w:pPr>
            <w:r w:rsidRPr="007A1CE3">
              <w:rPr>
                <w:rFonts w:cs="Arial"/>
                <w:b/>
                <w:i/>
                <w:sz w:val="20"/>
              </w:rPr>
              <w:t>Ne</w:t>
            </w:r>
          </w:p>
        </w:tc>
      </w:tr>
      <w:tr w:rsidR="007A1CE3" w:rsidRPr="007A1CE3" w14:paraId="6EDE065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hideMark/>
          </w:tcPr>
          <w:p w14:paraId="434C644E" w14:textId="77777777" w:rsidR="007A1CE3" w:rsidRPr="007A1CE3" w:rsidRDefault="007A1CE3">
            <w:pPr>
              <w:jc w:val="both"/>
              <w:rPr>
                <w:rFonts w:cs="Arial"/>
                <w:sz w:val="20"/>
              </w:rPr>
            </w:pPr>
            <w:r w:rsidRPr="007A1CE3">
              <w:rPr>
                <w:rFonts w:cs="Arial"/>
                <w:sz w:val="20"/>
              </w:rPr>
              <w:t>Prostor a ozvučení pro tlumočení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4B0D4BB" w14:textId="77777777" w:rsidR="007A1CE3" w:rsidRPr="007A1CE3" w:rsidRDefault="007A1CE3">
            <w:pPr>
              <w:jc w:val="both"/>
              <w:rPr>
                <w:rFonts w:cs="Arial"/>
                <w:b/>
                <w:i/>
                <w:sz w:val="20"/>
              </w:rPr>
            </w:pPr>
            <w:r w:rsidRPr="007A1CE3">
              <w:rPr>
                <w:rFonts w:cs="Arial"/>
                <w:b/>
                <w:i/>
                <w:sz w:val="20"/>
              </w:rPr>
              <w:t>Ne</w:t>
            </w:r>
          </w:p>
        </w:tc>
      </w:tr>
      <w:tr w:rsidR="007A1CE3" w:rsidRPr="007A1CE3" w14:paraId="4F16ABD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6A518FB" w14:textId="77777777" w:rsidR="007A1CE3" w:rsidRPr="007A1CE3" w:rsidRDefault="007A1CE3">
            <w:pPr>
              <w:rPr>
                <w:rFonts w:cs="Arial"/>
                <w:sz w:val="20"/>
              </w:rPr>
            </w:pPr>
            <w:r w:rsidRPr="007A1CE3">
              <w:rPr>
                <w:rFonts w:cs="Arial"/>
                <w:sz w:val="20"/>
              </w:rPr>
              <w:t>Klimatizace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6BC4102" w14:textId="77777777" w:rsidR="007A1CE3" w:rsidRPr="007A1CE3" w:rsidRDefault="007A1CE3">
            <w:pPr>
              <w:jc w:val="both"/>
              <w:rPr>
                <w:rFonts w:cs="Arial"/>
                <w:b/>
                <w:i/>
                <w:sz w:val="20"/>
              </w:rPr>
            </w:pPr>
            <w:r w:rsidRPr="007A1CE3">
              <w:rPr>
                <w:rFonts w:cs="Arial"/>
                <w:b/>
                <w:i/>
                <w:sz w:val="20"/>
              </w:rPr>
              <w:t>Ne</w:t>
            </w:r>
          </w:p>
        </w:tc>
      </w:tr>
      <w:tr w:rsidR="007A1CE3" w:rsidRPr="007A1CE3" w14:paraId="116C052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3CA2C58" w14:textId="77777777" w:rsidR="007A1CE3" w:rsidRPr="007A1CE3" w:rsidRDefault="007A1CE3">
            <w:pPr>
              <w:rPr>
                <w:rFonts w:cs="Arial"/>
                <w:sz w:val="20"/>
              </w:rPr>
            </w:pPr>
            <w:r w:rsidRPr="007A1CE3">
              <w:rPr>
                <w:rFonts w:cs="Arial"/>
                <w:sz w:val="20"/>
              </w:rPr>
              <w:t>Catering: ano/ne a počet osob</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E140761" w14:textId="77777777" w:rsidR="007A1CE3" w:rsidRPr="007A1CE3" w:rsidRDefault="007A1CE3">
            <w:pPr>
              <w:jc w:val="both"/>
              <w:rPr>
                <w:rFonts w:cs="Arial"/>
                <w:b/>
                <w:i/>
                <w:sz w:val="20"/>
              </w:rPr>
            </w:pPr>
            <w:r w:rsidRPr="007A1CE3">
              <w:rPr>
                <w:rFonts w:cs="Arial"/>
                <w:b/>
                <w:i/>
                <w:sz w:val="20"/>
              </w:rPr>
              <w:t>Ano – max. 23 osob (přesný počet bude upřesněn 14 dní před konáním akce)</w:t>
            </w:r>
          </w:p>
        </w:tc>
      </w:tr>
      <w:tr w:rsidR="007A1CE3" w:rsidRPr="007A1CE3" w14:paraId="15279B2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80E9F2D"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Coffeebreak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3FD84C5" w14:textId="77777777" w:rsidR="007A1CE3" w:rsidRPr="007A1CE3" w:rsidRDefault="007A1CE3">
            <w:pPr>
              <w:rPr>
                <w:rFonts w:cs="Arial"/>
                <w:b/>
                <w:i/>
                <w:sz w:val="20"/>
              </w:rPr>
            </w:pPr>
            <w:r w:rsidRPr="007A1CE3">
              <w:rPr>
                <w:rFonts w:cs="Arial"/>
                <w:b/>
                <w:i/>
                <w:sz w:val="20"/>
              </w:rPr>
              <w:t xml:space="preserve">Ano – Limit OPZ 150,00 Kč Os/den vč. DPH (23*150,00). </w:t>
            </w:r>
          </w:p>
          <w:p w14:paraId="0FDB6A7D" w14:textId="77777777" w:rsidR="007A1CE3" w:rsidRPr="007A1CE3" w:rsidRDefault="007A1CE3">
            <w:pPr>
              <w:rPr>
                <w:rFonts w:cs="Arial"/>
                <w:b/>
                <w:i/>
                <w:sz w:val="20"/>
              </w:rPr>
            </w:pPr>
            <w:r w:rsidRPr="007A1CE3">
              <w:rPr>
                <w:rFonts w:cs="Arial"/>
                <w:b/>
                <w:i/>
                <w:sz w:val="20"/>
              </w:rPr>
              <w:t>Cenový limit je součtem dopoledního a odpoledního coffeebreaku</w:t>
            </w:r>
          </w:p>
          <w:p w14:paraId="6F90E69E"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Dopolední coffeebreak - káva, čaj, voda, sladké pečivo</w:t>
            </w:r>
          </w:p>
          <w:p w14:paraId="24EC37DB"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Odpolední coffeebreak - káva, čaj, voda, slané pečivo</w:t>
            </w:r>
          </w:p>
        </w:tc>
      </w:tr>
      <w:tr w:rsidR="007A1CE3" w:rsidRPr="007A1CE3" w14:paraId="394E2D2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B783C21"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Oběd</w:t>
            </w:r>
          </w:p>
        </w:tc>
        <w:tc>
          <w:tcPr>
            <w:tcW w:w="6002" w:type="dxa"/>
            <w:tcBorders>
              <w:top w:val="single" w:sz="4" w:space="0" w:color="auto"/>
              <w:left w:val="single" w:sz="4" w:space="0" w:color="auto"/>
              <w:bottom w:val="single" w:sz="4" w:space="0" w:color="auto"/>
              <w:right w:val="single" w:sz="4" w:space="0" w:color="auto"/>
            </w:tcBorders>
            <w:vAlign w:val="center"/>
            <w:hideMark/>
          </w:tcPr>
          <w:p w14:paraId="3EA7755C" w14:textId="77777777" w:rsidR="007A1CE3" w:rsidRPr="007A1CE3" w:rsidRDefault="007A1CE3">
            <w:pPr>
              <w:jc w:val="both"/>
              <w:rPr>
                <w:rFonts w:cs="Arial"/>
                <w:b/>
                <w:i/>
                <w:sz w:val="20"/>
              </w:rPr>
            </w:pPr>
            <w:r w:rsidRPr="007A1CE3">
              <w:rPr>
                <w:rFonts w:cs="Arial"/>
                <w:b/>
                <w:i/>
                <w:sz w:val="20"/>
              </w:rPr>
              <w:t>Ne</w:t>
            </w:r>
          </w:p>
        </w:tc>
      </w:tr>
      <w:tr w:rsidR="007A1CE3" w:rsidRPr="007A1CE3" w14:paraId="10BA910B"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72800A0"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Další požadavky ke cateringu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4ACB578" w14:textId="77777777" w:rsidR="007A1CE3" w:rsidRPr="007A1CE3" w:rsidRDefault="007A1CE3">
            <w:pPr>
              <w:jc w:val="both"/>
              <w:rPr>
                <w:rFonts w:cs="Arial"/>
                <w:b/>
                <w:i/>
                <w:sz w:val="20"/>
              </w:rPr>
            </w:pPr>
            <w:r w:rsidRPr="007A1CE3">
              <w:rPr>
                <w:rFonts w:cs="Arial"/>
                <w:b/>
                <w:i/>
                <w:sz w:val="20"/>
              </w:rPr>
              <w:t>Ne</w:t>
            </w:r>
          </w:p>
        </w:tc>
      </w:tr>
      <w:tr w:rsidR="007A1CE3" w:rsidRPr="007A1CE3" w14:paraId="335F552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05AFB4E" w14:textId="77777777" w:rsidR="007A1CE3" w:rsidRPr="007A1CE3" w:rsidRDefault="007A1CE3">
            <w:pPr>
              <w:rPr>
                <w:rFonts w:cs="Arial"/>
                <w:sz w:val="20"/>
              </w:rPr>
            </w:pPr>
            <w:r w:rsidRPr="007A1CE3">
              <w:rPr>
                <w:rFonts w:cs="Arial"/>
                <w:sz w:val="20"/>
              </w:rPr>
              <w:t>Pomocný personál</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D67D4E7" w14:textId="77777777" w:rsidR="007A1CE3" w:rsidRPr="007A1CE3" w:rsidRDefault="007A1CE3">
            <w:pPr>
              <w:jc w:val="both"/>
              <w:rPr>
                <w:rFonts w:cs="Arial"/>
                <w:b/>
                <w:i/>
                <w:sz w:val="20"/>
              </w:rPr>
            </w:pPr>
            <w:r w:rsidRPr="007A1CE3">
              <w:rPr>
                <w:rFonts w:cs="Arial"/>
                <w:b/>
                <w:i/>
                <w:sz w:val="20"/>
              </w:rPr>
              <w:t>Ne</w:t>
            </w:r>
          </w:p>
        </w:tc>
      </w:tr>
      <w:tr w:rsidR="007A1CE3" w:rsidRPr="007A1CE3" w14:paraId="661ADE1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B5335C0" w14:textId="77777777" w:rsidR="007A1CE3" w:rsidRPr="007A1CE3" w:rsidRDefault="007A1CE3">
            <w:pPr>
              <w:rPr>
                <w:rFonts w:cs="Arial"/>
                <w:sz w:val="20"/>
              </w:rPr>
            </w:pPr>
            <w:r w:rsidRPr="007A1CE3">
              <w:rPr>
                <w:rFonts w:cs="Arial"/>
                <w:sz w:val="20"/>
              </w:rPr>
              <w:t>Fotodokumentace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241EC80" w14:textId="77777777" w:rsidR="007A1CE3" w:rsidRPr="007A1CE3" w:rsidRDefault="007A1CE3">
            <w:pPr>
              <w:jc w:val="both"/>
              <w:rPr>
                <w:rFonts w:cs="Arial"/>
                <w:b/>
                <w:i/>
                <w:sz w:val="20"/>
              </w:rPr>
            </w:pPr>
            <w:r w:rsidRPr="007A1CE3">
              <w:rPr>
                <w:rFonts w:cs="Arial"/>
                <w:b/>
                <w:i/>
                <w:sz w:val="20"/>
              </w:rPr>
              <w:t>Ne</w:t>
            </w:r>
          </w:p>
        </w:tc>
      </w:tr>
      <w:tr w:rsidR="007A1CE3" w:rsidRPr="007A1CE3" w14:paraId="029E38F2"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FC7E2DE" w14:textId="77777777" w:rsidR="007A1CE3" w:rsidRPr="007A1CE3" w:rsidRDefault="007A1CE3">
            <w:pPr>
              <w:rPr>
                <w:rFonts w:cs="Arial"/>
                <w:sz w:val="20"/>
              </w:rPr>
            </w:pPr>
            <w:r w:rsidRPr="007A1CE3">
              <w:rPr>
                <w:rFonts w:cs="Arial"/>
                <w:sz w:val="20"/>
              </w:rPr>
              <w:t>Videozáznam</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2571A71" w14:textId="77777777" w:rsidR="007A1CE3" w:rsidRPr="007A1CE3" w:rsidRDefault="007A1CE3">
            <w:pPr>
              <w:jc w:val="both"/>
              <w:rPr>
                <w:rFonts w:cs="Arial"/>
                <w:b/>
                <w:i/>
                <w:sz w:val="20"/>
              </w:rPr>
            </w:pPr>
            <w:r w:rsidRPr="007A1CE3">
              <w:rPr>
                <w:rFonts w:cs="Arial"/>
                <w:b/>
                <w:i/>
                <w:sz w:val="20"/>
              </w:rPr>
              <w:t>Ne</w:t>
            </w:r>
          </w:p>
        </w:tc>
      </w:tr>
      <w:tr w:rsidR="007A1CE3" w:rsidRPr="007A1CE3" w14:paraId="657273C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AFB51DE" w14:textId="77777777" w:rsidR="007A1CE3" w:rsidRPr="007A1CE3" w:rsidRDefault="007A1CE3">
            <w:pPr>
              <w:rPr>
                <w:rFonts w:cs="Arial"/>
                <w:sz w:val="20"/>
              </w:rPr>
            </w:pPr>
            <w:r w:rsidRPr="007A1CE3">
              <w:rPr>
                <w:rFonts w:cs="Arial"/>
                <w:sz w:val="20"/>
              </w:rPr>
              <w:t>Bezbariérové prostory</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6805CBC" w14:textId="77777777" w:rsidR="007A1CE3" w:rsidRPr="007A1CE3" w:rsidRDefault="007A1CE3">
            <w:pPr>
              <w:jc w:val="both"/>
              <w:rPr>
                <w:rFonts w:cs="Arial"/>
                <w:b/>
                <w:i/>
                <w:sz w:val="20"/>
              </w:rPr>
            </w:pPr>
            <w:r w:rsidRPr="007A1CE3">
              <w:rPr>
                <w:rFonts w:cs="Arial"/>
                <w:b/>
                <w:i/>
                <w:sz w:val="20"/>
              </w:rPr>
              <w:t>Ne</w:t>
            </w:r>
          </w:p>
        </w:tc>
      </w:tr>
      <w:tr w:rsidR="007A1CE3" w:rsidRPr="007A1CE3" w14:paraId="4038C11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2D05B87" w14:textId="77777777" w:rsidR="007A1CE3" w:rsidRPr="007A1CE3" w:rsidRDefault="007A1CE3">
            <w:pPr>
              <w:rPr>
                <w:rFonts w:cs="Arial"/>
                <w:sz w:val="20"/>
              </w:rPr>
            </w:pPr>
            <w:r w:rsidRPr="007A1CE3">
              <w:rPr>
                <w:rFonts w:cs="Arial"/>
                <w:sz w:val="20"/>
              </w:rPr>
              <w:t>Zajištění pozvánek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3E5439C3" w14:textId="77777777" w:rsidR="007A1CE3" w:rsidRPr="007A1CE3" w:rsidRDefault="007A1CE3">
            <w:pPr>
              <w:jc w:val="both"/>
              <w:rPr>
                <w:rFonts w:cs="Arial"/>
                <w:b/>
                <w:i/>
                <w:sz w:val="20"/>
              </w:rPr>
            </w:pPr>
            <w:r w:rsidRPr="007A1CE3">
              <w:rPr>
                <w:rFonts w:cs="Arial"/>
                <w:b/>
                <w:i/>
                <w:sz w:val="20"/>
              </w:rPr>
              <w:t>Ne</w:t>
            </w:r>
          </w:p>
        </w:tc>
      </w:tr>
      <w:tr w:rsidR="007A1CE3" w:rsidRPr="007A1CE3" w14:paraId="0D77802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C543B43" w14:textId="77777777" w:rsidR="007A1CE3" w:rsidRPr="007A1CE3" w:rsidRDefault="007A1CE3">
            <w:pPr>
              <w:rPr>
                <w:rFonts w:cs="Arial"/>
                <w:sz w:val="20"/>
              </w:rPr>
            </w:pPr>
            <w:r w:rsidRPr="007A1CE3">
              <w:rPr>
                <w:rFonts w:cs="Arial"/>
                <w:sz w:val="20"/>
              </w:rPr>
              <w:t>Zaznamenání docházky (registrace)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672641D" w14:textId="77777777" w:rsidR="007A1CE3" w:rsidRPr="007A1CE3" w:rsidRDefault="007A1CE3">
            <w:pPr>
              <w:jc w:val="both"/>
              <w:rPr>
                <w:rFonts w:cs="Arial"/>
                <w:b/>
                <w:i/>
                <w:sz w:val="20"/>
              </w:rPr>
            </w:pPr>
            <w:r w:rsidRPr="007A1CE3">
              <w:rPr>
                <w:rFonts w:cs="Arial"/>
                <w:b/>
                <w:i/>
                <w:sz w:val="20"/>
              </w:rPr>
              <w:t>Ne</w:t>
            </w:r>
          </w:p>
        </w:tc>
      </w:tr>
      <w:tr w:rsidR="007A1CE3" w:rsidRPr="007A1CE3" w14:paraId="30D8C595"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C7C4D48" w14:textId="77777777" w:rsidR="007A1CE3" w:rsidRPr="007A1CE3" w:rsidRDefault="007A1CE3">
            <w:pPr>
              <w:rPr>
                <w:rFonts w:cs="Arial"/>
                <w:sz w:val="20"/>
              </w:rPr>
            </w:pPr>
            <w:r w:rsidRPr="007A1CE3">
              <w:rPr>
                <w:rFonts w:cs="Arial"/>
                <w:sz w:val="20"/>
              </w:rPr>
              <w:t xml:space="preserve">Ubytování </w:t>
            </w:r>
          </w:p>
        </w:tc>
        <w:tc>
          <w:tcPr>
            <w:tcW w:w="6002" w:type="dxa"/>
            <w:tcBorders>
              <w:top w:val="single" w:sz="4" w:space="0" w:color="auto"/>
              <w:left w:val="single" w:sz="4" w:space="0" w:color="auto"/>
              <w:bottom w:val="single" w:sz="4" w:space="0" w:color="auto"/>
              <w:right w:val="single" w:sz="4" w:space="0" w:color="auto"/>
            </w:tcBorders>
            <w:vAlign w:val="center"/>
          </w:tcPr>
          <w:p w14:paraId="07AD9954" w14:textId="77777777" w:rsidR="007A1CE3" w:rsidRPr="007A1CE3" w:rsidRDefault="007A1CE3">
            <w:pPr>
              <w:rPr>
                <w:rFonts w:cs="Arial"/>
                <w:b/>
                <w:i/>
                <w:sz w:val="20"/>
              </w:rPr>
            </w:pPr>
            <w:r w:rsidRPr="007A1CE3">
              <w:rPr>
                <w:rFonts w:cs="Arial"/>
                <w:b/>
                <w:i/>
                <w:sz w:val="20"/>
              </w:rPr>
              <w:t xml:space="preserve">Ano </w:t>
            </w:r>
          </w:p>
          <w:p w14:paraId="29DFDAA6" w14:textId="77777777" w:rsidR="007A1CE3" w:rsidRPr="007A1CE3" w:rsidRDefault="007A1CE3">
            <w:pPr>
              <w:rPr>
                <w:rFonts w:cs="Arial"/>
                <w:b/>
                <w:i/>
                <w:sz w:val="20"/>
              </w:rPr>
            </w:pPr>
            <w:r w:rsidRPr="007A1CE3">
              <w:rPr>
                <w:rFonts w:cs="Arial"/>
                <w:b/>
                <w:i/>
                <w:sz w:val="20"/>
              </w:rPr>
              <w:t>18. – 19. 1. 2017 – 22x jednolůžkový pokoj (1 noc)</w:t>
            </w:r>
          </w:p>
          <w:p w14:paraId="0BD3CF73" w14:textId="77777777" w:rsidR="007A1CE3" w:rsidRPr="007A1CE3" w:rsidRDefault="007A1CE3">
            <w:pPr>
              <w:rPr>
                <w:rFonts w:cs="Arial"/>
                <w:b/>
                <w:i/>
                <w:sz w:val="20"/>
              </w:rPr>
            </w:pPr>
          </w:p>
          <w:p w14:paraId="57CA2AA5" w14:textId="77777777" w:rsidR="007A1CE3" w:rsidRPr="007A1CE3" w:rsidRDefault="007A1CE3">
            <w:pPr>
              <w:rPr>
                <w:rFonts w:cs="Arial"/>
                <w:b/>
                <w:i/>
                <w:sz w:val="20"/>
              </w:rPr>
            </w:pPr>
            <w:r w:rsidRPr="007A1CE3">
              <w:rPr>
                <w:rFonts w:cs="Arial"/>
                <w:b/>
                <w:i/>
                <w:sz w:val="20"/>
              </w:rPr>
              <w:t xml:space="preserve">Zadavatel požaduje zajistit ubytování ve stejném místě, ve kterém budou zajištěny konferenční prostory (a to v ubytovacím zařízení s minimálně 3 hvězdami). Nicméně zadavatel bude také akceptovat zajištění ubytování mimo místo konání školení za podmínky splnění, že ubytování bude dosažitelné městskou hromadnou dopravou do 15 minut od místa konání školení.  </w:t>
            </w:r>
          </w:p>
          <w:p w14:paraId="01D2DACE" w14:textId="77777777" w:rsidR="007A1CE3" w:rsidRPr="007A1CE3" w:rsidRDefault="007A1CE3">
            <w:pPr>
              <w:rPr>
                <w:rFonts w:cs="Arial"/>
                <w:b/>
                <w:sz w:val="20"/>
              </w:rPr>
            </w:pPr>
          </w:p>
          <w:p w14:paraId="1120C2AB" w14:textId="77777777" w:rsidR="007A1CE3" w:rsidRPr="007A1CE3" w:rsidRDefault="007A1CE3">
            <w:pPr>
              <w:jc w:val="both"/>
              <w:rPr>
                <w:rFonts w:cs="Arial"/>
                <w:b/>
                <w:i/>
                <w:sz w:val="20"/>
              </w:rPr>
            </w:pPr>
            <w:r w:rsidRPr="007A1CE3">
              <w:rPr>
                <w:rFonts w:cs="Arial"/>
                <w:b/>
                <w:i/>
                <w:sz w:val="20"/>
              </w:rPr>
              <w:t>Limit OPZ 1 000,00 Kč os/noc vč. DPH</w:t>
            </w:r>
          </w:p>
        </w:tc>
      </w:tr>
      <w:tr w:rsidR="007A1CE3" w:rsidRPr="007A1CE3" w14:paraId="42F6E160" w14:textId="77777777" w:rsidTr="007A1CE3">
        <w:trPr>
          <w:trHeight w:val="340"/>
        </w:trPr>
        <w:tc>
          <w:tcPr>
            <w:tcW w:w="3070" w:type="dxa"/>
            <w:tcBorders>
              <w:top w:val="single" w:sz="4" w:space="0" w:color="auto"/>
              <w:left w:val="single" w:sz="4" w:space="0" w:color="auto"/>
              <w:bottom w:val="single" w:sz="4" w:space="0" w:color="auto"/>
              <w:right w:val="single" w:sz="6" w:space="0" w:color="auto"/>
            </w:tcBorders>
            <w:vAlign w:val="center"/>
            <w:hideMark/>
          </w:tcPr>
          <w:p w14:paraId="0720BD19" w14:textId="77777777" w:rsidR="007A1CE3" w:rsidRPr="007A1CE3" w:rsidRDefault="007A1CE3">
            <w:pPr>
              <w:rPr>
                <w:rFonts w:cs="Arial"/>
                <w:sz w:val="20"/>
              </w:rPr>
            </w:pPr>
            <w:r w:rsidRPr="007A1CE3">
              <w:rPr>
                <w:rFonts w:cs="Arial"/>
                <w:sz w:val="20"/>
              </w:rPr>
              <w:t>Další specifické požadavky</w:t>
            </w:r>
          </w:p>
        </w:tc>
        <w:tc>
          <w:tcPr>
            <w:tcW w:w="6002" w:type="dxa"/>
            <w:tcBorders>
              <w:top w:val="single" w:sz="4" w:space="0" w:color="auto"/>
              <w:left w:val="single" w:sz="6" w:space="0" w:color="auto"/>
              <w:bottom w:val="single" w:sz="4" w:space="0" w:color="auto"/>
              <w:right w:val="single" w:sz="4" w:space="0" w:color="auto"/>
            </w:tcBorders>
            <w:vAlign w:val="center"/>
            <w:hideMark/>
          </w:tcPr>
          <w:p w14:paraId="0E032501"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Označení sálu názvem akce a logem OPZ, zajištění směrovek,</w:t>
            </w:r>
          </w:p>
          <w:p w14:paraId="29AF3E54"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lastRenderedPageBreak/>
              <w:t>Limity OPZ (ubytování – 1 000,00 Kč os/noc vč. DPH, dopolední a odpolední coffebreak celkem 150,00 Kč os/den vč. DPH)</w:t>
            </w:r>
          </w:p>
        </w:tc>
      </w:tr>
      <w:tr w:rsidR="007A1CE3" w:rsidRPr="007A1CE3" w14:paraId="0828FAD3" w14:textId="77777777" w:rsidTr="007A1CE3">
        <w:trPr>
          <w:trHeight w:val="340"/>
        </w:trPr>
        <w:tc>
          <w:tcPr>
            <w:tcW w:w="3070" w:type="dxa"/>
            <w:tcBorders>
              <w:top w:val="single" w:sz="4" w:space="0" w:color="auto"/>
              <w:left w:val="nil"/>
              <w:bottom w:val="nil"/>
              <w:right w:val="nil"/>
            </w:tcBorders>
            <w:vAlign w:val="center"/>
          </w:tcPr>
          <w:p w14:paraId="1430F6F2" w14:textId="77777777" w:rsidR="007A1CE3" w:rsidRPr="007A1CE3" w:rsidRDefault="007A1CE3">
            <w:pPr>
              <w:rPr>
                <w:rFonts w:cs="Arial"/>
                <w:sz w:val="20"/>
              </w:rPr>
            </w:pPr>
          </w:p>
        </w:tc>
        <w:tc>
          <w:tcPr>
            <w:tcW w:w="6002" w:type="dxa"/>
            <w:tcBorders>
              <w:top w:val="single" w:sz="4" w:space="0" w:color="auto"/>
              <w:left w:val="nil"/>
              <w:bottom w:val="nil"/>
              <w:right w:val="nil"/>
            </w:tcBorders>
            <w:vAlign w:val="center"/>
          </w:tcPr>
          <w:p w14:paraId="357E57F0" w14:textId="77777777" w:rsidR="007A1CE3" w:rsidRPr="007A1CE3" w:rsidRDefault="007A1CE3">
            <w:pPr>
              <w:rPr>
                <w:rFonts w:cs="Arial"/>
                <w:b/>
                <w:i/>
                <w:sz w:val="20"/>
              </w:rPr>
            </w:pPr>
          </w:p>
          <w:p w14:paraId="4B006A9A" w14:textId="77777777" w:rsidR="007A1CE3" w:rsidRPr="007A1CE3" w:rsidRDefault="007A1CE3">
            <w:pPr>
              <w:rPr>
                <w:rFonts w:cs="Arial"/>
                <w:b/>
                <w:i/>
                <w:sz w:val="20"/>
              </w:rPr>
            </w:pPr>
          </w:p>
          <w:p w14:paraId="6A067CAB" w14:textId="77777777" w:rsidR="007A1CE3" w:rsidRPr="007A1CE3" w:rsidRDefault="007A1CE3">
            <w:pPr>
              <w:rPr>
                <w:rFonts w:cs="Arial"/>
                <w:b/>
                <w:i/>
                <w:sz w:val="20"/>
              </w:rPr>
            </w:pPr>
          </w:p>
          <w:p w14:paraId="15E9AD73" w14:textId="77777777" w:rsidR="007A1CE3" w:rsidRPr="007A1CE3" w:rsidRDefault="007A1CE3">
            <w:pPr>
              <w:rPr>
                <w:rFonts w:cs="Arial"/>
                <w:b/>
                <w:i/>
                <w:sz w:val="20"/>
              </w:rPr>
            </w:pPr>
          </w:p>
          <w:p w14:paraId="40AFDBE2" w14:textId="77777777" w:rsidR="007A1CE3" w:rsidRPr="007A1CE3" w:rsidRDefault="007A1CE3">
            <w:pPr>
              <w:rPr>
                <w:rFonts w:cs="Arial"/>
                <w:b/>
                <w:i/>
                <w:sz w:val="20"/>
              </w:rPr>
            </w:pPr>
          </w:p>
          <w:p w14:paraId="35935567" w14:textId="77777777" w:rsidR="007A1CE3" w:rsidRPr="007A1CE3" w:rsidRDefault="007A1CE3">
            <w:pPr>
              <w:rPr>
                <w:rFonts w:cs="Arial"/>
                <w:b/>
                <w:i/>
                <w:sz w:val="20"/>
              </w:rPr>
            </w:pPr>
          </w:p>
          <w:p w14:paraId="70402443" w14:textId="77777777" w:rsidR="007A1CE3" w:rsidRPr="007A1CE3" w:rsidRDefault="007A1CE3">
            <w:pPr>
              <w:rPr>
                <w:rFonts w:cs="Arial"/>
                <w:b/>
                <w:i/>
                <w:sz w:val="20"/>
              </w:rPr>
            </w:pPr>
          </w:p>
          <w:p w14:paraId="67BC01FE" w14:textId="77777777" w:rsidR="007A1CE3" w:rsidRPr="007A1CE3" w:rsidRDefault="007A1CE3">
            <w:pPr>
              <w:rPr>
                <w:rFonts w:cs="Arial"/>
                <w:b/>
                <w:i/>
                <w:sz w:val="20"/>
              </w:rPr>
            </w:pPr>
          </w:p>
          <w:p w14:paraId="32A55D98" w14:textId="77777777" w:rsidR="007A1CE3" w:rsidRPr="007A1CE3" w:rsidRDefault="007A1CE3">
            <w:pPr>
              <w:rPr>
                <w:rFonts w:cs="Arial"/>
                <w:b/>
                <w:i/>
                <w:sz w:val="20"/>
              </w:rPr>
            </w:pPr>
          </w:p>
          <w:p w14:paraId="0D044E6A" w14:textId="77777777" w:rsidR="007A1CE3" w:rsidRPr="007A1CE3" w:rsidRDefault="007A1CE3">
            <w:pPr>
              <w:rPr>
                <w:rFonts w:cs="Arial"/>
                <w:b/>
                <w:i/>
                <w:sz w:val="20"/>
              </w:rPr>
            </w:pPr>
          </w:p>
          <w:p w14:paraId="7940E2D7" w14:textId="77777777" w:rsidR="007A1CE3" w:rsidRPr="007A1CE3" w:rsidRDefault="007A1CE3">
            <w:pPr>
              <w:rPr>
                <w:rFonts w:cs="Arial"/>
                <w:b/>
                <w:i/>
                <w:sz w:val="20"/>
              </w:rPr>
            </w:pPr>
          </w:p>
          <w:p w14:paraId="494B43FF" w14:textId="77777777" w:rsidR="007A1CE3" w:rsidRPr="007A1CE3" w:rsidRDefault="007A1CE3">
            <w:pPr>
              <w:rPr>
                <w:rFonts w:cs="Arial"/>
                <w:b/>
                <w:i/>
                <w:sz w:val="20"/>
              </w:rPr>
            </w:pPr>
          </w:p>
          <w:p w14:paraId="677C6B12" w14:textId="77777777" w:rsidR="007A1CE3" w:rsidRPr="007A1CE3" w:rsidRDefault="007A1CE3">
            <w:pPr>
              <w:rPr>
                <w:rFonts w:cs="Arial"/>
                <w:b/>
                <w:i/>
                <w:sz w:val="20"/>
              </w:rPr>
            </w:pPr>
          </w:p>
          <w:p w14:paraId="2B247EC9" w14:textId="77777777" w:rsidR="007A1CE3" w:rsidRPr="007A1CE3" w:rsidRDefault="007A1CE3">
            <w:pPr>
              <w:rPr>
                <w:rFonts w:cs="Arial"/>
                <w:b/>
                <w:i/>
                <w:sz w:val="20"/>
              </w:rPr>
            </w:pPr>
          </w:p>
          <w:p w14:paraId="3220B86A" w14:textId="77777777" w:rsidR="007A1CE3" w:rsidRPr="007A1CE3" w:rsidRDefault="007A1CE3">
            <w:pPr>
              <w:rPr>
                <w:rFonts w:cs="Arial"/>
                <w:b/>
                <w:i/>
                <w:sz w:val="20"/>
              </w:rPr>
            </w:pPr>
          </w:p>
          <w:p w14:paraId="2C4F9AB8" w14:textId="77777777" w:rsidR="007A1CE3" w:rsidRPr="007A1CE3" w:rsidRDefault="007A1CE3">
            <w:pPr>
              <w:rPr>
                <w:rFonts w:cs="Arial"/>
                <w:b/>
                <w:i/>
                <w:sz w:val="20"/>
              </w:rPr>
            </w:pPr>
          </w:p>
          <w:p w14:paraId="04EF4104" w14:textId="77777777" w:rsidR="007A1CE3" w:rsidRPr="007A1CE3" w:rsidRDefault="007A1CE3">
            <w:pPr>
              <w:rPr>
                <w:rFonts w:cs="Arial"/>
                <w:b/>
                <w:i/>
                <w:sz w:val="20"/>
              </w:rPr>
            </w:pPr>
          </w:p>
          <w:p w14:paraId="699DE475" w14:textId="77777777" w:rsidR="007A1CE3" w:rsidRPr="007A1CE3" w:rsidRDefault="007A1CE3">
            <w:pPr>
              <w:rPr>
                <w:rFonts w:cs="Arial"/>
                <w:b/>
                <w:i/>
                <w:sz w:val="20"/>
              </w:rPr>
            </w:pPr>
          </w:p>
          <w:p w14:paraId="69524A92" w14:textId="77777777" w:rsidR="007A1CE3" w:rsidRPr="007A1CE3" w:rsidRDefault="007A1CE3">
            <w:pPr>
              <w:rPr>
                <w:rFonts w:cs="Arial"/>
                <w:b/>
                <w:i/>
                <w:sz w:val="20"/>
              </w:rPr>
            </w:pPr>
          </w:p>
          <w:p w14:paraId="1503BCBA" w14:textId="77777777" w:rsidR="007A1CE3" w:rsidRPr="007A1CE3" w:rsidRDefault="007A1CE3">
            <w:pPr>
              <w:rPr>
                <w:rFonts w:cs="Arial"/>
                <w:b/>
                <w:i/>
                <w:sz w:val="20"/>
              </w:rPr>
            </w:pPr>
          </w:p>
          <w:p w14:paraId="4B6BDE72" w14:textId="77777777" w:rsidR="007A1CE3" w:rsidRPr="007A1CE3" w:rsidRDefault="007A1CE3">
            <w:pPr>
              <w:rPr>
                <w:rFonts w:cs="Arial"/>
                <w:b/>
                <w:i/>
                <w:sz w:val="20"/>
              </w:rPr>
            </w:pPr>
          </w:p>
          <w:p w14:paraId="0441A212" w14:textId="77777777" w:rsidR="007A1CE3" w:rsidRPr="007A1CE3" w:rsidRDefault="007A1CE3">
            <w:pPr>
              <w:rPr>
                <w:rFonts w:cs="Arial"/>
                <w:b/>
                <w:i/>
                <w:sz w:val="20"/>
              </w:rPr>
            </w:pPr>
          </w:p>
          <w:p w14:paraId="64F33A2B" w14:textId="77777777" w:rsidR="007A1CE3" w:rsidRPr="007A1CE3" w:rsidRDefault="007A1CE3">
            <w:pPr>
              <w:rPr>
                <w:rFonts w:cs="Arial"/>
                <w:b/>
                <w:i/>
                <w:sz w:val="20"/>
              </w:rPr>
            </w:pPr>
          </w:p>
          <w:p w14:paraId="620B7536" w14:textId="77777777" w:rsidR="007A1CE3" w:rsidRPr="007A1CE3" w:rsidRDefault="007A1CE3">
            <w:pPr>
              <w:rPr>
                <w:rFonts w:cs="Arial"/>
                <w:b/>
                <w:i/>
                <w:sz w:val="20"/>
              </w:rPr>
            </w:pPr>
          </w:p>
          <w:p w14:paraId="6C9C808A" w14:textId="77777777" w:rsidR="007A1CE3" w:rsidRPr="007A1CE3" w:rsidRDefault="007A1CE3">
            <w:pPr>
              <w:rPr>
                <w:rFonts w:cs="Arial"/>
                <w:b/>
                <w:i/>
                <w:sz w:val="20"/>
              </w:rPr>
            </w:pPr>
          </w:p>
          <w:p w14:paraId="4AFC2BDD" w14:textId="77777777" w:rsidR="007A1CE3" w:rsidRPr="007A1CE3" w:rsidRDefault="007A1CE3">
            <w:pPr>
              <w:rPr>
                <w:rFonts w:cs="Arial"/>
                <w:b/>
                <w:i/>
                <w:sz w:val="20"/>
              </w:rPr>
            </w:pPr>
          </w:p>
          <w:p w14:paraId="472B8F55" w14:textId="77777777" w:rsidR="007A1CE3" w:rsidRPr="007A1CE3" w:rsidRDefault="007A1CE3">
            <w:pPr>
              <w:rPr>
                <w:rFonts w:cs="Arial"/>
                <w:b/>
                <w:i/>
                <w:sz w:val="20"/>
              </w:rPr>
            </w:pPr>
          </w:p>
          <w:p w14:paraId="6D2685BF" w14:textId="77777777" w:rsidR="007A1CE3" w:rsidRPr="007A1CE3" w:rsidRDefault="007A1CE3">
            <w:pPr>
              <w:rPr>
                <w:rFonts w:cs="Arial"/>
                <w:b/>
                <w:i/>
                <w:sz w:val="20"/>
              </w:rPr>
            </w:pPr>
          </w:p>
          <w:p w14:paraId="79E5D05E" w14:textId="77777777" w:rsidR="007A1CE3" w:rsidRPr="007A1CE3" w:rsidRDefault="007A1CE3">
            <w:pPr>
              <w:rPr>
                <w:rFonts w:cs="Arial"/>
                <w:b/>
                <w:i/>
                <w:sz w:val="20"/>
              </w:rPr>
            </w:pPr>
          </w:p>
          <w:p w14:paraId="00779A37" w14:textId="77777777" w:rsidR="007A1CE3" w:rsidRPr="007A1CE3" w:rsidRDefault="007A1CE3">
            <w:pPr>
              <w:rPr>
                <w:rFonts w:cs="Arial"/>
                <w:b/>
                <w:i/>
                <w:sz w:val="20"/>
              </w:rPr>
            </w:pPr>
          </w:p>
          <w:p w14:paraId="0763F166" w14:textId="77777777" w:rsidR="007A1CE3" w:rsidRPr="007A1CE3" w:rsidRDefault="007A1CE3">
            <w:pPr>
              <w:rPr>
                <w:rFonts w:cs="Arial"/>
                <w:b/>
                <w:i/>
                <w:sz w:val="20"/>
              </w:rPr>
            </w:pPr>
          </w:p>
          <w:p w14:paraId="20307920" w14:textId="77777777" w:rsidR="007A1CE3" w:rsidRPr="007A1CE3" w:rsidRDefault="007A1CE3">
            <w:pPr>
              <w:rPr>
                <w:rFonts w:cs="Arial"/>
                <w:b/>
                <w:i/>
                <w:sz w:val="20"/>
              </w:rPr>
            </w:pPr>
          </w:p>
          <w:p w14:paraId="7EA37FE6" w14:textId="77777777" w:rsidR="007A1CE3" w:rsidRPr="007A1CE3" w:rsidRDefault="007A1CE3">
            <w:pPr>
              <w:rPr>
                <w:rFonts w:cs="Arial"/>
                <w:b/>
                <w:i/>
                <w:sz w:val="20"/>
              </w:rPr>
            </w:pPr>
          </w:p>
          <w:p w14:paraId="616E96BF" w14:textId="77777777" w:rsidR="007A1CE3" w:rsidRPr="007A1CE3" w:rsidRDefault="007A1CE3">
            <w:pPr>
              <w:rPr>
                <w:rFonts w:cs="Arial"/>
                <w:b/>
                <w:i/>
                <w:sz w:val="20"/>
              </w:rPr>
            </w:pPr>
          </w:p>
          <w:p w14:paraId="6A9A0D1A" w14:textId="77777777" w:rsidR="007A1CE3" w:rsidRPr="007A1CE3" w:rsidRDefault="007A1CE3">
            <w:pPr>
              <w:rPr>
                <w:rFonts w:cs="Arial"/>
                <w:b/>
                <w:i/>
                <w:sz w:val="20"/>
              </w:rPr>
            </w:pPr>
          </w:p>
          <w:p w14:paraId="32F597FB" w14:textId="77777777" w:rsidR="007A1CE3" w:rsidRPr="007A1CE3" w:rsidRDefault="007A1CE3">
            <w:pPr>
              <w:rPr>
                <w:rFonts w:cs="Arial"/>
                <w:b/>
                <w:i/>
                <w:sz w:val="20"/>
              </w:rPr>
            </w:pPr>
          </w:p>
          <w:p w14:paraId="12D4437D" w14:textId="77777777" w:rsidR="007A1CE3" w:rsidRPr="007A1CE3" w:rsidRDefault="007A1CE3">
            <w:pPr>
              <w:rPr>
                <w:rFonts w:cs="Arial"/>
                <w:b/>
                <w:i/>
                <w:sz w:val="20"/>
              </w:rPr>
            </w:pPr>
          </w:p>
          <w:p w14:paraId="742DDAF0" w14:textId="77777777" w:rsidR="007A1CE3" w:rsidRPr="007A1CE3" w:rsidRDefault="007A1CE3">
            <w:pPr>
              <w:rPr>
                <w:rFonts w:cs="Arial"/>
                <w:b/>
                <w:i/>
                <w:sz w:val="20"/>
              </w:rPr>
            </w:pPr>
          </w:p>
          <w:p w14:paraId="1E3522CC" w14:textId="77777777" w:rsidR="007A1CE3" w:rsidRPr="007A1CE3" w:rsidRDefault="007A1CE3">
            <w:pPr>
              <w:rPr>
                <w:rFonts w:cs="Arial"/>
                <w:b/>
                <w:i/>
                <w:sz w:val="20"/>
              </w:rPr>
            </w:pPr>
          </w:p>
          <w:p w14:paraId="7784BE74" w14:textId="77777777" w:rsidR="007A1CE3" w:rsidRPr="007A1CE3" w:rsidRDefault="007A1CE3">
            <w:pPr>
              <w:rPr>
                <w:rFonts w:cs="Arial"/>
                <w:b/>
                <w:i/>
                <w:sz w:val="20"/>
              </w:rPr>
            </w:pPr>
          </w:p>
          <w:p w14:paraId="3A8B59E2" w14:textId="77777777" w:rsidR="007A1CE3" w:rsidRPr="007A1CE3" w:rsidRDefault="007A1CE3">
            <w:pPr>
              <w:rPr>
                <w:rFonts w:cs="Arial"/>
                <w:b/>
                <w:i/>
                <w:sz w:val="20"/>
              </w:rPr>
            </w:pPr>
          </w:p>
          <w:p w14:paraId="0F0402C1" w14:textId="77777777" w:rsidR="007A1CE3" w:rsidRPr="007A1CE3" w:rsidRDefault="007A1CE3">
            <w:pPr>
              <w:rPr>
                <w:rFonts w:cs="Arial"/>
                <w:b/>
                <w:i/>
                <w:sz w:val="20"/>
              </w:rPr>
            </w:pPr>
          </w:p>
          <w:p w14:paraId="27EA5CD0" w14:textId="77777777" w:rsidR="007A1CE3" w:rsidRPr="007A1CE3" w:rsidRDefault="007A1CE3">
            <w:pPr>
              <w:rPr>
                <w:rFonts w:cs="Arial"/>
                <w:b/>
                <w:i/>
                <w:sz w:val="20"/>
              </w:rPr>
            </w:pPr>
          </w:p>
          <w:p w14:paraId="64F761F7" w14:textId="77777777" w:rsidR="007A1CE3" w:rsidRPr="007A1CE3" w:rsidRDefault="007A1CE3">
            <w:pPr>
              <w:rPr>
                <w:rFonts w:cs="Arial"/>
                <w:b/>
                <w:i/>
                <w:sz w:val="20"/>
              </w:rPr>
            </w:pPr>
          </w:p>
          <w:p w14:paraId="017628BC" w14:textId="77777777" w:rsidR="007A1CE3" w:rsidRPr="007A1CE3" w:rsidRDefault="007A1CE3">
            <w:pPr>
              <w:rPr>
                <w:rFonts w:cs="Arial"/>
                <w:b/>
                <w:i/>
                <w:sz w:val="20"/>
              </w:rPr>
            </w:pPr>
          </w:p>
          <w:p w14:paraId="2D056C45" w14:textId="77777777" w:rsidR="007A1CE3" w:rsidRPr="007A1CE3" w:rsidRDefault="007A1CE3">
            <w:pPr>
              <w:rPr>
                <w:rFonts w:cs="Arial"/>
                <w:b/>
                <w:i/>
                <w:sz w:val="20"/>
              </w:rPr>
            </w:pPr>
          </w:p>
          <w:p w14:paraId="441760D8" w14:textId="77777777" w:rsidR="007A1CE3" w:rsidRDefault="007A1CE3">
            <w:pPr>
              <w:rPr>
                <w:rFonts w:cs="Arial"/>
                <w:b/>
                <w:i/>
                <w:sz w:val="20"/>
              </w:rPr>
            </w:pPr>
          </w:p>
          <w:p w14:paraId="49A21774" w14:textId="77777777" w:rsidR="007A1CE3" w:rsidRDefault="007A1CE3">
            <w:pPr>
              <w:rPr>
                <w:rFonts w:cs="Arial"/>
                <w:b/>
                <w:i/>
                <w:sz w:val="20"/>
              </w:rPr>
            </w:pPr>
          </w:p>
          <w:p w14:paraId="6A6A866B" w14:textId="77777777" w:rsidR="007A1CE3" w:rsidRDefault="007A1CE3">
            <w:pPr>
              <w:rPr>
                <w:rFonts w:cs="Arial"/>
                <w:b/>
                <w:i/>
                <w:sz w:val="20"/>
              </w:rPr>
            </w:pPr>
          </w:p>
          <w:p w14:paraId="13B3A971" w14:textId="77777777" w:rsidR="007A1CE3" w:rsidRDefault="007A1CE3">
            <w:pPr>
              <w:rPr>
                <w:rFonts w:cs="Arial"/>
                <w:b/>
                <w:i/>
                <w:sz w:val="20"/>
              </w:rPr>
            </w:pPr>
          </w:p>
          <w:p w14:paraId="6E77FD1C" w14:textId="77777777" w:rsidR="007A1CE3" w:rsidRDefault="007A1CE3">
            <w:pPr>
              <w:rPr>
                <w:rFonts w:cs="Arial"/>
                <w:b/>
                <w:i/>
                <w:sz w:val="20"/>
              </w:rPr>
            </w:pPr>
          </w:p>
          <w:p w14:paraId="0C3609B2" w14:textId="77777777" w:rsidR="007A1CE3" w:rsidRDefault="007A1CE3">
            <w:pPr>
              <w:rPr>
                <w:rFonts w:cs="Arial"/>
                <w:b/>
                <w:i/>
                <w:sz w:val="20"/>
              </w:rPr>
            </w:pPr>
          </w:p>
          <w:p w14:paraId="101EA225" w14:textId="77777777" w:rsidR="007A1CE3" w:rsidRDefault="007A1CE3">
            <w:pPr>
              <w:rPr>
                <w:rFonts w:cs="Arial"/>
                <w:b/>
                <w:i/>
                <w:sz w:val="20"/>
              </w:rPr>
            </w:pPr>
          </w:p>
          <w:p w14:paraId="023F2CED" w14:textId="77777777" w:rsidR="007A1CE3" w:rsidRDefault="007A1CE3">
            <w:pPr>
              <w:rPr>
                <w:rFonts w:cs="Arial"/>
                <w:b/>
                <w:i/>
                <w:sz w:val="20"/>
              </w:rPr>
            </w:pPr>
          </w:p>
          <w:p w14:paraId="4CAB3E83" w14:textId="77777777" w:rsidR="007A1CE3" w:rsidRDefault="007A1CE3">
            <w:pPr>
              <w:rPr>
                <w:rFonts w:cs="Arial"/>
                <w:b/>
                <w:i/>
                <w:sz w:val="20"/>
              </w:rPr>
            </w:pPr>
          </w:p>
          <w:p w14:paraId="608A0D31" w14:textId="77777777" w:rsidR="007A1CE3" w:rsidRPr="007A1CE3" w:rsidRDefault="007A1CE3">
            <w:pPr>
              <w:rPr>
                <w:rFonts w:cs="Arial"/>
                <w:b/>
                <w:i/>
                <w:sz w:val="20"/>
              </w:rPr>
            </w:pPr>
          </w:p>
          <w:p w14:paraId="4FEB1247" w14:textId="77777777" w:rsidR="007A1CE3" w:rsidRPr="007A1CE3" w:rsidRDefault="007A1CE3">
            <w:pPr>
              <w:jc w:val="both"/>
              <w:rPr>
                <w:rFonts w:cs="Arial"/>
                <w:b/>
                <w:i/>
                <w:sz w:val="20"/>
              </w:rPr>
            </w:pPr>
          </w:p>
        </w:tc>
      </w:tr>
    </w:tbl>
    <w:p w14:paraId="272B19A4" w14:textId="77777777" w:rsidR="007A1CE3" w:rsidRPr="007A1CE3" w:rsidRDefault="007A1CE3" w:rsidP="007A1CE3">
      <w:pPr>
        <w:pStyle w:val="Odstavecseseznamem"/>
        <w:numPr>
          <w:ilvl w:val="0"/>
          <w:numId w:val="28"/>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7A1CE3">
        <w:rPr>
          <w:rFonts w:cs="Arial"/>
          <w:b/>
          <w:color w:val="FFFFFF" w:themeColor="background1"/>
          <w:sz w:val="20"/>
        </w:rPr>
        <w:lastRenderedPageBreak/>
        <w:t>Metodické setkání pracovníků KA 4.1, 4.3 II.</w:t>
      </w:r>
    </w:p>
    <w:p w14:paraId="3B8369C4" w14:textId="77777777" w:rsidR="007A1CE3" w:rsidRPr="007A1CE3" w:rsidRDefault="007A1CE3" w:rsidP="007A1CE3">
      <w:pPr>
        <w:rPr>
          <w:rFonts w:cs="Arial"/>
          <w:b/>
          <w:color w:val="FFFFFF" w:themeColor="background1"/>
          <w:sz w:val="20"/>
        </w:rPr>
      </w:pPr>
      <w:r w:rsidRPr="007A1CE3">
        <w:rPr>
          <w:rFonts w:cs="Arial"/>
          <w:b/>
          <w:color w:val="FFFFFF" w:themeColor="background1"/>
          <w:sz w:val="20"/>
        </w:rPr>
        <w:t>vníků KA 4.1</w:t>
      </w:r>
    </w:p>
    <w:p w14:paraId="3B7D5F17" w14:textId="77777777" w:rsidR="007A1CE3" w:rsidRPr="007A1CE3" w:rsidRDefault="007A1CE3" w:rsidP="007A1CE3">
      <w:pPr>
        <w:rPr>
          <w:rFonts w:cs="Arial"/>
          <w:color w:val="000000"/>
          <w:sz w:val="20"/>
        </w:rPr>
      </w:pPr>
      <w:r w:rsidRPr="007A1CE3">
        <w:rPr>
          <w:rFonts w:cs="Arial"/>
          <w:b/>
          <w:color w:val="FFFFFF" w:themeColor="background1"/>
          <w:sz w:val="20"/>
        </w:rPr>
        <w:t>, 4.3</w:t>
      </w:r>
    </w:p>
    <w:tbl>
      <w:tblPr>
        <w:tblStyle w:val="Mkatabulky"/>
        <w:tblW w:w="0" w:type="auto"/>
        <w:tblInd w:w="108" w:type="dxa"/>
        <w:tblLook w:val="04A0" w:firstRow="1" w:lastRow="0" w:firstColumn="1" w:lastColumn="0" w:noHBand="0" w:noVBand="1"/>
      </w:tblPr>
      <w:tblGrid>
        <w:gridCol w:w="3070"/>
        <w:gridCol w:w="6002"/>
      </w:tblGrid>
      <w:tr w:rsidR="007A1CE3" w:rsidRPr="007A1CE3" w14:paraId="26560CA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5DBDB" w14:textId="77777777" w:rsidR="007A1CE3" w:rsidRPr="007A1CE3" w:rsidRDefault="007A1CE3">
            <w:pPr>
              <w:jc w:val="center"/>
              <w:rPr>
                <w:rFonts w:cs="Arial"/>
                <w:b/>
                <w:sz w:val="20"/>
              </w:rPr>
            </w:pPr>
            <w:r w:rsidRPr="007A1CE3">
              <w:rPr>
                <w:rFonts w:cs="Arial"/>
                <w:b/>
                <w:sz w:val="20"/>
              </w:rPr>
              <w:t>Akce – položky</w:t>
            </w:r>
          </w:p>
        </w:tc>
        <w:tc>
          <w:tcPr>
            <w:tcW w:w="6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04CFC" w14:textId="77777777" w:rsidR="007A1CE3" w:rsidRPr="007A1CE3" w:rsidRDefault="007A1CE3">
            <w:pPr>
              <w:jc w:val="center"/>
              <w:rPr>
                <w:rFonts w:cs="Arial"/>
                <w:b/>
                <w:sz w:val="20"/>
              </w:rPr>
            </w:pPr>
            <w:r w:rsidRPr="007A1CE3">
              <w:rPr>
                <w:rFonts w:cs="Arial"/>
                <w:b/>
                <w:sz w:val="20"/>
              </w:rPr>
              <w:t>Specifikace</w:t>
            </w:r>
          </w:p>
        </w:tc>
      </w:tr>
      <w:tr w:rsidR="007A1CE3" w:rsidRPr="007A1CE3" w14:paraId="35C621C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E3049D9" w14:textId="77777777" w:rsidR="007A1CE3" w:rsidRPr="007A1CE3" w:rsidRDefault="007A1CE3">
            <w:pPr>
              <w:rPr>
                <w:rFonts w:cs="Arial"/>
                <w:sz w:val="20"/>
              </w:rPr>
            </w:pPr>
            <w:r w:rsidRPr="007A1CE3">
              <w:rPr>
                <w:rFonts w:cs="Arial"/>
                <w:sz w:val="20"/>
              </w:rPr>
              <w:t>Název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D8DD8E2" w14:textId="77777777" w:rsidR="007A1CE3" w:rsidRPr="007A1CE3" w:rsidRDefault="007A1CE3">
            <w:pPr>
              <w:jc w:val="both"/>
              <w:rPr>
                <w:rFonts w:cs="Arial"/>
                <w:b/>
                <w:i/>
                <w:color w:val="FF0000"/>
                <w:sz w:val="20"/>
              </w:rPr>
            </w:pPr>
            <w:r w:rsidRPr="007A1CE3">
              <w:rPr>
                <w:rFonts w:cs="Arial"/>
                <w:b/>
                <w:i/>
                <w:sz w:val="20"/>
              </w:rPr>
              <w:t>Metodické setkání pracovníků KA 4.1, 4.3 II.</w:t>
            </w:r>
          </w:p>
        </w:tc>
      </w:tr>
      <w:tr w:rsidR="007A1CE3" w:rsidRPr="007A1CE3" w14:paraId="18CC3CF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D0ABAAB" w14:textId="77777777" w:rsidR="007A1CE3" w:rsidRPr="007A1CE3" w:rsidRDefault="007A1CE3">
            <w:pPr>
              <w:rPr>
                <w:rFonts w:cs="Arial"/>
                <w:sz w:val="20"/>
              </w:rPr>
            </w:pPr>
            <w:r w:rsidRPr="007A1CE3">
              <w:rPr>
                <w:rFonts w:cs="Arial"/>
                <w:sz w:val="20"/>
              </w:rPr>
              <w:t xml:space="preserve">Termín a čas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FA7F0C2" w14:textId="77777777" w:rsidR="007A1CE3" w:rsidRPr="007A1CE3" w:rsidRDefault="007A1CE3">
            <w:pPr>
              <w:jc w:val="both"/>
              <w:rPr>
                <w:rFonts w:cs="Arial"/>
                <w:b/>
                <w:i/>
                <w:sz w:val="20"/>
              </w:rPr>
            </w:pPr>
            <w:r w:rsidRPr="007A1CE3">
              <w:rPr>
                <w:rFonts w:cs="Arial"/>
                <w:b/>
                <w:i/>
                <w:sz w:val="20"/>
              </w:rPr>
              <w:t>30. 3. 2017 – 31. 3. 2017 od 9:00 do 17:30</w:t>
            </w:r>
          </w:p>
        </w:tc>
      </w:tr>
      <w:tr w:rsidR="007A1CE3" w:rsidRPr="007A1CE3" w14:paraId="774B13A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E4C68C9" w14:textId="77777777" w:rsidR="007A1CE3" w:rsidRPr="007A1CE3" w:rsidRDefault="007A1CE3">
            <w:pPr>
              <w:rPr>
                <w:rFonts w:cs="Arial"/>
                <w:sz w:val="20"/>
              </w:rPr>
            </w:pPr>
            <w:r w:rsidRPr="007A1CE3">
              <w:rPr>
                <w:rFonts w:cs="Arial"/>
                <w:sz w:val="20"/>
              </w:rPr>
              <w:t>Umístění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045CCDAD" w14:textId="77777777" w:rsidR="007A1CE3" w:rsidRPr="007A1CE3" w:rsidRDefault="007A1CE3">
            <w:pPr>
              <w:jc w:val="both"/>
              <w:rPr>
                <w:rFonts w:cs="Arial"/>
                <w:b/>
                <w:i/>
                <w:sz w:val="20"/>
              </w:rPr>
            </w:pPr>
            <w:r w:rsidRPr="007A1CE3">
              <w:rPr>
                <w:rFonts w:cs="Arial"/>
                <w:b/>
                <w:i/>
                <w:sz w:val="20"/>
              </w:rPr>
              <w:t>Praha – lokalita musí být dosažitelná městskou hromadnou dopravou dostupnou z Hlavního nádraží ČD a Autobusového nádraží Florenc do 20 minut, maximálně do 5 minut chůze od stanice MHD.</w:t>
            </w:r>
          </w:p>
        </w:tc>
      </w:tr>
      <w:tr w:rsidR="007A1CE3" w:rsidRPr="007A1CE3" w14:paraId="1F34828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63CE0A8" w14:textId="77777777" w:rsidR="007A1CE3" w:rsidRPr="007A1CE3" w:rsidRDefault="007A1CE3">
            <w:pPr>
              <w:rPr>
                <w:rFonts w:cs="Arial"/>
                <w:sz w:val="20"/>
              </w:rPr>
            </w:pPr>
            <w:r w:rsidRPr="007A1CE3">
              <w:rPr>
                <w:rFonts w:cs="Arial"/>
                <w:sz w:val="20"/>
              </w:rPr>
              <w:t>Parkování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38834681" w14:textId="77777777" w:rsidR="007A1CE3" w:rsidRPr="007A1CE3" w:rsidRDefault="007A1CE3">
            <w:pPr>
              <w:jc w:val="both"/>
              <w:rPr>
                <w:rFonts w:cs="Arial"/>
                <w:b/>
                <w:i/>
                <w:sz w:val="20"/>
              </w:rPr>
            </w:pPr>
            <w:r w:rsidRPr="007A1CE3">
              <w:rPr>
                <w:rFonts w:cs="Arial"/>
                <w:b/>
                <w:i/>
                <w:sz w:val="20"/>
              </w:rPr>
              <w:t>Ne</w:t>
            </w:r>
          </w:p>
        </w:tc>
      </w:tr>
      <w:tr w:rsidR="007A1CE3" w:rsidRPr="007A1CE3" w14:paraId="25F3945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C814433" w14:textId="77777777" w:rsidR="007A1CE3" w:rsidRPr="007A1CE3" w:rsidRDefault="007A1CE3">
            <w:pPr>
              <w:rPr>
                <w:rFonts w:cs="Arial"/>
                <w:sz w:val="20"/>
              </w:rPr>
            </w:pPr>
            <w:r w:rsidRPr="007A1CE3">
              <w:rPr>
                <w:rFonts w:cs="Arial"/>
                <w:sz w:val="20"/>
              </w:rPr>
              <w:t xml:space="preserve">Předpokládaný celkový počet účastníků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6221E5C" w14:textId="77777777" w:rsidR="007A1CE3" w:rsidRPr="007A1CE3" w:rsidRDefault="007A1CE3">
            <w:pPr>
              <w:jc w:val="both"/>
              <w:rPr>
                <w:rFonts w:cs="Arial"/>
                <w:b/>
                <w:i/>
                <w:sz w:val="20"/>
              </w:rPr>
            </w:pPr>
            <w:r w:rsidRPr="007A1CE3">
              <w:rPr>
                <w:rFonts w:cs="Arial"/>
                <w:b/>
                <w:i/>
                <w:sz w:val="20"/>
              </w:rPr>
              <w:t>Max. 33 (přesný počet bude upřesněn 14 dní před konáním akce)</w:t>
            </w:r>
          </w:p>
        </w:tc>
      </w:tr>
      <w:tr w:rsidR="007A1CE3" w:rsidRPr="007A1CE3" w14:paraId="0247EA3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C8F0DE0" w14:textId="77777777" w:rsidR="007A1CE3" w:rsidRPr="007A1CE3" w:rsidRDefault="007A1CE3">
            <w:pPr>
              <w:rPr>
                <w:rFonts w:cs="Arial"/>
                <w:sz w:val="20"/>
              </w:rPr>
            </w:pPr>
            <w:r w:rsidRPr="007A1CE3">
              <w:rPr>
                <w:rFonts w:cs="Arial"/>
                <w:sz w:val="20"/>
              </w:rPr>
              <w:t xml:space="preserve">Požadavky na prostory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714014C"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1. den 2x místnosti každá pro 33 osob,místnosti umístěné ve stejném patře,</w:t>
            </w:r>
          </w:p>
          <w:p w14:paraId="05829FEC"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 xml:space="preserve">2. den 3x místnosti každá pro 33 osob,místnosti umístěné ve stejném patře  </w:t>
            </w:r>
          </w:p>
          <w:p w14:paraId="7F3DD601"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Denní světlo, šatní prostory</w:t>
            </w:r>
          </w:p>
        </w:tc>
      </w:tr>
      <w:tr w:rsidR="007A1CE3" w:rsidRPr="007A1CE3" w14:paraId="0F91646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BEFF6CD" w14:textId="77777777" w:rsidR="007A1CE3" w:rsidRPr="007A1CE3" w:rsidRDefault="007A1CE3">
            <w:pPr>
              <w:rPr>
                <w:rFonts w:cs="Arial"/>
                <w:sz w:val="20"/>
              </w:rPr>
            </w:pPr>
            <w:r w:rsidRPr="007A1CE3">
              <w:rPr>
                <w:rFonts w:cs="Arial"/>
                <w:sz w:val="20"/>
              </w:rPr>
              <w:t>Uspořádání sálu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FDBD543" w14:textId="77777777" w:rsidR="007A1CE3" w:rsidRPr="007A1CE3" w:rsidRDefault="007A1CE3">
            <w:pPr>
              <w:jc w:val="both"/>
              <w:rPr>
                <w:rFonts w:cs="Arial"/>
                <w:b/>
                <w:i/>
                <w:sz w:val="20"/>
              </w:rPr>
            </w:pPr>
            <w:r w:rsidRPr="007A1CE3">
              <w:rPr>
                <w:rFonts w:cs="Arial"/>
                <w:b/>
                <w:i/>
                <w:sz w:val="20"/>
              </w:rPr>
              <w:t xml:space="preserve">Uspořádání do kruhu </w:t>
            </w:r>
          </w:p>
        </w:tc>
      </w:tr>
      <w:tr w:rsidR="007A1CE3" w:rsidRPr="007A1CE3" w14:paraId="2E482A0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7C67174" w14:textId="77777777" w:rsidR="007A1CE3" w:rsidRPr="007A1CE3" w:rsidRDefault="007A1CE3">
            <w:pPr>
              <w:rPr>
                <w:rFonts w:cs="Arial"/>
                <w:sz w:val="20"/>
              </w:rPr>
            </w:pPr>
            <w:r w:rsidRPr="007A1CE3">
              <w:rPr>
                <w:rFonts w:cs="Arial"/>
                <w:sz w:val="20"/>
              </w:rPr>
              <w:t>Technické vybavení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2FB5065" w14:textId="77777777" w:rsidR="007A1CE3" w:rsidRPr="007A1CE3" w:rsidRDefault="007A1CE3">
            <w:pPr>
              <w:jc w:val="both"/>
              <w:rPr>
                <w:rFonts w:cs="Arial"/>
                <w:b/>
                <w:i/>
                <w:sz w:val="20"/>
              </w:rPr>
            </w:pPr>
            <w:r w:rsidRPr="007A1CE3">
              <w:rPr>
                <w:rFonts w:cs="Arial"/>
                <w:b/>
                <w:i/>
                <w:sz w:val="20"/>
              </w:rPr>
              <w:t>Dataprojektor, plátno/bílá zeď, flipchart + fixy + papír</w:t>
            </w:r>
          </w:p>
        </w:tc>
      </w:tr>
      <w:tr w:rsidR="007A1CE3" w:rsidRPr="007A1CE3" w14:paraId="3D31940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1821C33" w14:textId="77777777" w:rsidR="007A1CE3" w:rsidRPr="007A1CE3" w:rsidRDefault="007A1CE3">
            <w:pPr>
              <w:rPr>
                <w:rFonts w:cs="Arial"/>
                <w:sz w:val="20"/>
              </w:rPr>
            </w:pPr>
            <w:r w:rsidRPr="007A1CE3">
              <w:rPr>
                <w:rFonts w:cs="Arial"/>
                <w:sz w:val="20"/>
              </w:rPr>
              <w:t>Ozvučení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780A473" w14:textId="77777777" w:rsidR="007A1CE3" w:rsidRPr="007A1CE3" w:rsidRDefault="007A1CE3">
            <w:pPr>
              <w:jc w:val="both"/>
              <w:rPr>
                <w:rFonts w:cs="Arial"/>
                <w:b/>
                <w:i/>
                <w:sz w:val="20"/>
              </w:rPr>
            </w:pPr>
            <w:r w:rsidRPr="007A1CE3">
              <w:rPr>
                <w:rFonts w:cs="Arial"/>
                <w:b/>
                <w:i/>
                <w:sz w:val="20"/>
              </w:rPr>
              <w:t>Ne</w:t>
            </w:r>
          </w:p>
        </w:tc>
      </w:tr>
      <w:tr w:rsidR="007A1CE3" w:rsidRPr="007A1CE3" w14:paraId="5408C14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hideMark/>
          </w:tcPr>
          <w:p w14:paraId="32090951" w14:textId="77777777" w:rsidR="007A1CE3" w:rsidRPr="007A1CE3" w:rsidRDefault="007A1CE3">
            <w:pPr>
              <w:jc w:val="both"/>
              <w:rPr>
                <w:rFonts w:cs="Arial"/>
                <w:sz w:val="20"/>
              </w:rPr>
            </w:pPr>
            <w:r w:rsidRPr="007A1CE3">
              <w:rPr>
                <w:rFonts w:cs="Arial"/>
                <w:sz w:val="20"/>
              </w:rPr>
              <w:t>Prostor a ozvučení pro tlumočení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FB73F6B" w14:textId="77777777" w:rsidR="007A1CE3" w:rsidRPr="007A1CE3" w:rsidRDefault="007A1CE3">
            <w:pPr>
              <w:jc w:val="both"/>
              <w:rPr>
                <w:rFonts w:cs="Arial"/>
                <w:b/>
                <w:i/>
                <w:sz w:val="20"/>
              </w:rPr>
            </w:pPr>
            <w:r w:rsidRPr="007A1CE3">
              <w:rPr>
                <w:rFonts w:cs="Arial"/>
                <w:b/>
                <w:i/>
                <w:sz w:val="20"/>
              </w:rPr>
              <w:t>Ne</w:t>
            </w:r>
          </w:p>
        </w:tc>
      </w:tr>
      <w:tr w:rsidR="007A1CE3" w:rsidRPr="007A1CE3" w14:paraId="0F3ACC5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EEC106B" w14:textId="77777777" w:rsidR="007A1CE3" w:rsidRPr="007A1CE3" w:rsidRDefault="007A1CE3">
            <w:pPr>
              <w:rPr>
                <w:rFonts w:cs="Arial"/>
                <w:sz w:val="20"/>
              </w:rPr>
            </w:pPr>
            <w:r w:rsidRPr="007A1CE3">
              <w:rPr>
                <w:rFonts w:cs="Arial"/>
                <w:sz w:val="20"/>
              </w:rPr>
              <w:t>Klimatizace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13EBF38" w14:textId="77777777" w:rsidR="007A1CE3" w:rsidRPr="007A1CE3" w:rsidRDefault="007A1CE3">
            <w:pPr>
              <w:jc w:val="both"/>
              <w:rPr>
                <w:rFonts w:cs="Arial"/>
                <w:b/>
                <w:i/>
                <w:sz w:val="20"/>
              </w:rPr>
            </w:pPr>
            <w:r w:rsidRPr="007A1CE3">
              <w:rPr>
                <w:rFonts w:cs="Arial"/>
                <w:b/>
                <w:i/>
                <w:sz w:val="20"/>
              </w:rPr>
              <w:t>Ne</w:t>
            </w:r>
          </w:p>
        </w:tc>
      </w:tr>
      <w:tr w:rsidR="007A1CE3" w:rsidRPr="007A1CE3" w14:paraId="57F6F83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BE0F54" w14:textId="77777777" w:rsidR="007A1CE3" w:rsidRPr="007A1CE3" w:rsidRDefault="007A1CE3">
            <w:pPr>
              <w:rPr>
                <w:rFonts w:cs="Arial"/>
                <w:sz w:val="20"/>
              </w:rPr>
            </w:pPr>
            <w:r w:rsidRPr="007A1CE3">
              <w:rPr>
                <w:rFonts w:cs="Arial"/>
                <w:sz w:val="20"/>
              </w:rPr>
              <w:t>Catering: ano/ne a počet osob</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F5EEEAB" w14:textId="77777777" w:rsidR="007A1CE3" w:rsidRPr="007A1CE3" w:rsidRDefault="007A1CE3">
            <w:pPr>
              <w:jc w:val="both"/>
              <w:rPr>
                <w:rFonts w:cs="Arial"/>
                <w:b/>
                <w:i/>
                <w:sz w:val="20"/>
              </w:rPr>
            </w:pPr>
            <w:r w:rsidRPr="007A1CE3">
              <w:rPr>
                <w:rFonts w:cs="Arial"/>
                <w:b/>
                <w:i/>
                <w:sz w:val="20"/>
              </w:rPr>
              <w:t>Ano – max. 33 osob (přesný počet bude upřesněn 14 dní před konáním akce)</w:t>
            </w:r>
          </w:p>
        </w:tc>
      </w:tr>
      <w:tr w:rsidR="007A1CE3" w:rsidRPr="007A1CE3" w14:paraId="582DBC0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89CB3D0"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Coffeebreak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EAB12FE" w14:textId="77777777" w:rsidR="007A1CE3" w:rsidRPr="007A1CE3" w:rsidRDefault="007A1CE3">
            <w:pPr>
              <w:rPr>
                <w:rFonts w:cs="Arial"/>
                <w:b/>
                <w:i/>
                <w:sz w:val="20"/>
              </w:rPr>
            </w:pPr>
            <w:r w:rsidRPr="007A1CE3">
              <w:rPr>
                <w:rFonts w:cs="Arial"/>
                <w:b/>
                <w:i/>
                <w:sz w:val="20"/>
              </w:rPr>
              <w:t xml:space="preserve">Ano – Limit OPZ 150,00 Kč Os/den vč. DPH (33*150,00). </w:t>
            </w:r>
          </w:p>
          <w:p w14:paraId="340491B6" w14:textId="77777777" w:rsidR="007A1CE3" w:rsidRPr="007A1CE3" w:rsidRDefault="007A1CE3">
            <w:pPr>
              <w:rPr>
                <w:rFonts w:cs="Arial"/>
                <w:b/>
                <w:i/>
                <w:sz w:val="20"/>
              </w:rPr>
            </w:pPr>
            <w:r w:rsidRPr="007A1CE3">
              <w:rPr>
                <w:rFonts w:cs="Arial"/>
                <w:b/>
                <w:i/>
                <w:sz w:val="20"/>
              </w:rPr>
              <w:t>Cenový limit je součtem dopoledního a odpoledního coffeebreaku</w:t>
            </w:r>
          </w:p>
          <w:p w14:paraId="2E56BB46"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Dopolední coffeebreak - káva, čaj, voda, sladké pečivo</w:t>
            </w:r>
          </w:p>
          <w:p w14:paraId="505B4332"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Odpolední coffeebreak - káva, čaj, voda, slané pečivo</w:t>
            </w:r>
          </w:p>
        </w:tc>
      </w:tr>
      <w:tr w:rsidR="007A1CE3" w:rsidRPr="007A1CE3" w14:paraId="477BF1F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D93B488"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Oběd</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681AAA2" w14:textId="77777777" w:rsidR="007A1CE3" w:rsidRPr="007A1CE3" w:rsidRDefault="007A1CE3">
            <w:pPr>
              <w:jc w:val="both"/>
              <w:rPr>
                <w:rFonts w:cs="Arial"/>
                <w:b/>
                <w:i/>
                <w:sz w:val="20"/>
              </w:rPr>
            </w:pPr>
            <w:r w:rsidRPr="007A1CE3">
              <w:rPr>
                <w:rFonts w:cs="Arial"/>
                <w:b/>
                <w:i/>
                <w:sz w:val="20"/>
              </w:rPr>
              <w:t>Ne</w:t>
            </w:r>
          </w:p>
        </w:tc>
      </w:tr>
      <w:tr w:rsidR="007A1CE3" w:rsidRPr="007A1CE3" w14:paraId="4965DA7F"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8FED796"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Další požadavky ke cateringu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3A1988A" w14:textId="77777777" w:rsidR="007A1CE3" w:rsidRPr="007A1CE3" w:rsidRDefault="007A1CE3">
            <w:pPr>
              <w:jc w:val="both"/>
              <w:rPr>
                <w:rFonts w:cs="Arial"/>
                <w:b/>
                <w:i/>
                <w:sz w:val="20"/>
              </w:rPr>
            </w:pPr>
            <w:r w:rsidRPr="007A1CE3">
              <w:rPr>
                <w:rFonts w:cs="Arial"/>
                <w:b/>
                <w:i/>
                <w:sz w:val="20"/>
              </w:rPr>
              <w:t>Ne</w:t>
            </w:r>
          </w:p>
        </w:tc>
      </w:tr>
      <w:tr w:rsidR="007A1CE3" w:rsidRPr="007A1CE3" w14:paraId="38E66B3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37C1758" w14:textId="77777777" w:rsidR="007A1CE3" w:rsidRPr="007A1CE3" w:rsidRDefault="007A1CE3">
            <w:pPr>
              <w:rPr>
                <w:rFonts w:cs="Arial"/>
                <w:sz w:val="20"/>
              </w:rPr>
            </w:pPr>
            <w:r w:rsidRPr="007A1CE3">
              <w:rPr>
                <w:rFonts w:cs="Arial"/>
                <w:sz w:val="20"/>
              </w:rPr>
              <w:t>Pomocný personál</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A9889AD" w14:textId="77777777" w:rsidR="007A1CE3" w:rsidRPr="007A1CE3" w:rsidRDefault="007A1CE3">
            <w:pPr>
              <w:jc w:val="both"/>
              <w:rPr>
                <w:rFonts w:cs="Arial"/>
                <w:b/>
                <w:i/>
                <w:sz w:val="20"/>
              </w:rPr>
            </w:pPr>
            <w:r w:rsidRPr="007A1CE3">
              <w:rPr>
                <w:rFonts w:cs="Arial"/>
                <w:b/>
                <w:i/>
                <w:sz w:val="20"/>
              </w:rPr>
              <w:t>Ne</w:t>
            </w:r>
          </w:p>
        </w:tc>
      </w:tr>
      <w:tr w:rsidR="007A1CE3" w:rsidRPr="007A1CE3" w14:paraId="5DCBCE3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AAD089B" w14:textId="77777777" w:rsidR="007A1CE3" w:rsidRPr="007A1CE3" w:rsidRDefault="007A1CE3">
            <w:pPr>
              <w:rPr>
                <w:rFonts w:cs="Arial"/>
                <w:sz w:val="20"/>
              </w:rPr>
            </w:pPr>
            <w:r w:rsidRPr="007A1CE3">
              <w:rPr>
                <w:rFonts w:cs="Arial"/>
                <w:sz w:val="20"/>
              </w:rPr>
              <w:t>Fotodokumentace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B300F67" w14:textId="77777777" w:rsidR="007A1CE3" w:rsidRPr="007A1CE3" w:rsidRDefault="007A1CE3">
            <w:pPr>
              <w:jc w:val="both"/>
              <w:rPr>
                <w:rFonts w:cs="Arial"/>
                <w:b/>
                <w:i/>
                <w:sz w:val="20"/>
              </w:rPr>
            </w:pPr>
            <w:r w:rsidRPr="007A1CE3">
              <w:rPr>
                <w:rFonts w:cs="Arial"/>
                <w:b/>
                <w:i/>
                <w:sz w:val="20"/>
              </w:rPr>
              <w:t>Ne</w:t>
            </w:r>
          </w:p>
        </w:tc>
      </w:tr>
      <w:tr w:rsidR="007A1CE3" w:rsidRPr="007A1CE3" w14:paraId="302CA9A1"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EB3E29C" w14:textId="77777777" w:rsidR="007A1CE3" w:rsidRPr="007A1CE3" w:rsidRDefault="007A1CE3">
            <w:pPr>
              <w:rPr>
                <w:rFonts w:cs="Arial"/>
                <w:sz w:val="20"/>
              </w:rPr>
            </w:pPr>
            <w:r w:rsidRPr="007A1CE3">
              <w:rPr>
                <w:rFonts w:cs="Arial"/>
                <w:sz w:val="20"/>
              </w:rPr>
              <w:t>Videozáznam</w:t>
            </w:r>
          </w:p>
        </w:tc>
        <w:tc>
          <w:tcPr>
            <w:tcW w:w="6002" w:type="dxa"/>
            <w:tcBorders>
              <w:top w:val="single" w:sz="4" w:space="0" w:color="auto"/>
              <w:left w:val="single" w:sz="4" w:space="0" w:color="auto"/>
              <w:bottom w:val="single" w:sz="4" w:space="0" w:color="auto"/>
              <w:right w:val="single" w:sz="4" w:space="0" w:color="auto"/>
            </w:tcBorders>
            <w:vAlign w:val="center"/>
            <w:hideMark/>
          </w:tcPr>
          <w:p w14:paraId="06095C75" w14:textId="77777777" w:rsidR="007A1CE3" w:rsidRPr="007A1CE3" w:rsidRDefault="007A1CE3">
            <w:pPr>
              <w:jc w:val="both"/>
              <w:rPr>
                <w:rFonts w:cs="Arial"/>
                <w:b/>
                <w:i/>
                <w:sz w:val="20"/>
              </w:rPr>
            </w:pPr>
            <w:r w:rsidRPr="007A1CE3">
              <w:rPr>
                <w:rFonts w:cs="Arial"/>
                <w:b/>
                <w:i/>
                <w:sz w:val="20"/>
              </w:rPr>
              <w:t>Ne</w:t>
            </w:r>
          </w:p>
        </w:tc>
      </w:tr>
      <w:tr w:rsidR="007A1CE3" w:rsidRPr="007A1CE3" w14:paraId="2AB87FF7"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C745703" w14:textId="77777777" w:rsidR="007A1CE3" w:rsidRPr="007A1CE3" w:rsidRDefault="007A1CE3">
            <w:pPr>
              <w:rPr>
                <w:rFonts w:cs="Arial"/>
                <w:sz w:val="20"/>
              </w:rPr>
            </w:pPr>
            <w:r w:rsidRPr="007A1CE3">
              <w:rPr>
                <w:rFonts w:cs="Arial"/>
                <w:sz w:val="20"/>
              </w:rPr>
              <w:t>Bezbariérové prostory</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63AD98B" w14:textId="77777777" w:rsidR="007A1CE3" w:rsidRPr="007A1CE3" w:rsidRDefault="007A1CE3">
            <w:pPr>
              <w:jc w:val="both"/>
              <w:rPr>
                <w:rFonts w:cs="Arial"/>
                <w:b/>
                <w:i/>
                <w:sz w:val="20"/>
              </w:rPr>
            </w:pPr>
            <w:r w:rsidRPr="007A1CE3">
              <w:rPr>
                <w:rFonts w:cs="Arial"/>
                <w:b/>
                <w:i/>
                <w:sz w:val="20"/>
              </w:rPr>
              <w:t>Ne</w:t>
            </w:r>
          </w:p>
        </w:tc>
      </w:tr>
      <w:tr w:rsidR="007A1CE3" w:rsidRPr="007A1CE3" w14:paraId="05DAE32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311F1BD" w14:textId="77777777" w:rsidR="007A1CE3" w:rsidRPr="007A1CE3" w:rsidRDefault="007A1CE3">
            <w:pPr>
              <w:rPr>
                <w:rFonts w:cs="Arial"/>
                <w:sz w:val="20"/>
              </w:rPr>
            </w:pPr>
            <w:r w:rsidRPr="007A1CE3">
              <w:rPr>
                <w:rFonts w:cs="Arial"/>
                <w:sz w:val="20"/>
              </w:rPr>
              <w:t>Zajištění pozvánek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2738C51" w14:textId="77777777" w:rsidR="007A1CE3" w:rsidRPr="007A1CE3" w:rsidRDefault="007A1CE3">
            <w:pPr>
              <w:jc w:val="both"/>
              <w:rPr>
                <w:rFonts w:cs="Arial"/>
                <w:b/>
                <w:i/>
                <w:sz w:val="20"/>
              </w:rPr>
            </w:pPr>
            <w:r w:rsidRPr="007A1CE3">
              <w:rPr>
                <w:rFonts w:cs="Arial"/>
                <w:b/>
                <w:i/>
                <w:sz w:val="20"/>
              </w:rPr>
              <w:t>Ne</w:t>
            </w:r>
          </w:p>
        </w:tc>
      </w:tr>
      <w:tr w:rsidR="007A1CE3" w:rsidRPr="007A1CE3" w14:paraId="2206F121"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9495D4F" w14:textId="77777777" w:rsidR="007A1CE3" w:rsidRPr="007A1CE3" w:rsidRDefault="007A1CE3">
            <w:pPr>
              <w:rPr>
                <w:rFonts w:cs="Arial"/>
                <w:sz w:val="20"/>
              </w:rPr>
            </w:pPr>
            <w:r w:rsidRPr="007A1CE3">
              <w:rPr>
                <w:rFonts w:cs="Arial"/>
                <w:sz w:val="20"/>
              </w:rPr>
              <w:t>Zaznamenání docházky (registrace)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E8D6921" w14:textId="77777777" w:rsidR="007A1CE3" w:rsidRPr="007A1CE3" w:rsidRDefault="007A1CE3">
            <w:pPr>
              <w:jc w:val="both"/>
              <w:rPr>
                <w:rFonts w:cs="Arial"/>
                <w:b/>
                <w:i/>
                <w:sz w:val="20"/>
              </w:rPr>
            </w:pPr>
            <w:r w:rsidRPr="007A1CE3">
              <w:rPr>
                <w:rFonts w:cs="Arial"/>
                <w:b/>
                <w:i/>
                <w:sz w:val="20"/>
              </w:rPr>
              <w:t>Ne</w:t>
            </w:r>
          </w:p>
        </w:tc>
      </w:tr>
      <w:tr w:rsidR="007A1CE3" w:rsidRPr="007A1CE3" w14:paraId="3F28F3DA"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F5D462B" w14:textId="77777777" w:rsidR="007A1CE3" w:rsidRPr="007A1CE3" w:rsidRDefault="007A1CE3">
            <w:pPr>
              <w:rPr>
                <w:rFonts w:cs="Arial"/>
                <w:sz w:val="20"/>
              </w:rPr>
            </w:pPr>
            <w:r w:rsidRPr="007A1CE3">
              <w:rPr>
                <w:rFonts w:cs="Arial"/>
                <w:sz w:val="20"/>
              </w:rPr>
              <w:t xml:space="preserve">Ubytování </w:t>
            </w:r>
          </w:p>
        </w:tc>
        <w:tc>
          <w:tcPr>
            <w:tcW w:w="6002" w:type="dxa"/>
            <w:tcBorders>
              <w:top w:val="single" w:sz="4" w:space="0" w:color="auto"/>
              <w:left w:val="single" w:sz="4" w:space="0" w:color="auto"/>
              <w:bottom w:val="single" w:sz="4" w:space="0" w:color="auto"/>
              <w:right w:val="single" w:sz="4" w:space="0" w:color="auto"/>
            </w:tcBorders>
            <w:vAlign w:val="center"/>
          </w:tcPr>
          <w:p w14:paraId="3859CEE4" w14:textId="77777777" w:rsidR="007A1CE3" w:rsidRPr="007A1CE3" w:rsidRDefault="007A1CE3">
            <w:pPr>
              <w:rPr>
                <w:rFonts w:cs="Arial"/>
                <w:b/>
                <w:i/>
                <w:sz w:val="20"/>
              </w:rPr>
            </w:pPr>
            <w:r w:rsidRPr="007A1CE3">
              <w:rPr>
                <w:rFonts w:cs="Arial"/>
                <w:b/>
                <w:i/>
                <w:sz w:val="20"/>
              </w:rPr>
              <w:t xml:space="preserve">Ano </w:t>
            </w:r>
          </w:p>
          <w:p w14:paraId="6862D0A0" w14:textId="77777777" w:rsidR="007A1CE3" w:rsidRPr="007A1CE3" w:rsidRDefault="007A1CE3">
            <w:pPr>
              <w:rPr>
                <w:rFonts w:cs="Arial"/>
                <w:b/>
                <w:i/>
                <w:sz w:val="20"/>
              </w:rPr>
            </w:pPr>
            <w:r w:rsidRPr="007A1CE3">
              <w:rPr>
                <w:rFonts w:cs="Arial"/>
                <w:b/>
                <w:i/>
                <w:sz w:val="20"/>
              </w:rPr>
              <w:t>30. – 31. 3. 2017 – 22x jednolůžkový pokoj (1 noc)</w:t>
            </w:r>
          </w:p>
          <w:p w14:paraId="31EA7520" w14:textId="77777777" w:rsidR="007A1CE3" w:rsidRPr="007A1CE3" w:rsidRDefault="007A1CE3">
            <w:pPr>
              <w:rPr>
                <w:rFonts w:cs="Arial"/>
                <w:b/>
                <w:i/>
                <w:sz w:val="20"/>
              </w:rPr>
            </w:pPr>
          </w:p>
          <w:p w14:paraId="0A9C0ECA" w14:textId="77777777" w:rsidR="007A1CE3" w:rsidRPr="007A1CE3" w:rsidRDefault="007A1CE3">
            <w:pPr>
              <w:rPr>
                <w:rFonts w:cs="Arial"/>
                <w:b/>
                <w:i/>
                <w:sz w:val="20"/>
              </w:rPr>
            </w:pPr>
            <w:r w:rsidRPr="007A1CE3">
              <w:rPr>
                <w:rFonts w:cs="Arial"/>
                <w:b/>
                <w:i/>
                <w:sz w:val="20"/>
              </w:rPr>
              <w:t>Zadavatel požaduje zajistit ubytování ve stejném místě, ve kterém budou zajištěny konferenční prostory (a to v ubytovacím zařízení s minimálně 3 hvězdami). Nicméně zadavatel bude také akceptovat zajištění ubytování mimo místo konání školení za podmínky splnění, že ubytování bude dosažitelné městskou hromadnou dopravou do 15 minut od místa konání školení.</w:t>
            </w:r>
          </w:p>
          <w:p w14:paraId="1FF01DC6" w14:textId="77777777" w:rsidR="007A1CE3" w:rsidRPr="007A1CE3" w:rsidRDefault="007A1CE3">
            <w:pPr>
              <w:rPr>
                <w:rFonts w:cs="Arial"/>
                <w:b/>
                <w:sz w:val="20"/>
              </w:rPr>
            </w:pPr>
          </w:p>
          <w:p w14:paraId="59B2E5DB" w14:textId="77777777" w:rsidR="007A1CE3" w:rsidRPr="007A1CE3" w:rsidRDefault="007A1CE3">
            <w:pPr>
              <w:jc w:val="both"/>
              <w:rPr>
                <w:rFonts w:cs="Arial"/>
                <w:b/>
                <w:i/>
                <w:sz w:val="20"/>
              </w:rPr>
            </w:pPr>
            <w:r w:rsidRPr="007A1CE3">
              <w:rPr>
                <w:rFonts w:cs="Arial"/>
                <w:b/>
                <w:i/>
                <w:sz w:val="20"/>
              </w:rPr>
              <w:lastRenderedPageBreak/>
              <w:t>Limit OPZ 1 000,00 Kč os/noc vč. DPH</w:t>
            </w:r>
          </w:p>
        </w:tc>
      </w:tr>
      <w:tr w:rsidR="007A1CE3" w:rsidRPr="007A1CE3" w14:paraId="0BC49A7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11FBE40" w14:textId="77777777" w:rsidR="007A1CE3" w:rsidRPr="007A1CE3" w:rsidRDefault="007A1CE3">
            <w:pPr>
              <w:rPr>
                <w:rFonts w:cs="Arial"/>
                <w:sz w:val="20"/>
              </w:rPr>
            </w:pPr>
            <w:r w:rsidRPr="007A1CE3">
              <w:rPr>
                <w:rFonts w:cs="Arial"/>
                <w:sz w:val="20"/>
              </w:rPr>
              <w:lastRenderedPageBreak/>
              <w:t>Další specifické požadavky</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9D25EBC"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Označení sálu názvem akce a logem OPZ, zajištění směrovek,</w:t>
            </w:r>
          </w:p>
          <w:p w14:paraId="7689490E"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Limity OPZ (ubytování – 1 000,00 Kč os/noc vč. DPH, dopolední a odpolední coffebreak celkem 150,00 Kč os/den vč. DPH)</w:t>
            </w:r>
          </w:p>
        </w:tc>
      </w:tr>
    </w:tbl>
    <w:p w14:paraId="1066B527" w14:textId="77777777" w:rsidR="007A1CE3" w:rsidRPr="007A1CE3" w:rsidRDefault="007A1CE3" w:rsidP="007A1CE3">
      <w:pPr>
        <w:rPr>
          <w:rFonts w:cs="Arial"/>
          <w:b/>
          <w:sz w:val="20"/>
        </w:rPr>
      </w:pPr>
    </w:p>
    <w:p w14:paraId="4F405E8D" w14:textId="77777777" w:rsidR="007A1CE3" w:rsidRPr="007A1CE3" w:rsidRDefault="007A1CE3" w:rsidP="007A1CE3">
      <w:pPr>
        <w:rPr>
          <w:rFonts w:cs="Arial"/>
          <w:b/>
          <w:sz w:val="20"/>
        </w:rPr>
      </w:pPr>
    </w:p>
    <w:p w14:paraId="737828B4" w14:textId="77777777" w:rsidR="007A1CE3" w:rsidRPr="007A1CE3" w:rsidRDefault="007A1CE3" w:rsidP="007A1CE3">
      <w:pPr>
        <w:rPr>
          <w:rFonts w:cs="Arial"/>
          <w:b/>
          <w:sz w:val="20"/>
        </w:rPr>
      </w:pPr>
    </w:p>
    <w:p w14:paraId="63BE674B" w14:textId="77777777" w:rsidR="007A1CE3" w:rsidRPr="007A1CE3" w:rsidRDefault="007A1CE3" w:rsidP="007A1CE3">
      <w:pPr>
        <w:rPr>
          <w:rFonts w:cs="Arial"/>
          <w:b/>
          <w:sz w:val="20"/>
        </w:rPr>
      </w:pPr>
    </w:p>
    <w:p w14:paraId="1A8D8349" w14:textId="77777777" w:rsidR="007A1CE3" w:rsidRPr="007A1CE3" w:rsidRDefault="007A1CE3" w:rsidP="007A1CE3">
      <w:pPr>
        <w:rPr>
          <w:rFonts w:cs="Arial"/>
          <w:b/>
          <w:sz w:val="20"/>
        </w:rPr>
      </w:pPr>
    </w:p>
    <w:p w14:paraId="41F25598" w14:textId="77777777" w:rsidR="007A1CE3" w:rsidRPr="007A1CE3" w:rsidRDefault="007A1CE3" w:rsidP="007A1CE3">
      <w:pPr>
        <w:rPr>
          <w:rFonts w:cs="Arial"/>
          <w:b/>
          <w:sz w:val="20"/>
        </w:rPr>
      </w:pPr>
    </w:p>
    <w:p w14:paraId="08CA8C67" w14:textId="77777777" w:rsidR="007A1CE3" w:rsidRPr="007A1CE3" w:rsidRDefault="007A1CE3" w:rsidP="007A1CE3">
      <w:pPr>
        <w:rPr>
          <w:rFonts w:cs="Arial"/>
          <w:b/>
          <w:sz w:val="20"/>
        </w:rPr>
      </w:pPr>
    </w:p>
    <w:p w14:paraId="5D78F946" w14:textId="77777777" w:rsidR="007A1CE3" w:rsidRPr="007A1CE3" w:rsidRDefault="007A1CE3" w:rsidP="007A1CE3">
      <w:pPr>
        <w:rPr>
          <w:rFonts w:cs="Arial"/>
          <w:b/>
          <w:sz w:val="20"/>
        </w:rPr>
      </w:pPr>
    </w:p>
    <w:p w14:paraId="04FFD291" w14:textId="77777777" w:rsidR="007A1CE3" w:rsidRPr="007A1CE3" w:rsidRDefault="007A1CE3" w:rsidP="007A1CE3">
      <w:pPr>
        <w:rPr>
          <w:rFonts w:cs="Arial"/>
          <w:b/>
          <w:sz w:val="20"/>
        </w:rPr>
      </w:pPr>
    </w:p>
    <w:p w14:paraId="653DB9DF" w14:textId="77777777" w:rsidR="007A1CE3" w:rsidRPr="007A1CE3" w:rsidRDefault="007A1CE3" w:rsidP="007A1CE3">
      <w:pPr>
        <w:rPr>
          <w:rFonts w:cs="Arial"/>
          <w:b/>
          <w:sz w:val="20"/>
        </w:rPr>
      </w:pPr>
    </w:p>
    <w:p w14:paraId="0C109EDE" w14:textId="77777777" w:rsidR="007A1CE3" w:rsidRPr="007A1CE3" w:rsidRDefault="007A1CE3" w:rsidP="007A1CE3">
      <w:pPr>
        <w:rPr>
          <w:rFonts w:cs="Arial"/>
          <w:b/>
          <w:sz w:val="20"/>
        </w:rPr>
      </w:pPr>
    </w:p>
    <w:p w14:paraId="74AB71FA" w14:textId="77777777" w:rsidR="007A1CE3" w:rsidRPr="007A1CE3" w:rsidRDefault="007A1CE3" w:rsidP="007A1CE3">
      <w:pPr>
        <w:rPr>
          <w:rFonts w:cs="Arial"/>
          <w:b/>
          <w:sz w:val="20"/>
        </w:rPr>
      </w:pPr>
    </w:p>
    <w:p w14:paraId="70408106" w14:textId="77777777" w:rsidR="007A1CE3" w:rsidRPr="007A1CE3" w:rsidRDefault="007A1CE3" w:rsidP="007A1CE3">
      <w:pPr>
        <w:rPr>
          <w:rFonts w:cs="Arial"/>
          <w:b/>
          <w:sz w:val="20"/>
        </w:rPr>
      </w:pPr>
    </w:p>
    <w:p w14:paraId="75A2B119" w14:textId="77777777" w:rsidR="007A1CE3" w:rsidRPr="007A1CE3" w:rsidRDefault="007A1CE3" w:rsidP="007A1CE3">
      <w:pPr>
        <w:rPr>
          <w:rFonts w:cs="Arial"/>
          <w:b/>
          <w:sz w:val="20"/>
        </w:rPr>
      </w:pPr>
    </w:p>
    <w:p w14:paraId="7D70F7E7" w14:textId="77777777" w:rsidR="007A1CE3" w:rsidRPr="007A1CE3" w:rsidRDefault="007A1CE3" w:rsidP="007A1CE3">
      <w:pPr>
        <w:rPr>
          <w:rFonts w:cs="Arial"/>
          <w:b/>
          <w:sz w:val="20"/>
        </w:rPr>
      </w:pPr>
    </w:p>
    <w:p w14:paraId="71E34171" w14:textId="77777777" w:rsidR="007A1CE3" w:rsidRPr="007A1CE3" w:rsidRDefault="007A1CE3" w:rsidP="007A1CE3">
      <w:pPr>
        <w:rPr>
          <w:rFonts w:cs="Arial"/>
          <w:b/>
          <w:sz w:val="20"/>
        </w:rPr>
      </w:pPr>
    </w:p>
    <w:p w14:paraId="365274E0" w14:textId="77777777" w:rsidR="007A1CE3" w:rsidRPr="007A1CE3" w:rsidRDefault="007A1CE3" w:rsidP="007A1CE3">
      <w:pPr>
        <w:rPr>
          <w:rFonts w:cs="Arial"/>
          <w:b/>
          <w:sz w:val="20"/>
        </w:rPr>
      </w:pPr>
    </w:p>
    <w:p w14:paraId="145A93B6" w14:textId="77777777" w:rsidR="007A1CE3" w:rsidRPr="007A1CE3" w:rsidRDefault="007A1CE3" w:rsidP="007A1CE3">
      <w:pPr>
        <w:rPr>
          <w:rFonts w:cs="Arial"/>
          <w:b/>
          <w:sz w:val="20"/>
        </w:rPr>
      </w:pPr>
    </w:p>
    <w:p w14:paraId="71E17AE4" w14:textId="77777777" w:rsidR="007A1CE3" w:rsidRPr="007A1CE3" w:rsidRDefault="007A1CE3" w:rsidP="007A1CE3">
      <w:pPr>
        <w:rPr>
          <w:rFonts w:cs="Arial"/>
          <w:b/>
          <w:sz w:val="20"/>
        </w:rPr>
      </w:pPr>
    </w:p>
    <w:p w14:paraId="72346B7F" w14:textId="77777777" w:rsidR="007A1CE3" w:rsidRPr="007A1CE3" w:rsidRDefault="007A1CE3" w:rsidP="007A1CE3">
      <w:pPr>
        <w:rPr>
          <w:rFonts w:cs="Arial"/>
          <w:b/>
          <w:sz w:val="20"/>
        </w:rPr>
      </w:pPr>
    </w:p>
    <w:p w14:paraId="600CCBEA" w14:textId="77777777" w:rsidR="007A1CE3" w:rsidRPr="007A1CE3" w:rsidRDefault="007A1CE3" w:rsidP="007A1CE3">
      <w:pPr>
        <w:rPr>
          <w:rFonts w:cs="Arial"/>
          <w:b/>
          <w:sz w:val="20"/>
        </w:rPr>
      </w:pPr>
    </w:p>
    <w:p w14:paraId="65F7B5AF" w14:textId="77777777" w:rsidR="007A1CE3" w:rsidRPr="007A1CE3" w:rsidRDefault="007A1CE3" w:rsidP="007A1CE3">
      <w:pPr>
        <w:rPr>
          <w:rFonts w:cs="Arial"/>
          <w:b/>
          <w:sz w:val="20"/>
        </w:rPr>
      </w:pPr>
    </w:p>
    <w:p w14:paraId="6B01E711" w14:textId="77777777" w:rsidR="007A1CE3" w:rsidRPr="007A1CE3" w:rsidRDefault="007A1CE3" w:rsidP="007A1CE3">
      <w:pPr>
        <w:rPr>
          <w:rFonts w:cs="Arial"/>
          <w:b/>
          <w:sz w:val="20"/>
        </w:rPr>
      </w:pPr>
    </w:p>
    <w:p w14:paraId="430A77FA" w14:textId="77777777" w:rsidR="007A1CE3" w:rsidRPr="007A1CE3" w:rsidRDefault="007A1CE3" w:rsidP="007A1CE3">
      <w:pPr>
        <w:rPr>
          <w:rFonts w:cs="Arial"/>
          <w:b/>
          <w:sz w:val="20"/>
        </w:rPr>
      </w:pPr>
    </w:p>
    <w:p w14:paraId="03A994F4" w14:textId="77777777" w:rsidR="007A1CE3" w:rsidRPr="007A1CE3" w:rsidRDefault="007A1CE3" w:rsidP="007A1CE3">
      <w:pPr>
        <w:rPr>
          <w:rFonts w:cs="Arial"/>
          <w:b/>
          <w:sz w:val="20"/>
        </w:rPr>
      </w:pPr>
    </w:p>
    <w:p w14:paraId="1BC41408" w14:textId="77777777" w:rsidR="007A1CE3" w:rsidRPr="007A1CE3" w:rsidRDefault="007A1CE3" w:rsidP="007A1CE3">
      <w:pPr>
        <w:rPr>
          <w:rFonts w:cs="Arial"/>
          <w:b/>
          <w:sz w:val="20"/>
        </w:rPr>
      </w:pPr>
    </w:p>
    <w:p w14:paraId="4C414402" w14:textId="77777777" w:rsidR="007A1CE3" w:rsidRPr="007A1CE3" w:rsidRDefault="007A1CE3" w:rsidP="007A1CE3">
      <w:pPr>
        <w:rPr>
          <w:rFonts w:cs="Arial"/>
          <w:b/>
          <w:sz w:val="20"/>
        </w:rPr>
      </w:pPr>
    </w:p>
    <w:p w14:paraId="7EDAD70A" w14:textId="77777777" w:rsidR="007A1CE3" w:rsidRPr="007A1CE3" w:rsidRDefault="007A1CE3" w:rsidP="007A1CE3">
      <w:pPr>
        <w:rPr>
          <w:rFonts w:cs="Arial"/>
          <w:b/>
          <w:sz w:val="20"/>
        </w:rPr>
      </w:pPr>
    </w:p>
    <w:p w14:paraId="2C78A46D" w14:textId="77777777" w:rsidR="007A1CE3" w:rsidRPr="007A1CE3" w:rsidRDefault="007A1CE3" w:rsidP="007A1CE3">
      <w:pPr>
        <w:rPr>
          <w:rFonts w:cs="Arial"/>
          <w:b/>
          <w:sz w:val="20"/>
        </w:rPr>
      </w:pPr>
    </w:p>
    <w:p w14:paraId="2B48C4F0" w14:textId="77777777" w:rsidR="007A1CE3" w:rsidRPr="007A1CE3" w:rsidRDefault="007A1CE3" w:rsidP="007A1CE3">
      <w:pPr>
        <w:rPr>
          <w:rFonts w:cs="Arial"/>
          <w:b/>
          <w:sz w:val="20"/>
        </w:rPr>
      </w:pPr>
    </w:p>
    <w:p w14:paraId="21B7EEC6" w14:textId="77777777" w:rsidR="007A1CE3" w:rsidRPr="007A1CE3" w:rsidRDefault="007A1CE3" w:rsidP="007A1CE3">
      <w:pPr>
        <w:rPr>
          <w:rFonts w:cs="Arial"/>
          <w:b/>
          <w:sz w:val="20"/>
        </w:rPr>
      </w:pPr>
    </w:p>
    <w:p w14:paraId="284FF5A0" w14:textId="77777777" w:rsidR="007A1CE3" w:rsidRPr="007A1CE3" w:rsidRDefault="007A1CE3" w:rsidP="007A1CE3">
      <w:pPr>
        <w:rPr>
          <w:rFonts w:cs="Arial"/>
          <w:b/>
          <w:sz w:val="20"/>
        </w:rPr>
      </w:pPr>
    </w:p>
    <w:p w14:paraId="1E8ED0D8" w14:textId="77777777" w:rsidR="007A1CE3" w:rsidRPr="007A1CE3" w:rsidRDefault="007A1CE3" w:rsidP="007A1CE3">
      <w:pPr>
        <w:rPr>
          <w:rFonts w:cs="Arial"/>
          <w:b/>
          <w:sz w:val="20"/>
        </w:rPr>
      </w:pPr>
    </w:p>
    <w:p w14:paraId="67EEC083" w14:textId="77777777" w:rsidR="007A1CE3" w:rsidRPr="007A1CE3" w:rsidRDefault="007A1CE3" w:rsidP="007A1CE3">
      <w:pPr>
        <w:rPr>
          <w:rFonts w:cs="Arial"/>
          <w:b/>
          <w:sz w:val="20"/>
        </w:rPr>
      </w:pPr>
    </w:p>
    <w:p w14:paraId="4D5C5DD2" w14:textId="77777777" w:rsidR="007A1CE3" w:rsidRPr="007A1CE3" w:rsidRDefault="007A1CE3" w:rsidP="007A1CE3">
      <w:pPr>
        <w:rPr>
          <w:rFonts w:cs="Arial"/>
          <w:b/>
          <w:sz w:val="20"/>
        </w:rPr>
      </w:pPr>
    </w:p>
    <w:p w14:paraId="6B882145" w14:textId="77777777" w:rsidR="007A1CE3" w:rsidRPr="007A1CE3" w:rsidRDefault="007A1CE3" w:rsidP="007A1CE3">
      <w:pPr>
        <w:rPr>
          <w:rFonts w:cs="Arial"/>
          <w:b/>
          <w:sz w:val="20"/>
        </w:rPr>
      </w:pPr>
    </w:p>
    <w:p w14:paraId="6071480E" w14:textId="77777777" w:rsidR="007A1CE3" w:rsidRPr="007A1CE3" w:rsidRDefault="007A1CE3" w:rsidP="007A1CE3">
      <w:pPr>
        <w:rPr>
          <w:rFonts w:cs="Arial"/>
          <w:b/>
          <w:sz w:val="20"/>
        </w:rPr>
      </w:pPr>
    </w:p>
    <w:p w14:paraId="74E621D1" w14:textId="77777777" w:rsidR="007A1CE3" w:rsidRPr="007A1CE3" w:rsidRDefault="007A1CE3" w:rsidP="007A1CE3">
      <w:pPr>
        <w:rPr>
          <w:rFonts w:cs="Arial"/>
          <w:b/>
          <w:sz w:val="20"/>
        </w:rPr>
      </w:pPr>
    </w:p>
    <w:p w14:paraId="3BAC3BDF" w14:textId="77777777" w:rsidR="007A1CE3" w:rsidRPr="007A1CE3" w:rsidRDefault="007A1CE3" w:rsidP="007A1CE3">
      <w:pPr>
        <w:rPr>
          <w:rFonts w:cs="Arial"/>
          <w:b/>
          <w:sz w:val="20"/>
        </w:rPr>
      </w:pPr>
    </w:p>
    <w:p w14:paraId="5981B80C" w14:textId="77777777" w:rsidR="007A1CE3" w:rsidRPr="007A1CE3" w:rsidRDefault="007A1CE3" w:rsidP="007A1CE3">
      <w:pPr>
        <w:rPr>
          <w:rFonts w:cs="Arial"/>
          <w:b/>
          <w:sz w:val="20"/>
        </w:rPr>
      </w:pPr>
    </w:p>
    <w:p w14:paraId="607E7CA0" w14:textId="77777777" w:rsidR="007A1CE3" w:rsidRPr="007A1CE3" w:rsidRDefault="007A1CE3" w:rsidP="007A1CE3">
      <w:pPr>
        <w:rPr>
          <w:rFonts w:cs="Arial"/>
          <w:b/>
          <w:sz w:val="20"/>
        </w:rPr>
      </w:pPr>
    </w:p>
    <w:p w14:paraId="6F7FDEEA" w14:textId="77777777" w:rsidR="007A1CE3" w:rsidRPr="007A1CE3" w:rsidRDefault="007A1CE3" w:rsidP="007A1CE3">
      <w:pPr>
        <w:rPr>
          <w:rFonts w:cs="Arial"/>
          <w:b/>
          <w:sz w:val="20"/>
        </w:rPr>
      </w:pPr>
    </w:p>
    <w:p w14:paraId="17979A37" w14:textId="77777777" w:rsidR="007A1CE3" w:rsidRDefault="007A1CE3" w:rsidP="007A1CE3">
      <w:pPr>
        <w:rPr>
          <w:rFonts w:cs="Arial"/>
          <w:b/>
          <w:sz w:val="20"/>
        </w:rPr>
      </w:pPr>
    </w:p>
    <w:p w14:paraId="2B290D55" w14:textId="77777777" w:rsidR="007A1CE3" w:rsidRDefault="007A1CE3" w:rsidP="007A1CE3">
      <w:pPr>
        <w:rPr>
          <w:rFonts w:cs="Arial"/>
          <w:b/>
          <w:sz w:val="20"/>
        </w:rPr>
      </w:pPr>
    </w:p>
    <w:p w14:paraId="60F14B5F" w14:textId="77777777" w:rsidR="007A1CE3" w:rsidRDefault="007A1CE3" w:rsidP="007A1CE3">
      <w:pPr>
        <w:rPr>
          <w:rFonts w:cs="Arial"/>
          <w:b/>
          <w:sz w:val="20"/>
        </w:rPr>
      </w:pPr>
    </w:p>
    <w:p w14:paraId="23E55F05" w14:textId="77777777" w:rsidR="007A1CE3" w:rsidRDefault="007A1CE3" w:rsidP="007A1CE3">
      <w:pPr>
        <w:rPr>
          <w:rFonts w:cs="Arial"/>
          <w:b/>
          <w:sz w:val="20"/>
        </w:rPr>
      </w:pPr>
    </w:p>
    <w:p w14:paraId="317AFEAF" w14:textId="77777777" w:rsidR="007A1CE3" w:rsidRDefault="007A1CE3" w:rsidP="007A1CE3">
      <w:pPr>
        <w:rPr>
          <w:rFonts w:cs="Arial"/>
          <w:b/>
          <w:sz w:val="20"/>
        </w:rPr>
      </w:pPr>
    </w:p>
    <w:p w14:paraId="56895E6F" w14:textId="77777777" w:rsidR="007A1CE3" w:rsidRDefault="007A1CE3" w:rsidP="007A1CE3">
      <w:pPr>
        <w:rPr>
          <w:rFonts w:cs="Arial"/>
          <w:b/>
          <w:sz w:val="20"/>
        </w:rPr>
      </w:pPr>
    </w:p>
    <w:p w14:paraId="6EF8A083" w14:textId="77777777" w:rsidR="007A1CE3" w:rsidRDefault="007A1CE3" w:rsidP="007A1CE3">
      <w:pPr>
        <w:rPr>
          <w:rFonts w:cs="Arial"/>
          <w:b/>
          <w:sz w:val="20"/>
        </w:rPr>
      </w:pPr>
    </w:p>
    <w:p w14:paraId="5332B9C6" w14:textId="77777777" w:rsidR="007A1CE3" w:rsidRPr="007A1CE3" w:rsidRDefault="007A1CE3" w:rsidP="007A1CE3">
      <w:pPr>
        <w:rPr>
          <w:rFonts w:cs="Arial"/>
          <w:b/>
          <w:sz w:val="20"/>
        </w:rPr>
      </w:pPr>
    </w:p>
    <w:p w14:paraId="2E03F657" w14:textId="77777777" w:rsidR="007A1CE3" w:rsidRPr="007A1CE3" w:rsidRDefault="007A1CE3" w:rsidP="007A1CE3">
      <w:pPr>
        <w:rPr>
          <w:rFonts w:cs="Arial"/>
          <w:b/>
          <w:sz w:val="20"/>
        </w:rPr>
      </w:pPr>
    </w:p>
    <w:p w14:paraId="690E3095" w14:textId="77777777" w:rsidR="007A1CE3" w:rsidRPr="007A1CE3" w:rsidRDefault="007A1CE3" w:rsidP="007A1CE3">
      <w:pPr>
        <w:rPr>
          <w:rFonts w:cs="Arial"/>
          <w:b/>
          <w:sz w:val="20"/>
        </w:rPr>
      </w:pPr>
    </w:p>
    <w:p w14:paraId="606AC12F" w14:textId="77777777" w:rsidR="007A1CE3" w:rsidRPr="007A1CE3" w:rsidRDefault="007A1CE3" w:rsidP="007A1CE3">
      <w:pPr>
        <w:rPr>
          <w:rFonts w:cs="Arial"/>
          <w:b/>
          <w:sz w:val="20"/>
        </w:rPr>
      </w:pPr>
    </w:p>
    <w:p w14:paraId="7A8207FB" w14:textId="77777777" w:rsidR="007A1CE3" w:rsidRPr="007A1CE3" w:rsidRDefault="007A1CE3" w:rsidP="007A1CE3">
      <w:pPr>
        <w:rPr>
          <w:rFonts w:cs="Arial"/>
          <w:b/>
          <w:sz w:val="20"/>
        </w:rPr>
      </w:pPr>
    </w:p>
    <w:p w14:paraId="69791534" w14:textId="77777777" w:rsidR="007A1CE3" w:rsidRPr="007A1CE3" w:rsidRDefault="007A1CE3" w:rsidP="007A1CE3">
      <w:pPr>
        <w:pStyle w:val="Odstavecseseznamem"/>
        <w:numPr>
          <w:ilvl w:val="0"/>
          <w:numId w:val="28"/>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7A1CE3">
        <w:rPr>
          <w:rFonts w:cs="Arial"/>
          <w:b/>
          <w:color w:val="FFFFFF" w:themeColor="background1"/>
          <w:sz w:val="20"/>
        </w:rPr>
        <w:lastRenderedPageBreak/>
        <w:t>Úvodní školení pro lokální síťaře KA 1</w:t>
      </w:r>
    </w:p>
    <w:p w14:paraId="652F50D1" w14:textId="77777777" w:rsidR="007A1CE3" w:rsidRPr="007A1CE3" w:rsidRDefault="007A1CE3" w:rsidP="007A1CE3">
      <w:pPr>
        <w:rPr>
          <w:rFonts w:cs="Arial"/>
          <w:b/>
          <w:sz w:val="20"/>
        </w:rPr>
      </w:pPr>
    </w:p>
    <w:tbl>
      <w:tblPr>
        <w:tblStyle w:val="Mkatabulky"/>
        <w:tblW w:w="9072" w:type="dxa"/>
        <w:tblInd w:w="108" w:type="dxa"/>
        <w:tblLook w:val="04A0" w:firstRow="1" w:lastRow="0" w:firstColumn="1" w:lastColumn="0" w:noHBand="0" w:noVBand="1"/>
      </w:tblPr>
      <w:tblGrid>
        <w:gridCol w:w="3070"/>
        <w:gridCol w:w="6002"/>
      </w:tblGrid>
      <w:tr w:rsidR="007A1CE3" w:rsidRPr="007A1CE3" w14:paraId="63D30E4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C5577" w14:textId="77777777" w:rsidR="007A1CE3" w:rsidRPr="007A1CE3" w:rsidRDefault="007A1CE3">
            <w:pPr>
              <w:jc w:val="center"/>
              <w:rPr>
                <w:rFonts w:cs="Arial"/>
                <w:b/>
                <w:sz w:val="20"/>
              </w:rPr>
            </w:pPr>
            <w:r w:rsidRPr="007A1CE3">
              <w:rPr>
                <w:rFonts w:cs="Arial"/>
                <w:b/>
                <w:sz w:val="20"/>
              </w:rPr>
              <w:t>Akce – položky</w:t>
            </w:r>
          </w:p>
        </w:tc>
        <w:tc>
          <w:tcPr>
            <w:tcW w:w="6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79385" w14:textId="77777777" w:rsidR="007A1CE3" w:rsidRPr="007A1CE3" w:rsidRDefault="007A1CE3">
            <w:pPr>
              <w:jc w:val="center"/>
              <w:rPr>
                <w:rFonts w:cs="Arial"/>
                <w:b/>
                <w:sz w:val="20"/>
              </w:rPr>
            </w:pPr>
            <w:r w:rsidRPr="007A1CE3">
              <w:rPr>
                <w:rFonts w:cs="Arial"/>
                <w:b/>
                <w:sz w:val="20"/>
              </w:rPr>
              <w:t>Specifikace</w:t>
            </w:r>
          </w:p>
        </w:tc>
      </w:tr>
      <w:tr w:rsidR="007A1CE3" w:rsidRPr="007A1CE3" w14:paraId="5C3EDE5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2D6FBFA" w14:textId="77777777" w:rsidR="007A1CE3" w:rsidRPr="007A1CE3" w:rsidRDefault="007A1CE3">
            <w:pPr>
              <w:rPr>
                <w:rFonts w:cs="Arial"/>
                <w:sz w:val="20"/>
              </w:rPr>
            </w:pPr>
            <w:r w:rsidRPr="007A1CE3">
              <w:rPr>
                <w:rFonts w:cs="Arial"/>
                <w:sz w:val="20"/>
              </w:rPr>
              <w:t>Název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C8D8547" w14:textId="77777777" w:rsidR="007A1CE3" w:rsidRPr="007A1CE3" w:rsidRDefault="007A1CE3">
            <w:pPr>
              <w:jc w:val="both"/>
              <w:rPr>
                <w:rFonts w:cs="Arial"/>
                <w:b/>
                <w:i/>
                <w:color w:val="FF0000"/>
                <w:sz w:val="20"/>
              </w:rPr>
            </w:pPr>
            <w:r w:rsidRPr="007A1CE3">
              <w:rPr>
                <w:rFonts w:cs="Arial"/>
                <w:b/>
                <w:i/>
                <w:sz w:val="20"/>
              </w:rPr>
              <w:t>Úvodní školení pro lokální síťaře KA 1</w:t>
            </w:r>
          </w:p>
        </w:tc>
      </w:tr>
      <w:tr w:rsidR="007A1CE3" w:rsidRPr="007A1CE3" w14:paraId="3F3C093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2E59370" w14:textId="77777777" w:rsidR="007A1CE3" w:rsidRPr="007A1CE3" w:rsidRDefault="007A1CE3">
            <w:pPr>
              <w:rPr>
                <w:rFonts w:cs="Arial"/>
                <w:sz w:val="20"/>
              </w:rPr>
            </w:pPr>
            <w:r w:rsidRPr="007A1CE3">
              <w:rPr>
                <w:rFonts w:cs="Arial"/>
                <w:sz w:val="20"/>
              </w:rPr>
              <w:t xml:space="preserve">Termín a čas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C5620FA" w14:textId="77777777" w:rsidR="007A1CE3" w:rsidRPr="007A1CE3" w:rsidRDefault="007A1CE3">
            <w:pPr>
              <w:jc w:val="both"/>
              <w:rPr>
                <w:rFonts w:cs="Arial"/>
                <w:b/>
                <w:i/>
                <w:sz w:val="20"/>
              </w:rPr>
            </w:pPr>
            <w:r w:rsidRPr="007A1CE3">
              <w:rPr>
                <w:rFonts w:cs="Arial"/>
                <w:b/>
                <w:i/>
                <w:sz w:val="20"/>
              </w:rPr>
              <w:t>16. 1. 2017 – 17. 1. 2017 od 9:00 do 17:30</w:t>
            </w:r>
          </w:p>
        </w:tc>
      </w:tr>
      <w:tr w:rsidR="007A1CE3" w:rsidRPr="007A1CE3" w14:paraId="55B52373"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D3B2AB8" w14:textId="77777777" w:rsidR="007A1CE3" w:rsidRPr="007A1CE3" w:rsidRDefault="007A1CE3">
            <w:pPr>
              <w:rPr>
                <w:rFonts w:cs="Arial"/>
                <w:sz w:val="20"/>
              </w:rPr>
            </w:pPr>
            <w:r w:rsidRPr="007A1CE3">
              <w:rPr>
                <w:rFonts w:cs="Arial"/>
                <w:sz w:val="20"/>
              </w:rPr>
              <w:t>Umístění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1E2D292" w14:textId="77777777" w:rsidR="007A1CE3" w:rsidRPr="007A1CE3" w:rsidRDefault="007A1CE3">
            <w:pPr>
              <w:jc w:val="both"/>
              <w:rPr>
                <w:rFonts w:cs="Arial"/>
                <w:b/>
                <w:i/>
                <w:sz w:val="20"/>
              </w:rPr>
            </w:pPr>
            <w:r w:rsidRPr="007A1CE3">
              <w:rPr>
                <w:rFonts w:cs="Arial"/>
                <w:b/>
                <w:i/>
                <w:sz w:val="20"/>
              </w:rPr>
              <w:t>Praha – lokalita musí být dosažitelná městskou hromadnou dopravou dostupnou z Hlavního nádraží ČD a Autobusového nádraží Florenc do 20 minut, maximálně do 5 minut chůze od stanice MHD.</w:t>
            </w:r>
          </w:p>
        </w:tc>
      </w:tr>
      <w:tr w:rsidR="007A1CE3" w:rsidRPr="007A1CE3" w14:paraId="4198EEB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11DC8A6" w14:textId="77777777" w:rsidR="007A1CE3" w:rsidRPr="007A1CE3" w:rsidRDefault="007A1CE3">
            <w:pPr>
              <w:rPr>
                <w:rFonts w:cs="Arial"/>
                <w:sz w:val="20"/>
              </w:rPr>
            </w:pPr>
            <w:r w:rsidRPr="007A1CE3">
              <w:rPr>
                <w:rFonts w:cs="Arial"/>
                <w:sz w:val="20"/>
              </w:rPr>
              <w:t>Parkování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0EA741EE" w14:textId="77777777" w:rsidR="007A1CE3" w:rsidRPr="007A1CE3" w:rsidRDefault="007A1CE3">
            <w:pPr>
              <w:jc w:val="both"/>
              <w:rPr>
                <w:rFonts w:cs="Arial"/>
                <w:b/>
                <w:i/>
                <w:sz w:val="20"/>
              </w:rPr>
            </w:pPr>
            <w:r w:rsidRPr="007A1CE3">
              <w:rPr>
                <w:rFonts w:cs="Arial"/>
                <w:b/>
                <w:i/>
                <w:sz w:val="20"/>
              </w:rPr>
              <w:t>Ne</w:t>
            </w:r>
          </w:p>
        </w:tc>
      </w:tr>
      <w:tr w:rsidR="007A1CE3" w:rsidRPr="007A1CE3" w14:paraId="1C6E913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30B0FF1" w14:textId="77777777" w:rsidR="007A1CE3" w:rsidRPr="007A1CE3" w:rsidRDefault="007A1CE3">
            <w:pPr>
              <w:rPr>
                <w:rFonts w:cs="Arial"/>
                <w:sz w:val="20"/>
              </w:rPr>
            </w:pPr>
            <w:r w:rsidRPr="007A1CE3">
              <w:rPr>
                <w:rFonts w:cs="Arial"/>
                <w:sz w:val="20"/>
              </w:rPr>
              <w:t xml:space="preserve">Předpokládaný celkový počet účastníků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A6F5721" w14:textId="77777777" w:rsidR="007A1CE3" w:rsidRPr="007A1CE3" w:rsidRDefault="007A1CE3">
            <w:pPr>
              <w:jc w:val="both"/>
              <w:rPr>
                <w:rFonts w:cs="Arial"/>
                <w:b/>
                <w:i/>
                <w:sz w:val="20"/>
              </w:rPr>
            </w:pPr>
            <w:r w:rsidRPr="007A1CE3">
              <w:rPr>
                <w:rFonts w:cs="Arial"/>
                <w:b/>
                <w:i/>
                <w:sz w:val="20"/>
              </w:rPr>
              <w:t>Max. 20 (přesný počet bude upřesněn 14 dní před konáním akce)</w:t>
            </w:r>
          </w:p>
        </w:tc>
      </w:tr>
      <w:tr w:rsidR="007A1CE3" w:rsidRPr="007A1CE3" w14:paraId="13E59BB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8C69B90" w14:textId="77777777" w:rsidR="007A1CE3" w:rsidRPr="007A1CE3" w:rsidRDefault="007A1CE3">
            <w:pPr>
              <w:rPr>
                <w:rFonts w:cs="Arial"/>
                <w:sz w:val="20"/>
              </w:rPr>
            </w:pPr>
            <w:r w:rsidRPr="007A1CE3">
              <w:rPr>
                <w:rFonts w:cs="Arial"/>
                <w:sz w:val="20"/>
              </w:rPr>
              <w:t xml:space="preserve">Požadavky na prostory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64ACB50"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1. den 1x místnost pro 20 osob,</w:t>
            </w:r>
          </w:p>
          <w:p w14:paraId="0E669A67"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 xml:space="preserve">2. den 1x místnost pro 20 osob,  </w:t>
            </w:r>
          </w:p>
          <w:p w14:paraId="113E08D5"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Denní světlo, šatní prostory</w:t>
            </w:r>
          </w:p>
        </w:tc>
      </w:tr>
      <w:tr w:rsidR="007A1CE3" w:rsidRPr="007A1CE3" w14:paraId="0A640E40"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A926D47" w14:textId="77777777" w:rsidR="007A1CE3" w:rsidRPr="007A1CE3" w:rsidRDefault="007A1CE3">
            <w:pPr>
              <w:rPr>
                <w:rFonts w:cs="Arial"/>
                <w:sz w:val="20"/>
              </w:rPr>
            </w:pPr>
            <w:r w:rsidRPr="007A1CE3">
              <w:rPr>
                <w:rFonts w:cs="Arial"/>
                <w:sz w:val="20"/>
              </w:rPr>
              <w:t>Uspořádání sálu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0E771B6E" w14:textId="77777777" w:rsidR="007A1CE3" w:rsidRPr="007A1CE3" w:rsidRDefault="007A1CE3">
            <w:pPr>
              <w:jc w:val="both"/>
              <w:rPr>
                <w:rFonts w:cs="Arial"/>
                <w:b/>
                <w:i/>
                <w:sz w:val="20"/>
              </w:rPr>
            </w:pPr>
            <w:r w:rsidRPr="007A1CE3">
              <w:rPr>
                <w:rFonts w:cs="Arial"/>
                <w:b/>
                <w:i/>
                <w:sz w:val="20"/>
              </w:rPr>
              <w:t xml:space="preserve">Uspořádání do kruhu </w:t>
            </w:r>
          </w:p>
        </w:tc>
      </w:tr>
      <w:tr w:rsidR="007A1CE3" w:rsidRPr="007A1CE3" w14:paraId="571ECE92"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B836512" w14:textId="77777777" w:rsidR="007A1CE3" w:rsidRPr="007A1CE3" w:rsidRDefault="007A1CE3">
            <w:pPr>
              <w:rPr>
                <w:rFonts w:cs="Arial"/>
                <w:sz w:val="20"/>
              </w:rPr>
            </w:pPr>
            <w:r w:rsidRPr="007A1CE3">
              <w:rPr>
                <w:rFonts w:cs="Arial"/>
                <w:sz w:val="20"/>
              </w:rPr>
              <w:t>Technické vybavení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3AC949BE" w14:textId="77777777" w:rsidR="007A1CE3" w:rsidRPr="007A1CE3" w:rsidRDefault="007A1CE3">
            <w:pPr>
              <w:jc w:val="both"/>
              <w:rPr>
                <w:rFonts w:cs="Arial"/>
                <w:b/>
                <w:i/>
                <w:sz w:val="20"/>
              </w:rPr>
            </w:pPr>
            <w:r w:rsidRPr="007A1CE3">
              <w:rPr>
                <w:rFonts w:cs="Arial"/>
                <w:b/>
                <w:i/>
                <w:sz w:val="20"/>
              </w:rPr>
              <w:t>Dataprojektor, plátno/bílá zeď, flipchart + fixy + papír</w:t>
            </w:r>
          </w:p>
        </w:tc>
      </w:tr>
      <w:tr w:rsidR="007A1CE3" w:rsidRPr="007A1CE3" w14:paraId="509C41C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3E79AFE" w14:textId="77777777" w:rsidR="007A1CE3" w:rsidRPr="007A1CE3" w:rsidRDefault="007A1CE3">
            <w:pPr>
              <w:rPr>
                <w:rFonts w:cs="Arial"/>
                <w:sz w:val="20"/>
              </w:rPr>
            </w:pPr>
            <w:r w:rsidRPr="007A1CE3">
              <w:rPr>
                <w:rFonts w:cs="Arial"/>
                <w:sz w:val="20"/>
              </w:rPr>
              <w:t>Ozvučení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731E7F3" w14:textId="77777777" w:rsidR="007A1CE3" w:rsidRPr="007A1CE3" w:rsidRDefault="007A1CE3">
            <w:pPr>
              <w:jc w:val="both"/>
              <w:rPr>
                <w:rFonts w:cs="Arial"/>
                <w:b/>
                <w:i/>
                <w:sz w:val="20"/>
              </w:rPr>
            </w:pPr>
            <w:r w:rsidRPr="007A1CE3">
              <w:rPr>
                <w:rFonts w:cs="Arial"/>
                <w:b/>
                <w:i/>
                <w:sz w:val="20"/>
              </w:rPr>
              <w:t>Ne</w:t>
            </w:r>
          </w:p>
        </w:tc>
      </w:tr>
      <w:tr w:rsidR="007A1CE3" w:rsidRPr="007A1CE3" w14:paraId="60FD99A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hideMark/>
          </w:tcPr>
          <w:p w14:paraId="1594235F" w14:textId="77777777" w:rsidR="007A1CE3" w:rsidRPr="007A1CE3" w:rsidRDefault="007A1CE3">
            <w:pPr>
              <w:jc w:val="both"/>
              <w:rPr>
                <w:rFonts w:cs="Arial"/>
                <w:sz w:val="20"/>
              </w:rPr>
            </w:pPr>
            <w:r w:rsidRPr="007A1CE3">
              <w:rPr>
                <w:rFonts w:cs="Arial"/>
                <w:sz w:val="20"/>
              </w:rPr>
              <w:t>Prostor a ozvučení pro tlumočení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F1DB033" w14:textId="77777777" w:rsidR="007A1CE3" w:rsidRPr="007A1CE3" w:rsidRDefault="007A1CE3">
            <w:pPr>
              <w:jc w:val="both"/>
              <w:rPr>
                <w:rFonts w:cs="Arial"/>
                <w:b/>
                <w:i/>
                <w:sz w:val="20"/>
              </w:rPr>
            </w:pPr>
            <w:r w:rsidRPr="007A1CE3">
              <w:rPr>
                <w:rFonts w:cs="Arial"/>
                <w:b/>
                <w:i/>
                <w:sz w:val="20"/>
              </w:rPr>
              <w:t>Ne</w:t>
            </w:r>
          </w:p>
        </w:tc>
      </w:tr>
      <w:tr w:rsidR="007A1CE3" w:rsidRPr="007A1CE3" w14:paraId="79675286"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BFD5324" w14:textId="77777777" w:rsidR="007A1CE3" w:rsidRPr="007A1CE3" w:rsidRDefault="007A1CE3">
            <w:pPr>
              <w:rPr>
                <w:rFonts w:cs="Arial"/>
                <w:sz w:val="20"/>
              </w:rPr>
            </w:pPr>
            <w:r w:rsidRPr="007A1CE3">
              <w:rPr>
                <w:rFonts w:cs="Arial"/>
                <w:sz w:val="20"/>
              </w:rPr>
              <w:t>Klimatizace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06B8F5A" w14:textId="77777777" w:rsidR="007A1CE3" w:rsidRPr="007A1CE3" w:rsidRDefault="007A1CE3">
            <w:pPr>
              <w:jc w:val="both"/>
              <w:rPr>
                <w:rFonts w:cs="Arial"/>
                <w:b/>
                <w:i/>
                <w:sz w:val="20"/>
              </w:rPr>
            </w:pPr>
            <w:r w:rsidRPr="007A1CE3">
              <w:rPr>
                <w:rFonts w:cs="Arial"/>
                <w:b/>
                <w:i/>
                <w:sz w:val="20"/>
              </w:rPr>
              <w:t>Ne</w:t>
            </w:r>
          </w:p>
        </w:tc>
      </w:tr>
      <w:tr w:rsidR="007A1CE3" w:rsidRPr="007A1CE3" w14:paraId="7A5B0B59"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BD5CEED" w14:textId="77777777" w:rsidR="007A1CE3" w:rsidRPr="007A1CE3" w:rsidRDefault="007A1CE3">
            <w:pPr>
              <w:rPr>
                <w:rFonts w:cs="Arial"/>
                <w:sz w:val="20"/>
              </w:rPr>
            </w:pPr>
            <w:r w:rsidRPr="007A1CE3">
              <w:rPr>
                <w:rFonts w:cs="Arial"/>
                <w:sz w:val="20"/>
              </w:rPr>
              <w:t>Catering: ano/ne a počet osob</w:t>
            </w:r>
          </w:p>
        </w:tc>
        <w:tc>
          <w:tcPr>
            <w:tcW w:w="6002" w:type="dxa"/>
            <w:tcBorders>
              <w:top w:val="single" w:sz="4" w:space="0" w:color="auto"/>
              <w:left w:val="single" w:sz="4" w:space="0" w:color="auto"/>
              <w:bottom w:val="single" w:sz="4" w:space="0" w:color="auto"/>
              <w:right w:val="single" w:sz="4" w:space="0" w:color="auto"/>
            </w:tcBorders>
            <w:vAlign w:val="center"/>
            <w:hideMark/>
          </w:tcPr>
          <w:p w14:paraId="24701179" w14:textId="77777777" w:rsidR="007A1CE3" w:rsidRPr="007A1CE3" w:rsidRDefault="007A1CE3">
            <w:pPr>
              <w:jc w:val="both"/>
              <w:rPr>
                <w:rFonts w:cs="Arial"/>
                <w:b/>
                <w:i/>
                <w:sz w:val="20"/>
              </w:rPr>
            </w:pPr>
            <w:r w:rsidRPr="007A1CE3">
              <w:rPr>
                <w:rFonts w:cs="Arial"/>
                <w:b/>
                <w:i/>
                <w:sz w:val="20"/>
              </w:rPr>
              <w:t>Ano – max. 20 osob (přesný počet bude upřesněn 14 dní před konáním akce)</w:t>
            </w:r>
          </w:p>
        </w:tc>
      </w:tr>
      <w:tr w:rsidR="007A1CE3" w:rsidRPr="007A1CE3" w14:paraId="05A19ED7"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1CF3E9C"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Coffeebreak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6A1A217" w14:textId="77777777" w:rsidR="007A1CE3" w:rsidRPr="007A1CE3" w:rsidRDefault="007A1CE3">
            <w:pPr>
              <w:rPr>
                <w:rFonts w:cs="Arial"/>
                <w:b/>
                <w:i/>
                <w:sz w:val="20"/>
              </w:rPr>
            </w:pPr>
            <w:r w:rsidRPr="007A1CE3">
              <w:rPr>
                <w:rFonts w:cs="Arial"/>
                <w:b/>
                <w:i/>
                <w:sz w:val="20"/>
              </w:rPr>
              <w:t xml:space="preserve">Ano – Limit OPZ 150,00 Kč Os/den vč. DPH (20*150,00). </w:t>
            </w:r>
          </w:p>
          <w:p w14:paraId="11D427C5" w14:textId="77777777" w:rsidR="007A1CE3" w:rsidRPr="007A1CE3" w:rsidRDefault="007A1CE3">
            <w:pPr>
              <w:rPr>
                <w:rFonts w:cs="Arial"/>
                <w:b/>
                <w:i/>
                <w:sz w:val="20"/>
              </w:rPr>
            </w:pPr>
            <w:r w:rsidRPr="007A1CE3">
              <w:rPr>
                <w:rFonts w:cs="Arial"/>
                <w:b/>
                <w:i/>
                <w:sz w:val="20"/>
              </w:rPr>
              <w:t>Cenový limit je součtem dopoledního a odpoledního coffeebreaku</w:t>
            </w:r>
          </w:p>
          <w:p w14:paraId="13067B20"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Dopolední coffeebreak - káva, čaj, voda, sladké pečivo</w:t>
            </w:r>
          </w:p>
          <w:p w14:paraId="7AAE23D5"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Odpolední coffeebreak - káva, čaj, voda, slané pečivo</w:t>
            </w:r>
          </w:p>
        </w:tc>
      </w:tr>
      <w:tr w:rsidR="007A1CE3" w:rsidRPr="007A1CE3" w14:paraId="7F879042"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4574658"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Oběd</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3326633" w14:textId="77777777" w:rsidR="007A1CE3" w:rsidRPr="007A1CE3" w:rsidRDefault="007A1CE3">
            <w:pPr>
              <w:jc w:val="both"/>
              <w:rPr>
                <w:rFonts w:cs="Arial"/>
                <w:b/>
                <w:i/>
                <w:sz w:val="20"/>
              </w:rPr>
            </w:pPr>
            <w:r w:rsidRPr="007A1CE3">
              <w:rPr>
                <w:rFonts w:cs="Arial"/>
                <w:b/>
                <w:i/>
                <w:sz w:val="20"/>
              </w:rPr>
              <w:t>Ne</w:t>
            </w:r>
          </w:p>
        </w:tc>
      </w:tr>
      <w:tr w:rsidR="007A1CE3" w:rsidRPr="007A1CE3" w14:paraId="7E7C73B8"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EB63D19" w14:textId="77777777" w:rsidR="007A1CE3" w:rsidRPr="007A1CE3" w:rsidRDefault="007A1CE3" w:rsidP="007A1CE3">
            <w:pPr>
              <w:pStyle w:val="Odstavecseseznamem"/>
              <w:numPr>
                <w:ilvl w:val="0"/>
                <w:numId w:val="30"/>
              </w:numPr>
              <w:suppressAutoHyphens w:val="0"/>
              <w:overflowPunct/>
              <w:autoSpaceDE/>
              <w:contextualSpacing/>
              <w:textAlignment w:val="auto"/>
              <w:rPr>
                <w:rFonts w:cs="Arial"/>
                <w:sz w:val="20"/>
              </w:rPr>
            </w:pPr>
            <w:r w:rsidRPr="007A1CE3">
              <w:rPr>
                <w:rFonts w:cs="Arial"/>
                <w:sz w:val="20"/>
              </w:rPr>
              <w:t>Další požadavky ke cateringu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0052AB26" w14:textId="77777777" w:rsidR="007A1CE3" w:rsidRPr="007A1CE3" w:rsidRDefault="007A1CE3">
            <w:pPr>
              <w:jc w:val="both"/>
              <w:rPr>
                <w:rFonts w:cs="Arial"/>
                <w:b/>
                <w:i/>
                <w:sz w:val="20"/>
              </w:rPr>
            </w:pPr>
            <w:r w:rsidRPr="007A1CE3">
              <w:rPr>
                <w:rFonts w:cs="Arial"/>
                <w:b/>
                <w:i/>
                <w:sz w:val="20"/>
              </w:rPr>
              <w:t>Ne</w:t>
            </w:r>
          </w:p>
        </w:tc>
      </w:tr>
      <w:tr w:rsidR="007A1CE3" w:rsidRPr="007A1CE3" w14:paraId="26959B3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7704C6A" w14:textId="77777777" w:rsidR="007A1CE3" w:rsidRPr="007A1CE3" w:rsidRDefault="007A1CE3">
            <w:pPr>
              <w:rPr>
                <w:rFonts w:cs="Arial"/>
                <w:sz w:val="20"/>
              </w:rPr>
            </w:pPr>
            <w:r w:rsidRPr="007A1CE3">
              <w:rPr>
                <w:rFonts w:cs="Arial"/>
                <w:sz w:val="20"/>
              </w:rPr>
              <w:t>Pomocný personál</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A303607" w14:textId="77777777" w:rsidR="007A1CE3" w:rsidRPr="007A1CE3" w:rsidRDefault="007A1CE3">
            <w:pPr>
              <w:jc w:val="both"/>
              <w:rPr>
                <w:rFonts w:cs="Arial"/>
                <w:b/>
                <w:i/>
                <w:sz w:val="20"/>
              </w:rPr>
            </w:pPr>
            <w:r w:rsidRPr="007A1CE3">
              <w:rPr>
                <w:rFonts w:cs="Arial"/>
                <w:b/>
                <w:i/>
                <w:sz w:val="20"/>
              </w:rPr>
              <w:t>Ne</w:t>
            </w:r>
          </w:p>
        </w:tc>
      </w:tr>
      <w:tr w:rsidR="007A1CE3" w:rsidRPr="007A1CE3" w14:paraId="0936EF5D"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4712DD4" w14:textId="77777777" w:rsidR="007A1CE3" w:rsidRPr="007A1CE3" w:rsidRDefault="007A1CE3">
            <w:pPr>
              <w:rPr>
                <w:rFonts w:cs="Arial"/>
                <w:sz w:val="20"/>
              </w:rPr>
            </w:pPr>
            <w:r w:rsidRPr="007A1CE3">
              <w:rPr>
                <w:rFonts w:cs="Arial"/>
                <w:sz w:val="20"/>
              </w:rPr>
              <w:t>Fotodokumentace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4F80079" w14:textId="77777777" w:rsidR="007A1CE3" w:rsidRPr="007A1CE3" w:rsidRDefault="007A1CE3">
            <w:pPr>
              <w:jc w:val="both"/>
              <w:rPr>
                <w:rFonts w:cs="Arial"/>
                <w:b/>
                <w:i/>
                <w:sz w:val="20"/>
              </w:rPr>
            </w:pPr>
            <w:r w:rsidRPr="007A1CE3">
              <w:rPr>
                <w:rFonts w:cs="Arial"/>
                <w:b/>
                <w:i/>
                <w:sz w:val="20"/>
              </w:rPr>
              <w:t>Ne</w:t>
            </w:r>
          </w:p>
        </w:tc>
      </w:tr>
      <w:tr w:rsidR="007A1CE3" w:rsidRPr="007A1CE3" w14:paraId="6E9F84EC"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B896840" w14:textId="77777777" w:rsidR="007A1CE3" w:rsidRPr="007A1CE3" w:rsidRDefault="007A1CE3">
            <w:pPr>
              <w:rPr>
                <w:rFonts w:cs="Arial"/>
                <w:sz w:val="20"/>
              </w:rPr>
            </w:pPr>
            <w:r w:rsidRPr="007A1CE3">
              <w:rPr>
                <w:rFonts w:cs="Arial"/>
                <w:sz w:val="20"/>
              </w:rPr>
              <w:t>Videozáznam</w:t>
            </w:r>
          </w:p>
        </w:tc>
        <w:tc>
          <w:tcPr>
            <w:tcW w:w="6002" w:type="dxa"/>
            <w:tcBorders>
              <w:top w:val="single" w:sz="4" w:space="0" w:color="auto"/>
              <w:left w:val="single" w:sz="4" w:space="0" w:color="auto"/>
              <w:bottom w:val="single" w:sz="4" w:space="0" w:color="auto"/>
              <w:right w:val="single" w:sz="4" w:space="0" w:color="auto"/>
            </w:tcBorders>
            <w:vAlign w:val="center"/>
            <w:hideMark/>
          </w:tcPr>
          <w:p w14:paraId="01713233" w14:textId="77777777" w:rsidR="007A1CE3" w:rsidRPr="007A1CE3" w:rsidRDefault="007A1CE3">
            <w:pPr>
              <w:jc w:val="both"/>
              <w:rPr>
                <w:rFonts w:cs="Arial"/>
                <w:b/>
                <w:i/>
                <w:sz w:val="20"/>
              </w:rPr>
            </w:pPr>
            <w:r w:rsidRPr="007A1CE3">
              <w:rPr>
                <w:rFonts w:cs="Arial"/>
                <w:b/>
                <w:i/>
                <w:sz w:val="20"/>
              </w:rPr>
              <w:t>Ne</w:t>
            </w:r>
          </w:p>
        </w:tc>
      </w:tr>
      <w:tr w:rsidR="007A1CE3" w:rsidRPr="007A1CE3" w14:paraId="520C518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8BB4CFD" w14:textId="77777777" w:rsidR="007A1CE3" w:rsidRPr="007A1CE3" w:rsidRDefault="007A1CE3">
            <w:pPr>
              <w:rPr>
                <w:rFonts w:cs="Arial"/>
                <w:sz w:val="20"/>
              </w:rPr>
            </w:pPr>
            <w:r w:rsidRPr="007A1CE3">
              <w:rPr>
                <w:rFonts w:cs="Arial"/>
                <w:sz w:val="20"/>
              </w:rPr>
              <w:t>Bezbariérové prostory</w:t>
            </w:r>
          </w:p>
        </w:tc>
        <w:tc>
          <w:tcPr>
            <w:tcW w:w="6002" w:type="dxa"/>
            <w:tcBorders>
              <w:top w:val="single" w:sz="4" w:space="0" w:color="auto"/>
              <w:left w:val="single" w:sz="4" w:space="0" w:color="auto"/>
              <w:bottom w:val="single" w:sz="4" w:space="0" w:color="auto"/>
              <w:right w:val="single" w:sz="4" w:space="0" w:color="auto"/>
            </w:tcBorders>
            <w:vAlign w:val="center"/>
            <w:hideMark/>
          </w:tcPr>
          <w:p w14:paraId="44858A02" w14:textId="77777777" w:rsidR="007A1CE3" w:rsidRPr="007A1CE3" w:rsidRDefault="007A1CE3">
            <w:pPr>
              <w:jc w:val="both"/>
              <w:rPr>
                <w:rFonts w:cs="Arial"/>
                <w:b/>
                <w:i/>
                <w:sz w:val="20"/>
              </w:rPr>
            </w:pPr>
            <w:r w:rsidRPr="007A1CE3">
              <w:rPr>
                <w:rFonts w:cs="Arial"/>
                <w:b/>
                <w:i/>
                <w:sz w:val="20"/>
              </w:rPr>
              <w:t>Ne</w:t>
            </w:r>
          </w:p>
        </w:tc>
      </w:tr>
      <w:tr w:rsidR="007A1CE3" w:rsidRPr="007A1CE3" w14:paraId="306486C4"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DA1A4D4" w14:textId="77777777" w:rsidR="007A1CE3" w:rsidRPr="007A1CE3" w:rsidRDefault="007A1CE3">
            <w:pPr>
              <w:rPr>
                <w:rFonts w:cs="Arial"/>
                <w:sz w:val="20"/>
              </w:rPr>
            </w:pPr>
            <w:r w:rsidRPr="007A1CE3">
              <w:rPr>
                <w:rFonts w:cs="Arial"/>
                <w:sz w:val="20"/>
              </w:rPr>
              <w:t>Zajištění pozvánek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7D3D3699" w14:textId="77777777" w:rsidR="007A1CE3" w:rsidRPr="007A1CE3" w:rsidRDefault="007A1CE3">
            <w:pPr>
              <w:jc w:val="both"/>
              <w:rPr>
                <w:rFonts w:cs="Arial"/>
                <w:b/>
                <w:i/>
                <w:sz w:val="20"/>
              </w:rPr>
            </w:pPr>
            <w:r w:rsidRPr="007A1CE3">
              <w:rPr>
                <w:rFonts w:cs="Arial"/>
                <w:b/>
                <w:i/>
                <w:sz w:val="20"/>
              </w:rPr>
              <w:t>Ne</w:t>
            </w:r>
          </w:p>
        </w:tc>
      </w:tr>
      <w:tr w:rsidR="007A1CE3" w:rsidRPr="007A1CE3" w14:paraId="1B0B00F1"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B92D85C" w14:textId="77777777" w:rsidR="007A1CE3" w:rsidRPr="007A1CE3" w:rsidRDefault="007A1CE3">
            <w:pPr>
              <w:rPr>
                <w:rFonts w:cs="Arial"/>
                <w:sz w:val="20"/>
              </w:rPr>
            </w:pPr>
            <w:r w:rsidRPr="007A1CE3">
              <w:rPr>
                <w:rFonts w:cs="Arial"/>
                <w:sz w:val="20"/>
              </w:rPr>
              <w:t>Zaznamenání docházky (registrace)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6B82FC03" w14:textId="77777777" w:rsidR="007A1CE3" w:rsidRPr="007A1CE3" w:rsidRDefault="007A1CE3">
            <w:pPr>
              <w:jc w:val="both"/>
              <w:rPr>
                <w:rFonts w:cs="Arial"/>
                <w:b/>
                <w:i/>
                <w:sz w:val="20"/>
              </w:rPr>
            </w:pPr>
            <w:r w:rsidRPr="007A1CE3">
              <w:rPr>
                <w:rFonts w:cs="Arial"/>
                <w:b/>
                <w:i/>
                <w:sz w:val="20"/>
              </w:rPr>
              <w:t>Ne</w:t>
            </w:r>
          </w:p>
        </w:tc>
      </w:tr>
      <w:tr w:rsidR="007A1CE3" w:rsidRPr="007A1CE3" w14:paraId="707B0711"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02FEF27" w14:textId="77777777" w:rsidR="007A1CE3" w:rsidRPr="007A1CE3" w:rsidRDefault="007A1CE3">
            <w:pPr>
              <w:rPr>
                <w:rFonts w:cs="Arial"/>
                <w:sz w:val="20"/>
              </w:rPr>
            </w:pPr>
            <w:r w:rsidRPr="007A1CE3">
              <w:rPr>
                <w:rFonts w:cs="Arial"/>
                <w:sz w:val="20"/>
              </w:rPr>
              <w:t xml:space="preserve">Ubytování </w:t>
            </w:r>
          </w:p>
        </w:tc>
        <w:tc>
          <w:tcPr>
            <w:tcW w:w="6002" w:type="dxa"/>
            <w:tcBorders>
              <w:top w:val="single" w:sz="4" w:space="0" w:color="auto"/>
              <w:left w:val="single" w:sz="4" w:space="0" w:color="auto"/>
              <w:bottom w:val="single" w:sz="4" w:space="0" w:color="auto"/>
              <w:right w:val="single" w:sz="4" w:space="0" w:color="auto"/>
            </w:tcBorders>
            <w:vAlign w:val="center"/>
          </w:tcPr>
          <w:p w14:paraId="19F6573A" w14:textId="77777777" w:rsidR="007A1CE3" w:rsidRPr="007A1CE3" w:rsidRDefault="007A1CE3">
            <w:pPr>
              <w:rPr>
                <w:rFonts w:cs="Arial"/>
                <w:b/>
                <w:i/>
                <w:sz w:val="20"/>
              </w:rPr>
            </w:pPr>
            <w:r w:rsidRPr="007A1CE3">
              <w:rPr>
                <w:rFonts w:cs="Arial"/>
                <w:b/>
                <w:i/>
                <w:sz w:val="20"/>
              </w:rPr>
              <w:t xml:space="preserve">Ano </w:t>
            </w:r>
          </w:p>
          <w:p w14:paraId="1A7D1E6B" w14:textId="77777777" w:rsidR="007A1CE3" w:rsidRPr="007A1CE3" w:rsidRDefault="007A1CE3">
            <w:pPr>
              <w:rPr>
                <w:rFonts w:cs="Arial"/>
                <w:b/>
                <w:i/>
                <w:sz w:val="20"/>
              </w:rPr>
            </w:pPr>
            <w:r w:rsidRPr="007A1CE3">
              <w:rPr>
                <w:rFonts w:cs="Arial"/>
                <w:b/>
                <w:i/>
                <w:sz w:val="20"/>
              </w:rPr>
              <w:t>16. – 17. 1. 2017 – 10x jednolůžkový pokoj (1 noc)</w:t>
            </w:r>
          </w:p>
          <w:p w14:paraId="4D04BA40" w14:textId="77777777" w:rsidR="007A1CE3" w:rsidRPr="007A1CE3" w:rsidRDefault="007A1CE3">
            <w:pPr>
              <w:rPr>
                <w:rFonts w:cs="Arial"/>
                <w:b/>
                <w:sz w:val="20"/>
              </w:rPr>
            </w:pPr>
          </w:p>
          <w:p w14:paraId="4969F8C0" w14:textId="77777777" w:rsidR="007A1CE3" w:rsidRPr="007A1CE3" w:rsidRDefault="007A1CE3">
            <w:pPr>
              <w:rPr>
                <w:rFonts w:cs="Arial"/>
                <w:b/>
                <w:i/>
                <w:sz w:val="20"/>
              </w:rPr>
            </w:pPr>
            <w:r w:rsidRPr="007A1CE3">
              <w:rPr>
                <w:rFonts w:cs="Arial"/>
                <w:b/>
                <w:i/>
                <w:sz w:val="20"/>
              </w:rPr>
              <w:t>Zadavatel požaduje zajistit ubytování ve stejném místě, ve kterém budou zajištěny konferenční prostory (a to v ubytovacím zařízení s minimálně 3 hvězdami). Nicméně zadavatel bude také akceptovat zajištění ubytování mimo místo konání školení za podmínky splnění, že ubytování bude dosažitelné městskou hromadnou dopravou do 15 minut od místa konání školení.</w:t>
            </w:r>
          </w:p>
          <w:p w14:paraId="0178ACE1" w14:textId="77777777" w:rsidR="007A1CE3" w:rsidRPr="007A1CE3" w:rsidRDefault="007A1CE3">
            <w:pPr>
              <w:rPr>
                <w:rFonts w:cs="Arial"/>
                <w:b/>
                <w:sz w:val="20"/>
              </w:rPr>
            </w:pPr>
          </w:p>
          <w:p w14:paraId="0D8CE006" w14:textId="77777777" w:rsidR="007A1CE3" w:rsidRPr="007A1CE3" w:rsidRDefault="007A1CE3">
            <w:pPr>
              <w:jc w:val="both"/>
              <w:rPr>
                <w:rFonts w:cs="Arial"/>
                <w:b/>
                <w:i/>
                <w:sz w:val="20"/>
              </w:rPr>
            </w:pPr>
            <w:r w:rsidRPr="007A1CE3">
              <w:rPr>
                <w:rFonts w:cs="Arial"/>
                <w:b/>
                <w:i/>
                <w:sz w:val="20"/>
              </w:rPr>
              <w:t>Limit OPZ 1 000,00 Kč os/noc vč. DPH</w:t>
            </w:r>
          </w:p>
        </w:tc>
      </w:tr>
      <w:tr w:rsidR="007A1CE3" w:rsidRPr="007A1CE3" w14:paraId="3A4F05DE" w14:textId="77777777" w:rsidTr="007A1CE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ACB080E" w14:textId="77777777" w:rsidR="007A1CE3" w:rsidRPr="007A1CE3" w:rsidRDefault="007A1CE3">
            <w:pPr>
              <w:rPr>
                <w:rFonts w:cs="Arial"/>
                <w:sz w:val="20"/>
              </w:rPr>
            </w:pPr>
            <w:r w:rsidRPr="007A1CE3">
              <w:rPr>
                <w:rFonts w:cs="Arial"/>
                <w:sz w:val="20"/>
              </w:rPr>
              <w:t>Další specifické požadavky</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A00E079"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t>Označení sálu názvem akce a logem OPZ, zajištění směrovek,</w:t>
            </w:r>
          </w:p>
          <w:p w14:paraId="2EB03E33" w14:textId="77777777" w:rsidR="007A1CE3" w:rsidRPr="007A1CE3" w:rsidRDefault="007A1CE3" w:rsidP="007A1CE3">
            <w:pPr>
              <w:pStyle w:val="Odstavecseseznamem"/>
              <w:numPr>
                <w:ilvl w:val="0"/>
                <w:numId w:val="29"/>
              </w:numPr>
              <w:suppressAutoHyphens w:val="0"/>
              <w:overflowPunct/>
              <w:autoSpaceDE/>
              <w:ind w:left="366" w:hanging="283"/>
              <w:jc w:val="both"/>
              <w:textAlignment w:val="auto"/>
              <w:rPr>
                <w:rFonts w:cs="Arial"/>
                <w:b/>
                <w:i/>
                <w:sz w:val="20"/>
              </w:rPr>
            </w:pPr>
            <w:r w:rsidRPr="007A1CE3">
              <w:rPr>
                <w:rFonts w:cs="Arial"/>
                <w:b/>
                <w:i/>
                <w:sz w:val="20"/>
              </w:rPr>
              <w:lastRenderedPageBreak/>
              <w:t>Limity OPZ (ubytování – 1 000,00 Kč os/noc vč. DPH, dopolední a odpolední coffebreak celkem 150,00 Kč os/den vč. DPH)</w:t>
            </w:r>
          </w:p>
        </w:tc>
      </w:tr>
    </w:tbl>
    <w:p w14:paraId="04A0D93D" w14:textId="77777777" w:rsidR="007A1CE3" w:rsidRPr="007A1CE3" w:rsidRDefault="007A1CE3" w:rsidP="007A1CE3">
      <w:pPr>
        <w:rPr>
          <w:rFonts w:cs="Arial"/>
          <w:b/>
          <w:sz w:val="20"/>
        </w:rPr>
      </w:pPr>
    </w:p>
    <w:p w14:paraId="4A610AE1" w14:textId="31612548" w:rsidR="00B10BF3" w:rsidRPr="007A1CE3" w:rsidRDefault="00B10BF3" w:rsidP="00D12DAD">
      <w:pPr>
        <w:suppressAutoHyphens w:val="0"/>
        <w:overflowPunct/>
        <w:autoSpaceDE/>
        <w:textAlignment w:val="auto"/>
        <w:rPr>
          <w:rFonts w:cs="Arial"/>
          <w:b/>
          <w:sz w:val="20"/>
        </w:rPr>
      </w:pPr>
    </w:p>
    <w:sectPr w:rsidR="00B10BF3" w:rsidRPr="007A1CE3" w:rsidSect="002752D8">
      <w:footerReference w:type="default" r:id="rId12"/>
      <w:footerReference w:type="first" r:id="rId13"/>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955F" w14:textId="77777777" w:rsidR="00EE7C72" w:rsidRDefault="00EE7C72">
      <w:r>
        <w:separator/>
      </w:r>
    </w:p>
  </w:endnote>
  <w:endnote w:type="continuationSeparator" w:id="0">
    <w:p w14:paraId="4FA64B7E" w14:textId="77777777" w:rsidR="00EE7C72" w:rsidRDefault="00EE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DF04C68" w14:textId="77777777" w:rsidR="00272F87" w:rsidRPr="008146A6" w:rsidRDefault="00272F87"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D315E1">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D315E1">
              <w:rPr>
                <w:rFonts w:ascii="Arial" w:hAnsi="Arial" w:cs="Arial"/>
                <w:bCs/>
                <w:noProof/>
                <w:sz w:val="18"/>
                <w:szCs w:val="18"/>
              </w:rPr>
              <w:t>17</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B2EA" w14:textId="77777777" w:rsidR="00272F87" w:rsidRDefault="00272F87">
    <w:pPr>
      <w:pStyle w:val="Zpat"/>
      <w:jc w:val="right"/>
    </w:pPr>
    <w:r>
      <w:fldChar w:fldCharType="begin"/>
    </w:r>
    <w:r>
      <w:instrText xml:space="preserve"> PAGE   \* MERGEFORMAT </w:instrText>
    </w:r>
    <w:r>
      <w:fldChar w:fldCharType="separate"/>
    </w:r>
    <w:r>
      <w:rPr>
        <w:noProof/>
      </w:rPr>
      <w:t>33</w:t>
    </w:r>
    <w:r>
      <w:fldChar w:fldCharType="end"/>
    </w:r>
  </w:p>
  <w:p w14:paraId="5674BBF5" w14:textId="77777777" w:rsidR="00272F87" w:rsidRPr="00AA65F2" w:rsidRDefault="00272F87"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DB3F4" w14:textId="77777777" w:rsidR="00EE7C72" w:rsidRDefault="00EE7C72">
      <w:r>
        <w:separator/>
      </w:r>
    </w:p>
  </w:footnote>
  <w:footnote w:type="continuationSeparator" w:id="0">
    <w:p w14:paraId="6299644E" w14:textId="77777777" w:rsidR="00EE7C72" w:rsidRDefault="00EE7C72">
      <w:r>
        <w:continuationSeparator/>
      </w:r>
    </w:p>
  </w:footnote>
  <w:footnote w:id="1">
    <w:p w14:paraId="4921E58F" w14:textId="531929A4" w:rsidR="006C02FB" w:rsidRPr="000F16AF" w:rsidRDefault="006C02FB"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21EF0">
        <w:rPr>
          <w:rFonts w:ascii="Arial" w:hAnsi="Arial" w:cs="Arial"/>
          <w:sz w:val="18"/>
          <w:lang w:eastAsia="ar-SA"/>
        </w:rPr>
        <w:t>Dodavatel</w:t>
      </w:r>
      <w:r w:rsidRPr="000F16AF">
        <w:rPr>
          <w:rFonts w:ascii="Arial" w:hAnsi="Arial" w:cs="Arial"/>
          <w:sz w:val="18"/>
          <w:lang w:eastAsia="ar-SA"/>
        </w:rPr>
        <w:t xml:space="preserve"> není plátcem DPH, </w:t>
      </w:r>
      <w:r w:rsidR="006A2366" w:rsidRPr="000F16AF">
        <w:rPr>
          <w:rFonts w:ascii="Arial" w:hAnsi="Arial" w:cs="Arial"/>
          <w:sz w:val="18"/>
          <w:lang w:eastAsia="ar-SA"/>
        </w:rPr>
        <w:t>proškrtne kolonky výše DPH a ce</w:t>
      </w:r>
      <w:r w:rsidR="000615D8" w:rsidRPr="000F16AF">
        <w:rPr>
          <w:rFonts w:ascii="Arial" w:hAnsi="Arial" w:cs="Arial"/>
          <w:sz w:val="18"/>
          <w:lang w:eastAsia="ar-SA"/>
        </w:rPr>
        <w:t>l</w:t>
      </w:r>
      <w:r w:rsidR="006A2366" w:rsidRPr="000F16AF">
        <w:rPr>
          <w:rFonts w:ascii="Arial" w:hAnsi="Arial" w:cs="Arial"/>
          <w:sz w:val="18"/>
          <w:lang w:eastAsia="ar-SA"/>
        </w:rPr>
        <w:t>ková odměna</w:t>
      </w:r>
      <w:r w:rsidR="003D2B1F" w:rsidRPr="000F16AF">
        <w:rPr>
          <w:rFonts w:ascii="Arial" w:hAnsi="Arial" w:cs="Arial"/>
          <w:sz w:val="18"/>
          <w:lang w:eastAsia="ar-SA"/>
        </w:rPr>
        <w:t>,</w:t>
      </w:r>
      <w:r w:rsidR="006A2366" w:rsidRPr="000F16AF">
        <w:rPr>
          <w:rFonts w:ascii="Arial" w:hAnsi="Arial" w:cs="Arial"/>
          <w:sz w:val="18"/>
          <w:lang w:eastAsia="ar-SA"/>
        </w:rPr>
        <w:t xml:space="preserve"> včetně DPH a doplní formulaci: </w:t>
      </w:r>
      <w:r w:rsidRPr="000F16AF">
        <w:rPr>
          <w:rFonts w:ascii="Arial" w:hAnsi="Arial" w:cs="Arial"/>
          <w:sz w:val="18"/>
          <w:lang w:eastAsia="ar-SA"/>
        </w:rPr>
        <w:t>„</w:t>
      </w:r>
      <w:r w:rsidR="00221EF0">
        <w:rPr>
          <w:rFonts w:ascii="Arial" w:hAnsi="Arial" w:cs="Arial"/>
          <w:sz w:val="18"/>
          <w:lang w:eastAsia="ar-SA"/>
        </w:rPr>
        <w:t>Dodavatel</w:t>
      </w:r>
      <w:r w:rsidRPr="000F16AF">
        <w:rPr>
          <w:rFonts w:ascii="Arial" w:hAnsi="Arial" w:cs="Arial"/>
          <w:sz w:val="18"/>
          <w:lang w:eastAsia="ar-SA"/>
        </w:rPr>
        <w:t xml:space="preserve"> není plátcem DPH.“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9">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A036E2"/>
    <w:multiLevelType w:val="multilevel"/>
    <w:tmpl w:val="D1C04A1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8">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1">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7"/>
  </w:num>
  <w:num w:numId="3">
    <w:abstractNumId w:val="10"/>
  </w:num>
  <w:num w:numId="4">
    <w:abstractNumId w:val="1"/>
  </w:num>
  <w:num w:numId="5">
    <w:abstractNumId w:val="0"/>
  </w:num>
  <w:num w:numId="6">
    <w:abstractNumId w:val="14"/>
  </w:num>
  <w:num w:numId="7">
    <w:abstractNumId w:val="15"/>
  </w:num>
  <w:num w:numId="8">
    <w:abstractNumId w:val="9"/>
  </w:num>
  <w:num w:numId="9">
    <w:abstractNumId w:val="23"/>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4"/>
  </w:num>
  <w:num w:numId="15">
    <w:abstractNumId w:val="7"/>
  </w:num>
  <w:num w:numId="16">
    <w:abstractNumId w:val="5"/>
  </w:num>
  <w:num w:numId="17">
    <w:abstractNumId w:val="18"/>
  </w:num>
  <w:num w:numId="18">
    <w:abstractNumId w:val="21"/>
  </w:num>
  <w:num w:numId="19">
    <w:abstractNumId w:val="27"/>
  </w:num>
  <w:num w:numId="20">
    <w:abstractNumId w:val="20"/>
  </w:num>
  <w:num w:numId="21">
    <w:abstractNumId w:val="25"/>
  </w:num>
  <w:num w:numId="22">
    <w:abstractNumId w:val="12"/>
  </w:num>
  <w:num w:numId="23">
    <w:abstractNumId w:val="22"/>
  </w:num>
  <w:num w:numId="24">
    <w:abstractNumId w:val="2"/>
  </w:num>
  <w:num w:numId="25">
    <w:abstractNumId w:val="3"/>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6495"/>
    <w:rsid w:val="00016683"/>
    <w:rsid w:val="00020E30"/>
    <w:rsid w:val="00022D09"/>
    <w:rsid w:val="00023016"/>
    <w:rsid w:val="00024B18"/>
    <w:rsid w:val="00024E77"/>
    <w:rsid w:val="00025FCC"/>
    <w:rsid w:val="000270BF"/>
    <w:rsid w:val="00031128"/>
    <w:rsid w:val="00032BCB"/>
    <w:rsid w:val="00033369"/>
    <w:rsid w:val="00033D28"/>
    <w:rsid w:val="00036003"/>
    <w:rsid w:val="000368C9"/>
    <w:rsid w:val="0004005E"/>
    <w:rsid w:val="00044D92"/>
    <w:rsid w:val="00046426"/>
    <w:rsid w:val="0005098A"/>
    <w:rsid w:val="0005162E"/>
    <w:rsid w:val="00052265"/>
    <w:rsid w:val="000529BC"/>
    <w:rsid w:val="0005337E"/>
    <w:rsid w:val="00053397"/>
    <w:rsid w:val="00055F28"/>
    <w:rsid w:val="00056354"/>
    <w:rsid w:val="00057921"/>
    <w:rsid w:val="00060D00"/>
    <w:rsid w:val="000615D8"/>
    <w:rsid w:val="00066309"/>
    <w:rsid w:val="00067DC8"/>
    <w:rsid w:val="00073777"/>
    <w:rsid w:val="0007383F"/>
    <w:rsid w:val="00073A9A"/>
    <w:rsid w:val="00074AEE"/>
    <w:rsid w:val="00076463"/>
    <w:rsid w:val="00077C2E"/>
    <w:rsid w:val="00081677"/>
    <w:rsid w:val="00081E53"/>
    <w:rsid w:val="00083346"/>
    <w:rsid w:val="00083B72"/>
    <w:rsid w:val="00084AA8"/>
    <w:rsid w:val="00085F74"/>
    <w:rsid w:val="0008622F"/>
    <w:rsid w:val="000878C1"/>
    <w:rsid w:val="00090A02"/>
    <w:rsid w:val="00091748"/>
    <w:rsid w:val="00091C4D"/>
    <w:rsid w:val="0009495E"/>
    <w:rsid w:val="00095705"/>
    <w:rsid w:val="000A0117"/>
    <w:rsid w:val="000A11AA"/>
    <w:rsid w:val="000A15A1"/>
    <w:rsid w:val="000A2BD3"/>
    <w:rsid w:val="000A5DA0"/>
    <w:rsid w:val="000A6723"/>
    <w:rsid w:val="000A6A61"/>
    <w:rsid w:val="000A6D1D"/>
    <w:rsid w:val="000B0331"/>
    <w:rsid w:val="000B081C"/>
    <w:rsid w:val="000B08C4"/>
    <w:rsid w:val="000B12D5"/>
    <w:rsid w:val="000B1878"/>
    <w:rsid w:val="000B33CC"/>
    <w:rsid w:val="000B484B"/>
    <w:rsid w:val="000B7509"/>
    <w:rsid w:val="000C0096"/>
    <w:rsid w:val="000C022F"/>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B1B"/>
    <w:rsid w:val="000E5F63"/>
    <w:rsid w:val="000E6639"/>
    <w:rsid w:val="000E7A83"/>
    <w:rsid w:val="000F16AF"/>
    <w:rsid w:val="000F2FC7"/>
    <w:rsid w:val="000F5A16"/>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3174"/>
    <w:rsid w:val="001340F1"/>
    <w:rsid w:val="001356E8"/>
    <w:rsid w:val="00136284"/>
    <w:rsid w:val="00136998"/>
    <w:rsid w:val="00136D74"/>
    <w:rsid w:val="00141833"/>
    <w:rsid w:val="00141E8B"/>
    <w:rsid w:val="001431DC"/>
    <w:rsid w:val="001472E7"/>
    <w:rsid w:val="001501B5"/>
    <w:rsid w:val="00151670"/>
    <w:rsid w:val="00151777"/>
    <w:rsid w:val="00151D6E"/>
    <w:rsid w:val="001520D9"/>
    <w:rsid w:val="00153CD5"/>
    <w:rsid w:val="00154B1E"/>
    <w:rsid w:val="00155153"/>
    <w:rsid w:val="00157173"/>
    <w:rsid w:val="00160E50"/>
    <w:rsid w:val="00160E53"/>
    <w:rsid w:val="0016156E"/>
    <w:rsid w:val="00162696"/>
    <w:rsid w:val="00162A6F"/>
    <w:rsid w:val="00163ED0"/>
    <w:rsid w:val="00164C51"/>
    <w:rsid w:val="00167A38"/>
    <w:rsid w:val="00167C3B"/>
    <w:rsid w:val="001700EB"/>
    <w:rsid w:val="00171533"/>
    <w:rsid w:val="00171EB9"/>
    <w:rsid w:val="0017279B"/>
    <w:rsid w:val="00172A32"/>
    <w:rsid w:val="00173D4A"/>
    <w:rsid w:val="00173DBF"/>
    <w:rsid w:val="0017556C"/>
    <w:rsid w:val="00175FEC"/>
    <w:rsid w:val="00177169"/>
    <w:rsid w:val="00177EE9"/>
    <w:rsid w:val="0018013D"/>
    <w:rsid w:val="00181453"/>
    <w:rsid w:val="00182B64"/>
    <w:rsid w:val="00184BAA"/>
    <w:rsid w:val="00185828"/>
    <w:rsid w:val="00185C5D"/>
    <w:rsid w:val="00190467"/>
    <w:rsid w:val="00192424"/>
    <w:rsid w:val="00193691"/>
    <w:rsid w:val="00194E57"/>
    <w:rsid w:val="001952FE"/>
    <w:rsid w:val="00195AA8"/>
    <w:rsid w:val="001A0F17"/>
    <w:rsid w:val="001A2A0D"/>
    <w:rsid w:val="001A3ACD"/>
    <w:rsid w:val="001A4D2C"/>
    <w:rsid w:val="001B009F"/>
    <w:rsid w:val="001B1568"/>
    <w:rsid w:val="001B3620"/>
    <w:rsid w:val="001B78EE"/>
    <w:rsid w:val="001B7AD9"/>
    <w:rsid w:val="001B7FAD"/>
    <w:rsid w:val="001C0773"/>
    <w:rsid w:val="001C37BA"/>
    <w:rsid w:val="001C4778"/>
    <w:rsid w:val="001C4BD0"/>
    <w:rsid w:val="001D2C19"/>
    <w:rsid w:val="001D352D"/>
    <w:rsid w:val="001D35AC"/>
    <w:rsid w:val="001D3B03"/>
    <w:rsid w:val="001D5BA7"/>
    <w:rsid w:val="001D5D32"/>
    <w:rsid w:val="001D6EF4"/>
    <w:rsid w:val="001E0B54"/>
    <w:rsid w:val="001E2D1A"/>
    <w:rsid w:val="001E3C09"/>
    <w:rsid w:val="001E4C7D"/>
    <w:rsid w:val="001F06A2"/>
    <w:rsid w:val="001F099D"/>
    <w:rsid w:val="001F1136"/>
    <w:rsid w:val="001F28D6"/>
    <w:rsid w:val="001F3D1C"/>
    <w:rsid w:val="001F4031"/>
    <w:rsid w:val="001F67EB"/>
    <w:rsid w:val="00203627"/>
    <w:rsid w:val="00204140"/>
    <w:rsid w:val="00204FCA"/>
    <w:rsid w:val="0020652A"/>
    <w:rsid w:val="002066B3"/>
    <w:rsid w:val="002076D3"/>
    <w:rsid w:val="0021050D"/>
    <w:rsid w:val="00211C7E"/>
    <w:rsid w:val="00212510"/>
    <w:rsid w:val="0021323F"/>
    <w:rsid w:val="002135D9"/>
    <w:rsid w:val="00214250"/>
    <w:rsid w:val="00214CD0"/>
    <w:rsid w:val="00215763"/>
    <w:rsid w:val="00216D80"/>
    <w:rsid w:val="00221408"/>
    <w:rsid w:val="00221EF0"/>
    <w:rsid w:val="00223AF1"/>
    <w:rsid w:val="00223E1A"/>
    <w:rsid w:val="00225AE1"/>
    <w:rsid w:val="00226FD9"/>
    <w:rsid w:val="00230BC4"/>
    <w:rsid w:val="0023274C"/>
    <w:rsid w:val="00233C1E"/>
    <w:rsid w:val="00234DF5"/>
    <w:rsid w:val="002359AB"/>
    <w:rsid w:val="00235FD4"/>
    <w:rsid w:val="002412CE"/>
    <w:rsid w:val="0024232A"/>
    <w:rsid w:val="00244107"/>
    <w:rsid w:val="002447B7"/>
    <w:rsid w:val="0024544E"/>
    <w:rsid w:val="00246C36"/>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66FD8"/>
    <w:rsid w:val="00270031"/>
    <w:rsid w:val="00272024"/>
    <w:rsid w:val="00272F87"/>
    <w:rsid w:val="00273494"/>
    <w:rsid w:val="002748A0"/>
    <w:rsid w:val="002752D8"/>
    <w:rsid w:val="002763F1"/>
    <w:rsid w:val="00276BEA"/>
    <w:rsid w:val="002770CC"/>
    <w:rsid w:val="00277F74"/>
    <w:rsid w:val="002824C6"/>
    <w:rsid w:val="0028314F"/>
    <w:rsid w:val="002843F4"/>
    <w:rsid w:val="00284E23"/>
    <w:rsid w:val="00285D62"/>
    <w:rsid w:val="002911D7"/>
    <w:rsid w:val="0029147A"/>
    <w:rsid w:val="00291890"/>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D01C4"/>
    <w:rsid w:val="002D0A35"/>
    <w:rsid w:val="002D1B61"/>
    <w:rsid w:val="002D32B3"/>
    <w:rsid w:val="002D34DA"/>
    <w:rsid w:val="002D3C60"/>
    <w:rsid w:val="002D40C8"/>
    <w:rsid w:val="002D4C8A"/>
    <w:rsid w:val="002D4CB6"/>
    <w:rsid w:val="002D4F22"/>
    <w:rsid w:val="002D4F6E"/>
    <w:rsid w:val="002D666C"/>
    <w:rsid w:val="002D6B00"/>
    <w:rsid w:val="002D75B6"/>
    <w:rsid w:val="002E0F75"/>
    <w:rsid w:val="002E2978"/>
    <w:rsid w:val="002E31D3"/>
    <w:rsid w:val="002E5FD1"/>
    <w:rsid w:val="002E6258"/>
    <w:rsid w:val="002E6787"/>
    <w:rsid w:val="002F0889"/>
    <w:rsid w:val="002F290A"/>
    <w:rsid w:val="002F3D66"/>
    <w:rsid w:val="002F4E4F"/>
    <w:rsid w:val="003016DD"/>
    <w:rsid w:val="00301A28"/>
    <w:rsid w:val="003020A7"/>
    <w:rsid w:val="00303ECC"/>
    <w:rsid w:val="00305553"/>
    <w:rsid w:val="00305562"/>
    <w:rsid w:val="00310042"/>
    <w:rsid w:val="00310EC2"/>
    <w:rsid w:val="00314551"/>
    <w:rsid w:val="0031652F"/>
    <w:rsid w:val="003173E4"/>
    <w:rsid w:val="003175F1"/>
    <w:rsid w:val="00320025"/>
    <w:rsid w:val="003211A3"/>
    <w:rsid w:val="0032189C"/>
    <w:rsid w:val="00322140"/>
    <w:rsid w:val="00326AE6"/>
    <w:rsid w:val="00326C13"/>
    <w:rsid w:val="003303E5"/>
    <w:rsid w:val="00330684"/>
    <w:rsid w:val="00332409"/>
    <w:rsid w:val="003334CA"/>
    <w:rsid w:val="00333AEB"/>
    <w:rsid w:val="00335BBC"/>
    <w:rsid w:val="003417C0"/>
    <w:rsid w:val="00342B4B"/>
    <w:rsid w:val="00342FF3"/>
    <w:rsid w:val="00343660"/>
    <w:rsid w:val="003443F6"/>
    <w:rsid w:val="003448C8"/>
    <w:rsid w:val="00345BB5"/>
    <w:rsid w:val="00345CB8"/>
    <w:rsid w:val="00346B00"/>
    <w:rsid w:val="00347208"/>
    <w:rsid w:val="003517C5"/>
    <w:rsid w:val="00352781"/>
    <w:rsid w:val="0035299A"/>
    <w:rsid w:val="00354A76"/>
    <w:rsid w:val="003557CA"/>
    <w:rsid w:val="00356AA4"/>
    <w:rsid w:val="00360D8A"/>
    <w:rsid w:val="0036293E"/>
    <w:rsid w:val="00363505"/>
    <w:rsid w:val="00363DD6"/>
    <w:rsid w:val="00363E05"/>
    <w:rsid w:val="00364261"/>
    <w:rsid w:val="003663F5"/>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97454"/>
    <w:rsid w:val="003A0FA9"/>
    <w:rsid w:val="003A165C"/>
    <w:rsid w:val="003A2F79"/>
    <w:rsid w:val="003A3FD8"/>
    <w:rsid w:val="003A5D5E"/>
    <w:rsid w:val="003A5EBB"/>
    <w:rsid w:val="003A620D"/>
    <w:rsid w:val="003A63DC"/>
    <w:rsid w:val="003A65FE"/>
    <w:rsid w:val="003A6791"/>
    <w:rsid w:val="003B261A"/>
    <w:rsid w:val="003B2A32"/>
    <w:rsid w:val="003B2C42"/>
    <w:rsid w:val="003B30BB"/>
    <w:rsid w:val="003B3F66"/>
    <w:rsid w:val="003B466F"/>
    <w:rsid w:val="003B6688"/>
    <w:rsid w:val="003B7655"/>
    <w:rsid w:val="003C0C52"/>
    <w:rsid w:val="003C1617"/>
    <w:rsid w:val="003C1E15"/>
    <w:rsid w:val="003C3B73"/>
    <w:rsid w:val="003C5752"/>
    <w:rsid w:val="003C5801"/>
    <w:rsid w:val="003C6048"/>
    <w:rsid w:val="003D11AC"/>
    <w:rsid w:val="003D278E"/>
    <w:rsid w:val="003D2B1F"/>
    <w:rsid w:val="003D43B4"/>
    <w:rsid w:val="003D5E94"/>
    <w:rsid w:val="003E0F4B"/>
    <w:rsid w:val="003E14D1"/>
    <w:rsid w:val="003E2588"/>
    <w:rsid w:val="003E34D6"/>
    <w:rsid w:val="003E4A41"/>
    <w:rsid w:val="003E6FA8"/>
    <w:rsid w:val="003F0B57"/>
    <w:rsid w:val="003F489F"/>
    <w:rsid w:val="003F57F7"/>
    <w:rsid w:val="003F5951"/>
    <w:rsid w:val="003F7E62"/>
    <w:rsid w:val="00400451"/>
    <w:rsid w:val="00401595"/>
    <w:rsid w:val="00402702"/>
    <w:rsid w:val="0040296E"/>
    <w:rsid w:val="0040380E"/>
    <w:rsid w:val="00404C60"/>
    <w:rsid w:val="004111E0"/>
    <w:rsid w:val="0041389F"/>
    <w:rsid w:val="0041576E"/>
    <w:rsid w:val="004204B9"/>
    <w:rsid w:val="00421966"/>
    <w:rsid w:val="00423448"/>
    <w:rsid w:val="00423F5D"/>
    <w:rsid w:val="00424D51"/>
    <w:rsid w:val="004269F0"/>
    <w:rsid w:val="00427064"/>
    <w:rsid w:val="004300C4"/>
    <w:rsid w:val="00432D18"/>
    <w:rsid w:val="00433C73"/>
    <w:rsid w:val="00434264"/>
    <w:rsid w:val="004357CC"/>
    <w:rsid w:val="0043607B"/>
    <w:rsid w:val="004369CA"/>
    <w:rsid w:val="00436DED"/>
    <w:rsid w:val="004370F5"/>
    <w:rsid w:val="00437348"/>
    <w:rsid w:val="00442A24"/>
    <w:rsid w:val="004437FA"/>
    <w:rsid w:val="00444843"/>
    <w:rsid w:val="00444D27"/>
    <w:rsid w:val="00444F59"/>
    <w:rsid w:val="0044541B"/>
    <w:rsid w:val="00445B7B"/>
    <w:rsid w:val="00445E1D"/>
    <w:rsid w:val="00447E9C"/>
    <w:rsid w:val="00450C58"/>
    <w:rsid w:val="00451B88"/>
    <w:rsid w:val="004559FA"/>
    <w:rsid w:val="00455DA3"/>
    <w:rsid w:val="00455DC7"/>
    <w:rsid w:val="00456951"/>
    <w:rsid w:val="00457B6A"/>
    <w:rsid w:val="00460728"/>
    <w:rsid w:val="00460882"/>
    <w:rsid w:val="00461990"/>
    <w:rsid w:val="00463C2D"/>
    <w:rsid w:val="00465698"/>
    <w:rsid w:val="004662A6"/>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B039D"/>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E01C8"/>
    <w:rsid w:val="004E157B"/>
    <w:rsid w:val="004E1675"/>
    <w:rsid w:val="004E327E"/>
    <w:rsid w:val="004E3BD2"/>
    <w:rsid w:val="004E45B4"/>
    <w:rsid w:val="004E5CDD"/>
    <w:rsid w:val="004E76D7"/>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5E0C"/>
    <w:rsid w:val="005166C1"/>
    <w:rsid w:val="00516821"/>
    <w:rsid w:val="005222DB"/>
    <w:rsid w:val="005226EF"/>
    <w:rsid w:val="00522E41"/>
    <w:rsid w:val="00523B01"/>
    <w:rsid w:val="00524FAB"/>
    <w:rsid w:val="00525156"/>
    <w:rsid w:val="00530CF2"/>
    <w:rsid w:val="00531718"/>
    <w:rsid w:val="0053173A"/>
    <w:rsid w:val="005355AB"/>
    <w:rsid w:val="005370D2"/>
    <w:rsid w:val="0053776E"/>
    <w:rsid w:val="00540233"/>
    <w:rsid w:val="005407F9"/>
    <w:rsid w:val="00541BCF"/>
    <w:rsid w:val="00542441"/>
    <w:rsid w:val="00542F0E"/>
    <w:rsid w:val="005466FC"/>
    <w:rsid w:val="00546783"/>
    <w:rsid w:val="005511AD"/>
    <w:rsid w:val="00551300"/>
    <w:rsid w:val="00551A89"/>
    <w:rsid w:val="005552D7"/>
    <w:rsid w:val="005576D3"/>
    <w:rsid w:val="00560F14"/>
    <w:rsid w:val="005611D6"/>
    <w:rsid w:val="0056150C"/>
    <w:rsid w:val="005630FD"/>
    <w:rsid w:val="00564E5D"/>
    <w:rsid w:val="00565C3E"/>
    <w:rsid w:val="0056633D"/>
    <w:rsid w:val="005673E5"/>
    <w:rsid w:val="005676D1"/>
    <w:rsid w:val="00567ED1"/>
    <w:rsid w:val="00567F07"/>
    <w:rsid w:val="00570097"/>
    <w:rsid w:val="0057067D"/>
    <w:rsid w:val="00570EF2"/>
    <w:rsid w:val="005712D0"/>
    <w:rsid w:val="0057259A"/>
    <w:rsid w:val="00572DA3"/>
    <w:rsid w:val="00575091"/>
    <w:rsid w:val="00575698"/>
    <w:rsid w:val="00575DAE"/>
    <w:rsid w:val="00581189"/>
    <w:rsid w:val="00584F94"/>
    <w:rsid w:val="00585213"/>
    <w:rsid w:val="00585930"/>
    <w:rsid w:val="00586474"/>
    <w:rsid w:val="00586925"/>
    <w:rsid w:val="00590F09"/>
    <w:rsid w:val="00591E50"/>
    <w:rsid w:val="00591F99"/>
    <w:rsid w:val="0059331F"/>
    <w:rsid w:val="00594978"/>
    <w:rsid w:val="00594AA9"/>
    <w:rsid w:val="005961F7"/>
    <w:rsid w:val="005A3444"/>
    <w:rsid w:val="005A44D0"/>
    <w:rsid w:val="005A7A9B"/>
    <w:rsid w:val="005B1C17"/>
    <w:rsid w:val="005B5AF6"/>
    <w:rsid w:val="005B5E38"/>
    <w:rsid w:val="005B60DF"/>
    <w:rsid w:val="005B61BD"/>
    <w:rsid w:val="005B6929"/>
    <w:rsid w:val="005B7972"/>
    <w:rsid w:val="005C08D7"/>
    <w:rsid w:val="005C1E90"/>
    <w:rsid w:val="005C1EA8"/>
    <w:rsid w:val="005C3E55"/>
    <w:rsid w:val="005C42E2"/>
    <w:rsid w:val="005C4767"/>
    <w:rsid w:val="005C495D"/>
    <w:rsid w:val="005C5E4B"/>
    <w:rsid w:val="005D0F74"/>
    <w:rsid w:val="005D38D5"/>
    <w:rsid w:val="005D48F6"/>
    <w:rsid w:val="005D5412"/>
    <w:rsid w:val="005E0B0C"/>
    <w:rsid w:val="005E15FA"/>
    <w:rsid w:val="005E26E9"/>
    <w:rsid w:val="005E296A"/>
    <w:rsid w:val="005E2BD6"/>
    <w:rsid w:val="005F1044"/>
    <w:rsid w:val="005F1E88"/>
    <w:rsid w:val="005F21B1"/>
    <w:rsid w:val="005F2570"/>
    <w:rsid w:val="005F4368"/>
    <w:rsid w:val="005F45DE"/>
    <w:rsid w:val="005F50A4"/>
    <w:rsid w:val="005F5BFC"/>
    <w:rsid w:val="005F63E8"/>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696"/>
    <w:rsid w:val="0061681F"/>
    <w:rsid w:val="00616F4F"/>
    <w:rsid w:val="006206EA"/>
    <w:rsid w:val="0062212E"/>
    <w:rsid w:val="00622AC1"/>
    <w:rsid w:val="006234ED"/>
    <w:rsid w:val="006249BA"/>
    <w:rsid w:val="006260E9"/>
    <w:rsid w:val="00630E0F"/>
    <w:rsid w:val="00633074"/>
    <w:rsid w:val="006336EB"/>
    <w:rsid w:val="00634D44"/>
    <w:rsid w:val="00640D54"/>
    <w:rsid w:val="00641082"/>
    <w:rsid w:val="00641E76"/>
    <w:rsid w:val="00643182"/>
    <w:rsid w:val="006433C5"/>
    <w:rsid w:val="006460AC"/>
    <w:rsid w:val="00646384"/>
    <w:rsid w:val="00646EFA"/>
    <w:rsid w:val="006470E2"/>
    <w:rsid w:val="0064784C"/>
    <w:rsid w:val="00650AD1"/>
    <w:rsid w:val="006514D1"/>
    <w:rsid w:val="00652ACE"/>
    <w:rsid w:val="00654480"/>
    <w:rsid w:val="0065471A"/>
    <w:rsid w:val="00654DCB"/>
    <w:rsid w:val="00655037"/>
    <w:rsid w:val="00655F4E"/>
    <w:rsid w:val="00656825"/>
    <w:rsid w:val="00656C5D"/>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65E1"/>
    <w:rsid w:val="00677FFB"/>
    <w:rsid w:val="006804AC"/>
    <w:rsid w:val="00680B86"/>
    <w:rsid w:val="00680F56"/>
    <w:rsid w:val="00683210"/>
    <w:rsid w:val="00684344"/>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C02FB"/>
    <w:rsid w:val="006C0DCB"/>
    <w:rsid w:val="006C0DED"/>
    <w:rsid w:val="006C2162"/>
    <w:rsid w:val="006C22D2"/>
    <w:rsid w:val="006C28B5"/>
    <w:rsid w:val="006C2A77"/>
    <w:rsid w:val="006C2A78"/>
    <w:rsid w:val="006C32CF"/>
    <w:rsid w:val="006C38C8"/>
    <w:rsid w:val="006C3C9B"/>
    <w:rsid w:val="006C5F71"/>
    <w:rsid w:val="006C6B87"/>
    <w:rsid w:val="006C6DAB"/>
    <w:rsid w:val="006D006F"/>
    <w:rsid w:val="006D0CC5"/>
    <w:rsid w:val="006D263F"/>
    <w:rsid w:val="006D3D0B"/>
    <w:rsid w:val="006D4CF1"/>
    <w:rsid w:val="006D57B5"/>
    <w:rsid w:val="006E0249"/>
    <w:rsid w:val="006E08E6"/>
    <w:rsid w:val="006E1D06"/>
    <w:rsid w:val="006E2810"/>
    <w:rsid w:val="006E2998"/>
    <w:rsid w:val="006E4EB0"/>
    <w:rsid w:val="006E7DFB"/>
    <w:rsid w:val="006F06E9"/>
    <w:rsid w:val="006F19C1"/>
    <w:rsid w:val="006F1DDB"/>
    <w:rsid w:val="006F48A4"/>
    <w:rsid w:val="006F75E2"/>
    <w:rsid w:val="006F7710"/>
    <w:rsid w:val="006F7D2E"/>
    <w:rsid w:val="00700747"/>
    <w:rsid w:val="0070134D"/>
    <w:rsid w:val="007046E2"/>
    <w:rsid w:val="007061F4"/>
    <w:rsid w:val="0071116A"/>
    <w:rsid w:val="00711713"/>
    <w:rsid w:val="00711F7F"/>
    <w:rsid w:val="007154E3"/>
    <w:rsid w:val="00715B2A"/>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775B"/>
    <w:rsid w:val="00740D02"/>
    <w:rsid w:val="00741E9F"/>
    <w:rsid w:val="00742120"/>
    <w:rsid w:val="007426FA"/>
    <w:rsid w:val="0074748E"/>
    <w:rsid w:val="00750857"/>
    <w:rsid w:val="00750C02"/>
    <w:rsid w:val="00750D09"/>
    <w:rsid w:val="0075227B"/>
    <w:rsid w:val="00752717"/>
    <w:rsid w:val="0075342D"/>
    <w:rsid w:val="00753AF7"/>
    <w:rsid w:val="00753F0C"/>
    <w:rsid w:val="00760D35"/>
    <w:rsid w:val="007648AB"/>
    <w:rsid w:val="007660C3"/>
    <w:rsid w:val="0076634F"/>
    <w:rsid w:val="00770742"/>
    <w:rsid w:val="007709EB"/>
    <w:rsid w:val="00773662"/>
    <w:rsid w:val="007742F9"/>
    <w:rsid w:val="00774A74"/>
    <w:rsid w:val="00775D5A"/>
    <w:rsid w:val="00776775"/>
    <w:rsid w:val="00776CEE"/>
    <w:rsid w:val="00776E12"/>
    <w:rsid w:val="007811F9"/>
    <w:rsid w:val="00782936"/>
    <w:rsid w:val="00786B7A"/>
    <w:rsid w:val="00786E0E"/>
    <w:rsid w:val="0079089A"/>
    <w:rsid w:val="00790918"/>
    <w:rsid w:val="00792280"/>
    <w:rsid w:val="00792C5C"/>
    <w:rsid w:val="00792FDC"/>
    <w:rsid w:val="00793382"/>
    <w:rsid w:val="00794267"/>
    <w:rsid w:val="0079797C"/>
    <w:rsid w:val="007A1CE3"/>
    <w:rsid w:val="007A2301"/>
    <w:rsid w:val="007A364F"/>
    <w:rsid w:val="007A4DBD"/>
    <w:rsid w:val="007A5530"/>
    <w:rsid w:val="007A749D"/>
    <w:rsid w:val="007B0DC3"/>
    <w:rsid w:val="007B20A4"/>
    <w:rsid w:val="007B3F2A"/>
    <w:rsid w:val="007B4A1B"/>
    <w:rsid w:val="007B50F5"/>
    <w:rsid w:val="007B61E8"/>
    <w:rsid w:val="007C5826"/>
    <w:rsid w:val="007C5EB9"/>
    <w:rsid w:val="007D0CAC"/>
    <w:rsid w:val="007D18D7"/>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07B45"/>
    <w:rsid w:val="00810761"/>
    <w:rsid w:val="0081092C"/>
    <w:rsid w:val="00810D2E"/>
    <w:rsid w:val="00812BE7"/>
    <w:rsid w:val="00812CE9"/>
    <w:rsid w:val="008146A6"/>
    <w:rsid w:val="0081484F"/>
    <w:rsid w:val="00815450"/>
    <w:rsid w:val="0082149E"/>
    <w:rsid w:val="00821AE3"/>
    <w:rsid w:val="00830280"/>
    <w:rsid w:val="0083232D"/>
    <w:rsid w:val="00834F70"/>
    <w:rsid w:val="00835F37"/>
    <w:rsid w:val="00837965"/>
    <w:rsid w:val="00840396"/>
    <w:rsid w:val="0084066D"/>
    <w:rsid w:val="00842657"/>
    <w:rsid w:val="00843B56"/>
    <w:rsid w:val="00844158"/>
    <w:rsid w:val="0084458C"/>
    <w:rsid w:val="00844E27"/>
    <w:rsid w:val="00845207"/>
    <w:rsid w:val="00846A67"/>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30D3"/>
    <w:rsid w:val="0086393B"/>
    <w:rsid w:val="008655D0"/>
    <w:rsid w:val="00866ADC"/>
    <w:rsid w:val="00866BEA"/>
    <w:rsid w:val="008707A0"/>
    <w:rsid w:val="008731B3"/>
    <w:rsid w:val="00873B68"/>
    <w:rsid w:val="00873C9D"/>
    <w:rsid w:val="00877886"/>
    <w:rsid w:val="0088027D"/>
    <w:rsid w:val="00884B52"/>
    <w:rsid w:val="008853BF"/>
    <w:rsid w:val="0088697C"/>
    <w:rsid w:val="00886A61"/>
    <w:rsid w:val="00886EC4"/>
    <w:rsid w:val="008870D6"/>
    <w:rsid w:val="008871A0"/>
    <w:rsid w:val="0089037E"/>
    <w:rsid w:val="00891AD7"/>
    <w:rsid w:val="00891FAD"/>
    <w:rsid w:val="008921FC"/>
    <w:rsid w:val="00892A03"/>
    <w:rsid w:val="00896BD7"/>
    <w:rsid w:val="008A18CB"/>
    <w:rsid w:val="008A2B82"/>
    <w:rsid w:val="008A34D4"/>
    <w:rsid w:val="008A435B"/>
    <w:rsid w:val="008A4EA7"/>
    <w:rsid w:val="008A55A5"/>
    <w:rsid w:val="008A6071"/>
    <w:rsid w:val="008A6072"/>
    <w:rsid w:val="008A7E4E"/>
    <w:rsid w:val="008B033A"/>
    <w:rsid w:val="008B0346"/>
    <w:rsid w:val="008B08D7"/>
    <w:rsid w:val="008B27CC"/>
    <w:rsid w:val="008B2A67"/>
    <w:rsid w:val="008B3EF1"/>
    <w:rsid w:val="008B470B"/>
    <w:rsid w:val="008B5F7C"/>
    <w:rsid w:val="008B7F13"/>
    <w:rsid w:val="008C0D51"/>
    <w:rsid w:val="008C1841"/>
    <w:rsid w:val="008C1BE9"/>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66FD"/>
    <w:rsid w:val="00921444"/>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35E4"/>
    <w:rsid w:val="009341C1"/>
    <w:rsid w:val="00934510"/>
    <w:rsid w:val="00936D3D"/>
    <w:rsid w:val="00943175"/>
    <w:rsid w:val="009451F2"/>
    <w:rsid w:val="00946563"/>
    <w:rsid w:val="00946818"/>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4225"/>
    <w:rsid w:val="0097653B"/>
    <w:rsid w:val="009812FE"/>
    <w:rsid w:val="00981365"/>
    <w:rsid w:val="00981EDD"/>
    <w:rsid w:val="00982086"/>
    <w:rsid w:val="00984188"/>
    <w:rsid w:val="00984482"/>
    <w:rsid w:val="00984EF9"/>
    <w:rsid w:val="00986127"/>
    <w:rsid w:val="009900FF"/>
    <w:rsid w:val="00991FD9"/>
    <w:rsid w:val="00993820"/>
    <w:rsid w:val="009939BC"/>
    <w:rsid w:val="00993EE5"/>
    <w:rsid w:val="00994791"/>
    <w:rsid w:val="00995C81"/>
    <w:rsid w:val="009A226F"/>
    <w:rsid w:val="009A2528"/>
    <w:rsid w:val="009A253F"/>
    <w:rsid w:val="009A2F62"/>
    <w:rsid w:val="009A3366"/>
    <w:rsid w:val="009A4CB2"/>
    <w:rsid w:val="009A53CC"/>
    <w:rsid w:val="009A570D"/>
    <w:rsid w:val="009A5798"/>
    <w:rsid w:val="009A59D2"/>
    <w:rsid w:val="009A5BFA"/>
    <w:rsid w:val="009A781D"/>
    <w:rsid w:val="009B26F7"/>
    <w:rsid w:val="009B29D3"/>
    <w:rsid w:val="009B44C9"/>
    <w:rsid w:val="009B517B"/>
    <w:rsid w:val="009B6D08"/>
    <w:rsid w:val="009B7383"/>
    <w:rsid w:val="009C0307"/>
    <w:rsid w:val="009C15A3"/>
    <w:rsid w:val="009C1A02"/>
    <w:rsid w:val="009C1CED"/>
    <w:rsid w:val="009C4616"/>
    <w:rsid w:val="009C485A"/>
    <w:rsid w:val="009C56F1"/>
    <w:rsid w:val="009D02F7"/>
    <w:rsid w:val="009D1024"/>
    <w:rsid w:val="009D1B9E"/>
    <w:rsid w:val="009D1CA8"/>
    <w:rsid w:val="009D26B5"/>
    <w:rsid w:val="009D4E42"/>
    <w:rsid w:val="009D67FE"/>
    <w:rsid w:val="009D6DC2"/>
    <w:rsid w:val="009E27E2"/>
    <w:rsid w:val="009E4C10"/>
    <w:rsid w:val="009F0F9F"/>
    <w:rsid w:val="009F1FB9"/>
    <w:rsid w:val="009F2940"/>
    <w:rsid w:val="009F4A04"/>
    <w:rsid w:val="009F5406"/>
    <w:rsid w:val="009F5C77"/>
    <w:rsid w:val="009F66F6"/>
    <w:rsid w:val="009F6760"/>
    <w:rsid w:val="009F6FFF"/>
    <w:rsid w:val="009F7F74"/>
    <w:rsid w:val="00A007C7"/>
    <w:rsid w:val="00A00BA3"/>
    <w:rsid w:val="00A01818"/>
    <w:rsid w:val="00A01B60"/>
    <w:rsid w:val="00A01EF3"/>
    <w:rsid w:val="00A05644"/>
    <w:rsid w:val="00A10674"/>
    <w:rsid w:val="00A10F07"/>
    <w:rsid w:val="00A111EB"/>
    <w:rsid w:val="00A11578"/>
    <w:rsid w:val="00A11F1B"/>
    <w:rsid w:val="00A1365E"/>
    <w:rsid w:val="00A13851"/>
    <w:rsid w:val="00A14916"/>
    <w:rsid w:val="00A17232"/>
    <w:rsid w:val="00A20819"/>
    <w:rsid w:val="00A22F48"/>
    <w:rsid w:val="00A24C90"/>
    <w:rsid w:val="00A25671"/>
    <w:rsid w:val="00A26737"/>
    <w:rsid w:val="00A31E3B"/>
    <w:rsid w:val="00A34C6D"/>
    <w:rsid w:val="00A35A0A"/>
    <w:rsid w:val="00A36228"/>
    <w:rsid w:val="00A363BB"/>
    <w:rsid w:val="00A37948"/>
    <w:rsid w:val="00A412A4"/>
    <w:rsid w:val="00A422C1"/>
    <w:rsid w:val="00A428E7"/>
    <w:rsid w:val="00A43A10"/>
    <w:rsid w:val="00A44758"/>
    <w:rsid w:val="00A4541B"/>
    <w:rsid w:val="00A46D2F"/>
    <w:rsid w:val="00A47D74"/>
    <w:rsid w:val="00A47FFB"/>
    <w:rsid w:val="00A5044A"/>
    <w:rsid w:val="00A50B0B"/>
    <w:rsid w:val="00A5138A"/>
    <w:rsid w:val="00A5585E"/>
    <w:rsid w:val="00A60B87"/>
    <w:rsid w:val="00A60E7E"/>
    <w:rsid w:val="00A6259B"/>
    <w:rsid w:val="00A62B39"/>
    <w:rsid w:val="00A63217"/>
    <w:rsid w:val="00A6512F"/>
    <w:rsid w:val="00A655B6"/>
    <w:rsid w:val="00A67088"/>
    <w:rsid w:val="00A670E6"/>
    <w:rsid w:val="00A707B5"/>
    <w:rsid w:val="00A70B1F"/>
    <w:rsid w:val="00A70B83"/>
    <w:rsid w:val="00A72F8C"/>
    <w:rsid w:val="00A73242"/>
    <w:rsid w:val="00A74589"/>
    <w:rsid w:val="00A756C5"/>
    <w:rsid w:val="00A76968"/>
    <w:rsid w:val="00A80638"/>
    <w:rsid w:val="00A80914"/>
    <w:rsid w:val="00A82010"/>
    <w:rsid w:val="00A83202"/>
    <w:rsid w:val="00A83D20"/>
    <w:rsid w:val="00A863F1"/>
    <w:rsid w:val="00A90414"/>
    <w:rsid w:val="00A91F3E"/>
    <w:rsid w:val="00A91F7E"/>
    <w:rsid w:val="00A925DC"/>
    <w:rsid w:val="00A92674"/>
    <w:rsid w:val="00A92866"/>
    <w:rsid w:val="00A93D88"/>
    <w:rsid w:val="00A945BB"/>
    <w:rsid w:val="00A949CE"/>
    <w:rsid w:val="00A95307"/>
    <w:rsid w:val="00A95633"/>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3030"/>
    <w:rsid w:val="00AC400C"/>
    <w:rsid w:val="00AC45EE"/>
    <w:rsid w:val="00AC5DC8"/>
    <w:rsid w:val="00AC7360"/>
    <w:rsid w:val="00AD246F"/>
    <w:rsid w:val="00AD39A9"/>
    <w:rsid w:val="00AD4845"/>
    <w:rsid w:val="00AD5E45"/>
    <w:rsid w:val="00AD6418"/>
    <w:rsid w:val="00AD6D87"/>
    <w:rsid w:val="00AE02D5"/>
    <w:rsid w:val="00AE0650"/>
    <w:rsid w:val="00AE429B"/>
    <w:rsid w:val="00AE49A9"/>
    <w:rsid w:val="00AE4DC5"/>
    <w:rsid w:val="00AE620C"/>
    <w:rsid w:val="00AE7068"/>
    <w:rsid w:val="00AE7EE5"/>
    <w:rsid w:val="00AF0519"/>
    <w:rsid w:val="00AF0AEE"/>
    <w:rsid w:val="00AF17C3"/>
    <w:rsid w:val="00AF228B"/>
    <w:rsid w:val="00AF2413"/>
    <w:rsid w:val="00AF4A47"/>
    <w:rsid w:val="00B0023A"/>
    <w:rsid w:val="00B00E4B"/>
    <w:rsid w:val="00B01C1A"/>
    <w:rsid w:val="00B03413"/>
    <w:rsid w:val="00B045A7"/>
    <w:rsid w:val="00B053C6"/>
    <w:rsid w:val="00B05D6C"/>
    <w:rsid w:val="00B10BF3"/>
    <w:rsid w:val="00B1104F"/>
    <w:rsid w:val="00B11650"/>
    <w:rsid w:val="00B139AA"/>
    <w:rsid w:val="00B15E32"/>
    <w:rsid w:val="00B161E5"/>
    <w:rsid w:val="00B17EA3"/>
    <w:rsid w:val="00B17EE3"/>
    <w:rsid w:val="00B21361"/>
    <w:rsid w:val="00B219DD"/>
    <w:rsid w:val="00B22222"/>
    <w:rsid w:val="00B22BE6"/>
    <w:rsid w:val="00B2328E"/>
    <w:rsid w:val="00B24FC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A2B"/>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CF8"/>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0C04"/>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708"/>
    <w:rsid w:val="00C00481"/>
    <w:rsid w:val="00C00A5A"/>
    <w:rsid w:val="00C03994"/>
    <w:rsid w:val="00C05188"/>
    <w:rsid w:val="00C0533C"/>
    <w:rsid w:val="00C060A5"/>
    <w:rsid w:val="00C06CC8"/>
    <w:rsid w:val="00C10D26"/>
    <w:rsid w:val="00C11410"/>
    <w:rsid w:val="00C11420"/>
    <w:rsid w:val="00C12979"/>
    <w:rsid w:val="00C15209"/>
    <w:rsid w:val="00C21067"/>
    <w:rsid w:val="00C21218"/>
    <w:rsid w:val="00C2169B"/>
    <w:rsid w:val="00C21F01"/>
    <w:rsid w:val="00C248B9"/>
    <w:rsid w:val="00C2776F"/>
    <w:rsid w:val="00C27A4C"/>
    <w:rsid w:val="00C326DC"/>
    <w:rsid w:val="00C3279A"/>
    <w:rsid w:val="00C33683"/>
    <w:rsid w:val="00C33B22"/>
    <w:rsid w:val="00C33FB4"/>
    <w:rsid w:val="00C36CC2"/>
    <w:rsid w:val="00C40779"/>
    <w:rsid w:val="00C41872"/>
    <w:rsid w:val="00C4215E"/>
    <w:rsid w:val="00C43CA9"/>
    <w:rsid w:val="00C44109"/>
    <w:rsid w:val="00C45061"/>
    <w:rsid w:val="00C47703"/>
    <w:rsid w:val="00C47854"/>
    <w:rsid w:val="00C538D8"/>
    <w:rsid w:val="00C54195"/>
    <w:rsid w:val="00C558D0"/>
    <w:rsid w:val="00C5679D"/>
    <w:rsid w:val="00C6159C"/>
    <w:rsid w:val="00C61DD7"/>
    <w:rsid w:val="00C62F7F"/>
    <w:rsid w:val="00C63C5F"/>
    <w:rsid w:val="00C652D7"/>
    <w:rsid w:val="00C66F4F"/>
    <w:rsid w:val="00C677BE"/>
    <w:rsid w:val="00C70B3E"/>
    <w:rsid w:val="00C72446"/>
    <w:rsid w:val="00C72F5A"/>
    <w:rsid w:val="00C7321C"/>
    <w:rsid w:val="00C73C8C"/>
    <w:rsid w:val="00C73DDD"/>
    <w:rsid w:val="00C771CF"/>
    <w:rsid w:val="00C7785B"/>
    <w:rsid w:val="00C81087"/>
    <w:rsid w:val="00C82054"/>
    <w:rsid w:val="00C82985"/>
    <w:rsid w:val="00C82ABE"/>
    <w:rsid w:val="00C83421"/>
    <w:rsid w:val="00C8504D"/>
    <w:rsid w:val="00C85341"/>
    <w:rsid w:val="00C866EA"/>
    <w:rsid w:val="00C86C2F"/>
    <w:rsid w:val="00C87190"/>
    <w:rsid w:val="00C87430"/>
    <w:rsid w:val="00C91232"/>
    <w:rsid w:val="00C91748"/>
    <w:rsid w:val="00C91DE2"/>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8B0"/>
    <w:rsid w:val="00CC6DAC"/>
    <w:rsid w:val="00CC6F5C"/>
    <w:rsid w:val="00CD065F"/>
    <w:rsid w:val="00CD0F91"/>
    <w:rsid w:val="00CD16C6"/>
    <w:rsid w:val="00CD2294"/>
    <w:rsid w:val="00CD7293"/>
    <w:rsid w:val="00CE0309"/>
    <w:rsid w:val="00CE05AA"/>
    <w:rsid w:val="00CE0B15"/>
    <w:rsid w:val="00CE166F"/>
    <w:rsid w:val="00CE4283"/>
    <w:rsid w:val="00CE4D9B"/>
    <w:rsid w:val="00CE6D0B"/>
    <w:rsid w:val="00CE7660"/>
    <w:rsid w:val="00CF0DC7"/>
    <w:rsid w:val="00CF2097"/>
    <w:rsid w:val="00CF5E5A"/>
    <w:rsid w:val="00CF646E"/>
    <w:rsid w:val="00D00773"/>
    <w:rsid w:val="00D027F8"/>
    <w:rsid w:val="00D04292"/>
    <w:rsid w:val="00D04F19"/>
    <w:rsid w:val="00D05991"/>
    <w:rsid w:val="00D07CB7"/>
    <w:rsid w:val="00D1087A"/>
    <w:rsid w:val="00D12BF4"/>
    <w:rsid w:val="00D12DAD"/>
    <w:rsid w:val="00D171F3"/>
    <w:rsid w:val="00D20107"/>
    <w:rsid w:val="00D210FC"/>
    <w:rsid w:val="00D21874"/>
    <w:rsid w:val="00D21CC7"/>
    <w:rsid w:val="00D223DA"/>
    <w:rsid w:val="00D224FD"/>
    <w:rsid w:val="00D22DD8"/>
    <w:rsid w:val="00D23543"/>
    <w:rsid w:val="00D24534"/>
    <w:rsid w:val="00D25534"/>
    <w:rsid w:val="00D30BA3"/>
    <w:rsid w:val="00D30E9C"/>
    <w:rsid w:val="00D315E1"/>
    <w:rsid w:val="00D32CF4"/>
    <w:rsid w:val="00D32E13"/>
    <w:rsid w:val="00D33F10"/>
    <w:rsid w:val="00D36D64"/>
    <w:rsid w:val="00D37AD8"/>
    <w:rsid w:val="00D416A6"/>
    <w:rsid w:val="00D43C88"/>
    <w:rsid w:val="00D440AF"/>
    <w:rsid w:val="00D465B6"/>
    <w:rsid w:val="00D46E56"/>
    <w:rsid w:val="00D46E59"/>
    <w:rsid w:val="00D47304"/>
    <w:rsid w:val="00D50296"/>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4D5D"/>
    <w:rsid w:val="00D76340"/>
    <w:rsid w:val="00D76DF7"/>
    <w:rsid w:val="00D81889"/>
    <w:rsid w:val="00D8481A"/>
    <w:rsid w:val="00D91007"/>
    <w:rsid w:val="00D91BF7"/>
    <w:rsid w:val="00D939B2"/>
    <w:rsid w:val="00D96009"/>
    <w:rsid w:val="00DA2311"/>
    <w:rsid w:val="00DA49B3"/>
    <w:rsid w:val="00DA4BC0"/>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25D6"/>
    <w:rsid w:val="00DE27BC"/>
    <w:rsid w:val="00DE2A20"/>
    <w:rsid w:val="00DE32AD"/>
    <w:rsid w:val="00DE4EC0"/>
    <w:rsid w:val="00DE7755"/>
    <w:rsid w:val="00DE7FCF"/>
    <w:rsid w:val="00DF000E"/>
    <w:rsid w:val="00DF2309"/>
    <w:rsid w:val="00DF49F9"/>
    <w:rsid w:val="00DF50B1"/>
    <w:rsid w:val="00DF5BF6"/>
    <w:rsid w:val="00DF619D"/>
    <w:rsid w:val="00DF690E"/>
    <w:rsid w:val="00DF6E16"/>
    <w:rsid w:val="00DF7FCB"/>
    <w:rsid w:val="00E00739"/>
    <w:rsid w:val="00E00CF7"/>
    <w:rsid w:val="00E0533F"/>
    <w:rsid w:val="00E056BD"/>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F4"/>
    <w:rsid w:val="00E34627"/>
    <w:rsid w:val="00E3575C"/>
    <w:rsid w:val="00E37EF4"/>
    <w:rsid w:val="00E4440C"/>
    <w:rsid w:val="00E44E40"/>
    <w:rsid w:val="00E50E24"/>
    <w:rsid w:val="00E5197A"/>
    <w:rsid w:val="00E51DBE"/>
    <w:rsid w:val="00E527F6"/>
    <w:rsid w:val="00E53585"/>
    <w:rsid w:val="00E5568B"/>
    <w:rsid w:val="00E556B2"/>
    <w:rsid w:val="00E55B0E"/>
    <w:rsid w:val="00E56EF3"/>
    <w:rsid w:val="00E57F84"/>
    <w:rsid w:val="00E6254B"/>
    <w:rsid w:val="00E661D3"/>
    <w:rsid w:val="00E668BA"/>
    <w:rsid w:val="00E70EAA"/>
    <w:rsid w:val="00E7162A"/>
    <w:rsid w:val="00E72C88"/>
    <w:rsid w:val="00E752BF"/>
    <w:rsid w:val="00E767A8"/>
    <w:rsid w:val="00E77918"/>
    <w:rsid w:val="00E80CB7"/>
    <w:rsid w:val="00E8361D"/>
    <w:rsid w:val="00E84227"/>
    <w:rsid w:val="00E860FE"/>
    <w:rsid w:val="00E877D2"/>
    <w:rsid w:val="00E878BE"/>
    <w:rsid w:val="00E87E2C"/>
    <w:rsid w:val="00E930A5"/>
    <w:rsid w:val="00E93ECA"/>
    <w:rsid w:val="00E94D5B"/>
    <w:rsid w:val="00E94E8F"/>
    <w:rsid w:val="00E97426"/>
    <w:rsid w:val="00E97D9C"/>
    <w:rsid w:val="00EA168A"/>
    <w:rsid w:val="00EA403A"/>
    <w:rsid w:val="00EA4B0F"/>
    <w:rsid w:val="00EA4DCD"/>
    <w:rsid w:val="00EA71AE"/>
    <w:rsid w:val="00EA7B50"/>
    <w:rsid w:val="00EB07BA"/>
    <w:rsid w:val="00EB2213"/>
    <w:rsid w:val="00EB29AB"/>
    <w:rsid w:val="00EB433F"/>
    <w:rsid w:val="00EB54E1"/>
    <w:rsid w:val="00EB6252"/>
    <w:rsid w:val="00EB646E"/>
    <w:rsid w:val="00EB6851"/>
    <w:rsid w:val="00EC01A6"/>
    <w:rsid w:val="00EC33C5"/>
    <w:rsid w:val="00EC3FE5"/>
    <w:rsid w:val="00EC5E12"/>
    <w:rsid w:val="00EC77EA"/>
    <w:rsid w:val="00EC7E12"/>
    <w:rsid w:val="00ED0E89"/>
    <w:rsid w:val="00ED19D1"/>
    <w:rsid w:val="00ED23B5"/>
    <w:rsid w:val="00ED5D16"/>
    <w:rsid w:val="00ED7333"/>
    <w:rsid w:val="00ED7B29"/>
    <w:rsid w:val="00EE0EF6"/>
    <w:rsid w:val="00EE22AB"/>
    <w:rsid w:val="00EE2DD7"/>
    <w:rsid w:val="00EE3031"/>
    <w:rsid w:val="00EE675E"/>
    <w:rsid w:val="00EE7C72"/>
    <w:rsid w:val="00EF0E87"/>
    <w:rsid w:val="00EF16AA"/>
    <w:rsid w:val="00EF1A37"/>
    <w:rsid w:val="00EF1E92"/>
    <w:rsid w:val="00EF22FB"/>
    <w:rsid w:val="00EF46BC"/>
    <w:rsid w:val="00EF4881"/>
    <w:rsid w:val="00EF55D4"/>
    <w:rsid w:val="00EF71CA"/>
    <w:rsid w:val="00EF7932"/>
    <w:rsid w:val="00F01452"/>
    <w:rsid w:val="00F021CE"/>
    <w:rsid w:val="00F056D9"/>
    <w:rsid w:val="00F06047"/>
    <w:rsid w:val="00F064B8"/>
    <w:rsid w:val="00F074E1"/>
    <w:rsid w:val="00F0771F"/>
    <w:rsid w:val="00F07C02"/>
    <w:rsid w:val="00F07F48"/>
    <w:rsid w:val="00F11028"/>
    <w:rsid w:val="00F1283D"/>
    <w:rsid w:val="00F133D1"/>
    <w:rsid w:val="00F147CE"/>
    <w:rsid w:val="00F14A49"/>
    <w:rsid w:val="00F14E2D"/>
    <w:rsid w:val="00F173A8"/>
    <w:rsid w:val="00F1792D"/>
    <w:rsid w:val="00F17C3B"/>
    <w:rsid w:val="00F239EB"/>
    <w:rsid w:val="00F248DB"/>
    <w:rsid w:val="00F250C9"/>
    <w:rsid w:val="00F25D00"/>
    <w:rsid w:val="00F2671E"/>
    <w:rsid w:val="00F2777B"/>
    <w:rsid w:val="00F3067D"/>
    <w:rsid w:val="00F3140C"/>
    <w:rsid w:val="00F3233F"/>
    <w:rsid w:val="00F328C4"/>
    <w:rsid w:val="00F353CA"/>
    <w:rsid w:val="00F35F2B"/>
    <w:rsid w:val="00F364B0"/>
    <w:rsid w:val="00F376A7"/>
    <w:rsid w:val="00F41EA2"/>
    <w:rsid w:val="00F42510"/>
    <w:rsid w:val="00F435A1"/>
    <w:rsid w:val="00F43D47"/>
    <w:rsid w:val="00F43DF4"/>
    <w:rsid w:val="00F43F01"/>
    <w:rsid w:val="00F4441E"/>
    <w:rsid w:val="00F46AF3"/>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191D"/>
    <w:rsid w:val="00FA2FFE"/>
    <w:rsid w:val="00FA3D0B"/>
    <w:rsid w:val="00FA7253"/>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4FAC"/>
    <w:rsid w:val="00FD627C"/>
    <w:rsid w:val="00FD663C"/>
    <w:rsid w:val="00FD7C59"/>
    <w:rsid w:val="00FE0E26"/>
    <w:rsid w:val="00FE1728"/>
    <w:rsid w:val="00FE1CD5"/>
    <w:rsid w:val="00FE1F62"/>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4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6310734">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 w:id="20588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A053-F8FD-4465-B228-82A9EF3B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F505B9-0882-4110-B268-095FCBA03AC0}">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744D0C9-4FEF-40CB-A35D-B90FEC382DE5}">
  <ds:schemaRefs>
    <ds:schemaRef ds:uri="http://schemas.microsoft.com/sharepoint/v3/contenttype/forms"/>
  </ds:schemaRefs>
</ds:datastoreItem>
</file>

<file path=customXml/itemProps4.xml><?xml version="1.0" encoding="utf-8"?>
<ds:datastoreItem xmlns:ds="http://schemas.openxmlformats.org/officeDocument/2006/customXml" ds:itemID="{194A0B06-18EA-426F-94CB-6464FE7B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4403</Words>
  <Characters>25983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30326</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2017-01-25T12:10:00Z</dcterms:created>
  <dcterms:modified xsi:type="dcterms:W3CDTF">2017-01-25T12:10:00Z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