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47A" w:rsidRDefault="004D532F">
      <w:pPr>
        <w:pStyle w:val="Nadpis10"/>
        <w:keepNext/>
        <w:keepLines/>
        <w:shd w:val="clear" w:color="auto" w:fill="auto"/>
        <w:spacing w:after="718"/>
        <w:ind w:right="20"/>
      </w:pPr>
      <w:bookmarkStart w:id="0" w:name="bookmark0"/>
      <w:r>
        <w:t>GARANČNÍ SMLOUVA NA DODÁVKY MATERIÁLU V REŽIMU</w:t>
      </w:r>
      <w:r>
        <w:br/>
        <w:t>NÁHRADNÍHO PLNĚNÍ V ROCE 2020</w:t>
      </w:r>
      <w:bookmarkEnd w:id="0"/>
    </w:p>
    <w:p w:rsidR="00A4347A" w:rsidRDefault="00910FE4">
      <w:pPr>
        <w:pStyle w:val="Zkladntext30"/>
        <w:shd w:val="clear" w:color="auto" w:fill="auto"/>
        <w:spacing w:before="0"/>
      </w:pPr>
      <w:r>
        <w:rPr>
          <w:noProof/>
        </w:rPr>
        <mc:AlternateContent>
          <mc:Choice Requires="wps">
            <w:drawing>
              <wp:anchor distT="0" distB="1739900" distL="63500" distR="651510" simplePos="0" relativeHeight="377487104" behindDoc="1" locked="0" layoutInCell="1" allowOverlap="1">
                <wp:simplePos x="0" y="0"/>
                <wp:positionH relativeFrom="margin">
                  <wp:posOffset>31750</wp:posOffset>
                </wp:positionH>
                <wp:positionV relativeFrom="paragraph">
                  <wp:posOffset>-27940</wp:posOffset>
                </wp:positionV>
                <wp:extent cx="1604645" cy="1259840"/>
                <wp:effectExtent l="0" t="635" r="0" b="0"/>
                <wp:wrapSquare wrapText="r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7A" w:rsidRDefault="004D532F">
                            <w:pPr>
                              <w:pStyle w:val="Zkladntext30"/>
                              <w:shd w:val="clear" w:color="auto" w:fill="auto"/>
                              <w:spacing w:before="0" w:line="248" w:lineRule="exact"/>
                            </w:pPr>
                            <w:r>
                              <w:rPr>
                                <w:rStyle w:val="Zkladntext3Exact"/>
                                <w:b/>
                                <w:bCs/>
                              </w:rPr>
                              <w:t>1. Prodávající (dodavatel):</w:t>
                            </w:r>
                          </w:p>
                          <w:p w:rsidR="00A4347A" w:rsidRDefault="004D532F">
                            <w:pPr>
                              <w:pStyle w:val="Zkladntext40"/>
                              <w:shd w:val="clear" w:color="auto" w:fill="auto"/>
                              <w:spacing w:line="248" w:lineRule="exact"/>
                            </w:pPr>
                            <w:r>
                              <w:rPr>
                                <w:rStyle w:val="Zkladntext4Exact"/>
                              </w:rPr>
                              <w:t>Sídlo:</w:t>
                            </w:r>
                          </w:p>
                          <w:p w:rsidR="00A4347A" w:rsidRDefault="004D532F">
                            <w:pPr>
                              <w:pStyle w:val="Zkladntext40"/>
                              <w:shd w:val="clear" w:color="auto" w:fill="auto"/>
                              <w:spacing w:line="248" w:lineRule="exact"/>
                            </w:pPr>
                            <w:r>
                              <w:rPr>
                                <w:rStyle w:val="Zkladntext4Exact"/>
                              </w:rPr>
                              <w:t>IČO:</w:t>
                            </w:r>
                          </w:p>
                          <w:p w:rsidR="00A4347A" w:rsidRDefault="004D532F">
                            <w:pPr>
                              <w:pStyle w:val="Zkladntext40"/>
                              <w:shd w:val="clear" w:color="auto" w:fill="auto"/>
                              <w:spacing w:line="248" w:lineRule="exact"/>
                            </w:pPr>
                            <w:r>
                              <w:rPr>
                                <w:rStyle w:val="Zkladntext4Exact"/>
                              </w:rPr>
                              <w:t>DIČ:</w:t>
                            </w:r>
                          </w:p>
                          <w:p w:rsidR="00A4347A" w:rsidRDefault="004D532F">
                            <w:pPr>
                              <w:pStyle w:val="Zkladntext40"/>
                              <w:shd w:val="clear" w:color="auto" w:fill="auto"/>
                              <w:spacing w:line="248" w:lineRule="exact"/>
                            </w:pPr>
                            <w:r>
                              <w:rPr>
                                <w:rStyle w:val="Zkladntext4Exact"/>
                              </w:rPr>
                              <w:t>Jednající:</w:t>
                            </w:r>
                          </w:p>
                          <w:p w:rsidR="00A4347A" w:rsidRDefault="004D532F">
                            <w:pPr>
                              <w:pStyle w:val="Zkladntext40"/>
                              <w:shd w:val="clear" w:color="auto" w:fill="auto"/>
                              <w:spacing w:line="248" w:lineRule="exact"/>
                            </w:pPr>
                            <w:r>
                              <w:rPr>
                                <w:rStyle w:val="Zkladntext4Exact"/>
                              </w:rPr>
                              <w:t>Číslo účtu:</w:t>
                            </w:r>
                          </w:p>
                          <w:p w:rsidR="00A4347A" w:rsidRDefault="004D532F">
                            <w:pPr>
                              <w:pStyle w:val="Zkladntext40"/>
                              <w:shd w:val="clear" w:color="auto" w:fill="auto"/>
                              <w:spacing w:line="248" w:lineRule="exact"/>
                            </w:pPr>
                            <w:r>
                              <w:rPr>
                                <w:rStyle w:val="Zkladntext4Exact"/>
                              </w:rPr>
                              <w:t>Kontakt:</w:t>
                            </w:r>
                          </w:p>
                          <w:p w:rsidR="00A4347A" w:rsidRDefault="004D532F">
                            <w:pPr>
                              <w:pStyle w:val="Zkladntext30"/>
                              <w:shd w:val="clear" w:color="auto" w:fill="auto"/>
                              <w:spacing w:before="0" w:line="248" w:lineRule="exact"/>
                            </w:pPr>
                            <w:r>
                              <w:rPr>
                                <w:rStyle w:val="Zkladntext3105ptNetunExact"/>
                              </w:rPr>
                              <w:t xml:space="preserve">dále jen </w:t>
                            </w:r>
                            <w:r>
                              <w:rPr>
                                <w:rStyle w:val="Zkladntext3Exact"/>
                                <w:b/>
                                <w:bCs/>
                              </w:rPr>
                              <w:t>„prodávající*</w:t>
                            </w:r>
                            <w:r>
                              <w:rPr>
                                <w:rStyle w:val="Zkladntext3Exact"/>
                                <w:b/>
                                <w:bCs/>
                                <w:vertAlign w:val="superscrip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2pt;width:126.35pt;height:99.2pt;z-index:-125829376;visibility:visible;mso-wrap-style:square;mso-width-percent:0;mso-height-percent:0;mso-wrap-distance-left:5pt;mso-wrap-distance-top:0;mso-wrap-distance-right:51.3pt;mso-wrap-distance-bottom:1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OD6QEAALcDAAAOAAAAZHJzL2Uyb0RvYy54bWysU8Fu2zAMvQ/YPwi6L06CNGiNOEXXIsOA&#10;bivQ7gMYWbaF2aJGKbGzrx8lx1m33YZdBJqiHh8fnze3Q9eKoyZv0BZyMZtLoa3C0ti6kF9fdu+u&#10;pfABbAktWl3Ik/bydvv2zaZ3uV5ig22pSTCI9XnvCtmE4PIs86rRHfgZOm35skLqIPAn1VlJ0DN6&#10;12bL+Xyd9UilI1Tae84+jJdym/CrSqvwpaq8DqItJHML6aR07uOZbTeQ1wSuMepMA/6BRQfGctML&#10;1AMEEAcyf0F1RhF6rMJMYZdhVRml0ww8zWL+xzTPDTidZmFxvLvI5P8frPp8fCJhykLeSGGh4xW9&#10;6CGI9ziIZVSndz7nomfHZWHgNG85TerdI6pvXli8b8DW+o4I+0ZDyewW8WX26umI4yPIvv+EJbeB&#10;Q8AENFTURelYDMHovKXTZTORioot1/PVenUlheK7xfLq5nqVdpdBPj135MMHjZ2IQSGJV5/g4fjo&#10;Q6QD+VQSu1ncmbZN62/tbwkujJlEPzIeuYdhP5zl2GN54kEIRzex+zlokH5I0bOTCum/H4C0FO1H&#10;y2JE200BTcF+CsAqflrIIMUY3ofRngdHpm4YeZL7jgXbmTRKVHZkcebJ7kgTnp0c7ff6O1X9+t+2&#10;PwEAAP//AwBQSwMEFAAGAAgAAAAhANiDgZ7dAAAACAEAAA8AAABkcnMvZG93bnJldi54bWxMjzFP&#10;wzAUhHck/oP1kFhQ6yRKW5rGqRCChY3CwubGr0mE/RzFbhL663lMdDzd6e67cj87K0YcQudJQbpM&#10;QCDV3nTUKPj8eF08gghRk9HWEyr4wQD76vam1IXxE73jeIiN4BIKhVbQxtgXUoa6RafD0vdI7J38&#10;4HRkOTTSDHricmdlliRr6XRHvNDqHp9brL8PZ6dgPb/0D29bzKZLbUf6uqRpxFSp+7v5aQci4hz/&#10;w/CHz+hQMdPRn8kEYRWs+ElUsMhzEGxnq80GxJFz2zwBWZXy+kD1CwAA//8DAFBLAQItABQABgAI&#10;AAAAIQC2gziS/gAAAOEBAAATAAAAAAAAAAAAAAAAAAAAAABbQ29udGVudF9UeXBlc10ueG1sUEsB&#10;Ai0AFAAGAAgAAAAhADj9If/WAAAAlAEAAAsAAAAAAAAAAAAAAAAALwEAAF9yZWxzLy5yZWxzUEsB&#10;Ai0AFAAGAAgAAAAhAKASo4PpAQAAtwMAAA4AAAAAAAAAAAAAAAAALgIAAGRycy9lMm9Eb2MueG1s&#10;UEsBAi0AFAAGAAgAAAAhANiDgZ7dAAAACAEAAA8AAAAAAAAAAAAAAAAAQwQAAGRycy9kb3ducmV2&#10;LnhtbFBLBQYAAAAABAAEAPMAAABNBQAAAAA=&#10;" filled="f" stroked="f">
                <v:textbox style="mso-fit-shape-to-text:t" inset="0,0,0,0">
                  <w:txbxContent>
                    <w:p w:rsidR="00A4347A" w:rsidRDefault="004D532F">
                      <w:pPr>
                        <w:pStyle w:val="Zkladntext30"/>
                        <w:shd w:val="clear" w:color="auto" w:fill="auto"/>
                        <w:spacing w:before="0" w:line="248" w:lineRule="exact"/>
                      </w:pPr>
                      <w:r>
                        <w:rPr>
                          <w:rStyle w:val="Zkladntext3Exact"/>
                          <w:b/>
                          <w:bCs/>
                        </w:rPr>
                        <w:t>1. Prodávající (dodavatel):</w:t>
                      </w:r>
                    </w:p>
                    <w:p w:rsidR="00A4347A" w:rsidRDefault="004D532F">
                      <w:pPr>
                        <w:pStyle w:val="Zkladntext40"/>
                        <w:shd w:val="clear" w:color="auto" w:fill="auto"/>
                        <w:spacing w:line="248" w:lineRule="exact"/>
                      </w:pPr>
                      <w:r>
                        <w:rPr>
                          <w:rStyle w:val="Zkladntext4Exact"/>
                        </w:rPr>
                        <w:t>Sídlo:</w:t>
                      </w:r>
                    </w:p>
                    <w:p w:rsidR="00A4347A" w:rsidRDefault="004D532F">
                      <w:pPr>
                        <w:pStyle w:val="Zkladntext40"/>
                        <w:shd w:val="clear" w:color="auto" w:fill="auto"/>
                        <w:spacing w:line="248" w:lineRule="exact"/>
                      </w:pPr>
                      <w:r>
                        <w:rPr>
                          <w:rStyle w:val="Zkladntext4Exact"/>
                        </w:rPr>
                        <w:t>IČO:</w:t>
                      </w:r>
                    </w:p>
                    <w:p w:rsidR="00A4347A" w:rsidRDefault="004D532F">
                      <w:pPr>
                        <w:pStyle w:val="Zkladntext40"/>
                        <w:shd w:val="clear" w:color="auto" w:fill="auto"/>
                        <w:spacing w:line="248" w:lineRule="exact"/>
                      </w:pPr>
                      <w:r>
                        <w:rPr>
                          <w:rStyle w:val="Zkladntext4Exact"/>
                        </w:rPr>
                        <w:t>DIČ:</w:t>
                      </w:r>
                    </w:p>
                    <w:p w:rsidR="00A4347A" w:rsidRDefault="004D532F">
                      <w:pPr>
                        <w:pStyle w:val="Zkladntext40"/>
                        <w:shd w:val="clear" w:color="auto" w:fill="auto"/>
                        <w:spacing w:line="248" w:lineRule="exact"/>
                      </w:pPr>
                      <w:r>
                        <w:rPr>
                          <w:rStyle w:val="Zkladntext4Exact"/>
                        </w:rPr>
                        <w:t>Jednající:</w:t>
                      </w:r>
                    </w:p>
                    <w:p w:rsidR="00A4347A" w:rsidRDefault="004D532F">
                      <w:pPr>
                        <w:pStyle w:val="Zkladntext40"/>
                        <w:shd w:val="clear" w:color="auto" w:fill="auto"/>
                        <w:spacing w:line="248" w:lineRule="exact"/>
                      </w:pPr>
                      <w:r>
                        <w:rPr>
                          <w:rStyle w:val="Zkladntext4Exact"/>
                        </w:rPr>
                        <w:t>Číslo účtu:</w:t>
                      </w:r>
                    </w:p>
                    <w:p w:rsidR="00A4347A" w:rsidRDefault="004D532F">
                      <w:pPr>
                        <w:pStyle w:val="Zkladntext40"/>
                        <w:shd w:val="clear" w:color="auto" w:fill="auto"/>
                        <w:spacing w:line="248" w:lineRule="exact"/>
                      </w:pPr>
                      <w:r>
                        <w:rPr>
                          <w:rStyle w:val="Zkladntext4Exact"/>
                        </w:rPr>
                        <w:t>Kontakt:</w:t>
                      </w:r>
                    </w:p>
                    <w:p w:rsidR="00A4347A" w:rsidRDefault="004D532F">
                      <w:pPr>
                        <w:pStyle w:val="Zkladntext30"/>
                        <w:shd w:val="clear" w:color="auto" w:fill="auto"/>
                        <w:spacing w:before="0" w:line="248" w:lineRule="exact"/>
                      </w:pPr>
                      <w:r>
                        <w:rPr>
                          <w:rStyle w:val="Zkladntext3105ptNetunExact"/>
                        </w:rPr>
                        <w:t xml:space="preserve">dále jen </w:t>
                      </w:r>
                      <w:r>
                        <w:rPr>
                          <w:rStyle w:val="Zkladntext3Exact"/>
                          <w:b/>
                          <w:bCs/>
                        </w:rPr>
                        <w:t>„prodávající*</w:t>
                      </w:r>
                      <w:r>
                        <w:rPr>
                          <w:rStyle w:val="Zkladntext3Exact"/>
                          <w:b/>
                          <w:bCs/>
                          <w:vertAlign w:val="superscript"/>
                        </w:rPr>
                        <w:t>4</w:t>
                      </w:r>
                    </w:p>
                  </w:txbxContent>
                </v:textbox>
                <w10:wrap type="square" side="right" anchorx="margin"/>
              </v:shape>
            </w:pict>
          </mc:Fallback>
        </mc:AlternateContent>
      </w:r>
      <w:r>
        <w:rPr>
          <w:noProof/>
        </w:rPr>
        <mc:AlternateContent>
          <mc:Choice Requires="wps">
            <w:drawing>
              <wp:anchor distT="1709420" distB="0" distL="63500" distR="772795" simplePos="0" relativeHeight="377487105" behindDoc="1" locked="0" layoutInCell="1" allowOverlap="1">
                <wp:simplePos x="0" y="0"/>
                <wp:positionH relativeFrom="margin">
                  <wp:posOffset>22860</wp:posOffset>
                </wp:positionH>
                <wp:positionV relativeFrom="paragraph">
                  <wp:posOffset>1709420</wp:posOffset>
                </wp:positionV>
                <wp:extent cx="1492885" cy="1259840"/>
                <wp:effectExtent l="0" t="4445" r="3175" b="2540"/>
                <wp:wrapSquare wrapText="r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7A" w:rsidRDefault="004D532F">
                            <w:pPr>
                              <w:pStyle w:val="Zkladntext30"/>
                              <w:shd w:val="clear" w:color="auto" w:fill="auto"/>
                              <w:spacing w:before="0" w:line="248" w:lineRule="exact"/>
                            </w:pPr>
                            <w:r>
                              <w:rPr>
                                <w:rStyle w:val="Zkladntext3Exact"/>
                                <w:b/>
                                <w:bCs/>
                              </w:rPr>
                              <w:t>2. Kupující (objednatel):</w:t>
                            </w:r>
                          </w:p>
                          <w:p w:rsidR="00A4347A" w:rsidRDefault="004D532F">
                            <w:pPr>
                              <w:pStyle w:val="Zkladntext40"/>
                              <w:shd w:val="clear" w:color="auto" w:fill="auto"/>
                              <w:spacing w:line="248" w:lineRule="exact"/>
                            </w:pPr>
                            <w:r>
                              <w:rPr>
                                <w:rStyle w:val="Zkladntext4Exact"/>
                              </w:rPr>
                              <w:t>Sídlo:</w:t>
                            </w:r>
                          </w:p>
                          <w:p w:rsidR="00A4347A" w:rsidRDefault="004D532F">
                            <w:pPr>
                              <w:pStyle w:val="Zkladntext40"/>
                              <w:shd w:val="clear" w:color="auto" w:fill="auto"/>
                              <w:spacing w:line="248" w:lineRule="exact"/>
                            </w:pPr>
                            <w:r>
                              <w:rPr>
                                <w:rStyle w:val="Zkladntext4Exact"/>
                              </w:rPr>
                              <w:t>IČO:</w:t>
                            </w:r>
                          </w:p>
                          <w:p w:rsidR="00A4347A" w:rsidRDefault="004D532F">
                            <w:pPr>
                              <w:pStyle w:val="Zkladntext40"/>
                              <w:shd w:val="clear" w:color="auto" w:fill="auto"/>
                              <w:spacing w:line="248" w:lineRule="exact"/>
                            </w:pPr>
                            <w:r>
                              <w:rPr>
                                <w:rStyle w:val="Zkladntext4Exact"/>
                              </w:rPr>
                              <w:t>DIČ:</w:t>
                            </w:r>
                          </w:p>
                          <w:p w:rsidR="00A4347A" w:rsidRDefault="004D532F">
                            <w:pPr>
                              <w:pStyle w:val="Zkladntext40"/>
                              <w:shd w:val="clear" w:color="auto" w:fill="auto"/>
                              <w:spacing w:line="248" w:lineRule="exact"/>
                            </w:pPr>
                            <w:r>
                              <w:rPr>
                                <w:rStyle w:val="Zkladntext4Exact"/>
                              </w:rPr>
                              <w:t>zastoupená:</w:t>
                            </w:r>
                          </w:p>
                          <w:p w:rsidR="00A4347A" w:rsidRDefault="004D532F">
                            <w:pPr>
                              <w:pStyle w:val="Zkladntext40"/>
                              <w:shd w:val="clear" w:color="auto" w:fill="auto"/>
                              <w:spacing w:line="248" w:lineRule="exact"/>
                            </w:pPr>
                            <w:r>
                              <w:rPr>
                                <w:rStyle w:val="Zkladntext4Exact"/>
                              </w:rPr>
                              <w:t>Kontakt:</w:t>
                            </w:r>
                          </w:p>
                          <w:p w:rsidR="00A4347A" w:rsidRDefault="004D532F">
                            <w:pPr>
                              <w:pStyle w:val="Zkladntext40"/>
                              <w:shd w:val="clear" w:color="auto" w:fill="auto"/>
                              <w:spacing w:line="248" w:lineRule="exact"/>
                            </w:pPr>
                            <w:r>
                              <w:rPr>
                                <w:rStyle w:val="Zkladntext4Exact"/>
                              </w:rPr>
                              <w:t xml:space="preserve">Kontaktní osoba: dále jen </w:t>
                            </w:r>
                            <w:r>
                              <w:rPr>
                                <w:rStyle w:val="Zkladntext411ptTunExact"/>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134.6pt;width:117.55pt;height:99.2pt;z-index:-125829375;visibility:visible;mso-wrap-style:square;mso-width-percent:0;mso-height-percent:0;mso-wrap-distance-left:5pt;mso-wrap-distance-top:134.6pt;mso-wrap-distance-right:60.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gC6wEAAL4DAAAOAAAAZHJzL2Uyb0RvYy54bWysU9tu2zAMfR+wfxD0vjjJ2iE14hRdiwwD&#10;ugvQ7gNoWY6F2aJGKbGzrx8lx2m3vRV9ESiJOjznkFpfD10rDpq8QVvIxWwuhbYKK2N3hfzxuH23&#10;ksIHsBW0aHUhj9rL683bN+ve5XqJDbaVJsEg1ue9K2QTgsuzzKtGd+Bn6LTlyxqpg8Bb2mUVQc/o&#10;XZst5/MPWY9UOUKlvefTu/FSbhJ+XWsVvtW110G0hWRuIa2U1jKu2WYN+Y7ANUadaMALWHRgLBc9&#10;Q91BALEn8x9UZxShxzrMFHYZ1rVROmlgNYv5P2oeGnA6aWFzvDvb5F8PVn09fCdhqkJyoyx03KJH&#10;PQTxEQfxPrrTO59z0oPjtDDwMXc5KfXuHtVPLyzeNmB3+oYI+0ZDxewW8WX27OmI4yNI2X/BisvA&#10;PmACGmrqonVshmB07tLx3JlIRcWSF1fL1epSCsV3i+Xl1eoi9S6DfHruyIdPGjsRg0IStz7Bw+He&#10;h0gH8iklVrO4NW2b2t/avw44MZ4k+pHxyD0M5ZB8StqitBKrI+shHIeKPwEHDdJvKXoeqEL6X3sg&#10;LUX72bIncfqmgKagnAKwip8WMkgxhrdhnNK9I7NrGHly/YZ925qk6InFiS4PSRJ6Gug4hc/3Kevp&#10;223+AAAA//8DAFBLAwQUAAYACAAAACEAImOwuN0AAAAJAQAADwAAAGRycy9kb3ducmV2LnhtbEyP&#10;MU/DMBSEdyT+g/WQWBB14iK3DXmpEIKFjcLC5saPJCJ+jmI3Cf31mAnG053uviv3i+vFRGPoPCPk&#10;qwwEce1txw3C+9vz7RZEiIat6T0TwjcF2FeXF6UprJ/5laZDbEQq4VAYhDbGoZAy1C05E1Z+IE7e&#10;px+diUmOjbSjmVO566XKMi2d6TgttGagx5bqr8PJIejlabh52ZGaz3U/8cc5zyPliNdXy8M9iEhL&#10;/AvDL35ChyoxHf2JbRA9wlqnIILSOwUi+Wq93YA4ItzpjQZZlfL/g+oHAAD//wMAUEsBAi0AFAAG&#10;AAgAAAAhALaDOJL+AAAA4QEAABMAAAAAAAAAAAAAAAAAAAAAAFtDb250ZW50X1R5cGVzXS54bWxQ&#10;SwECLQAUAAYACAAAACEAOP0h/9YAAACUAQAACwAAAAAAAAAAAAAAAAAvAQAAX3JlbHMvLnJlbHNQ&#10;SwECLQAUAAYACAAAACEAOtm4AusBAAC+AwAADgAAAAAAAAAAAAAAAAAuAgAAZHJzL2Uyb0RvYy54&#10;bWxQSwECLQAUAAYACAAAACEAImOwuN0AAAAJAQAADwAAAAAAAAAAAAAAAABFBAAAZHJzL2Rvd25y&#10;ZXYueG1sUEsFBgAAAAAEAAQA8wAAAE8FAAAAAA==&#10;" filled="f" stroked="f">
                <v:textbox style="mso-fit-shape-to-text:t" inset="0,0,0,0">
                  <w:txbxContent>
                    <w:p w:rsidR="00A4347A" w:rsidRDefault="004D532F">
                      <w:pPr>
                        <w:pStyle w:val="Zkladntext30"/>
                        <w:shd w:val="clear" w:color="auto" w:fill="auto"/>
                        <w:spacing w:before="0" w:line="248" w:lineRule="exact"/>
                      </w:pPr>
                      <w:r>
                        <w:rPr>
                          <w:rStyle w:val="Zkladntext3Exact"/>
                          <w:b/>
                          <w:bCs/>
                        </w:rPr>
                        <w:t>2. Kupující (objednatel):</w:t>
                      </w:r>
                    </w:p>
                    <w:p w:rsidR="00A4347A" w:rsidRDefault="004D532F">
                      <w:pPr>
                        <w:pStyle w:val="Zkladntext40"/>
                        <w:shd w:val="clear" w:color="auto" w:fill="auto"/>
                        <w:spacing w:line="248" w:lineRule="exact"/>
                      </w:pPr>
                      <w:r>
                        <w:rPr>
                          <w:rStyle w:val="Zkladntext4Exact"/>
                        </w:rPr>
                        <w:t>Sídlo:</w:t>
                      </w:r>
                    </w:p>
                    <w:p w:rsidR="00A4347A" w:rsidRDefault="004D532F">
                      <w:pPr>
                        <w:pStyle w:val="Zkladntext40"/>
                        <w:shd w:val="clear" w:color="auto" w:fill="auto"/>
                        <w:spacing w:line="248" w:lineRule="exact"/>
                      </w:pPr>
                      <w:r>
                        <w:rPr>
                          <w:rStyle w:val="Zkladntext4Exact"/>
                        </w:rPr>
                        <w:t>IČO:</w:t>
                      </w:r>
                    </w:p>
                    <w:p w:rsidR="00A4347A" w:rsidRDefault="004D532F">
                      <w:pPr>
                        <w:pStyle w:val="Zkladntext40"/>
                        <w:shd w:val="clear" w:color="auto" w:fill="auto"/>
                        <w:spacing w:line="248" w:lineRule="exact"/>
                      </w:pPr>
                      <w:r>
                        <w:rPr>
                          <w:rStyle w:val="Zkladntext4Exact"/>
                        </w:rPr>
                        <w:t>DIČ:</w:t>
                      </w:r>
                    </w:p>
                    <w:p w:rsidR="00A4347A" w:rsidRDefault="004D532F">
                      <w:pPr>
                        <w:pStyle w:val="Zkladntext40"/>
                        <w:shd w:val="clear" w:color="auto" w:fill="auto"/>
                        <w:spacing w:line="248" w:lineRule="exact"/>
                      </w:pPr>
                      <w:r>
                        <w:rPr>
                          <w:rStyle w:val="Zkladntext4Exact"/>
                        </w:rPr>
                        <w:t>zastoupená:</w:t>
                      </w:r>
                    </w:p>
                    <w:p w:rsidR="00A4347A" w:rsidRDefault="004D532F">
                      <w:pPr>
                        <w:pStyle w:val="Zkladntext40"/>
                        <w:shd w:val="clear" w:color="auto" w:fill="auto"/>
                        <w:spacing w:line="248" w:lineRule="exact"/>
                      </w:pPr>
                      <w:r>
                        <w:rPr>
                          <w:rStyle w:val="Zkladntext4Exact"/>
                        </w:rPr>
                        <w:t>Kontakt:</w:t>
                      </w:r>
                    </w:p>
                    <w:p w:rsidR="00A4347A" w:rsidRDefault="004D532F">
                      <w:pPr>
                        <w:pStyle w:val="Zkladntext40"/>
                        <w:shd w:val="clear" w:color="auto" w:fill="auto"/>
                        <w:spacing w:line="248" w:lineRule="exact"/>
                      </w:pPr>
                      <w:r>
                        <w:rPr>
                          <w:rStyle w:val="Zkladntext4Exact"/>
                        </w:rPr>
                        <w:t xml:space="preserve">Kontaktní osoba: dále jen </w:t>
                      </w:r>
                      <w:r>
                        <w:rPr>
                          <w:rStyle w:val="Zkladntext411ptTunExact"/>
                        </w:rPr>
                        <w:t>„kupující**</w:t>
                      </w:r>
                    </w:p>
                  </w:txbxContent>
                </v:textbox>
                <w10:wrap type="square" side="right" anchorx="margin"/>
              </v:shape>
            </w:pict>
          </mc:Fallback>
        </mc:AlternateContent>
      </w:r>
      <w:r w:rsidR="004D532F">
        <w:t>complete offer s.r.o.</w:t>
      </w:r>
    </w:p>
    <w:p w:rsidR="00A4347A" w:rsidRDefault="004D532F">
      <w:pPr>
        <w:pStyle w:val="Zkladntext40"/>
        <w:shd w:val="clear" w:color="auto" w:fill="auto"/>
      </w:pPr>
      <w:r>
        <w:t>Svatoplukova 1222/24, 703 00, Ostrava - Vítkovice</w:t>
      </w:r>
    </w:p>
    <w:p w:rsidR="00A4347A" w:rsidRDefault="004D532F">
      <w:pPr>
        <w:pStyle w:val="Zkladntext40"/>
        <w:shd w:val="clear" w:color="auto" w:fill="auto"/>
      </w:pPr>
      <w:r>
        <w:t>05572584</w:t>
      </w:r>
    </w:p>
    <w:p w:rsidR="00A4347A" w:rsidRDefault="004D532F">
      <w:pPr>
        <w:pStyle w:val="Zkladntext40"/>
        <w:shd w:val="clear" w:color="auto" w:fill="auto"/>
      </w:pPr>
      <w:r>
        <w:t>CZ05572584</w:t>
      </w:r>
    </w:p>
    <w:p w:rsidR="00A4347A" w:rsidRDefault="004D532F">
      <w:pPr>
        <w:pStyle w:val="Zkladntext40"/>
        <w:shd w:val="clear" w:color="auto" w:fill="auto"/>
      </w:pPr>
      <w:r>
        <w:t>Ludmila Vikar - jednatel</w:t>
      </w:r>
    </w:p>
    <w:p w:rsidR="00A4347A" w:rsidRDefault="00A4347A">
      <w:pPr>
        <w:pStyle w:val="Zkladntext40"/>
        <w:shd w:val="clear" w:color="auto" w:fill="auto"/>
      </w:pPr>
    </w:p>
    <w:p w:rsidR="00A4347A" w:rsidRDefault="00A4347A">
      <w:pPr>
        <w:pStyle w:val="Zkladntext40"/>
        <w:shd w:val="clear" w:color="auto" w:fill="auto"/>
        <w:spacing w:after="446"/>
      </w:pPr>
    </w:p>
    <w:p w:rsidR="00A4347A" w:rsidRDefault="004D532F">
      <w:pPr>
        <w:pStyle w:val="Zkladntext30"/>
        <w:shd w:val="clear" w:color="auto" w:fill="auto"/>
        <w:spacing w:before="0" w:after="212" w:line="220" w:lineRule="exact"/>
        <w:ind w:left="940"/>
      </w:pPr>
      <w:r>
        <w:t>a</w:t>
      </w:r>
    </w:p>
    <w:p w:rsidR="00A4347A" w:rsidRDefault="004D532F">
      <w:pPr>
        <w:pStyle w:val="Zkladntext30"/>
        <w:shd w:val="clear" w:color="auto" w:fill="auto"/>
        <w:spacing w:before="0" w:line="248" w:lineRule="exact"/>
      </w:pPr>
      <w:r>
        <w:t>Domov Kamélie Křižanov , příspěvková organizace</w:t>
      </w:r>
    </w:p>
    <w:p w:rsidR="00A6033A" w:rsidRDefault="004D532F">
      <w:pPr>
        <w:pStyle w:val="Zkladntext40"/>
        <w:shd w:val="clear" w:color="auto" w:fill="auto"/>
        <w:spacing w:line="248" w:lineRule="exact"/>
      </w:pPr>
      <w:r>
        <w:t>Zámek 1, Křižanov 594 51</w:t>
      </w:r>
    </w:p>
    <w:p w:rsidR="00A6033A" w:rsidRDefault="004D532F">
      <w:pPr>
        <w:pStyle w:val="Zkladntext40"/>
        <w:shd w:val="clear" w:color="auto" w:fill="auto"/>
        <w:spacing w:line="248" w:lineRule="exact"/>
      </w:pPr>
      <w:r>
        <w:t xml:space="preserve"> 711 84</w:t>
      </w:r>
      <w:r w:rsidR="00A6033A">
        <w:t> </w:t>
      </w:r>
      <w:r>
        <w:t>473</w:t>
      </w:r>
    </w:p>
    <w:p w:rsidR="00A4347A" w:rsidRDefault="004D532F">
      <w:pPr>
        <w:pStyle w:val="Zkladntext40"/>
        <w:shd w:val="clear" w:color="auto" w:fill="auto"/>
        <w:spacing w:line="248" w:lineRule="exact"/>
      </w:pPr>
      <w:r>
        <w:t xml:space="preserve"> CZ71184473</w:t>
      </w:r>
    </w:p>
    <w:p w:rsidR="00A6033A" w:rsidRDefault="004D532F">
      <w:pPr>
        <w:pStyle w:val="Zkladntext40"/>
        <w:shd w:val="clear" w:color="auto" w:fill="auto"/>
        <w:spacing w:after="323" w:line="248" w:lineRule="exact"/>
      </w:pPr>
      <w:r>
        <w:t xml:space="preserve">Mgr. Silvie Tomšíková - ředitel </w:t>
      </w:r>
    </w:p>
    <w:p w:rsidR="00A6033A" w:rsidRDefault="00A6033A">
      <w:pPr>
        <w:pStyle w:val="Zkladntext40"/>
        <w:shd w:val="clear" w:color="auto" w:fill="auto"/>
        <w:spacing w:after="323" w:line="248" w:lineRule="exact"/>
      </w:pPr>
    </w:p>
    <w:p w:rsidR="00A4347A" w:rsidRDefault="004D532F">
      <w:pPr>
        <w:pStyle w:val="Zkladntext40"/>
        <w:shd w:val="clear" w:color="auto" w:fill="auto"/>
        <w:spacing w:after="323" w:line="248" w:lineRule="exact"/>
      </w:pPr>
      <w:r>
        <w:rPr>
          <w:rStyle w:val="Zkladntext2"/>
        </w:rPr>
        <w:t>uzavírají následující smlouvu o s</w:t>
      </w:r>
      <w:r>
        <w:rPr>
          <w:rStyle w:val="Zkladntext2"/>
        </w:rPr>
        <w:t>polupráci ve věci poskytování dodávek kancelářských potřeb, papíru, drogerie a obdobného zboží.</w:t>
      </w:r>
    </w:p>
    <w:p w:rsidR="00A4347A" w:rsidRDefault="004D532F">
      <w:pPr>
        <w:pStyle w:val="Nadpis20"/>
        <w:keepNext/>
        <w:keepLines/>
        <w:numPr>
          <w:ilvl w:val="0"/>
          <w:numId w:val="1"/>
        </w:numPr>
        <w:shd w:val="clear" w:color="auto" w:fill="auto"/>
        <w:tabs>
          <w:tab w:val="left" w:pos="3988"/>
        </w:tabs>
        <w:spacing w:before="0" w:after="0" w:line="220" w:lineRule="exact"/>
        <w:ind w:left="3680"/>
      </w:pPr>
      <w:bookmarkStart w:id="1" w:name="bookmark1"/>
      <w:r>
        <w:t>Úvodní ustanovení</w:t>
      </w:r>
      <w:bookmarkEnd w:id="1"/>
    </w:p>
    <w:p w:rsidR="00A4347A" w:rsidRDefault="004D532F">
      <w:pPr>
        <w:pStyle w:val="Zkladntext20"/>
        <w:numPr>
          <w:ilvl w:val="0"/>
          <w:numId w:val="2"/>
        </w:numPr>
        <w:shd w:val="clear" w:color="auto" w:fill="auto"/>
        <w:tabs>
          <w:tab w:val="left" w:pos="358"/>
        </w:tabs>
        <w:spacing w:before="0" w:after="60" w:line="270" w:lineRule="exact"/>
        <w:jc w:val="both"/>
      </w:pPr>
      <w:r>
        <w:t xml:space="preserve">Prodávající prohlašuje, že má podle aktuálně platné novely zákona č. 435/2004 Sb. dostatečné množství zaměstnanců se zdravotním znevýhodněním </w:t>
      </w:r>
      <w:r>
        <w:t>pro účely výpočtu možnosti poskytování náhradního plnění a je oprávněn poskytovat náhradní plnění v souladu s platnou legislativou.</w:t>
      </w:r>
    </w:p>
    <w:p w:rsidR="00A4347A" w:rsidRDefault="004D532F">
      <w:pPr>
        <w:pStyle w:val="Zkladntext20"/>
        <w:numPr>
          <w:ilvl w:val="0"/>
          <w:numId w:val="2"/>
        </w:numPr>
        <w:shd w:val="clear" w:color="auto" w:fill="auto"/>
        <w:tabs>
          <w:tab w:val="left" w:pos="358"/>
        </w:tabs>
        <w:spacing w:before="0" w:after="63" w:line="270" w:lineRule="exact"/>
      </w:pPr>
      <w:r>
        <w:t xml:space="preserve">Smluvní strany prohlašují, že údaje uvedené v záhlaví této smlouvy a taktéž oprávnění k podnikání jsou v souladu s </w:t>
      </w:r>
      <w:r>
        <w:t>právní skutečností v době uzavření kupní smlouvy.</w:t>
      </w:r>
    </w:p>
    <w:p w:rsidR="00A4347A" w:rsidRDefault="004D532F">
      <w:pPr>
        <w:pStyle w:val="Zkladntext20"/>
        <w:numPr>
          <w:ilvl w:val="0"/>
          <w:numId w:val="2"/>
        </w:numPr>
        <w:shd w:val="clear" w:color="auto" w:fill="auto"/>
        <w:tabs>
          <w:tab w:val="left" w:pos="362"/>
        </w:tabs>
        <w:spacing w:before="0" w:after="54" w:line="266" w:lineRule="exact"/>
      </w:pPr>
      <w:r>
        <w:t>Smluvní strany prohlašují, že osoby podepisující tuto smlouvu jsou k tomuto úkonu oprávněny.</w:t>
      </w:r>
    </w:p>
    <w:p w:rsidR="00A4347A" w:rsidRDefault="004D532F">
      <w:pPr>
        <w:pStyle w:val="Zkladntext20"/>
        <w:numPr>
          <w:ilvl w:val="0"/>
          <w:numId w:val="2"/>
        </w:numPr>
        <w:shd w:val="clear" w:color="auto" w:fill="auto"/>
        <w:tabs>
          <w:tab w:val="left" w:pos="358"/>
        </w:tabs>
        <w:spacing w:before="0" w:after="343"/>
        <w:jc w:val="both"/>
      </w:pPr>
      <w:r>
        <w:t>Kupující prohlašuje, že v době uzavření této smlouvy není v úpadku, nebylo proti němu zahájeno insolvenční řízení</w:t>
      </w:r>
      <w:r>
        <w:t>, na jeho majetek nebyl prohlášen konkurz a není proti němu veden soudní výkon rozhodnutí ani exekuce. Pokud by některá z těchto skutečností nastala, je kupující neprodleně povinen o tom vyrozumět prodávajícího.</w:t>
      </w:r>
    </w:p>
    <w:p w:rsidR="00A4347A" w:rsidRDefault="004D532F">
      <w:pPr>
        <w:pStyle w:val="Nadpis20"/>
        <w:keepNext/>
        <w:keepLines/>
        <w:numPr>
          <w:ilvl w:val="0"/>
          <w:numId w:val="1"/>
        </w:numPr>
        <w:shd w:val="clear" w:color="auto" w:fill="auto"/>
        <w:tabs>
          <w:tab w:val="left" w:pos="3967"/>
        </w:tabs>
        <w:spacing w:before="0" w:after="4" w:line="220" w:lineRule="exact"/>
        <w:ind w:left="3540"/>
      </w:pPr>
      <w:bookmarkStart w:id="2" w:name="bookmark2"/>
      <w:r>
        <w:t>Předmět smlouvy</w:t>
      </w:r>
      <w:bookmarkEnd w:id="2"/>
    </w:p>
    <w:p w:rsidR="00A4347A" w:rsidRDefault="004D532F">
      <w:pPr>
        <w:pStyle w:val="Zkladntext20"/>
        <w:shd w:val="clear" w:color="auto" w:fill="auto"/>
        <w:spacing w:before="0" w:after="605" w:line="240" w:lineRule="exact"/>
      </w:pPr>
      <w:r>
        <w:t>Předmětem plnění je spoluprá</w:t>
      </w:r>
      <w:r>
        <w:t>ce ve věci poskytování dodávek spotřebního materiálu.</w:t>
      </w:r>
    </w:p>
    <w:p w:rsidR="00A4347A" w:rsidRDefault="004D532F">
      <w:pPr>
        <w:pStyle w:val="Nadpis20"/>
        <w:keepNext/>
        <w:keepLines/>
        <w:numPr>
          <w:ilvl w:val="0"/>
          <w:numId w:val="1"/>
        </w:numPr>
        <w:shd w:val="clear" w:color="auto" w:fill="auto"/>
        <w:tabs>
          <w:tab w:val="left" w:pos="4057"/>
        </w:tabs>
        <w:spacing w:before="0" w:after="4" w:line="220" w:lineRule="exact"/>
        <w:ind w:left="3540"/>
      </w:pPr>
      <w:bookmarkStart w:id="3" w:name="bookmark3"/>
      <w:r>
        <w:t>Doba plnění</w:t>
      </w:r>
      <w:bookmarkEnd w:id="3"/>
    </w:p>
    <w:p w:rsidR="00A4347A" w:rsidRDefault="004D532F">
      <w:pPr>
        <w:pStyle w:val="Zkladntext20"/>
        <w:shd w:val="clear" w:color="auto" w:fill="auto"/>
        <w:spacing w:before="0" w:after="0" w:line="240" w:lineRule="exact"/>
      </w:pPr>
      <w:r>
        <w:t>Tato smlouva se uzavírá na dobu určitou, a to od 1.4. 2020 do 31. 12. 2020.</w:t>
      </w:r>
      <w:r>
        <w:br w:type="page"/>
      </w:r>
    </w:p>
    <w:p w:rsidR="00A4347A" w:rsidRDefault="004D532F">
      <w:pPr>
        <w:pStyle w:val="Nadpis20"/>
        <w:keepNext/>
        <w:keepLines/>
        <w:numPr>
          <w:ilvl w:val="0"/>
          <w:numId w:val="1"/>
        </w:numPr>
        <w:shd w:val="clear" w:color="auto" w:fill="auto"/>
        <w:tabs>
          <w:tab w:val="left" w:pos="3702"/>
        </w:tabs>
        <w:spacing w:before="0" w:after="86" w:line="220" w:lineRule="exact"/>
        <w:ind w:left="3260"/>
      </w:pPr>
      <w:bookmarkStart w:id="4" w:name="bookmark4"/>
      <w:r>
        <w:lastRenderedPageBreak/>
        <w:t>Povinnosti kupujícího</w:t>
      </w:r>
      <w:bookmarkEnd w:id="4"/>
    </w:p>
    <w:p w:rsidR="00A4347A" w:rsidRDefault="004D532F">
      <w:pPr>
        <w:pStyle w:val="Zkladntext20"/>
        <w:numPr>
          <w:ilvl w:val="0"/>
          <w:numId w:val="3"/>
        </w:numPr>
        <w:shd w:val="clear" w:color="auto" w:fill="auto"/>
        <w:tabs>
          <w:tab w:val="left" w:pos="302"/>
        </w:tabs>
        <w:spacing w:before="0" w:after="180"/>
        <w:jc w:val="both"/>
      </w:pPr>
      <w:r>
        <w:t xml:space="preserve">Kupující se zavazuje odebrat v rámci kalendářního roku 2020, po dobu účinnosti této smlouvy, od prodávajícího zboží, výrobky a služby v celkovém množství odpovídajícím částce </w:t>
      </w:r>
      <w:r w:rsidR="00A6033A">
        <w:t xml:space="preserve">80.000,- </w:t>
      </w:r>
      <w:r>
        <w:t xml:space="preserve"> Kč bez DPH.</w:t>
      </w:r>
    </w:p>
    <w:p w:rsidR="00A4347A" w:rsidRDefault="004D532F">
      <w:pPr>
        <w:pStyle w:val="Zkladntext20"/>
        <w:numPr>
          <w:ilvl w:val="0"/>
          <w:numId w:val="3"/>
        </w:numPr>
        <w:shd w:val="clear" w:color="auto" w:fill="auto"/>
        <w:tabs>
          <w:tab w:val="left" w:pos="298"/>
        </w:tabs>
        <w:spacing w:before="0" w:after="177"/>
        <w:jc w:val="both"/>
      </w:pPr>
      <w:r>
        <w:t>Kupující se zavazuje vyčerpat celý rezervovaný objem za</w:t>
      </w:r>
      <w:r>
        <w:t xml:space="preserve"> kalendářní rok 2020. V případě, že se nebude dařit naplnit smluvený objem, musí nejpozději do 30. 09. 2020 korigovat závazně daný objem. Pokud tak neučiní, bude prodávající tuto částku závazně rezervovat do 31. 12. 2019 a kupující se zavazuje uhradit prod</w:t>
      </w:r>
      <w:r>
        <w:t>ávajícímu smluvní pokutu ve výši 7 % rozdílu mezi částkou stanovenou v čl. IV. odst. 1. a skutečně odebranému množství výrobků nebo služeb. Smluvní pokuta bude kupujícímu vyúčtována vždy k 31. 12. kalendářního roku samostatným daňovým dokladem se splatnost</w:t>
      </w:r>
      <w:r>
        <w:t>í 14 dnů od data jeho vystavení.</w:t>
      </w:r>
    </w:p>
    <w:p w:rsidR="00A4347A" w:rsidRDefault="004D532F">
      <w:pPr>
        <w:pStyle w:val="Zkladntext20"/>
        <w:numPr>
          <w:ilvl w:val="0"/>
          <w:numId w:val="3"/>
        </w:numPr>
        <w:shd w:val="clear" w:color="auto" w:fill="auto"/>
        <w:tabs>
          <w:tab w:val="left" w:pos="298"/>
        </w:tabs>
        <w:spacing w:before="0" w:after="346" w:line="277" w:lineRule="exact"/>
        <w:jc w:val="both"/>
      </w:pPr>
      <w:r>
        <w:t>V případě neuhrazení faktury déle jak 30 dní po datu splatnosti, se automaticky na uvedenou fakturu nebude vztahovat uplatnění náhradního plnění.</w:t>
      </w:r>
    </w:p>
    <w:p w:rsidR="00A4347A" w:rsidRDefault="004D532F">
      <w:pPr>
        <w:pStyle w:val="Nadpis20"/>
        <w:keepNext/>
        <w:keepLines/>
        <w:numPr>
          <w:ilvl w:val="0"/>
          <w:numId w:val="1"/>
        </w:numPr>
        <w:shd w:val="clear" w:color="auto" w:fill="auto"/>
        <w:tabs>
          <w:tab w:val="left" w:pos="3492"/>
        </w:tabs>
        <w:spacing w:before="0" w:after="90" w:line="220" w:lineRule="exact"/>
        <w:ind w:left="3140"/>
      </w:pPr>
      <w:bookmarkStart w:id="5" w:name="bookmark5"/>
      <w:r>
        <w:t>Povinnosti prodávajícího</w:t>
      </w:r>
      <w:bookmarkEnd w:id="5"/>
    </w:p>
    <w:p w:rsidR="00A4347A" w:rsidRDefault="004D532F">
      <w:pPr>
        <w:pStyle w:val="Zkladntext20"/>
        <w:numPr>
          <w:ilvl w:val="0"/>
          <w:numId w:val="4"/>
        </w:numPr>
        <w:shd w:val="clear" w:color="auto" w:fill="auto"/>
        <w:tabs>
          <w:tab w:val="left" w:pos="298"/>
        </w:tabs>
        <w:spacing w:before="0" w:after="57"/>
        <w:jc w:val="both"/>
      </w:pPr>
      <w:r>
        <w:t>Prodávající se zavazuje, že celkový objem dodaného z</w:t>
      </w:r>
      <w:r>
        <w:t>boží, výrobků a služeb dohodnutý v čl. IV. odst. 1 této smlouvy, bude splňovat podmínky dle zákona o zaměstnanosti č. 435/2004 Sb., v platném znění, pro odběr tzv. náhradního plnění ve smyslu § 81 tohoto zákona. V případě nedodržení sjednané částky se prod</w:t>
      </w:r>
      <w:r>
        <w:t>ávající zavazuje k povinnosti uhradit kupujícímu veškeré prokazatelné škody a náklady, které mu vzniknou nedodržením smlouvy ze strany prodávajícího /sankční odvod do SR a příslušenství/.</w:t>
      </w:r>
    </w:p>
    <w:p w:rsidR="00A4347A" w:rsidRDefault="004D532F">
      <w:pPr>
        <w:pStyle w:val="Zkladntext20"/>
        <w:numPr>
          <w:ilvl w:val="0"/>
          <w:numId w:val="4"/>
        </w:numPr>
        <w:shd w:val="clear" w:color="auto" w:fill="auto"/>
        <w:tabs>
          <w:tab w:val="left" w:pos="295"/>
        </w:tabs>
        <w:spacing w:before="0" w:after="526" w:line="277" w:lineRule="exact"/>
        <w:jc w:val="both"/>
      </w:pPr>
      <w:r>
        <w:t xml:space="preserve">Na žádost kupujícího poskytne prodávající potřebnou </w:t>
      </w:r>
      <w:r>
        <w:t>součinnost v případě potřeby doložení skutečností rozhodných pro výpočet náhradního plnění a řádného splnění povinnosti kupujícího jako zaměstnavatele dle zák. č. 435/2004 Sb. v platném znění.</w:t>
      </w:r>
    </w:p>
    <w:p w:rsidR="00A4347A" w:rsidRDefault="004D532F">
      <w:pPr>
        <w:pStyle w:val="Nadpis20"/>
        <w:keepNext/>
        <w:keepLines/>
        <w:numPr>
          <w:ilvl w:val="0"/>
          <w:numId w:val="1"/>
        </w:numPr>
        <w:shd w:val="clear" w:color="auto" w:fill="auto"/>
        <w:tabs>
          <w:tab w:val="left" w:pos="3206"/>
        </w:tabs>
        <w:spacing w:before="0" w:after="86" w:line="220" w:lineRule="exact"/>
        <w:ind w:left="2760"/>
      </w:pPr>
      <w:bookmarkStart w:id="6" w:name="bookmark6"/>
      <w:r>
        <w:t>Ochrana důvěrných informací</w:t>
      </w:r>
      <w:bookmarkEnd w:id="6"/>
    </w:p>
    <w:p w:rsidR="00A4347A" w:rsidRDefault="004D532F">
      <w:pPr>
        <w:pStyle w:val="Zkladntext20"/>
        <w:numPr>
          <w:ilvl w:val="0"/>
          <w:numId w:val="5"/>
        </w:numPr>
        <w:shd w:val="clear" w:color="auto" w:fill="auto"/>
        <w:tabs>
          <w:tab w:val="left" w:pos="298"/>
        </w:tabs>
        <w:spacing w:before="0" w:after="57"/>
        <w:jc w:val="both"/>
      </w:pPr>
      <w:r>
        <w:t>Smluvní strany se zavazují, že ucho</w:t>
      </w:r>
      <w:r>
        <w:t>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w:t>
      </w:r>
      <w:r>
        <w:t>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w:t>
      </w:r>
      <w:r>
        <w:t>veřejnění přivodit kterékoliv smluvní straně újmu, bez ohledu na to, zda mají povahu osobních, obchodních či jiných informací, dokud se tyto informace nestanou všeobecně známými. Současně se zavazují, že uvedené informace nepoužijí pro jiné účely než pro p</w:t>
      </w:r>
      <w:r>
        <w:t>lnění na základě této smlouvy.</w:t>
      </w:r>
    </w:p>
    <w:p w:rsidR="00A4347A" w:rsidRDefault="004D532F">
      <w:pPr>
        <w:pStyle w:val="Zkladntext20"/>
        <w:numPr>
          <w:ilvl w:val="0"/>
          <w:numId w:val="5"/>
        </w:numPr>
        <w:shd w:val="clear" w:color="auto" w:fill="auto"/>
        <w:tabs>
          <w:tab w:val="left" w:pos="295"/>
        </w:tabs>
        <w:spacing w:before="0" w:after="766" w:line="277" w:lineRule="exact"/>
        <w:jc w:val="both"/>
      </w:pPr>
      <w:r>
        <w:t xml:space="preserve">Ustanovení odst. 1 výše se vztahuje jak na období účinnosti této smlouvy, tak na období po jejím ukončení. Ustanovení § 504 (obchodní tajemství) a § 2985 zákona č. 89/2012 Sb., občanský zákoník, v platném znění, nejsou tímto </w:t>
      </w:r>
      <w:r>
        <w:t>článkem dotčena.</w:t>
      </w:r>
    </w:p>
    <w:p w:rsidR="00A4347A" w:rsidRDefault="004D532F">
      <w:pPr>
        <w:pStyle w:val="Nadpis20"/>
        <w:keepNext/>
        <w:keepLines/>
        <w:numPr>
          <w:ilvl w:val="0"/>
          <w:numId w:val="1"/>
        </w:numPr>
        <w:shd w:val="clear" w:color="auto" w:fill="auto"/>
        <w:tabs>
          <w:tab w:val="left" w:pos="3680"/>
        </w:tabs>
        <w:spacing w:before="0" w:after="94" w:line="220" w:lineRule="exact"/>
        <w:ind w:left="3140"/>
      </w:pPr>
      <w:bookmarkStart w:id="7" w:name="bookmark7"/>
      <w:r>
        <w:t>Závěrečná ustanovení</w:t>
      </w:r>
      <w:bookmarkEnd w:id="7"/>
    </w:p>
    <w:p w:rsidR="00A4347A" w:rsidRDefault="004D532F">
      <w:pPr>
        <w:pStyle w:val="Zkladntext20"/>
        <w:shd w:val="clear" w:color="auto" w:fill="auto"/>
        <w:spacing w:before="0" w:after="63" w:line="277" w:lineRule="exact"/>
        <w:jc w:val="both"/>
      </w:pPr>
      <w:r>
        <w:t>1. Prodávající je povinen zaregistrovat všechny své bankovní účty, na které by měly být poukazovány platby od Kupujícího u příslušného správce daně, aby se Kupující nedostal do</w:t>
      </w:r>
      <w:r>
        <w:br w:type="page"/>
      </w:r>
      <w:r>
        <w:lastRenderedPageBreak/>
        <w:t>pozice ručitele za DPH účtované Prodávají</w:t>
      </w:r>
      <w:r>
        <w:t>cím v souladu s § 109 zákona č. 235/2004 Sb., o DPH (dále jen „zákon o DPH“). Kupující poukáže jakoukoli platbu pouze na bankovní účty registrované tímto způsobem u správce daně a to pouze na účty vedené u banky v České republice (dále jen „bezpečný účet“)</w:t>
      </w:r>
      <w:r>
        <w:t>. Pokud bude požadováno poukázání platby Kupujícího na jakýkoli jiný účet, je Kupující oprávněn zadržet tuto platbu až do doby, kdy Prodávající sdělí Kupujícímu číslo bezpečného účtu. V případě zadržení začne splatnost plateb běžet až ode dne sdělení čísla</w:t>
      </w:r>
      <w:r>
        <w:t xml:space="preserve"> bezpečného účtu. Pokud bude do té doby Kupující vyzván k úhradě DPH z takové zadržené platby v pozici ručitele, zmocňuje tímto Prodávající Kupujícího, aby jeho jménem částku DPH uhradil přímo příslušnému správci daně a bezprostředně poté uhradil část plat</w:t>
      </w:r>
      <w:r>
        <w:t>by bez DPH Prodávajícímu.</w:t>
      </w:r>
    </w:p>
    <w:p w:rsidR="00A4347A" w:rsidRDefault="004D532F">
      <w:pPr>
        <w:pStyle w:val="Zkladntext20"/>
        <w:numPr>
          <w:ilvl w:val="0"/>
          <w:numId w:val="6"/>
        </w:numPr>
        <w:shd w:val="clear" w:color="auto" w:fill="auto"/>
        <w:tabs>
          <w:tab w:val="left" w:pos="320"/>
        </w:tabs>
        <w:spacing w:before="0" w:after="60"/>
        <w:jc w:val="both"/>
      </w:pPr>
      <w:r>
        <w:t>Pokud v průběhu trvání této smlouvy Kupující zjistí, že došlo k indikaci naplnění jakýchkoli jiných podmínek ručení Kupujícího za DPH účtovanou Prodávajícím v souladu s § 109 zákona o DPH (v případné vazbě na další související ust</w:t>
      </w:r>
      <w:r>
        <w:t>anovení), je Kupující oprávněn zadržet z každé příslušné platby daň z přidané hodnoty a tuto na výzvu správce daně uhradit v pozici ručitele přímo na účet příslušného správce daně.</w:t>
      </w:r>
    </w:p>
    <w:p w:rsidR="00A4347A" w:rsidRDefault="004D532F">
      <w:pPr>
        <w:pStyle w:val="Zkladntext20"/>
        <w:numPr>
          <w:ilvl w:val="0"/>
          <w:numId w:val="6"/>
        </w:numPr>
        <w:shd w:val="clear" w:color="auto" w:fill="auto"/>
        <w:tabs>
          <w:tab w:val="left" w:pos="302"/>
        </w:tabs>
        <w:spacing w:before="0" w:after="60"/>
        <w:jc w:val="both"/>
      </w:pPr>
      <w:r>
        <w:t xml:space="preserve">Dojde-li k zadržení případně neuhrazení jakýchkoli plateb nebo jejich </w:t>
      </w:r>
      <w:r>
        <w:t>částí zvýše uvedených důvodů, ve vztahu k správci daně za případné penále nebo jiné sankce odpovídá vždy Prodávající.</w:t>
      </w:r>
    </w:p>
    <w:p w:rsidR="00A4347A" w:rsidRDefault="004D532F">
      <w:pPr>
        <w:pStyle w:val="Zkladntext20"/>
        <w:numPr>
          <w:ilvl w:val="0"/>
          <w:numId w:val="6"/>
        </w:numPr>
        <w:shd w:val="clear" w:color="auto" w:fill="auto"/>
        <w:tabs>
          <w:tab w:val="left" w:pos="295"/>
        </w:tabs>
        <w:spacing w:before="0" w:after="63"/>
        <w:jc w:val="both"/>
      </w:pPr>
      <w:r>
        <w:t>Není-li v této Smlouvě ujednáno jinak, řídí se právní vztahy zní vyplývající příslušnými ustanoveními občanského zákoníku a předpisů souvi</w:t>
      </w:r>
      <w:r>
        <w:t>sejících.</w:t>
      </w:r>
    </w:p>
    <w:p w:rsidR="00A4347A" w:rsidRDefault="004D532F">
      <w:pPr>
        <w:pStyle w:val="Zkladntext20"/>
        <w:numPr>
          <w:ilvl w:val="0"/>
          <w:numId w:val="6"/>
        </w:numPr>
        <w:shd w:val="clear" w:color="auto" w:fill="auto"/>
        <w:tabs>
          <w:tab w:val="left" w:pos="298"/>
        </w:tabs>
        <w:spacing w:before="0" w:after="60" w:line="270" w:lineRule="exact"/>
        <w:jc w:val="both"/>
      </w:pPr>
      <w:r>
        <w:t>Tato smlouva nabývá platnosti dnem jejího podpisu a uzavírá se na dobu určitou do 31. prosince 2020.</w:t>
      </w:r>
    </w:p>
    <w:p w:rsidR="00A4347A" w:rsidRDefault="004D532F">
      <w:pPr>
        <w:pStyle w:val="Zkladntext20"/>
        <w:numPr>
          <w:ilvl w:val="0"/>
          <w:numId w:val="6"/>
        </w:numPr>
        <w:shd w:val="clear" w:color="auto" w:fill="auto"/>
        <w:tabs>
          <w:tab w:val="left" w:pos="302"/>
        </w:tabs>
        <w:spacing w:before="0" w:after="264" w:line="270" w:lineRule="exact"/>
        <w:jc w:val="both"/>
      </w:pPr>
      <w:r>
        <w:t>Smluvní strany svým podpisem stvrzují, že smlouva je pro ně určitá a srozumitelná a je uzavřena dle jejich svobodné vůle a nikoliv v tísni a za n</w:t>
      </w:r>
      <w:r>
        <w:t>ápadně nevýhodných podmínek. Tato smlouva má tři listy a je vyhotovena ve třech stejnopisech, z nichž každý má platnost originálu. Dva stejnopisy této smlouvy obdrží prodávající a jeden stejnopis této smlouvy obdrží kupující.</w:t>
      </w:r>
    </w:p>
    <w:p w:rsidR="00A4347A" w:rsidRDefault="004D532F">
      <w:pPr>
        <w:pStyle w:val="Zkladntext20"/>
        <w:shd w:val="clear" w:color="auto" w:fill="auto"/>
        <w:spacing w:before="0" w:after="0" w:line="240" w:lineRule="exact"/>
        <w:jc w:val="both"/>
        <w:sectPr w:rsidR="00A4347A">
          <w:pgSz w:w="11900" w:h="16840"/>
          <w:pgMar w:top="1379" w:right="1300" w:bottom="1535" w:left="1478" w:header="0" w:footer="3" w:gutter="0"/>
          <w:cols w:space="720"/>
          <w:noEndnote/>
          <w:docGrid w:linePitch="360"/>
        </w:sectPr>
      </w:pPr>
      <w:r>
        <w:t>V Ostra</w:t>
      </w:r>
      <w:r>
        <w:t>vě dne 1. 4. 2020</w:t>
      </w:r>
    </w:p>
    <w:p w:rsidR="00A4347A" w:rsidRDefault="00A4347A">
      <w:pPr>
        <w:spacing w:line="240" w:lineRule="exact"/>
        <w:rPr>
          <w:sz w:val="19"/>
          <w:szCs w:val="19"/>
        </w:rPr>
      </w:pPr>
    </w:p>
    <w:p w:rsidR="00A4347A" w:rsidRDefault="00A6033A">
      <w:pPr>
        <w:spacing w:before="51" w:after="51" w:line="240" w:lineRule="exact"/>
        <w:rPr>
          <w:sz w:val="19"/>
          <w:szCs w:val="19"/>
        </w:rPr>
      </w:pPr>
      <w:r>
        <w:rPr>
          <w:noProof/>
        </w:rPr>
        <mc:AlternateContent>
          <mc:Choice Requires="wps">
            <w:drawing>
              <wp:anchor distT="0" distB="0" distL="63500" distR="63500" simplePos="0" relativeHeight="251657728" behindDoc="0" locked="0" layoutInCell="1" allowOverlap="1">
                <wp:simplePos x="0" y="0"/>
                <wp:positionH relativeFrom="margin">
                  <wp:posOffset>-24130</wp:posOffset>
                </wp:positionH>
                <wp:positionV relativeFrom="paragraph">
                  <wp:posOffset>217170</wp:posOffset>
                </wp:positionV>
                <wp:extent cx="5123180" cy="970915"/>
                <wp:effectExtent l="0" t="0" r="127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7A" w:rsidRDefault="004D532F">
                            <w:pPr>
                              <w:pStyle w:val="Titulekobrzku"/>
                              <w:shd w:val="clear" w:color="auto" w:fill="auto"/>
                              <w:tabs>
                                <w:tab w:val="left" w:pos="4190"/>
                                <w:tab w:val="left" w:pos="5926"/>
                              </w:tabs>
                              <w:spacing w:line="240" w:lineRule="exact"/>
                            </w:pPr>
                            <w:r>
                              <w:t>1. Prodávající:</w:t>
                            </w:r>
                            <w:r>
                              <w:tab/>
                              <w:t>2. Kupující:</w:t>
                            </w:r>
                            <w:r>
                              <w:tab/>
                            </w:r>
                          </w:p>
                          <w:p w:rsidR="00A4347A" w:rsidRDefault="00A4347A">
                            <w:pPr>
                              <w:jc w:val="center"/>
                              <w:rPr>
                                <w:sz w:val="2"/>
                                <w:szCs w:val="2"/>
                              </w:rPr>
                            </w:pPr>
                          </w:p>
                          <w:p w:rsidR="00A4347A" w:rsidRDefault="004D532F">
                            <w:pPr>
                              <w:pStyle w:val="Titulekobrzku"/>
                              <w:shd w:val="clear" w:color="auto" w:fill="auto"/>
                              <w:spacing w:line="240" w:lineRule="exact"/>
                              <w:jc w:val="left"/>
                            </w:pPr>
                            <w:r>
                              <w:t>Ludmila Vikar, jednatel</w:t>
                            </w:r>
                            <w:r w:rsidR="00A6033A">
                              <w:t xml:space="preserve">                                </w:t>
                            </w:r>
                            <w:r>
                              <w:t>Mgr. Silvie Tomšíková - ředitel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pt;margin-top:17.1pt;width:403.4pt;height:76.4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7H7AEAAL0DAAAOAAAAZHJzL2Uyb0RvYy54bWysU9tu2zAMfR+wfxD0vtjO1rU14hRdiw4D&#10;ugvQ7gMYWY6F2aJGKbGzrx8lx1m7vg17ESiSOjw8pFZXY9+JvSZv0FayWORSaKuwNnZbye+Pd28u&#10;pPABbA0dWl3Jg/byav361WpwpV5ii12tSTCI9eXgKtmG4Mos86rVPfgFOm052CD1EPhK26wmGBi9&#10;77Jlnr/PBqTaESrtPXtvp6BcJ/ym0Sp8bRqvg+gqydxCOimdm3hm6xWUWwLXGnWkAf/AogdjuegJ&#10;6hYCiB2ZF1C9UYQem7BQ2GfYNEbp1AN3U+R/dfPQgtOpFxbHu5NM/v/Bqi/7byRMXclzKSz0PKJH&#10;PQbxAUfxLqozOF9y0oPjtDCym6ecOvXuHtUPLyzetGC3+poIh1ZDzeyK+DJ78nTC8RFkM3zGmsvA&#10;LmACGhvqo3QshmB0ntLhNJlIRbHzrFi+LS44pDh2eZ5fFmepBJTza0c+fNTYi2hUknjyCR329z5E&#10;NlDOKbGYxTvTdWn6nX3m4MToSewj4Yl6GDdjkmk5i7LB+sDtEE47xX+AjRbplxQD71Ml/c8dkJai&#10;+2RZkrh8s0GzsZkNsIqfVjJIMZk3YVrSnSOzbRl5Et3iNcvWmNRR1HdicaTLO5IaPe5zXMKn95T1&#10;59etfwMAAP//AwBQSwMEFAAGAAgAAAAhAFAVLjbeAAAACQEAAA8AAABkcnMvZG93bnJldi54bWxM&#10;j8FOwzAQRO9I/IO1SNxapw0qIcSpKgQnJEQaDhydeJtYjdchdtvw9ywnOI5mNPOm2M5uEGecgvWk&#10;YLVMQCC13ljqFHzUL4sMRIiajB48oYJvDLAtr68KnRt/oQrP+9gJLqGQawV9jGMuZWh7dDos/YjE&#10;3sFPTkeWUyfNpC9c7ga5TpKNdNoSL/R6xKce2+P+5BTsPql6tl9vzXt1qGxdPyT0ujkqdXsz7x5B&#10;RJzjXxh+8RkdSmZq/IlMEIOCRcrkUUF6twbBfpak/K3hYHa/AlkW8v+D8gcAAP//AwBQSwECLQAU&#10;AAYACAAAACEAtoM4kv4AAADhAQAAEwAAAAAAAAAAAAAAAAAAAAAAW0NvbnRlbnRfVHlwZXNdLnht&#10;bFBLAQItABQABgAIAAAAIQA4/SH/1gAAAJQBAAALAAAAAAAAAAAAAAAAAC8BAABfcmVscy8ucmVs&#10;c1BLAQItABQABgAIAAAAIQCnZc7H7AEAAL0DAAAOAAAAAAAAAAAAAAAAAC4CAABkcnMvZTJvRG9j&#10;LnhtbFBLAQItABQABgAIAAAAIQBQFS423gAAAAkBAAAPAAAAAAAAAAAAAAAAAEYEAABkcnMvZG93&#10;bnJldi54bWxQSwUGAAAAAAQABADzAAAAUQUAAAAA&#10;" filled="f" stroked="f">
                <v:textbox inset="0,0,0,0">
                  <w:txbxContent>
                    <w:p w:rsidR="00A4347A" w:rsidRDefault="004D532F">
                      <w:pPr>
                        <w:pStyle w:val="Titulekobrzku"/>
                        <w:shd w:val="clear" w:color="auto" w:fill="auto"/>
                        <w:tabs>
                          <w:tab w:val="left" w:pos="4190"/>
                          <w:tab w:val="left" w:pos="5926"/>
                        </w:tabs>
                        <w:spacing w:line="240" w:lineRule="exact"/>
                      </w:pPr>
                      <w:r>
                        <w:t>1. Prodávající:</w:t>
                      </w:r>
                      <w:r>
                        <w:tab/>
                        <w:t>2. Kupující:</w:t>
                      </w:r>
                      <w:r>
                        <w:tab/>
                      </w:r>
                    </w:p>
                    <w:p w:rsidR="00A4347A" w:rsidRDefault="00A4347A">
                      <w:pPr>
                        <w:jc w:val="center"/>
                        <w:rPr>
                          <w:sz w:val="2"/>
                          <w:szCs w:val="2"/>
                        </w:rPr>
                      </w:pPr>
                    </w:p>
                    <w:p w:rsidR="00A4347A" w:rsidRDefault="004D532F">
                      <w:pPr>
                        <w:pStyle w:val="Titulekobrzku"/>
                        <w:shd w:val="clear" w:color="auto" w:fill="auto"/>
                        <w:spacing w:line="240" w:lineRule="exact"/>
                        <w:jc w:val="left"/>
                      </w:pPr>
                      <w:r>
                        <w:t>Ludmila Vikar, jednatel</w:t>
                      </w:r>
                      <w:r w:rsidR="00A6033A">
                        <w:t xml:space="preserve">                                </w:t>
                      </w:r>
                      <w:r>
                        <w:t>Mgr. Silvie Tomšíková - ředitel</w:t>
                      </w:r>
                    </w:p>
                  </w:txbxContent>
                </v:textbox>
                <w10:wrap anchorx="margin"/>
              </v:shape>
            </w:pict>
          </mc:Fallback>
        </mc:AlternateContent>
      </w:r>
    </w:p>
    <w:p w:rsidR="00A4347A" w:rsidRDefault="00A4347A">
      <w:pPr>
        <w:rPr>
          <w:sz w:val="2"/>
          <w:szCs w:val="2"/>
        </w:rPr>
        <w:sectPr w:rsidR="00A4347A">
          <w:type w:val="continuous"/>
          <w:pgSz w:w="11900" w:h="16840"/>
          <w:pgMar w:top="1343" w:right="0" w:bottom="1343" w:left="0" w:header="0" w:footer="3" w:gutter="0"/>
          <w:cols w:space="720"/>
          <w:noEndnote/>
          <w:docGrid w:linePitch="360"/>
        </w:sectPr>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716" w:lineRule="exact"/>
      </w:pPr>
    </w:p>
    <w:p w:rsidR="00A4347A" w:rsidRDefault="00A4347A">
      <w:pPr>
        <w:rPr>
          <w:sz w:val="2"/>
          <w:szCs w:val="2"/>
        </w:rPr>
        <w:sectPr w:rsidR="00A4347A">
          <w:type w:val="continuous"/>
          <w:pgSz w:w="11900" w:h="16840"/>
          <w:pgMar w:top="1343" w:right="1264" w:bottom="1343" w:left="1514" w:header="0" w:footer="3" w:gutter="0"/>
          <w:cols w:space="720"/>
          <w:noEndnote/>
          <w:docGrid w:linePitch="360"/>
        </w:sectPr>
      </w:pPr>
    </w:p>
    <w:p w:rsidR="00A4347A" w:rsidRDefault="00910FE4">
      <w:pPr>
        <w:spacing w:line="360" w:lineRule="exact"/>
      </w:pPr>
      <w:r>
        <w:rPr>
          <w:noProof/>
        </w:rPr>
        <w:lastRenderedPageBreak/>
        <mc:AlternateContent>
          <mc:Choice Requires="wps">
            <w:drawing>
              <wp:anchor distT="0" distB="0" distL="63500" distR="63500" simplePos="0" relativeHeight="251657729" behindDoc="0" locked="0" layoutInCell="1" allowOverlap="1">
                <wp:simplePos x="0" y="0"/>
                <wp:positionH relativeFrom="margin">
                  <wp:posOffset>6341110</wp:posOffset>
                </wp:positionH>
                <wp:positionV relativeFrom="paragraph">
                  <wp:posOffset>1270</wp:posOffset>
                </wp:positionV>
                <wp:extent cx="123190" cy="172720"/>
                <wp:effectExtent l="0" t="317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7A" w:rsidRDefault="00A4347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99.3pt;margin-top:.1pt;width:9.7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gA6QEAALwDAAAOAAAAZHJzL2Uyb0RvYy54bWysU1GP0zAMfkfiP0R5Z9160g6qdafjTkNI&#10;B5x0xw9w03SNaOPgZGvHr8dJ13HAG+Ilcmzn8+fPzuZm7Dtx1OQN2lKuFksptFVYG7sv5dfn3Zu3&#10;UvgAtoYOrS7lSXt5s339ajO4QufYYldrEgxifTG4UrYhuCLLvGp1D36BTlsONkg9BL7SPqsJBkbv&#10;uyxfLtfZgFQ7QqW9Z+/9FJTbhN80WoUvTeN1EF0pmVtIJ6Wzime23UCxJ3CtUWca8A8sejCWi16g&#10;7iGAOJD5C6o3itBjExYK+wybxiideuBuVss/unlqwenUC4vj3UUm//9g1efjIwlTl3IthYWeR/Ss&#10;xyDe4yjWUZ3B+YKTnhynhZHdPOXUqXcPqL55YfGuBbvXt0Q4tBpqZreKL7MXTyccH0Gq4RPWXAYO&#10;ARPQ2FAfpWMxBKPzlE6XyUQqKpbMr1bvOKI4tLrOr/M0uQyK+bEjHz5o7EU0Skk8+AQOxwcfIhko&#10;5pRYy+LOdF0afmd/c3Bi9CTyke/EPIzVmFS6mjWpsD5xN4TTSvEXYKNF+iHFwOtUSv/9AKSl6D5a&#10;ViTu3mzQbFSzAVbx01IGKSbzLkw7enBk9i0jz5rfsmo7kzqK8k4sznR5RVKj53WOO/jynrJ+fbrt&#10;TwAAAP//AwBQSwMEFAAGAAgAAAAhAAHbJ8rbAAAACAEAAA8AAABkcnMvZG93bnJldi54bWxMj0FP&#10;hDAUhO8m/ofmmXgxboEYBJayMUYv3ly9eOvSJ5BtXwntAu6v9+1Jj5OZzHxT71ZnxYxTGDwpSDcJ&#10;CKTWm4E6BZ8fr/cFiBA1GW09oYIfDLBrrq9qXRm/0DvO+9gJLqFQaQV9jGMlZWh7dDps/IjE3ref&#10;nI4sp06aSS9c7qzMkiSXTg/EC70e8bnH9rg/OQX5+jLevZWYLefWzvR1TtOIqVK3N+vTFkTENf6F&#10;4YLP6NAw08GfyARhFZRlkXNUQQbiYidpwd8OrB8fQDa1/H+g+QUAAP//AwBQSwECLQAUAAYACAAA&#10;ACEAtoM4kv4AAADhAQAAEwAAAAAAAAAAAAAAAAAAAAAAW0NvbnRlbnRfVHlwZXNdLnhtbFBLAQIt&#10;ABQABgAIAAAAIQA4/SH/1gAAAJQBAAALAAAAAAAAAAAAAAAAAC8BAABfcmVscy8ucmVsc1BLAQIt&#10;ABQABgAIAAAAIQACxogA6QEAALwDAAAOAAAAAAAAAAAAAAAAAC4CAABkcnMvZTJvRG9jLnhtbFBL&#10;AQItABQABgAIAAAAIQAB2yfK2wAAAAgBAAAPAAAAAAAAAAAAAAAAAEMEAABkcnMvZG93bnJldi54&#10;bWxQSwUGAAAAAAQABADzAAAASwUAAAAA&#10;" filled="f" stroked="f">
                <v:textbox style="mso-fit-shape-to-text:t" inset="0,0,0,0">
                  <w:txbxContent>
                    <w:p w:rsidR="00A4347A" w:rsidRDefault="00A4347A"/>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3822065</wp:posOffset>
                </wp:positionH>
                <wp:positionV relativeFrom="paragraph">
                  <wp:posOffset>6930390</wp:posOffset>
                </wp:positionV>
                <wp:extent cx="95885" cy="172720"/>
                <wp:effectExtent l="0" t="0" r="381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7A" w:rsidRDefault="00A4347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00.95pt;margin-top:545.7pt;width:7.55pt;height:13.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BU6QEAALsDAAAOAAAAZHJzL2Uyb0RvYy54bWysU9tu2zAMfR+wfxD0vjgJ1iUz4hRdiwwD&#10;ugvQ7gNoWY6F2aJGKbGzrx8lx1m3vRV9ESiKOjrnkNpcD10rjpq8QVvIxWwuhbYKK2P3hfz+uHuz&#10;lsIHsBW0aHUhT9rL6+3rV5ve5XqJDbaVJsEg1ue9K2QTgsuzzKtGd+Bn6LTlwxqpg8Bb2mcVQc/o&#10;XZst5/N3WY9UOUKlvefs3Xgotwm/rrUKX+va6yDaQjK3kFZKaxnXbLuBfE/gGqPONOAZLDowlh+9&#10;QN1BAHEg8x9UZxShxzrMFHYZ1rVROmlgNYv5P2oeGnA6aWFzvLvY5F8OVn05fiNhqkJeSWGh4xY9&#10;6iGIDziIVXSndz7nogfHZWHgNHc5KfXuHtUPLyzeNmD3+oYI+0ZDxewW8Wb25OqI4yNI2X/Gip+B&#10;Q8AENNTURevYDMHo3KXTpTORiuLk+6v1mgkqPlmslqtlalwG+XTXkQ8fNXYiBoUk7nvChuO9D5EL&#10;5FNJfMrizrRt6n1r/0pwYcwk7pHuSDwM5ZBMejtZUmJ1YjGE40TxD+CgQfolRc/TVEj/8wCkpWg/&#10;WTYkjt4U0BSUUwBW8dVCBinG8DaMI3pwZPYNI0+W37BpO5MURXdHFme6PCFJ6Hma4wg+3aeqP39u&#10;+xsAAP//AwBQSwMEFAAGAAgAAAAhAFYOG8PfAAAADQEAAA8AAABkcnMvZG93bnJldi54bWxMj8FO&#10;wzAQRO9I/IO1SFwQtV2h0KRxKoTgwo2WCzc33iYR8TqK3ST061lOcNyZp9mZcrf4Xkw4xi6QAb1S&#10;IJDq4DpqDHwcXu83IGKy5GwfCA18Y4RddX1V2sKFmd5x2qdGcAjFwhpoUxoKKWPdordxFQYk9k5h&#10;9DbxOTbSjXbmcN/LtVKZ9LYj/tDaAZ9brL/2Z28gW16Gu7cc1/Ol7if6vGidUBtze7M8bUEkXNIf&#10;DL/1uTpU3OkYzuSi6DlD6ZxRNlSuH0AwkulHnndkSetNBrIq5f8V1Q8AAAD//wMAUEsBAi0AFAAG&#10;AAgAAAAhALaDOJL+AAAA4QEAABMAAAAAAAAAAAAAAAAAAAAAAFtDb250ZW50X1R5cGVzXS54bWxQ&#10;SwECLQAUAAYACAAAACEAOP0h/9YAAACUAQAACwAAAAAAAAAAAAAAAAAvAQAAX3JlbHMvLnJlbHNQ&#10;SwECLQAUAAYACAAAACEAMRJQVOkBAAC7AwAADgAAAAAAAAAAAAAAAAAuAgAAZHJzL2Uyb0RvYy54&#10;bWxQSwECLQAUAAYACAAAACEAVg4bw98AAAANAQAADwAAAAAAAAAAAAAAAABDBAAAZHJzL2Rvd25y&#10;ZXYueG1sUEsFBgAAAAAEAAQA8wAAAE8FAAAAAA==&#10;" filled="f" stroked="f">
                <v:textbox style="mso-fit-shape-to-text:t" inset="0,0,0,0">
                  <w:txbxContent>
                    <w:p w:rsidR="00A4347A" w:rsidRDefault="00A4347A"/>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simplePos x="0" y="0"/>
                <wp:positionH relativeFrom="margin">
                  <wp:posOffset>4558030</wp:posOffset>
                </wp:positionH>
                <wp:positionV relativeFrom="paragraph">
                  <wp:posOffset>7261860</wp:posOffset>
                </wp:positionV>
                <wp:extent cx="420370" cy="172720"/>
                <wp:effectExtent l="0" t="0" r="635"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7A" w:rsidRDefault="00A4347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58.9pt;margin-top:571.8pt;width:33.1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lq6QEAALwDAAAOAAAAZHJzL2Uyb0RvYy54bWysU9uO0zAQfUfiHyy/06Rhoauo6WrZVRHS&#10;cpF2+YCp4zQWiceM3Sbl6xk7TVngDfFijedyfObMeH0z9p04avIGbSWXi1wKbRXWxu4r+fVp++pa&#10;Ch/A1tCh1ZU8aS9vNi9frAdX6gJb7GpNgkGsLwdXyTYEV2aZV63uwS/QacvBBqmHwFfaZzXBwOh9&#10;lxV5/jYbkGpHqLT37L2fgnKT8JtGq/C5abwOoqskcwvppHTu4plt1lDuCVxr1JkG/AOLHozlRy9Q&#10;9xBAHMj8BdUbReixCQuFfYZNY5ROPXA3y/yPbh5bcDr1wuJ4d5HJ/z9Y9en4hYSpK3klhYWeR/Sk&#10;xyDe4SiuozqD8yUnPTpOCyO7ecqpU+8eUH3zwuJdC3avb4lwaDXUzG4ZK7NnpROOjyC74SPW/Awc&#10;AiagsaE+SsdiCEbnKZ0uk4lUFDuvivz1iiOKQ8tVsSrS5DIo52JHPrzX2ItoVJJ48Akcjg8+RDJQ&#10;zinxLYtb03Vp+J39zcGJ0ZPIR74T8zDuxqTSm1mTHdYn7oZwWin+Amy0SD+kGHidKum/H4C0FN0H&#10;y4rE3ZsNmo3dbIBVXFrJIMVk3oVpRw+OzL5l5FnzW1Zta1JHUd6JxZkur0hq9LzOcQef31PWr0+3&#10;+QkAAP//AwBQSwMEFAAGAAgAAAAhABiHfKbgAAAADQEAAA8AAABkcnMvZG93bnJldi54bWxMj8FO&#10;wzAQRO9I/IO1SFxQ67hUSRriVAjBhRuFCzc3XpKIeB3FbhL69WxPcNyZ0eybcr+4Xkw4hs6TBrVO&#10;QCDV3nbUaPh4f1nlIEI0ZE3vCTX8YIB9dX1VmsL6md5wOsRGcAmFwmhoYxwKKUPdojNh7Qck9r78&#10;6Ezkc2ykHc3M5a6XmyRJpTMd8YfWDPjUYv19ODkN6fI83L3ucDOf636iz7NSEZXWtzfL4wOIiEv8&#10;C8MFn9GhYqajP5ENoteQqYzRIxtqe5+C4EiWb3ne8SJlSQ6yKuX/FdUvAAAA//8DAFBLAQItABQA&#10;BgAIAAAAIQC2gziS/gAAAOEBAAATAAAAAAAAAAAAAAAAAAAAAABbQ29udGVudF9UeXBlc10ueG1s&#10;UEsBAi0AFAAGAAgAAAAhADj9If/WAAAAlAEAAAsAAAAAAAAAAAAAAAAALwEAAF9yZWxzLy5yZWxz&#10;UEsBAi0AFAAGAAgAAAAhAECTCWrpAQAAvAMAAA4AAAAAAAAAAAAAAAAALgIAAGRycy9lMm9Eb2Mu&#10;eG1sUEsBAi0AFAAGAAgAAAAhABiHfKbgAAAADQEAAA8AAAAAAAAAAAAAAAAAQwQAAGRycy9kb3du&#10;cmV2LnhtbFBLBQYAAAAABAAEAPMAAABQBQAAAAA=&#10;" filled="f" stroked="f">
                <v:textbox style="mso-fit-shape-to-text:t" inset="0,0,0,0">
                  <w:txbxContent>
                    <w:p w:rsidR="00A4347A" w:rsidRDefault="00A4347A"/>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simplePos x="0" y="0"/>
                <wp:positionH relativeFrom="margin">
                  <wp:posOffset>635</wp:posOffset>
                </wp:positionH>
                <wp:positionV relativeFrom="paragraph">
                  <wp:posOffset>7376160</wp:posOffset>
                </wp:positionV>
                <wp:extent cx="52705" cy="172720"/>
                <wp:effectExtent l="3175" t="0" r="127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7A" w:rsidRDefault="00A4347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05pt;margin-top:580.8pt;width:4.15pt;height:13.6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Aa6gEAALsDAAAOAAAAZHJzL2Uyb0RvYy54bWysU9uO0zAQfUfiHyy/06RBu4Wo6WrZVRHS&#10;cpF2+YCp4zQWiceM3Sbl6xk7TVngDfFijcfj43POjNc3Y9+JoyZv0FZyucil0FZhbey+kl+ftq/e&#10;SOED2Bo6tLqSJ+3lzebli/XgSl1gi12tSTCI9eXgKtmG4Mos86rVPfgFOm35sEHqIfCW9llNMDB6&#10;32VFnl9nA1LtCJX2nrP306HcJPym0Sp8bhqvg+gqydxCWimtu7hmmzWUewLXGnWmAf/Aogdj+dEL&#10;1D0EEAcyf0H1RhF6bMJCYZ9h0xilkwZWs8z/UPPYgtNJC5vj3cUm//9g1afjFxKmruRrKSz03KIn&#10;PQbxDkfxNrozOF9y0aPjsjBymruclHr3gOqbFxbvWrB7fUuEQ6uhZnbLeDN7dnXC8RFkN3zEmp+B&#10;Q8AENDbUR+vYDMHo3KXTpTORiuLkVbHKr6RQfLJcFasiNS6Dcr7ryIf3GnsRg0oS9z1hw/HBh8gF&#10;yrkkPmVxa7ou9b6zvyW4MGYS90h3Ih7G3ZhMup4t2WF9YjGE00TxD+CgRfohxcDTVEn//QCkpeg+&#10;WDYkjt4c0Bzs5gCs4quVDFJM4V2YRvTgyOxbRp4tv2XTtiYpiu5OLM50eUKS0PM0xxF8vk9Vv/7c&#10;5icAAAD//wMAUEsDBBQABgAIAAAAIQCYpeqj3AAAAAgBAAAPAAAAZHJzL2Rvd25yZXYueG1sTI8x&#10;T8MwEIV3pP4H65C6IOq4QpFJ41QVogsbhYXNja9JhH2OYjcJ/fU4EywnvXund98r97OzbMQhdJ4U&#10;iE0GDKn2pqNGwefH8VECC1GT0dYTKvjBAPtqdVfqwviJ3nE8xYalEAqFVtDG2Bech7pFp8PG90jJ&#10;u/jB6Zjk0HAz6CmFO8u3WZZzpztKH1rd40uL9ffp6hTk82v/8PaM2+lW25G+bkJEFEqt7+fDDljE&#10;Of4dw4Kf0KFKTGd/JROYXTSLaYpc5MCSL5+AnZeFlBJ4VfL/BapfAAAA//8DAFBLAQItABQABgAI&#10;AAAAIQC2gziS/gAAAOEBAAATAAAAAAAAAAAAAAAAAAAAAABbQ29udGVudF9UeXBlc10ueG1sUEsB&#10;Ai0AFAAGAAgAAAAhADj9If/WAAAAlAEAAAsAAAAAAAAAAAAAAAAALwEAAF9yZWxzLy5yZWxzUEsB&#10;Ai0AFAAGAAgAAAAhAJDHYBrqAQAAuwMAAA4AAAAAAAAAAAAAAAAALgIAAGRycy9lMm9Eb2MueG1s&#10;UEsBAi0AFAAGAAgAAAAhAJil6qPcAAAACAEAAA8AAAAAAAAAAAAAAAAARAQAAGRycy9kb3ducmV2&#10;LnhtbFBLBQYAAAAABAAEAPMAAABNBQAAAAA=&#10;" filled="f" stroked="f">
                <v:textbox style="mso-fit-shape-to-text:t" inset="0,0,0,0">
                  <w:txbxContent>
                    <w:p w:rsidR="00A4347A" w:rsidRDefault="00A4347A"/>
                  </w:txbxContent>
                </v:textbox>
                <w10:wrap anchorx="margin"/>
              </v:shape>
            </w:pict>
          </mc:Fallback>
        </mc:AlternateContent>
      </w: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360" w:lineRule="exact"/>
      </w:pPr>
    </w:p>
    <w:p w:rsidR="00A4347A" w:rsidRDefault="00A4347A">
      <w:pPr>
        <w:spacing w:line="500" w:lineRule="exact"/>
      </w:pPr>
    </w:p>
    <w:p w:rsidR="00A4347A" w:rsidRDefault="00A4347A">
      <w:pPr>
        <w:rPr>
          <w:sz w:val="2"/>
          <w:szCs w:val="2"/>
        </w:rPr>
      </w:pPr>
    </w:p>
    <w:sectPr w:rsidR="00A4347A">
      <w:headerReference w:type="default" r:id="rId7"/>
      <w:pgSz w:w="11900" w:h="16840"/>
      <w:pgMar w:top="543" w:right="320" w:bottom="543" w:left="13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32F" w:rsidRDefault="004D532F">
      <w:r>
        <w:separator/>
      </w:r>
    </w:p>
  </w:endnote>
  <w:endnote w:type="continuationSeparator" w:id="0">
    <w:p w:rsidR="004D532F" w:rsidRDefault="004D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32F" w:rsidRDefault="004D532F"/>
  </w:footnote>
  <w:footnote w:type="continuationSeparator" w:id="0">
    <w:p w:rsidR="004D532F" w:rsidRDefault="004D5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7A" w:rsidRDefault="00910FE4">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6893560</wp:posOffset>
              </wp:positionH>
              <wp:positionV relativeFrom="page">
                <wp:posOffset>251460</wp:posOffset>
              </wp:positionV>
              <wp:extent cx="48260" cy="109220"/>
              <wp:effectExtent l="0" t="381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7A" w:rsidRDefault="004D532F">
                          <w:pPr>
                            <w:pStyle w:val="ZhlavneboZpat0"/>
                            <w:shd w:val="clear" w:color="auto" w:fill="auto"/>
                            <w:spacing w:line="240" w:lineRule="auto"/>
                          </w:pPr>
                          <w:r>
                            <w:rPr>
                              <w:rStyle w:val="ZhlavneboZpa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42.8pt;margin-top:19.8pt;width:3.8pt;height:8.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qE4gEAALIDAAAOAAAAZHJzL2Uyb0RvYy54bWysU8Fu2zAMvRfYPwi6L3aMoeiMOEXXIsOA&#10;rivQ7gNkWbaFWaJAKbGzry8lx1m33YpeBJqknh4fnzfXkxnYQaHXYCu+XuWcKSuh0bar+M/n3ccr&#10;znwQthEDWFXxo/L8evvhYjO6UhXQw9AoZARifTm6ivchuDLLvOyVEX4FTlkqtoBGBPrELmtQjIRu&#10;hqzI88tsBGwcglTeU/ZuLvJtwm9bJcOPtvUqsKHixC2kE9NZxzPbbkTZoXC9lica4g0sjNCWHj1D&#10;3Ykg2B71f1BGSwQPbVhJMBm0rZYqzUDTrPN/pnnqhVNpFhLHu7NM/v1g5cPhEZluaHecWWFoRc9q&#10;CuwLTGwd1RmdL6npyVFbmCgdO+Ok3t2D/OWZhdte2E7dIMLYK9EQu3Qze3V1xvERpB6/Q0PPiH2A&#10;BDS1aCIgicEInbZ0PG8mUpGU/HRVXFJBUmWdfy6KtLhMlMtdhz58VWBYDCqOtPeELQ73PtAU1Lq0&#10;xKcs7PQwpN0P9q8ENcZM4h7pzsTDVE8nLWpojjQFwmwlsj4FPeBvzkayUcUt+Zyz4ZslHaLjlgCX&#10;oF4CYSVdrHjgbA5vw+zMvUPd9YS7KH1DWu10GiSKOnM4sSRjpPlOJo7Oe/2duv78atsXAAAA//8D&#10;AFBLAwQUAAYACAAAACEAOr+fht4AAAALAQAADwAAAGRycy9kb3ducmV2LnhtbEyPy07DMBBF90j8&#10;gzVI7KhNq4Y0jVOhSmzYURASOzeexlH9iGw3Tf6e6QpWo6s5unOm3k3OshFj6oOX8LwQwNC3Qfe+&#10;k/D1+fZUAktZea1s8ChhxgS75v6uVpUOV/+B4yF3jEp8qpQEk/NQcZ5ag06lRRjQ0+4UolOZYuy4&#10;jupK5c7ypRAFd6r3dMGoAfcG2/Ph4iS8TN8Bh4R7/DmNbTT9XNr3WcrHh+l1CyzjlP9guOmTOjTk&#10;dAwXrxOzlEW5LoiVsNrQvBFis1oCO0pYFyXwpub/f2h+AQAA//8DAFBLAQItABQABgAIAAAAIQC2&#10;gziS/gAAAOEBAAATAAAAAAAAAAAAAAAAAAAAAABbQ29udGVudF9UeXBlc10ueG1sUEsBAi0AFAAG&#10;AAgAAAAhADj9If/WAAAAlAEAAAsAAAAAAAAAAAAAAAAALwEAAF9yZWxzLy5yZWxzUEsBAi0AFAAG&#10;AAgAAAAhAK2TeoTiAQAAsgMAAA4AAAAAAAAAAAAAAAAALgIAAGRycy9lMm9Eb2MueG1sUEsBAi0A&#10;FAAGAAgAAAAhADq/n4beAAAACwEAAA8AAAAAAAAAAAAAAAAAPAQAAGRycy9kb3ducmV2LnhtbFBL&#10;BQYAAAAABAAEAPMAAABHBQAAAAA=&#10;" filled="f" stroked="f">
              <v:textbox style="mso-fit-shape-to-text:t" inset="0,0,0,0">
                <w:txbxContent>
                  <w:p w:rsidR="00A4347A" w:rsidRDefault="004D532F">
                    <w:pPr>
                      <w:pStyle w:val="ZhlavneboZpat0"/>
                      <w:shd w:val="clear" w:color="auto" w:fill="auto"/>
                      <w:spacing w:line="240" w:lineRule="auto"/>
                    </w:pPr>
                    <w:r>
                      <w:rPr>
                        <w:rStyle w:val="ZhlavneboZpat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A0C1F"/>
    <w:multiLevelType w:val="multilevel"/>
    <w:tmpl w:val="85220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8E15BD"/>
    <w:multiLevelType w:val="multilevel"/>
    <w:tmpl w:val="34E6B8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1A0AF1"/>
    <w:multiLevelType w:val="multilevel"/>
    <w:tmpl w:val="07861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C138F9"/>
    <w:multiLevelType w:val="multilevel"/>
    <w:tmpl w:val="BBF41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4151A5"/>
    <w:multiLevelType w:val="multilevel"/>
    <w:tmpl w:val="DC02E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842D73"/>
    <w:multiLevelType w:val="multilevel"/>
    <w:tmpl w:val="8E7A5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7A"/>
    <w:rsid w:val="004D532F"/>
    <w:rsid w:val="00910FE4"/>
    <w:rsid w:val="00A4347A"/>
    <w:rsid w:val="00A60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7D214"/>
  <w15:docId w15:val="{D8759727-96B3-4355-89F8-E25CA8C6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4Exact">
    <w:name w:val="Základní text (4)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3105ptNetunExact">
    <w:name w:val="Základní text (3) + 10;5 pt;Ne tučné Exact"/>
    <w:basedOn w:val="Zkladntext3"/>
    <w:rPr>
      <w:rFonts w:ascii="Times New Roman" w:eastAsia="Times New Roman" w:hAnsi="Times New Roman" w:cs="Times New Roman"/>
      <w:b/>
      <w:bCs/>
      <w:i w:val="0"/>
      <w:iCs w:val="0"/>
      <w:smallCaps w:val="0"/>
      <w:strike w:val="0"/>
      <w:sz w:val="21"/>
      <w:szCs w:val="21"/>
      <w:u w:val="none"/>
    </w:rPr>
  </w:style>
  <w:style w:type="character" w:customStyle="1" w:styleId="Zkladntext411ptTunExact">
    <w:name w:val="Základní text (4) + 11 pt;Tučné Exact"/>
    <w:basedOn w:val="Zkladntext4"/>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1"/>
      <w:szCs w:val="21"/>
      <w:u w:val="none"/>
    </w:rPr>
  </w:style>
  <w:style w:type="character" w:customStyle="1" w:styleId="Zkladntext41">
    <w:name w:val="Základní text (4)"/>
    <w:basedOn w:val="Zkladntext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Zkladntext42">
    <w:name w:val="Základní text (4)"/>
    <w:basedOn w:val="Zkladntext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Titulekobrzku11ptKurzvaExact">
    <w:name w:val="Titulek obrázku + 11 pt;Kurzíva Exact"/>
    <w:basedOn w:val="TitulekobrzkuExact"/>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5"/>
      <w:szCs w:val="15"/>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z w:val="20"/>
      <w:szCs w:val="20"/>
      <w:u w:val="none"/>
    </w:rPr>
  </w:style>
  <w:style w:type="paragraph" w:customStyle="1" w:styleId="Zkladntext30">
    <w:name w:val="Základní text (3)"/>
    <w:basedOn w:val="Normln"/>
    <w:link w:val="Zkladntext3"/>
    <w:pPr>
      <w:shd w:val="clear" w:color="auto" w:fill="FFFFFF"/>
      <w:spacing w:before="660" w:line="252" w:lineRule="exact"/>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line="252" w:lineRule="exact"/>
    </w:pPr>
    <w:rPr>
      <w:rFonts w:ascii="Times New Roman" w:eastAsia="Times New Roman" w:hAnsi="Times New Roman" w:cs="Times New Roman"/>
      <w:sz w:val="21"/>
      <w:szCs w:val="21"/>
    </w:rPr>
  </w:style>
  <w:style w:type="paragraph" w:customStyle="1" w:styleId="Nadpis10">
    <w:name w:val="Nadpis #1"/>
    <w:basedOn w:val="Normln"/>
    <w:link w:val="Nadpis1"/>
    <w:pPr>
      <w:shd w:val="clear" w:color="auto" w:fill="FFFFFF"/>
      <w:spacing w:after="660" w:line="324" w:lineRule="exact"/>
      <w:jc w:val="center"/>
      <w:outlineLvl w:val="0"/>
    </w:pPr>
    <w:rPr>
      <w:rFonts w:ascii="Times New Roman" w:eastAsia="Times New Roman" w:hAnsi="Times New Roman" w:cs="Times New Roman"/>
      <w:b/>
      <w:bCs/>
      <w:sz w:val="28"/>
      <w:szCs w:val="28"/>
    </w:rPr>
  </w:style>
  <w:style w:type="paragraph" w:customStyle="1" w:styleId="Nadpis20">
    <w:name w:val="Nadpis #2"/>
    <w:basedOn w:val="Normln"/>
    <w:link w:val="Nadpis2"/>
    <w:pPr>
      <w:shd w:val="clear" w:color="auto" w:fill="FFFFFF"/>
      <w:spacing w:before="300" w:after="60" w:line="0" w:lineRule="atLeast"/>
      <w:jc w:val="both"/>
      <w:outlineLvl w:val="1"/>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960" w:after="300" w:line="274" w:lineRule="exact"/>
    </w:pPr>
    <w:rPr>
      <w:rFonts w:ascii="Times New Roman" w:eastAsia="Times New Roman" w:hAnsi="Times New Roman" w:cs="Times New Roman"/>
    </w:rPr>
  </w:style>
  <w:style w:type="paragraph" w:customStyle="1" w:styleId="Titulekobrzku">
    <w:name w:val="Titulek obrázku"/>
    <w:basedOn w:val="Normln"/>
    <w:link w:val="TitulekobrzkuExact"/>
    <w:pPr>
      <w:shd w:val="clear" w:color="auto" w:fill="FFFFFF"/>
      <w:spacing w:line="0" w:lineRule="atLeast"/>
      <w:jc w:val="both"/>
    </w:pPr>
    <w:rPr>
      <w:rFonts w:ascii="Times New Roman" w:eastAsia="Times New Roman" w:hAnsi="Times New Roman" w:cs="Times New Roman"/>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5"/>
      <w:szCs w:val="15"/>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968</Words>
  <Characters>5713</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2020-05-07T10:03:00Z</dcterms:created>
  <dcterms:modified xsi:type="dcterms:W3CDTF">2020-05-07T10:07:00Z</dcterms:modified>
</cp:coreProperties>
</file>