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1D0B70"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1D0B70" w:rsidRPr="001D0B70">
        <w:rPr>
          <w:rFonts w:cs="Arial"/>
          <w:b/>
          <w:sz w:val="28"/>
          <w:szCs w:val="28"/>
        </w:rPr>
        <w:t>OTA-MN-12/2017</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1D0B70" w:rsidRPr="001D0B70">
        <w:rPr>
          <w:rFonts w:cs="Arial"/>
          <w:b/>
          <w:bCs/>
          <w:sz w:val="28"/>
          <w:szCs w:val="28"/>
        </w:rPr>
        <w:t>CZ.03</w:t>
      </w:r>
      <w:r w:rsidR="001D0B70" w:rsidRPr="001D0B70">
        <w:rPr>
          <w:b/>
          <w:sz w:val="28"/>
          <w:szCs w:val="20"/>
        </w:rPr>
        <w:t>.1.52/0.0/0.0/15_021/0000053</w:t>
      </w:r>
      <w:r w:rsidR="002115B9" w:rsidRPr="001D0B70">
        <w:rPr>
          <w:rFonts w:cs="Arial"/>
          <w:b/>
          <w:sz w:val="40"/>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1D0B70" w:rsidRPr="001D0B70">
        <w:t xml:space="preserve">Ing. </w:t>
      </w:r>
      <w:r w:rsidR="001D0B70">
        <w:rPr>
          <w:szCs w:val="20"/>
        </w:rPr>
        <w:t>arch. Yvona Jungová</w:t>
      </w:r>
      <w:r w:rsidRPr="004521C7">
        <w:rPr>
          <w:rFonts w:cs="Arial"/>
          <w:szCs w:val="20"/>
        </w:rPr>
        <w:t xml:space="preserve">, </w:t>
      </w:r>
      <w:r w:rsidR="001D0B70" w:rsidRPr="001D0B70">
        <w:t>ředitelka Krajské</w:t>
      </w:r>
      <w:r w:rsidR="001D0B70">
        <w:rPr>
          <w:szCs w:val="20"/>
        </w:rPr>
        <w:t xml:space="preserve"> pobočky ÚP ČR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1D0B70" w:rsidRPr="001D0B70">
        <w:t>Dobrovského 1278</w:t>
      </w:r>
      <w:r w:rsidR="001D0B70">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1D0B70" w:rsidRPr="001D0B70">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1D0B70" w:rsidRPr="001D0B70">
        <w:t>Úřad práce</w:t>
      </w:r>
      <w:r w:rsidR="001D0B70">
        <w:rPr>
          <w:szCs w:val="20"/>
        </w:rPr>
        <w:t xml:space="preserve"> ČR - kontaktní pracoviště Ostrava, Zahradní č.p. 368/12, Moravská Ostrava, 702 00 Ostrava 2</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1D0B70" w:rsidRPr="001D0B70">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1D0B70"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1D0B70" w:rsidRPr="001D0B70">
        <w:t xml:space="preserve">Technoprojekt, </w:t>
      </w:r>
      <w:r w:rsidR="001D0B70">
        <w:rPr>
          <w:szCs w:val="20"/>
        </w:rPr>
        <w:t>a.s.</w:t>
      </w:r>
    </w:p>
    <w:p w:rsidR="000E23BB" w:rsidRPr="004521C7" w:rsidRDefault="001D0B70"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1D0B70">
        <w:rPr>
          <w:noProof/>
        </w:rPr>
        <w:t>Ing. Martin</w:t>
      </w:r>
      <w:r>
        <w:rPr>
          <w:noProof/>
          <w:szCs w:val="20"/>
        </w:rPr>
        <w:t xml:space="preserve"> Zuštík, PhD., statutární ředitel</w:t>
      </w:r>
    </w:p>
    <w:p w:rsidR="000E23BB" w:rsidRPr="004521C7" w:rsidRDefault="001D0B70"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1D0B70">
        <w:t>Havlíčkovo nábřeží</w:t>
      </w:r>
      <w:r>
        <w:rPr>
          <w:szCs w:val="20"/>
        </w:rPr>
        <w:t xml:space="preserve"> 2728/38, 702 00 Ostrava</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1D0B70" w:rsidRPr="001D0B70">
        <w:t>27810054</w:t>
      </w:r>
    </w:p>
    <w:p w:rsidR="00C2620A" w:rsidRPr="004521C7" w:rsidRDefault="001D0B70" w:rsidP="00C2620A">
      <w:pPr>
        <w:tabs>
          <w:tab w:val="left" w:pos="2977"/>
        </w:tabs>
        <w:ind w:left="2977" w:hanging="2977"/>
        <w:rPr>
          <w:rFonts w:cs="Arial"/>
          <w:szCs w:val="20"/>
        </w:rPr>
      </w:pPr>
      <w:r w:rsidRPr="001D0B70">
        <w:rPr>
          <w:rFonts w:cs="Arial"/>
          <w:noProof/>
          <w:szCs w:val="20"/>
        </w:rPr>
        <w:t>adresa provozovny:</w:t>
      </w:r>
      <w:r w:rsidR="00C2620A" w:rsidRPr="004521C7">
        <w:rPr>
          <w:rFonts w:cs="Arial"/>
          <w:szCs w:val="20"/>
        </w:rPr>
        <w:tab/>
      </w:r>
      <w:r w:rsidRPr="001D0B70">
        <w:t>Havlíčkovo nábřeží</w:t>
      </w:r>
      <w:r>
        <w:rPr>
          <w:szCs w:val="20"/>
        </w:rPr>
        <w:t xml:space="preserve"> 2728/38, 702 00 Ostrava</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1D0B70" w:rsidRPr="001D0B70">
        <w:t>6347902/0800</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1D0B70" w:rsidRPr="001D0B70">
        <w:rPr>
          <w:bCs/>
        </w:rPr>
        <w:t>Podpora odborného</w:t>
      </w:r>
      <w:r w:rsidR="001D0B70">
        <w:rPr>
          <w:szCs w:val="20"/>
        </w:rPr>
        <w:t xml:space="preserve"> vzdělávání zaměstnanců II</w:t>
      </w:r>
      <w:r>
        <w:t>“ (dále jen „POVEZ II“),</w:t>
      </w:r>
      <w:r w:rsidRPr="00A21F7C">
        <w:t xml:space="preserve"> r</w:t>
      </w:r>
      <w:r>
        <w:t>eg. </w:t>
      </w:r>
      <w:r w:rsidRPr="00544217">
        <w:t>č.</w:t>
      </w:r>
      <w:r>
        <w:t> </w:t>
      </w:r>
      <w:r w:rsidR="001D0B70" w:rsidRPr="001D0B70">
        <w:rPr>
          <w:bCs/>
        </w:rPr>
        <w:t>CZ.03</w:t>
      </w:r>
      <w:r w:rsidR="001D0B70">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1D0B70" w:rsidRPr="001D0B70">
        <w:rPr>
          <w:b/>
        </w:rPr>
        <w:t>Kurz stavebního</w:t>
      </w:r>
      <w:r w:rsidR="001D0B70" w:rsidRPr="001D0B70">
        <w:rPr>
          <w:b/>
          <w:szCs w:val="20"/>
        </w:rPr>
        <w:t xml:space="preserve"> práva</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1D0B70" w:rsidRPr="001D0B70">
        <w:rPr>
          <w:b/>
        </w:rPr>
        <w:t>8,50</w:t>
      </w:r>
      <w:r w:rsidRPr="001D0B70">
        <w:rPr>
          <w:b/>
        </w:rPr>
        <w:t xml:space="preserve"> </w:t>
      </w:r>
      <w:r w:rsidRPr="001D0B70">
        <w:rPr>
          <w:b/>
        </w:rPr>
        <w:tab/>
      </w:r>
      <w:r w:rsidR="00E53B1B" w:rsidRPr="001D0B70">
        <w:rPr>
          <w:b/>
        </w:rPr>
        <w:t>vyuč</w:t>
      </w:r>
      <w:r w:rsidR="001D0B70">
        <w:rPr>
          <w:b/>
        </w:rPr>
        <w:t>.</w:t>
      </w:r>
      <w:r w:rsidR="00E53B1B" w:rsidRPr="001D0B70">
        <w:rPr>
          <w:b/>
        </w:rPr>
        <w:t> </w:t>
      </w:r>
      <w:r w:rsidRPr="001D0B70">
        <w:rPr>
          <w:b/>
        </w:rPr>
        <w:t>hodin</w:t>
      </w:r>
      <w:r w:rsidRPr="009218DC">
        <w:br/>
      </w:r>
      <w:r w:rsidRPr="00B75BEF">
        <w:t>z toho:</w:t>
      </w:r>
      <w:r w:rsidRPr="00B75BEF">
        <w:tab/>
        <w:t>- teoretická příprava:</w:t>
      </w:r>
      <w:r w:rsidRPr="009C0145">
        <w:tab/>
      </w:r>
      <w:r w:rsidR="001D0B70" w:rsidRPr="001D0B70">
        <w:t>8,00</w:t>
      </w:r>
      <w:r>
        <w:rPr>
          <w:lang w:val="en-US"/>
        </w:rPr>
        <w:tab/>
      </w:r>
      <w:r w:rsidR="00E53B1B" w:rsidRPr="00E53B1B">
        <w:t>vyuč</w:t>
      </w:r>
      <w:r w:rsidR="001D0B70">
        <w:t>.</w:t>
      </w:r>
      <w:r w:rsidR="00E53B1B">
        <w:t> </w:t>
      </w:r>
      <w:r w:rsidRPr="00B75BEF">
        <w:t>hodin</w:t>
      </w:r>
      <w:r w:rsidRPr="00B75BEF">
        <w:br/>
      </w:r>
      <w:r w:rsidRPr="00B75BEF">
        <w:tab/>
        <w:t>- praktická příprava:</w:t>
      </w:r>
      <w:r>
        <w:tab/>
      </w:r>
      <w:r w:rsidR="001D0B70" w:rsidRPr="001D0B70">
        <w:t>0,00</w:t>
      </w:r>
      <w:r>
        <w:tab/>
      </w:r>
      <w:r w:rsidR="00E53B1B" w:rsidRPr="00E53B1B">
        <w:t>vyuč</w:t>
      </w:r>
      <w:r w:rsidR="001D0B70">
        <w:t>.</w:t>
      </w:r>
      <w:r w:rsidR="00E53B1B">
        <w:t> </w:t>
      </w:r>
      <w:r>
        <w:t>hodin</w:t>
      </w:r>
      <w:r w:rsidRPr="00B75BEF">
        <w:br/>
      </w:r>
      <w:r w:rsidRPr="00B75BEF">
        <w:tab/>
        <w:t xml:space="preserve">- ověření </w:t>
      </w:r>
      <w:r w:rsidR="005B0369">
        <w:t xml:space="preserve">získaných </w:t>
      </w:r>
      <w:r w:rsidRPr="00B75BEF">
        <w:t>znalostí a dovedností:</w:t>
      </w:r>
      <w:r>
        <w:tab/>
      </w:r>
      <w:r w:rsidR="001D0B70" w:rsidRPr="001D0B70">
        <w:t>0,50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1D0B70" w:rsidRPr="001D0B70">
        <w:rPr>
          <w:b/>
          <w:szCs w:val="20"/>
        </w:rPr>
        <w:t>Petr Otáhal, s.r.o., IČO: 268 20 927</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1D0B70" w:rsidRPr="001D0B70">
        <w:rPr>
          <w:b/>
        </w:rPr>
        <w:t>06.02</w:t>
      </w:r>
      <w:r w:rsidR="001D0B70" w:rsidRPr="001D0B70">
        <w:rPr>
          <w:b/>
          <w:szCs w:val="20"/>
        </w:rPr>
        <w:t>.2017</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1D0B70" w:rsidRPr="001D0B70">
        <w:rPr>
          <w:b/>
        </w:rPr>
        <w:t>16.02</w:t>
      </w:r>
      <w:r w:rsidR="001D0B70" w:rsidRPr="001D0B70">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1D0B70" w:rsidRPr="001D0B70">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1D0B70" w:rsidRPr="001D0B70">
        <w:rPr>
          <w:b/>
        </w:rPr>
        <w:t>20</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1D0B70" w:rsidRPr="001D0B70">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1D0B70"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1D0B70" w:rsidP="00661955">
      <w:pPr>
        <w:pStyle w:val="BoddohodyII"/>
        <w:numPr>
          <w:ilvl w:val="0"/>
          <w:numId w:val="8"/>
        </w:numPr>
        <w:rPr>
          <w:rFonts w:cs="Arial"/>
          <w:szCs w:val="20"/>
        </w:rPr>
      </w:pPr>
      <w:r w:rsidRPr="001D0B70">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00D4782C">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1D0B70" w:rsidRPr="001D0B70">
        <w:rPr>
          <w:b/>
          <w:szCs w:val="20"/>
        </w:rPr>
        <w:t>51 170</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1D0B70">
        <w:rPr>
          <w:szCs w:val="20"/>
        </w:rPr>
        <w:t>29 920</w:t>
      </w:r>
      <w:r>
        <w:rPr>
          <w:rFonts w:cs="Arial"/>
          <w:szCs w:val="20"/>
        </w:rPr>
        <w:t xml:space="preserve"> </w:t>
      </w:r>
      <w:r w:rsidRPr="009E7648">
        <w:t>Kč</w:t>
      </w:r>
      <w:r w:rsidRPr="00556278">
        <w:t xml:space="preserve"> a maximální výše příspěvku na vzdělávací aktivity činí </w:t>
      </w:r>
      <w:r w:rsidR="001D0B70" w:rsidRPr="001D0B70">
        <w:rPr>
          <w:bCs/>
          <w:lang w:val="en-US"/>
        </w:rPr>
        <w:t>21 250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1D0B70" w:rsidRPr="001D0B70">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1D0B70" w:rsidRPr="001D0B70">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137/2006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 xml:space="preserve">Zaměstnavatel prohlašuje, že při výběru vzdělávacího zařízení postupoval v souladu se zákonem č. </w:t>
      </w:r>
      <w:r w:rsidR="001D0B70" w:rsidRPr="001D0B70">
        <w:t>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1D0B70" w:rsidRDefault="001D0B70" w:rsidP="009F4D2E">
      <w:pPr>
        <w:pStyle w:val="BoddohodyII"/>
        <w:numPr>
          <w:ilvl w:val="0"/>
          <w:numId w:val="11"/>
        </w:numPr>
        <w:tabs>
          <w:tab w:val="clear" w:pos="720"/>
          <w:tab w:val="left" w:pos="708"/>
        </w:tabs>
        <w:rPr>
          <w:rFonts w:cs="Arial"/>
          <w:szCs w:val="20"/>
        </w:rPr>
      </w:pPr>
      <w:r w:rsidRPr="001D0B70">
        <w:rPr>
          <w:rFonts w:cs="Arial"/>
          <w:szCs w:val="20"/>
        </w:rPr>
        <w:t>Zaměstnavatel je povinen postupovat v souladu s Manuálem pro zájemce o vstup do projektu POVEZ II</w:t>
      </w:r>
      <w:r>
        <w:rPr>
          <w:rFonts w:cs="Arial"/>
          <w:szCs w:val="20"/>
        </w:rPr>
        <w:t>.</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1D0B70" w:rsidP="001C4C77">
      <w:pPr>
        <w:pStyle w:val="BoddohodyII"/>
        <w:keepNext/>
        <w:numPr>
          <w:ilvl w:val="0"/>
          <w:numId w:val="0"/>
        </w:numPr>
      </w:pPr>
      <w:r w:rsidRPr="001D0B70">
        <w:t>Úřad práce</w:t>
      </w:r>
      <w:r>
        <w:rPr>
          <w:szCs w:val="20"/>
        </w:rPr>
        <w:t xml:space="preserve"> České republiky - kontaktní pracoviště Ostrava</w:t>
      </w:r>
      <w:r w:rsidR="005D3993">
        <w:t xml:space="preserve"> dne </w:t>
      </w:r>
      <w:r w:rsidRPr="001D0B70">
        <w:rPr>
          <w:bCs/>
          <w:lang w:val="en-US"/>
        </w:rPr>
        <w:t>25.1</w:t>
      </w:r>
      <w:r>
        <w:rPr>
          <w:szCs w:val="20"/>
        </w:rPr>
        <w:t>.2017</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bookmarkStart w:id="0" w:name="_GoBack"/>
      <w:bookmarkEnd w:id="0"/>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1D0B70" w:rsidP="001C4C77">
      <w:pPr>
        <w:keepNext/>
        <w:keepLines/>
        <w:jc w:val="center"/>
        <w:rPr>
          <w:rFonts w:cs="Arial"/>
          <w:szCs w:val="20"/>
        </w:rPr>
      </w:pPr>
      <w:r w:rsidRPr="001D0B70">
        <w:t>Ing. Martin</w:t>
      </w:r>
      <w:r>
        <w:rPr>
          <w:szCs w:val="20"/>
        </w:rPr>
        <w:t xml:space="preserve"> Zuštík, PhD.</w:t>
      </w:r>
      <w:r>
        <w:rPr>
          <w:szCs w:val="20"/>
        </w:rPr>
        <w:tab/>
      </w:r>
      <w:r>
        <w:rPr>
          <w:szCs w:val="20"/>
        </w:rPr>
        <w:br/>
        <w:t>statutární ředitel</w:t>
      </w:r>
      <w:r>
        <w:rPr>
          <w:szCs w:val="20"/>
        </w:rPr>
        <w:tab/>
      </w:r>
      <w:r>
        <w:rPr>
          <w:szCs w:val="20"/>
        </w:rPr>
        <w:br/>
        <w:t>Technoprojekt,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1D0B70" w:rsidP="001C4C77">
      <w:pPr>
        <w:keepNext/>
        <w:tabs>
          <w:tab w:val="center" w:pos="1800"/>
          <w:tab w:val="center" w:pos="7200"/>
        </w:tabs>
        <w:jc w:val="center"/>
      </w:pPr>
      <w:r w:rsidRPr="001D0B70">
        <w:t xml:space="preserve">Ing. </w:t>
      </w:r>
      <w:r>
        <w:rPr>
          <w:szCs w:val="20"/>
        </w:rPr>
        <w:t>arch. Yvona Jungová</w:t>
      </w:r>
    </w:p>
    <w:p w:rsidR="00580136" w:rsidRDefault="001D0B70" w:rsidP="00580136">
      <w:pPr>
        <w:tabs>
          <w:tab w:val="center" w:pos="1800"/>
          <w:tab w:val="center" w:pos="7200"/>
        </w:tabs>
        <w:jc w:val="center"/>
      </w:pPr>
      <w:r w:rsidRPr="001D0B70">
        <w:t>ředitelka Krajské</w:t>
      </w:r>
      <w:r>
        <w:rPr>
          <w:szCs w:val="20"/>
        </w:rPr>
        <w:t xml:space="preserve"> pobočky ÚP ČR v Ostravě</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1D0B70" w:rsidRPr="001D0B70">
        <w:t>Karla Balhárková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1D0B70" w:rsidRPr="001D0B70">
        <w:t>950 143</w:t>
      </w:r>
      <w:r w:rsidR="001D0B70">
        <w:rPr>
          <w:szCs w:val="20"/>
        </w:rPr>
        <w:t xml:space="preserve"> 340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B70" w:rsidRDefault="001D0B70">
      <w:r>
        <w:separator/>
      </w:r>
    </w:p>
  </w:endnote>
  <w:endnote w:type="continuationSeparator" w:id="0">
    <w:p w:rsidR="001D0B70" w:rsidRDefault="001D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70" w:rsidRDefault="001D0B7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1D0B70" w:rsidRPr="001D0B70">
      <w:rPr>
        <w:i/>
      </w:rPr>
      <w:t>OTA-MN-12/2017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1D0B70">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1D0B70">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1D0B70" w:rsidRPr="001D0B70">
      <w:rPr>
        <w:i/>
      </w:rPr>
      <w:t>OTA-MN-12/2017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1D0B70">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1D0B70">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B70" w:rsidRDefault="001D0B70">
      <w:r>
        <w:separator/>
      </w:r>
    </w:p>
  </w:footnote>
  <w:footnote w:type="continuationSeparator" w:id="0">
    <w:p w:rsidR="001D0B70" w:rsidRDefault="001D0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70" w:rsidRDefault="001D0B7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1D0B70">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lvlOverride w:ilvl="0"/>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0B70"/>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311E1-AC5E-4689-87FB-43F2FD68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3619</Words>
  <Characters>21354</Characters>
  <Application>Microsoft Office Word</Application>
  <DocSecurity>0</DocSecurity>
  <Lines>177</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24924</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Balhárková Karla (OT)</dc:creator>
  <cp:lastModifiedBy>Balhárková Karla (OT)</cp:lastModifiedBy>
  <cp:revision>1</cp:revision>
  <cp:lastPrinted>2017-01-25T10:31:00Z</cp:lastPrinted>
  <dcterms:created xsi:type="dcterms:W3CDTF">2017-01-25T10:28:00Z</dcterms:created>
  <dcterms:modified xsi:type="dcterms:W3CDTF">2017-01-25T10:32:00Z</dcterms:modified>
</cp:coreProperties>
</file>