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76191C" w14:textId="77777777" w:rsidR="009147F9" w:rsidRPr="00772953" w:rsidRDefault="009147F9" w:rsidP="009147F9">
      <w:pPr>
        <w:keepNext/>
        <w:suppressAutoHyphens/>
        <w:jc w:val="center"/>
        <w:rPr>
          <w:b/>
          <w:sz w:val="36"/>
          <w:szCs w:val="36"/>
          <w:lang w:eastAsia="en-US" w:bidi="en-US"/>
        </w:rPr>
      </w:pPr>
      <w:bookmarkStart w:id="0" w:name="_Toc380671098"/>
      <w:r w:rsidRPr="00772953">
        <w:rPr>
          <w:b/>
          <w:bCs/>
          <w:color w:val="000000"/>
          <w:sz w:val="36"/>
          <w:szCs w:val="36"/>
        </w:rPr>
        <w:t>Příkazní smlouva</w:t>
      </w:r>
    </w:p>
    <w:p w14:paraId="64ADFFBE" w14:textId="77777777" w:rsidR="009147F9" w:rsidRDefault="009147F9" w:rsidP="009147F9">
      <w:pPr>
        <w:suppressAutoHyphens/>
        <w:jc w:val="both"/>
        <w:rPr>
          <w:szCs w:val="22"/>
        </w:rPr>
      </w:pPr>
      <w:bookmarkStart w:id="1" w:name="_Toc383117509"/>
    </w:p>
    <w:p w14:paraId="0238FB30" w14:textId="77777777" w:rsidR="009147F9" w:rsidRPr="0074221C" w:rsidRDefault="009147F9" w:rsidP="009147F9">
      <w:pPr>
        <w:suppressAutoHyphens/>
        <w:jc w:val="both"/>
        <w:rPr>
          <w:rFonts w:cstheme="minorHAnsi"/>
          <w:sz w:val="22"/>
          <w:szCs w:val="22"/>
        </w:rPr>
      </w:pPr>
      <w:r w:rsidRPr="0074221C">
        <w:rPr>
          <w:szCs w:val="20"/>
        </w:rPr>
        <w:t xml:space="preserve">uzavřeli </w:t>
      </w:r>
      <w:r w:rsidRPr="0074221C">
        <w:rPr>
          <w:iCs/>
          <w:szCs w:val="20"/>
        </w:rPr>
        <w:t>v souladu s § 2430 a násl. zákona č. 89/2012 Sb., občanského zákoníku, ve znění pozdějších předpisů (dále jen „</w:t>
      </w:r>
      <w:r w:rsidRPr="0074221C">
        <w:rPr>
          <w:rFonts w:cstheme="minorHAnsi"/>
          <w:b/>
          <w:i/>
          <w:iCs/>
          <w:sz w:val="22"/>
          <w:szCs w:val="22"/>
        </w:rPr>
        <w:t>Občanský zákoník</w:t>
      </w:r>
      <w:r w:rsidRPr="0074221C">
        <w:rPr>
          <w:rFonts w:cstheme="minorHAnsi"/>
          <w:iCs/>
          <w:sz w:val="22"/>
          <w:szCs w:val="22"/>
        </w:rPr>
        <w:t xml:space="preserve">“), </w:t>
      </w:r>
      <w:r w:rsidRPr="0074221C">
        <w:rPr>
          <w:rFonts w:cstheme="minorHAnsi"/>
          <w:sz w:val="22"/>
          <w:szCs w:val="22"/>
        </w:rPr>
        <w:t>tuto příkazní smlouvu (dále jen „</w:t>
      </w:r>
      <w:r w:rsidRPr="0074221C">
        <w:rPr>
          <w:rFonts w:cstheme="minorHAnsi"/>
          <w:b/>
          <w:i/>
          <w:sz w:val="22"/>
          <w:szCs w:val="22"/>
        </w:rPr>
        <w:t>Smlouva</w:t>
      </w:r>
      <w:r w:rsidRPr="0074221C">
        <w:rPr>
          <w:rFonts w:cstheme="minorHAnsi"/>
          <w:sz w:val="22"/>
          <w:szCs w:val="22"/>
        </w:rPr>
        <w:t>“).</w:t>
      </w:r>
    </w:p>
    <w:p w14:paraId="5F0907C6" w14:textId="77777777" w:rsidR="009147F9" w:rsidRPr="0074221C" w:rsidRDefault="009147F9" w:rsidP="009147F9">
      <w:pPr>
        <w:keepNext/>
        <w:suppressAutoHyphens/>
        <w:rPr>
          <w:rFonts w:cstheme="minorHAnsi"/>
          <w:sz w:val="22"/>
          <w:szCs w:val="22"/>
        </w:rPr>
      </w:pPr>
    </w:p>
    <w:p w14:paraId="787C1EA1" w14:textId="77777777" w:rsidR="009147F9" w:rsidRPr="0074221C" w:rsidRDefault="009147F9" w:rsidP="009147F9">
      <w:pPr>
        <w:keepNext/>
        <w:suppressAutoHyphens/>
        <w:rPr>
          <w:rFonts w:cstheme="minorHAnsi"/>
          <w:sz w:val="22"/>
          <w:szCs w:val="22"/>
        </w:rPr>
      </w:pPr>
    </w:p>
    <w:p w14:paraId="4CB00651" w14:textId="77777777" w:rsidR="009147F9" w:rsidRPr="0074221C" w:rsidRDefault="009147F9" w:rsidP="009147F9">
      <w:pPr>
        <w:pStyle w:val="Nadpis1"/>
        <w:keepNext/>
        <w:numPr>
          <w:ilvl w:val="0"/>
          <w:numId w:val="7"/>
        </w:numPr>
        <w:shd w:val="clear" w:color="auto" w:fill="auto"/>
        <w:suppressAutoHyphens/>
        <w:ind w:left="0" w:firstLine="0"/>
        <w:jc w:val="center"/>
        <w:rPr>
          <w:rFonts w:cstheme="minorHAnsi"/>
          <w:color w:val="000000" w:themeColor="text1"/>
          <w:szCs w:val="22"/>
        </w:rPr>
      </w:pPr>
      <w:bookmarkStart w:id="2" w:name="_Ref397421905"/>
      <w:r w:rsidRPr="0074221C">
        <w:rPr>
          <w:rFonts w:cstheme="minorHAnsi"/>
          <w:color w:val="000000" w:themeColor="text1"/>
          <w:szCs w:val="22"/>
        </w:rPr>
        <w:t>SMLUVNÍ STRANY</w:t>
      </w:r>
      <w:bookmarkEnd w:id="1"/>
      <w:bookmarkEnd w:id="2"/>
    </w:p>
    <w:p w14:paraId="17EF26C6" w14:textId="77777777" w:rsidR="009147F9" w:rsidRPr="0074221C" w:rsidRDefault="009147F9" w:rsidP="001C755D">
      <w:pPr>
        <w:suppressAutoHyphens/>
        <w:ind w:left="567"/>
        <w:jc w:val="both"/>
        <w:rPr>
          <w:rFonts w:cstheme="minorHAnsi"/>
          <w:sz w:val="22"/>
          <w:szCs w:val="22"/>
        </w:rPr>
      </w:pPr>
    </w:p>
    <w:p w14:paraId="4CAF2922" w14:textId="77777777" w:rsidR="009147F9" w:rsidRPr="001C755D" w:rsidRDefault="009147F9" w:rsidP="001C755D">
      <w:pPr>
        <w:numPr>
          <w:ilvl w:val="0"/>
          <w:numId w:val="9"/>
        </w:numPr>
        <w:suppressAutoHyphens/>
        <w:jc w:val="both"/>
        <w:rPr>
          <w:rFonts w:cstheme="minorHAnsi"/>
          <w:b/>
          <w:bCs/>
          <w:sz w:val="22"/>
          <w:szCs w:val="22"/>
        </w:rPr>
      </w:pPr>
      <w:r w:rsidRPr="001C755D">
        <w:rPr>
          <w:rFonts w:cstheme="minorHAnsi"/>
          <w:b/>
          <w:bCs/>
          <w:sz w:val="22"/>
          <w:szCs w:val="22"/>
        </w:rPr>
        <w:t>Thermal Pasohlávky a.s.</w:t>
      </w:r>
    </w:p>
    <w:p w14:paraId="76C9E7D2" w14:textId="77777777" w:rsidR="009147F9" w:rsidRPr="0074221C" w:rsidRDefault="009147F9" w:rsidP="009147F9">
      <w:pPr>
        <w:suppressAutoHyphens/>
        <w:ind w:left="567"/>
        <w:rPr>
          <w:rFonts w:cstheme="minorHAnsi"/>
          <w:color w:val="000000"/>
          <w:sz w:val="22"/>
          <w:szCs w:val="22"/>
        </w:rPr>
      </w:pPr>
      <w:r w:rsidRPr="0074221C">
        <w:rPr>
          <w:rFonts w:cstheme="minorHAnsi"/>
          <w:color w:val="000000"/>
          <w:sz w:val="22"/>
          <w:szCs w:val="22"/>
        </w:rPr>
        <w:t xml:space="preserve">IČO: </w:t>
      </w:r>
      <w:r w:rsidRPr="0074221C">
        <w:rPr>
          <w:rFonts w:cstheme="minorHAnsi"/>
          <w:color w:val="000000"/>
          <w:sz w:val="22"/>
          <w:szCs w:val="22"/>
        </w:rPr>
        <w:tab/>
      </w:r>
      <w:r w:rsidRPr="0074221C">
        <w:rPr>
          <w:rFonts w:cstheme="minorHAnsi"/>
          <w:color w:val="000000"/>
          <w:sz w:val="22"/>
          <w:szCs w:val="22"/>
        </w:rPr>
        <w:tab/>
      </w:r>
      <w:r w:rsidRPr="0074221C">
        <w:rPr>
          <w:rFonts w:cstheme="minorHAnsi"/>
          <w:color w:val="000000"/>
          <w:sz w:val="22"/>
          <w:szCs w:val="22"/>
        </w:rPr>
        <w:tab/>
      </w:r>
      <w:r w:rsidRPr="0074221C">
        <w:rPr>
          <w:rFonts w:cstheme="minorHAnsi"/>
          <w:color w:val="000000"/>
          <w:sz w:val="22"/>
          <w:szCs w:val="22"/>
        </w:rPr>
        <w:tab/>
      </w:r>
      <w:r w:rsidRPr="0074221C">
        <w:rPr>
          <w:rFonts w:cstheme="minorHAnsi"/>
          <w:bCs/>
          <w:sz w:val="22"/>
          <w:szCs w:val="22"/>
          <w:lang w:eastAsia="en-US" w:bidi="en-US"/>
        </w:rPr>
        <w:t>27714608</w:t>
      </w:r>
    </w:p>
    <w:p w14:paraId="3ACF67C3" w14:textId="77777777" w:rsidR="009147F9" w:rsidRPr="0074221C" w:rsidRDefault="009147F9" w:rsidP="009147F9">
      <w:pPr>
        <w:suppressAutoHyphens/>
        <w:ind w:left="567"/>
        <w:rPr>
          <w:rFonts w:cstheme="minorHAnsi"/>
          <w:bCs/>
          <w:color w:val="000000"/>
          <w:sz w:val="22"/>
          <w:szCs w:val="22"/>
        </w:rPr>
      </w:pPr>
      <w:r w:rsidRPr="0074221C">
        <w:rPr>
          <w:rFonts w:cstheme="minorHAnsi"/>
          <w:sz w:val="22"/>
          <w:szCs w:val="22"/>
        </w:rPr>
        <w:t xml:space="preserve">se sídlem: </w:t>
      </w:r>
      <w:r w:rsidRPr="0074221C">
        <w:rPr>
          <w:rFonts w:cstheme="minorHAnsi"/>
          <w:sz w:val="22"/>
          <w:szCs w:val="22"/>
        </w:rPr>
        <w:tab/>
      </w:r>
      <w:r w:rsidRPr="0074221C">
        <w:rPr>
          <w:rFonts w:cstheme="minorHAnsi"/>
          <w:sz w:val="22"/>
          <w:szCs w:val="22"/>
        </w:rPr>
        <w:tab/>
      </w:r>
      <w:r w:rsidRPr="0074221C">
        <w:rPr>
          <w:rFonts w:cstheme="minorHAnsi"/>
          <w:sz w:val="22"/>
          <w:szCs w:val="22"/>
        </w:rPr>
        <w:tab/>
      </w:r>
      <w:r w:rsidRPr="0074221C">
        <w:rPr>
          <w:rFonts w:cstheme="minorHAnsi"/>
          <w:sz w:val="22"/>
          <w:szCs w:val="22"/>
          <w:lang w:eastAsia="en-US" w:bidi="en-US"/>
        </w:rPr>
        <w:t>Pasohlávky 1, 691 22 Pasohlávky</w:t>
      </w:r>
    </w:p>
    <w:p w14:paraId="41CC8313" w14:textId="3E71048C" w:rsidR="009147F9" w:rsidRPr="0074221C" w:rsidRDefault="009147F9" w:rsidP="009147F9">
      <w:pPr>
        <w:suppressAutoHyphens/>
        <w:ind w:left="3537" w:hanging="2970"/>
        <w:rPr>
          <w:rFonts w:cstheme="minorHAnsi"/>
          <w:color w:val="000000"/>
          <w:sz w:val="22"/>
          <w:szCs w:val="22"/>
        </w:rPr>
      </w:pPr>
      <w:r w:rsidRPr="0074221C">
        <w:rPr>
          <w:rFonts w:cstheme="minorHAnsi"/>
          <w:sz w:val="22"/>
          <w:szCs w:val="22"/>
        </w:rPr>
        <w:t xml:space="preserve">zastoupený: </w:t>
      </w:r>
      <w:r w:rsidRPr="0074221C">
        <w:rPr>
          <w:rFonts w:cstheme="minorHAnsi"/>
          <w:sz w:val="22"/>
          <w:szCs w:val="22"/>
        </w:rPr>
        <w:tab/>
      </w:r>
      <w:r w:rsidRPr="0074221C">
        <w:rPr>
          <w:rFonts w:cstheme="minorHAnsi"/>
          <w:sz w:val="22"/>
          <w:szCs w:val="22"/>
        </w:rPr>
        <w:tab/>
      </w:r>
      <w:r w:rsidRPr="0074221C">
        <w:rPr>
          <w:rFonts w:cstheme="minorHAnsi"/>
          <w:sz w:val="22"/>
          <w:szCs w:val="22"/>
          <w:lang w:eastAsia="en-US" w:bidi="en-US"/>
        </w:rPr>
        <w:t xml:space="preserve">Ing. Martinem </w:t>
      </w:r>
      <w:proofErr w:type="spellStart"/>
      <w:r w:rsidRPr="0074221C">
        <w:rPr>
          <w:rFonts w:cstheme="minorHAnsi"/>
          <w:sz w:val="22"/>
          <w:szCs w:val="22"/>
          <w:lang w:eastAsia="en-US" w:bidi="en-US"/>
        </w:rPr>
        <w:t>Itterheimem</w:t>
      </w:r>
      <w:proofErr w:type="spellEnd"/>
      <w:r w:rsidRPr="0074221C">
        <w:rPr>
          <w:rFonts w:cstheme="minorHAnsi"/>
          <w:sz w:val="22"/>
          <w:szCs w:val="22"/>
          <w:lang w:eastAsia="en-US" w:bidi="en-US"/>
        </w:rPr>
        <w:t xml:space="preserve">, předsedou představenstva a </w:t>
      </w:r>
      <w:r w:rsidR="00187CF1">
        <w:rPr>
          <w:rFonts w:cstheme="minorHAnsi"/>
          <w:sz w:val="22"/>
          <w:szCs w:val="22"/>
          <w:lang w:eastAsia="en-US" w:bidi="en-US"/>
        </w:rPr>
        <w:t xml:space="preserve">Ing. Jakubem </w:t>
      </w:r>
      <w:proofErr w:type="spellStart"/>
      <w:r w:rsidR="00187CF1">
        <w:rPr>
          <w:rFonts w:cstheme="minorHAnsi"/>
          <w:sz w:val="22"/>
          <w:szCs w:val="22"/>
          <w:lang w:eastAsia="en-US" w:bidi="en-US"/>
        </w:rPr>
        <w:t>Janokem</w:t>
      </w:r>
      <w:proofErr w:type="spellEnd"/>
      <w:r w:rsidRPr="0074221C">
        <w:rPr>
          <w:rFonts w:cstheme="minorHAnsi"/>
          <w:sz w:val="22"/>
          <w:szCs w:val="22"/>
          <w:lang w:eastAsia="en-US" w:bidi="en-US"/>
        </w:rPr>
        <w:t>, členem představenstva</w:t>
      </w:r>
    </w:p>
    <w:p w14:paraId="5DCD4492" w14:textId="77777777" w:rsidR="009147F9" w:rsidRPr="0074221C" w:rsidRDefault="009147F9" w:rsidP="009147F9">
      <w:pPr>
        <w:suppressAutoHyphens/>
        <w:ind w:left="567"/>
        <w:rPr>
          <w:rFonts w:cstheme="minorHAnsi"/>
          <w:color w:val="000000"/>
          <w:sz w:val="22"/>
          <w:szCs w:val="22"/>
        </w:rPr>
      </w:pPr>
      <w:r w:rsidRPr="0074221C">
        <w:rPr>
          <w:rFonts w:cstheme="minorHAnsi"/>
          <w:color w:val="000000"/>
          <w:sz w:val="22"/>
          <w:szCs w:val="22"/>
        </w:rPr>
        <w:t>telefon:</w:t>
      </w:r>
      <w:r w:rsidRPr="0074221C">
        <w:rPr>
          <w:rFonts w:cstheme="minorHAnsi"/>
          <w:color w:val="000000"/>
          <w:sz w:val="22"/>
          <w:szCs w:val="22"/>
        </w:rPr>
        <w:tab/>
      </w:r>
      <w:r w:rsidRPr="0074221C">
        <w:rPr>
          <w:rFonts w:cstheme="minorHAnsi"/>
          <w:color w:val="000000"/>
          <w:sz w:val="22"/>
          <w:szCs w:val="22"/>
        </w:rPr>
        <w:tab/>
      </w:r>
      <w:r w:rsidRPr="0074221C">
        <w:rPr>
          <w:rFonts w:cstheme="minorHAnsi"/>
          <w:color w:val="000000"/>
          <w:sz w:val="22"/>
          <w:szCs w:val="22"/>
        </w:rPr>
        <w:tab/>
      </w:r>
      <w:r w:rsidRPr="0074221C">
        <w:rPr>
          <w:rFonts w:cstheme="minorHAnsi"/>
          <w:color w:val="000000"/>
          <w:sz w:val="22"/>
          <w:szCs w:val="22"/>
        </w:rPr>
        <w:tab/>
        <w:t>+420 541 654 102</w:t>
      </w:r>
    </w:p>
    <w:p w14:paraId="26CC789F" w14:textId="77777777" w:rsidR="009147F9" w:rsidRPr="0074221C" w:rsidRDefault="009147F9" w:rsidP="009147F9">
      <w:pPr>
        <w:suppressAutoHyphens/>
        <w:ind w:left="567"/>
        <w:rPr>
          <w:rFonts w:cstheme="minorHAnsi"/>
          <w:sz w:val="22"/>
          <w:szCs w:val="22"/>
          <w:lang w:eastAsia="en-US"/>
        </w:rPr>
      </w:pPr>
      <w:r w:rsidRPr="0074221C">
        <w:rPr>
          <w:rFonts w:cstheme="minorHAnsi"/>
          <w:color w:val="000000"/>
          <w:sz w:val="22"/>
          <w:szCs w:val="22"/>
        </w:rPr>
        <w:t xml:space="preserve">e-mail: </w:t>
      </w:r>
      <w:r w:rsidRPr="0074221C">
        <w:rPr>
          <w:rFonts w:cstheme="minorHAnsi"/>
          <w:color w:val="000000"/>
          <w:sz w:val="22"/>
          <w:szCs w:val="22"/>
        </w:rPr>
        <w:tab/>
      </w:r>
      <w:r w:rsidRPr="0074221C">
        <w:rPr>
          <w:rFonts w:cstheme="minorHAnsi"/>
          <w:color w:val="000000"/>
          <w:sz w:val="22"/>
          <w:szCs w:val="22"/>
        </w:rPr>
        <w:tab/>
      </w:r>
      <w:r w:rsidRPr="0074221C">
        <w:rPr>
          <w:rFonts w:cstheme="minorHAnsi"/>
          <w:color w:val="000000"/>
          <w:sz w:val="22"/>
          <w:szCs w:val="22"/>
        </w:rPr>
        <w:tab/>
      </w:r>
      <w:r w:rsidRPr="0074221C">
        <w:rPr>
          <w:rFonts w:cstheme="minorHAnsi"/>
          <w:color w:val="000000"/>
          <w:sz w:val="22"/>
          <w:szCs w:val="22"/>
        </w:rPr>
        <w:tab/>
        <w:t>office@thermalpasohlavky.cz</w:t>
      </w:r>
    </w:p>
    <w:p w14:paraId="0D3C2E9A" w14:textId="77777777" w:rsidR="009147F9" w:rsidRPr="0074221C" w:rsidRDefault="009147F9" w:rsidP="009147F9">
      <w:pPr>
        <w:suppressAutoHyphens/>
        <w:ind w:left="567"/>
        <w:rPr>
          <w:rFonts w:cstheme="minorHAnsi"/>
          <w:sz w:val="22"/>
          <w:szCs w:val="22"/>
          <w:lang w:eastAsia="en-US" w:bidi="en-US"/>
        </w:rPr>
      </w:pPr>
      <w:r w:rsidRPr="0074221C">
        <w:rPr>
          <w:rFonts w:cstheme="minorHAnsi"/>
          <w:sz w:val="22"/>
          <w:szCs w:val="22"/>
          <w:lang w:eastAsia="en-US"/>
        </w:rPr>
        <w:t>ID datové schránky:</w:t>
      </w:r>
      <w:r w:rsidRPr="0074221C">
        <w:rPr>
          <w:rFonts w:cstheme="minorHAnsi"/>
          <w:sz w:val="22"/>
          <w:szCs w:val="22"/>
          <w:lang w:eastAsia="en-US"/>
        </w:rPr>
        <w:tab/>
      </w:r>
      <w:r w:rsidRPr="0074221C">
        <w:rPr>
          <w:rFonts w:cstheme="minorHAnsi"/>
          <w:sz w:val="22"/>
          <w:szCs w:val="22"/>
          <w:lang w:eastAsia="en-US"/>
        </w:rPr>
        <w:tab/>
      </w:r>
      <w:proofErr w:type="spellStart"/>
      <w:r w:rsidRPr="0074221C">
        <w:rPr>
          <w:rFonts w:cstheme="minorHAnsi"/>
          <w:sz w:val="22"/>
          <w:szCs w:val="22"/>
          <w:lang w:eastAsia="en-US"/>
        </w:rPr>
        <w:t>kergnjx</w:t>
      </w:r>
      <w:proofErr w:type="spellEnd"/>
    </w:p>
    <w:p w14:paraId="58D47E52" w14:textId="77777777" w:rsidR="009147F9" w:rsidRPr="0074221C" w:rsidRDefault="009147F9" w:rsidP="009147F9">
      <w:pPr>
        <w:suppressAutoHyphens/>
        <w:ind w:left="567"/>
        <w:rPr>
          <w:rFonts w:cstheme="minorHAnsi"/>
          <w:i/>
          <w:color w:val="000000"/>
          <w:sz w:val="22"/>
          <w:szCs w:val="22"/>
        </w:rPr>
      </w:pPr>
    </w:p>
    <w:p w14:paraId="6AFEE85A" w14:textId="77777777" w:rsidR="009147F9" w:rsidRPr="0074221C" w:rsidRDefault="009147F9" w:rsidP="009147F9">
      <w:pPr>
        <w:suppressAutoHyphens/>
        <w:ind w:left="567"/>
        <w:rPr>
          <w:rFonts w:cstheme="minorHAnsi"/>
          <w:i/>
          <w:color w:val="000000"/>
          <w:sz w:val="22"/>
          <w:szCs w:val="22"/>
        </w:rPr>
      </w:pPr>
      <w:r w:rsidRPr="0074221C">
        <w:rPr>
          <w:rFonts w:cstheme="minorHAnsi"/>
          <w:color w:val="000000"/>
          <w:sz w:val="22"/>
          <w:szCs w:val="22"/>
        </w:rPr>
        <w:t>(dále jen „</w:t>
      </w:r>
      <w:r w:rsidRPr="0074221C">
        <w:rPr>
          <w:rFonts w:cstheme="minorHAnsi"/>
          <w:b/>
          <w:i/>
          <w:color w:val="000000"/>
          <w:sz w:val="22"/>
          <w:szCs w:val="22"/>
        </w:rPr>
        <w:t>Příkazce</w:t>
      </w:r>
      <w:r w:rsidRPr="0074221C">
        <w:rPr>
          <w:rFonts w:cstheme="minorHAnsi"/>
          <w:color w:val="000000"/>
          <w:sz w:val="22"/>
          <w:szCs w:val="22"/>
        </w:rPr>
        <w:t>“)</w:t>
      </w:r>
    </w:p>
    <w:p w14:paraId="5024B95C" w14:textId="77777777" w:rsidR="009147F9" w:rsidRPr="0074221C" w:rsidRDefault="009147F9" w:rsidP="009147F9">
      <w:pPr>
        <w:pStyle w:val="Odstavecseseznamem"/>
        <w:keepNext/>
        <w:suppressAutoHyphens/>
        <w:ind w:left="567"/>
        <w:rPr>
          <w:rFonts w:cstheme="minorHAnsi"/>
          <w:b/>
          <w:color w:val="000000"/>
          <w:sz w:val="22"/>
          <w:szCs w:val="22"/>
        </w:rPr>
      </w:pPr>
    </w:p>
    <w:p w14:paraId="2BE7D138" w14:textId="77777777" w:rsidR="009147F9" w:rsidRPr="0074221C" w:rsidRDefault="009147F9" w:rsidP="009147F9">
      <w:pPr>
        <w:suppressAutoHyphens/>
        <w:rPr>
          <w:rFonts w:cstheme="minorHAnsi"/>
          <w:b/>
          <w:bCs/>
          <w:color w:val="000000"/>
          <w:sz w:val="22"/>
          <w:szCs w:val="22"/>
        </w:rPr>
      </w:pPr>
    </w:p>
    <w:p w14:paraId="7752202A" w14:textId="77777777" w:rsidR="009147F9" w:rsidRPr="0074221C" w:rsidRDefault="009147F9" w:rsidP="009147F9">
      <w:pPr>
        <w:suppressAutoHyphens/>
        <w:ind w:left="284" w:firstLine="283"/>
        <w:rPr>
          <w:rFonts w:cstheme="minorHAnsi"/>
          <w:bCs/>
          <w:color w:val="000000"/>
          <w:sz w:val="22"/>
          <w:szCs w:val="22"/>
        </w:rPr>
      </w:pPr>
      <w:r w:rsidRPr="0074221C">
        <w:rPr>
          <w:rFonts w:cstheme="minorHAnsi"/>
          <w:bCs/>
          <w:color w:val="000000"/>
          <w:sz w:val="22"/>
          <w:szCs w:val="22"/>
        </w:rPr>
        <w:t>a</w:t>
      </w:r>
    </w:p>
    <w:p w14:paraId="24A8EEC2" w14:textId="77777777" w:rsidR="009147F9" w:rsidRPr="0074221C" w:rsidRDefault="009147F9" w:rsidP="009147F9">
      <w:pPr>
        <w:suppressAutoHyphens/>
        <w:ind w:left="284" w:hanging="284"/>
        <w:rPr>
          <w:rFonts w:cstheme="minorHAnsi"/>
          <w:color w:val="000000"/>
          <w:sz w:val="22"/>
          <w:szCs w:val="22"/>
        </w:rPr>
      </w:pPr>
    </w:p>
    <w:p w14:paraId="7FDC59EC" w14:textId="77777777" w:rsidR="009147F9" w:rsidRPr="001C755D" w:rsidRDefault="009147F9" w:rsidP="001C755D">
      <w:pPr>
        <w:numPr>
          <w:ilvl w:val="0"/>
          <w:numId w:val="9"/>
        </w:numPr>
        <w:suppressAutoHyphens/>
        <w:jc w:val="both"/>
        <w:rPr>
          <w:rFonts w:cstheme="minorHAnsi"/>
          <w:b/>
          <w:bCs/>
          <w:sz w:val="22"/>
          <w:szCs w:val="22"/>
        </w:rPr>
      </w:pPr>
      <w:r w:rsidRPr="001C755D">
        <w:rPr>
          <w:rFonts w:cstheme="minorHAnsi"/>
          <w:b/>
          <w:bCs/>
          <w:sz w:val="22"/>
          <w:szCs w:val="22"/>
        </w:rPr>
        <w:t>LIVINGSTAV s.r.o.</w:t>
      </w:r>
    </w:p>
    <w:p w14:paraId="43729D95" w14:textId="77777777" w:rsidR="009147F9" w:rsidRPr="0074221C" w:rsidRDefault="009147F9" w:rsidP="009147F9">
      <w:pPr>
        <w:suppressAutoHyphens/>
        <w:ind w:left="567"/>
        <w:rPr>
          <w:rFonts w:cstheme="minorHAnsi"/>
          <w:color w:val="000000"/>
          <w:sz w:val="22"/>
          <w:szCs w:val="22"/>
        </w:rPr>
      </w:pPr>
      <w:r w:rsidRPr="0074221C">
        <w:rPr>
          <w:rFonts w:cstheme="minorHAnsi"/>
          <w:color w:val="000000"/>
          <w:sz w:val="22"/>
          <w:szCs w:val="22"/>
        </w:rPr>
        <w:t xml:space="preserve">IČO: </w:t>
      </w:r>
      <w:r w:rsidRPr="0074221C">
        <w:rPr>
          <w:rFonts w:cstheme="minorHAnsi"/>
          <w:color w:val="000000"/>
          <w:sz w:val="22"/>
          <w:szCs w:val="22"/>
        </w:rPr>
        <w:tab/>
      </w:r>
      <w:r w:rsidRPr="0074221C">
        <w:rPr>
          <w:rFonts w:cstheme="minorHAnsi"/>
          <w:color w:val="000000"/>
          <w:sz w:val="22"/>
          <w:szCs w:val="22"/>
        </w:rPr>
        <w:tab/>
      </w:r>
      <w:r w:rsidRPr="0074221C">
        <w:rPr>
          <w:rFonts w:cstheme="minorHAnsi"/>
          <w:color w:val="000000"/>
          <w:sz w:val="22"/>
          <w:szCs w:val="22"/>
        </w:rPr>
        <w:tab/>
      </w:r>
      <w:r w:rsidRPr="0074221C">
        <w:rPr>
          <w:rFonts w:cstheme="minorHAnsi"/>
          <w:color w:val="000000"/>
          <w:sz w:val="22"/>
          <w:szCs w:val="22"/>
        </w:rPr>
        <w:tab/>
      </w:r>
      <w:r w:rsidRPr="0074221C">
        <w:rPr>
          <w:rFonts w:cstheme="minorHAnsi"/>
          <w:bCs/>
          <w:sz w:val="22"/>
          <w:szCs w:val="22"/>
          <w:lang w:eastAsia="en-US" w:bidi="en-US"/>
        </w:rPr>
        <w:t>25552325</w:t>
      </w:r>
    </w:p>
    <w:p w14:paraId="1F1437DF" w14:textId="77777777" w:rsidR="009147F9" w:rsidRPr="0074221C" w:rsidRDefault="009147F9" w:rsidP="009147F9">
      <w:pPr>
        <w:suppressAutoHyphens/>
        <w:ind w:left="567"/>
        <w:rPr>
          <w:rFonts w:cstheme="minorHAnsi"/>
          <w:bCs/>
          <w:color w:val="000000"/>
          <w:sz w:val="22"/>
          <w:szCs w:val="22"/>
        </w:rPr>
      </w:pPr>
      <w:r w:rsidRPr="0074221C">
        <w:rPr>
          <w:rFonts w:cstheme="minorHAnsi"/>
          <w:sz w:val="22"/>
          <w:szCs w:val="22"/>
        </w:rPr>
        <w:t xml:space="preserve">se sídlem: </w:t>
      </w:r>
      <w:r w:rsidRPr="0074221C">
        <w:rPr>
          <w:rFonts w:cstheme="minorHAnsi"/>
          <w:sz w:val="22"/>
          <w:szCs w:val="22"/>
        </w:rPr>
        <w:tab/>
      </w:r>
      <w:r w:rsidRPr="0074221C">
        <w:rPr>
          <w:rFonts w:cstheme="minorHAnsi"/>
          <w:sz w:val="22"/>
          <w:szCs w:val="22"/>
        </w:rPr>
        <w:tab/>
      </w:r>
      <w:r w:rsidRPr="0074221C">
        <w:rPr>
          <w:rFonts w:cstheme="minorHAnsi"/>
          <w:sz w:val="22"/>
          <w:szCs w:val="22"/>
        </w:rPr>
        <w:tab/>
      </w:r>
      <w:r w:rsidRPr="0074221C">
        <w:rPr>
          <w:rFonts w:cstheme="minorHAnsi"/>
          <w:sz w:val="22"/>
          <w:szCs w:val="22"/>
          <w:lang w:eastAsia="en-US" w:bidi="en-US"/>
        </w:rPr>
        <w:t>Hybešova 726/42, Staré Brno, 602 00 Brno</w:t>
      </w:r>
    </w:p>
    <w:p w14:paraId="65B01836" w14:textId="77777777" w:rsidR="009147F9" w:rsidRPr="0074221C" w:rsidRDefault="009147F9" w:rsidP="009147F9">
      <w:pPr>
        <w:suppressAutoHyphens/>
        <w:ind w:left="3537" w:hanging="2970"/>
        <w:rPr>
          <w:rFonts w:cstheme="minorHAnsi"/>
          <w:color w:val="000000"/>
          <w:sz w:val="22"/>
          <w:szCs w:val="22"/>
        </w:rPr>
      </w:pPr>
      <w:r w:rsidRPr="0074221C">
        <w:rPr>
          <w:rFonts w:cstheme="minorHAnsi"/>
          <w:sz w:val="22"/>
          <w:szCs w:val="22"/>
        </w:rPr>
        <w:t xml:space="preserve">zastoupený: </w:t>
      </w:r>
      <w:r w:rsidRPr="0074221C">
        <w:rPr>
          <w:rFonts w:cstheme="minorHAnsi"/>
          <w:sz w:val="22"/>
          <w:szCs w:val="22"/>
        </w:rPr>
        <w:tab/>
      </w:r>
      <w:r w:rsidRPr="0074221C">
        <w:rPr>
          <w:rFonts w:cstheme="minorHAnsi"/>
          <w:sz w:val="22"/>
          <w:szCs w:val="22"/>
        </w:rPr>
        <w:tab/>
      </w:r>
      <w:r w:rsidRPr="0074221C">
        <w:rPr>
          <w:rFonts w:cstheme="minorHAnsi"/>
          <w:sz w:val="22"/>
          <w:szCs w:val="22"/>
          <w:lang w:eastAsia="en-US" w:bidi="en-US"/>
        </w:rPr>
        <w:t>Ing. arch. Janem Snášelem, jednatelem</w:t>
      </w:r>
    </w:p>
    <w:p w14:paraId="2F9DC448" w14:textId="77777777" w:rsidR="009147F9" w:rsidRPr="0074221C" w:rsidRDefault="009147F9" w:rsidP="009147F9">
      <w:pPr>
        <w:suppressAutoHyphens/>
        <w:ind w:left="567"/>
        <w:rPr>
          <w:rFonts w:cstheme="minorHAnsi"/>
          <w:color w:val="000000"/>
          <w:sz w:val="22"/>
          <w:szCs w:val="22"/>
        </w:rPr>
      </w:pPr>
      <w:r w:rsidRPr="0074221C">
        <w:rPr>
          <w:rFonts w:cstheme="minorHAnsi"/>
          <w:color w:val="000000"/>
          <w:sz w:val="22"/>
          <w:szCs w:val="22"/>
        </w:rPr>
        <w:t>telefon:</w:t>
      </w:r>
      <w:r w:rsidRPr="0074221C">
        <w:rPr>
          <w:rFonts w:cstheme="minorHAnsi"/>
          <w:color w:val="000000"/>
          <w:sz w:val="22"/>
          <w:szCs w:val="22"/>
        </w:rPr>
        <w:tab/>
      </w:r>
      <w:r w:rsidRPr="0074221C">
        <w:rPr>
          <w:rFonts w:cstheme="minorHAnsi"/>
          <w:color w:val="000000"/>
          <w:sz w:val="22"/>
          <w:szCs w:val="22"/>
        </w:rPr>
        <w:tab/>
      </w:r>
      <w:r w:rsidRPr="0074221C">
        <w:rPr>
          <w:rFonts w:cstheme="minorHAnsi"/>
          <w:color w:val="000000"/>
          <w:sz w:val="22"/>
          <w:szCs w:val="22"/>
        </w:rPr>
        <w:tab/>
      </w:r>
      <w:r w:rsidRPr="0074221C">
        <w:rPr>
          <w:rFonts w:cstheme="minorHAnsi"/>
          <w:color w:val="000000"/>
          <w:sz w:val="22"/>
          <w:szCs w:val="22"/>
        </w:rPr>
        <w:tab/>
        <w:t>+420 543 215 155</w:t>
      </w:r>
    </w:p>
    <w:p w14:paraId="527FD0E0" w14:textId="77777777" w:rsidR="009147F9" w:rsidRPr="0074221C" w:rsidRDefault="009147F9" w:rsidP="009147F9">
      <w:pPr>
        <w:suppressAutoHyphens/>
        <w:ind w:left="567"/>
        <w:rPr>
          <w:rFonts w:cstheme="minorHAnsi"/>
          <w:sz w:val="22"/>
          <w:szCs w:val="22"/>
          <w:lang w:eastAsia="en-US"/>
        </w:rPr>
      </w:pPr>
      <w:r w:rsidRPr="0074221C">
        <w:rPr>
          <w:rFonts w:cstheme="minorHAnsi"/>
          <w:color w:val="000000"/>
          <w:sz w:val="22"/>
          <w:szCs w:val="22"/>
        </w:rPr>
        <w:t xml:space="preserve">e-mail: </w:t>
      </w:r>
      <w:r w:rsidRPr="0074221C">
        <w:rPr>
          <w:rFonts w:cstheme="minorHAnsi"/>
          <w:color w:val="000000"/>
          <w:sz w:val="22"/>
          <w:szCs w:val="22"/>
        </w:rPr>
        <w:tab/>
      </w:r>
      <w:r w:rsidRPr="0074221C">
        <w:rPr>
          <w:rFonts w:cstheme="minorHAnsi"/>
          <w:color w:val="000000"/>
          <w:sz w:val="22"/>
          <w:szCs w:val="22"/>
        </w:rPr>
        <w:tab/>
      </w:r>
      <w:r w:rsidRPr="0074221C">
        <w:rPr>
          <w:rFonts w:cstheme="minorHAnsi"/>
          <w:color w:val="000000"/>
          <w:sz w:val="22"/>
          <w:szCs w:val="22"/>
        </w:rPr>
        <w:tab/>
      </w:r>
      <w:r w:rsidRPr="0074221C">
        <w:rPr>
          <w:rFonts w:cstheme="minorHAnsi"/>
          <w:color w:val="000000"/>
          <w:sz w:val="22"/>
          <w:szCs w:val="22"/>
        </w:rPr>
        <w:tab/>
        <w:t>info@livingstav.cz</w:t>
      </w:r>
    </w:p>
    <w:p w14:paraId="0C7D0F99" w14:textId="77777777" w:rsidR="009147F9" w:rsidRPr="0074221C" w:rsidRDefault="009147F9" w:rsidP="009147F9">
      <w:pPr>
        <w:suppressAutoHyphens/>
        <w:ind w:left="567"/>
        <w:rPr>
          <w:rFonts w:cstheme="minorHAnsi"/>
          <w:sz w:val="22"/>
          <w:szCs w:val="22"/>
          <w:lang w:eastAsia="en-US" w:bidi="en-US"/>
        </w:rPr>
      </w:pPr>
      <w:r w:rsidRPr="0074221C">
        <w:rPr>
          <w:rFonts w:cstheme="minorHAnsi"/>
          <w:sz w:val="22"/>
          <w:szCs w:val="22"/>
          <w:lang w:eastAsia="en-US"/>
        </w:rPr>
        <w:t>ID datové schránky:</w:t>
      </w:r>
      <w:r w:rsidRPr="0074221C">
        <w:rPr>
          <w:rFonts w:cstheme="minorHAnsi"/>
          <w:sz w:val="22"/>
          <w:szCs w:val="22"/>
          <w:lang w:eastAsia="en-US"/>
        </w:rPr>
        <w:tab/>
      </w:r>
      <w:r w:rsidRPr="0074221C">
        <w:rPr>
          <w:rFonts w:cstheme="minorHAnsi"/>
          <w:sz w:val="22"/>
          <w:szCs w:val="22"/>
          <w:lang w:eastAsia="en-US"/>
        </w:rPr>
        <w:tab/>
        <w:t>yr7iucj</w:t>
      </w:r>
    </w:p>
    <w:p w14:paraId="34CC1B7A" w14:textId="77777777" w:rsidR="009147F9" w:rsidRPr="0074221C" w:rsidRDefault="009147F9" w:rsidP="009147F9">
      <w:pPr>
        <w:tabs>
          <w:tab w:val="left" w:pos="0"/>
        </w:tabs>
        <w:suppressAutoHyphens/>
        <w:ind w:left="567"/>
        <w:rPr>
          <w:rFonts w:cstheme="minorHAnsi"/>
          <w:bCs/>
          <w:color w:val="000000"/>
          <w:sz w:val="22"/>
          <w:szCs w:val="22"/>
        </w:rPr>
      </w:pPr>
    </w:p>
    <w:p w14:paraId="1546E852" w14:textId="77777777" w:rsidR="009147F9" w:rsidRPr="0074221C" w:rsidRDefault="009147F9" w:rsidP="009147F9">
      <w:pPr>
        <w:tabs>
          <w:tab w:val="left" w:pos="0"/>
        </w:tabs>
        <w:suppressAutoHyphens/>
        <w:ind w:left="567"/>
        <w:rPr>
          <w:rFonts w:cstheme="minorHAnsi"/>
          <w:bCs/>
          <w:color w:val="000000"/>
          <w:sz w:val="22"/>
          <w:szCs w:val="22"/>
        </w:rPr>
      </w:pPr>
      <w:r w:rsidRPr="0074221C">
        <w:rPr>
          <w:rFonts w:cstheme="minorHAnsi"/>
          <w:bCs/>
          <w:color w:val="000000"/>
          <w:sz w:val="22"/>
          <w:szCs w:val="22"/>
        </w:rPr>
        <w:t>(dále jen „</w:t>
      </w:r>
      <w:r w:rsidRPr="0074221C">
        <w:rPr>
          <w:rFonts w:cstheme="minorHAnsi"/>
          <w:b/>
          <w:bCs/>
          <w:i/>
          <w:color w:val="000000"/>
          <w:sz w:val="22"/>
          <w:szCs w:val="22"/>
        </w:rPr>
        <w:t>Příkazník</w:t>
      </w:r>
      <w:r w:rsidRPr="0074221C">
        <w:rPr>
          <w:rFonts w:cstheme="minorHAnsi"/>
          <w:bCs/>
          <w:color w:val="000000"/>
          <w:sz w:val="22"/>
          <w:szCs w:val="22"/>
        </w:rPr>
        <w:t>“)</w:t>
      </w:r>
    </w:p>
    <w:p w14:paraId="5C4B52D3" w14:textId="77777777" w:rsidR="009147F9" w:rsidRPr="0074221C" w:rsidRDefault="009147F9" w:rsidP="009147F9">
      <w:pPr>
        <w:suppressAutoHyphens/>
        <w:ind w:left="567"/>
        <w:rPr>
          <w:rFonts w:cstheme="minorHAnsi"/>
          <w:i/>
          <w:color w:val="000000"/>
          <w:sz w:val="22"/>
          <w:szCs w:val="22"/>
        </w:rPr>
      </w:pPr>
    </w:p>
    <w:p w14:paraId="50B55BF7" w14:textId="77777777" w:rsidR="009147F9" w:rsidRPr="0074221C" w:rsidRDefault="009147F9" w:rsidP="009147F9">
      <w:pPr>
        <w:suppressAutoHyphens/>
        <w:ind w:left="567"/>
        <w:rPr>
          <w:rFonts w:cstheme="minorHAnsi"/>
          <w:color w:val="000000"/>
          <w:sz w:val="22"/>
          <w:szCs w:val="22"/>
        </w:rPr>
      </w:pPr>
      <w:r w:rsidRPr="0074221C">
        <w:rPr>
          <w:rFonts w:cstheme="minorHAnsi"/>
          <w:color w:val="000000"/>
          <w:sz w:val="22"/>
          <w:szCs w:val="22"/>
        </w:rPr>
        <w:t>(Příkazce a Příkazník společně dále také jako „</w:t>
      </w:r>
      <w:r w:rsidRPr="0074221C">
        <w:rPr>
          <w:rFonts w:cstheme="minorHAnsi"/>
          <w:b/>
          <w:i/>
          <w:color w:val="000000"/>
          <w:sz w:val="22"/>
          <w:szCs w:val="22"/>
        </w:rPr>
        <w:t>Smluvní strany</w:t>
      </w:r>
      <w:r w:rsidRPr="0074221C">
        <w:rPr>
          <w:rFonts w:cstheme="minorHAnsi"/>
          <w:color w:val="000000"/>
          <w:sz w:val="22"/>
          <w:szCs w:val="22"/>
        </w:rPr>
        <w:t>“)</w:t>
      </w:r>
    </w:p>
    <w:p w14:paraId="58960179" w14:textId="77777777" w:rsidR="009147F9" w:rsidRPr="0074221C" w:rsidRDefault="009147F9" w:rsidP="009147F9">
      <w:pPr>
        <w:keepNext/>
        <w:suppressAutoHyphens/>
        <w:jc w:val="both"/>
        <w:rPr>
          <w:rFonts w:cstheme="minorHAnsi"/>
          <w:sz w:val="22"/>
          <w:szCs w:val="22"/>
        </w:rPr>
      </w:pPr>
      <w:bookmarkStart w:id="3" w:name="_Toc380671100"/>
      <w:bookmarkEnd w:id="0"/>
    </w:p>
    <w:p w14:paraId="0DC36AA2" w14:textId="77777777" w:rsidR="009147F9" w:rsidRPr="0074221C" w:rsidRDefault="009147F9" w:rsidP="009147F9">
      <w:pPr>
        <w:keepNext/>
        <w:suppressAutoHyphens/>
        <w:ind w:left="567"/>
        <w:jc w:val="both"/>
        <w:rPr>
          <w:rFonts w:cstheme="minorHAnsi"/>
          <w:sz w:val="22"/>
          <w:szCs w:val="22"/>
        </w:rPr>
      </w:pPr>
    </w:p>
    <w:p w14:paraId="1CDE7D01" w14:textId="77777777" w:rsidR="009147F9" w:rsidRPr="0074221C" w:rsidRDefault="009147F9" w:rsidP="009147F9">
      <w:pPr>
        <w:pStyle w:val="Nadpis1"/>
        <w:keepNext/>
        <w:numPr>
          <w:ilvl w:val="0"/>
          <w:numId w:val="7"/>
        </w:numPr>
        <w:shd w:val="clear" w:color="auto" w:fill="auto"/>
        <w:suppressAutoHyphens/>
        <w:ind w:left="0" w:firstLine="0"/>
        <w:jc w:val="center"/>
        <w:rPr>
          <w:rFonts w:cstheme="minorHAnsi"/>
          <w:color w:val="000000" w:themeColor="text1"/>
          <w:szCs w:val="22"/>
        </w:rPr>
      </w:pPr>
      <w:bookmarkStart w:id="4" w:name="_Toc383117511"/>
      <w:r w:rsidRPr="0074221C">
        <w:rPr>
          <w:rFonts w:cstheme="minorHAnsi"/>
          <w:color w:val="000000" w:themeColor="text1"/>
          <w:szCs w:val="22"/>
        </w:rPr>
        <w:t xml:space="preserve">PŘEDMĚT </w:t>
      </w:r>
      <w:bookmarkEnd w:id="3"/>
      <w:bookmarkEnd w:id="4"/>
      <w:r w:rsidRPr="0074221C">
        <w:rPr>
          <w:rFonts w:cstheme="minorHAnsi"/>
          <w:color w:val="000000" w:themeColor="text1"/>
          <w:szCs w:val="22"/>
        </w:rPr>
        <w:t>SMLOUVY</w:t>
      </w:r>
    </w:p>
    <w:p w14:paraId="1E6E5307" w14:textId="77777777" w:rsidR="009147F9" w:rsidRPr="0074221C" w:rsidRDefault="009147F9" w:rsidP="009147F9">
      <w:pPr>
        <w:keepNext/>
        <w:suppressAutoHyphens/>
        <w:ind w:left="567"/>
        <w:jc w:val="both"/>
        <w:rPr>
          <w:rFonts w:cstheme="minorHAnsi"/>
          <w:sz w:val="22"/>
          <w:szCs w:val="22"/>
        </w:rPr>
      </w:pPr>
    </w:p>
    <w:p w14:paraId="0973E7D9" w14:textId="77777777" w:rsidR="009147F9" w:rsidRPr="0074221C" w:rsidRDefault="009147F9" w:rsidP="001C755D">
      <w:pPr>
        <w:numPr>
          <w:ilvl w:val="0"/>
          <w:numId w:val="9"/>
        </w:numPr>
        <w:suppressAutoHyphens/>
        <w:jc w:val="both"/>
        <w:rPr>
          <w:rFonts w:cstheme="minorHAnsi"/>
          <w:sz w:val="22"/>
          <w:szCs w:val="22"/>
        </w:rPr>
      </w:pPr>
      <w:r w:rsidRPr="0074221C">
        <w:rPr>
          <w:rFonts w:cstheme="minorHAnsi"/>
          <w:sz w:val="22"/>
          <w:szCs w:val="22"/>
        </w:rPr>
        <w:t>Příkazník se tímto zavazuje na pro příkazce obstarat záležitosti spočívající v zajištění technického poradenství a vypracování technických podkladů (dále jen „Dílo“) v souvislosti s připravovaným projektem Sanatorium Pálava (dále jen „příkaz“) dle pokynů příkazce, a příkazce se zavazuje zaplatit příkazníkovi sjednanou odměnu.</w:t>
      </w:r>
    </w:p>
    <w:p w14:paraId="3E921B11" w14:textId="77777777" w:rsidR="009147F9" w:rsidRPr="0074221C" w:rsidRDefault="009147F9" w:rsidP="009147F9">
      <w:pPr>
        <w:suppressAutoHyphens/>
        <w:ind w:left="567"/>
        <w:jc w:val="both"/>
        <w:rPr>
          <w:rFonts w:cstheme="minorHAnsi"/>
          <w:sz w:val="22"/>
          <w:szCs w:val="22"/>
        </w:rPr>
      </w:pPr>
    </w:p>
    <w:p w14:paraId="06252D9A" w14:textId="77777777" w:rsidR="009147F9" w:rsidRPr="0074221C" w:rsidRDefault="009147F9" w:rsidP="009147F9">
      <w:pPr>
        <w:suppressAutoHyphens/>
        <w:ind w:left="567"/>
        <w:jc w:val="both"/>
        <w:rPr>
          <w:rFonts w:cstheme="minorHAnsi"/>
          <w:sz w:val="22"/>
          <w:szCs w:val="22"/>
        </w:rPr>
      </w:pPr>
    </w:p>
    <w:p w14:paraId="5B5318ED" w14:textId="77777777" w:rsidR="009147F9" w:rsidRPr="0074221C" w:rsidRDefault="009147F9" w:rsidP="009147F9">
      <w:pPr>
        <w:pStyle w:val="Nadpis1"/>
        <w:keepNext/>
        <w:numPr>
          <w:ilvl w:val="0"/>
          <w:numId w:val="7"/>
        </w:numPr>
        <w:shd w:val="clear" w:color="auto" w:fill="auto"/>
        <w:suppressAutoHyphens/>
        <w:ind w:left="0" w:firstLine="0"/>
        <w:jc w:val="center"/>
        <w:rPr>
          <w:rFonts w:cstheme="minorHAnsi"/>
          <w:color w:val="000000" w:themeColor="text1"/>
          <w:szCs w:val="22"/>
        </w:rPr>
      </w:pPr>
      <w:bookmarkStart w:id="5" w:name="_Toc380671101"/>
    </w:p>
    <w:p w14:paraId="1DF02DD7" w14:textId="77777777" w:rsidR="009147F9" w:rsidRPr="0074221C" w:rsidRDefault="009147F9" w:rsidP="009147F9">
      <w:pPr>
        <w:pStyle w:val="Nadpis1"/>
        <w:keepNext/>
        <w:numPr>
          <w:ilvl w:val="0"/>
          <w:numId w:val="7"/>
        </w:numPr>
        <w:shd w:val="clear" w:color="auto" w:fill="auto"/>
        <w:suppressAutoHyphens/>
        <w:ind w:left="0" w:firstLine="0"/>
        <w:jc w:val="center"/>
        <w:rPr>
          <w:rFonts w:cstheme="minorHAnsi"/>
          <w:color w:val="000000" w:themeColor="text1"/>
          <w:szCs w:val="22"/>
        </w:rPr>
      </w:pPr>
      <w:r w:rsidRPr="0074221C">
        <w:rPr>
          <w:rFonts w:cstheme="minorHAnsi"/>
          <w:color w:val="000000" w:themeColor="text1"/>
          <w:szCs w:val="22"/>
        </w:rPr>
        <w:t>DOBA TRVÁNÍ SMLUVNÍHO VZTAHU</w:t>
      </w:r>
    </w:p>
    <w:p w14:paraId="221B609B" w14:textId="77777777" w:rsidR="009147F9" w:rsidRPr="0074221C" w:rsidRDefault="009147F9" w:rsidP="009147F9">
      <w:pPr>
        <w:keepNext/>
        <w:suppressAutoHyphens/>
        <w:ind w:left="567"/>
        <w:jc w:val="both"/>
        <w:rPr>
          <w:rFonts w:cstheme="minorHAnsi"/>
          <w:sz w:val="22"/>
          <w:szCs w:val="22"/>
          <w:lang w:eastAsia="ar-SA"/>
        </w:rPr>
      </w:pPr>
    </w:p>
    <w:p w14:paraId="0F55E970" w14:textId="0B430269" w:rsidR="009147F9" w:rsidRPr="0074221C" w:rsidRDefault="009147F9" w:rsidP="001C755D">
      <w:pPr>
        <w:numPr>
          <w:ilvl w:val="0"/>
          <w:numId w:val="9"/>
        </w:numPr>
        <w:suppressAutoHyphens/>
        <w:jc w:val="both"/>
        <w:rPr>
          <w:rFonts w:cstheme="minorHAnsi"/>
          <w:sz w:val="22"/>
          <w:szCs w:val="22"/>
        </w:rPr>
      </w:pPr>
      <w:r w:rsidRPr="0074221C">
        <w:rPr>
          <w:rFonts w:cstheme="minorHAnsi"/>
          <w:sz w:val="22"/>
          <w:szCs w:val="22"/>
        </w:rPr>
        <w:t>Tato smlouva se uzavírá na dobu určitou ode dne účinnosti smlo</w:t>
      </w:r>
      <w:r w:rsidRPr="00187CF1">
        <w:rPr>
          <w:rFonts w:cstheme="minorHAnsi"/>
          <w:sz w:val="22"/>
          <w:szCs w:val="22"/>
        </w:rPr>
        <w:t xml:space="preserve">uvy do 31.12.2020, nebo do vyčerpání částky </w:t>
      </w:r>
      <w:r w:rsidR="00187CF1" w:rsidRPr="00187CF1">
        <w:rPr>
          <w:rFonts w:cstheme="minorHAnsi"/>
          <w:sz w:val="22"/>
          <w:szCs w:val="22"/>
        </w:rPr>
        <w:t>1</w:t>
      </w:r>
      <w:r w:rsidRPr="00187CF1">
        <w:rPr>
          <w:rFonts w:cstheme="minorHAnsi"/>
          <w:sz w:val="22"/>
          <w:szCs w:val="22"/>
        </w:rPr>
        <w:t>50 000,- Kč bez</w:t>
      </w:r>
      <w:r w:rsidRPr="0074221C">
        <w:rPr>
          <w:rFonts w:cstheme="minorHAnsi"/>
          <w:sz w:val="22"/>
          <w:szCs w:val="22"/>
        </w:rPr>
        <w:t xml:space="preserve"> DPH, a to podle toho, která skutečnost nastane dříve.</w:t>
      </w:r>
    </w:p>
    <w:p w14:paraId="6DE919F8" w14:textId="77777777" w:rsidR="009147F9" w:rsidRPr="0074221C" w:rsidRDefault="009147F9" w:rsidP="009147F9">
      <w:pPr>
        <w:suppressAutoHyphens/>
        <w:ind w:left="567"/>
        <w:jc w:val="both"/>
        <w:rPr>
          <w:rFonts w:cstheme="minorHAnsi"/>
          <w:sz w:val="22"/>
          <w:szCs w:val="22"/>
        </w:rPr>
      </w:pPr>
    </w:p>
    <w:bookmarkEnd w:id="5"/>
    <w:p w14:paraId="22962659" w14:textId="77777777" w:rsidR="009147F9" w:rsidRPr="0074221C" w:rsidRDefault="009147F9" w:rsidP="009147F9">
      <w:pPr>
        <w:pStyle w:val="Nadpis1"/>
        <w:keepNext/>
        <w:numPr>
          <w:ilvl w:val="0"/>
          <w:numId w:val="7"/>
        </w:numPr>
        <w:shd w:val="clear" w:color="auto" w:fill="auto"/>
        <w:suppressAutoHyphens/>
        <w:ind w:left="0" w:firstLine="0"/>
        <w:jc w:val="center"/>
        <w:rPr>
          <w:rFonts w:cstheme="minorHAnsi"/>
          <w:color w:val="000000" w:themeColor="text1"/>
          <w:szCs w:val="22"/>
        </w:rPr>
      </w:pPr>
      <w:r w:rsidRPr="0074221C">
        <w:rPr>
          <w:rFonts w:cstheme="minorHAnsi"/>
          <w:color w:val="000000" w:themeColor="text1"/>
          <w:szCs w:val="22"/>
        </w:rPr>
        <w:t>ODMĚNA</w:t>
      </w:r>
    </w:p>
    <w:p w14:paraId="7549E37E" w14:textId="77777777" w:rsidR="009147F9" w:rsidRPr="0074221C" w:rsidRDefault="009147F9" w:rsidP="009147F9">
      <w:pPr>
        <w:keepNext/>
        <w:suppressAutoHyphens/>
        <w:ind w:left="567"/>
        <w:rPr>
          <w:rFonts w:cstheme="minorHAnsi"/>
          <w:sz w:val="22"/>
          <w:szCs w:val="22"/>
          <w:lang w:eastAsia="ar-SA"/>
        </w:rPr>
      </w:pPr>
    </w:p>
    <w:p w14:paraId="2EA95DB3" w14:textId="77777777" w:rsidR="009147F9" w:rsidRPr="0074221C" w:rsidRDefault="009147F9" w:rsidP="009147F9">
      <w:pPr>
        <w:numPr>
          <w:ilvl w:val="0"/>
          <w:numId w:val="9"/>
        </w:numPr>
        <w:suppressAutoHyphens/>
        <w:jc w:val="both"/>
        <w:rPr>
          <w:rFonts w:cstheme="minorHAnsi"/>
          <w:sz w:val="22"/>
          <w:szCs w:val="22"/>
        </w:rPr>
      </w:pPr>
      <w:r w:rsidRPr="0074221C">
        <w:rPr>
          <w:rFonts w:cstheme="minorHAnsi"/>
          <w:sz w:val="22"/>
          <w:szCs w:val="22"/>
        </w:rPr>
        <w:t>Příkazce se tímto zavazuje poskytnout příkazníkovi odměnu za činnost dle této smlouvy ve formě hodinové sazby takto:</w:t>
      </w:r>
    </w:p>
    <w:p w14:paraId="327C587F" w14:textId="77777777" w:rsidR="009147F9" w:rsidRPr="0074221C" w:rsidRDefault="009147F9" w:rsidP="009147F9">
      <w:pPr>
        <w:suppressAutoHyphens/>
        <w:ind w:left="1416"/>
        <w:jc w:val="both"/>
        <w:rPr>
          <w:rFonts w:cstheme="minorHAnsi"/>
          <w:sz w:val="22"/>
          <w:szCs w:val="22"/>
        </w:rPr>
      </w:pPr>
    </w:p>
    <w:p w14:paraId="675BCA04" w14:textId="77777777" w:rsidR="009147F9" w:rsidRPr="0074221C" w:rsidRDefault="009147F9" w:rsidP="009147F9">
      <w:pPr>
        <w:suppressAutoHyphens/>
        <w:ind w:left="1416"/>
        <w:jc w:val="both"/>
        <w:rPr>
          <w:rFonts w:cstheme="minorHAnsi"/>
          <w:sz w:val="22"/>
          <w:szCs w:val="22"/>
        </w:rPr>
      </w:pPr>
      <w:r w:rsidRPr="0074221C">
        <w:rPr>
          <w:rFonts w:cstheme="minorHAnsi"/>
          <w:sz w:val="22"/>
          <w:szCs w:val="22"/>
        </w:rPr>
        <w:t>Odměna za jednu hodinu bez DPH:</w:t>
      </w:r>
      <w:r w:rsidRPr="0074221C">
        <w:rPr>
          <w:rFonts w:cstheme="minorHAnsi"/>
          <w:sz w:val="22"/>
          <w:szCs w:val="22"/>
        </w:rPr>
        <w:tab/>
        <w:t>500 Kč</w:t>
      </w:r>
    </w:p>
    <w:p w14:paraId="4761D90A" w14:textId="77777777" w:rsidR="009147F9" w:rsidRPr="0074221C" w:rsidRDefault="009147F9" w:rsidP="009147F9">
      <w:pPr>
        <w:suppressAutoHyphens/>
        <w:ind w:left="1416"/>
        <w:jc w:val="both"/>
        <w:rPr>
          <w:rFonts w:cstheme="minorHAnsi"/>
          <w:sz w:val="22"/>
          <w:szCs w:val="22"/>
        </w:rPr>
      </w:pPr>
      <w:r w:rsidRPr="0074221C">
        <w:rPr>
          <w:rFonts w:cstheme="minorHAnsi"/>
          <w:sz w:val="22"/>
          <w:szCs w:val="22"/>
        </w:rPr>
        <w:t>Sazba DPH:</w:t>
      </w:r>
      <w:r w:rsidRPr="0074221C">
        <w:rPr>
          <w:rFonts w:cstheme="minorHAnsi"/>
          <w:sz w:val="22"/>
          <w:szCs w:val="22"/>
        </w:rPr>
        <w:tab/>
      </w:r>
      <w:r w:rsidRPr="0074221C">
        <w:rPr>
          <w:rFonts w:cstheme="minorHAnsi"/>
          <w:sz w:val="22"/>
          <w:szCs w:val="22"/>
        </w:rPr>
        <w:tab/>
      </w:r>
      <w:r w:rsidRPr="0074221C">
        <w:rPr>
          <w:rFonts w:cstheme="minorHAnsi"/>
          <w:sz w:val="22"/>
          <w:szCs w:val="22"/>
        </w:rPr>
        <w:tab/>
      </w:r>
      <w:r w:rsidRPr="0074221C">
        <w:rPr>
          <w:rFonts w:cstheme="minorHAnsi"/>
          <w:sz w:val="22"/>
          <w:szCs w:val="22"/>
        </w:rPr>
        <w:tab/>
        <w:t>21%</w:t>
      </w:r>
    </w:p>
    <w:p w14:paraId="0FD02974" w14:textId="77777777" w:rsidR="009147F9" w:rsidRPr="0074221C" w:rsidRDefault="009147F9" w:rsidP="009147F9">
      <w:pPr>
        <w:suppressAutoHyphens/>
        <w:ind w:left="1416"/>
        <w:jc w:val="both"/>
        <w:rPr>
          <w:rFonts w:cstheme="minorHAnsi"/>
          <w:sz w:val="22"/>
          <w:szCs w:val="22"/>
        </w:rPr>
      </w:pPr>
      <w:r w:rsidRPr="0074221C">
        <w:rPr>
          <w:rFonts w:cstheme="minorHAnsi"/>
          <w:sz w:val="22"/>
          <w:szCs w:val="22"/>
        </w:rPr>
        <w:t>Výše DPH:</w:t>
      </w:r>
      <w:r w:rsidRPr="0074221C">
        <w:rPr>
          <w:rFonts w:cstheme="minorHAnsi"/>
          <w:sz w:val="22"/>
          <w:szCs w:val="22"/>
        </w:rPr>
        <w:tab/>
      </w:r>
      <w:r w:rsidRPr="0074221C">
        <w:rPr>
          <w:rFonts w:cstheme="minorHAnsi"/>
          <w:sz w:val="22"/>
          <w:szCs w:val="22"/>
        </w:rPr>
        <w:tab/>
      </w:r>
      <w:r w:rsidRPr="0074221C">
        <w:rPr>
          <w:rFonts w:cstheme="minorHAnsi"/>
          <w:sz w:val="22"/>
          <w:szCs w:val="22"/>
        </w:rPr>
        <w:tab/>
      </w:r>
      <w:r w:rsidRPr="0074221C">
        <w:rPr>
          <w:rFonts w:cstheme="minorHAnsi"/>
          <w:sz w:val="22"/>
          <w:szCs w:val="22"/>
        </w:rPr>
        <w:tab/>
        <w:t>105 Kč</w:t>
      </w:r>
      <w:r w:rsidRPr="0074221C">
        <w:rPr>
          <w:rFonts w:cstheme="minorHAnsi"/>
          <w:sz w:val="22"/>
          <w:szCs w:val="22"/>
        </w:rPr>
        <w:tab/>
      </w:r>
      <w:r w:rsidRPr="0074221C">
        <w:rPr>
          <w:rFonts w:cstheme="minorHAnsi"/>
          <w:sz w:val="22"/>
          <w:szCs w:val="22"/>
        </w:rPr>
        <w:tab/>
      </w:r>
      <w:r w:rsidRPr="0074221C">
        <w:rPr>
          <w:rFonts w:cstheme="minorHAnsi"/>
          <w:sz w:val="22"/>
          <w:szCs w:val="22"/>
        </w:rPr>
        <w:tab/>
      </w:r>
    </w:p>
    <w:p w14:paraId="3FD3124B" w14:textId="77777777" w:rsidR="009147F9" w:rsidRPr="0074221C" w:rsidRDefault="009147F9" w:rsidP="009147F9">
      <w:pPr>
        <w:suppressAutoHyphens/>
        <w:ind w:left="567"/>
        <w:jc w:val="both"/>
        <w:rPr>
          <w:rFonts w:cstheme="minorHAnsi"/>
          <w:sz w:val="22"/>
          <w:szCs w:val="22"/>
        </w:rPr>
      </w:pPr>
    </w:p>
    <w:p w14:paraId="1F71A835" w14:textId="77777777" w:rsidR="009147F9" w:rsidRPr="0074221C" w:rsidRDefault="009147F9" w:rsidP="009147F9">
      <w:pPr>
        <w:suppressAutoHyphens/>
        <w:jc w:val="both"/>
        <w:rPr>
          <w:rFonts w:cstheme="minorHAnsi"/>
          <w:sz w:val="22"/>
          <w:szCs w:val="22"/>
        </w:rPr>
      </w:pPr>
      <w:r w:rsidRPr="0074221C">
        <w:rPr>
          <w:rFonts w:cstheme="minorHAnsi"/>
          <w:sz w:val="22"/>
          <w:szCs w:val="22"/>
        </w:rPr>
        <w:tab/>
        <w:t>Odměna za jednu hodinu včetně DPH: 605 Kč (slovy: šest set pět korun českých).</w:t>
      </w:r>
    </w:p>
    <w:p w14:paraId="664EAE60" w14:textId="77777777" w:rsidR="009147F9" w:rsidRPr="0074221C" w:rsidRDefault="009147F9" w:rsidP="009147F9">
      <w:pPr>
        <w:suppressAutoHyphens/>
        <w:jc w:val="both"/>
        <w:rPr>
          <w:rFonts w:cstheme="minorHAnsi"/>
          <w:sz w:val="22"/>
          <w:szCs w:val="22"/>
        </w:rPr>
      </w:pPr>
    </w:p>
    <w:p w14:paraId="738490C2" w14:textId="4D953B04" w:rsidR="009147F9" w:rsidRPr="0074221C" w:rsidRDefault="009147F9" w:rsidP="009147F9">
      <w:pPr>
        <w:numPr>
          <w:ilvl w:val="0"/>
          <w:numId w:val="9"/>
        </w:numPr>
        <w:suppressAutoHyphens/>
        <w:jc w:val="both"/>
        <w:rPr>
          <w:rFonts w:cstheme="minorHAnsi"/>
          <w:sz w:val="22"/>
          <w:szCs w:val="22"/>
        </w:rPr>
      </w:pPr>
      <w:r w:rsidRPr="0074221C">
        <w:rPr>
          <w:rFonts w:cstheme="minorHAnsi"/>
          <w:sz w:val="22"/>
          <w:szCs w:val="22"/>
        </w:rPr>
        <w:t xml:space="preserve">Odměna příkazníka sjednaná v čl. IV odst. </w:t>
      </w:r>
      <w:r w:rsidR="00A949D2">
        <w:rPr>
          <w:rFonts w:cstheme="minorHAnsi"/>
          <w:sz w:val="22"/>
          <w:szCs w:val="22"/>
        </w:rPr>
        <w:t>5</w:t>
      </w:r>
      <w:r w:rsidRPr="0074221C">
        <w:rPr>
          <w:rFonts w:cstheme="minorHAnsi"/>
          <w:sz w:val="22"/>
          <w:szCs w:val="22"/>
        </w:rPr>
        <w:t xml:space="preserve"> obsahuje veškeré náklady příkazníka spojené s provedením příkazu.</w:t>
      </w:r>
    </w:p>
    <w:p w14:paraId="3FB2544B" w14:textId="77777777" w:rsidR="009147F9" w:rsidRPr="0074221C" w:rsidRDefault="009147F9" w:rsidP="009147F9">
      <w:pPr>
        <w:suppressAutoHyphens/>
        <w:jc w:val="both"/>
        <w:rPr>
          <w:rFonts w:cstheme="minorHAnsi"/>
          <w:sz w:val="22"/>
          <w:szCs w:val="22"/>
        </w:rPr>
      </w:pPr>
    </w:p>
    <w:p w14:paraId="375897CA" w14:textId="77777777" w:rsidR="009147F9" w:rsidRPr="0074221C" w:rsidRDefault="009147F9" w:rsidP="009147F9">
      <w:pPr>
        <w:numPr>
          <w:ilvl w:val="0"/>
          <w:numId w:val="9"/>
        </w:numPr>
        <w:suppressAutoHyphens/>
        <w:jc w:val="both"/>
        <w:rPr>
          <w:rFonts w:cstheme="minorHAnsi"/>
          <w:sz w:val="22"/>
          <w:szCs w:val="22"/>
        </w:rPr>
      </w:pPr>
      <w:r w:rsidRPr="0074221C">
        <w:rPr>
          <w:rFonts w:cstheme="minorHAnsi"/>
          <w:sz w:val="22"/>
          <w:szCs w:val="22"/>
        </w:rPr>
        <w:t>Odměna příkazníka bude příkazcem uhrazena po ukončení činnosti za příslušný kalendářní měsíc a po schválení výkazu práce, kterým se dokládá rozsah poskytnutých činností. Úhrada odměny bude provedena na základě příkazníkem řádně vystaveného daňového dokladu – faktury, přičemž splatnost faktury se sjednává v délce 30 dnů ode dne doručení daňového dokladu příkazci.</w:t>
      </w:r>
    </w:p>
    <w:p w14:paraId="5CC3F25A" w14:textId="77777777" w:rsidR="009147F9" w:rsidRPr="0074221C" w:rsidRDefault="009147F9" w:rsidP="009147F9">
      <w:pPr>
        <w:suppressAutoHyphens/>
        <w:jc w:val="both"/>
        <w:rPr>
          <w:rFonts w:cstheme="minorHAnsi"/>
          <w:sz w:val="22"/>
          <w:szCs w:val="22"/>
        </w:rPr>
      </w:pPr>
    </w:p>
    <w:p w14:paraId="64355BF5" w14:textId="77777777" w:rsidR="009147F9" w:rsidRPr="0074221C" w:rsidRDefault="009147F9" w:rsidP="009147F9">
      <w:pPr>
        <w:suppressAutoHyphens/>
        <w:ind w:left="567"/>
        <w:jc w:val="both"/>
        <w:rPr>
          <w:rFonts w:cstheme="minorHAnsi"/>
          <w:sz w:val="22"/>
          <w:szCs w:val="22"/>
        </w:rPr>
      </w:pPr>
      <w:bookmarkStart w:id="6" w:name="_Toc380671107"/>
    </w:p>
    <w:p w14:paraId="6E15AA1B" w14:textId="77777777" w:rsidR="009147F9" w:rsidRPr="0074221C" w:rsidRDefault="009147F9" w:rsidP="009147F9">
      <w:pPr>
        <w:suppressAutoHyphens/>
        <w:ind w:left="567"/>
        <w:jc w:val="both"/>
        <w:rPr>
          <w:rFonts w:cstheme="minorHAnsi"/>
          <w:sz w:val="22"/>
          <w:szCs w:val="22"/>
        </w:rPr>
      </w:pPr>
    </w:p>
    <w:p w14:paraId="502BC16C" w14:textId="77777777" w:rsidR="009147F9" w:rsidRPr="0074221C" w:rsidRDefault="009147F9" w:rsidP="009147F9">
      <w:pPr>
        <w:pStyle w:val="Nadpis1"/>
        <w:keepNext/>
        <w:numPr>
          <w:ilvl w:val="0"/>
          <w:numId w:val="7"/>
        </w:numPr>
        <w:shd w:val="clear" w:color="auto" w:fill="auto"/>
        <w:suppressAutoHyphens/>
        <w:ind w:left="0" w:firstLine="0"/>
        <w:jc w:val="center"/>
        <w:rPr>
          <w:rFonts w:cstheme="minorHAnsi"/>
          <w:color w:val="000000" w:themeColor="text1"/>
          <w:szCs w:val="22"/>
        </w:rPr>
      </w:pPr>
      <w:bookmarkStart w:id="7" w:name="_Toc383117519"/>
      <w:r w:rsidRPr="0074221C">
        <w:rPr>
          <w:rFonts w:cstheme="minorHAnsi"/>
          <w:color w:val="000000" w:themeColor="text1"/>
          <w:szCs w:val="22"/>
        </w:rPr>
        <w:t>NABYTÍ VLASTNICKÉHO PRÁVA A PŘECHOD NEBEZPEČÍ ŠKODY</w:t>
      </w:r>
      <w:bookmarkEnd w:id="6"/>
      <w:bookmarkEnd w:id="7"/>
    </w:p>
    <w:p w14:paraId="39A83090" w14:textId="77777777" w:rsidR="009147F9" w:rsidRPr="0074221C" w:rsidRDefault="009147F9" w:rsidP="009147F9">
      <w:pPr>
        <w:suppressAutoHyphens/>
        <w:ind w:left="567"/>
        <w:jc w:val="both"/>
        <w:rPr>
          <w:rFonts w:cstheme="minorHAnsi"/>
          <w:sz w:val="22"/>
          <w:szCs w:val="22"/>
          <w:lang w:eastAsia="ar-SA"/>
        </w:rPr>
      </w:pPr>
    </w:p>
    <w:p w14:paraId="045BE679" w14:textId="77777777" w:rsidR="009147F9" w:rsidRPr="0074221C" w:rsidRDefault="009147F9" w:rsidP="009147F9">
      <w:pPr>
        <w:numPr>
          <w:ilvl w:val="0"/>
          <w:numId w:val="9"/>
        </w:numPr>
        <w:suppressAutoHyphens/>
        <w:jc w:val="both"/>
        <w:rPr>
          <w:rFonts w:cstheme="minorHAnsi"/>
          <w:sz w:val="22"/>
          <w:szCs w:val="22"/>
        </w:rPr>
      </w:pPr>
      <w:r w:rsidRPr="0074221C">
        <w:rPr>
          <w:rFonts w:cstheme="minorHAnsi"/>
          <w:sz w:val="22"/>
          <w:szCs w:val="22"/>
        </w:rPr>
        <w:t>Vlastnické právo k hmotným částem Díla nabývá Příkazce dnem, ve kterém bude Dílo předáno Příkazníkem Příkazci.</w:t>
      </w:r>
    </w:p>
    <w:p w14:paraId="54A5617C" w14:textId="77777777" w:rsidR="009147F9" w:rsidRPr="0074221C" w:rsidRDefault="009147F9" w:rsidP="009147F9">
      <w:pPr>
        <w:suppressAutoHyphens/>
        <w:ind w:left="567"/>
        <w:jc w:val="both"/>
        <w:rPr>
          <w:rFonts w:cstheme="minorHAnsi"/>
          <w:sz w:val="22"/>
          <w:szCs w:val="22"/>
        </w:rPr>
      </w:pPr>
    </w:p>
    <w:p w14:paraId="6799AE5B" w14:textId="77777777" w:rsidR="009147F9" w:rsidRPr="0074221C" w:rsidRDefault="009147F9" w:rsidP="009147F9">
      <w:pPr>
        <w:numPr>
          <w:ilvl w:val="0"/>
          <w:numId w:val="9"/>
        </w:numPr>
        <w:suppressAutoHyphens/>
        <w:jc w:val="both"/>
        <w:rPr>
          <w:rFonts w:cstheme="minorHAnsi"/>
          <w:sz w:val="22"/>
          <w:szCs w:val="22"/>
        </w:rPr>
      </w:pPr>
      <w:r w:rsidRPr="0074221C">
        <w:rPr>
          <w:rFonts w:cstheme="minorHAnsi"/>
          <w:sz w:val="22"/>
          <w:szCs w:val="22"/>
        </w:rPr>
        <w:t>Nebezpečí škody na hmotných částech Díla přechází na Příkazce okamžikem převzetí Díla Příkazcem.</w:t>
      </w:r>
    </w:p>
    <w:p w14:paraId="0DC2D0DF" w14:textId="77777777" w:rsidR="009147F9" w:rsidRPr="0074221C" w:rsidRDefault="009147F9" w:rsidP="009147F9">
      <w:pPr>
        <w:suppressAutoHyphens/>
        <w:ind w:left="567"/>
        <w:jc w:val="both"/>
        <w:rPr>
          <w:rFonts w:cstheme="minorHAnsi"/>
          <w:sz w:val="22"/>
          <w:szCs w:val="22"/>
        </w:rPr>
      </w:pPr>
    </w:p>
    <w:p w14:paraId="05D3BF80" w14:textId="77777777" w:rsidR="009147F9" w:rsidRPr="0074221C" w:rsidRDefault="009147F9" w:rsidP="009147F9">
      <w:pPr>
        <w:suppressAutoHyphens/>
        <w:ind w:left="567"/>
        <w:jc w:val="both"/>
        <w:rPr>
          <w:rFonts w:cstheme="minorHAnsi"/>
          <w:sz w:val="22"/>
          <w:szCs w:val="22"/>
        </w:rPr>
      </w:pPr>
      <w:bookmarkStart w:id="8" w:name="_Toc380671108"/>
    </w:p>
    <w:p w14:paraId="276645BA" w14:textId="77777777" w:rsidR="009147F9" w:rsidRPr="0074221C" w:rsidRDefault="009147F9" w:rsidP="009147F9">
      <w:pPr>
        <w:pStyle w:val="Nadpis1"/>
        <w:keepNext/>
        <w:numPr>
          <w:ilvl w:val="0"/>
          <w:numId w:val="7"/>
        </w:numPr>
        <w:shd w:val="clear" w:color="auto" w:fill="auto"/>
        <w:suppressAutoHyphens/>
        <w:ind w:left="0" w:firstLine="0"/>
        <w:jc w:val="center"/>
        <w:rPr>
          <w:rFonts w:cstheme="minorHAnsi"/>
          <w:color w:val="000000" w:themeColor="text1"/>
          <w:szCs w:val="22"/>
        </w:rPr>
      </w:pPr>
      <w:bookmarkStart w:id="9" w:name="_Toc383117520"/>
      <w:r w:rsidRPr="0074221C">
        <w:rPr>
          <w:rFonts w:cstheme="minorHAnsi"/>
          <w:color w:val="000000" w:themeColor="text1"/>
          <w:szCs w:val="22"/>
        </w:rPr>
        <w:t>LICENCE</w:t>
      </w:r>
    </w:p>
    <w:p w14:paraId="198DBB34" w14:textId="77777777" w:rsidR="009147F9" w:rsidRPr="0074221C" w:rsidRDefault="009147F9" w:rsidP="009147F9">
      <w:pPr>
        <w:suppressAutoHyphens/>
        <w:ind w:left="567"/>
        <w:jc w:val="both"/>
        <w:rPr>
          <w:rFonts w:cstheme="minorHAnsi"/>
          <w:sz w:val="22"/>
          <w:szCs w:val="22"/>
          <w:lang w:eastAsia="ar-SA"/>
        </w:rPr>
      </w:pPr>
    </w:p>
    <w:p w14:paraId="6D536A11" w14:textId="77777777" w:rsidR="009147F9" w:rsidRPr="0074221C" w:rsidRDefault="009147F9" w:rsidP="009147F9">
      <w:pPr>
        <w:numPr>
          <w:ilvl w:val="0"/>
          <w:numId w:val="9"/>
        </w:numPr>
        <w:suppressAutoHyphens/>
        <w:jc w:val="both"/>
        <w:rPr>
          <w:rFonts w:cstheme="minorHAnsi"/>
          <w:sz w:val="22"/>
          <w:szCs w:val="22"/>
          <w:lang w:eastAsia="ar-SA"/>
        </w:rPr>
      </w:pPr>
      <w:bookmarkStart w:id="10" w:name="_Ref311708606"/>
      <w:bookmarkStart w:id="11" w:name="_Ref207105750"/>
      <w:bookmarkStart w:id="12" w:name="_Ref224700536"/>
      <w:r w:rsidRPr="0074221C">
        <w:rPr>
          <w:rFonts w:cstheme="minorHAnsi"/>
          <w:sz w:val="22"/>
          <w:szCs w:val="22"/>
          <w:lang w:eastAsia="ar-SA"/>
        </w:rPr>
        <w:t>Příkazník tímto poskytuje Příkazci oprávnění k výkonu práva užít všechna autorská díla ve smyslu zák. č. 121/2000 Sb., o právu autorském, o právech souvisejících s právem autorským a o změně některých zákonů (autorský zákon), která vznikla za účelem plnění této Smlouvy (všechna taková autorská díla dále jen „</w:t>
      </w:r>
      <w:r w:rsidRPr="0074221C">
        <w:rPr>
          <w:rFonts w:cstheme="minorHAnsi"/>
          <w:b/>
          <w:i/>
          <w:sz w:val="22"/>
          <w:szCs w:val="22"/>
          <w:lang w:eastAsia="ar-SA"/>
        </w:rPr>
        <w:t>Autorské dílo</w:t>
      </w:r>
      <w:r w:rsidRPr="0074221C">
        <w:rPr>
          <w:rFonts w:cstheme="minorHAnsi"/>
          <w:sz w:val="22"/>
          <w:szCs w:val="22"/>
          <w:lang w:eastAsia="ar-SA"/>
        </w:rPr>
        <w:t>“), v původní nebo zpracované či jinak změněné podobě, a to v následujícím rozsahu (dále jen „</w:t>
      </w:r>
      <w:r w:rsidRPr="0074221C">
        <w:rPr>
          <w:rFonts w:cstheme="minorHAnsi"/>
          <w:b/>
          <w:sz w:val="22"/>
          <w:szCs w:val="22"/>
          <w:lang w:eastAsia="ar-SA"/>
        </w:rPr>
        <w:t>Licence</w:t>
      </w:r>
      <w:r w:rsidRPr="0074221C">
        <w:rPr>
          <w:rFonts w:cstheme="minorHAnsi"/>
          <w:sz w:val="22"/>
          <w:szCs w:val="22"/>
          <w:lang w:eastAsia="ar-SA"/>
        </w:rPr>
        <w:t>“).</w:t>
      </w:r>
    </w:p>
    <w:p w14:paraId="34190683" w14:textId="77777777" w:rsidR="009147F9" w:rsidRPr="0074221C" w:rsidRDefault="009147F9" w:rsidP="009147F9">
      <w:pPr>
        <w:suppressAutoHyphens/>
        <w:ind w:left="567"/>
        <w:jc w:val="both"/>
        <w:rPr>
          <w:rFonts w:cstheme="minorHAnsi"/>
          <w:sz w:val="22"/>
          <w:szCs w:val="22"/>
          <w:lang w:eastAsia="ar-SA"/>
        </w:rPr>
      </w:pPr>
    </w:p>
    <w:p w14:paraId="3F1B9EA4" w14:textId="77777777" w:rsidR="009147F9" w:rsidRPr="0074221C" w:rsidRDefault="009147F9" w:rsidP="009147F9">
      <w:pPr>
        <w:numPr>
          <w:ilvl w:val="0"/>
          <w:numId w:val="9"/>
        </w:numPr>
        <w:suppressAutoHyphens/>
        <w:jc w:val="both"/>
        <w:rPr>
          <w:rFonts w:cstheme="minorHAnsi"/>
          <w:sz w:val="22"/>
          <w:szCs w:val="22"/>
          <w:lang w:eastAsia="ar-SA"/>
        </w:rPr>
      </w:pPr>
      <w:bookmarkStart w:id="13" w:name="_Ref367579157"/>
      <w:bookmarkEnd w:id="10"/>
      <w:bookmarkEnd w:id="11"/>
      <w:r w:rsidRPr="0074221C">
        <w:rPr>
          <w:rFonts w:cstheme="minorHAnsi"/>
          <w:sz w:val="22"/>
          <w:szCs w:val="22"/>
          <w:lang w:eastAsia="ar-SA"/>
        </w:rPr>
        <w:t>Obsahem Licence je výhradní právo Autorské dílo užít v původní nebo zpracované či jinak změněné podobě jakýmkoliv známým způsobem, v neomezeném množstevním a územním rozsahu, a to po dobu trvání majetkových práv autorů k Autorskému dílu. Příkazce není povinen Licenci využít.</w:t>
      </w:r>
    </w:p>
    <w:p w14:paraId="21A1C542" w14:textId="77777777" w:rsidR="009147F9" w:rsidRPr="0074221C" w:rsidRDefault="009147F9" w:rsidP="009147F9">
      <w:pPr>
        <w:suppressAutoHyphens/>
        <w:jc w:val="both"/>
        <w:rPr>
          <w:rFonts w:cstheme="minorHAnsi"/>
          <w:sz w:val="22"/>
          <w:szCs w:val="22"/>
          <w:lang w:eastAsia="ar-SA"/>
        </w:rPr>
      </w:pPr>
    </w:p>
    <w:p w14:paraId="561939FC" w14:textId="77777777" w:rsidR="009147F9" w:rsidRPr="0074221C" w:rsidRDefault="009147F9" w:rsidP="009147F9">
      <w:pPr>
        <w:numPr>
          <w:ilvl w:val="0"/>
          <w:numId w:val="9"/>
        </w:numPr>
        <w:suppressAutoHyphens/>
        <w:jc w:val="both"/>
        <w:rPr>
          <w:rFonts w:cstheme="minorHAnsi"/>
          <w:sz w:val="22"/>
          <w:szCs w:val="22"/>
          <w:lang w:eastAsia="ar-SA"/>
        </w:rPr>
      </w:pPr>
      <w:r w:rsidRPr="0074221C">
        <w:rPr>
          <w:rFonts w:cstheme="minorHAnsi"/>
          <w:sz w:val="22"/>
          <w:szCs w:val="22"/>
          <w:lang w:eastAsia="ar-SA"/>
        </w:rPr>
        <w:t>Příkazce je oprávněn udělovat k Autorskému dílu podlicence zcela i zčásti a společně s poskytnutím podlicence udělit osobě oprávněné z podlicence zároveň oprávnění udělovat další podlicence stále dál, Příkazník tak souhlasí s neomezeným řetězením podlicencí. Příkazce je oprávněn Licenci zcela či zčásti postoupit třetí osobě a této osobě udělit právo Licenci dále postoupit též s právem Licenci dále postoupit, Příkazník tak souhlasí s neomezeným řetězením postupování Licence.</w:t>
      </w:r>
    </w:p>
    <w:p w14:paraId="20D25D8D" w14:textId="77777777" w:rsidR="009147F9" w:rsidRPr="0074221C" w:rsidRDefault="009147F9" w:rsidP="009147F9">
      <w:pPr>
        <w:suppressAutoHyphens/>
        <w:ind w:left="567"/>
        <w:jc w:val="both"/>
        <w:rPr>
          <w:rFonts w:cstheme="minorHAnsi"/>
          <w:sz w:val="22"/>
          <w:szCs w:val="22"/>
          <w:lang w:eastAsia="ar-SA"/>
        </w:rPr>
      </w:pPr>
    </w:p>
    <w:p w14:paraId="415BBE5E" w14:textId="77777777" w:rsidR="009147F9" w:rsidRPr="0074221C" w:rsidRDefault="009147F9" w:rsidP="009147F9">
      <w:pPr>
        <w:numPr>
          <w:ilvl w:val="0"/>
          <w:numId w:val="9"/>
        </w:numPr>
        <w:suppressAutoHyphens/>
        <w:jc w:val="both"/>
        <w:rPr>
          <w:rFonts w:cstheme="minorHAnsi"/>
          <w:sz w:val="22"/>
          <w:szCs w:val="22"/>
          <w:lang w:eastAsia="ar-SA"/>
        </w:rPr>
      </w:pPr>
      <w:r w:rsidRPr="0074221C">
        <w:rPr>
          <w:rFonts w:cstheme="minorHAnsi"/>
          <w:sz w:val="22"/>
          <w:szCs w:val="22"/>
          <w:lang w:eastAsia="ar-SA"/>
        </w:rPr>
        <w:t xml:space="preserve">Příkazník tímto jménem všech autorů Autorského díla uděluje Příkazci </w:t>
      </w:r>
    </w:p>
    <w:p w14:paraId="77A2F54F" w14:textId="77777777" w:rsidR="009147F9" w:rsidRPr="0074221C" w:rsidRDefault="009147F9" w:rsidP="009147F9">
      <w:pPr>
        <w:numPr>
          <w:ilvl w:val="1"/>
          <w:numId w:val="10"/>
        </w:numPr>
        <w:tabs>
          <w:tab w:val="clear" w:pos="851"/>
          <w:tab w:val="num" w:pos="1134"/>
        </w:tabs>
        <w:suppressAutoHyphens/>
        <w:jc w:val="both"/>
        <w:rPr>
          <w:rFonts w:cstheme="minorHAnsi"/>
          <w:sz w:val="22"/>
          <w:szCs w:val="22"/>
          <w:lang w:eastAsia="ar-SA"/>
        </w:rPr>
      </w:pPr>
      <w:r w:rsidRPr="0074221C">
        <w:rPr>
          <w:rFonts w:cstheme="minorHAnsi"/>
          <w:sz w:val="22"/>
          <w:szCs w:val="22"/>
          <w:lang w:eastAsia="ar-SA"/>
        </w:rPr>
        <w:t xml:space="preserve">oprávnění Autorské dílo či jeho název jakýmkoliv způsobem měnit, tedy zejm. </w:t>
      </w:r>
      <w:proofErr w:type="gramStart"/>
      <w:r w:rsidRPr="0074221C">
        <w:rPr>
          <w:rFonts w:cstheme="minorHAnsi"/>
          <w:sz w:val="22"/>
          <w:szCs w:val="22"/>
          <w:lang w:eastAsia="ar-SA"/>
        </w:rPr>
        <w:t>je</w:t>
      </w:r>
      <w:proofErr w:type="gramEnd"/>
      <w:r w:rsidRPr="0074221C">
        <w:rPr>
          <w:rFonts w:cstheme="minorHAnsi"/>
          <w:sz w:val="22"/>
          <w:szCs w:val="22"/>
          <w:lang w:eastAsia="ar-SA"/>
        </w:rPr>
        <w:t xml:space="preserve"> jakkoliv upravovat, dělit, rozšiřovat, spojovat s díly jinými, zařadit do díla souborného apod., a dále Autorské dílo publikovat pod jménem Příkazce bez uvedení původních autorů,</w:t>
      </w:r>
    </w:p>
    <w:p w14:paraId="41A9DDBF" w14:textId="77777777" w:rsidR="009147F9" w:rsidRPr="0074221C" w:rsidRDefault="009147F9" w:rsidP="009147F9">
      <w:pPr>
        <w:numPr>
          <w:ilvl w:val="1"/>
          <w:numId w:val="10"/>
        </w:numPr>
        <w:tabs>
          <w:tab w:val="clear" w:pos="851"/>
          <w:tab w:val="num" w:pos="1134"/>
        </w:tabs>
        <w:suppressAutoHyphens/>
        <w:jc w:val="both"/>
        <w:rPr>
          <w:rFonts w:cstheme="minorHAnsi"/>
          <w:sz w:val="22"/>
          <w:szCs w:val="22"/>
          <w:lang w:eastAsia="ar-SA"/>
        </w:rPr>
      </w:pPr>
      <w:r w:rsidRPr="0074221C">
        <w:rPr>
          <w:rFonts w:cstheme="minorHAnsi"/>
          <w:sz w:val="22"/>
          <w:szCs w:val="22"/>
          <w:lang w:eastAsia="ar-SA"/>
        </w:rPr>
        <w:t>oprávnění zmocnit jménem autorů Autorského díla další třetí osoby k jakékoliv změně Autorského díla nebo jeho názvu a k publikaci pod jménem třetí osoby bez uvedení původních autorů, to vše v rozsahu dle předchozího písm. a),</w:t>
      </w:r>
    </w:p>
    <w:p w14:paraId="2CACC094" w14:textId="77777777" w:rsidR="009147F9" w:rsidRPr="0074221C" w:rsidRDefault="009147F9" w:rsidP="009147F9">
      <w:pPr>
        <w:suppressAutoHyphens/>
        <w:ind w:left="567"/>
        <w:jc w:val="both"/>
        <w:rPr>
          <w:rFonts w:cstheme="minorHAnsi"/>
          <w:sz w:val="22"/>
          <w:szCs w:val="22"/>
          <w:lang w:eastAsia="ar-SA"/>
        </w:rPr>
      </w:pPr>
      <w:r w:rsidRPr="0074221C">
        <w:rPr>
          <w:rFonts w:cstheme="minorHAnsi"/>
          <w:sz w:val="22"/>
          <w:szCs w:val="22"/>
          <w:lang w:eastAsia="ar-SA"/>
        </w:rPr>
        <w:t>to vše na dobu trvání osobnostních práv autorů k Autorskému dílu.</w:t>
      </w:r>
    </w:p>
    <w:p w14:paraId="7A64BF96" w14:textId="77777777" w:rsidR="009147F9" w:rsidRPr="0074221C" w:rsidRDefault="009147F9" w:rsidP="009147F9">
      <w:pPr>
        <w:suppressAutoHyphens/>
        <w:ind w:left="567"/>
        <w:jc w:val="both"/>
        <w:rPr>
          <w:rFonts w:cstheme="minorHAnsi"/>
          <w:sz w:val="22"/>
          <w:szCs w:val="22"/>
          <w:lang w:eastAsia="ar-SA"/>
        </w:rPr>
      </w:pPr>
    </w:p>
    <w:p w14:paraId="0616C4D2" w14:textId="77777777" w:rsidR="009147F9" w:rsidRPr="0074221C" w:rsidRDefault="009147F9" w:rsidP="009147F9">
      <w:pPr>
        <w:numPr>
          <w:ilvl w:val="0"/>
          <w:numId w:val="9"/>
        </w:numPr>
        <w:suppressAutoHyphens/>
        <w:jc w:val="both"/>
        <w:rPr>
          <w:rFonts w:cstheme="minorHAnsi"/>
          <w:sz w:val="22"/>
          <w:szCs w:val="22"/>
          <w:lang w:eastAsia="ar-SA"/>
        </w:rPr>
      </w:pPr>
      <w:r w:rsidRPr="0074221C">
        <w:rPr>
          <w:rFonts w:cstheme="minorHAnsi"/>
          <w:sz w:val="22"/>
          <w:szCs w:val="22"/>
          <w:lang w:eastAsia="ar-SA"/>
        </w:rPr>
        <w:t>Příkazce oprávnění dle tohoto článku přijímá.</w:t>
      </w:r>
    </w:p>
    <w:p w14:paraId="32897259" w14:textId="77777777" w:rsidR="009147F9" w:rsidRPr="0074221C" w:rsidRDefault="009147F9" w:rsidP="009147F9">
      <w:pPr>
        <w:suppressAutoHyphens/>
        <w:ind w:left="567"/>
        <w:jc w:val="both"/>
        <w:rPr>
          <w:rFonts w:cstheme="minorHAnsi"/>
          <w:sz w:val="22"/>
          <w:szCs w:val="22"/>
          <w:lang w:eastAsia="ar-SA"/>
        </w:rPr>
      </w:pPr>
    </w:p>
    <w:p w14:paraId="5DF493CD" w14:textId="12F525AB" w:rsidR="009147F9" w:rsidRPr="0074221C" w:rsidRDefault="009147F9" w:rsidP="009147F9">
      <w:pPr>
        <w:pStyle w:val="Odstavecseseznamem"/>
        <w:numPr>
          <w:ilvl w:val="0"/>
          <w:numId w:val="9"/>
        </w:numPr>
        <w:suppressAutoHyphens/>
        <w:jc w:val="both"/>
        <w:rPr>
          <w:rFonts w:cstheme="minorHAnsi"/>
          <w:sz w:val="22"/>
          <w:szCs w:val="22"/>
          <w:lang w:eastAsia="ar-SA"/>
        </w:rPr>
      </w:pPr>
      <w:r w:rsidRPr="0074221C">
        <w:rPr>
          <w:rFonts w:cstheme="minorHAnsi"/>
          <w:sz w:val="22"/>
          <w:szCs w:val="22"/>
          <w:lang w:eastAsia="ar-SA"/>
        </w:rPr>
        <w:t>Odměna za poskytnutí Licence k Autorskému dílu a práva související je již zahrnuta v odměně Příkazníka. Oprávnění dle odst. 1</w:t>
      </w:r>
      <w:r w:rsidR="00A949D2">
        <w:rPr>
          <w:rFonts w:cstheme="minorHAnsi"/>
          <w:sz w:val="22"/>
          <w:szCs w:val="22"/>
          <w:lang w:eastAsia="ar-SA"/>
        </w:rPr>
        <w:t>3</w:t>
      </w:r>
      <w:r w:rsidRPr="0074221C">
        <w:rPr>
          <w:rFonts w:cstheme="minorHAnsi"/>
          <w:sz w:val="22"/>
          <w:szCs w:val="22"/>
          <w:lang w:eastAsia="ar-SA"/>
        </w:rPr>
        <w:t xml:space="preserve"> této smlouvy je poskytováno bezúplatně.</w:t>
      </w:r>
    </w:p>
    <w:p w14:paraId="0AD706A7" w14:textId="77777777" w:rsidR="009147F9" w:rsidRPr="0074221C" w:rsidRDefault="009147F9" w:rsidP="009147F9">
      <w:pPr>
        <w:pStyle w:val="Odstavecseseznamem"/>
        <w:rPr>
          <w:rFonts w:cstheme="minorHAnsi"/>
          <w:sz w:val="22"/>
          <w:szCs w:val="22"/>
          <w:lang w:eastAsia="ar-SA"/>
        </w:rPr>
      </w:pPr>
    </w:p>
    <w:p w14:paraId="7626ECB6" w14:textId="0862B8F5" w:rsidR="009147F9" w:rsidRPr="0074221C" w:rsidRDefault="009147F9" w:rsidP="009147F9">
      <w:pPr>
        <w:pStyle w:val="Odstavecseseznamem"/>
        <w:numPr>
          <w:ilvl w:val="0"/>
          <w:numId w:val="9"/>
        </w:numPr>
        <w:suppressAutoHyphens/>
        <w:jc w:val="both"/>
        <w:rPr>
          <w:rFonts w:cstheme="minorHAnsi"/>
          <w:sz w:val="22"/>
          <w:szCs w:val="22"/>
          <w:lang w:eastAsia="ar-SA"/>
        </w:rPr>
      </w:pPr>
      <w:r w:rsidRPr="0074221C">
        <w:rPr>
          <w:rFonts w:cstheme="minorHAnsi"/>
          <w:sz w:val="22"/>
          <w:szCs w:val="22"/>
          <w:lang w:eastAsia="ar-SA"/>
        </w:rPr>
        <w:t>Příkazník prohlašuje, že je oprávněn udělit Příkazci Licenci a další oprávnění s ní související dle čl. VI této smlouvy ve shora uvedeném rozsahu. Příkazník dále prohlašuje, že je všemi autory Autorského díla zmocněn udělit Příkazci bezúplatné oprávnění dle odst. 1</w:t>
      </w:r>
      <w:r w:rsidR="00A949D2">
        <w:rPr>
          <w:rFonts w:cstheme="minorHAnsi"/>
          <w:sz w:val="22"/>
          <w:szCs w:val="22"/>
          <w:lang w:eastAsia="ar-SA"/>
        </w:rPr>
        <w:t>3</w:t>
      </w:r>
      <w:r w:rsidRPr="0074221C">
        <w:rPr>
          <w:rFonts w:cstheme="minorHAnsi"/>
          <w:sz w:val="22"/>
          <w:szCs w:val="22"/>
          <w:lang w:eastAsia="ar-SA"/>
        </w:rPr>
        <w:t xml:space="preserve"> této smlouvy. </w:t>
      </w:r>
    </w:p>
    <w:bookmarkEnd w:id="12"/>
    <w:bookmarkEnd w:id="13"/>
    <w:p w14:paraId="4E53FD39" w14:textId="77777777" w:rsidR="009147F9" w:rsidRPr="0074221C" w:rsidRDefault="009147F9" w:rsidP="009147F9">
      <w:pPr>
        <w:suppressAutoHyphens/>
        <w:ind w:left="567"/>
        <w:jc w:val="both"/>
        <w:rPr>
          <w:rFonts w:cstheme="minorHAnsi"/>
          <w:sz w:val="22"/>
          <w:szCs w:val="22"/>
          <w:lang w:eastAsia="ar-SA"/>
        </w:rPr>
      </w:pPr>
    </w:p>
    <w:p w14:paraId="07265E55" w14:textId="77777777" w:rsidR="009147F9" w:rsidRPr="0074221C" w:rsidRDefault="009147F9" w:rsidP="009147F9">
      <w:pPr>
        <w:suppressAutoHyphens/>
        <w:ind w:left="567"/>
        <w:jc w:val="both"/>
        <w:rPr>
          <w:rFonts w:cstheme="minorHAnsi"/>
          <w:sz w:val="22"/>
          <w:szCs w:val="22"/>
          <w:lang w:eastAsia="ar-SA"/>
        </w:rPr>
      </w:pPr>
    </w:p>
    <w:p w14:paraId="65FDA88F" w14:textId="77777777" w:rsidR="009147F9" w:rsidRPr="0074221C" w:rsidRDefault="009147F9" w:rsidP="009147F9">
      <w:pPr>
        <w:pStyle w:val="Nadpis1"/>
        <w:keepNext/>
        <w:numPr>
          <w:ilvl w:val="0"/>
          <w:numId w:val="7"/>
        </w:numPr>
        <w:shd w:val="clear" w:color="auto" w:fill="auto"/>
        <w:suppressAutoHyphens/>
        <w:ind w:left="0" w:firstLine="0"/>
        <w:jc w:val="center"/>
        <w:rPr>
          <w:rFonts w:cstheme="minorHAnsi"/>
          <w:color w:val="000000" w:themeColor="text1"/>
          <w:szCs w:val="22"/>
        </w:rPr>
      </w:pPr>
      <w:r w:rsidRPr="0074221C">
        <w:rPr>
          <w:rFonts w:cstheme="minorHAnsi"/>
          <w:color w:val="000000" w:themeColor="text1"/>
          <w:szCs w:val="22"/>
        </w:rPr>
        <w:t>ODPOVĚDNOST ZA VADY</w:t>
      </w:r>
      <w:bookmarkEnd w:id="8"/>
      <w:bookmarkEnd w:id="9"/>
    </w:p>
    <w:p w14:paraId="4F38734E" w14:textId="77777777" w:rsidR="009147F9" w:rsidRPr="0074221C" w:rsidRDefault="009147F9" w:rsidP="009147F9">
      <w:pPr>
        <w:keepNext/>
        <w:suppressAutoHyphens/>
        <w:ind w:left="567"/>
        <w:rPr>
          <w:rFonts w:cstheme="minorHAnsi"/>
          <w:sz w:val="22"/>
          <w:szCs w:val="22"/>
          <w:lang w:eastAsia="ar-SA"/>
        </w:rPr>
      </w:pPr>
    </w:p>
    <w:p w14:paraId="43AC4CC1" w14:textId="77777777" w:rsidR="009147F9" w:rsidRPr="0074221C" w:rsidRDefault="009147F9" w:rsidP="009147F9">
      <w:pPr>
        <w:numPr>
          <w:ilvl w:val="0"/>
          <w:numId w:val="9"/>
        </w:numPr>
        <w:suppressAutoHyphens/>
        <w:jc w:val="both"/>
        <w:rPr>
          <w:rFonts w:cstheme="minorHAnsi"/>
          <w:sz w:val="22"/>
          <w:szCs w:val="22"/>
        </w:rPr>
      </w:pPr>
      <w:r w:rsidRPr="0074221C">
        <w:rPr>
          <w:rFonts w:cstheme="minorHAnsi"/>
          <w:sz w:val="22"/>
          <w:szCs w:val="22"/>
        </w:rPr>
        <w:t>Příkazník odpovídá za to, že Dílo je provedeno řádně v souladu se Smlouvou. Příkazník prohlašuje, že při provádění Díla vycházel z příslušných ISO, ČSN a právních předpisů platných a účinných v době provádění Díla, a dále zejména z podmínek Příkazce sjednaných ve Smlouvě. Příkazník je povinen zajistit, aby provedením Díla nebyla porušena práva Příkazce, Příkazníka, nebo jiných osob.</w:t>
      </w:r>
    </w:p>
    <w:p w14:paraId="440964A6" w14:textId="77777777" w:rsidR="009147F9" w:rsidRPr="0074221C" w:rsidRDefault="009147F9" w:rsidP="009147F9">
      <w:pPr>
        <w:suppressAutoHyphens/>
        <w:ind w:left="567"/>
        <w:jc w:val="both"/>
        <w:rPr>
          <w:rFonts w:cstheme="minorHAnsi"/>
          <w:sz w:val="22"/>
          <w:szCs w:val="22"/>
        </w:rPr>
      </w:pPr>
      <w:bookmarkStart w:id="14" w:name="_Ref8137879"/>
    </w:p>
    <w:p w14:paraId="37671AA8" w14:textId="77777777" w:rsidR="009147F9" w:rsidRPr="0074221C" w:rsidRDefault="009147F9" w:rsidP="009147F9">
      <w:pPr>
        <w:numPr>
          <w:ilvl w:val="0"/>
          <w:numId w:val="9"/>
        </w:numPr>
        <w:suppressAutoHyphens/>
        <w:jc w:val="both"/>
        <w:rPr>
          <w:rFonts w:cstheme="minorHAnsi"/>
          <w:sz w:val="22"/>
          <w:szCs w:val="22"/>
        </w:rPr>
      </w:pPr>
      <w:bookmarkStart w:id="15" w:name="_Ref8818366"/>
      <w:bookmarkStart w:id="16" w:name="_Ref16165079"/>
      <w:r w:rsidRPr="0074221C">
        <w:rPr>
          <w:rFonts w:cstheme="minorHAnsi"/>
          <w:sz w:val="22"/>
          <w:szCs w:val="22"/>
        </w:rPr>
        <w:t>Předáním Díla Příkazci Příkazník stvrzuje, že Dílo má ke dni jeho předání vlastnosti stanovené touto Smlouvou a je způsobilé k použití pro účely stanovené v této Smlouvě nebo v souladu s touto Smlouvou.</w:t>
      </w:r>
      <w:bookmarkStart w:id="17" w:name="_Ref8138130"/>
      <w:bookmarkEnd w:id="14"/>
      <w:bookmarkEnd w:id="15"/>
      <w:r w:rsidRPr="0074221C">
        <w:rPr>
          <w:rFonts w:cstheme="minorHAnsi"/>
          <w:sz w:val="22"/>
          <w:szCs w:val="22"/>
        </w:rPr>
        <w:t xml:space="preserve"> </w:t>
      </w:r>
      <w:bookmarkEnd w:id="16"/>
    </w:p>
    <w:p w14:paraId="09767D85" w14:textId="77777777" w:rsidR="009147F9" w:rsidRPr="0074221C" w:rsidRDefault="009147F9" w:rsidP="009147F9">
      <w:pPr>
        <w:suppressAutoHyphens/>
        <w:ind w:left="567"/>
        <w:jc w:val="both"/>
        <w:rPr>
          <w:rFonts w:cstheme="minorHAnsi"/>
          <w:sz w:val="22"/>
          <w:szCs w:val="22"/>
        </w:rPr>
      </w:pPr>
      <w:bookmarkStart w:id="18" w:name="_Ref8818649"/>
    </w:p>
    <w:bookmarkEnd w:id="17"/>
    <w:bookmarkEnd w:id="18"/>
    <w:p w14:paraId="21BA0CAB" w14:textId="77777777" w:rsidR="009147F9" w:rsidRPr="0074221C" w:rsidRDefault="009147F9" w:rsidP="009147F9">
      <w:pPr>
        <w:numPr>
          <w:ilvl w:val="0"/>
          <w:numId w:val="9"/>
        </w:numPr>
        <w:suppressAutoHyphens/>
        <w:jc w:val="both"/>
        <w:rPr>
          <w:rFonts w:cstheme="minorHAnsi"/>
          <w:sz w:val="22"/>
          <w:szCs w:val="22"/>
        </w:rPr>
      </w:pPr>
      <w:r w:rsidRPr="0074221C">
        <w:rPr>
          <w:rFonts w:cstheme="minorHAnsi"/>
          <w:sz w:val="22"/>
          <w:szCs w:val="22"/>
        </w:rPr>
        <w:t>Příkazce je povinen vady Díla písemně uplatnit bez zbytečného odkladu poté, kdy je zjistil nebo měl zjistit. Práva Příkazce z titulu skrytých vad, které mělo Dílo v době jeho předání Příkazci, zanikají, nebyla-li Příkazcem uplatněna ve lhůtě dle předchozí věty, nejpozději však do 2 let od převzetí Díla.</w:t>
      </w:r>
    </w:p>
    <w:p w14:paraId="7984BC2E" w14:textId="77777777" w:rsidR="009147F9" w:rsidRPr="0074221C" w:rsidRDefault="009147F9" w:rsidP="009147F9">
      <w:pPr>
        <w:suppressAutoHyphens/>
        <w:jc w:val="both"/>
        <w:rPr>
          <w:rFonts w:cstheme="minorHAnsi"/>
          <w:sz w:val="22"/>
          <w:szCs w:val="22"/>
        </w:rPr>
      </w:pPr>
    </w:p>
    <w:p w14:paraId="74343C86" w14:textId="77777777" w:rsidR="009147F9" w:rsidRPr="0074221C" w:rsidRDefault="009147F9" w:rsidP="009147F9">
      <w:pPr>
        <w:numPr>
          <w:ilvl w:val="0"/>
          <w:numId w:val="9"/>
        </w:numPr>
        <w:suppressAutoHyphens/>
        <w:jc w:val="both"/>
        <w:rPr>
          <w:rFonts w:cstheme="minorHAnsi"/>
          <w:sz w:val="22"/>
          <w:szCs w:val="22"/>
        </w:rPr>
      </w:pPr>
      <w:r w:rsidRPr="0074221C">
        <w:rPr>
          <w:rFonts w:cstheme="minorHAnsi"/>
          <w:sz w:val="22"/>
          <w:szCs w:val="22"/>
        </w:rPr>
        <w:t>V případě oprávněných a řádně uplatněných vad díla má Příkazce podle charakteru a závažnosti vady právo požadovat:</w:t>
      </w:r>
    </w:p>
    <w:p w14:paraId="1302DEC9" w14:textId="77777777" w:rsidR="009147F9" w:rsidRPr="0074221C" w:rsidRDefault="009147F9" w:rsidP="009147F9">
      <w:pPr>
        <w:pStyle w:val="Odstavecseseznamem"/>
        <w:numPr>
          <w:ilvl w:val="1"/>
          <w:numId w:val="9"/>
        </w:numPr>
        <w:contextualSpacing w:val="0"/>
        <w:jc w:val="both"/>
        <w:rPr>
          <w:rFonts w:cstheme="minorHAnsi"/>
          <w:sz w:val="22"/>
          <w:szCs w:val="22"/>
        </w:rPr>
      </w:pPr>
      <w:r w:rsidRPr="0074221C">
        <w:rPr>
          <w:rFonts w:cstheme="minorHAnsi"/>
          <w:sz w:val="22"/>
          <w:szCs w:val="22"/>
        </w:rPr>
        <w:t>odstranění vady opravou, je-li to možné a účelné,</w:t>
      </w:r>
    </w:p>
    <w:p w14:paraId="70299378" w14:textId="77777777" w:rsidR="009147F9" w:rsidRPr="0074221C" w:rsidRDefault="009147F9" w:rsidP="009147F9">
      <w:pPr>
        <w:pStyle w:val="Odstavecseseznamem"/>
        <w:numPr>
          <w:ilvl w:val="1"/>
          <w:numId w:val="9"/>
        </w:numPr>
        <w:contextualSpacing w:val="0"/>
        <w:jc w:val="both"/>
        <w:rPr>
          <w:rFonts w:cstheme="minorHAnsi"/>
          <w:sz w:val="22"/>
          <w:szCs w:val="22"/>
        </w:rPr>
      </w:pPr>
      <w:r w:rsidRPr="0074221C">
        <w:rPr>
          <w:rFonts w:cstheme="minorHAnsi"/>
          <w:sz w:val="22"/>
          <w:szCs w:val="22"/>
        </w:rPr>
        <w:t>přiměřenou slevu z odměny Příkazníka.</w:t>
      </w:r>
    </w:p>
    <w:p w14:paraId="060B4341" w14:textId="77777777" w:rsidR="009147F9" w:rsidRPr="0074221C" w:rsidRDefault="009147F9" w:rsidP="009147F9">
      <w:pPr>
        <w:suppressAutoHyphens/>
        <w:jc w:val="both"/>
        <w:rPr>
          <w:rFonts w:cstheme="minorHAnsi"/>
          <w:sz w:val="22"/>
          <w:szCs w:val="22"/>
        </w:rPr>
      </w:pPr>
    </w:p>
    <w:p w14:paraId="791FD460" w14:textId="77777777" w:rsidR="009147F9" w:rsidRPr="0074221C" w:rsidRDefault="009147F9" w:rsidP="009147F9">
      <w:pPr>
        <w:suppressAutoHyphens/>
        <w:ind w:left="567"/>
        <w:rPr>
          <w:rFonts w:cstheme="minorHAnsi"/>
          <w:sz w:val="22"/>
          <w:szCs w:val="22"/>
        </w:rPr>
      </w:pPr>
      <w:bookmarkStart w:id="19" w:name="_Toc380671112"/>
    </w:p>
    <w:p w14:paraId="552356D1" w14:textId="77777777" w:rsidR="009147F9" w:rsidRPr="0074221C" w:rsidRDefault="009147F9" w:rsidP="009147F9">
      <w:pPr>
        <w:pStyle w:val="Nadpis1"/>
        <w:keepNext/>
        <w:numPr>
          <w:ilvl w:val="0"/>
          <w:numId w:val="7"/>
        </w:numPr>
        <w:shd w:val="clear" w:color="auto" w:fill="auto"/>
        <w:suppressAutoHyphens/>
        <w:ind w:left="0" w:firstLine="0"/>
        <w:jc w:val="center"/>
        <w:rPr>
          <w:rFonts w:cstheme="minorHAnsi"/>
          <w:color w:val="000000" w:themeColor="text1"/>
          <w:szCs w:val="22"/>
        </w:rPr>
      </w:pPr>
      <w:bookmarkStart w:id="20" w:name="_Toc383117524"/>
      <w:r w:rsidRPr="0074221C">
        <w:rPr>
          <w:rFonts w:cstheme="minorHAnsi"/>
          <w:color w:val="000000" w:themeColor="text1"/>
          <w:szCs w:val="22"/>
        </w:rPr>
        <w:t>ODSTOUPENÍ OD SMLOUVY</w:t>
      </w:r>
      <w:bookmarkEnd w:id="19"/>
      <w:bookmarkEnd w:id="20"/>
    </w:p>
    <w:p w14:paraId="47C67827" w14:textId="77777777" w:rsidR="009147F9" w:rsidRPr="0074221C" w:rsidRDefault="009147F9" w:rsidP="009147F9">
      <w:pPr>
        <w:suppressAutoHyphens/>
        <w:ind w:left="567"/>
        <w:rPr>
          <w:rFonts w:cstheme="minorHAnsi"/>
          <w:sz w:val="22"/>
          <w:szCs w:val="22"/>
          <w:lang w:eastAsia="ar-SA"/>
        </w:rPr>
      </w:pPr>
    </w:p>
    <w:p w14:paraId="23FC3D0C" w14:textId="77777777" w:rsidR="009147F9" w:rsidRPr="0074221C" w:rsidRDefault="009147F9" w:rsidP="009147F9">
      <w:pPr>
        <w:numPr>
          <w:ilvl w:val="0"/>
          <w:numId w:val="9"/>
        </w:numPr>
        <w:suppressAutoHyphens/>
        <w:jc w:val="both"/>
        <w:rPr>
          <w:rFonts w:cstheme="minorHAnsi"/>
          <w:sz w:val="22"/>
          <w:szCs w:val="22"/>
        </w:rPr>
      </w:pPr>
      <w:r w:rsidRPr="0074221C">
        <w:rPr>
          <w:rFonts w:cstheme="minorHAnsi"/>
          <w:sz w:val="22"/>
          <w:szCs w:val="22"/>
        </w:rPr>
        <w:t xml:space="preserve">Příkazce je oprávněn od Smlouvy odstoupit z důvodů stanovených právními předpisy nebo sjednaných Smlouvou. </w:t>
      </w:r>
    </w:p>
    <w:p w14:paraId="1EBEB6C6" w14:textId="77777777" w:rsidR="009147F9" w:rsidRPr="0074221C" w:rsidRDefault="009147F9" w:rsidP="009147F9">
      <w:pPr>
        <w:suppressAutoHyphens/>
        <w:ind w:left="567"/>
        <w:jc w:val="both"/>
        <w:rPr>
          <w:rFonts w:cstheme="minorHAnsi"/>
          <w:sz w:val="22"/>
          <w:szCs w:val="22"/>
        </w:rPr>
      </w:pPr>
    </w:p>
    <w:p w14:paraId="1576935D" w14:textId="77777777" w:rsidR="009147F9" w:rsidRPr="0074221C" w:rsidRDefault="009147F9" w:rsidP="009147F9">
      <w:pPr>
        <w:numPr>
          <w:ilvl w:val="0"/>
          <w:numId w:val="9"/>
        </w:numPr>
        <w:suppressAutoHyphens/>
        <w:jc w:val="both"/>
        <w:rPr>
          <w:rFonts w:cstheme="minorHAnsi"/>
          <w:sz w:val="22"/>
          <w:szCs w:val="22"/>
        </w:rPr>
      </w:pPr>
      <w:r w:rsidRPr="0074221C">
        <w:rPr>
          <w:rFonts w:cstheme="minorHAnsi"/>
          <w:sz w:val="22"/>
          <w:szCs w:val="22"/>
        </w:rPr>
        <w:t xml:space="preserve">Každá ze Smluvních stran je oprávněna od této Smlouvy odstoupit v případě podstatného porušení povinností druhou Smluvní stranou. Odstoupení musí být učiněno písemně a je účinné okamžikem jeho doručení druhé Smluvní straně. </w:t>
      </w:r>
    </w:p>
    <w:p w14:paraId="01000A91" w14:textId="77777777" w:rsidR="009147F9" w:rsidRPr="0074221C" w:rsidRDefault="009147F9" w:rsidP="009147F9">
      <w:pPr>
        <w:pStyle w:val="Odstavecseseznamem"/>
        <w:rPr>
          <w:rFonts w:cstheme="minorHAnsi"/>
          <w:sz w:val="22"/>
          <w:szCs w:val="22"/>
        </w:rPr>
      </w:pPr>
    </w:p>
    <w:p w14:paraId="79A1FD7E" w14:textId="77777777" w:rsidR="009147F9" w:rsidRPr="0074221C" w:rsidRDefault="009147F9" w:rsidP="009147F9">
      <w:pPr>
        <w:numPr>
          <w:ilvl w:val="0"/>
          <w:numId w:val="9"/>
        </w:numPr>
        <w:suppressAutoHyphens/>
        <w:jc w:val="both"/>
        <w:rPr>
          <w:rFonts w:cstheme="minorHAnsi"/>
          <w:sz w:val="22"/>
          <w:szCs w:val="22"/>
        </w:rPr>
      </w:pPr>
      <w:r w:rsidRPr="0074221C">
        <w:rPr>
          <w:rFonts w:cstheme="minorHAnsi"/>
          <w:sz w:val="22"/>
          <w:szCs w:val="22"/>
        </w:rPr>
        <w:t>Příkazník je dále oprávněn odstoupit od této smlouvy v případě prodlení Příkazce s úhradou Faktury po dobu delší než 30 dní.</w:t>
      </w:r>
    </w:p>
    <w:p w14:paraId="5686BA0B" w14:textId="77777777" w:rsidR="009147F9" w:rsidRPr="0074221C" w:rsidRDefault="009147F9" w:rsidP="009147F9">
      <w:pPr>
        <w:numPr>
          <w:ilvl w:val="0"/>
          <w:numId w:val="9"/>
        </w:numPr>
        <w:suppressAutoHyphens/>
        <w:jc w:val="both"/>
        <w:rPr>
          <w:rFonts w:cstheme="minorHAnsi"/>
          <w:sz w:val="22"/>
          <w:szCs w:val="22"/>
        </w:rPr>
      </w:pPr>
      <w:r w:rsidRPr="0074221C">
        <w:rPr>
          <w:rFonts w:cstheme="minorHAnsi"/>
          <w:sz w:val="22"/>
          <w:szCs w:val="22"/>
        </w:rPr>
        <w:t>Příkazce je dále oprávněn odstoupit od této smlouvy v případě prodlení Příkazníka s provedením Díla po dobu delší než 30 dní.</w:t>
      </w:r>
    </w:p>
    <w:p w14:paraId="099C1356" w14:textId="77777777" w:rsidR="009147F9" w:rsidRPr="0074221C" w:rsidRDefault="009147F9" w:rsidP="009147F9">
      <w:pPr>
        <w:pStyle w:val="Odstavec"/>
        <w:ind w:left="567" w:firstLine="0"/>
        <w:rPr>
          <w:rFonts w:asciiTheme="minorHAnsi" w:hAnsiTheme="minorHAnsi" w:cstheme="minorHAnsi"/>
          <w:sz w:val="22"/>
          <w:szCs w:val="22"/>
        </w:rPr>
      </w:pPr>
    </w:p>
    <w:p w14:paraId="439E8DD4" w14:textId="77777777" w:rsidR="009147F9" w:rsidRPr="0074221C" w:rsidRDefault="009147F9" w:rsidP="009147F9">
      <w:pPr>
        <w:pStyle w:val="Odstavec"/>
        <w:ind w:left="567" w:firstLine="0"/>
        <w:rPr>
          <w:rFonts w:asciiTheme="minorHAnsi" w:hAnsiTheme="minorHAnsi" w:cstheme="minorHAnsi"/>
          <w:sz w:val="22"/>
          <w:szCs w:val="22"/>
        </w:rPr>
      </w:pPr>
    </w:p>
    <w:p w14:paraId="34B3D1B6" w14:textId="77777777" w:rsidR="009147F9" w:rsidRPr="0074221C" w:rsidRDefault="009147F9" w:rsidP="009147F9">
      <w:pPr>
        <w:pStyle w:val="Nadpis1"/>
        <w:keepNext/>
        <w:numPr>
          <w:ilvl w:val="0"/>
          <w:numId w:val="7"/>
        </w:numPr>
        <w:shd w:val="clear" w:color="auto" w:fill="auto"/>
        <w:suppressAutoHyphens/>
        <w:ind w:left="0" w:firstLine="0"/>
        <w:jc w:val="center"/>
        <w:rPr>
          <w:rFonts w:cstheme="minorHAnsi"/>
          <w:color w:val="000000" w:themeColor="text1"/>
          <w:szCs w:val="22"/>
        </w:rPr>
      </w:pPr>
      <w:bookmarkStart w:id="21" w:name="_Toc383117526"/>
      <w:r w:rsidRPr="0074221C">
        <w:rPr>
          <w:rFonts w:cstheme="minorHAnsi"/>
          <w:color w:val="000000" w:themeColor="text1"/>
          <w:szCs w:val="22"/>
        </w:rPr>
        <w:t>OSTATNÍ UJEDNÁNÍ</w:t>
      </w:r>
      <w:bookmarkEnd w:id="21"/>
    </w:p>
    <w:p w14:paraId="718108D5" w14:textId="77777777" w:rsidR="009147F9" w:rsidRPr="0074221C" w:rsidRDefault="009147F9" w:rsidP="009147F9">
      <w:pPr>
        <w:pStyle w:val="Odstavec"/>
        <w:ind w:left="567" w:firstLine="0"/>
        <w:rPr>
          <w:rFonts w:asciiTheme="minorHAnsi" w:hAnsiTheme="minorHAnsi" w:cstheme="minorHAnsi"/>
          <w:sz w:val="22"/>
          <w:szCs w:val="22"/>
        </w:rPr>
      </w:pPr>
    </w:p>
    <w:p w14:paraId="7E3CCBC9" w14:textId="77777777" w:rsidR="009147F9" w:rsidRPr="0074221C" w:rsidRDefault="009147F9" w:rsidP="009147F9">
      <w:pPr>
        <w:numPr>
          <w:ilvl w:val="0"/>
          <w:numId w:val="9"/>
        </w:numPr>
        <w:tabs>
          <w:tab w:val="left" w:pos="567"/>
        </w:tabs>
        <w:suppressAutoHyphens/>
        <w:jc w:val="both"/>
        <w:rPr>
          <w:rFonts w:cstheme="minorHAnsi"/>
          <w:sz w:val="22"/>
          <w:szCs w:val="22"/>
        </w:rPr>
      </w:pPr>
      <w:r w:rsidRPr="0074221C">
        <w:rPr>
          <w:rFonts w:cstheme="minorHAnsi"/>
          <w:sz w:val="22"/>
          <w:szCs w:val="22"/>
        </w:rPr>
        <w:t>Příkazník je povinen neprodleně písemně informovat Příkazce o skutečnostech majících i potenciálně vliv na plnění jeho povinností vyplývajících ze Smlouvy, a není-li to možné, nejpozději ve lhůtě 5 následujících pracovních dnů poté, kdy příslušná skutečnost nastane nebo Příkazník zjistí, že by nastat mohla.</w:t>
      </w:r>
    </w:p>
    <w:p w14:paraId="7D62DA52" w14:textId="77777777" w:rsidR="009147F9" w:rsidRPr="0074221C" w:rsidRDefault="009147F9" w:rsidP="009147F9">
      <w:pPr>
        <w:suppressAutoHyphens/>
        <w:ind w:left="567"/>
        <w:jc w:val="both"/>
        <w:rPr>
          <w:rFonts w:cstheme="minorHAnsi"/>
          <w:sz w:val="22"/>
          <w:szCs w:val="22"/>
        </w:rPr>
      </w:pPr>
    </w:p>
    <w:p w14:paraId="545E892E" w14:textId="77777777" w:rsidR="009147F9" w:rsidRPr="0074221C" w:rsidRDefault="009147F9" w:rsidP="009147F9">
      <w:pPr>
        <w:numPr>
          <w:ilvl w:val="0"/>
          <w:numId w:val="9"/>
        </w:numPr>
        <w:tabs>
          <w:tab w:val="left" w:pos="567"/>
        </w:tabs>
        <w:suppressAutoHyphens/>
        <w:jc w:val="both"/>
        <w:rPr>
          <w:rFonts w:cstheme="minorHAnsi"/>
          <w:sz w:val="22"/>
          <w:szCs w:val="22"/>
        </w:rPr>
      </w:pPr>
      <w:bookmarkStart w:id="22" w:name="_Hlk1738930"/>
      <w:r w:rsidRPr="0074221C">
        <w:rPr>
          <w:rFonts w:cstheme="minorHAnsi"/>
          <w:sz w:val="22"/>
          <w:szCs w:val="22"/>
        </w:rPr>
        <w:lastRenderedPageBreak/>
        <w:t>Příkazník je povinen chránit osobní údaje a při jejich ochraně postupovat v souladu s příslušnými právními předpisy, zejména v souladu se zákonem č. 110/2019 Sb., o zpracování osobních údajů, v platném znění a v souladu s NAŘÍZENÍM EVROPSKÉHO PARLAMENTU A RADY (EU) 2016/679 ze dne 27. dubna 2016 o ochraně fyzických osob v souvislosti se zpracováním osobních údajů a o volném pohybu těchto údajů a o zrušení směrnice 95/46/ES (obecné nařízení o ochraně osobních údajů).</w:t>
      </w:r>
      <w:bookmarkEnd w:id="22"/>
    </w:p>
    <w:p w14:paraId="49C17A42" w14:textId="77777777" w:rsidR="009147F9" w:rsidRPr="0074221C" w:rsidRDefault="009147F9" w:rsidP="009147F9">
      <w:pPr>
        <w:suppressAutoHyphens/>
        <w:ind w:left="567"/>
        <w:jc w:val="both"/>
        <w:rPr>
          <w:rFonts w:cstheme="minorHAnsi"/>
          <w:sz w:val="22"/>
          <w:szCs w:val="22"/>
        </w:rPr>
      </w:pPr>
    </w:p>
    <w:p w14:paraId="1E7C19EF" w14:textId="77777777" w:rsidR="009147F9" w:rsidRPr="0074221C" w:rsidRDefault="009147F9" w:rsidP="009147F9">
      <w:pPr>
        <w:numPr>
          <w:ilvl w:val="0"/>
          <w:numId w:val="9"/>
        </w:numPr>
        <w:suppressAutoHyphens/>
        <w:jc w:val="both"/>
        <w:rPr>
          <w:rFonts w:cstheme="minorHAnsi"/>
          <w:sz w:val="22"/>
          <w:szCs w:val="22"/>
        </w:rPr>
      </w:pPr>
      <w:r w:rsidRPr="0074221C">
        <w:rPr>
          <w:rFonts w:cstheme="minorHAnsi"/>
          <w:sz w:val="22"/>
          <w:szCs w:val="22"/>
        </w:rPr>
        <w:t>Písemnou formou se rozumí listina podepsaná oprávněnou osobou Smluvní strany, e-mail podepsaný uznávaným elektronickým podpisem oprávněné osoby Smluvní strany, nebo datová zpráva zaslaná prostřednictvím datové schránky Smluvní strany.</w:t>
      </w:r>
    </w:p>
    <w:p w14:paraId="19FBA524" w14:textId="77777777" w:rsidR="009147F9" w:rsidRPr="0074221C" w:rsidRDefault="009147F9" w:rsidP="009147F9">
      <w:pPr>
        <w:suppressAutoHyphens/>
        <w:ind w:left="567"/>
        <w:jc w:val="both"/>
        <w:rPr>
          <w:rFonts w:cstheme="minorHAnsi"/>
          <w:sz w:val="22"/>
          <w:szCs w:val="22"/>
        </w:rPr>
      </w:pPr>
    </w:p>
    <w:p w14:paraId="65FB1C36" w14:textId="77777777" w:rsidR="009147F9" w:rsidRPr="0074221C" w:rsidRDefault="009147F9" w:rsidP="009147F9">
      <w:pPr>
        <w:suppressAutoHyphens/>
        <w:ind w:left="567"/>
        <w:jc w:val="both"/>
        <w:rPr>
          <w:rFonts w:cstheme="minorHAnsi"/>
          <w:sz w:val="22"/>
          <w:szCs w:val="22"/>
        </w:rPr>
      </w:pPr>
    </w:p>
    <w:p w14:paraId="6D761E0E" w14:textId="77777777" w:rsidR="009147F9" w:rsidRPr="0074221C" w:rsidRDefault="009147F9" w:rsidP="009147F9">
      <w:pPr>
        <w:pStyle w:val="Nadpis1"/>
        <w:keepNext/>
        <w:numPr>
          <w:ilvl w:val="0"/>
          <w:numId w:val="7"/>
        </w:numPr>
        <w:shd w:val="clear" w:color="auto" w:fill="auto"/>
        <w:suppressAutoHyphens/>
        <w:ind w:left="0" w:firstLine="0"/>
        <w:jc w:val="center"/>
        <w:rPr>
          <w:rFonts w:cstheme="minorHAnsi"/>
          <w:color w:val="000000" w:themeColor="text1"/>
          <w:szCs w:val="22"/>
        </w:rPr>
      </w:pPr>
      <w:bookmarkStart w:id="23" w:name="_Toc383117528"/>
      <w:r w:rsidRPr="0074221C">
        <w:rPr>
          <w:rFonts w:cstheme="minorHAnsi"/>
          <w:color w:val="000000" w:themeColor="text1"/>
          <w:szCs w:val="22"/>
        </w:rPr>
        <w:t>ZÁVĚREČNÁ UJEDNÁNÍ</w:t>
      </w:r>
      <w:bookmarkEnd w:id="23"/>
    </w:p>
    <w:p w14:paraId="676BE224" w14:textId="77777777" w:rsidR="009147F9" w:rsidRPr="0074221C" w:rsidRDefault="009147F9" w:rsidP="009147F9">
      <w:pPr>
        <w:suppressAutoHyphens/>
        <w:ind w:left="567"/>
        <w:jc w:val="both"/>
        <w:rPr>
          <w:rFonts w:cstheme="minorHAnsi"/>
          <w:sz w:val="22"/>
          <w:szCs w:val="22"/>
          <w:lang w:eastAsia="ar-SA"/>
        </w:rPr>
      </w:pPr>
    </w:p>
    <w:p w14:paraId="30CF5E03" w14:textId="77777777" w:rsidR="009147F9" w:rsidRPr="0074221C" w:rsidRDefault="009147F9" w:rsidP="009147F9">
      <w:pPr>
        <w:numPr>
          <w:ilvl w:val="0"/>
          <w:numId w:val="9"/>
        </w:numPr>
        <w:suppressAutoHyphens/>
        <w:jc w:val="both"/>
        <w:rPr>
          <w:rFonts w:cstheme="minorHAnsi"/>
          <w:sz w:val="22"/>
          <w:szCs w:val="22"/>
        </w:rPr>
      </w:pPr>
      <w:r w:rsidRPr="0074221C">
        <w:rPr>
          <w:rFonts w:cstheme="minorHAnsi"/>
          <w:sz w:val="22"/>
          <w:szCs w:val="22"/>
        </w:rPr>
        <w:t>Veškerá práva a povinnosti Smluvních stran vyplývající ze Smlouvy se řídí českým právním řádem. Smluvní strany se dohodly, že ustanovení právních předpisů, která nemají donucující účinky, mají přednost před obchodními zvyklostmi, pokud Smlouva nestanoví jinak.</w:t>
      </w:r>
    </w:p>
    <w:p w14:paraId="1E567840" w14:textId="77777777" w:rsidR="009147F9" w:rsidRPr="0074221C" w:rsidRDefault="009147F9" w:rsidP="009147F9">
      <w:pPr>
        <w:suppressAutoHyphens/>
        <w:ind w:left="567"/>
        <w:jc w:val="both"/>
        <w:rPr>
          <w:rFonts w:cstheme="minorHAnsi"/>
          <w:sz w:val="22"/>
          <w:szCs w:val="22"/>
        </w:rPr>
      </w:pPr>
    </w:p>
    <w:p w14:paraId="764FFCF3" w14:textId="77777777" w:rsidR="009147F9" w:rsidRPr="0074221C" w:rsidRDefault="009147F9" w:rsidP="009147F9">
      <w:pPr>
        <w:numPr>
          <w:ilvl w:val="0"/>
          <w:numId w:val="9"/>
        </w:numPr>
        <w:suppressAutoHyphens/>
        <w:jc w:val="both"/>
        <w:rPr>
          <w:rFonts w:cstheme="minorHAnsi"/>
          <w:sz w:val="22"/>
          <w:szCs w:val="22"/>
        </w:rPr>
      </w:pPr>
      <w:r w:rsidRPr="0074221C">
        <w:rPr>
          <w:rFonts w:cstheme="minorHAnsi"/>
          <w:sz w:val="22"/>
          <w:szCs w:val="22"/>
        </w:rPr>
        <w:t>Všechny spory vznikající ze Smlouvy a v souvislosti s ní budou podle vůle Smluvních stran rozhodovány soudy České republiky, jakožto soudy výlučně příslušnými.</w:t>
      </w:r>
    </w:p>
    <w:p w14:paraId="75A7DDFA" w14:textId="77777777" w:rsidR="009147F9" w:rsidRPr="0074221C" w:rsidRDefault="009147F9" w:rsidP="009147F9">
      <w:pPr>
        <w:suppressAutoHyphens/>
        <w:ind w:left="567"/>
        <w:jc w:val="both"/>
        <w:rPr>
          <w:rFonts w:cstheme="minorHAnsi"/>
          <w:sz w:val="22"/>
          <w:szCs w:val="22"/>
        </w:rPr>
      </w:pPr>
    </w:p>
    <w:p w14:paraId="43FBA8A5" w14:textId="77777777" w:rsidR="009147F9" w:rsidRPr="0074221C" w:rsidRDefault="009147F9" w:rsidP="009147F9">
      <w:pPr>
        <w:numPr>
          <w:ilvl w:val="0"/>
          <w:numId w:val="9"/>
        </w:numPr>
        <w:suppressAutoHyphens/>
        <w:jc w:val="both"/>
        <w:rPr>
          <w:rFonts w:cstheme="minorHAnsi"/>
          <w:sz w:val="22"/>
          <w:szCs w:val="22"/>
        </w:rPr>
      </w:pPr>
      <w:r w:rsidRPr="0074221C">
        <w:rPr>
          <w:rFonts w:cstheme="minorHAnsi"/>
          <w:sz w:val="22"/>
          <w:szCs w:val="22"/>
        </w:rPr>
        <w:t>Smlouvu lze měnit pouze písemnými, vzestupně číslovanými dodatky. Jakékoli změny Smlouvy učiněné jinou, než písemnou formou jsou vyloučeny.</w:t>
      </w:r>
    </w:p>
    <w:p w14:paraId="2881A047" w14:textId="77777777" w:rsidR="009147F9" w:rsidRPr="0074221C" w:rsidRDefault="009147F9" w:rsidP="009147F9">
      <w:pPr>
        <w:suppressAutoHyphens/>
        <w:ind w:left="567"/>
        <w:jc w:val="both"/>
        <w:rPr>
          <w:rFonts w:cstheme="minorHAnsi"/>
          <w:sz w:val="22"/>
          <w:szCs w:val="22"/>
        </w:rPr>
      </w:pPr>
    </w:p>
    <w:p w14:paraId="0FEE9192" w14:textId="77777777" w:rsidR="009147F9" w:rsidRPr="0074221C" w:rsidRDefault="009147F9" w:rsidP="009147F9">
      <w:pPr>
        <w:numPr>
          <w:ilvl w:val="0"/>
          <w:numId w:val="9"/>
        </w:numPr>
        <w:suppressAutoHyphens/>
        <w:jc w:val="both"/>
        <w:rPr>
          <w:rFonts w:cstheme="minorHAnsi"/>
          <w:sz w:val="22"/>
          <w:szCs w:val="22"/>
        </w:rPr>
      </w:pPr>
      <w:r w:rsidRPr="0074221C">
        <w:rPr>
          <w:rFonts w:cstheme="minorHAnsi"/>
          <w:sz w:val="22"/>
          <w:szCs w:val="22"/>
        </w:rPr>
        <w:t>Smlouva je sepsána ve dvou vyhotoveních, po jednom pro každou Smluvní stranu.</w:t>
      </w:r>
    </w:p>
    <w:p w14:paraId="4E535658" w14:textId="77777777" w:rsidR="009147F9" w:rsidRPr="0074221C" w:rsidRDefault="009147F9" w:rsidP="009147F9">
      <w:pPr>
        <w:suppressAutoHyphens/>
        <w:ind w:left="567"/>
        <w:jc w:val="both"/>
        <w:rPr>
          <w:rFonts w:cstheme="minorHAnsi"/>
          <w:sz w:val="22"/>
          <w:szCs w:val="22"/>
        </w:rPr>
      </w:pPr>
    </w:p>
    <w:p w14:paraId="6E2452AB" w14:textId="77777777" w:rsidR="009147F9" w:rsidRPr="0074221C" w:rsidRDefault="009147F9" w:rsidP="009147F9">
      <w:pPr>
        <w:numPr>
          <w:ilvl w:val="0"/>
          <w:numId w:val="9"/>
        </w:numPr>
        <w:suppressAutoHyphens/>
        <w:jc w:val="both"/>
        <w:rPr>
          <w:rFonts w:cstheme="minorHAnsi"/>
          <w:sz w:val="22"/>
          <w:szCs w:val="22"/>
        </w:rPr>
      </w:pPr>
      <w:r w:rsidRPr="0074221C">
        <w:rPr>
          <w:rFonts w:cstheme="minorHAnsi"/>
          <w:sz w:val="22"/>
          <w:szCs w:val="22"/>
        </w:rPr>
        <w:t xml:space="preserve">Smlouva nabývá účinnosti dnem jejího zveřejnění v Registru smluv. </w:t>
      </w:r>
    </w:p>
    <w:p w14:paraId="02846F1F" w14:textId="77777777" w:rsidR="009147F9" w:rsidRPr="0074221C" w:rsidRDefault="009147F9" w:rsidP="009147F9">
      <w:pPr>
        <w:suppressAutoHyphens/>
        <w:jc w:val="both"/>
        <w:rPr>
          <w:rFonts w:cstheme="minorHAnsi"/>
          <w:sz w:val="22"/>
          <w:szCs w:val="22"/>
        </w:rPr>
      </w:pPr>
    </w:p>
    <w:p w14:paraId="2DA7BBA0" w14:textId="77777777" w:rsidR="009147F9" w:rsidRPr="0074221C" w:rsidRDefault="009147F9" w:rsidP="009147F9">
      <w:pPr>
        <w:suppressAutoHyphens/>
        <w:jc w:val="both"/>
        <w:rPr>
          <w:rFonts w:cstheme="minorHAnsi"/>
          <w:sz w:val="22"/>
          <w:szCs w:val="22"/>
        </w:rPr>
      </w:pPr>
    </w:p>
    <w:p w14:paraId="16D5A7EC" w14:textId="77777777" w:rsidR="009147F9" w:rsidRPr="0074221C" w:rsidRDefault="009147F9" w:rsidP="009147F9">
      <w:pPr>
        <w:suppressAutoHyphens/>
        <w:jc w:val="both"/>
        <w:rPr>
          <w:rFonts w:cstheme="minorHAnsi"/>
          <w:sz w:val="22"/>
          <w:szCs w:val="22"/>
        </w:rPr>
      </w:pPr>
    </w:p>
    <w:p w14:paraId="1D97B518" w14:textId="676B6E7A" w:rsidR="009147F9" w:rsidRPr="0074221C" w:rsidRDefault="009147F9" w:rsidP="009147F9">
      <w:pPr>
        <w:keepNext/>
        <w:suppressAutoHyphens/>
        <w:jc w:val="both"/>
        <w:rPr>
          <w:rFonts w:cstheme="minorHAnsi"/>
          <w:sz w:val="22"/>
          <w:szCs w:val="22"/>
        </w:rPr>
      </w:pPr>
      <w:r w:rsidRPr="0074221C">
        <w:rPr>
          <w:rFonts w:cstheme="minorHAnsi"/>
          <w:sz w:val="22"/>
          <w:szCs w:val="22"/>
        </w:rPr>
        <w:t xml:space="preserve">V </w:t>
      </w:r>
      <w:r w:rsidR="00187CF1">
        <w:rPr>
          <w:rFonts w:cstheme="minorHAnsi"/>
          <w:sz w:val="22"/>
          <w:szCs w:val="22"/>
        </w:rPr>
        <w:t>Brně</w:t>
      </w:r>
      <w:r w:rsidRPr="0074221C">
        <w:rPr>
          <w:rFonts w:cstheme="minorHAnsi"/>
          <w:sz w:val="22"/>
          <w:szCs w:val="22"/>
        </w:rPr>
        <w:t xml:space="preserve"> dne </w:t>
      </w:r>
      <w:r w:rsidR="00187CF1">
        <w:rPr>
          <w:rFonts w:cstheme="minorHAnsi"/>
          <w:sz w:val="22"/>
          <w:szCs w:val="22"/>
        </w:rPr>
        <w:t>28.4.2020</w:t>
      </w:r>
      <w:r w:rsidR="00187CF1">
        <w:rPr>
          <w:rFonts w:cstheme="minorHAnsi"/>
          <w:sz w:val="22"/>
          <w:szCs w:val="22"/>
        </w:rPr>
        <w:tab/>
      </w:r>
      <w:r w:rsidR="00187CF1">
        <w:rPr>
          <w:rFonts w:cstheme="minorHAnsi"/>
          <w:sz w:val="22"/>
          <w:szCs w:val="22"/>
        </w:rPr>
        <w:tab/>
      </w:r>
      <w:r w:rsidR="00187CF1">
        <w:rPr>
          <w:rFonts w:cstheme="minorHAnsi"/>
          <w:sz w:val="22"/>
          <w:szCs w:val="22"/>
        </w:rPr>
        <w:tab/>
      </w:r>
      <w:r w:rsidRPr="0074221C">
        <w:rPr>
          <w:rFonts w:cstheme="minorHAnsi"/>
          <w:sz w:val="22"/>
          <w:szCs w:val="22"/>
        </w:rPr>
        <w:tab/>
      </w:r>
      <w:r w:rsidR="00187CF1">
        <w:rPr>
          <w:rFonts w:cstheme="minorHAnsi"/>
          <w:sz w:val="22"/>
          <w:szCs w:val="22"/>
        </w:rPr>
        <w:tab/>
      </w:r>
      <w:r w:rsidRPr="0074221C">
        <w:rPr>
          <w:rFonts w:cstheme="minorHAnsi"/>
          <w:sz w:val="22"/>
          <w:szCs w:val="22"/>
        </w:rPr>
        <w:t>V</w:t>
      </w:r>
      <w:r w:rsidR="00187CF1">
        <w:rPr>
          <w:rFonts w:cstheme="minorHAnsi"/>
          <w:sz w:val="22"/>
          <w:szCs w:val="22"/>
        </w:rPr>
        <w:t xml:space="preserve"> Brně </w:t>
      </w:r>
      <w:r w:rsidRPr="0074221C">
        <w:rPr>
          <w:rFonts w:cstheme="minorHAnsi"/>
          <w:sz w:val="22"/>
          <w:szCs w:val="22"/>
        </w:rPr>
        <w:t xml:space="preserve">dne </w:t>
      </w:r>
      <w:r w:rsidR="00187CF1">
        <w:rPr>
          <w:rFonts w:cstheme="minorHAnsi"/>
          <w:sz w:val="22"/>
          <w:szCs w:val="22"/>
        </w:rPr>
        <w:t>28.4.2020</w:t>
      </w:r>
    </w:p>
    <w:p w14:paraId="600B2193" w14:textId="77777777" w:rsidR="009147F9" w:rsidRPr="0074221C" w:rsidRDefault="009147F9" w:rsidP="009147F9">
      <w:pPr>
        <w:suppressAutoHyphens/>
        <w:jc w:val="both"/>
        <w:rPr>
          <w:rFonts w:cstheme="minorHAnsi"/>
          <w:b/>
          <w:sz w:val="22"/>
          <w:szCs w:val="22"/>
        </w:rPr>
      </w:pPr>
    </w:p>
    <w:p w14:paraId="2613E5A9" w14:textId="77777777" w:rsidR="009147F9" w:rsidRPr="0074221C" w:rsidRDefault="009147F9" w:rsidP="009147F9">
      <w:pPr>
        <w:suppressAutoHyphens/>
        <w:jc w:val="both"/>
        <w:rPr>
          <w:rFonts w:cstheme="minorHAnsi"/>
          <w:b/>
          <w:sz w:val="22"/>
          <w:szCs w:val="22"/>
        </w:rPr>
      </w:pPr>
    </w:p>
    <w:p w14:paraId="645E5564" w14:textId="77777777" w:rsidR="009147F9" w:rsidRPr="0074221C" w:rsidRDefault="009147F9" w:rsidP="009147F9">
      <w:pPr>
        <w:suppressAutoHyphens/>
        <w:jc w:val="both"/>
        <w:rPr>
          <w:rFonts w:cstheme="minorHAnsi"/>
          <w:b/>
          <w:sz w:val="22"/>
          <w:szCs w:val="22"/>
        </w:rPr>
      </w:pPr>
    </w:p>
    <w:p w14:paraId="11FEC4BB" w14:textId="1CA19114" w:rsidR="009147F9" w:rsidRPr="0074221C" w:rsidRDefault="009147F9" w:rsidP="009147F9">
      <w:pPr>
        <w:keepNext/>
        <w:suppressAutoHyphens/>
        <w:rPr>
          <w:rFonts w:cstheme="minorHAnsi"/>
          <w:sz w:val="22"/>
          <w:szCs w:val="22"/>
        </w:rPr>
      </w:pPr>
      <w:r w:rsidRPr="0074221C">
        <w:rPr>
          <w:rFonts w:cstheme="minorHAnsi"/>
          <w:sz w:val="22"/>
          <w:szCs w:val="22"/>
        </w:rPr>
        <w:t>_____________________________________</w:t>
      </w:r>
      <w:r w:rsidRPr="0074221C">
        <w:rPr>
          <w:rFonts w:cstheme="minorHAnsi"/>
          <w:sz w:val="22"/>
          <w:szCs w:val="22"/>
        </w:rPr>
        <w:tab/>
      </w:r>
      <w:r w:rsidR="0074221C">
        <w:rPr>
          <w:rFonts w:cstheme="minorHAnsi"/>
          <w:sz w:val="22"/>
          <w:szCs w:val="22"/>
        </w:rPr>
        <w:tab/>
      </w:r>
      <w:r w:rsidRPr="0074221C">
        <w:rPr>
          <w:rFonts w:cstheme="minorHAnsi"/>
          <w:sz w:val="22"/>
          <w:szCs w:val="22"/>
        </w:rPr>
        <w:t>_____________________________________</w:t>
      </w:r>
    </w:p>
    <w:p w14:paraId="75CE06E2" w14:textId="7D477D69" w:rsidR="009147F9" w:rsidRPr="0074221C" w:rsidRDefault="009147F9" w:rsidP="009147F9">
      <w:pPr>
        <w:suppressAutoHyphens/>
        <w:rPr>
          <w:rFonts w:cstheme="minorHAnsi"/>
          <w:b/>
          <w:sz w:val="22"/>
          <w:szCs w:val="22"/>
        </w:rPr>
      </w:pPr>
      <w:r w:rsidRPr="0074221C">
        <w:rPr>
          <w:rFonts w:cstheme="minorHAnsi"/>
          <w:b/>
          <w:sz w:val="22"/>
          <w:szCs w:val="22"/>
        </w:rPr>
        <w:t>Thermal Pasohlávky a.s.</w:t>
      </w:r>
      <w:r w:rsidRPr="0074221C">
        <w:rPr>
          <w:rFonts w:cstheme="minorHAnsi"/>
          <w:b/>
          <w:sz w:val="22"/>
          <w:szCs w:val="22"/>
        </w:rPr>
        <w:tab/>
      </w:r>
      <w:r w:rsidRPr="0074221C">
        <w:rPr>
          <w:rFonts w:cstheme="minorHAnsi"/>
          <w:b/>
          <w:sz w:val="22"/>
          <w:szCs w:val="22"/>
        </w:rPr>
        <w:tab/>
      </w:r>
      <w:r w:rsidRPr="0074221C">
        <w:rPr>
          <w:rFonts w:cstheme="minorHAnsi"/>
          <w:b/>
          <w:sz w:val="22"/>
          <w:szCs w:val="22"/>
        </w:rPr>
        <w:tab/>
      </w:r>
      <w:r w:rsidR="0074221C">
        <w:rPr>
          <w:rFonts w:cstheme="minorHAnsi"/>
          <w:b/>
          <w:sz w:val="22"/>
          <w:szCs w:val="22"/>
        </w:rPr>
        <w:tab/>
      </w:r>
      <w:r w:rsidRPr="0074221C">
        <w:rPr>
          <w:rFonts w:cstheme="minorHAnsi"/>
          <w:b/>
          <w:sz w:val="22"/>
          <w:szCs w:val="22"/>
        </w:rPr>
        <w:t>Thermal Pasohlávky a.s.</w:t>
      </w:r>
    </w:p>
    <w:p w14:paraId="7BEAFAD8" w14:textId="023A6009" w:rsidR="009147F9" w:rsidRPr="0074221C" w:rsidRDefault="009147F9" w:rsidP="009147F9">
      <w:pPr>
        <w:suppressAutoHyphens/>
        <w:rPr>
          <w:rFonts w:cstheme="minorHAnsi"/>
          <w:sz w:val="22"/>
          <w:szCs w:val="22"/>
          <w:lang w:eastAsia="en-US" w:bidi="en-US"/>
        </w:rPr>
      </w:pPr>
      <w:r w:rsidRPr="0074221C">
        <w:rPr>
          <w:rFonts w:cstheme="minorHAnsi"/>
          <w:sz w:val="22"/>
          <w:szCs w:val="22"/>
          <w:lang w:eastAsia="en-US" w:bidi="en-US"/>
        </w:rPr>
        <w:t>Ing. Martin Itterheim</w:t>
      </w:r>
      <w:r w:rsidRPr="0074221C">
        <w:rPr>
          <w:rFonts w:cstheme="minorHAnsi"/>
          <w:sz w:val="22"/>
          <w:szCs w:val="22"/>
          <w:lang w:eastAsia="en-US" w:bidi="en-US"/>
        </w:rPr>
        <w:tab/>
      </w:r>
      <w:r w:rsidRPr="0074221C">
        <w:rPr>
          <w:rFonts w:cstheme="minorHAnsi"/>
          <w:sz w:val="22"/>
          <w:szCs w:val="22"/>
          <w:lang w:eastAsia="en-US" w:bidi="en-US"/>
        </w:rPr>
        <w:tab/>
      </w:r>
      <w:r w:rsidRPr="0074221C">
        <w:rPr>
          <w:rFonts w:cstheme="minorHAnsi"/>
          <w:sz w:val="22"/>
          <w:szCs w:val="22"/>
          <w:lang w:eastAsia="en-US" w:bidi="en-US"/>
        </w:rPr>
        <w:tab/>
      </w:r>
      <w:r w:rsidRPr="0074221C">
        <w:rPr>
          <w:rFonts w:cstheme="minorHAnsi"/>
          <w:sz w:val="22"/>
          <w:szCs w:val="22"/>
          <w:lang w:eastAsia="en-US" w:bidi="en-US"/>
        </w:rPr>
        <w:tab/>
      </w:r>
      <w:r w:rsidR="0074221C">
        <w:rPr>
          <w:rFonts w:cstheme="minorHAnsi"/>
          <w:sz w:val="22"/>
          <w:szCs w:val="22"/>
          <w:lang w:eastAsia="en-US" w:bidi="en-US"/>
        </w:rPr>
        <w:tab/>
      </w:r>
      <w:r w:rsidR="00187CF1">
        <w:rPr>
          <w:rFonts w:cstheme="minorHAnsi"/>
          <w:sz w:val="22"/>
          <w:szCs w:val="22"/>
          <w:lang w:eastAsia="en-US" w:bidi="en-US"/>
        </w:rPr>
        <w:t>Ing. Jakub Janok</w:t>
      </w:r>
    </w:p>
    <w:p w14:paraId="00A61C4B" w14:textId="1E3BCBE9" w:rsidR="009147F9" w:rsidRPr="0074221C" w:rsidRDefault="009147F9" w:rsidP="009147F9">
      <w:pPr>
        <w:suppressAutoHyphens/>
        <w:rPr>
          <w:rFonts w:cstheme="minorHAnsi"/>
          <w:sz w:val="22"/>
          <w:szCs w:val="22"/>
          <w:lang w:eastAsia="en-US" w:bidi="en-US"/>
        </w:rPr>
      </w:pPr>
      <w:r w:rsidRPr="0074221C">
        <w:rPr>
          <w:rFonts w:cstheme="minorHAnsi"/>
          <w:sz w:val="22"/>
          <w:szCs w:val="22"/>
          <w:lang w:eastAsia="en-US" w:bidi="en-US"/>
        </w:rPr>
        <w:t>předseda představenstva</w:t>
      </w:r>
      <w:r w:rsidRPr="0074221C">
        <w:rPr>
          <w:rFonts w:cstheme="minorHAnsi"/>
          <w:sz w:val="22"/>
          <w:szCs w:val="22"/>
          <w:lang w:eastAsia="en-US" w:bidi="en-US"/>
        </w:rPr>
        <w:tab/>
      </w:r>
      <w:r w:rsidRPr="0074221C">
        <w:rPr>
          <w:rFonts w:cstheme="minorHAnsi"/>
          <w:sz w:val="22"/>
          <w:szCs w:val="22"/>
          <w:lang w:eastAsia="en-US" w:bidi="en-US"/>
        </w:rPr>
        <w:tab/>
      </w:r>
      <w:r w:rsidRPr="0074221C">
        <w:rPr>
          <w:rFonts w:cstheme="minorHAnsi"/>
          <w:sz w:val="22"/>
          <w:szCs w:val="22"/>
          <w:lang w:eastAsia="en-US" w:bidi="en-US"/>
        </w:rPr>
        <w:tab/>
      </w:r>
      <w:r w:rsidR="0074221C">
        <w:rPr>
          <w:rFonts w:cstheme="minorHAnsi"/>
          <w:sz w:val="22"/>
          <w:szCs w:val="22"/>
          <w:lang w:eastAsia="en-US" w:bidi="en-US"/>
        </w:rPr>
        <w:tab/>
      </w:r>
      <w:r w:rsidRPr="0074221C">
        <w:rPr>
          <w:rFonts w:cstheme="minorHAnsi"/>
          <w:sz w:val="22"/>
          <w:szCs w:val="22"/>
          <w:lang w:eastAsia="en-US" w:bidi="en-US"/>
        </w:rPr>
        <w:t>člen představenstva</w:t>
      </w:r>
    </w:p>
    <w:p w14:paraId="7F982B67" w14:textId="77777777" w:rsidR="009147F9" w:rsidRPr="0074221C" w:rsidRDefault="009147F9" w:rsidP="009147F9">
      <w:pPr>
        <w:suppressAutoHyphens/>
        <w:rPr>
          <w:rFonts w:cstheme="minorHAnsi"/>
          <w:b/>
          <w:sz w:val="22"/>
          <w:szCs w:val="22"/>
        </w:rPr>
      </w:pPr>
      <w:r w:rsidRPr="0074221C">
        <w:rPr>
          <w:rFonts w:cstheme="minorHAnsi"/>
          <w:b/>
          <w:sz w:val="22"/>
          <w:szCs w:val="22"/>
        </w:rPr>
        <w:t>Příkazce</w:t>
      </w:r>
      <w:r w:rsidRPr="0074221C">
        <w:rPr>
          <w:rFonts w:cstheme="minorHAnsi"/>
          <w:b/>
          <w:sz w:val="22"/>
          <w:szCs w:val="22"/>
        </w:rPr>
        <w:tab/>
      </w:r>
      <w:r w:rsidRPr="0074221C">
        <w:rPr>
          <w:rFonts w:cstheme="minorHAnsi"/>
          <w:b/>
          <w:sz w:val="22"/>
          <w:szCs w:val="22"/>
        </w:rPr>
        <w:tab/>
      </w:r>
      <w:r w:rsidRPr="0074221C">
        <w:rPr>
          <w:rFonts w:cstheme="minorHAnsi"/>
          <w:b/>
          <w:sz w:val="22"/>
          <w:szCs w:val="22"/>
        </w:rPr>
        <w:tab/>
      </w:r>
      <w:r w:rsidRPr="0074221C">
        <w:rPr>
          <w:rFonts w:cstheme="minorHAnsi"/>
          <w:b/>
          <w:sz w:val="22"/>
          <w:szCs w:val="22"/>
        </w:rPr>
        <w:tab/>
      </w:r>
      <w:r w:rsidRPr="0074221C">
        <w:rPr>
          <w:rFonts w:cstheme="minorHAnsi"/>
          <w:b/>
          <w:sz w:val="22"/>
          <w:szCs w:val="22"/>
        </w:rPr>
        <w:tab/>
      </w:r>
      <w:r w:rsidRPr="0074221C">
        <w:rPr>
          <w:rFonts w:cstheme="minorHAnsi"/>
          <w:b/>
          <w:sz w:val="22"/>
          <w:szCs w:val="22"/>
        </w:rPr>
        <w:tab/>
      </w:r>
      <w:proofErr w:type="spellStart"/>
      <w:r w:rsidRPr="0074221C">
        <w:rPr>
          <w:rFonts w:cstheme="minorHAnsi"/>
          <w:b/>
          <w:sz w:val="22"/>
          <w:szCs w:val="22"/>
        </w:rPr>
        <w:t>Příkazce</w:t>
      </w:r>
      <w:proofErr w:type="spellEnd"/>
    </w:p>
    <w:p w14:paraId="0BC61D89" w14:textId="77777777" w:rsidR="009147F9" w:rsidRPr="0074221C" w:rsidRDefault="009147F9" w:rsidP="009147F9">
      <w:pPr>
        <w:suppressAutoHyphens/>
        <w:rPr>
          <w:rFonts w:cstheme="minorHAnsi"/>
          <w:b/>
          <w:sz w:val="22"/>
          <w:szCs w:val="22"/>
        </w:rPr>
      </w:pPr>
    </w:p>
    <w:p w14:paraId="4A67CD3D" w14:textId="77777777" w:rsidR="009147F9" w:rsidRPr="0074221C" w:rsidRDefault="009147F9" w:rsidP="009147F9">
      <w:pPr>
        <w:suppressAutoHyphens/>
        <w:rPr>
          <w:rFonts w:cstheme="minorHAnsi"/>
          <w:b/>
          <w:sz w:val="22"/>
          <w:szCs w:val="22"/>
        </w:rPr>
      </w:pPr>
    </w:p>
    <w:p w14:paraId="0B39670B" w14:textId="77777777" w:rsidR="009147F9" w:rsidRPr="0074221C" w:rsidRDefault="009147F9" w:rsidP="009147F9">
      <w:pPr>
        <w:keepNext/>
        <w:suppressAutoHyphens/>
        <w:jc w:val="both"/>
        <w:rPr>
          <w:rFonts w:cstheme="minorHAnsi"/>
          <w:b/>
          <w:sz w:val="22"/>
          <w:szCs w:val="22"/>
        </w:rPr>
      </w:pPr>
      <w:r w:rsidRPr="0074221C">
        <w:rPr>
          <w:rFonts w:cstheme="minorHAnsi"/>
          <w:sz w:val="22"/>
          <w:szCs w:val="22"/>
        </w:rPr>
        <w:t>V ________________ dne ____________</w:t>
      </w:r>
    </w:p>
    <w:p w14:paraId="3432C838" w14:textId="77777777" w:rsidR="009147F9" w:rsidRPr="0074221C" w:rsidRDefault="009147F9" w:rsidP="009147F9">
      <w:pPr>
        <w:suppressAutoHyphens/>
        <w:jc w:val="both"/>
        <w:rPr>
          <w:rFonts w:cstheme="minorHAnsi"/>
          <w:b/>
          <w:sz w:val="22"/>
          <w:szCs w:val="22"/>
        </w:rPr>
      </w:pPr>
    </w:p>
    <w:p w14:paraId="1B37E12A" w14:textId="77777777" w:rsidR="009147F9" w:rsidRPr="0074221C" w:rsidRDefault="009147F9" w:rsidP="009147F9">
      <w:pPr>
        <w:suppressAutoHyphens/>
        <w:jc w:val="both"/>
        <w:rPr>
          <w:rFonts w:cstheme="minorHAnsi"/>
          <w:b/>
          <w:sz w:val="22"/>
          <w:szCs w:val="22"/>
        </w:rPr>
      </w:pPr>
    </w:p>
    <w:p w14:paraId="49C5D369" w14:textId="77777777" w:rsidR="009147F9" w:rsidRPr="0074221C" w:rsidRDefault="009147F9" w:rsidP="009147F9">
      <w:pPr>
        <w:suppressAutoHyphens/>
        <w:jc w:val="both"/>
        <w:rPr>
          <w:rFonts w:cstheme="minorHAnsi"/>
          <w:b/>
          <w:sz w:val="22"/>
          <w:szCs w:val="22"/>
        </w:rPr>
      </w:pPr>
    </w:p>
    <w:p w14:paraId="454C441A" w14:textId="77777777" w:rsidR="009147F9" w:rsidRPr="0074221C" w:rsidRDefault="009147F9" w:rsidP="009147F9">
      <w:pPr>
        <w:keepNext/>
        <w:suppressAutoHyphens/>
        <w:rPr>
          <w:rFonts w:cstheme="minorHAnsi"/>
          <w:sz w:val="22"/>
          <w:szCs w:val="22"/>
        </w:rPr>
      </w:pPr>
      <w:r w:rsidRPr="0074221C">
        <w:rPr>
          <w:rFonts w:cstheme="minorHAnsi"/>
          <w:sz w:val="22"/>
          <w:szCs w:val="22"/>
        </w:rPr>
        <w:t>_____________________________________</w:t>
      </w:r>
    </w:p>
    <w:p w14:paraId="19DD74EF" w14:textId="77777777" w:rsidR="009147F9" w:rsidRPr="0074221C" w:rsidRDefault="009147F9" w:rsidP="009147F9">
      <w:pPr>
        <w:suppressAutoHyphens/>
        <w:rPr>
          <w:rFonts w:cstheme="minorHAnsi"/>
          <w:b/>
          <w:sz w:val="22"/>
          <w:szCs w:val="22"/>
        </w:rPr>
      </w:pPr>
      <w:proofErr w:type="spellStart"/>
      <w:r w:rsidRPr="0074221C">
        <w:rPr>
          <w:rFonts w:cstheme="minorHAnsi"/>
          <w:b/>
          <w:sz w:val="22"/>
          <w:szCs w:val="22"/>
        </w:rPr>
        <w:t>Livingstav</w:t>
      </w:r>
      <w:proofErr w:type="spellEnd"/>
      <w:r w:rsidRPr="0074221C">
        <w:rPr>
          <w:rFonts w:cstheme="minorHAnsi"/>
          <w:b/>
          <w:sz w:val="22"/>
          <w:szCs w:val="22"/>
        </w:rPr>
        <w:t xml:space="preserve"> s.r.o.</w:t>
      </w:r>
    </w:p>
    <w:p w14:paraId="5FDBC658" w14:textId="77777777" w:rsidR="009147F9" w:rsidRPr="0074221C" w:rsidRDefault="009147F9" w:rsidP="009147F9">
      <w:pPr>
        <w:suppressAutoHyphens/>
        <w:rPr>
          <w:rFonts w:cstheme="minorHAnsi"/>
          <w:b/>
          <w:sz w:val="22"/>
          <w:szCs w:val="22"/>
        </w:rPr>
      </w:pPr>
      <w:r w:rsidRPr="0074221C">
        <w:rPr>
          <w:rFonts w:cstheme="minorHAnsi"/>
          <w:b/>
          <w:sz w:val="22"/>
          <w:szCs w:val="22"/>
        </w:rPr>
        <w:t>Ing. arch. Jan Snášel</w:t>
      </w:r>
    </w:p>
    <w:p w14:paraId="0D550FCA" w14:textId="77777777" w:rsidR="009147F9" w:rsidRPr="0074221C" w:rsidRDefault="009147F9" w:rsidP="009147F9">
      <w:pPr>
        <w:suppressAutoHyphens/>
        <w:rPr>
          <w:rFonts w:cstheme="minorHAnsi"/>
          <w:sz w:val="22"/>
          <w:szCs w:val="22"/>
          <w:lang w:eastAsia="en-US" w:bidi="en-US"/>
        </w:rPr>
      </w:pPr>
      <w:r w:rsidRPr="0074221C">
        <w:rPr>
          <w:rFonts w:cstheme="minorHAnsi"/>
          <w:sz w:val="22"/>
          <w:szCs w:val="22"/>
          <w:lang w:eastAsia="en-US" w:bidi="en-US"/>
        </w:rPr>
        <w:t>jednatel</w:t>
      </w:r>
    </w:p>
    <w:p w14:paraId="134B687D" w14:textId="77777777" w:rsidR="009147F9" w:rsidRPr="0074221C" w:rsidRDefault="009147F9" w:rsidP="009147F9">
      <w:pPr>
        <w:suppressAutoHyphens/>
        <w:rPr>
          <w:rFonts w:cstheme="minorHAnsi"/>
          <w:b/>
          <w:sz w:val="22"/>
          <w:szCs w:val="22"/>
        </w:rPr>
      </w:pPr>
      <w:r w:rsidRPr="0074221C">
        <w:rPr>
          <w:rFonts w:cstheme="minorHAnsi"/>
          <w:b/>
          <w:sz w:val="22"/>
          <w:szCs w:val="22"/>
        </w:rPr>
        <w:t>Příkazník</w:t>
      </w:r>
    </w:p>
    <w:p w14:paraId="2CA68934" w14:textId="77777777" w:rsidR="00DC776C" w:rsidRDefault="00DC776C" w:rsidP="00DC776C">
      <w:pPr>
        <w:rPr>
          <w:sz w:val="14"/>
          <w:szCs w:val="12"/>
        </w:rPr>
      </w:pPr>
    </w:p>
    <w:sectPr w:rsidR="00DC776C" w:rsidSect="005A152C">
      <w:headerReference w:type="default" r:id="rId10"/>
      <w:footerReference w:type="default" r:id="rId11"/>
      <w:pgSz w:w="11906" w:h="16838" w:code="9"/>
      <w:pgMar w:top="1134" w:right="851" w:bottom="1021" w:left="1418"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53036D" w14:textId="77777777" w:rsidR="00977331" w:rsidRDefault="00977331" w:rsidP="005C26B0">
      <w:r>
        <w:separator/>
      </w:r>
    </w:p>
  </w:endnote>
  <w:endnote w:type="continuationSeparator" w:id="0">
    <w:p w14:paraId="61C25517" w14:textId="77777777" w:rsidR="00977331" w:rsidRDefault="00977331" w:rsidP="005C26B0">
      <w:r>
        <w:continuationSeparator/>
      </w:r>
    </w:p>
  </w:endnote>
  <w:endnote w:type="continuationNotice" w:id="1">
    <w:p w14:paraId="0083CA01" w14:textId="77777777" w:rsidR="00977331" w:rsidRDefault="009773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9010534"/>
      <w:docPartObj>
        <w:docPartGallery w:val="Page Numbers (Bottom of Page)"/>
        <w:docPartUnique/>
      </w:docPartObj>
    </w:sdtPr>
    <w:sdtEndPr/>
    <w:sdtContent>
      <w:p w14:paraId="6090165D" w14:textId="77777777" w:rsidR="005C26B0" w:rsidRDefault="005C26B0" w:rsidP="005A152C">
        <w:pPr>
          <w:pStyle w:val="Zpat"/>
          <w:pBdr>
            <w:top w:val="single" w:sz="4" w:space="1" w:color="auto"/>
          </w:pBdr>
          <w:jc w:val="center"/>
        </w:pPr>
        <w:r>
          <w:fldChar w:fldCharType="begin"/>
        </w:r>
        <w:r>
          <w:instrText>PAGE   \* MERGEFORMAT</w:instrText>
        </w:r>
        <w:r>
          <w:fldChar w:fldCharType="separate"/>
        </w:r>
        <w:r>
          <w:t>2</w:t>
        </w:r>
        <w:r>
          <w:fldChar w:fldCharType="end"/>
        </w:r>
      </w:p>
    </w:sdtContent>
  </w:sdt>
  <w:p w14:paraId="12B6CBF9" w14:textId="77777777" w:rsidR="005C26B0" w:rsidRDefault="005C26B0" w:rsidP="005C26B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A7A5A8" w14:textId="77777777" w:rsidR="00977331" w:rsidRDefault="00977331" w:rsidP="005C26B0">
      <w:r>
        <w:separator/>
      </w:r>
    </w:p>
  </w:footnote>
  <w:footnote w:type="continuationSeparator" w:id="0">
    <w:p w14:paraId="05C69B92" w14:textId="77777777" w:rsidR="00977331" w:rsidRDefault="00977331" w:rsidP="005C26B0">
      <w:r>
        <w:continuationSeparator/>
      </w:r>
    </w:p>
  </w:footnote>
  <w:footnote w:type="continuationNotice" w:id="1">
    <w:p w14:paraId="659A010C" w14:textId="77777777" w:rsidR="00977331" w:rsidRDefault="009773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9EB75" w14:textId="0F235309" w:rsidR="005C26B0" w:rsidRPr="0074221C" w:rsidRDefault="005C26B0" w:rsidP="005C26B0">
    <w:pPr>
      <w:pStyle w:val="Zhlav"/>
      <w:rPr>
        <w:sz w:val="22"/>
        <w:szCs w:val="22"/>
      </w:rPr>
    </w:pPr>
    <w:r w:rsidRPr="0074221C">
      <w:rPr>
        <w:noProof/>
        <w:sz w:val="22"/>
        <w:szCs w:val="22"/>
        <w:lang w:eastAsia="cs-CZ"/>
      </w:rPr>
      <w:drawing>
        <wp:anchor distT="0" distB="0" distL="114300" distR="114300" simplePos="0" relativeHeight="251667968" behindDoc="1" locked="0" layoutInCell="1" allowOverlap="1" wp14:anchorId="284D2EC9" wp14:editId="34089A2E">
          <wp:simplePos x="0" y="0"/>
          <wp:positionH relativeFrom="margin">
            <wp:align>right</wp:align>
          </wp:positionH>
          <wp:positionV relativeFrom="paragraph">
            <wp:posOffset>-222250</wp:posOffset>
          </wp:positionV>
          <wp:extent cx="806450" cy="363855"/>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450" cy="363855"/>
                  </a:xfrm>
                  <a:prstGeom prst="rect">
                    <a:avLst/>
                  </a:prstGeom>
                  <a:noFill/>
                  <a:ln>
                    <a:noFill/>
                  </a:ln>
                </pic:spPr>
              </pic:pic>
            </a:graphicData>
          </a:graphic>
        </wp:anchor>
      </w:drawing>
    </w:r>
    <w:r w:rsidR="009147F9" w:rsidRPr="0074221C">
      <w:rPr>
        <w:sz w:val="22"/>
        <w:szCs w:val="22"/>
      </w:rPr>
      <w:t>Příkazní smlouva</w:t>
    </w:r>
  </w:p>
  <w:p w14:paraId="5935347E" w14:textId="77777777" w:rsidR="007E275C" w:rsidRPr="00B57C98" w:rsidRDefault="007E275C" w:rsidP="005C26B0">
    <w:pPr>
      <w:pStyle w:val="Zhlav"/>
      <w:rPr>
        <w:b/>
        <w:bCs/>
        <w:sz w:val="28"/>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55F74"/>
    <w:multiLevelType w:val="hybridMultilevel"/>
    <w:tmpl w:val="E10E8866"/>
    <w:lvl w:ilvl="0" w:tplc="4914022E">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E71748"/>
    <w:multiLevelType w:val="hybridMultilevel"/>
    <w:tmpl w:val="4370A6BE"/>
    <w:lvl w:ilvl="0" w:tplc="755A66F6">
      <w:start w:val="2"/>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D74415D"/>
    <w:multiLevelType w:val="multilevel"/>
    <w:tmpl w:val="7A709B84"/>
    <w:lvl w:ilvl="0">
      <w:start w:val="1"/>
      <w:numFmt w:val="decimal"/>
      <w:lvlText w:val="%1."/>
      <w:lvlJc w:val="left"/>
      <w:pPr>
        <w:ind w:left="567" w:hanging="567"/>
      </w:pPr>
      <w:rPr>
        <w:rFonts w:asciiTheme="minorHAnsi" w:hAnsiTheme="minorHAnsi" w:cstheme="minorHAnsi" w:hint="default"/>
        <w:b w:val="0"/>
        <w:color w:val="auto"/>
        <w:sz w:val="22"/>
        <w:szCs w:val="22"/>
      </w:rPr>
    </w:lvl>
    <w:lvl w:ilvl="1">
      <w:start w:val="1"/>
      <w:numFmt w:val="lowerLetter"/>
      <w:lvlText w:val="%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 w15:restartNumberingAfterBreak="0">
    <w:nsid w:val="2F494490"/>
    <w:multiLevelType w:val="hybridMultilevel"/>
    <w:tmpl w:val="1040C7C2"/>
    <w:lvl w:ilvl="0" w:tplc="7EBE9D04">
      <w:start w:val="1"/>
      <w:numFmt w:val="upperRoman"/>
      <w:suff w:val="space"/>
      <w:lvlText w:val="%1."/>
      <w:lvlJc w:val="left"/>
      <w:pPr>
        <w:ind w:left="4690" w:hanging="72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tentative="1">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4" w15:restartNumberingAfterBreak="0">
    <w:nsid w:val="338248FD"/>
    <w:multiLevelType w:val="hybridMultilevel"/>
    <w:tmpl w:val="72385526"/>
    <w:lvl w:ilvl="0" w:tplc="599665F8">
      <w:start w:val="2"/>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F416BEE"/>
    <w:multiLevelType w:val="hybridMultilevel"/>
    <w:tmpl w:val="94446D10"/>
    <w:lvl w:ilvl="0" w:tplc="F19A3806">
      <w:start w:val="2"/>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9B558AF"/>
    <w:multiLevelType w:val="multilevel"/>
    <w:tmpl w:val="75860372"/>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7" w15:restartNumberingAfterBreak="0">
    <w:nsid w:val="62F81747"/>
    <w:multiLevelType w:val="multilevel"/>
    <w:tmpl w:val="20ACEC0E"/>
    <w:lvl w:ilvl="0">
      <w:start w:val="1"/>
      <w:numFmt w:val="decimal"/>
      <w:lvlText w:val="%1."/>
      <w:lvlJc w:val="left"/>
      <w:pPr>
        <w:ind w:left="567" w:hanging="567"/>
      </w:pPr>
      <w:rPr>
        <w:rFonts w:asciiTheme="minorHAnsi" w:hAnsiTheme="minorHAnsi" w:cstheme="minorHAnsi" w:hint="default"/>
        <w:b w:val="0"/>
        <w:color w:val="auto"/>
        <w:sz w:val="22"/>
        <w:szCs w:val="22"/>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8" w15:restartNumberingAfterBreak="0">
    <w:nsid w:val="6E5D313B"/>
    <w:multiLevelType w:val="hybridMultilevel"/>
    <w:tmpl w:val="D7FC575E"/>
    <w:lvl w:ilvl="0" w:tplc="F262554C">
      <w:numFmt w:val="bullet"/>
      <w:lvlText w:val="-"/>
      <w:lvlJc w:val="left"/>
      <w:pPr>
        <w:ind w:left="410" w:hanging="360"/>
      </w:pPr>
      <w:rPr>
        <w:rFonts w:ascii="Calibri" w:eastAsiaTheme="minorEastAsia" w:hAnsi="Calibri" w:cs="Calibri" w:hint="default"/>
      </w:rPr>
    </w:lvl>
    <w:lvl w:ilvl="1" w:tplc="04050003" w:tentative="1">
      <w:start w:val="1"/>
      <w:numFmt w:val="bullet"/>
      <w:lvlText w:val="o"/>
      <w:lvlJc w:val="left"/>
      <w:pPr>
        <w:ind w:left="1130" w:hanging="360"/>
      </w:pPr>
      <w:rPr>
        <w:rFonts w:ascii="Courier New" w:hAnsi="Courier New" w:cs="Courier New" w:hint="default"/>
      </w:rPr>
    </w:lvl>
    <w:lvl w:ilvl="2" w:tplc="04050005" w:tentative="1">
      <w:start w:val="1"/>
      <w:numFmt w:val="bullet"/>
      <w:lvlText w:val=""/>
      <w:lvlJc w:val="left"/>
      <w:pPr>
        <w:ind w:left="1850" w:hanging="360"/>
      </w:pPr>
      <w:rPr>
        <w:rFonts w:ascii="Wingdings" w:hAnsi="Wingdings" w:hint="default"/>
      </w:rPr>
    </w:lvl>
    <w:lvl w:ilvl="3" w:tplc="04050001" w:tentative="1">
      <w:start w:val="1"/>
      <w:numFmt w:val="bullet"/>
      <w:lvlText w:val=""/>
      <w:lvlJc w:val="left"/>
      <w:pPr>
        <w:ind w:left="2570" w:hanging="360"/>
      </w:pPr>
      <w:rPr>
        <w:rFonts w:ascii="Symbol" w:hAnsi="Symbol" w:hint="default"/>
      </w:rPr>
    </w:lvl>
    <w:lvl w:ilvl="4" w:tplc="04050003" w:tentative="1">
      <w:start w:val="1"/>
      <w:numFmt w:val="bullet"/>
      <w:lvlText w:val="o"/>
      <w:lvlJc w:val="left"/>
      <w:pPr>
        <w:ind w:left="3290" w:hanging="360"/>
      </w:pPr>
      <w:rPr>
        <w:rFonts w:ascii="Courier New" w:hAnsi="Courier New" w:cs="Courier New" w:hint="default"/>
      </w:rPr>
    </w:lvl>
    <w:lvl w:ilvl="5" w:tplc="04050005" w:tentative="1">
      <w:start w:val="1"/>
      <w:numFmt w:val="bullet"/>
      <w:lvlText w:val=""/>
      <w:lvlJc w:val="left"/>
      <w:pPr>
        <w:ind w:left="4010" w:hanging="360"/>
      </w:pPr>
      <w:rPr>
        <w:rFonts w:ascii="Wingdings" w:hAnsi="Wingdings" w:hint="default"/>
      </w:rPr>
    </w:lvl>
    <w:lvl w:ilvl="6" w:tplc="04050001" w:tentative="1">
      <w:start w:val="1"/>
      <w:numFmt w:val="bullet"/>
      <w:lvlText w:val=""/>
      <w:lvlJc w:val="left"/>
      <w:pPr>
        <w:ind w:left="4730" w:hanging="360"/>
      </w:pPr>
      <w:rPr>
        <w:rFonts w:ascii="Symbol" w:hAnsi="Symbol" w:hint="default"/>
      </w:rPr>
    </w:lvl>
    <w:lvl w:ilvl="7" w:tplc="04050003" w:tentative="1">
      <w:start w:val="1"/>
      <w:numFmt w:val="bullet"/>
      <w:lvlText w:val="o"/>
      <w:lvlJc w:val="left"/>
      <w:pPr>
        <w:ind w:left="5450" w:hanging="360"/>
      </w:pPr>
      <w:rPr>
        <w:rFonts w:ascii="Courier New" w:hAnsi="Courier New" w:cs="Courier New" w:hint="default"/>
      </w:rPr>
    </w:lvl>
    <w:lvl w:ilvl="8" w:tplc="04050005" w:tentative="1">
      <w:start w:val="1"/>
      <w:numFmt w:val="bullet"/>
      <w:lvlText w:val=""/>
      <w:lvlJc w:val="left"/>
      <w:pPr>
        <w:ind w:left="6170" w:hanging="360"/>
      </w:pPr>
      <w:rPr>
        <w:rFonts w:ascii="Wingdings" w:hAnsi="Wingdings" w:hint="default"/>
      </w:rPr>
    </w:lvl>
  </w:abstractNum>
  <w:num w:numId="1">
    <w:abstractNumId w:val="8"/>
  </w:num>
  <w:num w:numId="2">
    <w:abstractNumId w:val="5"/>
  </w:num>
  <w:num w:numId="3">
    <w:abstractNumId w:val="4"/>
  </w:num>
  <w:num w:numId="4">
    <w:abstractNumId w:val="1"/>
  </w:num>
  <w:num w:numId="5">
    <w:abstractNumId w:val="6"/>
  </w:num>
  <w:num w:numId="6">
    <w:abstractNumId w:val="0"/>
  </w:num>
  <w:num w:numId="7">
    <w:abstractNumId w:val="3"/>
  </w:num>
  <w:num w:numId="8">
    <w:abstractNumId w:val="3"/>
    <w:lvlOverride w:ilvl="0">
      <w:startOverride w:val="2"/>
    </w:lvlOverride>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6B0"/>
    <w:rsid w:val="00014ED8"/>
    <w:rsid w:val="00020E9F"/>
    <w:rsid w:val="00026CD0"/>
    <w:rsid w:val="00052742"/>
    <w:rsid w:val="000644D3"/>
    <w:rsid w:val="000713A9"/>
    <w:rsid w:val="00080351"/>
    <w:rsid w:val="000805BC"/>
    <w:rsid w:val="000819FF"/>
    <w:rsid w:val="00082114"/>
    <w:rsid w:val="00087A88"/>
    <w:rsid w:val="000974F1"/>
    <w:rsid w:val="000A5176"/>
    <w:rsid w:val="000D1ED6"/>
    <w:rsid w:val="000E1CC2"/>
    <w:rsid w:val="000E5BA6"/>
    <w:rsid w:val="00117CED"/>
    <w:rsid w:val="001274B7"/>
    <w:rsid w:val="00130F3C"/>
    <w:rsid w:val="00135FAB"/>
    <w:rsid w:val="00143A13"/>
    <w:rsid w:val="00143C8B"/>
    <w:rsid w:val="001559ED"/>
    <w:rsid w:val="00161795"/>
    <w:rsid w:val="001779EA"/>
    <w:rsid w:val="00187CF1"/>
    <w:rsid w:val="001A5564"/>
    <w:rsid w:val="001B2E69"/>
    <w:rsid w:val="001C439A"/>
    <w:rsid w:val="001C4555"/>
    <w:rsid w:val="001C755D"/>
    <w:rsid w:val="001D2690"/>
    <w:rsid w:val="001D65B7"/>
    <w:rsid w:val="001E2405"/>
    <w:rsid w:val="001E6B55"/>
    <w:rsid w:val="00204A1D"/>
    <w:rsid w:val="002066D8"/>
    <w:rsid w:val="00240992"/>
    <w:rsid w:val="00244891"/>
    <w:rsid w:val="00283A0E"/>
    <w:rsid w:val="0029111B"/>
    <w:rsid w:val="0029738A"/>
    <w:rsid w:val="002A0870"/>
    <w:rsid w:val="002A0B78"/>
    <w:rsid w:val="002A0D32"/>
    <w:rsid w:val="002B1A09"/>
    <w:rsid w:val="002C32C3"/>
    <w:rsid w:val="002C5DC6"/>
    <w:rsid w:val="002D4FD8"/>
    <w:rsid w:val="002E2E99"/>
    <w:rsid w:val="00301923"/>
    <w:rsid w:val="00301940"/>
    <w:rsid w:val="00321D47"/>
    <w:rsid w:val="00324B1B"/>
    <w:rsid w:val="003336FE"/>
    <w:rsid w:val="00337ACB"/>
    <w:rsid w:val="00344E0C"/>
    <w:rsid w:val="00345C15"/>
    <w:rsid w:val="003547EF"/>
    <w:rsid w:val="003559DF"/>
    <w:rsid w:val="00370F5D"/>
    <w:rsid w:val="003728F3"/>
    <w:rsid w:val="00386F13"/>
    <w:rsid w:val="003A023C"/>
    <w:rsid w:val="003A19CA"/>
    <w:rsid w:val="003A2D60"/>
    <w:rsid w:val="003B1578"/>
    <w:rsid w:val="003B1F01"/>
    <w:rsid w:val="003B2F38"/>
    <w:rsid w:val="003B4B3E"/>
    <w:rsid w:val="003B5AC5"/>
    <w:rsid w:val="003E5B6B"/>
    <w:rsid w:val="00410AB6"/>
    <w:rsid w:val="00417980"/>
    <w:rsid w:val="00431710"/>
    <w:rsid w:val="00443038"/>
    <w:rsid w:val="0044482D"/>
    <w:rsid w:val="004677F8"/>
    <w:rsid w:val="00474FFE"/>
    <w:rsid w:val="004833B8"/>
    <w:rsid w:val="004924E0"/>
    <w:rsid w:val="00494994"/>
    <w:rsid w:val="004B39C6"/>
    <w:rsid w:val="004C175A"/>
    <w:rsid w:val="004D0831"/>
    <w:rsid w:val="004D4B92"/>
    <w:rsid w:val="004F232C"/>
    <w:rsid w:val="00515459"/>
    <w:rsid w:val="005225BC"/>
    <w:rsid w:val="00574A2F"/>
    <w:rsid w:val="005767D3"/>
    <w:rsid w:val="00576A91"/>
    <w:rsid w:val="005856DE"/>
    <w:rsid w:val="005A152C"/>
    <w:rsid w:val="005C26B0"/>
    <w:rsid w:val="005F2A53"/>
    <w:rsid w:val="005F4128"/>
    <w:rsid w:val="005F46A0"/>
    <w:rsid w:val="0061019E"/>
    <w:rsid w:val="00610B70"/>
    <w:rsid w:val="00614EE9"/>
    <w:rsid w:val="00670589"/>
    <w:rsid w:val="00672919"/>
    <w:rsid w:val="00680567"/>
    <w:rsid w:val="00680B8E"/>
    <w:rsid w:val="00684BBA"/>
    <w:rsid w:val="00684E1C"/>
    <w:rsid w:val="006A1E26"/>
    <w:rsid w:val="006A22BA"/>
    <w:rsid w:val="006A49BC"/>
    <w:rsid w:val="006D43DB"/>
    <w:rsid w:val="006E46E5"/>
    <w:rsid w:val="006E5F42"/>
    <w:rsid w:val="006F3F6A"/>
    <w:rsid w:val="00702917"/>
    <w:rsid w:val="00704C4F"/>
    <w:rsid w:val="00712944"/>
    <w:rsid w:val="00722865"/>
    <w:rsid w:val="00723F52"/>
    <w:rsid w:val="007400AD"/>
    <w:rsid w:val="0074221C"/>
    <w:rsid w:val="00750AF2"/>
    <w:rsid w:val="00751E6D"/>
    <w:rsid w:val="00770EAC"/>
    <w:rsid w:val="007B483B"/>
    <w:rsid w:val="007B53B5"/>
    <w:rsid w:val="007E275C"/>
    <w:rsid w:val="008150C3"/>
    <w:rsid w:val="00825D50"/>
    <w:rsid w:val="008303F6"/>
    <w:rsid w:val="00832104"/>
    <w:rsid w:val="00832545"/>
    <w:rsid w:val="00832F7B"/>
    <w:rsid w:val="00840FE2"/>
    <w:rsid w:val="00843BB7"/>
    <w:rsid w:val="00854547"/>
    <w:rsid w:val="00856B18"/>
    <w:rsid w:val="00864102"/>
    <w:rsid w:val="0087606F"/>
    <w:rsid w:val="00877E86"/>
    <w:rsid w:val="0089500C"/>
    <w:rsid w:val="008B26D4"/>
    <w:rsid w:val="008B47AE"/>
    <w:rsid w:val="008C04FC"/>
    <w:rsid w:val="008C2763"/>
    <w:rsid w:val="008C4162"/>
    <w:rsid w:val="008E5712"/>
    <w:rsid w:val="008F1AA4"/>
    <w:rsid w:val="008F6276"/>
    <w:rsid w:val="009020D5"/>
    <w:rsid w:val="0090624A"/>
    <w:rsid w:val="009107FF"/>
    <w:rsid w:val="009134EF"/>
    <w:rsid w:val="009147F9"/>
    <w:rsid w:val="00914DC8"/>
    <w:rsid w:val="009228E9"/>
    <w:rsid w:val="00932B4D"/>
    <w:rsid w:val="009430D8"/>
    <w:rsid w:val="00953ADE"/>
    <w:rsid w:val="00955462"/>
    <w:rsid w:val="00956383"/>
    <w:rsid w:val="00960F88"/>
    <w:rsid w:val="009670E0"/>
    <w:rsid w:val="00977331"/>
    <w:rsid w:val="00983156"/>
    <w:rsid w:val="00983277"/>
    <w:rsid w:val="00984EBA"/>
    <w:rsid w:val="009904C7"/>
    <w:rsid w:val="009B032D"/>
    <w:rsid w:val="009C7F81"/>
    <w:rsid w:val="009E1A26"/>
    <w:rsid w:val="009F05C5"/>
    <w:rsid w:val="009F66EB"/>
    <w:rsid w:val="00A27BCD"/>
    <w:rsid w:val="00A332EC"/>
    <w:rsid w:val="00A34203"/>
    <w:rsid w:val="00A75444"/>
    <w:rsid w:val="00A929C8"/>
    <w:rsid w:val="00A949D2"/>
    <w:rsid w:val="00AA09DA"/>
    <w:rsid w:val="00AA4BC2"/>
    <w:rsid w:val="00AB45BD"/>
    <w:rsid w:val="00AB62F2"/>
    <w:rsid w:val="00AC0D19"/>
    <w:rsid w:val="00AC6977"/>
    <w:rsid w:val="00AD3F63"/>
    <w:rsid w:val="00AE303A"/>
    <w:rsid w:val="00AF3355"/>
    <w:rsid w:val="00AF7A0A"/>
    <w:rsid w:val="00B34249"/>
    <w:rsid w:val="00B41114"/>
    <w:rsid w:val="00B42396"/>
    <w:rsid w:val="00B52C50"/>
    <w:rsid w:val="00B542EB"/>
    <w:rsid w:val="00B5590F"/>
    <w:rsid w:val="00B57C98"/>
    <w:rsid w:val="00B60408"/>
    <w:rsid w:val="00B62D3D"/>
    <w:rsid w:val="00B8620C"/>
    <w:rsid w:val="00B954B8"/>
    <w:rsid w:val="00BB2352"/>
    <w:rsid w:val="00BC4300"/>
    <w:rsid w:val="00BC7ED4"/>
    <w:rsid w:val="00BD1711"/>
    <w:rsid w:val="00BF17DF"/>
    <w:rsid w:val="00C00FCA"/>
    <w:rsid w:val="00C03EED"/>
    <w:rsid w:val="00C07452"/>
    <w:rsid w:val="00C263E2"/>
    <w:rsid w:val="00C329F1"/>
    <w:rsid w:val="00C43DC7"/>
    <w:rsid w:val="00C53F2E"/>
    <w:rsid w:val="00C73DBD"/>
    <w:rsid w:val="00C77FC0"/>
    <w:rsid w:val="00C85C53"/>
    <w:rsid w:val="00C86D72"/>
    <w:rsid w:val="00C97623"/>
    <w:rsid w:val="00CA5B7B"/>
    <w:rsid w:val="00CB2364"/>
    <w:rsid w:val="00CC5068"/>
    <w:rsid w:val="00CD0011"/>
    <w:rsid w:val="00CF7287"/>
    <w:rsid w:val="00D010F9"/>
    <w:rsid w:val="00D10D80"/>
    <w:rsid w:val="00D17465"/>
    <w:rsid w:val="00D22269"/>
    <w:rsid w:val="00D36338"/>
    <w:rsid w:val="00D44661"/>
    <w:rsid w:val="00D5669D"/>
    <w:rsid w:val="00D57607"/>
    <w:rsid w:val="00D83D05"/>
    <w:rsid w:val="00D85B3D"/>
    <w:rsid w:val="00D863C3"/>
    <w:rsid w:val="00D95E68"/>
    <w:rsid w:val="00DA6A71"/>
    <w:rsid w:val="00DA7019"/>
    <w:rsid w:val="00DB1467"/>
    <w:rsid w:val="00DB2F49"/>
    <w:rsid w:val="00DC1281"/>
    <w:rsid w:val="00DC5112"/>
    <w:rsid w:val="00DC5F27"/>
    <w:rsid w:val="00DC776C"/>
    <w:rsid w:val="00DE4952"/>
    <w:rsid w:val="00DE6E44"/>
    <w:rsid w:val="00DF064E"/>
    <w:rsid w:val="00DF1CC3"/>
    <w:rsid w:val="00DF41EE"/>
    <w:rsid w:val="00E25007"/>
    <w:rsid w:val="00E32D2F"/>
    <w:rsid w:val="00E41781"/>
    <w:rsid w:val="00E42F98"/>
    <w:rsid w:val="00E45A34"/>
    <w:rsid w:val="00E46BCC"/>
    <w:rsid w:val="00E46C45"/>
    <w:rsid w:val="00E52D85"/>
    <w:rsid w:val="00E53AE7"/>
    <w:rsid w:val="00E90B95"/>
    <w:rsid w:val="00E90FBF"/>
    <w:rsid w:val="00E9387B"/>
    <w:rsid w:val="00E94EC6"/>
    <w:rsid w:val="00EA311F"/>
    <w:rsid w:val="00EA5A08"/>
    <w:rsid w:val="00EC3A90"/>
    <w:rsid w:val="00EE099C"/>
    <w:rsid w:val="00EE4B8B"/>
    <w:rsid w:val="00F13BCF"/>
    <w:rsid w:val="00F2545E"/>
    <w:rsid w:val="00F26FEF"/>
    <w:rsid w:val="00F320E1"/>
    <w:rsid w:val="00F509C7"/>
    <w:rsid w:val="00F65E7B"/>
    <w:rsid w:val="00F66F99"/>
    <w:rsid w:val="00F6773B"/>
    <w:rsid w:val="00F76813"/>
    <w:rsid w:val="00F813FB"/>
    <w:rsid w:val="00F86139"/>
    <w:rsid w:val="00FA0538"/>
    <w:rsid w:val="00FC7DD1"/>
    <w:rsid w:val="00FD602E"/>
    <w:rsid w:val="00FF51A1"/>
    <w:rsid w:val="00FF5C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0FA34A"/>
  <w15:chartTrackingRefBased/>
  <w15:docId w15:val="{7BC237B0-19A0-488C-9FF2-AA648DEC1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B2352"/>
    <w:pPr>
      <w:spacing w:after="0" w:line="240" w:lineRule="auto"/>
    </w:pPr>
    <w:rPr>
      <w:rFonts w:eastAsiaTheme="minorEastAsia"/>
      <w:color w:val="000000" w:themeColor="text1"/>
      <w:sz w:val="20"/>
      <w:szCs w:val="18"/>
      <w:lang w:eastAsia="ja-JP"/>
    </w:rPr>
  </w:style>
  <w:style w:type="paragraph" w:styleId="Nadpis1">
    <w:name w:val="heading 1"/>
    <w:basedOn w:val="Normln"/>
    <w:next w:val="Normln"/>
    <w:link w:val="Nadpis1Char"/>
    <w:qFormat/>
    <w:rsid w:val="00BB2352"/>
    <w:pPr>
      <w:shd w:val="clear" w:color="auto" w:fill="E2EFD9" w:themeFill="accent6" w:themeFillTint="33"/>
      <w:outlineLvl w:val="0"/>
    </w:pPr>
    <w:rPr>
      <w:b/>
      <w:bCs/>
      <w:color w:val="5B9BD5" w:themeColor="accent1"/>
      <w:sz w:val="22"/>
      <w:szCs w:val="20"/>
    </w:rPr>
  </w:style>
  <w:style w:type="paragraph" w:styleId="Nadpis2">
    <w:name w:val="heading 2"/>
    <w:basedOn w:val="Normln"/>
    <w:next w:val="Normln"/>
    <w:link w:val="Nadpis2Char"/>
    <w:uiPriority w:val="9"/>
    <w:unhideWhenUsed/>
    <w:qFormat/>
    <w:rsid w:val="008F1AA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B2352"/>
    <w:rPr>
      <w:rFonts w:eastAsiaTheme="minorEastAsia"/>
      <w:b/>
      <w:bCs/>
      <w:color w:val="5B9BD5" w:themeColor="accent1"/>
      <w:szCs w:val="20"/>
      <w:shd w:val="clear" w:color="auto" w:fill="E2EFD9" w:themeFill="accent6" w:themeFillTint="33"/>
      <w:lang w:eastAsia="ja-JP"/>
    </w:rPr>
  </w:style>
  <w:style w:type="character" w:customStyle="1" w:styleId="Nadpis2Char">
    <w:name w:val="Nadpis 2 Char"/>
    <w:basedOn w:val="Standardnpsmoodstavce"/>
    <w:link w:val="Nadpis2"/>
    <w:uiPriority w:val="9"/>
    <w:rsid w:val="008F1AA4"/>
    <w:rPr>
      <w:rFonts w:asciiTheme="majorHAnsi" w:eastAsiaTheme="majorEastAsia" w:hAnsiTheme="majorHAnsi" w:cstheme="majorBidi"/>
      <w:color w:val="2E74B5" w:themeColor="accent1" w:themeShade="BF"/>
      <w:sz w:val="26"/>
      <w:szCs w:val="26"/>
    </w:rPr>
  </w:style>
  <w:style w:type="table" w:customStyle="1" w:styleId="Sestava">
    <w:name w:val="Sestava"/>
    <w:basedOn w:val="Normlntabulka"/>
    <w:uiPriority w:val="99"/>
    <w:rsid w:val="005C26B0"/>
    <w:pPr>
      <w:spacing w:before="100" w:after="100" w:line="240" w:lineRule="auto"/>
    </w:pPr>
    <w:rPr>
      <w:rFonts w:eastAsiaTheme="minorEastAsia"/>
      <w:lang w:eastAsia="ja-JP"/>
    </w:rPr>
    <w:tblPr>
      <w:tblBorders>
        <w:top w:val="single" w:sz="4" w:space="0" w:color="7F7F7F" w:themeColor="text1" w:themeTint="80"/>
        <w:bottom w:val="single" w:sz="4" w:space="0" w:color="7F7F7F" w:themeColor="text1" w:themeTint="80"/>
        <w:insideH w:val="single" w:sz="4" w:space="0" w:color="7F7F7F" w:themeColor="text1" w:themeTint="80"/>
      </w:tblBorders>
      <w:tblCellMar>
        <w:left w:w="0" w:type="dxa"/>
        <w:right w:w="0" w:type="dxa"/>
      </w:tblCellMar>
    </w:tblPr>
    <w:tblStylePr w:type="firstRow">
      <w:rPr>
        <w:b w:val="0"/>
        <w:i w:val="0"/>
        <w:color w:val="C45911" w:themeColor="accent2" w:themeShade="BF"/>
      </w:rPr>
      <w:tblPr/>
      <w:trPr>
        <w:tblHeader/>
      </w:trPr>
    </w:tblStylePr>
    <w:tblStylePr w:type="firstCol">
      <w:rPr>
        <w:b w:val="0"/>
        <w:i w:val="0"/>
        <w:color w:val="C45911" w:themeColor="accent2" w:themeShade="BF"/>
      </w:rPr>
    </w:tblStylePr>
  </w:style>
  <w:style w:type="paragraph" w:styleId="Zhlav">
    <w:name w:val="header"/>
    <w:basedOn w:val="Normln"/>
    <w:link w:val="ZhlavChar"/>
    <w:uiPriority w:val="99"/>
    <w:unhideWhenUsed/>
    <w:rsid w:val="005C26B0"/>
    <w:pPr>
      <w:tabs>
        <w:tab w:val="center" w:pos="4536"/>
        <w:tab w:val="right" w:pos="9072"/>
      </w:tabs>
    </w:pPr>
  </w:style>
  <w:style w:type="character" w:customStyle="1" w:styleId="ZhlavChar">
    <w:name w:val="Záhlaví Char"/>
    <w:basedOn w:val="Standardnpsmoodstavce"/>
    <w:link w:val="Zhlav"/>
    <w:uiPriority w:val="99"/>
    <w:rsid w:val="005C26B0"/>
    <w:rPr>
      <w:rFonts w:eastAsiaTheme="minorEastAsia"/>
      <w:szCs w:val="18"/>
      <w:lang w:eastAsia="ja-JP"/>
    </w:rPr>
  </w:style>
  <w:style w:type="paragraph" w:styleId="Zpat">
    <w:name w:val="footer"/>
    <w:basedOn w:val="Normln"/>
    <w:link w:val="ZpatChar"/>
    <w:uiPriority w:val="99"/>
    <w:unhideWhenUsed/>
    <w:rsid w:val="005C26B0"/>
    <w:pPr>
      <w:tabs>
        <w:tab w:val="center" w:pos="4536"/>
        <w:tab w:val="right" w:pos="9072"/>
      </w:tabs>
    </w:pPr>
  </w:style>
  <w:style w:type="character" w:customStyle="1" w:styleId="ZpatChar">
    <w:name w:val="Zápatí Char"/>
    <w:basedOn w:val="Standardnpsmoodstavce"/>
    <w:link w:val="Zpat"/>
    <w:uiPriority w:val="99"/>
    <w:rsid w:val="005C26B0"/>
    <w:rPr>
      <w:rFonts w:eastAsiaTheme="minorEastAsia"/>
      <w:szCs w:val="18"/>
      <w:lang w:eastAsia="ja-JP"/>
    </w:rPr>
  </w:style>
  <w:style w:type="table" w:styleId="Mkatabulky">
    <w:name w:val="Table Grid"/>
    <w:basedOn w:val="Normlntabulka"/>
    <w:uiPriority w:val="39"/>
    <w:rsid w:val="00CF7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99"/>
    <w:qFormat/>
    <w:rsid w:val="00321D47"/>
    <w:pPr>
      <w:ind w:left="720"/>
      <w:contextualSpacing/>
    </w:pPr>
  </w:style>
  <w:style w:type="paragraph" w:styleId="Textbubliny">
    <w:name w:val="Balloon Text"/>
    <w:basedOn w:val="Normln"/>
    <w:link w:val="TextbublinyChar"/>
    <w:uiPriority w:val="99"/>
    <w:semiHidden/>
    <w:unhideWhenUsed/>
    <w:rsid w:val="00C97623"/>
    <w:rPr>
      <w:rFonts w:ascii="Segoe UI" w:hAnsi="Segoe UI" w:cs="Segoe UI"/>
      <w:sz w:val="18"/>
    </w:rPr>
  </w:style>
  <w:style w:type="character" w:customStyle="1" w:styleId="TextbublinyChar">
    <w:name w:val="Text bubliny Char"/>
    <w:basedOn w:val="Standardnpsmoodstavce"/>
    <w:link w:val="Textbubliny"/>
    <w:uiPriority w:val="99"/>
    <w:semiHidden/>
    <w:rsid w:val="00C97623"/>
    <w:rPr>
      <w:rFonts w:ascii="Segoe UI" w:eastAsiaTheme="minorEastAsia" w:hAnsi="Segoe UI" w:cs="Segoe UI"/>
      <w:color w:val="000000" w:themeColor="text1"/>
      <w:sz w:val="18"/>
      <w:szCs w:val="18"/>
      <w:lang w:eastAsia="ja-JP"/>
    </w:rPr>
  </w:style>
  <w:style w:type="character" w:styleId="Odkaznakoment">
    <w:name w:val="annotation reference"/>
    <w:basedOn w:val="Standardnpsmoodstavce"/>
    <w:uiPriority w:val="99"/>
    <w:semiHidden/>
    <w:unhideWhenUsed/>
    <w:rsid w:val="009F66EB"/>
    <w:rPr>
      <w:sz w:val="16"/>
      <w:szCs w:val="16"/>
    </w:rPr>
  </w:style>
  <w:style w:type="paragraph" w:styleId="Textkomente">
    <w:name w:val="annotation text"/>
    <w:basedOn w:val="Normln"/>
    <w:link w:val="TextkomenteChar"/>
    <w:uiPriority w:val="99"/>
    <w:semiHidden/>
    <w:unhideWhenUsed/>
    <w:rsid w:val="009F66EB"/>
    <w:rPr>
      <w:szCs w:val="20"/>
    </w:rPr>
  </w:style>
  <w:style w:type="character" w:customStyle="1" w:styleId="TextkomenteChar">
    <w:name w:val="Text komentáře Char"/>
    <w:basedOn w:val="Standardnpsmoodstavce"/>
    <w:link w:val="Textkomente"/>
    <w:uiPriority w:val="99"/>
    <w:semiHidden/>
    <w:rsid w:val="009F66EB"/>
    <w:rPr>
      <w:rFonts w:eastAsiaTheme="minorEastAsia"/>
      <w:color w:val="000000" w:themeColor="text1"/>
      <w:sz w:val="20"/>
      <w:szCs w:val="20"/>
      <w:lang w:eastAsia="ja-JP"/>
    </w:rPr>
  </w:style>
  <w:style w:type="paragraph" w:styleId="Pedmtkomente">
    <w:name w:val="annotation subject"/>
    <w:basedOn w:val="Textkomente"/>
    <w:next w:val="Textkomente"/>
    <w:link w:val="PedmtkomenteChar"/>
    <w:uiPriority w:val="99"/>
    <w:semiHidden/>
    <w:unhideWhenUsed/>
    <w:rsid w:val="009F66EB"/>
    <w:rPr>
      <w:b/>
      <w:bCs/>
    </w:rPr>
  </w:style>
  <w:style w:type="character" w:customStyle="1" w:styleId="PedmtkomenteChar">
    <w:name w:val="Předmět komentáře Char"/>
    <w:basedOn w:val="TextkomenteChar"/>
    <w:link w:val="Pedmtkomente"/>
    <w:uiPriority w:val="99"/>
    <w:semiHidden/>
    <w:rsid w:val="009F66EB"/>
    <w:rPr>
      <w:rFonts w:eastAsiaTheme="minorEastAsia"/>
      <w:b/>
      <w:bCs/>
      <w:color w:val="000000" w:themeColor="text1"/>
      <w:sz w:val="20"/>
      <w:szCs w:val="20"/>
      <w:lang w:eastAsia="ja-JP"/>
    </w:rPr>
  </w:style>
  <w:style w:type="paragraph" w:customStyle="1" w:styleId="Odstavec">
    <w:name w:val="Odstavec"/>
    <w:basedOn w:val="Zkladntext"/>
    <w:rsid w:val="009147F9"/>
    <w:pPr>
      <w:widowControl w:val="0"/>
      <w:suppressAutoHyphens/>
      <w:overflowPunct w:val="0"/>
      <w:autoSpaceDE w:val="0"/>
      <w:spacing w:after="0"/>
      <w:ind w:firstLine="539"/>
      <w:jc w:val="both"/>
      <w:textAlignment w:val="baseline"/>
    </w:pPr>
    <w:rPr>
      <w:rFonts w:ascii="Times New Roman" w:eastAsia="Times New Roman" w:hAnsi="Times New Roman" w:cs="Times New Roman"/>
      <w:color w:val="000000"/>
      <w:sz w:val="24"/>
      <w:szCs w:val="20"/>
      <w:lang w:eastAsia="ar-SA"/>
    </w:rPr>
  </w:style>
  <w:style w:type="character" w:customStyle="1" w:styleId="OdstavecseseznamemChar">
    <w:name w:val="Odstavec se seznamem Char"/>
    <w:link w:val="Odstavecseseznamem"/>
    <w:uiPriority w:val="99"/>
    <w:locked/>
    <w:rsid w:val="009147F9"/>
    <w:rPr>
      <w:rFonts w:eastAsiaTheme="minorEastAsia"/>
      <w:color w:val="000000" w:themeColor="text1"/>
      <w:sz w:val="20"/>
      <w:szCs w:val="18"/>
      <w:lang w:eastAsia="ja-JP"/>
    </w:rPr>
  </w:style>
  <w:style w:type="paragraph" w:styleId="Zkladntext">
    <w:name w:val="Body Text"/>
    <w:basedOn w:val="Normln"/>
    <w:link w:val="ZkladntextChar"/>
    <w:uiPriority w:val="99"/>
    <w:semiHidden/>
    <w:unhideWhenUsed/>
    <w:rsid w:val="009147F9"/>
    <w:pPr>
      <w:spacing w:after="120"/>
    </w:pPr>
  </w:style>
  <w:style w:type="character" w:customStyle="1" w:styleId="ZkladntextChar">
    <w:name w:val="Základní text Char"/>
    <w:basedOn w:val="Standardnpsmoodstavce"/>
    <w:link w:val="Zkladntext"/>
    <w:uiPriority w:val="99"/>
    <w:semiHidden/>
    <w:rsid w:val="009147F9"/>
    <w:rPr>
      <w:rFonts w:eastAsiaTheme="minorEastAsia"/>
      <w:color w:val="000000" w:themeColor="text1"/>
      <w:sz w:val="20"/>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991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E017F3A890C324ABA105B32E8362708" ma:contentTypeVersion="12" ma:contentTypeDescription="Vytvoří nový dokument" ma:contentTypeScope="" ma:versionID="0f280e993b7ac74021ef1528f733c772">
  <xsd:schema xmlns:xsd="http://www.w3.org/2001/XMLSchema" xmlns:xs="http://www.w3.org/2001/XMLSchema" xmlns:p="http://schemas.microsoft.com/office/2006/metadata/properties" xmlns:ns2="26d40976-4bda-47c8-bed1-9004b4987e73" xmlns:ns3="96aa0ff9-406f-4473-839d-537e20e87b60" targetNamespace="http://schemas.microsoft.com/office/2006/metadata/properties" ma:root="true" ma:fieldsID="c0f3b61f775902a5363dd98adfc5e024" ns2:_="" ns3:_="">
    <xsd:import namespace="26d40976-4bda-47c8-bed1-9004b4987e73"/>
    <xsd:import namespace="96aa0ff9-406f-4473-839d-537e20e87b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40976-4bda-47c8-bed1-9004b4987e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aa0ff9-406f-4473-839d-537e20e87b60"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5E1577-F5D8-40D0-8FAE-2FB4052CE17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F197EE-485C-437F-BC48-5AAAC559107D}">
  <ds:schemaRefs>
    <ds:schemaRef ds:uri="http://schemas.microsoft.com/sharepoint/v3/contenttype/forms"/>
  </ds:schemaRefs>
</ds:datastoreItem>
</file>

<file path=customXml/itemProps3.xml><?xml version="1.0" encoding="utf-8"?>
<ds:datastoreItem xmlns:ds="http://schemas.openxmlformats.org/officeDocument/2006/customXml" ds:itemID="{FC1C0F3D-8B56-4A38-A398-FB5C76922B9F}"/>
</file>

<file path=docProps/app.xml><?xml version="1.0" encoding="utf-8"?>
<Properties xmlns="http://schemas.openxmlformats.org/officeDocument/2006/extended-properties" xmlns:vt="http://schemas.openxmlformats.org/officeDocument/2006/docPropsVTypes">
  <Template>Normal.dotm</Template>
  <TotalTime>42</TotalTime>
  <Pages>4</Pages>
  <Words>1261</Words>
  <Characters>7444</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Itterheim</dc:creator>
  <cp:keywords/>
  <dc:description/>
  <cp:lastModifiedBy>Jiří Blanař</cp:lastModifiedBy>
  <cp:revision>5</cp:revision>
  <cp:lastPrinted>2020-04-28T13:40:00Z</cp:lastPrinted>
  <dcterms:created xsi:type="dcterms:W3CDTF">2020-04-21T09:11:00Z</dcterms:created>
  <dcterms:modified xsi:type="dcterms:W3CDTF">2020-04-28T13:41:00Z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0x010100BE017F3A890C324ABA105B32E8362708</vt:lpwstr>
  </property>
</Properties>
</file>