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2B" w:rsidRPr="0012212B" w:rsidRDefault="00920E6E" w:rsidP="0012212B">
      <w:pPr>
        <w:spacing w:after="0" w:line="240" w:lineRule="auto"/>
        <w:jc w:val="center"/>
        <w:rPr>
          <w:rFonts w:ascii="Arial" w:hAnsi="Arial" w:cs="Arial"/>
          <w:b/>
          <w:color w:val="1D1B11"/>
          <w:sz w:val="20"/>
          <w:szCs w:val="20"/>
        </w:rPr>
      </w:pPr>
      <w:bookmarkStart w:id="0" w:name="_GoBack"/>
      <w:bookmarkEnd w:id="0"/>
      <w:r>
        <w:rPr>
          <w:rFonts w:ascii="Arial" w:hAnsi="Arial" w:cs="Arial"/>
          <w:b/>
          <w:color w:val="1D1B11"/>
          <w:sz w:val="20"/>
          <w:szCs w:val="20"/>
        </w:rPr>
        <w:t xml:space="preserve">Rámcová </w:t>
      </w:r>
      <w:r w:rsidR="00444C42">
        <w:rPr>
          <w:rFonts w:ascii="Arial" w:hAnsi="Arial" w:cs="Arial"/>
          <w:b/>
          <w:color w:val="1D1B11"/>
          <w:sz w:val="20"/>
          <w:szCs w:val="20"/>
        </w:rPr>
        <w:t>dohoda</w:t>
      </w:r>
      <w:r w:rsidRPr="00B736BC">
        <w:rPr>
          <w:rFonts w:ascii="Arial" w:hAnsi="Arial" w:cs="Arial"/>
          <w:b/>
          <w:color w:val="1D1B11"/>
          <w:sz w:val="20"/>
          <w:szCs w:val="20"/>
        </w:rPr>
        <w:t xml:space="preserve"> </w:t>
      </w:r>
      <w:r w:rsidR="0012212B" w:rsidRPr="0012212B">
        <w:rPr>
          <w:rFonts w:ascii="Arial" w:hAnsi="Arial" w:cs="Arial"/>
          <w:b/>
          <w:color w:val="1D1B11"/>
          <w:sz w:val="20"/>
          <w:szCs w:val="20"/>
        </w:rPr>
        <w:t xml:space="preserve">o dodávce a distribuci vitaminových balíčků pro potřeby VZP ČR </w:t>
      </w:r>
    </w:p>
    <w:p w:rsidR="0012212B" w:rsidRPr="00B76223" w:rsidRDefault="0012212B" w:rsidP="0012212B">
      <w:pPr>
        <w:spacing w:after="0" w:line="240" w:lineRule="auto"/>
        <w:jc w:val="center"/>
        <w:rPr>
          <w:rFonts w:ascii="Arial" w:hAnsi="Arial" w:cs="Arial"/>
          <w:color w:val="1D1B11"/>
          <w:sz w:val="20"/>
          <w:szCs w:val="20"/>
        </w:rPr>
      </w:pPr>
      <w:r w:rsidRPr="0012212B">
        <w:rPr>
          <w:rFonts w:ascii="Arial" w:hAnsi="Arial" w:cs="Arial"/>
          <w:b/>
          <w:color w:val="1D1B11"/>
          <w:sz w:val="20"/>
          <w:szCs w:val="20"/>
        </w:rPr>
        <w:t xml:space="preserve">č. </w:t>
      </w:r>
      <w:r w:rsidR="000718FD" w:rsidRPr="000718FD">
        <w:rPr>
          <w:rFonts w:ascii="Arial" w:hAnsi="Arial" w:cs="Arial"/>
          <w:b/>
          <w:color w:val="1D1B11"/>
          <w:sz w:val="20"/>
          <w:szCs w:val="20"/>
        </w:rPr>
        <w:t>4800002021</w:t>
      </w:r>
    </w:p>
    <w:p w:rsidR="0012212B" w:rsidRPr="00B76223" w:rsidRDefault="0012212B" w:rsidP="0012212B">
      <w:pPr>
        <w:spacing w:after="0" w:line="240" w:lineRule="auto"/>
        <w:jc w:val="center"/>
        <w:rPr>
          <w:rFonts w:ascii="Arial" w:hAnsi="Arial" w:cs="Arial"/>
          <w:color w:val="1D1B11"/>
          <w:sz w:val="20"/>
          <w:szCs w:val="20"/>
        </w:rPr>
      </w:pPr>
      <w:r w:rsidRPr="00B76223">
        <w:rPr>
          <w:rFonts w:ascii="Arial" w:hAnsi="Arial" w:cs="Arial"/>
          <w:color w:val="1D1B11"/>
          <w:sz w:val="20"/>
          <w:szCs w:val="20"/>
        </w:rPr>
        <w:t>(Evidenční číslo VZ: 1900190)</w:t>
      </w:r>
    </w:p>
    <w:p w:rsidR="00B736BC" w:rsidRPr="00B76223" w:rsidRDefault="00B736BC" w:rsidP="00ED4D06">
      <w:pPr>
        <w:spacing w:after="0" w:line="240" w:lineRule="auto"/>
        <w:jc w:val="center"/>
        <w:rPr>
          <w:rFonts w:ascii="Arial" w:hAnsi="Arial" w:cs="Arial"/>
          <w:color w:val="1D1B11"/>
          <w:sz w:val="20"/>
          <w:szCs w:val="20"/>
        </w:rPr>
      </w:pP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color w:val="1D1B11"/>
          <w:sz w:val="20"/>
          <w:szCs w:val="20"/>
        </w:rPr>
        <w:t xml:space="preserve">uzavřená dle ustanovení </w:t>
      </w:r>
      <w:r w:rsidR="0054182D" w:rsidRPr="00B736BC">
        <w:rPr>
          <w:rFonts w:ascii="Arial" w:hAnsi="Arial" w:cs="Arial"/>
          <w:color w:val="1D1B11"/>
          <w:sz w:val="20"/>
          <w:szCs w:val="20"/>
        </w:rPr>
        <w:t>§</w:t>
      </w:r>
      <w:r w:rsidRPr="00B736BC">
        <w:rPr>
          <w:rFonts w:ascii="Arial" w:hAnsi="Arial" w:cs="Arial"/>
          <w:color w:val="1D1B11"/>
          <w:sz w:val="20"/>
          <w:szCs w:val="20"/>
        </w:rPr>
        <w:t xml:space="preserve"> </w:t>
      </w:r>
      <w:r w:rsidR="00FD02D5">
        <w:rPr>
          <w:rFonts w:ascii="Arial" w:hAnsi="Arial" w:cs="Arial"/>
          <w:color w:val="1D1B11"/>
          <w:sz w:val="20"/>
          <w:szCs w:val="20"/>
        </w:rPr>
        <w:t xml:space="preserve">1746 </w:t>
      </w:r>
      <w:r w:rsidRPr="00B736BC">
        <w:rPr>
          <w:rFonts w:ascii="Arial" w:hAnsi="Arial" w:cs="Arial"/>
          <w:color w:val="1D1B11"/>
          <w:sz w:val="20"/>
          <w:szCs w:val="20"/>
        </w:rPr>
        <w:t xml:space="preserve">odst. </w:t>
      </w:r>
      <w:r w:rsidR="0054182D" w:rsidRPr="00B736BC">
        <w:rPr>
          <w:rFonts w:ascii="Arial" w:hAnsi="Arial" w:cs="Arial"/>
          <w:color w:val="1D1B11"/>
          <w:sz w:val="20"/>
          <w:szCs w:val="20"/>
        </w:rPr>
        <w:t>(</w:t>
      </w:r>
      <w:r w:rsidRPr="00B736BC">
        <w:rPr>
          <w:rFonts w:ascii="Arial" w:hAnsi="Arial" w:cs="Arial"/>
          <w:color w:val="1D1B11"/>
          <w:sz w:val="20"/>
          <w:szCs w:val="20"/>
        </w:rPr>
        <w:t>2</w:t>
      </w:r>
      <w:r w:rsidR="0054182D" w:rsidRPr="00B736BC">
        <w:rPr>
          <w:rFonts w:ascii="Arial" w:hAnsi="Arial" w:cs="Arial"/>
          <w:color w:val="1D1B11"/>
          <w:sz w:val="20"/>
          <w:szCs w:val="20"/>
        </w:rPr>
        <w:t>)</w:t>
      </w:r>
      <w:r w:rsidRPr="00B736BC">
        <w:rPr>
          <w:rFonts w:ascii="Arial" w:hAnsi="Arial" w:cs="Arial"/>
          <w:color w:val="1D1B11"/>
          <w:sz w:val="20"/>
          <w:szCs w:val="20"/>
        </w:rPr>
        <w:t xml:space="preserve"> zákona č. </w:t>
      </w:r>
      <w:r w:rsidR="00FD02D5">
        <w:rPr>
          <w:rFonts w:ascii="Arial" w:hAnsi="Arial" w:cs="Arial"/>
          <w:color w:val="1D1B11"/>
          <w:sz w:val="20"/>
          <w:szCs w:val="20"/>
        </w:rPr>
        <w:t>89</w:t>
      </w:r>
      <w:r w:rsidRPr="00B736BC">
        <w:rPr>
          <w:rFonts w:ascii="Arial" w:hAnsi="Arial" w:cs="Arial"/>
          <w:color w:val="1D1B11"/>
          <w:sz w:val="20"/>
          <w:szCs w:val="20"/>
        </w:rPr>
        <w:t>/</w:t>
      </w:r>
      <w:r w:rsidR="00FD02D5">
        <w:rPr>
          <w:rFonts w:ascii="Arial" w:hAnsi="Arial" w:cs="Arial"/>
          <w:color w:val="1D1B11"/>
          <w:sz w:val="20"/>
          <w:szCs w:val="20"/>
        </w:rPr>
        <w:t>2012</w:t>
      </w:r>
      <w:r w:rsidRPr="00B736BC">
        <w:rPr>
          <w:rFonts w:ascii="Arial" w:hAnsi="Arial" w:cs="Arial"/>
          <w:color w:val="1D1B11"/>
          <w:sz w:val="20"/>
          <w:szCs w:val="20"/>
        </w:rPr>
        <w:t xml:space="preserve"> Sb., </w:t>
      </w:r>
      <w:r w:rsidR="00FD02D5">
        <w:rPr>
          <w:rFonts w:ascii="Arial" w:hAnsi="Arial" w:cs="Arial"/>
          <w:color w:val="1D1B11"/>
          <w:sz w:val="20"/>
          <w:szCs w:val="20"/>
        </w:rPr>
        <w:t xml:space="preserve">občanský </w:t>
      </w:r>
      <w:r w:rsidRPr="00B736BC">
        <w:rPr>
          <w:rFonts w:ascii="Arial" w:hAnsi="Arial" w:cs="Arial"/>
          <w:color w:val="1D1B11"/>
          <w:sz w:val="20"/>
          <w:szCs w:val="20"/>
        </w:rPr>
        <w:t>zákoní</w:t>
      </w:r>
      <w:r w:rsidR="00091801">
        <w:rPr>
          <w:rFonts w:ascii="Arial" w:hAnsi="Arial" w:cs="Arial"/>
          <w:color w:val="1D1B11"/>
          <w:sz w:val="20"/>
          <w:szCs w:val="20"/>
        </w:rPr>
        <w:t>k</w:t>
      </w:r>
      <w:r w:rsidR="00A557C3">
        <w:rPr>
          <w:rFonts w:ascii="Arial" w:hAnsi="Arial" w:cs="Arial"/>
          <w:color w:val="1D1B11"/>
          <w:sz w:val="20"/>
          <w:szCs w:val="20"/>
        </w:rPr>
        <w:t xml:space="preserve">, ve znění pozdějších předpisů </w:t>
      </w:r>
      <w:r w:rsidR="002460BA" w:rsidRPr="00B736BC">
        <w:rPr>
          <w:rFonts w:ascii="Arial" w:hAnsi="Arial" w:cs="Arial"/>
          <w:b/>
          <w:color w:val="1D1B11"/>
          <w:sz w:val="20"/>
          <w:szCs w:val="20"/>
        </w:rPr>
        <w:t>(dále jen „Smlouva“)</w:t>
      </w:r>
    </w:p>
    <w:p w:rsidR="004E6B8C" w:rsidRPr="00B736BC" w:rsidRDefault="004E6B8C" w:rsidP="00ED4D06">
      <w:pPr>
        <w:spacing w:after="0" w:line="240" w:lineRule="auto"/>
        <w:jc w:val="center"/>
        <w:rPr>
          <w:rFonts w:ascii="Arial" w:hAnsi="Arial" w:cs="Arial"/>
          <w:color w:val="1D1B11"/>
          <w:sz w:val="20"/>
          <w:szCs w:val="20"/>
        </w:rPr>
      </w:pPr>
    </w:p>
    <w:p w:rsidR="0053762B" w:rsidRPr="00B736BC" w:rsidRDefault="0053762B" w:rsidP="00ED4D06">
      <w:pPr>
        <w:spacing w:after="0" w:line="240" w:lineRule="auto"/>
        <w:jc w:val="center"/>
        <w:rPr>
          <w:rFonts w:ascii="Arial" w:hAnsi="Arial" w:cs="Arial"/>
          <w:b/>
          <w:color w:val="1D1B11"/>
          <w:sz w:val="20"/>
          <w:szCs w:val="20"/>
        </w:rPr>
      </w:pP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Smluvní strany</w:t>
      </w:r>
    </w:p>
    <w:p w:rsidR="004E6B8C" w:rsidRPr="00B736BC" w:rsidRDefault="004E6B8C" w:rsidP="00ED4D06">
      <w:pPr>
        <w:tabs>
          <w:tab w:val="left" w:pos="284"/>
        </w:tabs>
        <w:spacing w:after="0" w:line="240" w:lineRule="auto"/>
        <w:jc w:val="both"/>
        <w:outlineLvl w:val="0"/>
        <w:rPr>
          <w:rFonts w:ascii="Arial" w:hAnsi="Arial" w:cs="Arial"/>
          <w:b/>
          <w:bCs/>
          <w:sz w:val="20"/>
          <w:szCs w:val="20"/>
        </w:rPr>
      </w:pPr>
    </w:p>
    <w:p w:rsidR="004E6B8C" w:rsidRPr="00B736BC" w:rsidRDefault="004E6B8C" w:rsidP="00920E6E">
      <w:pPr>
        <w:tabs>
          <w:tab w:val="left" w:pos="284"/>
          <w:tab w:val="left" w:pos="6867"/>
        </w:tabs>
        <w:spacing w:after="0" w:line="240" w:lineRule="auto"/>
        <w:jc w:val="both"/>
        <w:outlineLvl w:val="0"/>
        <w:rPr>
          <w:rFonts w:ascii="Arial" w:hAnsi="Arial" w:cs="Arial"/>
          <w:b/>
          <w:bCs/>
          <w:sz w:val="20"/>
          <w:szCs w:val="20"/>
        </w:rPr>
      </w:pPr>
      <w:r w:rsidRPr="00B736BC">
        <w:rPr>
          <w:rFonts w:ascii="Arial" w:hAnsi="Arial" w:cs="Arial"/>
          <w:b/>
          <w:bCs/>
          <w:sz w:val="20"/>
          <w:szCs w:val="20"/>
        </w:rPr>
        <w:t>Všeobecná zdravotní pojišťovna České republiky</w:t>
      </w:r>
      <w:r w:rsidR="00920E6E">
        <w:rPr>
          <w:rFonts w:ascii="Arial" w:hAnsi="Arial" w:cs="Arial"/>
          <w:b/>
          <w:bCs/>
          <w:sz w:val="20"/>
          <w:szCs w:val="20"/>
        </w:rPr>
        <w:tab/>
      </w:r>
    </w:p>
    <w:p w:rsidR="004E6B8C" w:rsidRPr="00B736BC"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se sídlem: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Orlická 2020</w:t>
      </w:r>
      <w:r w:rsidR="00A557C3">
        <w:rPr>
          <w:rFonts w:ascii="Arial" w:hAnsi="Arial" w:cs="Arial"/>
          <w:sz w:val="20"/>
          <w:szCs w:val="20"/>
        </w:rPr>
        <w:t>/4</w:t>
      </w:r>
      <w:r w:rsidRPr="00B736BC">
        <w:rPr>
          <w:rFonts w:ascii="Arial" w:hAnsi="Arial" w:cs="Arial"/>
          <w:sz w:val="20"/>
          <w:szCs w:val="20"/>
        </w:rPr>
        <w:t xml:space="preserve">, 130 00 Praha 3 </w:t>
      </w:r>
    </w:p>
    <w:p w:rsidR="004E6B8C" w:rsidRPr="00B736BC" w:rsidRDefault="000A207A" w:rsidP="00ED4D06">
      <w:pPr>
        <w:spacing w:after="0" w:line="240" w:lineRule="auto"/>
        <w:jc w:val="both"/>
        <w:rPr>
          <w:rFonts w:ascii="Arial" w:hAnsi="Arial" w:cs="Arial"/>
          <w:sz w:val="20"/>
          <w:szCs w:val="20"/>
        </w:rPr>
      </w:pPr>
      <w:r>
        <w:rPr>
          <w:rFonts w:ascii="Arial" w:hAnsi="Arial" w:cs="Arial"/>
          <w:sz w:val="20"/>
          <w:szCs w:val="20"/>
        </w:rPr>
        <w:t>kterou zastupuje</w:t>
      </w:r>
      <w:r w:rsidR="004E6B8C" w:rsidRPr="00B736BC">
        <w:rPr>
          <w:rFonts w:ascii="Arial" w:hAnsi="Arial" w:cs="Arial"/>
          <w:sz w:val="20"/>
          <w:szCs w:val="20"/>
        </w:rPr>
        <w:t xml:space="preserve">: </w:t>
      </w:r>
      <w:r w:rsidR="004E6B8C" w:rsidRPr="00B736BC">
        <w:rPr>
          <w:rFonts w:ascii="Arial" w:hAnsi="Arial" w:cs="Arial"/>
          <w:sz w:val="20"/>
          <w:szCs w:val="20"/>
        </w:rPr>
        <w:tab/>
      </w:r>
      <w:r w:rsidR="00B736BC">
        <w:rPr>
          <w:rFonts w:ascii="Arial" w:hAnsi="Arial" w:cs="Arial"/>
          <w:sz w:val="20"/>
          <w:szCs w:val="20"/>
        </w:rPr>
        <w:tab/>
      </w:r>
      <w:r w:rsidR="00091801">
        <w:rPr>
          <w:rFonts w:ascii="Arial" w:hAnsi="Arial" w:cs="Arial"/>
          <w:sz w:val="20"/>
          <w:szCs w:val="20"/>
        </w:rPr>
        <w:t>I</w:t>
      </w:r>
      <w:r w:rsidR="00B736BC">
        <w:rPr>
          <w:rFonts w:ascii="Arial" w:hAnsi="Arial" w:cs="Arial"/>
          <w:sz w:val="20"/>
          <w:szCs w:val="20"/>
        </w:rPr>
        <w:t xml:space="preserve">ng. Zdeněk Kabátek, ředitel </w:t>
      </w:r>
      <w:r w:rsidR="004E6B8C" w:rsidRPr="00B736BC">
        <w:rPr>
          <w:rFonts w:ascii="Arial" w:hAnsi="Arial" w:cs="Arial"/>
          <w:sz w:val="20"/>
          <w:szCs w:val="20"/>
        </w:rPr>
        <w:t xml:space="preserve"> </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IČO: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41197518</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DIČ: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CZ41197518</w:t>
      </w:r>
    </w:p>
    <w:p w:rsidR="004E6B8C" w:rsidRPr="00BE0094" w:rsidRDefault="004E6B8C" w:rsidP="00ED4D06">
      <w:pPr>
        <w:spacing w:after="0" w:line="240" w:lineRule="auto"/>
        <w:jc w:val="both"/>
        <w:rPr>
          <w:rFonts w:ascii="Arial" w:hAnsi="Arial" w:cs="Arial"/>
          <w:sz w:val="20"/>
          <w:szCs w:val="20"/>
        </w:rPr>
      </w:pPr>
      <w:r w:rsidRPr="00BE0094">
        <w:rPr>
          <w:rFonts w:ascii="Arial" w:hAnsi="Arial" w:cs="Arial"/>
          <w:sz w:val="20"/>
          <w:szCs w:val="20"/>
        </w:rPr>
        <w:t xml:space="preserve">bankovní spojení: </w:t>
      </w:r>
      <w:r w:rsidRPr="00BE0094">
        <w:rPr>
          <w:rFonts w:ascii="Arial" w:hAnsi="Arial" w:cs="Arial"/>
          <w:sz w:val="20"/>
          <w:szCs w:val="20"/>
        </w:rPr>
        <w:tab/>
      </w:r>
      <w:r w:rsidRPr="00BE0094">
        <w:rPr>
          <w:rFonts w:ascii="Arial" w:hAnsi="Arial" w:cs="Arial"/>
          <w:sz w:val="20"/>
          <w:szCs w:val="20"/>
        </w:rPr>
        <w:tab/>
      </w:r>
      <w:proofErr w:type="spellStart"/>
      <w:r w:rsidR="00073D1A">
        <w:rPr>
          <w:rFonts w:ascii="Arial" w:hAnsi="Arial" w:cs="Arial"/>
          <w:sz w:val="20"/>
          <w:szCs w:val="20"/>
        </w:rPr>
        <w:t>xxxxxxxxxx</w:t>
      </w:r>
      <w:proofErr w:type="spellEnd"/>
    </w:p>
    <w:p w:rsidR="004E6B8C"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č. účtu: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8361BF">
        <w:rPr>
          <w:rFonts w:ascii="Arial" w:hAnsi="Arial" w:cs="Arial"/>
          <w:sz w:val="20"/>
          <w:szCs w:val="20"/>
        </w:rPr>
        <w:tab/>
      </w:r>
      <w:proofErr w:type="spellStart"/>
      <w:r w:rsidR="00073D1A">
        <w:rPr>
          <w:rFonts w:ascii="Arial" w:hAnsi="Arial" w:cs="Arial"/>
          <w:sz w:val="20"/>
          <w:szCs w:val="20"/>
        </w:rPr>
        <w:t>xxxxxxxxxx</w:t>
      </w:r>
      <w:proofErr w:type="spellEnd"/>
    </w:p>
    <w:p w:rsidR="009F78E5" w:rsidRDefault="009F78E5" w:rsidP="00ED4D06">
      <w:pPr>
        <w:spacing w:after="0" w:line="240" w:lineRule="auto"/>
        <w:jc w:val="both"/>
        <w:rPr>
          <w:rFonts w:ascii="Arial" w:hAnsi="Arial" w:cs="Arial"/>
          <w:sz w:val="20"/>
          <w:szCs w:val="20"/>
        </w:rPr>
      </w:pPr>
      <w:r>
        <w:rPr>
          <w:rFonts w:ascii="Arial" w:hAnsi="Arial" w:cs="Arial"/>
          <w:sz w:val="20"/>
          <w:szCs w:val="20"/>
        </w:rPr>
        <w:t xml:space="preserve">datová schránka: </w:t>
      </w:r>
      <w:r>
        <w:rPr>
          <w:rFonts w:ascii="Arial" w:hAnsi="Arial" w:cs="Arial"/>
          <w:sz w:val="20"/>
          <w:szCs w:val="20"/>
        </w:rPr>
        <w:tab/>
      </w:r>
      <w:r>
        <w:rPr>
          <w:rFonts w:ascii="Arial" w:hAnsi="Arial" w:cs="Arial"/>
          <w:sz w:val="20"/>
          <w:szCs w:val="20"/>
        </w:rPr>
        <w:tab/>
      </w:r>
      <w:r w:rsidR="00154F3E">
        <w:rPr>
          <w:rFonts w:ascii="Arial" w:hAnsi="Arial" w:cs="Arial"/>
          <w:sz w:val="20"/>
          <w:szCs w:val="20"/>
        </w:rPr>
        <w:t xml:space="preserve"> </w:t>
      </w:r>
      <w:r w:rsidR="00EE1C6B" w:rsidRPr="00FC0584">
        <w:rPr>
          <w:rFonts w:ascii="Arial" w:hAnsi="Arial" w:cs="Arial"/>
          <w:spacing w:val="17"/>
          <w:sz w:val="20"/>
          <w:szCs w:val="20"/>
        </w:rPr>
        <w:t>i48ae3q</w:t>
      </w:r>
    </w:p>
    <w:p w:rsidR="008361BF" w:rsidRPr="00B736BC" w:rsidRDefault="008361BF" w:rsidP="00ED4D06">
      <w:pPr>
        <w:spacing w:after="0" w:line="240" w:lineRule="auto"/>
        <w:jc w:val="both"/>
        <w:rPr>
          <w:rFonts w:ascii="Arial" w:hAnsi="Arial" w:cs="Arial"/>
          <w:sz w:val="20"/>
          <w:szCs w:val="20"/>
        </w:rPr>
      </w:pPr>
      <w:r>
        <w:rPr>
          <w:rFonts w:ascii="Arial" w:hAnsi="Arial" w:cs="Arial"/>
          <w:sz w:val="20"/>
          <w:szCs w:val="20"/>
        </w:rPr>
        <w:t xml:space="preserve">zřízena zákonem č. 551/1991 Sb., o Všeobecné zdravotní pojišťovně České republiky, </w:t>
      </w:r>
      <w:r w:rsidR="00A557C3">
        <w:rPr>
          <w:rFonts w:ascii="Arial" w:hAnsi="Arial" w:cs="Arial"/>
          <w:sz w:val="20"/>
          <w:szCs w:val="20"/>
        </w:rPr>
        <w:t>není zapsána v obchodním rejstříku</w:t>
      </w:r>
      <w:r>
        <w:rPr>
          <w:rFonts w:ascii="Arial" w:hAnsi="Arial" w:cs="Arial"/>
          <w:sz w:val="20"/>
          <w:szCs w:val="20"/>
        </w:rPr>
        <w:t xml:space="preserve"> </w:t>
      </w:r>
    </w:p>
    <w:p w:rsidR="004E6B8C" w:rsidRPr="00B736BC" w:rsidRDefault="008361BF" w:rsidP="00ED4D06">
      <w:pPr>
        <w:spacing w:after="0" w:line="240" w:lineRule="auto"/>
        <w:jc w:val="both"/>
        <w:rPr>
          <w:rFonts w:ascii="Arial" w:hAnsi="Arial" w:cs="Arial"/>
          <w:b/>
          <w:sz w:val="20"/>
          <w:szCs w:val="20"/>
        </w:rPr>
      </w:pPr>
      <w:r>
        <w:rPr>
          <w:rFonts w:ascii="Arial" w:hAnsi="Arial" w:cs="Arial"/>
          <w:b/>
          <w:sz w:val="20"/>
          <w:szCs w:val="20"/>
        </w:rPr>
        <w:t>(dále jen</w:t>
      </w:r>
      <w:r w:rsidR="004E6B8C" w:rsidRPr="00B736BC">
        <w:rPr>
          <w:rFonts w:ascii="Arial" w:hAnsi="Arial" w:cs="Arial"/>
          <w:b/>
          <w:sz w:val="20"/>
          <w:szCs w:val="20"/>
        </w:rPr>
        <w:t xml:space="preserve"> „</w:t>
      </w:r>
      <w:r w:rsidR="002E30E2">
        <w:rPr>
          <w:rFonts w:ascii="Arial" w:hAnsi="Arial" w:cs="Arial"/>
          <w:b/>
          <w:sz w:val="20"/>
          <w:szCs w:val="20"/>
        </w:rPr>
        <w:t>Objednatel</w:t>
      </w:r>
      <w:r w:rsidR="004E6B8C" w:rsidRPr="00B736BC">
        <w:rPr>
          <w:rFonts w:ascii="Arial" w:hAnsi="Arial" w:cs="Arial"/>
          <w:b/>
          <w:sz w:val="20"/>
          <w:szCs w:val="20"/>
        </w:rPr>
        <w:t>“</w:t>
      </w:r>
      <w:r w:rsidR="002274B5">
        <w:rPr>
          <w:rFonts w:ascii="Arial" w:hAnsi="Arial" w:cs="Arial"/>
          <w:b/>
          <w:sz w:val="20"/>
          <w:szCs w:val="20"/>
        </w:rPr>
        <w:t xml:space="preserve"> nebo „VZP ČR“</w:t>
      </w:r>
      <w:r w:rsidR="004E6B8C" w:rsidRPr="00B736BC">
        <w:rPr>
          <w:rFonts w:ascii="Arial" w:hAnsi="Arial" w:cs="Arial"/>
          <w:b/>
          <w:sz w:val="20"/>
          <w:szCs w:val="20"/>
        </w:rPr>
        <w:t>)</w:t>
      </w: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a</w:t>
      </w:r>
    </w:p>
    <w:p w:rsidR="004E6B8C" w:rsidRPr="00B736BC" w:rsidRDefault="004E6B8C" w:rsidP="00ED4D06">
      <w:pPr>
        <w:spacing w:after="0" w:line="240" w:lineRule="auto"/>
        <w:jc w:val="center"/>
        <w:rPr>
          <w:rFonts w:ascii="Arial" w:hAnsi="Arial" w:cs="Arial"/>
          <w:b/>
          <w:color w:val="1D1B11"/>
          <w:sz w:val="20"/>
          <w:szCs w:val="20"/>
        </w:rPr>
      </w:pPr>
    </w:p>
    <w:p w:rsidR="008E70C1" w:rsidRPr="00B65C08" w:rsidRDefault="008E70C1" w:rsidP="008E70C1">
      <w:pPr>
        <w:spacing w:after="0" w:line="240" w:lineRule="auto"/>
        <w:jc w:val="both"/>
        <w:rPr>
          <w:rFonts w:ascii="Arial" w:hAnsi="Arial" w:cs="Arial"/>
          <w:b/>
          <w:sz w:val="20"/>
          <w:szCs w:val="20"/>
        </w:rPr>
      </w:pPr>
      <w:proofErr w:type="spellStart"/>
      <w:r w:rsidRPr="00B65C08">
        <w:rPr>
          <w:rFonts w:ascii="Arial" w:hAnsi="Arial" w:cs="Arial"/>
          <w:b/>
          <w:sz w:val="20"/>
          <w:szCs w:val="20"/>
        </w:rPr>
        <w:t>Avanso</w:t>
      </w:r>
      <w:proofErr w:type="spellEnd"/>
      <w:r w:rsidRPr="00B65C08">
        <w:rPr>
          <w:rFonts w:ascii="Arial" w:hAnsi="Arial" w:cs="Arial"/>
          <w:b/>
          <w:sz w:val="20"/>
          <w:szCs w:val="20"/>
        </w:rPr>
        <w:t xml:space="preserve"> s.r.o.</w:t>
      </w:r>
    </w:p>
    <w:p w:rsidR="008E70C1" w:rsidRDefault="008E70C1" w:rsidP="008E70C1">
      <w:pPr>
        <w:spacing w:after="0" w:line="240" w:lineRule="auto"/>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r>
      <w:r>
        <w:rPr>
          <w:rFonts w:ascii="Arial" w:hAnsi="Arial" w:cs="Arial"/>
          <w:sz w:val="20"/>
          <w:szCs w:val="20"/>
        </w:rPr>
        <w:tab/>
        <w:t>nám. Svobody 528, 739 61 Třinec</w:t>
      </w:r>
    </w:p>
    <w:p w:rsidR="008E70C1" w:rsidRDefault="008E70C1" w:rsidP="008E70C1">
      <w:pPr>
        <w:spacing w:after="0" w:line="240" w:lineRule="auto"/>
        <w:jc w:val="both"/>
        <w:rPr>
          <w:rFonts w:ascii="Arial" w:hAnsi="Arial" w:cs="Arial"/>
          <w:sz w:val="20"/>
          <w:szCs w:val="20"/>
        </w:rPr>
      </w:pPr>
      <w:r>
        <w:rPr>
          <w:rFonts w:ascii="Arial" w:hAnsi="Arial" w:cs="Arial"/>
          <w:sz w:val="20"/>
          <w:szCs w:val="20"/>
        </w:rPr>
        <w:t xml:space="preserve">kterou zastupuje: </w:t>
      </w:r>
      <w:r>
        <w:rPr>
          <w:rFonts w:ascii="Arial" w:hAnsi="Arial" w:cs="Arial"/>
          <w:sz w:val="20"/>
          <w:szCs w:val="20"/>
        </w:rPr>
        <w:tab/>
      </w:r>
      <w:r>
        <w:rPr>
          <w:rFonts w:ascii="Arial" w:hAnsi="Arial" w:cs="Arial"/>
          <w:sz w:val="20"/>
          <w:szCs w:val="20"/>
        </w:rPr>
        <w:tab/>
        <w:t xml:space="preserve">Ing. </w:t>
      </w:r>
      <w:proofErr w:type="spellStart"/>
      <w:r>
        <w:rPr>
          <w:rFonts w:ascii="Arial" w:hAnsi="Arial" w:cs="Arial"/>
          <w:sz w:val="20"/>
          <w:szCs w:val="20"/>
        </w:rPr>
        <w:t>Dimitris</w:t>
      </w:r>
      <w:proofErr w:type="spellEnd"/>
      <w:r>
        <w:rPr>
          <w:rFonts w:ascii="Arial" w:hAnsi="Arial" w:cs="Arial"/>
          <w:sz w:val="20"/>
          <w:szCs w:val="20"/>
        </w:rPr>
        <w:t xml:space="preserve"> </w:t>
      </w:r>
      <w:proofErr w:type="spellStart"/>
      <w:r>
        <w:rPr>
          <w:rFonts w:ascii="Arial" w:hAnsi="Arial" w:cs="Arial"/>
          <w:sz w:val="20"/>
          <w:szCs w:val="20"/>
        </w:rPr>
        <w:t>Anestis</w:t>
      </w:r>
      <w:proofErr w:type="spellEnd"/>
    </w:p>
    <w:p w:rsidR="008E70C1" w:rsidRDefault="008E70C1" w:rsidP="008E70C1">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05503540</w:t>
      </w:r>
    </w:p>
    <w:p w:rsidR="008E70C1" w:rsidRDefault="008E70C1" w:rsidP="008E70C1">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CZ05503540</w:t>
      </w:r>
    </w:p>
    <w:p w:rsidR="008E70C1" w:rsidRDefault="00073D1A" w:rsidP="008E70C1">
      <w:pPr>
        <w:spacing w:after="0" w:line="240" w:lineRule="auto"/>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xxxxxxxxxx</w:t>
      </w:r>
      <w:proofErr w:type="spellEnd"/>
    </w:p>
    <w:p w:rsidR="008E70C1" w:rsidRDefault="00073D1A" w:rsidP="008E70C1">
      <w:pPr>
        <w:spacing w:after="0" w:line="240" w:lineRule="auto"/>
        <w:jc w:val="both"/>
        <w:rPr>
          <w:rFonts w:ascii="Arial" w:hAnsi="Arial" w:cs="Arial"/>
          <w:sz w:val="20"/>
          <w:szCs w:val="20"/>
        </w:rPr>
      </w:pPr>
      <w:r>
        <w:rPr>
          <w:rFonts w:ascii="Arial" w:hAnsi="Arial" w:cs="Arial"/>
          <w:sz w:val="20"/>
          <w:szCs w:val="20"/>
        </w:rPr>
        <w:t xml:space="preserve">č.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xxxxxxxxxx</w:t>
      </w:r>
      <w:proofErr w:type="spellEnd"/>
    </w:p>
    <w:p w:rsidR="008E70C1" w:rsidRDefault="008E70C1" w:rsidP="008E70C1">
      <w:pPr>
        <w:spacing w:after="0" w:line="240" w:lineRule="auto"/>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r>
      <w:r>
        <w:rPr>
          <w:rFonts w:ascii="Arial" w:hAnsi="Arial" w:cs="Arial"/>
          <w:sz w:val="20"/>
          <w:szCs w:val="20"/>
        </w:rPr>
        <w:tab/>
        <w:t>msg4888</w:t>
      </w:r>
    </w:p>
    <w:p w:rsidR="008E70C1" w:rsidRDefault="008E70C1" w:rsidP="008E70C1">
      <w:pPr>
        <w:spacing w:after="0" w:line="240" w:lineRule="auto"/>
        <w:jc w:val="both"/>
        <w:rPr>
          <w:rFonts w:ascii="Arial" w:hAnsi="Arial" w:cs="Arial"/>
          <w:sz w:val="20"/>
          <w:szCs w:val="20"/>
        </w:rPr>
      </w:pPr>
      <w:proofErr w:type="spellStart"/>
      <w:r>
        <w:rPr>
          <w:rFonts w:ascii="Arial" w:hAnsi="Arial" w:cs="Arial"/>
          <w:sz w:val="20"/>
          <w:szCs w:val="20"/>
        </w:rPr>
        <w:t>zaps</w:t>
      </w:r>
      <w:proofErr w:type="spellEnd"/>
      <w:r>
        <w:rPr>
          <w:rFonts w:ascii="Arial" w:hAnsi="Arial" w:cs="Arial"/>
          <w:sz w:val="20"/>
          <w:szCs w:val="20"/>
        </w:rPr>
        <w:t>. v obchodním rejstříku vedeném Krajským soudem v Ostravě oddíl C, vložka 67810</w:t>
      </w:r>
    </w:p>
    <w:p w:rsidR="008E70C1" w:rsidRDefault="008E70C1" w:rsidP="008E70C1">
      <w:pPr>
        <w:spacing w:after="0" w:line="240" w:lineRule="auto"/>
        <w:jc w:val="both"/>
        <w:rPr>
          <w:rFonts w:ascii="Arial" w:hAnsi="Arial" w:cs="Arial"/>
          <w:b/>
          <w:sz w:val="20"/>
          <w:szCs w:val="20"/>
        </w:rPr>
      </w:pPr>
      <w:r>
        <w:rPr>
          <w:rFonts w:ascii="Arial" w:hAnsi="Arial" w:cs="Arial"/>
          <w:b/>
          <w:sz w:val="20"/>
          <w:szCs w:val="20"/>
        </w:rPr>
        <w:t>(dále jen „Dodavatel“)</w:t>
      </w:r>
    </w:p>
    <w:p w:rsidR="00726EA3" w:rsidRDefault="00726EA3" w:rsidP="00ED4D06">
      <w:pPr>
        <w:spacing w:after="0" w:line="240" w:lineRule="auto"/>
        <w:jc w:val="both"/>
        <w:rPr>
          <w:rFonts w:ascii="Arial" w:hAnsi="Arial" w:cs="Arial"/>
          <w:b/>
          <w:sz w:val="20"/>
          <w:szCs w:val="20"/>
        </w:rPr>
      </w:pPr>
    </w:p>
    <w:p w:rsidR="00726EA3" w:rsidRPr="00B736BC" w:rsidRDefault="00726EA3" w:rsidP="00ED4D06">
      <w:pPr>
        <w:spacing w:after="0" w:line="240" w:lineRule="auto"/>
        <w:jc w:val="both"/>
        <w:rPr>
          <w:rFonts w:ascii="Arial" w:hAnsi="Arial" w:cs="Arial"/>
          <w:b/>
          <w:sz w:val="20"/>
          <w:szCs w:val="20"/>
        </w:rPr>
      </w:pPr>
      <w:r>
        <w:rPr>
          <w:rFonts w:ascii="Arial" w:hAnsi="Arial" w:cs="Arial"/>
          <w:b/>
          <w:sz w:val="20"/>
          <w:szCs w:val="20"/>
        </w:rPr>
        <w:t>(společně též jako „Smluvní strany“ nebo samostatně „Smluvní strana“)</w:t>
      </w:r>
    </w:p>
    <w:p w:rsidR="002460BA" w:rsidRDefault="002460BA" w:rsidP="00ED4D06">
      <w:pPr>
        <w:spacing w:after="0" w:line="240" w:lineRule="auto"/>
        <w:jc w:val="both"/>
        <w:rPr>
          <w:rFonts w:ascii="Arial" w:hAnsi="Arial" w:cs="Arial"/>
          <w:b/>
          <w:sz w:val="20"/>
          <w:szCs w:val="20"/>
        </w:rPr>
      </w:pPr>
    </w:p>
    <w:p w:rsidR="006831FB" w:rsidRDefault="006831FB" w:rsidP="00ED4D06">
      <w:pPr>
        <w:spacing w:after="0" w:line="240" w:lineRule="auto"/>
        <w:jc w:val="both"/>
        <w:rPr>
          <w:rFonts w:ascii="Arial" w:hAnsi="Arial" w:cs="Arial"/>
          <w:b/>
          <w:sz w:val="20"/>
          <w:szCs w:val="20"/>
        </w:rPr>
      </w:pPr>
    </w:p>
    <w:p w:rsidR="006831FB" w:rsidRDefault="006831FB" w:rsidP="00C75B9F">
      <w:pPr>
        <w:spacing w:after="0" w:line="240" w:lineRule="auto"/>
        <w:jc w:val="center"/>
        <w:rPr>
          <w:rFonts w:ascii="Arial" w:hAnsi="Arial" w:cs="Arial"/>
          <w:b/>
          <w:sz w:val="20"/>
          <w:szCs w:val="20"/>
        </w:rPr>
      </w:pPr>
      <w:r>
        <w:rPr>
          <w:rFonts w:ascii="Arial" w:hAnsi="Arial" w:cs="Arial"/>
          <w:b/>
          <w:sz w:val="20"/>
          <w:szCs w:val="20"/>
        </w:rPr>
        <w:t>Preambule</w:t>
      </w:r>
    </w:p>
    <w:p w:rsidR="006831FB" w:rsidRDefault="006831FB" w:rsidP="00C75B9F">
      <w:pPr>
        <w:spacing w:after="0" w:line="240" w:lineRule="auto"/>
        <w:jc w:val="center"/>
        <w:rPr>
          <w:rFonts w:ascii="Arial" w:hAnsi="Arial" w:cs="Arial"/>
          <w:b/>
          <w:sz w:val="20"/>
          <w:szCs w:val="20"/>
        </w:rPr>
      </w:pPr>
    </w:p>
    <w:p w:rsidR="006831FB" w:rsidRDefault="006831FB" w:rsidP="0012212B">
      <w:pPr>
        <w:spacing w:after="0" w:line="240" w:lineRule="auto"/>
        <w:jc w:val="both"/>
        <w:rPr>
          <w:rFonts w:ascii="Arial" w:hAnsi="Arial" w:cs="Arial"/>
          <w:sz w:val="20"/>
          <w:szCs w:val="20"/>
        </w:rPr>
      </w:pPr>
      <w:r>
        <w:rPr>
          <w:rFonts w:ascii="Arial" w:hAnsi="Arial" w:cs="Arial"/>
          <w:sz w:val="20"/>
          <w:szCs w:val="20"/>
        </w:rPr>
        <w:t xml:space="preserve">Tato Smlouva upravuje práva a povinnosti mezi Smluvními stranami, které vzešly z výsledku </w:t>
      </w:r>
      <w:r w:rsidR="00534825">
        <w:rPr>
          <w:rFonts w:ascii="Arial" w:hAnsi="Arial" w:cs="Arial"/>
          <w:sz w:val="20"/>
          <w:szCs w:val="20"/>
        </w:rPr>
        <w:t xml:space="preserve">nadlimitní </w:t>
      </w:r>
      <w:r>
        <w:rPr>
          <w:rFonts w:ascii="Arial" w:hAnsi="Arial" w:cs="Arial"/>
          <w:sz w:val="20"/>
          <w:szCs w:val="20"/>
        </w:rPr>
        <w:t>veřejné zakázky</w:t>
      </w:r>
      <w:r w:rsidR="00B6136D">
        <w:rPr>
          <w:rFonts w:ascii="Arial" w:hAnsi="Arial" w:cs="Arial"/>
          <w:sz w:val="20"/>
          <w:szCs w:val="20"/>
        </w:rPr>
        <w:t xml:space="preserve"> </w:t>
      </w:r>
      <w:r>
        <w:rPr>
          <w:rFonts w:ascii="Arial" w:hAnsi="Arial" w:cs="Arial"/>
          <w:sz w:val="20"/>
          <w:szCs w:val="20"/>
        </w:rPr>
        <w:t xml:space="preserve">evidované ve VZP ČR pod číslem </w:t>
      </w:r>
      <w:r w:rsidR="004C0168" w:rsidRPr="004C0168">
        <w:rPr>
          <w:rFonts w:ascii="Arial" w:hAnsi="Arial" w:cs="Arial"/>
          <w:iCs/>
          <w:sz w:val="20"/>
          <w:szCs w:val="20"/>
        </w:rPr>
        <w:t>1900</w:t>
      </w:r>
      <w:r w:rsidR="0012212B">
        <w:rPr>
          <w:rFonts w:ascii="Arial" w:hAnsi="Arial" w:cs="Arial"/>
          <w:iCs/>
          <w:sz w:val="20"/>
          <w:szCs w:val="20"/>
        </w:rPr>
        <w:t>190</w:t>
      </w:r>
      <w:r w:rsidR="00426ACA" w:rsidRPr="004C0168">
        <w:rPr>
          <w:rFonts w:ascii="Arial" w:eastAsia="Times New Roman" w:hAnsi="Arial" w:cs="Arial"/>
          <w:bCs/>
          <w:sz w:val="20"/>
          <w:szCs w:val="20"/>
          <w:lang w:eastAsia="cs-CZ"/>
        </w:rPr>
        <w:t xml:space="preserve"> </w:t>
      </w:r>
      <w:r>
        <w:rPr>
          <w:rFonts w:ascii="Arial" w:hAnsi="Arial" w:cs="Arial"/>
          <w:sz w:val="20"/>
          <w:szCs w:val="20"/>
        </w:rPr>
        <w:t xml:space="preserve">a </w:t>
      </w:r>
      <w:r w:rsidRPr="00807F40">
        <w:rPr>
          <w:rFonts w:ascii="Arial" w:hAnsi="Arial" w:cs="Arial"/>
          <w:sz w:val="20"/>
          <w:szCs w:val="20"/>
        </w:rPr>
        <w:t xml:space="preserve">názvem </w:t>
      </w:r>
      <w:r w:rsidRPr="00D7147C">
        <w:rPr>
          <w:rFonts w:ascii="Arial" w:hAnsi="Arial" w:cs="Arial"/>
          <w:b/>
          <w:sz w:val="20"/>
          <w:szCs w:val="20"/>
        </w:rPr>
        <w:t>„</w:t>
      </w:r>
      <w:r w:rsidR="0012212B">
        <w:rPr>
          <w:rFonts w:ascii="Arial" w:hAnsi="Arial" w:cs="Arial"/>
          <w:b/>
          <w:sz w:val="20"/>
          <w:szCs w:val="20"/>
        </w:rPr>
        <w:t>Dodávka a</w:t>
      </w:r>
      <w:r w:rsidR="003E5890">
        <w:rPr>
          <w:rFonts w:ascii="Arial" w:hAnsi="Arial" w:cs="Arial"/>
          <w:b/>
          <w:sz w:val="20"/>
          <w:szCs w:val="20"/>
        </w:rPr>
        <w:t> </w:t>
      </w:r>
      <w:r w:rsidR="0012212B">
        <w:rPr>
          <w:rFonts w:ascii="Arial" w:hAnsi="Arial" w:cs="Arial"/>
          <w:b/>
          <w:sz w:val="20"/>
          <w:szCs w:val="20"/>
        </w:rPr>
        <w:t>distribuce</w:t>
      </w:r>
      <w:r w:rsidR="0012212B" w:rsidRPr="0012212B">
        <w:rPr>
          <w:rFonts w:ascii="Arial" w:hAnsi="Arial" w:cs="Arial"/>
          <w:b/>
          <w:sz w:val="20"/>
          <w:szCs w:val="20"/>
        </w:rPr>
        <w:t xml:space="preserve"> vitaminov</w:t>
      </w:r>
      <w:r w:rsidR="0012212B">
        <w:rPr>
          <w:rFonts w:ascii="Arial" w:hAnsi="Arial" w:cs="Arial"/>
          <w:b/>
          <w:sz w:val="20"/>
          <w:szCs w:val="20"/>
        </w:rPr>
        <w:t xml:space="preserve">ých balíčků pro potřeby </w:t>
      </w:r>
      <w:r w:rsidR="0012212B" w:rsidRPr="00BA7DA4">
        <w:rPr>
          <w:rFonts w:ascii="Arial" w:hAnsi="Arial" w:cs="Arial"/>
          <w:b/>
          <w:sz w:val="20"/>
          <w:szCs w:val="20"/>
        </w:rPr>
        <w:t>VZP ČR</w:t>
      </w:r>
      <w:r w:rsidR="00154F3E" w:rsidRPr="00BA7DA4">
        <w:rPr>
          <w:rFonts w:ascii="Arial" w:hAnsi="Arial" w:cs="Arial"/>
          <w:b/>
          <w:sz w:val="20"/>
          <w:szCs w:val="20"/>
        </w:rPr>
        <w:t>“</w:t>
      </w:r>
      <w:r w:rsidR="0012212B" w:rsidRPr="00BA7DA4">
        <w:rPr>
          <w:rFonts w:ascii="Arial" w:hAnsi="Arial" w:cs="Arial"/>
          <w:b/>
          <w:sz w:val="20"/>
          <w:szCs w:val="20"/>
        </w:rPr>
        <w:t>.</w:t>
      </w:r>
      <w:r w:rsidR="0012212B" w:rsidRPr="00BA7DA4">
        <w:rPr>
          <w:rFonts w:ascii="Arial" w:hAnsi="Arial" w:cs="Arial"/>
          <w:sz w:val="20"/>
          <w:szCs w:val="20"/>
        </w:rPr>
        <w:t xml:space="preserve"> </w:t>
      </w:r>
      <w:r w:rsidR="0012212B">
        <w:rPr>
          <w:rFonts w:ascii="Arial" w:hAnsi="Arial" w:cs="Arial"/>
          <w:sz w:val="20"/>
          <w:szCs w:val="20"/>
        </w:rPr>
        <w:t>Dodav</w:t>
      </w:r>
      <w:r w:rsidRPr="00807F40">
        <w:rPr>
          <w:rFonts w:ascii="Arial" w:hAnsi="Arial" w:cs="Arial"/>
          <w:sz w:val="20"/>
          <w:szCs w:val="20"/>
        </w:rPr>
        <w:t>atel byl pro</w:t>
      </w:r>
      <w:r>
        <w:rPr>
          <w:rFonts w:ascii="Arial" w:hAnsi="Arial" w:cs="Arial"/>
          <w:sz w:val="20"/>
          <w:szCs w:val="20"/>
        </w:rPr>
        <w:t xml:space="preserve"> účely této Smlouvy vybrán v souladu s </w:t>
      </w:r>
      <w:r w:rsidRPr="00A557C3">
        <w:rPr>
          <w:rFonts w:ascii="Arial" w:hAnsi="Arial" w:cs="Arial"/>
          <w:sz w:val="20"/>
          <w:szCs w:val="20"/>
        </w:rPr>
        <w:t xml:space="preserve">ustanovením </w:t>
      </w:r>
      <w:r w:rsidRPr="005305AC">
        <w:rPr>
          <w:rFonts w:ascii="Arial" w:hAnsi="Arial" w:cs="Arial"/>
          <w:sz w:val="20"/>
          <w:szCs w:val="20"/>
        </w:rPr>
        <w:t xml:space="preserve">§ </w:t>
      </w:r>
      <w:r w:rsidR="00A557C3">
        <w:rPr>
          <w:rFonts w:ascii="Arial" w:hAnsi="Arial" w:cs="Arial"/>
          <w:sz w:val="20"/>
          <w:szCs w:val="20"/>
        </w:rPr>
        <w:t>122</w:t>
      </w:r>
      <w:r w:rsidR="004C0168">
        <w:rPr>
          <w:rFonts w:ascii="Arial" w:hAnsi="Arial" w:cs="Arial"/>
          <w:sz w:val="20"/>
          <w:szCs w:val="20"/>
        </w:rPr>
        <w:t xml:space="preserve"> </w:t>
      </w:r>
      <w:r w:rsidR="00534825">
        <w:rPr>
          <w:rFonts w:ascii="Arial" w:hAnsi="Arial" w:cs="Arial"/>
          <w:sz w:val="20"/>
          <w:szCs w:val="20"/>
        </w:rPr>
        <w:t xml:space="preserve">a násl. </w:t>
      </w:r>
      <w:r w:rsidRPr="005305AC">
        <w:rPr>
          <w:rFonts w:ascii="Arial" w:hAnsi="Arial" w:cs="Arial"/>
          <w:sz w:val="20"/>
          <w:szCs w:val="20"/>
        </w:rPr>
        <w:t xml:space="preserve">zákona č. </w:t>
      </w:r>
      <w:r w:rsidR="00703478" w:rsidRPr="005305AC">
        <w:rPr>
          <w:rFonts w:ascii="Arial" w:hAnsi="Arial" w:cs="Arial"/>
          <w:sz w:val="20"/>
          <w:szCs w:val="20"/>
        </w:rPr>
        <w:t>134/2016</w:t>
      </w:r>
      <w:r w:rsidRPr="005305AC">
        <w:rPr>
          <w:rFonts w:ascii="Arial" w:hAnsi="Arial" w:cs="Arial"/>
          <w:sz w:val="20"/>
          <w:szCs w:val="20"/>
        </w:rPr>
        <w:t xml:space="preserve"> Sb., o </w:t>
      </w:r>
      <w:r w:rsidR="00703478" w:rsidRPr="005305AC">
        <w:rPr>
          <w:rFonts w:ascii="Arial" w:hAnsi="Arial" w:cs="Arial"/>
          <w:sz w:val="20"/>
          <w:szCs w:val="20"/>
        </w:rPr>
        <w:t xml:space="preserve">zadávání </w:t>
      </w:r>
      <w:r w:rsidRPr="005305AC">
        <w:rPr>
          <w:rFonts w:ascii="Arial" w:hAnsi="Arial" w:cs="Arial"/>
          <w:sz w:val="20"/>
          <w:szCs w:val="20"/>
        </w:rPr>
        <w:t>veřejných zakáz</w:t>
      </w:r>
      <w:r w:rsidR="00703478" w:rsidRPr="005305AC">
        <w:rPr>
          <w:rFonts w:ascii="Arial" w:hAnsi="Arial" w:cs="Arial"/>
          <w:sz w:val="20"/>
          <w:szCs w:val="20"/>
        </w:rPr>
        <w:t>e</w:t>
      </w:r>
      <w:r w:rsidRPr="005305AC">
        <w:rPr>
          <w:rFonts w:ascii="Arial" w:hAnsi="Arial" w:cs="Arial"/>
          <w:sz w:val="20"/>
          <w:szCs w:val="20"/>
        </w:rPr>
        <w:t>k</w:t>
      </w:r>
      <w:r w:rsidR="00A557C3">
        <w:rPr>
          <w:rFonts w:ascii="Arial" w:hAnsi="Arial" w:cs="Arial"/>
          <w:sz w:val="20"/>
          <w:szCs w:val="20"/>
        </w:rPr>
        <w:t>, ve znění pozdějších předpisů</w:t>
      </w:r>
      <w:r w:rsidR="00703478" w:rsidRPr="005305AC">
        <w:rPr>
          <w:rFonts w:ascii="Arial" w:hAnsi="Arial" w:cs="Arial"/>
          <w:sz w:val="20"/>
          <w:szCs w:val="20"/>
        </w:rPr>
        <w:t xml:space="preserve"> </w:t>
      </w:r>
      <w:r w:rsidR="00703478" w:rsidRPr="005305AC">
        <w:rPr>
          <w:rFonts w:ascii="Arial" w:hAnsi="Arial" w:cs="Arial"/>
          <w:b/>
          <w:sz w:val="20"/>
          <w:szCs w:val="20"/>
        </w:rPr>
        <w:t>(dál</w:t>
      </w:r>
      <w:r w:rsidR="0098665A" w:rsidRPr="005305AC">
        <w:rPr>
          <w:rFonts w:ascii="Arial" w:hAnsi="Arial" w:cs="Arial"/>
          <w:b/>
          <w:sz w:val="20"/>
          <w:szCs w:val="20"/>
        </w:rPr>
        <w:t>e jen „</w:t>
      </w:r>
      <w:r w:rsidR="00703478" w:rsidRPr="005305AC">
        <w:rPr>
          <w:rFonts w:ascii="Arial" w:hAnsi="Arial" w:cs="Arial"/>
          <w:b/>
          <w:sz w:val="20"/>
          <w:szCs w:val="20"/>
        </w:rPr>
        <w:t>Z</w:t>
      </w:r>
      <w:r w:rsidR="0098665A" w:rsidRPr="005305AC">
        <w:rPr>
          <w:rFonts w:ascii="Arial" w:hAnsi="Arial" w:cs="Arial"/>
          <w:b/>
          <w:sz w:val="20"/>
          <w:szCs w:val="20"/>
        </w:rPr>
        <w:t>ZVZ“)</w:t>
      </w:r>
      <w:r w:rsidRPr="005305AC">
        <w:rPr>
          <w:rFonts w:ascii="Arial" w:hAnsi="Arial" w:cs="Arial"/>
          <w:sz w:val="20"/>
          <w:szCs w:val="20"/>
        </w:rPr>
        <w:t>,</w:t>
      </w:r>
      <w:r>
        <w:rPr>
          <w:rFonts w:ascii="Arial" w:hAnsi="Arial" w:cs="Arial"/>
          <w:sz w:val="20"/>
          <w:szCs w:val="20"/>
        </w:rPr>
        <w:t xml:space="preserve"> a to na základě Rozhodnutí ředitele VZP ČR ze dne </w:t>
      </w:r>
      <w:r w:rsidR="00241286">
        <w:rPr>
          <w:rFonts w:ascii="Arial" w:hAnsi="Arial" w:cs="Arial"/>
          <w:sz w:val="20"/>
          <w:szCs w:val="20"/>
        </w:rPr>
        <w:t>13</w:t>
      </w:r>
      <w:r w:rsidR="00241286" w:rsidRPr="00BA7DA4">
        <w:rPr>
          <w:rFonts w:ascii="Arial" w:hAnsi="Arial" w:cs="Arial"/>
          <w:sz w:val="20"/>
          <w:szCs w:val="20"/>
        </w:rPr>
        <w:t>. </w:t>
      </w:r>
      <w:r w:rsidR="00154F3E" w:rsidRPr="00BA7DA4">
        <w:rPr>
          <w:rFonts w:ascii="Arial" w:hAnsi="Arial" w:cs="Arial"/>
          <w:sz w:val="20"/>
          <w:szCs w:val="20"/>
        </w:rPr>
        <w:t>11. </w:t>
      </w:r>
      <w:r w:rsidR="008E70C1" w:rsidRPr="00BA7DA4">
        <w:rPr>
          <w:rFonts w:ascii="Arial" w:hAnsi="Arial" w:cs="Arial"/>
          <w:sz w:val="20"/>
          <w:szCs w:val="20"/>
        </w:rPr>
        <w:t>2019.</w:t>
      </w:r>
    </w:p>
    <w:p w:rsidR="00241286" w:rsidRPr="0012212B" w:rsidRDefault="00241286" w:rsidP="0012212B">
      <w:pPr>
        <w:spacing w:after="0" w:line="240" w:lineRule="auto"/>
        <w:jc w:val="both"/>
        <w:rPr>
          <w:rFonts w:ascii="Arial" w:hAnsi="Arial" w:cs="Arial"/>
          <w:b/>
          <w:sz w:val="20"/>
          <w:szCs w:val="20"/>
        </w:rPr>
      </w:pPr>
    </w:p>
    <w:p w:rsidR="00EE1C6B" w:rsidRPr="00B736BC" w:rsidRDefault="00EE1C6B" w:rsidP="00C75B9F">
      <w:pPr>
        <w:spacing w:after="0" w:line="240" w:lineRule="auto"/>
        <w:jc w:val="both"/>
        <w:rPr>
          <w:rFonts w:ascii="Arial" w:hAnsi="Arial" w:cs="Arial"/>
          <w:b/>
          <w:sz w:val="20"/>
          <w:szCs w:val="20"/>
        </w:rPr>
      </w:pP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Článek I.</w:t>
      </w:r>
    </w:p>
    <w:p w:rsidR="0054182D" w:rsidRPr="00B736BC" w:rsidRDefault="0054182D" w:rsidP="00C75B9F">
      <w:pPr>
        <w:pStyle w:val="Zkladntext"/>
        <w:ind w:left="720"/>
        <w:jc w:val="center"/>
        <w:rPr>
          <w:rFonts w:ascii="Arial" w:hAnsi="Arial" w:cs="Arial"/>
          <w:b/>
          <w:bCs/>
          <w:sz w:val="20"/>
          <w:szCs w:val="20"/>
        </w:rPr>
      </w:pPr>
      <w:r w:rsidRPr="00B736BC">
        <w:rPr>
          <w:rFonts w:ascii="Arial" w:hAnsi="Arial" w:cs="Arial"/>
          <w:b/>
          <w:bCs/>
          <w:sz w:val="20"/>
          <w:szCs w:val="20"/>
        </w:rPr>
        <w:t>Předmět Smlouvy</w:t>
      </w:r>
    </w:p>
    <w:p w:rsidR="0012212B" w:rsidRPr="00122165" w:rsidRDefault="0012212B" w:rsidP="00FC4203">
      <w:pPr>
        <w:numPr>
          <w:ilvl w:val="0"/>
          <w:numId w:val="9"/>
        </w:numPr>
        <w:spacing w:after="120" w:line="240" w:lineRule="auto"/>
        <w:ind w:left="426" w:hanging="426"/>
        <w:jc w:val="both"/>
        <w:rPr>
          <w:rFonts w:ascii="Arial" w:hAnsi="Arial" w:cs="Arial"/>
          <w:sz w:val="20"/>
          <w:szCs w:val="20"/>
        </w:rPr>
      </w:pPr>
      <w:r w:rsidRPr="00B90125">
        <w:rPr>
          <w:rFonts w:ascii="Arial" w:hAnsi="Arial" w:cs="Arial"/>
          <w:sz w:val="20"/>
          <w:szCs w:val="20"/>
        </w:rPr>
        <w:t xml:space="preserve">Předmětem </w:t>
      </w:r>
      <w:r w:rsidR="00494268">
        <w:rPr>
          <w:rFonts w:ascii="Arial" w:hAnsi="Arial" w:cs="Arial"/>
          <w:bCs/>
          <w:sz w:val="20"/>
          <w:szCs w:val="20"/>
        </w:rPr>
        <w:t>Smlouvy</w:t>
      </w:r>
      <w:r w:rsidR="00494268">
        <w:rPr>
          <w:rFonts w:ascii="Arial" w:hAnsi="Arial" w:cs="Arial"/>
          <w:sz w:val="20"/>
          <w:szCs w:val="20"/>
        </w:rPr>
        <w:t xml:space="preserve"> </w:t>
      </w:r>
      <w:r w:rsidRPr="00B90125">
        <w:rPr>
          <w:rFonts w:ascii="Arial" w:hAnsi="Arial" w:cs="Arial"/>
          <w:sz w:val="20"/>
          <w:szCs w:val="20"/>
        </w:rPr>
        <w:t xml:space="preserve">je na straně jedné závazek </w:t>
      </w:r>
      <w:r>
        <w:rPr>
          <w:rFonts w:ascii="Arial" w:hAnsi="Arial" w:cs="Arial"/>
          <w:sz w:val="20"/>
          <w:szCs w:val="20"/>
        </w:rPr>
        <w:t>Dodavatele</w:t>
      </w:r>
      <w:r w:rsidRPr="00B90125">
        <w:rPr>
          <w:rFonts w:ascii="Arial" w:hAnsi="Arial" w:cs="Arial"/>
          <w:sz w:val="20"/>
          <w:szCs w:val="20"/>
        </w:rPr>
        <w:t xml:space="preserve"> sjednaným způsobem, ve</w:t>
      </w:r>
      <w:r w:rsidR="003E5890">
        <w:rPr>
          <w:rFonts w:ascii="Arial" w:hAnsi="Arial" w:cs="Arial"/>
          <w:sz w:val="20"/>
          <w:szCs w:val="20"/>
        </w:rPr>
        <w:t> </w:t>
      </w:r>
      <w:r w:rsidRPr="00B90125">
        <w:rPr>
          <w:rFonts w:ascii="Arial" w:hAnsi="Arial" w:cs="Arial"/>
          <w:sz w:val="20"/>
          <w:szCs w:val="20"/>
        </w:rPr>
        <w:t xml:space="preserve">smluveném </w:t>
      </w:r>
      <w:r w:rsidRPr="00C8729A">
        <w:rPr>
          <w:rFonts w:ascii="Arial" w:hAnsi="Arial" w:cs="Arial"/>
          <w:sz w:val="20"/>
          <w:szCs w:val="20"/>
        </w:rPr>
        <w:t xml:space="preserve">rozsahu, místě a době, na svůj náklad a nebezpečí dodávat Objednateli podle aktuálních potřeb </w:t>
      </w:r>
      <w:r w:rsidR="00FC4203">
        <w:rPr>
          <w:rFonts w:ascii="Arial" w:hAnsi="Arial" w:cs="Arial"/>
          <w:sz w:val="20"/>
          <w:szCs w:val="20"/>
        </w:rPr>
        <w:t>(</w:t>
      </w:r>
      <w:r w:rsidR="008F1B90" w:rsidRPr="008F1B90">
        <w:rPr>
          <w:rFonts w:ascii="Arial" w:hAnsi="Arial" w:cs="Arial"/>
          <w:sz w:val="20"/>
          <w:szCs w:val="20"/>
        </w:rPr>
        <w:t>hromadně</w:t>
      </w:r>
      <w:r w:rsidR="008F1B90">
        <w:rPr>
          <w:rFonts w:ascii="Arial" w:hAnsi="Arial" w:cs="Arial"/>
          <w:sz w:val="20"/>
          <w:szCs w:val="20"/>
        </w:rPr>
        <w:t>,</w:t>
      </w:r>
      <w:r w:rsidR="008F1B90" w:rsidRPr="008F1B90">
        <w:rPr>
          <w:rFonts w:ascii="Arial" w:hAnsi="Arial" w:cs="Arial"/>
          <w:sz w:val="20"/>
          <w:szCs w:val="20"/>
        </w:rPr>
        <w:t xml:space="preserve"> </w:t>
      </w:r>
      <w:r w:rsidR="008F1B90" w:rsidRPr="00BA7DA4">
        <w:rPr>
          <w:rFonts w:ascii="Arial" w:hAnsi="Arial" w:cs="Arial"/>
          <w:sz w:val="20"/>
          <w:szCs w:val="20"/>
        </w:rPr>
        <w:t xml:space="preserve">maximálně </w:t>
      </w:r>
      <w:r w:rsidR="00154F3E" w:rsidRPr="00BA7DA4">
        <w:rPr>
          <w:rFonts w:ascii="Arial" w:hAnsi="Arial" w:cs="Arial"/>
          <w:sz w:val="20"/>
          <w:szCs w:val="20"/>
        </w:rPr>
        <w:t>4</w:t>
      </w:r>
      <w:r w:rsidR="008F1B90" w:rsidRPr="00BA7DA4">
        <w:rPr>
          <w:rFonts w:ascii="Arial" w:hAnsi="Arial" w:cs="Arial"/>
          <w:sz w:val="20"/>
          <w:szCs w:val="20"/>
        </w:rPr>
        <w:t>x ročně</w:t>
      </w:r>
      <w:r w:rsidR="008F1B90" w:rsidRPr="008F1B90">
        <w:rPr>
          <w:rFonts w:ascii="Arial" w:hAnsi="Arial" w:cs="Arial"/>
          <w:sz w:val="20"/>
          <w:szCs w:val="20"/>
        </w:rPr>
        <w:t xml:space="preserve">, resp. </w:t>
      </w:r>
      <w:r w:rsidR="008F1B90">
        <w:rPr>
          <w:rFonts w:ascii="Arial" w:hAnsi="Arial" w:cs="Arial"/>
          <w:sz w:val="20"/>
          <w:szCs w:val="20"/>
        </w:rPr>
        <w:t xml:space="preserve">1x </w:t>
      </w:r>
      <w:r w:rsidR="008F1B90" w:rsidRPr="008F1B90">
        <w:rPr>
          <w:rFonts w:ascii="Arial" w:hAnsi="Arial" w:cs="Arial"/>
          <w:sz w:val="20"/>
          <w:szCs w:val="20"/>
        </w:rPr>
        <w:t>čtvrtletn</w:t>
      </w:r>
      <w:r w:rsidR="008F1B90">
        <w:rPr>
          <w:rFonts w:ascii="Arial" w:hAnsi="Arial" w:cs="Arial"/>
          <w:sz w:val="20"/>
          <w:szCs w:val="20"/>
        </w:rPr>
        <w:t xml:space="preserve">ě </w:t>
      </w:r>
      <w:r w:rsidR="00FC4203">
        <w:rPr>
          <w:rFonts w:ascii="Arial" w:hAnsi="Arial" w:cs="Arial"/>
          <w:sz w:val="20"/>
          <w:szCs w:val="20"/>
        </w:rPr>
        <w:t>do</w:t>
      </w:r>
      <w:r w:rsidR="008F1B90">
        <w:rPr>
          <w:rFonts w:ascii="Arial" w:hAnsi="Arial" w:cs="Arial"/>
          <w:sz w:val="20"/>
          <w:szCs w:val="20"/>
        </w:rPr>
        <w:t xml:space="preserve"> všech distribuční</w:t>
      </w:r>
      <w:r w:rsidR="00FC4203">
        <w:rPr>
          <w:rFonts w:ascii="Arial" w:hAnsi="Arial" w:cs="Arial"/>
          <w:sz w:val="20"/>
          <w:szCs w:val="20"/>
        </w:rPr>
        <w:t>ch</w:t>
      </w:r>
      <w:r w:rsidR="008F1B90">
        <w:rPr>
          <w:rFonts w:ascii="Arial" w:hAnsi="Arial" w:cs="Arial"/>
          <w:sz w:val="20"/>
          <w:szCs w:val="20"/>
        </w:rPr>
        <w:t xml:space="preserve"> míst </w:t>
      </w:r>
      <w:r w:rsidR="00FC4203">
        <w:rPr>
          <w:rFonts w:ascii="Arial" w:hAnsi="Arial" w:cs="Arial"/>
          <w:sz w:val="20"/>
          <w:szCs w:val="20"/>
        </w:rPr>
        <w:t>s jedním</w:t>
      </w:r>
      <w:r w:rsidR="008F1B90" w:rsidRPr="008F1B90">
        <w:rPr>
          <w:rFonts w:ascii="Arial" w:hAnsi="Arial" w:cs="Arial"/>
          <w:sz w:val="20"/>
          <w:szCs w:val="20"/>
        </w:rPr>
        <w:t xml:space="preserve"> termín</w:t>
      </w:r>
      <w:r w:rsidR="00FC4203">
        <w:rPr>
          <w:rFonts w:ascii="Arial" w:hAnsi="Arial" w:cs="Arial"/>
          <w:sz w:val="20"/>
          <w:szCs w:val="20"/>
        </w:rPr>
        <w:t>em</w:t>
      </w:r>
      <w:r w:rsidR="008F1B90" w:rsidRPr="008F1B90">
        <w:rPr>
          <w:rFonts w:ascii="Arial" w:hAnsi="Arial" w:cs="Arial"/>
          <w:sz w:val="20"/>
          <w:szCs w:val="20"/>
        </w:rPr>
        <w:t xml:space="preserve"> pro všechna distribuční místa)</w:t>
      </w:r>
      <w:r w:rsidR="008F1B90">
        <w:rPr>
          <w:rFonts w:ascii="Arial" w:hAnsi="Arial" w:cs="Arial"/>
          <w:sz w:val="20"/>
          <w:szCs w:val="20"/>
        </w:rPr>
        <w:t xml:space="preserve"> </w:t>
      </w:r>
      <w:r w:rsidRPr="00C8729A">
        <w:rPr>
          <w:rFonts w:ascii="Arial" w:hAnsi="Arial" w:cs="Arial"/>
          <w:sz w:val="20"/>
          <w:szCs w:val="20"/>
        </w:rPr>
        <w:t>a na základě dílčích objednávek Objednatele vitaminové balíčky</w:t>
      </w:r>
      <w:r w:rsidR="008A4B82" w:rsidRPr="008A4B82">
        <w:rPr>
          <w:rFonts w:ascii="Arial" w:hAnsi="Arial" w:cs="Arial"/>
          <w:sz w:val="20"/>
          <w:szCs w:val="20"/>
        </w:rPr>
        <w:t xml:space="preserve"> </w:t>
      </w:r>
      <w:r w:rsidR="00EC63D4" w:rsidRPr="00B76223">
        <w:rPr>
          <w:rFonts w:ascii="Arial" w:hAnsi="Arial" w:cs="Arial"/>
          <w:b/>
          <w:sz w:val="20"/>
          <w:szCs w:val="20"/>
        </w:rPr>
        <w:t>(dále jen „vitam</w:t>
      </w:r>
      <w:r w:rsidR="00EC63D4">
        <w:rPr>
          <w:rFonts w:ascii="Arial" w:hAnsi="Arial" w:cs="Arial"/>
          <w:b/>
          <w:sz w:val="20"/>
          <w:szCs w:val="20"/>
        </w:rPr>
        <w:t>i</w:t>
      </w:r>
      <w:r w:rsidR="00EC63D4" w:rsidRPr="00B76223">
        <w:rPr>
          <w:rFonts w:ascii="Arial" w:hAnsi="Arial" w:cs="Arial"/>
          <w:b/>
          <w:sz w:val="20"/>
          <w:szCs w:val="20"/>
        </w:rPr>
        <w:t>nové balíčky“ nebo společně „Zboží</w:t>
      </w:r>
      <w:r w:rsidR="00EC63D4" w:rsidRPr="00E66B22">
        <w:rPr>
          <w:rFonts w:ascii="Arial" w:hAnsi="Arial" w:cs="Arial"/>
          <w:sz w:val="20"/>
          <w:szCs w:val="20"/>
        </w:rPr>
        <w:t>“)</w:t>
      </w:r>
      <w:r w:rsidR="00EC63D4">
        <w:rPr>
          <w:rFonts w:ascii="Arial" w:hAnsi="Arial" w:cs="Arial"/>
          <w:sz w:val="20"/>
          <w:szCs w:val="20"/>
        </w:rPr>
        <w:t xml:space="preserve"> </w:t>
      </w:r>
      <w:r w:rsidR="008A4B82" w:rsidRPr="008A4B82">
        <w:rPr>
          <w:rFonts w:ascii="Arial" w:hAnsi="Arial" w:cs="Arial"/>
          <w:sz w:val="20"/>
          <w:szCs w:val="20"/>
        </w:rPr>
        <w:t>v</w:t>
      </w:r>
      <w:r w:rsidR="003E5890">
        <w:rPr>
          <w:rFonts w:ascii="Arial" w:hAnsi="Arial" w:cs="Arial"/>
          <w:sz w:val="20"/>
          <w:szCs w:val="20"/>
        </w:rPr>
        <w:t> </w:t>
      </w:r>
      <w:r w:rsidR="008A4B82" w:rsidRPr="008A4B82">
        <w:rPr>
          <w:rFonts w:ascii="Arial" w:hAnsi="Arial" w:cs="Arial"/>
          <w:sz w:val="20"/>
          <w:szCs w:val="20"/>
        </w:rPr>
        <w:t>celkovém minimáln</w:t>
      </w:r>
      <w:r w:rsidR="008964A2">
        <w:rPr>
          <w:rFonts w:ascii="Arial" w:hAnsi="Arial" w:cs="Arial"/>
          <w:sz w:val="20"/>
          <w:szCs w:val="20"/>
        </w:rPr>
        <w:t>ím počtu</w:t>
      </w:r>
      <w:r w:rsidR="008A4B82" w:rsidRPr="008A4B82">
        <w:rPr>
          <w:rFonts w:ascii="Arial" w:hAnsi="Arial" w:cs="Arial"/>
          <w:sz w:val="20"/>
          <w:szCs w:val="20"/>
        </w:rPr>
        <w:t xml:space="preserve"> </w:t>
      </w:r>
      <w:r w:rsidR="008A4B82" w:rsidRPr="00E532BA">
        <w:rPr>
          <w:rFonts w:ascii="Arial" w:hAnsi="Arial" w:cs="Arial"/>
          <w:b/>
          <w:sz w:val="20"/>
          <w:szCs w:val="20"/>
        </w:rPr>
        <w:t>147</w:t>
      </w:r>
      <w:r w:rsidR="00154F3E">
        <w:rPr>
          <w:rFonts w:ascii="Arial" w:hAnsi="Arial" w:cs="Arial"/>
          <w:b/>
          <w:sz w:val="20"/>
          <w:szCs w:val="20"/>
        </w:rPr>
        <w:t> </w:t>
      </w:r>
      <w:r w:rsidR="008A4B82" w:rsidRPr="00E532BA">
        <w:rPr>
          <w:rFonts w:ascii="Arial" w:hAnsi="Arial" w:cs="Arial"/>
          <w:b/>
          <w:sz w:val="20"/>
          <w:szCs w:val="20"/>
        </w:rPr>
        <w:t xml:space="preserve">450 </w:t>
      </w:r>
      <w:r w:rsidR="008964A2">
        <w:rPr>
          <w:rFonts w:ascii="Arial" w:hAnsi="Arial" w:cs="Arial"/>
          <w:b/>
          <w:sz w:val="20"/>
          <w:szCs w:val="20"/>
        </w:rPr>
        <w:t xml:space="preserve">(slovy: jedno sto čtyřicet sedm tisíc čtyři sta padesát) </w:t>
      </w:r>
      <w:r w:rsidR="008A4B82" w:rsidRPr="00E532BA">
        <w:rPr>
          <w:rFonts w:ascii="Arial" w:hAnsi="Arial" w:cs="Arial"/>
          <w:b/>
          <w:sz w:val="20"/>
          <w:szCs w:val="20"/>
        </w:rPr>
        <w:t>k</w:t>
      </w:r>
      <w:r w:rsidR="008964A2">
        <w:rPr>
          <w:rFonts w:ascii="Arial" w:hAnsi="Arial" w:cs="Arial"/>
          <w:b/>
          <w:sz w:val="20"/>
          <w:szCs w:val="20"/>
        </w:rPr>
        <w:t>usů</w:t>
      </w:r>
      <w:r w:rsidR="00154F3E">
        <w:rPr>
          <w:rFonts w:ascii="Arial" w:hAnsi="Arial" w:cs="Arial"/>
          <w:sz w:val="20"/>
          <w:szCs w:val="20"/>
        </w:rPr>
        <w:t>, z </w:t>
      </w:r>
      <w:r w:rsidR="008A4B82" w:rsidRPr="008A4B82">
        <w:rPr>
          <w:rFonts w:ascii="Arial" w:hAnsi="Arial" w:cs="Arial"/>
          <w:sz w:val="20"/>
          <w:szCs w:val="20"/>
        </w:rPr>
        <w:t xml:space="preserve">nichž minimálně </w:t>
      </w:r>
      <w:r w:rsidR="008A4B82" w:rsidRPr="00E532BA">
        <w:rPr>
          <w:rFonts w:ascii="Arial" w:hAnsi="Arial" w:cs="Arial"/>
          <w:b/>
          <w:sz w:val="20"/>
          <w:szCs w:val="20"/>
        </w:rPr>
        <w:t>137</w:t>
      </w:r>
      <w:r w:rsidR="00154F3E">
        <w:rPr>
          <w:rFonts w:ascii="Arial" w:hAnsi="Arial" w:cs="Arial"/>
          <w:b/>
          <w:sz w:val="20"/>
          <w:szCs w:val="20"/>
        </w:rPr>
        <w:t> </w:t>
      </w:r>
      <w:r w:rsidR="008A4B82" w:rsidRPr="00E532BA">
        <w:rPr>
          <w:rFonts w:ascii="Arial" w:hAnsi="Arial" w:cs="Arial"/>
          <w:b/>
          <w:sz w:val="20"/>
          <w:szCs w:val="20"/>
        </w:rPr>
        <w:t xml:space="preserve">450 </w:t>
      </w:r>
      <w:r w:rsidR="008964A2">
        <w:rPr>
          <w:rFonts w:ascii="Arial" w:hAnsi="Arial" w:cs="Arial"/>
          <w:b/>
          <w:sz w:val="20"/>
          <w:szCs w:val="20"/>
        </w:rPr>
        <w:t xml:space="preserve">(slovy: jedno sto třicet sedm tisíc čtyři sta padesát) kusů </w:t>
      </w:r>
      <w:r w:rsidR="008964A2" w:rsidRPr="00E532BA">
        <w:rPr>
          <w:rFonts w:ascii="Arial" w:hAnsi="Arial" w:cs="Arial"/>
          <w:sz w:val="20"/>
          <w:szCs w:val="20"/>
        </w:rPr>
        <w:t>budou t</w:t>
      </w:r>
      <w:r w:rsidR="008A4B82" w:rsidRPr="008964A2">
        <w:rPr>
          <w:rFonts w:ascii="Arial" w:hAnsi="Arial" w:cs="Arial"/>
          <w:sz w:val="20"/>
          <w:szCs w:val="20"/>
        </w:rPr>
        <w:t>voř</w:t>
      </w:r>
      <w:r w:rsidR="008964A2" w:rsidRPr="008964A2">
        <w:rPr>
          <w:rFonts w:ascii="Arial" w:hAnsi="Arial" w:cs="Arial"/>
          <w:sz w:val="20"/>
          <w:szCs w:val="20"/>
        </w:rPr>
        <w:t>it</w:t>
      </w:r>
      <w:r w:rsidR="008A4B82" w:rsidRPr="008A4B82">
        <w:rPr>
          <w:rFonts w:ascii="Arial" w:hAnsi="Arial" w:cs="Arial"/>
          <w:sz w:val="20"/>
          <w:szCs w:val="20"/>
        </w:rPr>
        <w:t xml:space="preserve"> </w:t>
      </w:r>
      <w:r w:rsidR="008964A2">
        <w:rPr>
          <w:rFonts w:ascii="Arial" w:hAnsi="Arial" w:cs="Arial"/>
          <w:sz w:val="20"/>
          <w:szCs w:val="20"/>
        </w:rPr>
        <w:t>vitam</w:t>
      </w:r>
      <w:r w:rsidR="00EC63D4">
        <w:rPr>
          <w:rFonts w:ascii="Arial" w:hAnsi="Arial" w:cs="Arial"/>
          <w:sz w:val="20"/>
          <w:szCs w:val="20"/>
        </w:rPr>
        <w:t>i</w:t>
      </w:r>
      <w:r w:rsidR="008964A2">
        <w:rPr>
          <w:rFonts w:ascii="Arial" w:hAnsi="Arial" w:cs="Arial"/>
          <w:sz w:val="20"/>
          <w:szCs w:val="20"/>
        </w:rPr>
        <w:t xml:space="preserve">nové </w:t>
      </w:r>
      <w:r w:rsidR="008A4B82" w:rsidRPr="008A4B82">
        <w:rPr>
          <w:rFonts w:ascii="Arial" w:hAnsi="Arial" w:cs="Arial"/>
          <w:sz w:val="20"/>
          <w:szCs w:val="20"/>
        </w:rPr>
        <w:t>balíčk</w:t>
      </w:r>
      <w:r w:rsidR="008964A2">
        <w:rPr>
          <w:rFonts w:ascii="Arial" w:hAnsi="Arial" w:cs="Arial"/>
          <w:sz w:val="20"/>
          <w:szCs w:val="20"/>
        </w:rPr>
        <w:t>y</w:t>
      </w:r>
      <w:r w:rsidR="008A4B82" w:rsidRPr="008A4B82">
        <w:rPr>
          <w:rFonts w:ascii="Arial" w:hAnsi="Arial" w:cs="Arial"/>
          <w:sz w:val="20"/>
          <w:szCs w:val="20"/>
        </w:rPr>
        <w:t xml:space="preserve"> standard</w:t>
      </w:r>
      <w:r w:rsidR="008964A2">
        <w:rPr>
          <w:rFonts w:ascii="Arial" w:hAnsi="Arial" w:cs="Arial"/>
          <w:sz w:val="20"/>
          <w:szCs w:val="20"/>
        </w:rPr>
        <w:t xml:space="preserve"> (dále jen </w:t>
      </w:r>
      <w:r w:rsidR="008964A2" w:rsidRPr="00E532BA">
        <w:rPr>
          <w:rFonts w:ascii="Arial" w:hAnsi="Arial" w:cs="Arial"/>
          <w:b/>
          <w:sz w:val="20"/>
          <w:szCs w:val="20"/>
        </w:rPr>
        <w:t>„balíčky standard“</w:t>
      </w:r>
      <w:r w:rsidR="008964A2">
        <w:rPr>
          <w:rFonts w:ascii="Arial" w:hAnsi="Arial" w:cs="Arial"/>
          <w:sz w:val="20"/>
          <w:szCs w:val="20"/>
        </w:rPr>
        <w:t>)</w:t>
      </w:r>
      <w:r w:rsidR="008A4B82" w:rsidRPr="008A4B82">
        <w:rPr>
          <w:rFonts w:ascii="Arial" w:hAnsi="Arial" w:cs="Arial"/>
          <w:sz w:val="20"/>
          <w:szCs w:val="20"/>
        </w:rPr>
        <w:t xml:space="preserve"> a </w:t>
      </w:r>
      <w:r w:rsidR="008A4B82" w:rsidRPr="00E532BA">
        <w:rPr>
          <w:rFonts w:ascii="Arial" w:hAnsi="Arial" w:cs="Arial"/>
          <w:b/>
          <w:sz w:val="20"/>
          <w:szCs w:val="20"/>
        </w:rPr>
        <w:t>10</w:t>
      </w:r>
      <w:r w:rsidR="00154F3E">
        <w:rPr>
          <w:rFonts w:ascii="Arial" w:hAnsi="Arial" w:cs="Arial"/>
          <w:b/>
          <w:sz w:val="20"/>
          <w:szCs w:val="20"/>
        </w:rPr>
        <w:t> </w:t>
      </w:r>
      <w:r w:rsidR="008A4B82" w:rsidRPr="00E532BA">
        <w:rPr>
          <w:rFonts w:ascii="Arial" w:hAnsi="Arial" w:cs="Arial"/>
          <w:b/>
          <w:sz w:val="20"/>
          <w:szCs w:val="20"/>
        </w:rPr>
        <w:t xml:space="preserve">000 </w:t>
      </w:r>
      <w:r w:rsidR="008964A2" w:rsidRPr="00E532BA">
        <w:rPr>
          <w:rFonts w:ascii="Arial" w:hAnsi="Arial" w:cs="Arial"/>
          <w:b/>
          <w:sz w:val="20"/>
          <w:szCs w:val="20"/>
        </w:rPr>
        <w:t xml:space="preserve">(deset tisíc) </w:t>
      </w:r>
      <w:r w:rsidR="008A4B82" w:rsidRPr="00E532BA">
        <w:rPr>
          <w:rFonts w:ascii="Arial" w:hAnsi="Arial" w:cs="Arial"/>
          <w:b/>
          <w:sz w:val="20"/>
          <w:szCs w:val="20"/>
        </w:rPr>
        <w:t>k</w:t>
      </w:r>
      <w:r w:rsidR="008964A2" w:rsidRPr="00E532BA">
        <w:rPr>
          <w:rFonts w:ascii="Arial" w:hAnsi="Arial" w:cs="Arial"/>
          <w:b/>
          <w:sz w:val="20"/>
          <w:szCs w:val="20"/>
        </w:rPr>
        <w:t>u</w:t>
      </w:r>
      <w:r w:rsidR="008A4B82" w:rsidRPr="00E532BA">
        <w:rPr>
          <w:rFonts w:ascii="Arial" w:hAnsi="Arial" w:cs="Arial"/>
          <w:b/>
          <w:sz w:val="20"/>
          <w:szCs w:val="20"/>
        </w:rPr>
        <w:t>s</w:t>
      </w:r>
      <w:r w:rsidR="008964A2" w:rsidRPr="00E532BA">
        <w:rPr>
          <w:rFonts w:ascii="Arial" w:hAnsi="Arial" w:cs="Arial"/>
          <w:b/>
          <w:sz w:val="20"/>
          <w:szCs w:val="20"/>
        </w:rPr>
        <w:t>ů</w:t>
      </w:r>
      <w:r w:rsidR="008A4B82" w:rsidRPr="008A4B82">
        <w:rPr>
          <w:rFonts w:ascii="Arial" w:hAnsi="Arial" w:cs="Arial"/>
          <w:sz w:val="20"/>
          <w:szCs w:val="20"/>
        </w:rPr>
        <w:t xml:space="preserve"> </w:t>
      </w:r>
      <w:r w:rsidR="008964A2">
        <w:rPr>
          <w:rFonts w:ascii="Arial" w:hAnsi="Arial" w:cs="Arial"/>
          <w:sz w:val="20"/>
          <w:szCs w:val="20"/>
        </w:rPr>
        <w:t xml:space="preserve">vitamínových </w:t>
      </w:r>
      <w:r w:rsidR="008A4B82" w:rsidRPr="008A4B82">
        <w:rPr>
          <w:rFonts w:ascii="Arial" w:hAnsi="Arial" w:cs="Arial"/>
          <w:sz w:val="20"/>
          <w:szCs w:val="20"/>
        </w:rPr>
        <w:t>balíčk</w:t>
      </w:r>
      <w:r w:rsidR="008964A2">
        <w:rPr>
          <w:rFonts w:ascii="Arial" w:hAnsi="Arial" w:cs="Arial"/>
          <w:sz w:val="20"/>
          <w:szCs w:val="20"/>
        </w:rPr>
        <w:t>ů</w:t>
      </w:r>
      <w:r w:rsidR="008A4B82" w:rsidRPr="008A4B82">
        <w:rPr>
          <w:rFonts w:ascii="Arial" w:hAnsi="Arial" w:cs="Arial"/>
          <w:sz w:val="20"/>
          <w:szCs w:val="20"/>
        </w:rPr>
        <w:t xml:space="preserve"> </w:t>
      </w:r>
      <w:r w:rsidR="008964A2">
        <w:rPr>
          <w:rFonts w:ascii="Arial" w:hAnsi="Arial" w:cs="Arial"/>
          <w:sz w:val="20"/>
          <w:szCs w:val="20"/>
        </w:rPr>
        <w:t>bud</w:t>
      </w:r>
      <w:r w:rsidR="00EC63D4">
        <w:rPr>
          <w:rFonts w:ascii="Arial" w:hAnsi="Arial" w:cs="Arial"/>
          <w:sz w:val="20"/>
          <w:szCs w:val="20"/>
        </w:rPr>
        <w:t>e</w:t>
      </w:r>
      <w:r w:rsidR="008964A2">
        <w:rPr>
          <w:rFonts w:ascii="Arial" w:hAnsi="Arial" w:cs="Arial"/>
          <w:sz w:val="20"/>
          <w:szCs w:val="20"/>
        </w:rPr>
        <w:t xml:space="preserve"> </w:t>
      </w:r>
      <w:r w:rsidR="008A4B82" w:rsidRPr="008A4B82">
        <w:rPr>
          <w:rFonts w:ascii="Arial" w:hAnsi="Arial" w:cs="Arial"/>
          <w:sz w:val="20"/>
          <w:szCs w:val="20"/>
        </w:rPr>
        <w:t>určen</w:t>
      </w:r>
      <w:r w:rsidR="00EC63D4">
        <w:rPr>
          <w:rFonts w:ascii="Arial" w:hAnsi="Arial" w:cs="Arial"/>
          <w:sz w:val="20"/>
          <w:szCs w:val="20"/>
        </w:rPr>
        <w:t>o</w:t>
      </w:r>
      <w:r w:rsidR="008A4B82" w:rsidRPr="008A4B82">
        <w:rPr>
          <w:rFonts w:ascii="Arial" w:hAnsi="Arial" w:cs="Arial"/>
          <w:sz w:val="20"/>
          <w:szCs w:val="20"/>
        </w:rPr>
        <w:t xml:space="preserve"> pro bezpříspěvkové dárce krve </w:t>
      </w:r>
      <w:r w:rsidR="008A4B82" w:rsidRPr="00E532BA">
        <w:rPr>
          <w:rFonts w:ascii="Arial" w:hAnsi="Arial" w:cs="Arial"/>
          <w:b/>
          <w:sz w:val="20"/>
          <w:szCs w:val="20"/>
        </w:rPr>
        <w:t>(dále jen „balíček BDK“)</w:t>
      </w:r>
      <w:r w:rsidR="00EC63D4">
        <w:rPr>
          <w:rFonts w:ascii="Arial" w:hAnsi="Arial" w:cs="Arial"/>
          <w:b/>
          <w:sz w:val="20"/>
          <w:szCs w:val="20"/>
        </w:rPr>
        <w:t xml:space="preserve">. </w:t>
      </w:r>
      <w:r w:rsidR="00E532BA" w:rsidRPr="00C8729A">
        <w:rPr>
          <w:rFonts w:ascii="Arial" w:hAnsi="Arial" w:cs="Arial"/>
          <w:sz w:val="20"/>
          <w:szCs w:val="20"/>
        </w:rPr>
        <w:t xml:space="preserve">Současně se </w:t>
      </w:r>
      <w:r w:rsidR="00E532BA">
        <w:rPr>
          <w:rFonts w:ascii="Arial" w:hAnsi="Arial" w:cs="Arial"/>
          <w:sz w:val="20"/>
          <w:szCs w:val="20"/>
        </w:rPr>
        <w:t>Doda</w:t>
      </w:r>
      <w:r w:rsidR="00E532BA" w:rsidRPr="00C8729A">
        <w:rPr>
          <w:rFonts w:ascii="Arial" w:hAnsi="Arial" w:cs="Arial"/>
          <w:sz w:val="20"/>
          <w:szCs w:val="20"/>
        </w:rPr>
        <w:t>vatel zavazuje</w:t>
      </w:r>
      <w:r w:rsidR="00E532BA">
        <w:rPr>
          <w:rFonts w:ascii="Arial" w:hAnsi="Arial" w:cs="Arial"/>
          <w:sz w:val="20"/>
          <w:szCs w:val="20"/>
        </w:rPr>
        <w:t xml:space="preserve"> </w:t>
      </w:r>
      <w:r w:rsidR="00E66B22" w:rsidRPr="00E66B22">
        <w:rPr>
          <w:rFonts w:ascii="Arial" w:hAnsi="Arial" w:cs="Arial"/>
          <w:sz w:val="20"/>
          <w:szCs w:val="20"/>
        </w:rPr>
        <w:t>doprav</w:t>
      </w:r>
      <w:r w:rsidR="00E532BA">
        <w:rPr>
          <w:rFonts w:ascii="Arial" w:hAnsi="Arial" w:cs="Arial"/>
          <w:sz w:val="20"/>
          <w:szCs w:val="20"/>
        </w:rPr>
        <w:t>ovat</w:t>
      </w:r>
      <w:r w:rsidR="00E66B22" w:rsidRPr="00E66B22">
        <w:rPr>
          <w:rFonts w:ascii="Arial" w:hAnsi="Arial" w:cs="Arial"/>
          <w:sz w:val="20"/>
          <w:szCs w:val="20"/>
        </w:rPr>
        <w:t xml:space="preserve"> </w:t>
      </w:r>
      <w:r w:rsidR="00E532BA">
        <w:rPr>
          <w:rFonts w:ascii="Arial" w:hAnsi="Arial" w:cs="Arial"/>
          <w:sz w:val="20"/>
          <w:szCs w:val="20"/>
        </w:rPr>
        <w:t xml:space="preserve">Zboží </w:t>
      </w:r>
      <w:r w:rsidR="00E66B22" w:rsidRPr="00E66B22">
        <w:rPr>
          <w:rFonts w:ascii="Arial" w:hAnsi="Arial" w:cs="Arial"/>
          <w:sz w:val="20"/>
          <w:szCs w:val="20"/>
        </w:rPr>
        <w:t xml:space="preserve">do </w:t>
      </w:r>
      <w:r w:rsidR="00E532BA">
        <w:rPr>
          <w:rFonts w:ascii="Arial" w:hAnsi="Arial" w:cs="Arial"/>
          <w:sz w:val="20"/>
          <w:szCs w:val="20"/>
        </w:rPr>
        <w:t xml:space="preserve">jednotlivých </w:t>
      </w:r>
      <w:r w:rsidR="00E66B22" w:rsidRPr="00E66B22">
        <w:rPr>
          <w:rFonts w:ascii="Arial" w:hAnsi="Arial" w:cs="Arial"/>
          <w:sz w:val="20"/>
          <w:szCs w:val="20"/>
        </w:rPr>
        <w:t xml:space="preserve">distribučních míst </w:t>
      </w:r>
      <w:r w:rsidR="00E532BA">
        <w:rPr>
          <w:rFonts w:ascii="Arial" w:hAnsi="Arial" w:cs="Arial"/>
          <w:sz w:val="20"/>
          <w:szCs w:val="20"/>
        </w:rPr>
        <w:t xml:space="preserve">VZP ČR </w:t>
      </w:r>
      <w:r w:rsidR="00E66B22" w:rsidRPr="00E66B22">
        <w:rPr>
          <w:rFonts w:ascii="Arial" w:hAnsi="Arial" w:cs="Arial"/>
          <w:sz w:val="20"/>
          <w:szCs w:val="20"/>
        </w:rPr>
        <w:t xml:space="preserve">dle </w:t>
      </w:r>
      <w:r w:rsidR="00E66B22" w:rsidRPr="00E532BA">
        <w:rPr>
          <w:rFonts w:ascii="Arial" w:hAnsi="Arial" w:cs="Arial"/>
          <w:sz w:val="20"/>
          <w:szCs w:val="20"/>
          <w:u w:val="single"/>
        </w:rPr>
        <w:t>Přílohy č. 3</w:t>
      </w:r>
      <w:r w:rsidR="00E66B22" w:rsidRPr="00E66B22">
        <w:rPr>
          <w:rFonts w:ascii="Arial" w:hAnsi="Arial" w:cs="Arial"/>
          <w:sz w:val="20"/>
          <w:szCs w:val="20"/>
        </w:rPr>
        <w:t xml:space="preserve"> této Smlouvy</w:t>
      </w:r>
      <w:r w:rsidR="00E532BA">
        <w:rPr>
          <w:rFonts w:ascii="Arial" w:hAnsi="Arial" w:cs="Arial"/>
          <w:sz w:val="20"/>
          <w:szCs w:val="20"/>
        </w:rPr>
        <w:t xml:space="preserve">, </w:t>
      </w:r>
      <w:r w:rsidRPr="00C8729A">
        <w:rPr>
          <w:rFonts w:ascii="Arial" w:hAnsi="Arial" w:cs="Arial"/>
          <w:sz w:val="20"/>
          <w:szCs w:val="20"/>
        </w:rPr>
        <w:t>převést na Objednatele vlastnické právo k dodanému Zboží</w:t>
      </w:r>
      <w:r w:rsidR="00E532BA">
        <w:rPr>
          <w:rFonts w:ascii="Arial" w:hAnsi="Arial" w:cs="Arial"/>
          <w:sz w:val="20"/>
          <w:szCs w:val="20"/>
        </w:rPr>
        <w:t xml:space="preserve"> </w:t>
      </w:r>
      <w:r w:rsidRPr="00C8729A">
        <w:rPr>
          <w:rFonts w:ascii="Arial" w:hAnsi="Arial" w:cs="Arial"/>
          <w:sz w:val="20"/>
          <w:szCs w:val="20"/>
        </w:rPr>
        <w:lastRenderedPageBreak/>
        <w:t>předávat Objednateli v rámci dodávek Zboží příslušné doklady, prokazující předání</w:t>
      </w:r>
      <w:r w:rsidR="003E5890">
        <w:rPr>
          <w:rFonts w:ascii="Arial" w:hAnsi="Arial" w:cs="Arial"/>
          <w:sz w:val="20"/>
          <w:szCs w:val="20"/>
        </w:rPr>
        <w:t xml:space="preserve"> a </w:t>
      </w:r>
      <w:r w:rsidRPr="00706D0C">
        <w:rPr>
          <w:rFonts w:ascii="Arial" w:hAnsi="Arial" w:cs="Arial"/>
          <w:sz w:val="20"/>
          <w:szCs w:val="20"/>
        </w:rPr>
        <w:t>převzetí Zboží, tj. dodací listy</w:t>
      </w:r>
      <w:r>
        <w:rPr>
          <w:rFonts w:ascii="Arial" w:hAnsi="Arial" w:cs="Arial"/>
          <w:sz w:val="20"/>
          <w:szCs w:val="20"/>
        </w:rPr>
        <w:t>/seznamy</w:t>
      </w:r>
      <w:r w:rsidRPr="00706D0C">
        <w:rPr>
          <w:rFonts w:ascii="Arial" w:hAnsi="Arial" w:cs="Arial"/>
          <w:sz w:val="20"/>
          <w:szCs w:val="20"/>
        </w:rPr>
        <w:t xml:space="preserve">. </w:t>
      </w:r>
    </w:p>
    <w:p w:rsidR="0012212B" w:rsidRDefault="0012212B" w:rsidP="003B20C4">
      <w:pPr>
        <w:numPr>
          <w:ilvl w:val="0"/>
          <w:numId w:val="9"/>
        </w:numPr>
        <w:spacing w:after="0" w:line="240" w:lineRule="auto"/>
        <w:ind w:left="426" w:hanging="426"/>
        <w:jc w:val="both"/>
        <w:rPr>
          <w:rFonts w:ascii="Arial" w:hAnsi="Arial" w:cs="Arial"/>
          <w:sz w:val="20"/>
          <w:szCs w:val="20"/>
        </w:rPr>
      </w:pPr>
      <w:r w:rsidRPr="00D34846">
        <w:rPr>
          <w:rFonts w:ascii="Arial" w:hAnsi="Arial" w:cs="Arial"/>
          <w:sz w:val="20"/>
          <w:szCs w:val="20"/>
        </w:rPr>
        <w:t xml:space="preserve">Předmětem </w:t>
      </w:r>
      <w:r w:rsidR="00494268">
        <w:rPr>
          <w:rFonts w:ascii="Arial" w:hAnsi="Arial" w:cs="Arial"/>
          <w:bCs/>
          <w:sz w:val="20"/>
          <w:szCs w:val="20"/>
        </w:rPr>
        <w:t>Smlouvy</w:t>
      </w:r>
      <w:r w:rsidR="00494268" w:rsidRPr="00D34846">
        <w:rPr>
          <w:rFonts w:ascii="Arial" w:hAnsi="Arial" w:cs="Arial"/>
          <w:sz w:val="20"/>
          <w:szCs w:val="20"/>
        </w:rPr>
        <w:t xml:space="preserve"> </w:t>
      </w:r>
      <w:r w:rsidRPr="00D34846">
        <w:rPr>
          <w:rFonts w:ascii="Arial" w:hAnsi="Arial" w:cs="Arial"/>
          <w:sz w:val="20"/>
          <w:szCs w:val="20"/>
        </w:rPr>
        <w:t>je na druhé straně závazek Objednatele poskyt</w:t>
      </w:r>
      <w:r w:rsidR="00E532BA">
        <w:rPr>
          <w:rFonts w:ascii="Arial" w:hAnsi="Arial" w:cs="Arial"/>
          <w:sz w:val="20"/>
          <w:szCs w:val="20"/>
        </w:rPr>
        <w:t>ovat</w:t>
      </w:r>
      <w:r w:rsidRPr="00D34846">
        <w:rPr>
          <w:rFonts w:ascii="Arial" w:hAnsi="Arial" w:cs="Arial"/>
          <w:sz w:val="20"/>
          <w:szCs w:val="20"/>
        </w:rPr>
        <w:t xml:space="preserve"> </w:t>
      </w:r>
      <w:r>
        <w:rPr>
          <w:rFonts w:ascii="Arial" w:hAnsi="Arial" w:cs="Arial"/>
          <w:sz w:val="20"/>
          <w:szCs w:val="20"/>
        </w:rPr>
        <w:t>Dodava</w:t>
      </w:r>
      <w:r w:rsidRPr="00D34846">
        <w:rPr>
          <w:rFonts w:ascii="Arial" w:hAnsi="Arial" w:cs="Arial"/>
          <w:sz w:val="20"/>
          <w:szCs w:val="20"/>
        </w:rPr>
        <w:t>teli součinnost nezbytnou ke splnění jeho závazk</w:t>
      </w:r>
      <w:r w:rsidR="00E532BA">
        <w:rPr>
          <w:rFonts w:ascii="Arial" w:hAnsi="Arial" w:cs="Arial"/>
          <w:sz w:val="20"/>
          <w:szCs w:val="20"/>
        </w:rPr>
        <w:t>ů</w:t>
      </w:r>
      <w:r w:rsidRPr="00D34846">
        <w:rPr>
          <w:rFonts w:ascii="Arial" w:hAnsi="Arial" w:cs="Arial"/>
          <w:sz w:val="20"/>
          <w:szCs w:val="20"/>
        </w:rPr>
        <w:t xml:space="preserve"> vyplývající</w:t>
      </w:r>
      <w:r w:rsidR="00E532BA">
        <w:rPr>
          <w:rFonts w:ascii="Arial" w:hAnsi="Arial" w:cs="Arial"/>
          <w:sz w:val="20"/>
          <w:szCs w:val="20"/>
        </w:rPr>
        <w:t>ch</w:t>
      </w:r>
      <w:r w:rsidRPr="00D34846">
        <w:rPr>
          <w:rFonts w:ascii="Arial" w:hAnsi="Arial" w:cs="Arial"/>
          <w:sz w:val="20"/>
          <w:szCs w:val="20"/>
        </w:rPr>
        <w:t xml:space="preserve"> z této </w:t>
      </w:r>
      <w:r w:rsidR="008C0D3A">
        <w:rPr>
          <w:rFonts w:ascii="Arial" w:hAnsi="Arial" w:cs="Arial"/>
          <w:bCs/>
          <w:sz w:val="20"/>
          <w:szCs w:val="20"/>
        </w:rPr>
        <w:t>Smlouvy</w:t>
      </w:r>
      <w:r w:rsidRPr="00D34846">
        <w:rPr>
          <w:rFonts w:ascii="Arial" w:hAnsi="Arial" w:cs="Arial"/>
          <w:sz w:val="20"/>
          <w:szCs w:val="20"/>
        </w:rPr>
        <w:t xml:space="preserve">, dále řádně dodané Zboží převzít a zaplatit za ně </w:t>
      </w:r>
      <w:r w:rsidR="00810BCC" w:rsidRPr="00810BCC">
        <w:rPr>
          <w:rFonts w:ascii="Arial" w:hAnsi="Arial" w:cs="Arial"/>
          <w:sz w:val="20"/>
          <w:szCs w:val="20"/>
        </w:rPr>
        <w:t>Dodavatel</w:t>
      </w:r>
      <w:r w:rsidRPr="00D34846">
        <w:rPr>
          <w:rFonts w:ascii="Arial" w:hAnsi="Arial" w:cs="Arial"/>
          <w:sz w:val="20"/>
          <w:szCs w:val="20"/>
        </w:rPr>
        <w:t xml:space="preserve">i dohodnutou cenu dle Článku IV. této </w:t>
      </w:r>
      <w:r w:rsidR="008C0D3A">
        <w:rPr>
          <w:rFonts w:ascii="Arial" w:hAnsi="Arial" w:cs="Arial"/>
          <w:bCs/>
          <w:sz w:val="20"/>
          <w:szCs w:val="20"/>
        </w:rPr>
        <w:t>Smlouvy</w:t>
      </w:r>
      <w:r w:rsidRPr="00D34846">
        <w:rPr>
          <w:rFonts w:ascii="Arial" w:hAnsi="Arial" w:cs="Arial"/>
          <w:sz w:val="20"/>
          <w:szCs w:val="20"/>
        </w:rPr>
        <w:t xml:space="preserve">. </w:t>
      </w:r>
    </w:p>
    <w:p w:rsidR="00241286" w:rsidRDefault="00241286" w:rsidP="003B20C4">
      <w:pPr>
        <w:spacing w:after="0" w:line="240" w:lineRule="auto"/>
        <w:ind w:left="426"/>
        <w:jc w:val="both"/>
        <w:rPr>
          <w:rFonts w:ascii="Arial" w:hAnsi="Arial" w:cs="Arial"/>
          <w:sz w:val="20"/>
          <w:szCs w:val="20"/>
        </w:rPr>
      </w:pPr>
    </w:p>
    <w:p w:rsidR="003B20C4" w:rsidRPr="00D34846" w:rsidRDefault="003B20C4" w:rsidP="003B20C4">
      <w:pPr>
        <w:spacing w:after="0" w:line="240" w:lineRule="auto"/>
        <w:ind w:left="426"/>
        <w:jc w:val="both"/>
        <w:rPr>
          <w:rFonts w:ascii="Arial" w:hAnsi="Arial" w:cs="Arial"/>
          <w:sz w:val="20"/>
          <w:szCs w:val="20"/>
        </w:rPr>
      </w:pPr>
    </w:p>
    <w:p w:rsidR="00047FA9" w:rsidRPr="00B736BC" w:rsidRDefault="00047FA9" w:rsidP="00047FA9">
      <w:pPr>
        <w:pStyle w:val="Zkladntext"/>
        <w:spacing w:after="0"/>
        <w:ind w:left="720"/>
        <w:jc w:val="center"/>
        <w:rPr>
          <w:rFonts w:ascii="Arial" w:hAnsi="Arial" w:cs="Arial"/>
          <w:b/>
          <w:bCs/>
          <w:sz w:val="20"/>
          <w:szCs w:val="20"/>
        </w:rPr>
      </w:pPr>
      <w:r w:rsidRPr="00B736BC">
        <w:rPr>
          <w:rFonts w:ascii="Arial" w:hAnsi="Arial" w:cs="Arial"/>
          <w:b/>
          <w:bCs/>
          <w:sz w:val="20"/>
          <w:szCs w:val="20"/>
        </w:rPr>
        <w:t>Článek II.</w:t>
      </w:r>
    </w:p>
    <w:p w:rsidR="00047FA9" w:rsidRDefault="00047FA9" w:rsidP="00047FA9">
      <w:pPr>
        <w:pStyle w:val="Zkladntext"/>
        <w:ind w:left="720"/>
        <w:jc w:val="center"/>
        <w:rPr>
          <w:rFonts w:ascii="Arial" w:hAnsi="Arial" w:cs="Arial"/>
          <w:b/>
          <w:bCs/>
          <w:sz w:val="20"/>
          <w:szCs w:val="20"/>
        </w:rPr>
      </w:pPr>
      <w:r>
        <w:rPr>
          <w:rFonts w:ascii="Arial" w:hAnsi="Arial" w:cs="Arial"/>
          <w:b/>
          <w:bCs/>
          <w:sz w:val="20"/>
          <w:szCs w:val="20"/>
        </w:rPr>
        <w:t>Specifikace obsahu a formy vitam</w:t>
      </w:r>
      <w:r w:rsidR="00E532BA">
        <w:rPr>
          <w:rFonts w:ascii="Arial" w:hAnsi="Arial" w:cs="Arial"/>
          <w:b/>
          <w:bCs/>
          <w:sz w:val="20"/>
          <w:szCs w:val="20"/>
        </w:rPr>
        <w:t>i</w:t>
      </w:r>
      <w:r>
        <w:rPr>
          <w:rFonts w:ascii="Arial" w:hAnsi="Arial" w:cs="Arial"/>
          <w:b/>
          <w:bCs/>
          <w:sz w:val="20"/>
          <w:szCs w:val="20"/>
        </w:rPr>
        <w:t xml:space="preserve">nového balíčku </w:t>
      </w:r>
    </w:p>
    <w:p w:rsidR="00047FA9" w:rsidRDefault="00047FA9" w:rsidP="00326E4F">
      <w:pPr>
        <w:spacing w:after="0" w:line="240" w:lineRule="auto"/>
        <w:ind w:left="360"/>
        <w:jc w:val="both"/>
        <w:rPr>
          <w:rFonts w:ascii="Arial" w:hAnsi="Arial" w:cs="Arial"/>
          <w:bCs/>
          <w:sz w:val="20"/>
          <w:szCs w:val="20"/>
        </w:rPr>
      </w:pPr>
      <w:r w:rsidRPr="009034CE">
        <w:rPr>
          <w:rFonts w:ascii="Arial" w:hAnsi="Arial" w:cs="Arial"/>
          <w:bCs/>
          <w:sz w:val="20"/>
          <w:szCs w:val="20"/>
        </w:rPr>
        <w:t>Specifikace obsahu a formy vitaminových balíčk</w:t>
      </w:r>
      <w:r w:rsidR="009034CE">
        <w:rPr>
          <w:rFonts w:ascii="Arial" w:hAnsi="Arial" w:cs="Arial"/>
          <w:bCs/>
          <w:sz w:val="20"/>
          <w:szCs w:val="20"/>
        </w:rPr>
        <w:t xml:space="preserve">ů je </w:t>
      </w:r>
      <w:r w:rsidR="00E532BA">
        <w:rPr>
          <w:rFonts w:ascii="Arial" w:hAnsi="Arial" w:cs="Arial"/>
          <w:bCs/>
          <w:sz w:val="20"/>
          <w:szCs w:val="20"/>
        </w:rPr>
        <w:t xml:space="preserve">uvedena v </w:t>
      </w:r>
      <w:r w:rsidR="00494268" w:rsidRPr="00494268">
        <w:rPr>
          <w:rFonts w:ascii="Arial" w:hAnsi="Arial" w:cs="Arial"/>
          <w:bCs/>
          <w:sz w:val="20"/>
          <w:szCs w:val="20"/>
          <w:u w:val="single"/>
        </w:rPr>
        <w:t>P</w:t>
      </w:r>
      <w:r w:rsidR="009034CE" w:rsidRPr="00494268">
        <w:rPr>
          <w:rFonts w:ascii="Arial" w:hAnsi="Arial" w:cs="Arial"/>
          <w:bCs/>
          <w:sz w:val="20"/>
          <w:szCs w:val="20"/>
          <w:u w:val="single"/>
        </w:rPr>
        <w:t>řílo</w:t>
      </w:r>
      <w:r w:rsidR="00E532BA">
        <w:rPr>
          <w:rFonts w:ascii="Arial" w:hAnsi="Arial" w:cs="Arial"/>
          <w:bCs/>
          <w:sz w:val="20"/>
          <w:szCs w:val="20"/>
          <w:u w:val="single"/>
        </w:rPr>
        <w:t>ze</w:t>
      </w:r>
      <w:r w:rsidR="00326E4F">
        <w:rPr>
          <w:rFonts w:ascii="Arial" w:hAnsi="Arial" w:cs="Arial"/>
          <w:bCs/>
          <w:sz w:val="20"/>
          <w:szCs w:val="20"/>
          <w:u w:val="single"/>
        </w:rPr>
        <w:t xml:space="preserve"> č. 2</w:t>
      </w:r>
      <w:r w:rsidR="009034CE">
        <w:rPr>
          <w:rFonts w:ascii="Arial" w:hAnsi="Arial" w:cs="Arial"/>
          <w:bCs/>
          <w:sz w:val="20"/>
          <w:szCs w:val="20"/>
        </w:rPr>
        <w:t xml:space="preserve"> této</w:t>
      </w:r>
      <w:r w:rsidR="00494268">
        <w:rPr>
          <w:rFonts w:ascii="Arial" w:hAnsi="Arial" w:cs="Arial"/>
          <w:bCs/>
          <w:sz w:val="20"/>
          <w:szCs w:val="20"/>
        </w:rPr>
        <w:t xml:space="preserve"> Smlouvy</w:t>
      </w:r>
      <w:r w:rsidR="00E532BA">
        <w:rPr>
          <w:rFonts w:ascii="Arial" w:hAnsi="Arial" w:cs="Arial"/>
          <w:bCs/>
          <w:sz w:val="20"/>
          <w:szCs w:val="20"/>
        </w:rPr>
        <w:t xml:space="preserve">, která tvoří </w:t>
      </w:r>
      <w:r w:rsidR="00494268">
        <w:rPr>
          <w:rFonts w:ascii="Arial" w:hAnsi="Arial" w:cs="Arial"/>
          <w:bCs/>
          <w:sz w:val="20"/>
          <w:szCs w:val="20"/>
        </w:rPr>
        <w:t>její nedílnou součást.</w:t>
      </w:r>
      <w:r w:rsidRPr="009034CE">
        <w:rPr>
          <w:rFonts w:ascii="Arial" w:hAnsi="Arial" w:cs="Arial"/>
          <w:bCs/>
          <w:sz w:val="20"/>
          <w:szCs w:val="20"/>
        </w:rPr>
        <w:t xml:space="preserve"> </w:t>
      </w:r>
    </w:p>
    <w:p w:rsidR="009034CE" w:rsidRDefault="009034CE" w:rsidP="00494268">
      <w:pPr>
        <w:tabs>
          <w:tab w:val="left" w:pos="676"/>
        </w:tabs>
        <w:spacing w:after="0" w:line="240" w:lineRule="auto"/>
        <w:ind w:left="720"/>
        <w:rPr>
          <w:rFonts w:ascii="Arial" w:hAnsi="Arial" w:cs="Arial"/>
          <w:bCs/>
          <w:sz w:val="20"/>
          <w:szCs w:val="20"/>
        </w:rPr>
      </w:pPr>
    </w:p>
    <w:p w:rsidR="00241286" w:rsidRPr="009034CE" w:rsidRDefault="00241286" w:rsidP="00494268">
      <w:pPr>
        <w:tabs>
          <w:tab w:val="left" w:pos="676"/>
        </w:tabs>
        <w:spacing w:after="0" w:line="240" w:lineRule="auto"/>
        <w:rPr>
          <w:rFonts w:ascii="Arial" w:hAnsi="Arial" w:cs="Arial"/>
          <w:bCs/>
          <w:sz w:val="20"/>
          <w:szCs w:val="20"/>
        </w:rPr>
      </w:pPr>
    </w:p>
    <w:p w:rsidR="005E0910" w:rsidRPr="005E0910" w:rsidRDefault="005E0910" w:rsidP="00047FA9">
      <w:pPr>
        <w:spacing w:after="0" w:line="240" w:lineRule="auto"/>
        <w:ind w:left="720"/>
        <w:jc w:val="center"/>
        <w:rPr>
          <w:rFonts w:ascii="Arial" w:eastAsia="Times New Roman" w:hAnsi="Arial" w:cs="Arial"/>
          <w:b/>
          <w:bCs/>
          <w:sz w:val="20"/>
          <w:szCs w:val="20"/>
          <w:lang w:eastAsia="cs-CZ"/>
        </w:rPr>
      </w:pPr>
      <w:r w:rsidRPr="005E0910">
        <w:rPr>
          <w:rFonts w:ascii="Arial" w:eastAsia="Times New Roman" w:hAnsi="Arial" w:cs="Arial"/>
          <w:b/>
          <w:bCs/>
          <w:sz w:val="20"/>
          <w:szCs w:val="20"/>
          <w:lang w:eastAsia="cs-CZ"/>
        </w:rPr>
        <w:t>Článek III.</w:t>
      </w:r>
    </w:p>
    <w:p w:rsidR="005E0910" w:rsidRPr="005E0910" w:rsidRDefault="005E0910" w:rsidP="003B20C4">
      <w:pPr>
        <w:spacing w:after="120" w:line="240" w:lineRule="auto"/>
        <w:ind w:left="720"/>
        <w:jc w:val="center"/>
        <w:rPr>
          <w:rFonts w:ascii="Arial" w:eastAsia="Times New Roman" w:hAnsi="Arial" w:cs="Arial"/>
          <w:b/>
          <w:bCs/>
          <w:sz w:val="20"/>
          <w:szCs w:val="20"/>
          <w:lang w:eastAsia="cs-CZ"/>
        </w:rPr>
      </w:pPr>
      <w:r w:rsidRPr="005E0910">
        <w:rPr>
          <w:rFonts w:ascii="Arial" w:eastAsia="Times New Roman" w:hAnsi="Arial" w:cs="Arial"/>
          <w:b/>
          <w:bCs/>
          <w:sz w:val="20"/>
          <w:szCs w:val="20"/>
          <w:lang w:eastAsia="cs-CZ"/>
        </w:rPr>
        <w:t xml:space="preserve">Práva a povinnosti </w:t>
      </w:r>
      <w:r w:rsidR="007C6D34" w:rsidRPr="008C0D3A">
        <w:rPr>
          <w:rFonts w:ascii="Arial" w:eastAsia="Times New Roman" w:hAnsi="Arial" w:cs="Arial"/>
          <w:b/>
          <w:bCs/>
          <w:sz w:val="20"/>
          <w:szCs w:val="20"/>
          <w:lang w:eastAsia="cs-CZ"/>
        </w:rPr>
        <w:t>Smluv</w:t>
      </w:r>
      <w:r w:rsidR="007C6D34">
        <w:rPr>
          <w:rFonts w:ascii="Arial" w:eastAsia="Times New Roman" w:hAnsi="Arial" w:cs="Arial"/>
          <w:b/>
          <w:bCs/>
          <w:sz w:val="20"/>
          <w:szCs w:val="20"/>
          <w:lang w:eastAsia="cs-CZ"/>
        </w:rPr>
        <w:t>níc</w:t>
      </w:r>
      <w:r w:rsidR="007C6D34" w:rsidRPr="00BA7DA4">
        <w:rPr>
          <w:rFonts w:ascii="Arial" w:eastAsia="Times New Roman" w:hAnsi="Arial" w:cs="Arial"/>
          <w:b/>
          <w:bCs/>
          <w:sz w:val="20"/>
          <w:szCs w:val="20"/>
          <w:lang w:eastAsia="cs-CZ"/>
        </w:rPr>
        <w:t xml:space="preserve">h </w:t>
      </w:r>
      <w:r w:rsidR="00154F3E" w:rsidRPr="00BA7DA4">
        <w:rPr>
          <w:rFonts w:ascii="Arial" w:eastAsia="Times New Roman" w:hAnsi="Arial" w:cs="Arial"/>
          <w:b/>
          <w:bCs/>
          <w:sz w:val="20"/>
          <w:szCs w:val="20"/>
          <w:lang w:eastAsia="cs-CZ"/>
        </w:rPr>
        <w:t>s</w:t>
      </w:r>
      <w:r w:rsidRPr="00BA7DA4">
        <w:rPr>
          <w:rFonts w:ascii="Arial" w:eastAsia="Times New Roman" w:hAnsi="Arial" w:cs="Arial"/>
          <w:b/>
          <w:bCs/>
          <w:sz w:val="20"/>
          <w:szCs w:val="20"/>
          <w:lang w:eastAsia="cs-CZ"/>
        </w:rPr>
        <w:t xml:space="preserve">tran </w:t>
      </w:r>
    </w:p>
    <w:p w:rsidR="005E0910" w:rsidRPr="005E0910" w:rsidRDefault="005E0910" w:rsidP="003B20C4">
      <w:pPr>
        <w:numPr>
          <w:ilvl w:val="0"/>
          <w:numId w:val="10"/>
        </w:numPr>
        <w:spacing w:after="0" w:line="240" w:lineRule="auto"/>
        <w:ind w:left="426" w:hanging="426"/>
        <w:jc w:val="both"/>
        <w:rPr>
          <w:rFonts w:ascii="Arial" w:hAnsi="Arial" w:cs="Arial"/>
          <w:bCs/>
          <w:sz w:val="20"/>
          <w:szCs w:val="20"/>
        </w:rPr>
      </w:pPr>
      <w:r w:rsidRPr="005E0910">
        <w:rPr>
          <w:rFonts w:ascii="Arial" w:hAnsi="Arial" w:cs="Arial"/>
          <w:bCs/>
          <w:sz w:val="20"/>
          <w:szCs w:val="20"/>
        </w:rPr>
        <w:t xml:space="preserve">Závazky </w:t>
      </w:r>
      <w:r w:rsidR="00810BCC">
        <w:rPr>
          <w:rFonts w:ascii="Arial" w:hAnsi="Arial" w:cs="Arial"/>
          <w:sz w:val="20"/>
          <w:szCs w:val="20"/>
        </w:rPr>
        <w:t>Dodava</w:t>
      </w:r>
      <w:r w:rsidR="00810BCC" w:rsidRPr="00D34846">
        <w:rPr>
          <w:rFonts w:ascii="Arial" w:hAnsi="Arial" w:cs="Arial"/>
          <w:sz w:val="20"/>
          <w:szCs w:val="20"/>
        </w:rPr>
        <w:t>tel</w:t>
      </w:r>
      <w:r w:rsidR="00810BCC">
        <w:rPr>
          <w:rFonts w:ascii="Arial" w:hAnsi="Arial" w:cs="Arial"/>
          <w:sz w:val="20"/>
          <w:szCs w:val="20"/>
        </w:rPr>
        <w:t>e</w:t>
      </w:r>
      <w:r w:rsidRPr="005E0910">
        <w:rPr>
          <w:rFonts w:ascii="Arial" w:hAnsi="Arial" w:cs="Arial"/>
          <w:bCs/>
          <w:sz w:val="20"/>
          <w:szCs w:val="20"/>
        </w:rPr>
        <w:t xml:space="preserve">: </w:t>
      </w:r>
    </w:p>
    <w:p w:rsidR="005E0910" w:rsidRPr="005E0910" w:rsidRDefault="005E0910" w:rsidP="005E0910">
      <w:pPr>
        <w:spacing w:after="0" w:line="240" w:lineRule="auto"/>
        <w:ind w:left="720"/>
        <w:jc w:val="both"/>
        <w:rPr>
          <w:rFonts w:ascii="Arial" w:hAnsi="Arial" w:cs="Arial"/>
          <w:bCs/>
          <w:sz w:val="20"/>
          <w:szCs w:val="20"/>
        </w:rPr>
      </w:pPr>
    </w:p>
    <w:p w:rsidR="005E0910" w:rsidRPr="00DD4D6E" w:rsidRDefault="00810BCC" w:rsidP="003B20C4">
      <w:pPr>
        <w:pStyle w:val="Odstavecseseznamem"/>
        <w:numPr>
          <w:ilvl w:val="0"/>
          <w:numId w:val="20"/>
        </w:numPr>
        <w:spacing w:line="240" w:lineRule="auto"/>
        <w:ind w:hanging="294"/>
        <w:jc w:val="both"/>
        <w:rPr>
          <w:rFonts w:ascii="Arial" w:hAnsi="Arial" w:cs="Arial"/>
          <w:sz w:val="20"/>
          <w:szCs w:val="20"/>
        </w:rPr>
      </w:pPr>
      <w:r w:rsidRPr="00DD4D6E">
        <w:rPr>
          <w:rFonts w:ascii="Arial" w:hAnsi="Arial" w:cs="Arial"/>
          <w:sz w:val="20"/>
          <w:szCs w:val="20"/>
        </w:rPr>
        <w:t xml:space="preserve">Dodavatel </w:t>
      </w:r>
      <w:r w:rsidR="005E0910" w:rsidRPr="00DD4D6E">
        <w:rPr>
          <w:rFonts w:ascii="Arial" w:hAnsi="Arial" w:cs="Arial"/>
          <w:sz w:val="20"/>
          <w:szCs w:val="20"/>
        </w:rPr>
        <w:t>se zavazuje dodávat Objednateli vitaminové balíčky</w:t>
      </w:r>
      <w:r w:rsidR="00A030FD">
        <w:rPr>
          <w:rFonts w:ascii="Arial" w:hAnsi="Arial" w:cs="Arial"/>
          <w:sz w:val="20"/>
          <w:szCs w:val="20"/>
        </w:rPr>
        <w:t xml:space="preserve"> specifikované v </w:t>
      </w:r>
      <w:r w:rsidR="00A030FD" w:rsidRPr="00326E4F">
        <w:rPr>
          <w:rFonts w:ascii="Arial" w:hAnsi="Arial" w:cs="Arial"/>
          <w:sz w:val="20"/>
          <w:szCs w:val="20"/>
          <w:u w:val="single"/>
        </w:rPr>
        <w:t>Příloze č. 2</w:t>
      </w:r>
      <w:r w:rsidR="002721B1">
        <w:rPr>
          <w:rFonts w:ascii="Arial" w:hAnsi="Arial" w:cs="Arial"/>
          <w:sz w:val="20"/>
          <w:szCs w:val="20"/>
          <w:u w:val="single"/>
        </w:rPr>
        <w:t xml:space="preserve"> </w:t>
      </w:r>
      <w:r w:rsidR="00A030FD">
        <w:rPr>
          <w:rFonts w:ascii="Arial" w:hAnsi="Arial" w:cs="Arial"/>
          <w:sz w:val="20"/>
          <w:szCs w:val="20"/>
        </w:rPr>
        <w:t>této Smlouvy</w:t>
      </w:r>
      <w:r w:rsidR="005E0910" w:rsidRPr="00DD4D6E">
        <w:rPr>
          <w:rFonts w:ascii="Arial" w:hAnsi="Arial" w:cs="Arial"/>
          <w:sz w:val="20"/>
          <w:szCs w:val="20"/>
        </w:rPr>
        <w:t xml:space="preserve"> podle aktuálních potřeb Objednatele, a to na základě </w:t>
      </w:r>
      <w:r w:rsidR="00812224" w:rsidRPr="00DD4D6E">
        <w:rPr>
          <w:rFonts w:ascii="Arial" w:hAnsi="Arial" w:cs="Arial"/>
          <w:sz w:val="20"/>
          <w:szCs w:val="20"/>
        </w:rPr>
        <w:t xml:space="preserve">výzev k plnění – vzájemně akceptovaných </w:t>
      </w:r>
      <w:r w:rsidR="005E0910" w:rsidRPr="00DD4D6E">
        <w:rPr>
          <w:rFonts w:ascii="Arial" w:hAnsi="Arial" w:cs="Arial"/>
          <w:sz w:val="20"/>
          <w:szCs w:val="20"/>
        </w:rPr>
        <w:t>dílčích písemných objednávek</w:t>
      </w:r>
      <w:r w:rsidR="00812224" w:rsidRPr="00DD4D6E">
        <w:rPr>
          <w:rFonts w:ascii="Arial" w:hAnsi="Arial" w:cs="Arial"/>
          <w:sz w:val="20"/>
          <w:szCs w:val="20"/>
        </w:rPr>
        <w:t xml:space="preserve"> </w:t>
      </w:r>
      <w:r w:rsidR="00812224" w:rsidRPr="002721B1">
        <w:rPr>
          <w:rFonts w:ascii="Arial" w:hAnsi="Arial" w:cs="Arial"/>
          <w:b/>
          <w:sz w:val="20"/>
          <w:szCs w:val="20"/>
        </w:rPr>
        <w:t>(dále jen „Dílčí smlouva“)</w:t>
      </w:r>
      <w:r w:rsidR="00812224" w:rsidRPr="00DD4D6E">
        <w:rPr>
          <w:rFonts w:ascii="Arial" w:hAnsi="Arial" w:cs="Arial"/>
          <w:sz w:val="20"/>
          <w:szCs w:val="20"/>
        </w:rPr>
        <w:t>,</w:t>
      </w:r>
      <w:r w:rsidR="005E0910" w:rsidRPr="00DD4D6E">
        <w:rPr>
          <w:rFonts w:ascii="Arial" w:hAnsi="Arial" w:cs="Arial"/>
          <w:sz w:val="20"/>
          <w:szCs w:val="20"/>
        </w:rPr>
        <w:t xml:space="preserve"> vystavených Objednatelem a zasílaných v elektronické podobě pověřené osobě </w:t>
      </w:r>
      <w:r w:rsidRPr="00DD4D6E">
        <w:rPr>
          <w:rFonts w:ascii="Arial" w:hAnsi="Arial" w:cs="Arial"/>
          <w:sz w:val="20"/>
          <w:szCs w:val="20"/>
        </w:rPr>
        <w:t>Dodavatele</w:t>
      </w:r>
      <w:r w:rsidR="005E0910" w:rsidRPr="00DD4D6E">
        <w:rPr>
          <w:rFonts w:ascii="Arial" w:hAnsi="Arial" w:cs="Arial"/>
          <w:sz w:val="20"/>
          <w:szCs w:val="20"/>
        </w:rPr>
        <w:t xml:space="preserve"> uvedené v Článku XI. odst. </w:t>
      </w:r>
      <w:r w:rsidR="00A030FD">
        <w:rPr>
          <w:rFonts w:ascii="Arial" w:hAnsi="Arial" w:cs="Arial"/>
          <w:sz w:val="20"/>
          <w:szCs w:val="20"/>
        </w:rPr>
        <w:t>14</w:t>
      </w:r>
      <w:r w:rsidR="00812224" w:rsidRPr="00DD4D6E">
        <w:rPr>
          <w:rFonts w:ascii="Arial" w:hAnsi="Arial" w:cs="Arial"/>
          <w:sz w:val="20"/>
          <w:szCs w:val="20"/>
        </w:rPr>
        <w:t>.</w:t>
      </w:r>
      <w:r w:rsidR="005E0910" w:rsidRPr="00DD4D6E">
        <w:rPr>
          <w:rFonts w:ascii="Arial" w:hAnsi="Arial" w:cs="Arial"/>
          <w:sz w:val="20"/>
          <w:szCs w:val="20"/>
        </w:rPr>
        <w:t xml:space="preserve"> písmeno b) této </w:t>
      </w:r>
      <w:r w:rsidR="008C0D3A" w:rsidRPr="00DD4D6E">
        <w:rPr>
          <w:rFonts w:ascii="Arial" w:hAnsi="Arial" w:cs="Arial"/>
          <w:bCs/>
          <w:sz w:val="20"/>
          <w:szCs w:val="20"/>
        </w:rPr>
        <w:t>Smlouvy</w:t>
      </w:r>
      <w:r w:rsidR="005E0910" w:rsidRPr="00DD4D6E">
        <w:rPr>
          <w:rFonts w:ascii="Arial" w:hAnsi="Arial" w:cs="Arial"/>
          <w:sz w:val="20"/>
          <w:szCs w:val="20"/>
        </w:rPr>
        <w:t>.</w:t>
      </w:r>
    </w:p>
    <w:p w:rsidR="00B66BF6" w:rsidRDefault="00812224" w:rsidP="003B20C4">
      <w:pPr>
        <w:numPr>
          <w:ilvl w:val="0"/>
          <w:numId w:val="20"/>
        </w:numPr>
        <w:tabs>
          <w:tab w:val="left" w:pos="709"/>
        </w:tabs>
        <w:spacing w:line="240" w:lineRule="auto"/>
        <w:ind w:hanging="294"/>
        <w:jc w:val="both"/>
        <w:rPr>
          <w:rFonts w:ascii="Arial" w:hAnsi="Arial" w:cs="Arial"/>
          <w:sz w:val="20"/>
          <w:szCs w:val="20"/>
        </w:rPr>
      </w:pPr>
      <w:r>
        <w:rPr>
          <w:rFonts w:ascii="Arial" w:hAnsi="Arial" w:cs="Arial"/>
          <w:sz w:val="20"/>
          <w:szCs w:val="20"/>
        </w:rPr>
        <w:t xml:space="preserve">Výzvy k plnění budou vystavovány </w:t>
      </w:r>
      <w:r w:rsidR="00D108BA">
        <w:rPr>
          <w:rFonts w:ascii="Arial" w:hAnsi="Arial" w:cs="Arial"/>
          <w:sz w:val="20"/>
          <w:szCs w:val="20"/>
        </w:rPr>
        <w:t xml:space="preserve">kteroukoliv </w:t>
      </w:r>
      <w:r>
        <w:rPr>
          <w:rFonts w:ascii="Arial" w:hAnsi="Arial" w:cs="Arial"/>
          <w:sz w:val="20"/>
          <w:szCs w:val="20"/>
        </w:rPr>
        <w:t xml:space="preserve">pověřenou osobou Objednatele, uvedenou v Článku </w:t>
      </w:r>
      <w:r w:rsidR="00D108BA">
        <w:rPr>
          <w:rFonts w:ascii="Arial" w:hAnsi="Arial" w:cs="Arial"/>
          <w:sz w:val="20"/>
          <w:szCs w:val="20"/>
        </w:rPr>
        <w:t>XI</w:t>
      </w:r>
      <w:r>
        <w:rPr>
          <w:rFonts w:ascii="Arial" w:hAnsi="Arial" w:cs="Arial"/>
          <w:sz w:val="20"/>
          <w:szCs w:val="20"/>
        </w:rPr>
        <w:t>.</w:t>
      </w:r>
      <w:r w:rsidR="00D108BA">
        <w:rPr>
          <w:rFonts w:ascii="Arial" w:hAnsi="Arial" w:cs="Arial"/>
          <w:sz w:val="20"/>
          <w:szCs w:val="20"/>
        </w:rPr>
        <w:t xml:space="preserve"> odst. 1</w:t>
      </w:r>
      <w:r w:rsidR="00A030FD">
        <w:rPr>
          <w:rFonts w:ascii="Arial" w:hAnsi="Arial" w:cs="Arial"/>
          <w:sz w:val="20"/>
          <w:szCs w:val="20"/>
        </w:rPr>
        <w:t>4</w:t>
      </w:r>
      <w:r w:rsidR="00D108BA">
        <w:rPr>
          <w:rFonts w:ascii="Arial" w:hAnsi="Arial" w:cs="Arial"/>
          <w:sz w:val="20"/>
          <w:szCs w:val="20"/>
        </w:rPr>
        <w:t>. písm. a)</w:t>
      </w:r>
      <w:r w:rsidR="00302481">
        <w:rPr>
          <w:rFonts w:ascii="Arial" w:hAnsi="Arial" w:cs="Arial"/>
          <w:sz w:val="20"/>
          <w:szCs w:val="20"/>
        </w:rPr>
        <w:t xml:space="preserve"> této </w:t>
      </w:r>
      <w:r w:rsidR="00A030FD">
        <w:rPr>
          <w:rFonts w:ascii="Arial" w:hAnsi="Arial" w:cs="Arial"/>
          <w:sz w:val="20"/>
          <w:szCs w:val="20"/>
        </w:rPr>
        <w:t>S</w:t>
      </w:r>
      <w:r w:rsidR="00302481">
        <w:rPr>
          <w:rFonts w:ascii="Arial" w:hAnsi="Arial" w:cs="Arial"/>
          <w:sz w:val="20"/>
          <w:szCs w:val="20"/>
        </w:rPr>
        <w:t>mlouvy</w:t>
      </w:r>
      <w:r w:rsidR="00D108BA">
        <w:rPr>
          <w:rFonts w:ascii="Arial" w:hAnsi="Arial" w:cs="Arial"/>
          <w:sz w:val="20"/>
          <w:szCs w:val="20"/>
        </w:rPr>
        <w:t xml:space="preserve"> a podepisovány odpovědnými osobami Objednatele v závislosti na objemu objednávaného plnění. </w:t>
      </w:r>
    </w:p>
    <w:p w:rsidR="00B66BF6" w:rsidRDefault="00D108BA" w:rsidP="003B20C4">
      <w:pPr>
        <w:numPr>
          <w:ilvl w:val="0"/>
          <w:numId w:val="20"/>
        </w:numPr>
        <w:tabs>
          <w:tab w:val="left" w:pos="709"/>
        </w:tabs>
        <w:spacing w:line="240" w:lineRule="auto"/>
        <w:ind w:hanging="294"/>
        <w:jc w:val="both"/>
        <w:rPr>
          <w:rFonts w:ascii="Arial" w:hAnsi="Arial" w:cs="Arial"/>
          <w:sz w:val="20"/>
          <w:szCs w:val="20"/>
        </w:rPr>
      </w:pPr>
      <w:r>
        <w:rPr>
          <w:rFonts w:ascii="Arial" w:hAnsi="Arial" w:cs="Arial"/>
          <w:sz w:val="20"/>
          <w:szCs w:val="20"/>
        </w:rPr>
        <w:t>Výzvy k plnění (dílčí objednávky) budou zasílány Dodavateli v </w:t>
      </w:r>
      <w:r w:rsidR="003E5890">
        <w:rPr>
          <w:rFonts w:ascii="Arial" w:hAnsi="Arial" w:cs="Arial"/>
          <w:sz w:val="20"/>
          <w:szCs w:val="20"/>
        </w:rPr>
        <w:t>elektronické podobě (případně i </w:t>
      </w:r>
      <w:r>
        <w:rPr>
          <w:rFonts w:ascii="Arial" w:hAnsi="Arial" w:cs="Arial"/>
          <w:sz w:val="20"/>
          <w:szCs w:val="20"/>
        </w:rPr>
        <w:t>doporučenou poštou do sídla Dodavatele) k rukám pověřené osoby dle Článku XI. odst. 1</w:t>
      </w:r>
      <w:r w:rsidR="00A030FD">
        <w:rPr>
          <w:rFonts w:ascii="Arial" w:hAnsi="Arial" w:cs="Arial"/>
          <w:sz w:val="20"/>
          <w:szCs w:val="20"/>
        </w:rPr>
        <w:t>4</w:t>
      </w:r>
      <w:r>
        <w:rPr>
          <w:rFonts w:ascii="Arial" w:hAnsi="Arial" w:cs="Arial"/>
          <w:sz w:val="20"/>
          <w:szCs w:val="20"/>
        </w:rPr>
        <w:t>. písm. b) Smlouvy. Každá Objednatelem vystavená výzva k plnění (dílčí objednávka) musí obsahovat zejména tyto údaje:</w:t>
      </w:r>
    </w:p>
    <w:p w:rsidR="00B66BF6"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sidRPr="007C4A61">
        <w:rPr>
          <w:rFonts w:ascii="Arial" w:hAnsi="Arial" w:cs="Arial"/>
          <w:sz w:val="20"/>
          <w:szCs w:val="20"/>
        </w:rPr>
        <w:t>číslo výzvy k plnění (dílčí objednávky) a číslo této Smlouvy;</w:t>
      </w:r>
    </w:p>
    <w:p w:rsidR="00B66BF6"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sidRPr="007C4A61">
        <w:rPr>
          <w:rFonts w:ascii="Arial" w:hAnsi="Arial" w:cs="Arial"/>
          <w:sz w:val="20"/>
          <w:szCs w:val="20"/>
        </w:rPr>
        <w:t>datum vystavení výzvy k plnění (dílčí objednávky);</w:t>
      </w:r>
    </w:p>
    <w:p w:rsidR="00B66BF6"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Pr>
          <w:rFonts w:ascii="Arial" w:hAnsi="Arial" w:cs="Arial"/>
          <w:sz w:val="20"/>
          <w:szCs w:val="20"/>
        </w:rPr>
        <w:t>jméno osoby vystavující výzvu k plnění (dílčí objednávku);</w:t>
      </w:r>
    </w:p>
    <w:p w:rsidR="00B66BF6"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Pr>
          <w:rFonts w:ascii="Arial" w:hAnsi="Arial" w:cs="Arial"/>
          <w:sz w:val="20"/>
          <w:szCs w:val="20"/>
        </w:rPr>
        <w:t>specifikace dodávky Zboží včetně určení druhu, množství a obsahu vitamínových balíčků;</w:t>
      </w:r>
    </w:p>
    <w:p w:rsidR="00B66BF6"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Pr>
          <w:rFonts w:ascii="Arial" w:hAnsi="Arial" w:cs="Arial"/>
          <w:sz w:val="20"/>
          <w:szCs w:val="20"/>
        </w:rPr>
        <w:t>termín a místo dodání Zboží</w:t>
      </w:r>
      <w:r w:rsidR="00123D1A">
        <w:rPr>
          <w:rFonts w:ascii="Arial" w:hAnsi="Arial" w:cs="Arial"/>
          <w:sz w:val="20"/>
          <w:szCs w:val="20"/>
        </w:rPr>
        <w:t xml:space="preserve"> s určením </w:t>
      </w:r>
      <w:r w:rsidR="00DB3184">
        <w:rPr>
          <w:rFonts w:ascii="Arial" w:hAnsi="Arial" w:cs="Arial"/>
          <w:sz w:val="20"/>
          <w:szCs w:val="20"/>
        </w:rPr>
        <w:t>ko</w:t>
      </w:r>
      <w:r w:rsidR="00123D1A">
        <w:rPr>
          <w:rFonts w:ascii="Arial" w:hAnsi="Arial" w:cs="Arial"/>
          <w:sz w:val="20"/>
          <w:szCs w:val="20"/>
        </w:rPr>
        <w:t xml:space="preserve">ntaktních údajů </w:t>
      </w:r>
      <w:r w:rsidR="00DB3184">
        <w:rPr>
          <w:rFonts w:ascii="Arial" w:hAnsi="Arial" w:cs="Arial"/>
          <w:sz w:val="20"/>
          <w:szCs w:val="20"/>
        </w:rPr>
        <w:t xml:space="preserve">kontaktních </w:t>
      </w:r>
      <w:r w:rsidR="00123D1A">
        <w:rPr>
          <w:rFonts w:ascii="Arial" w:hAnsi="Arial" w:cs="Arial"/>
          <w:sz w:val="20"/>
          <w:szCs w:val="20"/>
        </w:rPr>
        <w:t>osob Objednatele</w:t>
      </w:r>
      <w:r>
        <w:rPr>
          <w:rFonts w:ascii="Arial" w:hAnsi="Arial" w:cs="Arial"/>
          <w:sz w:val="20"/>
          <w:szCs w:val="20"/>
        </w:rPr>
        <w:t>;</w:t>
      </w:r>
    </w:p>
    <w:p w:rsidR="00B66BF6" w:rsidRPr="007C4A61" w:rsidRDefault="00B66BF6" w:rsidP="007C4A61">
      <w:pPr>
        <w:pStyle w:val="Odstavecseseznamem"/>
        <w:numPr>
          <w:ilvl w:val="0"/>
          <w:numId w:val="30"/>
        </w:numPr>
        <w:tabs>
          <w:tab w:val="left" w:pos="709"/>
        </w:tabs>
        <w:spacing w:line="240" w:lineRule="auto"/>
        <w:ind w:left="993" w:hanging="142"/>
        <w:jc w:val="both"/>
        <w:rPr>
          <w:rFonts w:ascii="Arial" w:hAnsi="Arial" w:cs="Arial"/>
          <w:sz w:val="20"/>
          <w:szCs w:val="20"/>
        </w:rPr>
      </w:pPr>
      <w:r>
        <w:rPr>
          <w:rFonts w:ascii="Arial" w:hAnsi="Arial" w:cs="Arial"/>
          <w:sz w:val="20"/>
          <w:szCs w:val="20"/>
        </w:rPr>
        <w:t>datum a podpis odpovědné osoby Objednatele.</w:t>
      </w:r>
    </w:p>
    <w:p w:rsidR="00B66BF6" w:rsidRPr="007C4A61" w:rsidRDefault="00B66BF6" w:rsidP="007C4A61">
      <w:pPr>
        <w:pStyle w:val="Odstavecseseznamem"/>
        <w:spacing w:line="240" w:lineRule="auto"/>
        <w:ind w:left="1440"/>
        <w:jc w:val="both"/>
        <w:rPr>
          <w:rFonts w:ascii="Arial" w:hAnsi="Arial" w:cs="Arial"/>
          <w:sz w:val="20"/>
          <w:szCs w:val="20"/>
        </w:rPr>
      </w:pPr>
    </w:p>
    <w:p w:rsidR="00B66BF6" w:rsidRPr="005E0910" w:rsidRDefault="00B66BF6" w:rsidP="003B20C4">
      <w:pPr>
        <w:numPr>
          <w:ilvl w:val="0"/>
          <w:numId w:val="20"/>
        </w:numPr>
        <w:spacing w:after="120" w:line="240" w:lineRule="auto"/>
        <w:ind w:hanging="294"/>
        <w:jc w:val="both"/>
        <w:rPr>
          <w:rFonts w:ascii="Arial" w:hAnsi="Arial" w:cs="Arial"/>
          <w:bCs/>
          <w:sz w:val="20"/>
          <w:szCs w:val="20"/>
        </w:rPr>
      </w:pPr>
      <w:r>
        <w:rPr>
          <w:rFonts w:ascii="Arial" w:hAnsi="Arial" w:cs="Arial"/>
          <w:sz w:val="20"/>
          <w:szCs w:val="20"/>
        </w:rPr>
        <w:t>Dodava</w:t>
      </w:r>
      <w:r w:rsidRPr="00D34846">
        <w:rPr>
          <w:rFonts w:ascii="Arial" w:hAnsi="Arial" w:cs="Arial"/>
          <w:sz w:val="20"/>
          <w:szCs w:val="20"/>
        </w:rPr>
        <w:t>tel</w:t>
      </w:r>
      <w:r w:rsidRPr="005E0910">
        <w:rPr>
          <w:rFonts w:ascii="Arial" w:eastAsia="Times New Roman" w:hAnsi="Arial" w:cs="Arial"/>
          <w:sz w:val="20"/>
          <w:szCs w:val="20"/>
          <w:lang w:eastAsia="cs-CZ"/>
        </w:rPr>
        <w:t xml:space="preserve"> je povinen </w:t>
      </w:r>
      <w:r>
        <w:rPr>
          <w:rFonts w:ascii="Arial" w:eastAsia="Times New Roman" w:hAnsi="Arial" w:cs="Arial"/>
          <w:sz w:val="20"/>
          <w:szCs w:val="20"/>
          <w:lang w:eastAsia="cs-CZ"/>
        </w:rPr>
        <w:t xml:space="preserve">každou přijatou výzvu k plnění (dílčí objednávku) </w:t>
      </w:r>
      <w:r w:rsidR="007C4A61">
        <w:rPr>
          <w:rFonts w:ascii="Arial" w:eastAsia="Times New Roman" w:hAnsi="Arial" w:cs="Arial"/>
          <w:sz w:val="20"/>
          <w:szCs w:val="20"/>
          <w:lang w:eastAsia="cs-CZ"/>
        </w:rPr>
        <w:t xml:space="preserve">Objednatele </w:t>
      </w:r>
      <w:r w:rsidR="00A33FA6">
        <w:rPr>
          <w:rFonts w:ascii="Arial" w:eastAsia="Times New Roman" w:hAnsi="Arial" w:cs="Arial"/>
          <w:sz w:val="20"/>
          <w:szCs w:val="20"/>
          <w:lang w:eastAsia="cs-CZ"/>
        </w:rPr>
        <w:t>akceptovat</w:t>
      </w:r>
      <w:r w:rsidR="00E32575">
        <w:rPr>
          <w:rFonts w:ascii="Arial" w:eastAsia="Times New Roman" w:hAnsi="Arial" w:cs="Arial"/>
          <w:sz w:val="20"/>
          <w:szCs w:val="20"/>
          <w:lang w:eastAsia="cs-CZ"/>
        </w:rPr>
        <w:t>,</w:t>
      </w:r>
      <w:r>
        <w:rPr>
          <w:rFonts w:ascii="Arial" w:eastAsia="Times New Roman" w:hAnsi="Arial" w:cs="Arial"/>
          <w:sz w:val="20"/>
          <w:szCs w:val="20"/>
          <w:lang w:eastAsia="cs-CZ"/>
        </w:rPr>
        <w:t xml:space="preserve"> a </w:t>
      </w:r>
      <w:r w:rsidR="00A33FA6">
        <w:rPr>
          <w:rFonts w:ascii="Arial" w:eastAsia="Times New Roman" w:hAnsi="Arial" w:cs="Arial"/>
          <w:sz w:val="20"/>
          <w:szCs w:val="20"/>
          <w:lang w:eastAsia="cs-CZ"/>
        </w:rPr>
        <w:t xml:space="preserve">to </w:t>
      </w:r>
      <w:r w:rsidRPr="005E0910">
        <w:rPr>
          <w:rFonts w:ascii="Arial" w:eastAsia="Times New Roman" w:hAnsi="Arial" w:cs="Arial"/>
          <w:sz w:val="20"/>
          <w:szCs w:val="20"/>
          <w:lang w:eastAsia="cs-CZ"/>
        </w:rPr>
        <w:t>nejpozději do tří (3) pracovních dnů</w:t>
      </w:r>
      <w:r>
        <w:rPr>
          <w:rFonts w:ascii="Arial" w:eastAsia="Times New Roman" w:hAnsi="Arial" w:cs="Arial"/>
          <w:sz w:val="20"/>
          <w:szCs w:val="20"/>
          <w:lang w:eastAsia="cs-CZ"/>
        </w:rPr>
        <w:t xml:space="preserve"> od jejího převzetí</w:t>
      </w:r>
      <w:r w:rsidR="00FA5199">
        <w:rPr>
          <w:rFonts w:ascii="Arial" w:eastAsia="Times New Roman" w:hAnsi="Arial" w:cs="Arial"/>
          <w:sz w:val="20"/>
          <w:szCs w:val="20"/>
          <w:lang w:eastAsia="cs-CZ"/>
        </w:rPr>
        <w:t>. Dodavatel</w:t>
      </w:r>
      <w:r>
        <w:rPr>
          <w:rFonts w:ascii="Arial" w:eastAsia="Times New Roman" w:hAnsi="Arial" w:cs="Arial"/>
          <w:sz w:val="20"/>
          <w:szCs w:val="20"/>
          <w:lang w:eastAsia="cs-CZ"/>
        </w:rPr>
        <w:t xml:space="preserve"> písemně </w:t>
      </w:r>
      <w:r w:rsidR="00FA5199">
        <w:rPr>
          <w:rFonts w:ascii="Arial" w:eastAsia="Times New Roman" w:hAnsi="Arial" w:cs="Arial"/>
          <w:sz w:val="20"/>
          <w:szCs w:val="20"/>
          <w:lang w:eastAsia="cs-CZ"/>
        </w:rPr>
        <w:t xml:space="preserve">sdělí </w:t>
      </w:r>
      <w:r>
        <w:rPr>
          <w:rFonts w:ascii="Arial" w:eastAsia="Times New Roman" w:hAnsi="Arial" w:cs="Arial"/>
          <w:sz w:val="20"/>
          <w:szCs w:val="20"/>
          <w:lang w:eastAsia="cs-CZ"/>
        </w:rPr>
        <w:t>Objednateli,</w:t>
      </w:r>
      <w:r w:rsidR="00A33FA6">
        <w:rPr>
          <w:rFonts w:ascii="Arial" w:eastAsia="Times New Roman" w:hAnsi="Arial" w:cs="Arial"/>
          <w:sz w:val="20"/>
          <w:szCs w:val="20"/>
          <w:lang w:eastAsia="cs-CZ"/>
        </w:rPr>
        <w:t xml:space="preserve"> že</w:t>
      </w:r>
      <w:r>
        <w:rPr>
          <w:rFonts w:ascii="Arial" w:eastAsia="Times New Roman" w:hAnsi="Arial" w:cs="Arial"/>
          <w:sz w:val="20"/>
          <w:szCs w:val="20"/>
          <w:lang w:eastAsia="cs-CZ"/>
        </w:rPr>
        <w:t xml:space="preserve"> výzvu k plnění (dílčí objednávku) akceptuje</w:t>
      </w:r>
      <w:r w:rsidR="00E32575">
        <w:rPr>
          <w:rFonts w:ascii="Arial" w:eastAsia="Times New Roman" w:hAnsi="Arial" w:cs="Arial"/>
          <w:sz w:val="20"/>
          <w:szCs w:val="20"/>
          <w:lang w:eastAsia="cs-CZ"/>
        </w:rPr>
        <w:t>.</w:t>
      </w:r>
      <w:r>
        <w:rPr>
          <w:rFonts w:ascii="Arial" w:eastAsia="Times New Roman" w:hAnsi="Arial" w:cs="Arial"/>
          <w:sz w:val="20"/>
          <w:szCs w:val="20"/>
          <w:lang w:eastAsia="cs-CZ"/>
        </w:rPr>
        <w:t xml:space="preserve"> Potvrzení přijetí výzvy k plnění (dílčí objednávky) a akceptace jejího obsahu</w:t>
      </w:r>
      <w:r w:rsidRPr="007C72E6">
        <w:rPr>
          <w:rFonts w:ascii="Arial" w:eastAsia="Times New Roman" w:hAnsi="Arial" w:cs="Arial"/>
          <w:color w:val="FF0000"/>
          <w:sz w:val="20"/>
          <w:szCs w:val="20"/>
          <w:lang w:eastAsia="cs-CZ"/>
        </w:rPr>
        <w:t xml:space="preserve"> </w:t>
      </w:r>
      <w:r w:rsidRPr="006A0F69">
        <w:rPr>
          <w:rFonts w:ascii="Arial" w:eastAsia="Times New Roman" w:hAnsi="Arial" w:cs="Arial"/>
          <w:sz w:val="20"/>
          <w:szCs w:val="20"/>
          <w:lang w:eastAsia="cs-CZ"/>
        </w:rPr>
        <w:t>bud</w:t>
      </w:r>
      <w:r w:rsidR="007C72E6" w:rsidRPr="006A0F69">
        <w:rPr>
          <w:rFonts w:ascii="Arial" w:eastAsia="Times New Roman" w:hAnsi="Arial" w:cs="Arial"/>
          <w:sz w:val="20"/>
          <w:szCs w:val="20"/>
          <w:lang w:eastAsia="cs-CZ"/>
        </w:rPr>
        <w:t>e</w:t>
      </w:r>
      <w:r w:rsidRPr="006A0F69">
        <w:rPr>
          <w:rFonts w:ascii="Arial" w:eastAsia="Times New Roman" w:hAnsi="Arial" w:cs="Arial"/>
          <w:sz w:val="20"/>
          <w:szCs w:val="20"/>
          <w:lang w:eastAsia="cs-CZ"/>
        </w:rPr>
        <w:t xml:space="preserve"> provedeno</w:t>
      </w:r>
      <w:r>
        <w:rPr>
          <w:rFonts w:ascii="Arial" w:eastAsia="Times New Roman" w:hAnsi="Arial" w:cs="Arial"/>
          <w:sz w:val="20"/>
          <w:szCs w:val="20"/>
          <w:lang w:eastAsia="cs-CZ"/>
        </w:rPr>
        <w:t xml:space="preserve"> e-mailem, opatřeným</w:t>
      </w:r>
      <w:r w:rsidR="0080335C">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elektronickým podpisem pověřené osoby Dodavatele dle </w:t>
      </w:r>
      <w:r w:rsidRPr="00070E5E">
        <w:rPr>
          <w:rFonts w:ascii="Arial" w:eastAsia="Times New Roman" w:hAnsi="Arial" w:cs="Arial"/>
          <w:sz w:val="20"/>
          <w:szCs w:val="20"/>
          <w:lang w:eastAsia="cs-CZ"/>
        </w:rPr>
        <w:t>Článku XI. odst</w:t>
      </w:r>
      <w:r w:rsidR="00302481" w:rsidRPr="00070E5E">
        <w:rPr>
          <w:rFonts w:ascii="Arial" w:eastAsia="Times New Roman" w:hAnsi="Arial" w:cs="Arial"/>
          <w:sz w:val="20"/>
          <w:szCs w:val="20"/>
          <w:lang w:eastAsia="cs-CZ"/>
        </w:rPr>
        <w:t>. 1</w:t>
      </w:r>
      <w:r w:rsidR="000612D8" w:rsidRPr="00070E5E">
        <w:rPr>
          <w:rFonts w:ascii="Arial" w:eastAsia="Times New Roman" w:hAnsi="Arial" w:cs="Arial"/>
          <w:sz w:val="20"/>
          <w:szCs w:val="20"/>
          <w:lang w:eastAsia="cs-CZ"/>
        </w:rPr>
        <w:t>4</w:t>
      </w:r>
      <w:r w:rsidR="00E32575">
        <w:rPr>
          <w:rFonts w:ascii="Arial" w:eastAsia="Times New Roman" w:hAnsi="Arial" w:cs="Arial"/>
          <w:sz w:val="20"/>
          <w:szCs w:val="20"/>
          <w:lang w:eastAsia="cs-CZ"/>
        </w:rPr>
        <w:t>.</w:t>
      </w:r>
      <w:r w:rsidR="00302481" w:rsidRPr="00070E5E">
        <w:rPr>
          <w:rFonts w:ascii="Arial" w:eastAsia="Times New Roman" w:hAnsi="Arial" w:cs="Arial"/>
          <w:sz w:val="20"/>
          <w:szCs w:val="20"/>
          <w:lang w:eastAsia="cs-CZ"/>
        </w:rPr>
        <w:t xml:space="preserve"> písm. </w:t>
      </w:r>
      <w:r w:rsidR="000612D8" w:rsidRPr="00070E5E">
        <w:rPr>
          <w:rFonts w:ascii="Arial" w:eastAsia="Times New Roman" w:hAnsi="Arial" w:cs="Arial"/>
          <w:sz w:val="20"/>
          <w:szCs w:val="20"/>
          <w:lang w:eastAsia="cs-CZ"/>
        </w:rPr>
        <w:t>b</w:t>
      </w:r>
      <w:r w:rsidR="00302481" w:rsidRPr="00070E5E">
        <w:rPr>
          <w:rFonts w:ascii="Arial" w:eastAsia="Times New Roman" w:hAnsi="Arial" w:cs="Arial"/>
          <w:sz w:val="20"/>
          <w:szCs w:val="20"/>
          <w:lang w:eastAsia="cs-CZ"/>
        </w:rPr>
        <w:t xml:space="preserve">) této </w:t>
      </w:r>
      <w:r w:rsidR="000612D8" w:rsidRPr="00070E5E">
        <w:rPr>
          <w:rFonts w:ascii="Arial" w:eastAsia="Times New Roman" w:hAnsi="Arial" w:cs="Arial"/>
          <w:sz w:val="20"/>
          <w:szCs w:val="20"/>
          <w:lang w:eastAsia="cs-CZ"/>
        </w:rPr>
        <w:t>S</w:t>
      </w:r>
      <w:r w:rsidR="00302481" w:rsidRPr="00070E5E">
        <w:rPr>
          <w:rFonts w:ascii="Arial" w:eastAsia="Times New Roman" w:hAnsi="Arial" w:cs="Arial"/>
          <w:sz w:val="20"/>
          <w:szCs w:val="20"/>
          <w:lang w:eastAsia="cs-CZ"/>
        </w:rPr>
        <w:t xml:space="preserve">mlouvy. </w:t>
      </w:r>
      <w:r w:rsidR="0080335C" w:rsidRPr="000612D8">
        <w:rPr>
          <w:rFonts w:ascii="Arial" w:eastAsia="Times New Roman" w:hAnsi="Arial" w:cs="Arial"/>
          <w:sz w:val="20"/>
          <w:szCs w:val="20"/>
          <w:lang w:eastAsia="cs-CZ"/>
        </w:rPr>
        <w:t xml:space="preserve">Akceptace dílčí objednávky </w:t>
      </w:r>
      <w:r w:rsidR="000612D8">
        <w:rPr>
          <w:rFonts w:ascii="Arial" w:eastAsia="Times New Roman" w:hAnsi="Arial" w:cs="Arial"/>
          <w:sz w:val="20"/>
          <w:szCs w:val="20"/>
          <w:lang w:eastAsia="cs-CZ"/>
        </w:rPr>
        <w:t xml:space="preserve">Dodavatelem </w:t>
      </w:r>
      <w:r w:rsidR="0080335C" w:rsidRPr="000612D8">
        <w:rPr>
          <w:rFonts w:ascii="Arial" w:eastAsia="Times New Roman" w:hAnsi="Arial" w:cs="Arial"/>
          <w:sz w:val="20"/>
          <w:szCs w:val="20"/>
          <w:lang w:eastAsia="cs-CZ"/>
        </w:rPr>
        <w:t>bude pro účely této Smlouvy považován</w:t>
      </w:r>
      <w:r w:rsidR="00E57665" w:rsidRPr="000612D8">
        <w:rPr>
          <w:rFonts w:ascii="Arial" w:eastAsia="Times New Roman" w:hAnsi="Arial" w:cs="Arial"/>
          <w:sz w:val="20"/>
          <w:szCs w:val="20"/>
          <w:lang w:eastAsia="cs-CZ"/>
        </w:rPr>
        <w:t>a</w:t>
      </w:r>
      <w:r w:rsidR="0080335C" w:rsidRPr="000612D8">
        <w:rPr>
          <w:rFonts w:ascii="Arial" w:eastAsia="Times New Roman" w:hAnsi="Arial" w:cs="Arial"/>
          <w:sz w:val="20"/>
          <w:szCs w:val="20"/>
          <w:lang w:eastAsia="cs-CZ"/>
        </w:rPr>
        <w:t xml:space="preserve"> za</w:t>
      </w:r>
      <w:r w:rsidR="0080335C">
        <w:rPr>
          <w:rFonts w:ascii="Arial" w:eastAsia="Times New Roman" w:hAnsi="Arial" w:cs="Arial"/>
          <w:sz w:val="20"/>
          <w:szCs w:val="20"/>
          <w:lang w:eastAsia="cs-CZ"/>
        </w:rPr>
        <w:t xml:space="preserve"> uzavření </w:t>
      </w:r>
      <w:r w:rsidR="002721B1">
        <w:rPr>
          <w:rFonts w:ascii="Arial" w:eastAsia="Times New Roman" w:hAnsi="Arial" w:cs="Arial"/>
          <w:sz w:val="20"/>
          <w:szCs w:val="20"/>
          <w:lang w:eastAsia="cs-CZ"/>
        </w:rPr>
        <w:t>Dí</w:t>
      </w:r>
      <w:r w:rsidR="00A030FD">
        <w:rPr>
          <w:rFonts w:ascii="Arial" w:eastAsia="Times New Roman" w:hAnsi="Arial" w:cs="Arial"/>
          <w:sz w:val="20"/>
          <w:szCs w:val="20"/>
          <w:lang w:eastAsia="cs-CZ"/>
        </w:rPr>
        <w:t>lčí smlouvy</w:t>
      </w:r>
      <w:r w:rsidR="002721B1">
        <w:rPr>
          <w:rFonts w:ascii="Arial" w:eastAsia="Times New Roman" w:hAnsi="Arial" w:cs="Arial"/>
          <w:sz w:val="20"/>
          <w:szCs w:val="20"/>
          <w:lang w:eastAsia="cs-CZ"/>
        </w:rPr>
        <w:t>.</w:t>
      </w:r>
      <w:r w:rsidR="0080335C">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 xml:space="preserve">V případě, že ze strany </w:t>
      </w:r>
      <w:r w:rsidRPr="00810BCC">
        <w:rPr>
          <w:rFonts w:ascii="Arial" w:eastAsia="Times New Roman" w:hAnsi="Arial" w:cs="Arial"/>
          <w:sz w:val="20"/>
          <w:szCs w:val="20"/>
          <w:lang w:eastAsia="cs-CZ"/>
        </w:rPr>
        <w:t>Dodavatel</w:t>
      </w:r>
      <w:r w:rsidRPr="005E0910">
        <w:rPr>
          <w:rFonts w:ascii="Arial" w:eastAsia="Times New Roman" w:hAnsi="Arial" w:cs="Arial"/>
          <w:sz w:val="20"/>
          <w:szCs w:val="20"/>
          <w:lang w:eastAsia="cs-CZ"/>
        </w:rPr>
        <w:t>e nedojde k</w:t>
      </w:r>
      <w:r w:rsidR="00E32575">
        <w:rPr>
          <w:rFonts w:ascii="Arial" w:eastAsia="Times New Roman" w:hAnsi="Arial" w:cs="Arial"/>
          <w:sz w:val="20"/>
          <w:szCs w:val="20"/>
          <w:lang w:eastAsia="cs-CZ"/>
        </w:rPr>
        <w:t> </w:t>
      </w:r>
      <w:r w:rsidRPr="005E0910">
        <w:rPr>
          <w:rFonts w:ascii="Arial" w:eastAsia="Times New Roman" w:hAnsi="Arial" w:cs="Arial"/>
          <w:sz w:val="20"/>
          <w:szCs w:val="20"/>
          <w:lang w:eastAsia="cs-CZ"/>
        </w:rPr>
        <w:t>úplné</w:t>
      </w:r>
      <w:r w:rsidR="00E32575">
        <w:rPr>
          <w:rFonts w:ascii="Arial" w:eastAsia="Times New Roman" w:hAnsi="Arial" w:cs="Arial"/>
          <w:sz w:val="20"/>
          <w:szCs w:val="20"/>
          <w:lang w:eastAsia="cs-CZ"/>
        </w:rPr>
        <w:t>,</w:t>
      </w:r>
      <w:r w:rsidRPr="005E0910">
        <w:rPr>
          <w:rFonts w:ascii="Arial" w:eastAsia="Times New Roman" w:hAnsi="Arial" w:cs="Arial"/>
          <w:sz w:val="20"/>
          <w:szCs w:val="20"/>
          <w:lang w:eastAsia="cs-CZ"/>
        </w:rPr>
        <w:t xml:space="preserve"> nebo dojde pouze k částečné akceptaci zaslané </w:t>
      </w:r>
      <w:r w:rsidR="0080335C">
        <w:rPr>
          <w:rFonts w:ascii="Arial" w:eastAsia="Times New Roman" w:hAnsi="Arial" w:cs="Arial"/>
          <w:sz w:val="20"/>
          <w:szCs w:val="20"/>
          <w:lang w:eastAsia="cs-CZ"/>
        </w:rPr>
        <w:t>výzvy k plnění (dílčí objednávky</w:t>
      </w:r>
      <w:r w:rsidR="00A33FA6">
        <w:rPr>
          <w:rFonts w:ascii="Arial" w:eastAsia="Times New Roman" w:hAnsi="Arial" w:cs="Arial"/>
          <w:sz w:val="20"/>
          <w:szCs w:val="20"/>
          <w:lang w:eastAsia="cs-CZ"/>
        </w:rPr>
        <w:t>),</w:t>
      </w:r>
      <w:r w:rsidR="00FA5199">
        <w:rPr>
          <w:rFonts w:ascii="Arial" w:eastAsia="Times New Roman" w:hAnsi="Arial" w:cs="Arial"/>
          <w:sz w:val="20"/>
          <w:szCs w:val="20"/>
          <w:lang w:eastAsia="cs-CZ"/>
        </w:rPr>
        <w:t xml:space="preserve"> bude takové jednání</w:t>
      </w:r>
      <w:r w:rsidR="0040080B">
        <w:rPr>
          <w:rFonts w:ascii="Arial" w:eastAsia="Times New Roman" w:hAnsi="Arial" w:cs="Arial"/>
          <w:sz w:val="20"/>
          <w:szCs w:val="20"/>
          <w:lang w:eastAsia="cs-CZ"/>
        </w:rPr>
        <w:t xml:space="preserve"> Dodavatele</w:t>
      </w:r>
      <w:r w:rsidR="00FA5199">
        <w:rPr>
          <w:rFonts w:ascii="Arial" w:eastAsia="Times New Roman" w:hAnsi="Arial" w:cs="Arial"/>
          <w:sz w:val="20"/>
          <w:szCs w:val="20"/>
          <w:lang w:eastAsia="cs-CZ"/>
        </w:rPr>
        <w:t xml:space="preserve"> </w:t>
      </w:r>
      <w:r w:rsidR="00FA5199" w:rsidRPr="005E0910">
        <w:rPr>
          <w:rFonts w:ascii="Arial" w:hAnsi="Arial" w:cs="Arial"/>
          <w:sz w:val="20"/>
          <w:szCs w:val="20"/>
        </w:rPr>
        <w:t xml:space="preserve">považováno za podstatné porušení </w:t>
      </w:r>
      <w:r w:rsidR="00FA5199">
        <w:rPr>
          <w:rFonts w:ascii="Arial" w:hAnsi="Arial" w:cs="Arial"/>
          <w:bCs/>
          <w:sz w:val="20"/>
          <w:szCs w:val="20"/>
        </w:rPr>
        <w:t>Smlouvy</w:t>
      </w:r>
      <w:r w:rsidR="00FA5199" w:rsidRPr="005E0910">
        <w:rPr>
          <w:rFonts w:ascii="Arial" w:hAnsi="Arial" w:cs="Arial"/>
          <w:sz w:val="20"/>
          <w:szCs w:val="20"/>
        </w:rPr>
        <w:t xml:space="preserve"> a Objednatel může od </w:t>
      </w:r>
      <w:r w:rsidR="00FA5199">
        <w:rPr>
          <w:rFonts w:ascii="Arial" w:hAnsi="Arial" w:cs="Arial"/>
          <w:bCs/>
          <w:sz w:val="20"/>
          <w:szCs w:val="20"/>
        </w:rPr>
        <w:t>Smlouvy</w:t>
      </w:r>
      <w:r w:rsidR="00FA5199" w:rsidRPr="005E0910">
        <w:rPr>
          <w:rFonts w:ascii="Arial" w:hAnsi="Arial" w:cs="Arial"/>
          <w:sz w:val="20"/>
          <w:szCs w:val="20"/>
        </w:rPr>
        <w:t xml:space="preserve"> odstoupit.</w:t>
      </w:r>
    </w:p>
    <w:p w:rsidR="005E0910" w:rsidRPr="00326E4F" w:rsidRDefault="00810BCC" w:rsidP="003B20C4">
      <w:pPr>
        <w:numPr>
          <w:ilvl w:val="0"/>
          <w:numId w:val="20"/>
        </w:numPr>
        <w:spacing w:line="240" w:lineRule="auto"/>
        <w:ind w:hanging="294"/>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5E0910" w:rsidRPr="005E0910">
        <w:rPr>
          <w:rFonts w:ascii="Arial" w:hAnsi="Arial" w:cs="Arial"/>
          <w:sz w:val="20"/>
          <w:szCs w:val="20"/>
        </w:rPr>
        <w:t xml:space="preserve"> se zavazuje dodávat vitaminové balíčky Objednateli vždy do d</w:t>
      </w:r>
      <w:r w:rsidR="00E57665">
        <w:rPr>
          <w:rFonts w:ascii="Arial" w:hAnsi="Arial" w:cs="Arial"/>
          <w:sz w:val="20"/>
          <w:szCs w:val="20"/>
        </w:rPr>
        <w:t>vaceti</w:t>
      </w:r>
      <w:r w:rsidR="005E0910" w:rsidRPr="005E0910">
        <w:rPr>
          <w:rFonts w:ascii="Arial" w:hAnsi="Arial" w:cs="Arial"/>
          <w:sz w:val="20"/>
          <w:szCs w:val="20"/>
        </w:rPr>
        <w:t xml:space="preserve"> (</w:t>
      </w:r>
      <w:r w:rsidR="00E57665">
        <w:rPr>
          <w:rFonts w:ascii="Arial" w:hAnsi="Arial" w:cs="Arial"/>
          <w:sz w:val="20"/>
          <w:szCs w:val="20"/>
        </w:rPr>
        <w:t>2</w:t>
      </w:r>
      <w:r w:rsidR="005E0910" w:rsidRPr="005E0910">
        <w:rPr>
          <w:rFonts w:ascii="Arial" w:hAnsi="Arial" w:cs="Arial"/>
          <w:sz w:val="20"/>
          <w:szCs w:val="20"/>
        </w:rPr>
        <w:t xml:space="preserve">0) pracovních dnů ode dne </w:t>
      </w:r>
      <w:r w:rsidR="0080335C">
        <w:rPr>
          <w:rFonts w:ascii="Arial" w:hAnsi="Arial" w:cs="Arial"/>
          <w:sz w:val="20"/>
          <w:szCs w:val="20"/>
        </w:rPr>
        <w:t xml:space="preserve">provedení </w:t>
      </w:r>
      <w:r w:rsidR="005E0910" w:rsidRPr="005E0910">
        <w:rPr>
          <w:rFonts w:ascii="Arial" w:hAnsi="Arial" w:cs="Arial"/>
          <w:sz w:val="20"/>
          <w:szCs w:val="20"/>
        </w:rPr>
        <w:t xml:space="preserve">akceptace každé jednotlivé </w:t>
      </w:r>
      <w:r w:rsidR="0080335C">
        <w:rPr>
          <w:rFonts w:ascii="Arial" w:hAnsi="Arial" w:cs="Arial"/>
          <w:sz w:val="20"/>
          <w:szCs w:val="20"/>
        </w:rPr>
        <w:t xml:space="preserve">dílčí </w:t>
      </w:r>
      <w:r w:rsidR="005E0910" w:rsidRPr="005E0910">
        <w:rPr>
          <w:rFonts w:ascii="Arial" w:hAnsi="Arial" w:cs="Arial"/>
          <w:sz w:val="20"/>
          <w:szCs w:val="20"/>
        </w:rPr>
        <w:t>objednávky</w:t>
      </w:r>
      <w:r w:rsidR="0080335C">
        <w:rPr>
          <w:rFonts w:ascii="Arial" w:hAnsi="Arial" w:cs="Arial"/>
          <w:sz w:val="20"/>
          <w:szCs w:val="20"/>
        </w:rPr>
        <w:t xml:space="preserve"> (uzavření Dílčí smlouvy)</w:t>
      </w:r>
      <w:r w:rsidR="005E0910" w:rsidRPr="005E0910">
        <w:rPr>
          <w:rFonts w:ascii="Arial" w:hAnsi="Arial" w:cs="Arial"/>
          <w:sz w:val="20"/>
          <w:szCs w:val="20"/>
        </w:rPr>
        <w:t xml:space="preserve">, a to do konkrétních míst dodání dle specifikace uvedené v </w:t>
      </w:r>
      <w:r w:rsidR="005E0910" w:rsidRPr="005E0910">
        <w:rPr>
          <w:rFonts w:ascii="Arial" w:hAnsi="Arial" w:cs="Arial"/>
          <w:sz w:val="20"/>
          <w:szCs w:val="20"/>
          <w:u w:val="single"/>
        </w:rPr>
        <w:t xml:space="preserve">Příloze č. </w:t>
      </w:r>
      <w:r w:rsidR="00A030FD">
        <w:rPr>
          <w:rFonts w:ascii="Arial" w:hAnsi="Arial" w:cs="Arial"/>
          <w:sz w:val="20"/>
          <w:szCs w:val="20"/>
          <w:u w:val="single"/>
        </w:rPr>
        <w:t>3</w:t>
      </w:r>
      <w:r w:rsidR="00494268" w:rsidRPr="00494268">
        <w:rPr>
          <w:rFonts w:ascii="Arial" w:hAnsi="Arial" w:cs="Arial"/>
          <w:sz w:val="20"/>
          <w:szCs w:val="20"/>
        </w:rPr>
        <w:t xml:space="preserve"> </w:t>
      </w:r>
      <w:r w:rsidR="005E0910" w:rsidRPr="005E0910">
        <w:rPr>
          <w:rFonts w:ascii="Arial" w:hAnsi="Arial" w:cs="Arial"/>
          <w:sz w:val="20"/>
          <w:szCs w:val="20"/>
        </w:rPr>
        <w:t xml:space="preserve">této </w:t>
      </w:r>
      <w:r w:rsidR="00494268" w:rsidRPr="00326E4F">
        <w:rPr>
          <w:rFonts w:ascii="Arial" w:hAnsi="Arial" w:cs="Arial"/>
          <w:sz w:val="20"/>
          <w:szCs w:val="20"/>
        </w:rPr>
        <w:t>Smlouvy</w:t>
      </w:r>
      <w:r w:rsidR="005E0910" w:rsidRPr="00326E4F">
        <w:rPr>
          <w:rFonts w:ascii="Arial" w:hAnsi="Arial" w:cs="Arial"/>
          <w:sz w:val="20"/>
          <w:szCs w:val="20"/>
        </w:rPr>
        <w:t>.</w:t>
      </w:r>
    </w:p>
    <w:p w:rsidR="005E0910" w:rsidRPr="00FE7A62" w:rsidRDefault="00A030FD" w:rsidP="003B20C4">
      <w:pPr>
        <w:numPr>
          <w:ilvl w:val="0"/>
          <w:numId w:val="20"/>
        </w:numPr>
        <w:spacing w:after="120" w:line="240" w:lineRule="auto"/>
        <w:ind w:hanging="294"/>
        <w:jc w:val="both"/>
        <w:rPr>
          <w:rFonts w:ascii="Arial" w:hAnsi="Arial" w:cs="Arial"/>
          <w:bCs/>
          <w:sz w:val="20"/>
          <w:szCs w:val="20"/>
        </w:rPr>
      </w:pPr>
      <w:r w:rsidRPr="00326E4F">
        <w:rPr>
          <w:rFonts w:ascii="Arial" w:hAnsi="Arial" w:cs="Arial"/>
          <w:sz w:val="20"/>
          <w:szCs w:val="20"/>
        </w:rPr>
        <w:t xml:space="preserve">V rámci realizace </w:t>
      </w:r>
      <w:r w:rsidR="00302481" w:rsidRPr="00326E4F">
        <w:rPr>
          <w:rFonts w:ascii="Arial" w:hAnsi="Arial" w:cs="Arial"/>
          <w:sz w:val="20"/>
          <w:szCs w:val="20"/>
        </w:rPr>
        <w:t>první dodávk</w:t>
      </w:r>
      <w:r w:rsidRPr="00326E4F">
        <w:rPr>
          <w:rFonts w:ascii="Arial" w:hAnsi="Arial" w:cs="Arial"/>
          <w:sz w:val="20"/>
          <w:szCs w:val="20"/>
        </w:rPr>
        <w:t>y</w:t>
      </w:r>
      <w:r w:rsidR="00302481" w:rsidRPr="00326E4F">
        <w:rPr>
          <w:rFonts w:ascii="Arial" w:hAnsi="Arial" w:cs="Arial"/>
          <w:sz w:val="20"/>
          <w:szCs w:val="20"/>
        </w:rPr>
        <w:t xml:space="preserve"> </w:t>
      </w:r>
      <w:r w:rsidRPr="00326E4F">
        <w:rPr>
          <w:rFonts w:ascii="Arial" w:hAnsi="Arial" w:cs="Arial"/>
          <w:sz w:val="20"/>
          <w:szCs w:val="20"/>
        </w:rPr>
        <w:t>Z</w:t>
      </w:r>
      <w:r w:rsidR="00302481" w:rsidRPr="00326E4F">
        <w:rPr>
          <w:rFonts w:ascii="Arial" w:hAnsi="Arial" w:cs="Arial"/>
          <w:sz w:val="20"/>
          <w:szCs w:val="20"/>
        </w:rPr>
        <w:t>boží</w:t>
      </w:r>
      <w:r w:rsidRPr="00326E4F">
        <w:rPr>
          <w:rFonts w:ascii="Arial" w:hAnsi="Arial" w:cs="Arial"/>
          <w:sz w:val="20"/>
          <w:szCs w:val="20"/>
        </w:rPr>
        <w:t xml:space="preserve">, </w:t>
      </w:r>
      <w:r w:rsidR="005E0910" w:rsidRPr="00326E4F">
        <w:rPr>
          <w:rFonts w:ascii="Arial" w:hAnsi="Arial" w:cs="Arial"/>
          <w:bCs/>
          <w:sz w:val="20"/>
          <w:szCs w:val="20"/>
        </w:rPr>
        <w:t xml:space="preserve">před zahájením potisku </w:t>
      </w:r>
      <w:r w:rsidR="00A400D6">
        <w:rPr>
          <w:rFonts w:ascii="Arial" w:hAnsi="Arial" w:cs="Arial"/>
          <w:bCs/>
          <w:sz w:val="20"/>
          <w:szCs w:val="20"/>
        </w:rPr>
        <w:t>papírových krabic</w:t>
      </w:r>
      <w:r w:rsidRPr="00326E4F">
        <w:rPr>
          <w:rFonts w:ascii="Arial" w:hAnsi="Arial" w:cs="Arial"/>
          <w:bCs/>
          <w:sz w:val="20"/>
          <w:szCs w:val="20"/>
        </w:rPr>
        <w:t xml:space="preserve"> sloužících jako obal </w:t>
      </w:r>
      <w:r w:rsidR="005E0910" w:rsidRPr="00326E4F">
        <w:rPr>
          <w:rFonts w:ascii="Arial" w:hAnsi="Arial" w:cs="Arial"/>
          <w:bCs/>
          <w:sz w:val="20"/>
          <w:szCs w:val="20"/>
        </w:rPr>
        <w:t>vitaminových balíčků</w:t>
      </w:r>
      <w:r w:rsidR="00FE7A62" w:rsidRPr="00326E4F">
        <w:rPr>
          <w:rFonts w:ascii="Arial" w:hAnsi="Arial" w:cs="Arial"/>
          <w:bCs/>
          <w:sz w:val="20"/>
          <w:szCs w:val="20"/>
        </w:rPr>
        <w:t xml:space="preserve"> </w:t>
      </w:r>
      <w:r w:rsidR="00FE7A62" w:rsidRPr="00326E4F">
        <w:rPr>
          <w:rFonts w:ascii="Arial" w:hAnsi="Arial" w:cs="Arial"/>
          <w:b/>
          <w:bCs/>
          <w:sz w:val="20"/>
          <w:szCs w:val="20"/>
        </w:rPr>
        <w:t>(</w:t>
      </w:r>
      <w:r w:rsidRPr="00326E4F">
        <w:rPr>
          <w:rFonts w:ascii="Arial" w:hAnsi="Arial" w:cs="Arial"/>
          <w:b/>
          <w:bCs/>
          <w:sz w:val="20"/>
          <w:szCs w:val="20"/>
        </w:rPr>
        <w:t>dále jen „obalů“</w:t>
      </w:r>
      <w:r w:rsidR="00FE7A62" w:rsidRPr="00326E4F">
        <w:rPr>
          <w:rFonts w:ascii="Arial" w:hAnsi="Arial" w:cs="Arial"/>
          <w:b/>
          <w:bCs/>
          <w:sz w:val="20"/>
          <w:szCs w:val="20"/>
        </w:rPr>
        <w:t>)</w:t>
      </w:r>
      <w:r w:rsidR="005E0910" w:rsidRPr="00326E4F">
        <w:rPr>
          <w:rFonts w:ascii="Arial" w:hAnsi="Arial" w:cs="Arial"/>
          <w:bCs/>
          <w:sz w:val="20"/>
          <w:szCs w:val="20"/>
        </w:rPr>
        <w:t xml:space="preserve">, </w:t>
      </w:r>
      <w:r w:rsidR="005F71B0" w:rsidRPr="00326E4F">
        <w:rPr>
          <w:rFonts w:ascii="Arial" w:hAnsi="Arial" w:cs="Arial"/>
          <w:bCs/>
          <w:sz w:val="20"/>
          <w:szCs w:val="20"/>
        </w:rPr>
        <w:t xml:space="preserve">je </w:t>
      </w:r>
      <w:r w:rsidRPr="00326E4F">
        <w:rPr>
          <w:rFonts w:ascii="Arial" w:hAnsi="Arial" w:cs="Arial"/>
          <w:bCs/>
          <w:sz w:val="20"/>
          <w:szCs w:val="20"/>
        </w:rPr>
        <w:t xml:space="preserve">Dodavatel </w:t>
      </w:r>
      <w:r w:rsidR="005F71B0" w:rsidRPr="00326E4F">
        <w:rPr>
          <w:rFonts w:ascii="Arial" w:hAnsi="Arial" w:cs="Arial"/>
          <w:bCs/>
          <w:sz w:val="20"/>
          <w:szCs w:val="20"/>
        </w:rPr>
        <w:t xml:space="preserve">povinen předložit Objednateli </w:t>
      </w:r>
      <w:r w:rsidR="005E0910" w:rsidRPr="00326E4F">
        <w:rPr>
          <w:rFonts w:ascii="Arial" w:hAnsi="Arial" w:cs="Arial"/>
          <w:bCs/>
          <w:sz w:val="20"/>
          <w:szCs w:val="20"/>
        </w:rPr>
        <w:t xml:space="preserve">k odsouhlasení vzorek vitaminového balíčku s potiskem </w:t>
      </w:r>
      <w:r w:rsidR="00A400D6">
        <w:rPr>
          <w:rFonts w:ascii="Arial" w:hAnsi="Arial" w:cs="Arial"/>
          <w:bCs/>
          <w:sz w:val="20"/>
          <w:szCs w:val="20"/>
        </w:rPr>
        <w:t>krabice</w:t>
      </w:r>
      <w:r w:rsidR="00082610" w:rsidRPr="00326E4F">
        <w:rPr>
          <w:rFonts w:ascii="Arial" w:hAnsi="Arial" w:cs="Arial"/>
          <w:bCs/>
          <w:sz w:val="20"/>
          <w:szCs w:val="20"/>
        </w:rPr>
        <w:t xml:space="preserve"> </w:t>
      </w:r>
      <w:r w:rsidR="005E0910" w:rsidRPr="00326E4F">
        <w:rPr>
          <w:rFonts w:ascii="Arial" w:hAnsi="Arial" w:cs="Arial"/>
          <w:bCs/>
          <w:sz w:val="20"/>
          <w:szCs w:val="20"/>
        </w:rPr>
        <w:t>dle požadavků Objednatele dle Článku II.</w:t>
      </w:r>
      <w:r w:rsidR="004D2B97" w:rsidRPr="00326E4F">
        <w:rPr>
          <w:rFonts w:ascii="Arial" w:hAnsi="Arial" w:cs="Arial"/>
          <w:bCs/>
          <w:sz w:val="20"/>
          <w:szCs w:val="20"/>
        </w:rPr>
        <w:t xml:space="preserve">, a to ve lhůtě do deseti (10) pracovních dnů po podpisu </w:t>
      </w:r>
      <w:r w:rsidR="00326E4F" w:rsidRPr="00326E4F">
        <w:rPr>
          <w:rFonts w:ascii="Arial" w:hAnsi="Arial" w:cs="Arial"/>
          <w:bCs/>
          <w:sz w:val="20"/>
          <w:szCs w:val="20"/>
        </w:rPr>
        <w:t>první Dílčí smlouvy</w:t>
      </w:r>
      <w:r w:rsidR="004D2B97" w:rsidRPr="00326E4F">
        <w:rPr>
          <w:rFonts w:ascii="Arial" w:hAnsi="Arial" w:cs="Arial"/>
          <w:bCs/>
          <w:sz w:val="20"/>
          <w:szCs w:val="20"/>
        </w:rPr>
        <w:t>.</w:t>
      </w:r>
      <w:r w:rsidR="005E0910" w:rsidRPr="00326E4F">
        <w:rPr>
          <w:rFonts w:ascii="Arial" w:hAnsi="Arial" w:cs="Arial"/>
          <w:bCs/>
          <w:sz w:val="20"/>
          <w:szCs w:val="20"/>
        </w:rPr>
        <w:t xml:space="preserve"> V případě, že dodaný vzorek vitaminového balíčku bude splňovat veškerá Objednatelem</w:t>
      </w:r>
      <w:r w:rsidR="005E0910" w:rsidRPr="00FE7A62">
        <w:rPr>
          <w:rFonts w:ascii="Arial" w:hAnsi="Arial" w:cs="Arial"/>
          <w:bCs/>
          <w:sz w:val="20"/>
          <w:szCs w:val="20"/>
        </w:rPr>
        <w:t xml:space="preserve"> </w:t>
      </w:r>
      <w:r w:rsidR="005E0910" w:rsidRPr="00FE7A62">
        <w:rPr>
          <w:rFonts w:ascii="Arial" w:hAnsi="Arial" w:cs="Arial"/>
          <w:bCs/>
          <w:sz w:val="20"/>
          <w:szCs w:val="20"/>
        </w:rPr>
        <w:lastRenderedPageBreak/>
        <w:t>požadovaná kritéria na potisk, zejména jeho barevnost, velikost, druh písma a umístění loga VZP ČR apod.</w:t>
      </w:r>
      <w:r w:rsidR="00FE7A62" w:rsidRPr="00FE7A62">
        <w:rPr>
          <w:rFonts w:ascii="Arial" w:hAnsi="Arial" w:cs="Arial"/>
          <w:bCs/>
          <w:sz w:val="20"/>
          <w:szCs w:val="20"/>
        </w:rPr>
        <w:t xml:space="preserve"> v souladu s Grafickým manuálem VZP ČR, který je volně přístupný na adrese</w:t>
      </w:r>
      <w:r w:rsidR="003860EF" w:rsidRPr="003860EF">
        <w:rPr>
          <w:rFonts w:ascii="Arial" w:hAnsi="Arial" w:cs="Arial"/>
          <w:bCs/>
          <w:sz w:val="20"/>
          <w:szCs w:val="20"/>
        </w:rPr>
        <w:t xml:space="preserve"> </w:t>
      </w:r>
      <w:r w:rsidR="003860EF" w:rsidRPr="007C6D34">
        <w:rPr>
          <w:rFonts w:ascii="Arial" w:hAnsi="Arial" w:cs="Arial"/>
          <w:bCs/>
          <w:sz w:val="20"/>
          <w:szCs w:val="20"/>
        </w:rPr>
        <w:t>https://www.vzp.cz/o-nas/tiskove-centrum/ke-stazeni</w:t>
      </w:r>
      <w:hyperlink w:history="1"/>
      <w:r w:rsidR="00FE7A62" w:rsidRPr="007C6D34">
        <w:rPr>
          <w:rFonts w:ascii="Arial" w:hAnsi="Arial" w:cs="Arial"/>
          <w:bCs/>
          <w:sz w:val="20"/>
          <w:szCs w:val="20"/>
        </w:rPr>
        <w:t xml:space="preserve"> </w:t>
      </w:r>
      <w:r w:rsidR="005E0910" w:rsidRPr="007C6D34">
        <w:rPr>
          <w:rFonts w:ascii="Arial" w:hAnsi="Arial" w:cs="Arial"/>
          <w:bCs/>
          <w:sz w:val="20"/>
          <w:szCs w:val="20"/>
        </w:rPr>
        <w:t xml:space="preserve">zašle Objednatel </w:t>
      </w:r>
      <w:r w:rsidR="00810BCC" w:rsidRPr="007C6D34">
        <w:rPr>
          <w:rFonts w:ascii="Arial" w:hAnsi="Arial" w:cs="Arial"/>
          <w:sz w:val="20"/>
          <w:szCs w:val="20"/>
        </w:rPr>
        <w:t>Dodavatel</w:t>
      </w:r>
      <w:r w:rsidR="005E0910" w:rsidRPr="007C6D34">
        <w:rPr>
          <w:rFonts w:ascii="Arial" w:hAnsi="Arial" w:cs="Arial"/>
          <w:bCs/>
          <w:sz w:val="20"/>
          <w:szCs w:val="20"/>
        </w:rPr>
        <w:t xml:space="preserve">i </w:t>
      </w:r>
      <w:r w:rsidR="00E57665" w:rsidRPr="007C6D34">
        <w:rPr>
          <w:rFonts w:ascii="Arial" w:hAnsi="Arial" w:cs="Arial"/>
          <w:bCs/>
          <w:sz w:val="20"/>
          <w:szCs w:val="20"/>
        </w:rPr>
        <w:t>do</w:t>
      </w:r>
      <w:r w:rsidR="00254645" w:rsidRPr="007C6D34">
        <w:rPr>
          <w:rFonts w:ascii="Arial" w:hAnsi="Arial" w:cs="Arial"/>
          <w:bCs/>
          <w:sz w:val="20"/>
          <w:szCs w:val="20"/>
        </w:rPr>
        <w:t xml:space="preserve"> tř</w:t>
      </w:r>
      <w:r w:rsidR="004D2B97" w:rsidRPr="007C6D34">
        <w:rPr>
          <w:rFonts w:ascii="Arial" w:hAnsi="Arial" w:cs="Arial"/>
          <w:bCs/>
          <w:sz w:val="20"/>
          <w:szCs w:val="20"/>
        </w:rPr>
        <w:t>í</w:t>
      </w:r>
      <w:r w:rsidR="00254645" w:rsidRPr="007C6D34">
        <w:rPr>
          <w:rFonts w:ascii="Arial" w:hAnsi="Arial" w:cs="Arial"/>
          <w:bCs/>
          <w:sz w:val="20"/>
          <w:szCs w:val="20"/>
        </w:rPr>
        <w:t xml:space="preserve"> (3) pracovních dnů od obdržení dodaného vzorku vitaminového balíčku</w:t>
      </w:r>
      <w:r w:rsidR="00E57665" w:rsidRPr="007C6D34">
        <w:rPr>
          <w:rFonts w:ascii="Arial" w:hAnsi="Arial" w:cs="Arial"/>
          <w:bCs/>
          <w:sz w:val="20"/>
          <w:szCs w:val="20"/>
        </w:rPr>
        <w:t xml:space="preserve"> </w:t>
      </w:r>
      <w:r w:rsidR="005E0910" w:rsidRPr="007C6D34">
        <w:rPr>
          <w:rFonts w:ascii="Arial" w:hAnsi="Arial" w:cs="Arial"/>
          <w:bCs/>
          <w:sz w:val="20"/>
          <w:szCs w:val="20"/>
        </w:rPr>
        <w:t>písemné oznámení o</w:t>
      </w:r>
      <w:r w:rsidR="003E5890">
        <w:rPr>
          <w:rFonts w:ascii="Arial" w:hAnsi="Arial" w:cs="Arial"/>
          <w:bCs/>
          <w:sz w:val="20"/>
          <w:szCs w:val="20"/>
        </w:rPr>
        <w:t> </w:t>
      </w:r>
      <w:r w:rsidR="005E0910" w:rsidRPr="00FE7A62">
        <w:rPr>
          <w:rFonts w:ascii="Arial" w:hAnsi="Arial" w:cs="Arial"/>
          <w:bCs/>
          <w:sz w:val="20"/>
          <w:szCs w:val="20"/>
        </w:rPr>
        <w:t xml:space="preserve">splnění výše uvedených požadavků. Okamžikem doručení tohoto oznámení o splnění požadavků na potisk může </w:t>
      </w:r>
      <w:r w:rsidR="00810BCC" w:rsidRPr="00FE7A62">
        <w:rPr>
          <w:rFonts w:ascii="Arial" w:hAnsi="Arial" w:cs="Arial"/>
          <w:bCs/>
          <w:sz w:val="20"/>
          <w:szCs w:val="20"/>
        </w:rPr>
        <w:t>Dodavatel</w:t>
      </w:r>
      <w:r w:rsidR="005E0910" w:rsidRPr="00FE7A62">
        <w:rPr>
          <w:rFonts w:ascii="Arial" w:hAnsi="Arial" w:cs="Arial"/>
          <w:bCs/>
          <w:sz w:val="20"/>
          <w:szCs w:val="20"/>
        </w:rPr>
        <w:t xml:space="preserve"> provádět potisk </w:t>
      </w:r>
      <w:r w:rsidR="00254645">
        <w:rPr>
          <w:rFonts w:ascii="Arial" w:hAnsi="Arial" w:cs="Arial"/>
          <w:bCs/>
          <w:sz w:val="20"/>
          <w:szCs w:val="20"/>
        </w:rPr>
        <w:t>obal</w:t>
      </w:r>
      <w:r w:rsidR="004D2B97">
        <w:rPr>
          <w:rFonts w:ascii="Arial" w:hAnsi="Arial" w:cs="Arial"/>
          <w:bCs/>
          <w:sz w:val="20"/>
          <w:szCs w:val="20"/>
        </w:rPr>
        <w:t>ů</w:t>
      </w:r>
      <w:r w:rsidR="00254645">
        <w:rPr>
          <w:rFonts w:ascii="Arial" w:hAnsi="Arial" w:cs="Arial"/>
          <w:bCs/>
          <w:sz w:val="20"/>
          <w:szCs w:val="20"/>
        </w:rPr>
        <w:t xml:space="preserve"> </w:t>
      </w:r>
      <w:r w:rsidR="005E0910" w:rsidRPr="00FE7A62">
        <w:rPr>
          <w:rFonts w:ascii="Arial" w:hAnsi="Arial" w:cs="Arial"/>
          <w:bCs/>
          <w:sz w:val="20"/>
          <w:szCs w:val="20"/>
        </w:rPr>
        <w:t xml:space="preserve">vitaminových balíčků. V případě, že </w:t>
      </w:r>
      <w:r w:rsidR="00810BCC" w:rsidRPr="00FE7A62">
        <w:rPr>
          <w:rFonts w:ascii="Arial" w:hAnsi="Arial" w:cs="Arial"/>
          <w:bCs/>
          <w:sz w:val="20"/>
          <w:szCs w:val="20"/>
        </w:rPr>
        <w:t>Dodavatel</w:t>
      </w:r>
      <w:r w:rsidR="005E0910" w:rsidRPr="00FE7A62">
        <w:rPr>
          <w:rFonts w:ascii="Arial" w:hAnsi="Arial" w:cs="Arial"/>
          <w:bCs/>
          <w:sz w:val="20"/>
          <w:szCs w:val="20"/>
        </w:rPr>
        <w:t xml:space="preserve">em předané vzorky </w:t>
      </w:r>
      <w:r w:rsidR="004D2B97">
        <w:rPr>
          <w:rFonts w:ascii="Arial" w:hAnsi="Arial" w:cs="Arial"/>
          <w:bCs/>
          <w:sz w:val="20"/>
          <w:szCs w:val="20"/>
        </w:rPr>
        <w:t xml:space="preserve">vitaminových balíčků </w:t>
      </w:r>
      <w:r w:rsidR="005E0910" w:rsidRPr="00FE7A62">
        <w:rPr>
          <w:rFonts w:ascii="Arial" w:hAnsi="Arial" w:cs="Arial"/>
          <w:bCs/>
          <w:sz w:val="20"/>
          <w:szCs w:val="20"/>
        </w:rPr>
        <w:t xml:space="preserve">s potiskem </w:t>
      </w:r>
      <w:r w:rsidR="004D2B97">
        <w:rPr>
          <w:rFonts w:ascii="Arial" w:hAnsi="Arial" w:cs="Arial"/>
          <w:bCs/>
          <w:sz w:val="20"/>
          <w:szCs w:val="20"/>
        </w:rPr>
        <w:t xml:space="preserve">obalu </w:t>
      </w:r>
      <w:r w:rsidR="005E0910" w:rsidRPr="00FE7A62">
        <w:rPr>
          <w:rFonts w:ascii="Arial" w:hAnsi="Arial" w:cs="Arial"/>
          <w:bCs/>
          <w:sz w:val="20"/>
          <w:szCs w:val="20"/>
        </w:rPr>
        <w:t xml:space="preserve">nebudou splňovat požadovaná kritéria Objednatele, zavazují se obě Strany </w:t>
      </w:r>
      <w:r w:rsidR="008C0D3A" w:rsidRPr="00FE7A62">
        <w:rPr>
          <w:rFonts w:ascii="Arial" w:hAnsi="Arial" w:cs="Arial"/>
          <w:bCs/>
          <w:sz w:val="20"/>
          <w:szCs w:val="20"/>
        </w:rPr>
        <w:t xml:space="preserve">Smlouvy </w:t>
      </w:r>
      <w:r w:rsidR="005E0910" w:rsidRPr="00FE7A62">
        <w:rPr>
          <w:rFonts w:ascii="Arial" w:hAnsi="Arial" w:cs="Arial"/>
          <w:bCs/>
          <w:sz w:val="20"/>
          <w:szCs w:val="20"/>
        </w:rPr>
        <w:t xml:space="preserve">vyvinout veškeré úsilí k přijetí oboustranně akceptovatelného řešení. Používání loga, ochranných známek a jiných prvků označení VZP ČR v souladu s plněním podmínek této </w:t>
      </w:r>
      <w:r w:rsidR="008C0D3A" w:rsidRPr="00FE7A62">
        <w:rPr>
          <w:rFonts w:ascii="Arial" w:hAnsi="Arial" w:cs="Arial"/>
          <w:bCs/>
          <w:sz w:val="20"/>
          <w:szCs w:val="20"/>
        </w:rPr>
        <w:t xml:space="preserve">Smlouvy </w:t>
      </w:r>
      <w:r w:rsidR="005E0910" w:rsidRPr="00FE7A62">
        <w:rPr>
          <w:rFonts w:ascii="Arial" w:hAnsi="Arial" w:cs="Arial"/>
          <w:bCs/>
          <w:sz w:val="20"/>
          <w:szCs w:val="20"/>
        </w:rPr>
        <w:t xml:space="preserve">ze strany </w:t>
      </w:r>
      <w:r w:rsidR="00810BCC" w:rsidRPr="00FE7A62">
        <w:rPr>
          <w:rFonts w:ascii="Arial" w:hAnsi="Arial" w:cs="Arial"/>
          <w:bCs/>
          <w:sz w:val="20"/>
          <w:szCs w:val="20"/>
        </w:rPr>
        <w:t>Dodavatel</w:t>
      </w:r>
      <w:r w:rsidR="005E0910" w:rsidRPr="00FE7A62">
        <w:rPr>
          <w:rFonts w:ascii="Arial" w:hAnsi="Arial" w:cs="Arial"/>
          <w:bCs/>
          <w:sz w:val="20"/>
          <w:szCs w:val="20"/>
        </w:rPr>
        <w:t xml:space="preserve">e nezakládá </w:t>
      </w:r>
      <w:r w:rsidR="00810BCC" w:rsidRPr="00FE7A62">
        <w:rPr>
          <w:rFonts w:ascii="Arial" w:hAnsi="Arial" w:cs="Arial"/>
          <w:bCs/>
          <w:sz w:val="20"/>
          <w:szCs w:val="20"/>
        </w:rPr>
        <w:t>Dodavatel</w:t>
      </w:r>
      <w:r w:rsidR="005E0910" w:rsidRPr="00FE7A62">
        <w:rPr>
          <w:rFonts w:ascii="Arial" w:hAnsi="Arial" w:cs="Arial"/>
          <w:bCs/>
          <w:sz w:val="20"/>
          <w:szCs w:val="20"/>
        </w:rPr>
        <w:t xml:space="preserve">i právo na jakékoliv jiné používání loga, ochranných známek a jiných prvků označení VZP ČR v souvislosti s jinými aktivitami </w:t>
      </w:r>
      <w:r w:rsidR="00810BCC" w:rsidRPr="00FE7A62">
        <w:rPr>
          <w:rFonts w:ascii="Arial" w:hAnsi="Arial" w:cs="Arial"/>
          <w:sz w:val="20"/>
          <w:szCs w:val="20"/>
        </w:rPr>
        <w:t>Dodavatel</w:t>
      </w:r>
      <w:r w:rsidR="005E0910" w:rsidRPr="00FE7A62">
        <w:rPr>
          <w:rFonts w:ascii="Arial" w:hAnsi="Arial" w:cs="Arial"/>
          <w:bCs/>
          <w:sz w:val="20"/>
          <w:szCs w:val="20"/>
        </w:rPr>
        <w:t>e.</w:t>
      </w:r>
      <w:r w:rsidR="008A4B82">
        <w:rPr>
          <w:rFonts w:ascii="Arial" w:hAnsi="Arial" w:cs="Arial"/>
          <w:bCs/>
          <w:sz w:val="20"/>
          <w:szCs w:val="20"/>
        </w:rPr>
        <w:t xml:space="preserve"> </w:t>
      </w:r>
      <w:r w:rsidR="004D2B97">
        <w:rPr>
          <w:rFonts w:ascii="Arial" w:hAnsi="Arial" w:cs="Arial"/>
          <w:bCs/>
          <w:sz w:val="20"/>
          <w:szCs w:val="20"/>
        </w:rPr>
        <w:t xml:space="preserve">Dodavatel je povinen dodržovat standard </w:t>
      </w:r>
      <w:r w:rsidR="00326E4F">
        <w:rPr>
          <w:rFonts w:ascii="Arial" w:hAnsi="Arial" w:cs="Arial"/>
          <w:bCs/>
          <w:sz w:val="20"/>
          <w:szCs w:val="20"/>
        </w:rPr>
        <w:t>a kvalitu schváleného vzorku vit</w:t>
      </w:r>
      <w:r w:rsidR="004D2B97">
        <w:rPr>
          <w:rFonts w:ascii="Arial" w:hAnsi="Arial" w:cs="Arial"/>
          <w:bCs/>
          <w:sz w:val="20"/>
          <w:szCs w:val="20"/>
        </w:rPr>
        <w:t>aminovéh</w:t>
      </w:r>
      <w:r w:rsidR="003E5890">
        <w:rPr>
          <w:rFonts w:ascii="Arial" w:hAnsi="Arial" w:cs="Arial"/>
          <w:bCs/>
          <w:sz w:val="20"/>
          <w:szCs w:val="20"/>
        </w:rPr>
        <w:t>o balíčku včetně jeho obsahu po </w:t>
      </w:r>
      <w:r w:rsidR="004D2B97">
        <w:rPr>
          <w:rFonts w:ascii="Arial" w:hAnsi="Arial" w:cs="Arial"/>
          <w:bCs/>
          <w:sz w:val="20"/>
          <w:szCs w:val="20"/>
        </w:rPr>
        <w:t xml:space="preserve">celou dobu účinnosti této Smlouvy. </w:t>
      </w:r>
    </w:p>
    <w:p w:rsidR="004D2B97" w:rsidRDefault="00810BCC" w:rsidP="003B20C4">
      <w:pPr>
        <w:numPr>
          <w:ilvl w:val="0"/>
          <w:numId w:val="20"/>
        </w:numPr>
        <w:tabs>
          <w:tab w:val="left" w:pos="709"/>
        </w:tabs>
        <w:spacing w:after="120" w:line="240" w:lineRule="auto"/>
        <w:ind w:hanging="294"/>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5E0910" w:rsidRPr="005E0910">
        <w:rPr>
          <w:rFonts w:ascii="Arial" w:hAnsi="Arial" w:cs="Arial"/>
          <w:sz w:val="20"/>
          <w:szCs w:val="20"/>
        </w:rPr>
        <w:t xml:space="preserve"> je povinen předat Objednateli současně se vzorkem vitaminových balíčků následující doklady</w:t>
      </w:r>
      <w:r w:rsidR="0011464E">
        <w:rPr>
          <w:rFonts w:ascii="Arial" w:hAnsi="Arial" w:cs="Arial"/>
          <w:sz w:val="20"/>
          <w:szCs w:val="20"/>
        </w:rPr>
        <w:t xml:space="preserve"> v českém nebo slovenském jazyce</w:t>
      </w:r>
      <w:r w:rsidR="00E32575">
        <w:rPr>
          <w:rFonts w:ascii="Arial" w:hAnsi="Arial" w:cs="Arial"/>
          <w:sz w:val="20"/>
          <w:szCs w:val="20"/>
        </w:rPr>
        <w:t>. P</w:t>
      </w:r>
      <w:r w:rsidR="00BF4C70">
        <w:rPr>
          <w:rFonts w:ascii="Arial" w:hAnsi="Arial" w:cs="Arial"/>
          <w:sz w:val="20"/>
          <w:szCs w:val="20"/>
        </w:rPr>
        <w:t xml:space="preserve">okud </w:t>
      </w:r>
      <w:r w:rsidR="00E32575">
        <w:rPr>
          <w:rFonts w:ascii="Arial" w:hAnsi="Arial" w:cs="Arial"/>
          <w:sz w:val="20"/>
          <w:szCs w:val="20"/>
        </w:rPr>
        <w:t xml:space="preserve">budou tyto doklady </w:t>
      </w:r>
      <w:r w:rsidR="00ED1998">
        <w:rPr>
          <w:rFonts w:ascii="Arial" w:hAnsi="Arial" w:cs="Arial"/>
          <w:sz w:val="20"/>
          <w:szCs w:val="20"/>
        </w:rPr>
        <w:t xml:space="preserve">vyhotoveny </w:t>
      </w:r>
      <w:r w:rsidR="00E32575">
        <w:rPr>
          <w:rFonts w:ascii="Arial" w:hAnsi="Arial" w:cs="Arial"/>
          <w:sz w:val="20"/>
          <w:szCs w:val="20"/>
        </w:rPr>
        <w:t xml:space="preserve">v jiných než uvedených </w:t>
      </w:r>
      <w:r w:rsidR="00ED1998">
        <w:rPr>
          <w:rFonts w:ascii="Arial" w:hAnsi="Arial" w:cs="Arial"/>
          <w:sz w:val="20"/>
          <w:szCs w:val="20"/>
        </w:rPr>
        <w:t xml:space="preserve">dvou </w:t>
      </w:r>
      <w:r w:rsidR="00E32575">
        <w:rPr>
          <w:rFonts w:ascii="Arial" w:hAnsi="Arial" w:cs="Arial"/>
          <w:sz w:val="20"/>
          <w:szCs w:val="20"/>
        </w:rPr>
        <w:t>jazycích, je D</w:t>
      </w:r>
      <w:r w:rsidR="00BF4C70">
        <w:rPr>
          <w:rFonts w:ascii="Arial" w:hAnsi="Arial" w:cs="Arial"/>
          <w:sz w:val="20"/>
          <w:szCs w:val="20"/>
        </w:rPr>
        <w:t xml:space="preserve">odavatel </w:t>
      </w:r>
      <w:r w:rsidR="00E32575">
        <w:rPr>
          <w:rFonts w:ascii="Arial" w:hAnsi="Arial" w:cs="Arial"/>
          <w:sz w:val="20"/>
          <w:szCs w:val="20"/>
        </w:rPr>
        <w:t xml:space="preserve">povinen zajistit jejich </w:t>
      </w:r>
      <w:r w:rsidR="00BF4C70">
        <w:rPr>
          <w:rFonts w:ascii="Arial" w:hAnsi="Arial" w:cs="Arial"/>
          <w:sz w:val="20"/>
          <w:szCs w:val="20"/>
        </w:rPr>
        <w:t>pře</w:t>
      </w:r>
      <w:r w:rsidR="00E32575">
        <w:rPr>
          <w:rFonts w:ascii="Arial" w:hAnsi="Arial" w:cs="Arial"/>
          <w:sz w:val="20"/>
          <w:szCs w:val="20"/>
        </w:rPr>
        <w:t>klad do</w:t>
      </w:r>
      <w:r w:rsidR="00BF4C70">
        <w:rPr>
          <w:rFonts w:ascii="Arial" w:hAnsi="Arial" w:cs="Arial"/>
          <w:sz w:val="20"/>
          <w:szCs w:val="20"/>
        </w:rPr>
        <w:t xml:space="preserve"> českého jazyka</w:t>
      </w:r>
      <w:r w:rsidR="00E32575">
        <w:rPr>
          <w:rFonts w:ascii="Arial" w:hAnsi="Arial" w:cs="Arial"/>
          <w:sz w:val="20"/>
          <w:szCs w:val="20"/>
        </w:rPr>
        <w:t>. V</w:t>
      </w:r>
      <w:r w:rsidR="00BF4C70">
        <w:rPr>
          <w:rFonts w:ascii="Arial" w:hAnsi="Arial" w:cs="Arial"/>
          <w:sz w:val="20"/>
          <w:szCs w:val="20"/>
        </w:rPr>
        <w:t xml:space="preserve"> případě pochybnosti Objednatele o správnosti překladu </w:t>
      </w:r>
      <w:r w:rsidR="00E32575">
        <w:rPr>
          <w:rFonts w:ascii="Arial" w:hAnsi="Arial" w:cs="Arial"/>
          <w:sz w:val="20"/>
          <w:szCs w:val="20"/>
        </w:rPr>
        <w:t>dokladů má O</w:t>
      </w:r>
      <w:r w:rsidR="00BF4C70">
        <w:rPr>
          <w:rFonts w:ascii="Arial" w:hAnsi="Arial" w:cs="Arial"/>
          <w:sz w:val="20"/>
          <w:szCs w:val="20"/>
        </w:rPr>
        <w:t xml:space="preserve">bjednatel </w:t>
      </w:r>
      <w:r w:rsidR="00E32575">
        <w:rPr>
          <w:rFonts w:ascii="Arial" w:hAnsi="Arial" w:cs="Arial"/>
          <w:sz w:val="20"/>
          <w:szCs w:val="20"/>
        </w:rPr>
        <w:t xml:space="preserve">právo </w:t>
      </w:r>
      <w:r w:rsidR="00BF4C70">
        <w:rPr>
          <w:rFonts w:ascii="Arial" w:hAnsi="Arial" w:cs="Arial"/>
          <w:sz w:val="20"/>
          <w:szCs w:val="20"/>
        </w:rPr>
        <w:t xml:space="preserve">vyžádat </w:t>
      </w:r>
      <w:r w:rsidR="00E32575">
        <w:rPr>
          <w:rFonts w:ascii="Arial" w:hAnsi="Arial" w:cs="Arial"/>
          <w:sz w:val="20"/>
          <w:szCs w:val="20"/>
        </w:rPr>
        <w:t xml:space="preserve">si u Dodavatele </w:t>
      </w:r>
      <w:r w:rsidR="00BF4C70">
        <w:rPr>
          <w:rFonts w:ascii="Arial" w:hAnsi="Arial" w:cs="Arial"/>
          <w:sz w:val="20"/>
          <w:szCs w:val="20"/>
        </w:rPr>
        <w:t xml:space="preserve">předložení úředně ověřeného překladu </w:t>
      </w:r>
      <w:r w:rsidR="00E32575">
        <w:rPr>
          <w:rFonts w:ascii="Arial" w:hAnsi="Arial" w:cs="Arial"/>
          <w:sz w:val="20"/>
          <w:szCs w:val="20"/>
        </w:rPr>
        <w:t xml:space="preserve">dokladů </w:t>
      </w:r>
      <w:r w:rsidR="00BF4C70">
        <w:rPr>
          <w:rFonts w:ascii="Arial" w:hAnsi="Arial" w:cs="Arial"/>
          <w:sz w:val="20"/>
          <w:szCs w:val="20"/>
        </w:rPr>
        <w:t>do če</w:t>
      </w:r>
      <w:r w:rsidR="004C6A95">
        <w:rPr>
          <w:rFonts w:ascii="Arial" w:hAnsi="Arial" w:cs="Arial"/>
          <w:sz w:val="20"/>
          <w:szCs w:val="20"/>
        </w:rPr>
        <w:t>s</w:t>
      </w:r>
      <w:r w:rsidR="00BF4C70">
        <w:rPr>
          <w:rFonts w:ascii="Arial" w:hAnsi="Arial" w:cs="Arial"/>
          <w:sz w:val="20"/>
          <w:szCs w:val="20"/>
        </w:rPr>
        <w:t>kého jazyka</w:t>
      </w:r>
      <w:r w:rsidR="00E32575">
        <w:rPr>
          <w:rFonts w:ascii="Arial" w:hAnsi="Arial" w:cs="Arial"/>
          <w:sz w:val="20"/>
          <w:szCs w:val="20"/>
        </w:rPr>
        <w:t xml:space="preserve"> na náklady Dodavatele. </w:t>
      </w:r>
    </w:p>
    <w:p w:rsidR="004D2B97" w:rsidRDefault="00FA254D" w:rsidP="00115EA5">
      <w:pPr>
        <w:pStyle w:val="Odstavecseseznamem"/>
        <w:numPr>
          <w:ilvl w:val="0"/>
          <w:numId w:val="32"/>
        </w:numPr>
        <w:tabs>
          <w:tab w:val="left" w:pos="709"/>
        </w:tabs>
        <w:spacing w:after="120" w:line="240" w:lineRule="auto"/>
        <w:ind w:left="993" w:hanging="142"/>
        <w:jc w:val="both"/>
        <w:rPr>
          <w:rFonts w:ascii="Arial" w:hAnsi="Arial" w:cs="Arial"/>
          <w:sz w:val="20"/>
          <w:szCs w:val="20"/>
        </w:rPr>
      </w:pPr>
      <w:r>
        <w:rPr>
          <w:rFonts w:ascii="Arial" w:hAnsi="Arial" w:cs="Arial"/>
          <w:sz w:val="20"/>
          <w:szCs w:val="20"/>
        </w:rPr>
        <w:t>c</w:t>
      </w:r>
      <w:r w:rsidR="005E0910" w:rsidRPr="00B63DEF">
        <w:rPr>
          <w:rFonts w:ascii="Arial" w:hAnsi="Arial" w:cs="Arial"/>
          <w:sz w:val="20"/>
          <w:szCs w:val="20"/>
        </w:rPr>
        <w:t>ertifikát zdravotní bezpečnosti, údaje o jejich ex</w:t>
      </w:r>
      <w:r w:rsidR="00E23AB9" w:rsidRPr="00B63DEF">
        <w:rPr>
          <w:rFonts w:ascii="Arial" w:hAnsi="Arial" w:cs="Arial"/>
          <w:sz w:val="20"/>
          <w:szCs w:val="20"/>
        </w:rPr>
        <w:t>s</w:t>
      </w:r>
      <w:r w:rsidR="005E0910" w:rsidRPr="00B63DEF">
        <w:rPr>
          <w:rFonts w:ascii="Arial" w:hAnsi="Arial" w:cs="Arial"/>
          <w:sz w:val="20"/>
          <w:szCs w:val="20"/>
        </w:rPr>
        <w:t>piraci, včetně informací o jejich použití z</w:t>
      </w:r>
      <w:r w:rsidR="007C6D34">
        <w:rPr>
          <w:rFonts w:ascii="Arial" w:hAnsi="Arial" w:cs="Arial"/>
          <w:sz w:val="20"/>
          <w:szCs w:val="20"/>
        </w:rPr>
        <w:t> </w:t>
      </w:r>
      <w:r w:rsidR="005E0910" w:rsidRPr="00B63DEF">
        <w:rPr>
          <w:rFonts w:ascii="Arial" w:hAnsi="Arial" w:cs="Arial"/>
          <w:sz w:val="20"/>
          <w:szCs w:val="20"/>
        </w:rPr>
        <w:t>hlediska ochrany života a zdraví</w:t>
      </w:r>
      <w:r w:rsidR="004D2B97">
        <w:rPr>
          <w:rFonts w:ascii="Arial" w:hAnsi="Arial" w:cs="Arial"/>
          <w:sz w:val="20"/>
          <w:szCs w:val="20"/>
        </w:rPr>
        <w:t>;</w:t>
      </w:r>
    </w:p>
    <w:p w:rsidR="00FA254D" w:rsidRDefault="005E0910" w:rsidP="00115EA5">
      <w:pPr>
        <w:pStyle w:val="Odstavecseseznamem"/>
        <w:numPr>
          <w:ilvl w:val="0"/>
          <w:numId w:val="32"/>
        </w:numPr>
        <w:spacing w:before="120" w:after="120" w:line="240" w:lineRule="auto"/>
        <w:ind w:left="993" w:hanging="142"/>
        <w:jc w:val="both"/>
        <w:rPr>
          <w:rFonts w:ascii="Arial" w:hAnsi="Arial" w:cs="Arial"/>
          <w:sz w:val="20"/>
          <w:szCs w:val="20"/>
        </w:rPr>
      </w:pPr>
      <w:r w:rsidRPr="002721B1">
        <w:rPr>
          <w:rFonts w:ascii="Arial" w:hAnsi="Arial" w:cs="Arial"/>
          <w:sz w:val="20"/>
          <w:szCs w:val="20"/>
        </w:rPr>
        <w:t>produktový certifikát každého vitaminového p</w:t>
      </w:r>
      <w:r w:rsidR="00FA254D" w:rsidRPr="002721B1">
        <w:rPr>
          <w:rFonts w:ascii="Arial" w:hAnsi="Arial" w:cs="Arial"/>
          <w:sz w:val="20"/>
          <w:szCs w:val="20"/>
        </w:rPr>
        <w:t>řípravku</w:t>
      </w:r>
      <w:r w:rsidRPr="002721B1">
        <w:rPr>
          <w:rFonts w:ascii="Arial" w:hAnsi="Arial" w:cs="Arial"/>
          <w:sz w:val="20"/>
          <w:szCs w:val="20"/>
        </w:rPr>
        <w:t xml:space="preserve">, protokol o zkoušce vzorku, notifikace každého </w:t>
      </w:r>
      <w:r w:rsidR="00FA254D" w:rsidRPr="002721B1">
        <w:rPr>
          <w:rFonts w:ascii="Arial" w:hAnsi="Arial" w:cs="Arial"/>
          <w:sz w:val="20"/>
          <w:szCs w:val="20"/>
        </w:rPr>
        <w:t>vitaminového přípravku;</w:t>
      </w:r>
    </w:p>
    <w:p w:rsidR="005E0910" w:rsidRPr="00B63DEF" w:rsidRDefault="005E0910" w:rsidP="00115EA5">
      <w:pPr>
        <w:pStyle w:val="Odstavecseseznamem"/>
        <w:numPr>
          <w:ilvl w:val="0"/>
          <w:numId w:val="32"/>
        </w:numPr>
        <w:tabs>
          <w:tab w:val="left" w:pos="709"/>
        </w:tabs>
        <w:spacing w:after="120" w:line="240" w:lineRule="auto"/>
        <w:ind w:left="993" w:hanging="142"/>
        <w:jc w:val="both"/>
        <w:rPr>
          <w:rFonts w:ascii="Arial" w:hAnsi="Arial" w:cs="Arial"/>
          <w:sz w:val="20"/>
          <w:szCs w:val="20"/>
        </w:rPr>
      </w:pPr>
      <w:r w:rsidRPr="00B63DEF">
        <w:rPr>
          <w:rFonts w:ascii="Arial" w:hAnsi="Arial" w:cs="Arial"/>
          <w:sz w:val="20"/>
          <w:szCs w:val="20"/>
        </w:rPr>
        <w:t>laboratorní protokol od a</w:t>
      </w:r>
      <w:r w:rsidR="00E23AB9" w:rsidRPr="00B63DEF">
        <w:rPr>
          <w:rFonts w:ascii="Arial" w:hAnsi="Arial" w:cs="Arial"/>
          <w:sz w:val="20"/>
          <w:szCs w:val="20"/>
        </w:rPr>
        <w:t>kreditované laboratoře (mikrobi</w:t>
      </w:r>
      <w:r w:rsidRPr="00B63DEF">
        <w:rPr>
          <w:rFonts w:ascii="Arial" w:hAnsi="Arial" w:cs="Arial"/>
          <w:sz w:val="20"/>
          <w:szCs w:val="20"/>
        </w:rPr>
        <w:t xml:space="preserve">ologické a chemické vyšetření) každého vitaminového </w:t>
      </w:r>
      <w:r w:rsidR="00A400D6">
        <w:rPr>
          <w:rFonts w:ascii="Arial" w:hAnsi="Arial" w:cs="Arial"/>
          <w:sz w:val="20"/>
          <w:szCs w:val="20"/>
        </w:rPr>
        <w:t>přípravku</w:t>
      </w:r>
      <w:r w:rsidRPr="00B63DEF">
        <w:rPr>
          <w:rFonts w:ascii="Arial" w:hAnsi="Arial" w:cs="Arial"/>
          <w:sz w:val="20"/>
          <w:szCs w:val="20"/>
        </w:rPr>
        <w:t>.</w:t>
      </w:r>
    </w:p>
    <w:p w:rsidR="005E0910" w:rsidRPr="005E0910" w:rsidRDefault="005E0910" w:rsidP="003B20C4">
      <w:pPr>
        <w:numPr>
          <w:ilvl w:val="0"/>
          <w:numId w:val="20"/>
        </w:numPr>
        <w:spacing w:after="120" w:line="240" w:lineRule="auto"/>
        <w:ind w:hanging="294"/>
        <w:jc w:val="both"/>
        <w:rPr>
          <w:rFonts w:ascii="Arial" w:hAnsi="Arial" w:cs="Arial"/>
          <w:bCs/>
          <w:sz w:val="20"/>
          <w:szCs w:val="20"/>
        </w:rPr>
      </w:pPr>
      <w:r w:rsidRPr="005E0910">
        <w:rPr>
          <w:rFonts w:ascii="Arial" w:hAnsi="Arial" w:cs="Arial"/>
          <w:sz w:val="20"/>
          <w:szCs w:val="20"/>
        </w:rPr>
        <w:t xml:space="preserve">Nebude-li </w:t>
      </w:r>
      <w:r w:rsidR="00810BCC" w:rsidRPr="00810BCC">
        <w:rPr>
          <w:rFonts w:ascii="Arial" w:hAnsi="Arial" w:cs="Arial"/>
          <w:sz w:val="20"/>
          <w:szCs w:val="20"/>
        </w:rPr>
        <w:t>Dodavatel</w:t>
      </w:r>
      <w:r w:rsidRPr="005E0910">
        <w:rPr>
          <w:rFonts w:ascii="Arial" w:hAnsi="Arial" w:cs="Arial"/>
          <w:sz w:val="20"/>
          <w:szCs w:val="20"/>
        </w:rPr>
        <w:t xml:space="preserve"> schopen ze závažných důvodů svým závazkům podle </w:t>
      </w:r>
      <w:r w:rsidR="00FA254D">
        <w:rPr>
          <w:rFonts w:ascii="Arial" w:hAnsi="Arial" w:cs="Arial"/>
          <w:sz w:val="20"/>
          <w:szCs w:val="20"/>
        </w:rPr>
        <w:t xml:space="preserve">této </w:t>
      </w:r>
      <w:r w:rsidR="008C0D3A">
        <w:rPr>
          <w:rFonts w:ascii="Arial" w:hAnsi="Arial" w:cs="Arial"/>
          <w:bCs/>
          <w:sz w:val="20"/>
          <w:szCs w:val="20"/>
        </w:rPr>
        <w:t>Smlouvy</w:t>
      </w:r>
      <w:r w:rsidR="008C0D3A" w:rsidRPr="005E0910">
        <w:rPr>
          <w:rFonts w:ascii="Arial" w:hAnsi="Arial" w:cs="Arial"/>
          <w:sz w:val="20"/>
          <w:szCs w:val="20"/>
        </w:rPr>
        <w:t xml:space="preserve"> </w:t>
      </w:r>
      <w:r w:rsidR="00FA254D">
        <w:rPr>
          <w:rFonts w:ascii="Arial" w:hAnsi="Arial" w:cs="Arial"/>
          <w:sz w:val="20"/>
          <w:szCs w:val="20"/>
        </w:rPr>
        <w:t xml:space="preserve">nebo kterékoliv Dílčí smlouvy </w:t>
      </w:r>
      <w:r w:rsidRPr="005E0910">
        <w:rPr>
          <w:rFonts w:ascii="Arial" w:hAnsi="Arial" w:cs="Arial"/>
          <w:sz w:val="20"/>
          <w:szCs w:val="20"/>
        </w:rPr>
        <w:t xml:space="preserve">zcela dostát nebo některou z dodávek Zboží realizovat v dohodnutém rozsahu nebo uskutečnit v určených termínech, je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hAnsi="Arial" w:cs="Arial"/>
          <w:sz w:val="20"/>
          <w:szCs w:val="20"/>
        </w:rPr>
        <w:t xml:space="preserve"> povinen ihned o této skutečnosti </w:t>
      </w:r>
      <w:r w:rsidRPr="005E0910">
        <w:rPr>
          <w:rFonts w:ascii="Arial" w:hAnsi="Arial" w:cs="Arial"/>
          <w:bCs/>
          <w:sz w:val="20"/>
          <w:szCs w:val="20"/>
        </w:rPr>
        <w:t xml:space="preserve">písemně vyrozumět Objednatele a navrhnout mu způsob řešení a vzájemného vypořádání v souladu se zadávací dokumentací k veřejné zakázce a touto </w:t>
      </w:r>
      <w:r w:rsidR="008C0D3A">
        <w:rPr>
          <w:rFonts w:ascii="Arial" w:hAnsi="Arial" w:cs="Arial"/>
          <w:bCs/>
          <w:sz w:val="20"/>
          <w:szCs w:val="20"/>
        </w:rPr>
        <w:t>Smlouv</w:t>
      </w:r>
      <w:r w:rsidRPr="005E0910">
        <w:rPr>
          <w:rFonts w:ascii="Arial" w:hAnsi="Arial" w:cs="Arial"/>
          <w:bCs/>
          <w:sz w:val="20"/>
          <w:szCs w:val="20"/>
        </w:rPr>
        <w:t>ou.</w:t>
      </w:r>
    </w:p>
    <w:p w:rsidR="005E0910" w:rsidRPr="005E0910" w:rsidRDefault="005E0910" w:rsidP="003B20C4">
      <w:pPr>
        <w:numPr>
          <w:ilvl w:val="0"/>
          <w:numId w:val="20"/>
        </w:numPr>
        <w:tabs>
          <w:tab w:val="left" w:pos="709"/>
        </w:tabs>
        <w:spacing w:after="120" w:line="240" w:lineRule="auto"/>
        <w:ind w:hanging="294"/>
        <w:jc w:val="both"/>
        <w:rPr>
          <w:rFonts w:ascii="Arial" w:hAnsi="Arial" w:cs="Arial"/>
          <w:sz w:val="20"/>
          <w:szCs w:val="20"/>
        </w:rPr>
      </w:pPr>
      <w:r w:rsidRPr="005E0910">
        <w:rPr>
          <w:rFonts w:ascii="Arial" w:hAnsi="Arial" w:cs="Arial"/>
          <w:sz w:val="20"/>
          <w:szCs w:val="20"/>
        </w:rPr>
        <w:t xml:space="preserve">Předání a převzetí každé dodávky </w:t>
      </w:r>
      <w:r w:rsidR="00FA254D">
        <w:rPr>
          <w:rFonts w:ascii="Arial" w:hAnsi="Arial" w:cs="Arial"/>
          <w:sz w:val="20"/>
          <w:szCs w:val="20"/>
        </w:rPr>
        <w:t xml:space="preserve">Zboží </w:t>
      </w:r>
      <w:r w:rsidRPr="005E0910">
        <w:rPr>
          <w:rFonts w:ascii="Arial" w:hAnsi="Arial" w:cs="Arial"/>
          <w:sz w:val="20"/>
          <w:szCs w:val="20"/>
        </w:rPr>
        <w:t>distribuov</w:t>
      </w:r>
      <w:r w:rsidR="00FA254D">
        <w:rPr>
          <w:rFonts w:ascii="Arial" w:hAnsi="Arial" w:cs="Arial"/>
          <w:sz w:val="20"/>
          <w:szCs w:val="20"/>
        </w:rPr>
        <w:t xml:space="preserve">aného </w:t>
      </w:r>
      <w:r w:rsidRPr="005E0910">
        <w:rPr>
          <w:rFonts w:ascii="Arial" w:hAnsi="Arial" w:cs="Arial"/>
          <w:sz w:val="20"/>
          <w:szCs w:val="20"/>
        </w:rPr>
        <w:t>do jedn</w:t>
      </w:r>
      <w:r w:rsidR="00EC35C5">
        <w:rPr>
          <w:rFonts w:ascii="Arial" w:hAnsi="Arial" w:cs="Arial"/>
          <w:sz w:val="20"/>
          <w:szCs w:val="20"/>
        </w:rPr>
        <w:t>otlivých distribučních míst dle </w:t>
      </w:r>
      <w:r w:rsidRPr="00B63DEF">
        <w:rPr>
          <w:rFonts w:ascii="Arial" w:hAnsi="Arial" w:cs="Arial"/>
          <w:sz w:val="20"/>
          <w:szCs w:val="20"/>
          <w:u w:val="single"/>
        </w:rPr>
        <w:t xml:space="preserve">Přílohy č. </w:t>
      </w:r>
      <w:r w:rsidR="00FA254D" w:rsidRPr="00B63DEF">
        <w:rPr>
          <w:rFonts w:ascii="Arial" w:hAnsi="Arial" w:cs="Arial"/>
          <w:sz w:val="20"/>
          <w:szCs w:val="20"/>
          <w:u w:val="single"/>
        </w:rPr>
        <w:t>3</w:t>
      </w:r>
      <w:r w:rsidRPr="005E0910">
        <w:rPr>
          <w:rFonts w:ascii="Arial" w:hAnsi="Arial" w:cs="Arial"/>
          <w:sz w:val="20"/>
          <w:szCs w:val="20"/>
        </w:rPr>
        <w:t xml:space="preserve"> </w:t>
      </w:r>
      <w:r w:rsidR="00FA254D">
        <w:rPr>
          <w:rFonts w:ascii="Arial" w:hAnsi="Arial" w:cs="Arial"/>
          <w:sz w:val="20"/>
          <w:szCs w:val="20"/>
        </w:rPr>
        <w:t xml:space="preserve">této Smlouvy </w:t>
      </w:r>
      <w:r w:rsidRPr="005E0910">
        <w:rPr>
          <w:rFonts w:ascii="Arial" w:hAnsi="Arial" w:cs="Arial"/>
          <w:sz w:val="20"/>
          <w:szCs w:val="20"/>
        </w:rPr>
        <w:t xml:space="preserve">musí být </w:t>
      </w:r>
      <w:r w:rsidR="00810BCC" w:rsidRPr="00810BCC">
        <w:rPr>
          <w:rFonts w:ascii="Arial" w:hAnsi="Arial" w:cs="Arial"/>
          <w:sz w:val="20"/>
          <w:szCs w:val="20"/>
        </w:rPr>
        <w:t>Dodavatel</w:t>
      </w:r>
      <w:r w:rsidRPr="005E0910">
        <w:rPr>
          <w:rFonts w:ascii="Arial" w:hAnsi="Arial" w:cs="Arial"/>
          <w:sz w:val="20"/>
          <w:szCs w:val="20"/>
        </w:rPr>
        <w:t xml:space="preserve">em i Objednatelem, resp. </w:t>
      </w:r>
      <w:r w:rsidR="00FA254D">
        <w:rPr>
          <w:rFonts w:ascii="Arial" w:hAnsi="Arial" w:cs="Arial"/>
          <w:sz w:val="20"/>
          <w:szCs w:val="20"/>
        </w:rPr>
        <w:t xml:space="preserve">pověřenými </w:t>
      </w:r>
      <w:r w:rsidRPr="005E0910">
        <w:rPr>
          <w:rFonts w:ascii="Arial" w:hAnsi="Arial" w:cs="Arial"/>
          <w:sz w:val="20"/>
          <w:szCs w:val="20"/>
        </w:rPr>
        <w:t xml:space="preserve">osobami </w:t>
      </w:r>
      <w:r w:rsidR="00ED1998">
        <w:rPr>
          <w:rFonts w:ascii="Arial" w:hAnsi="Arial" w:cs="Arial"/>
          <w:sz w:val="20"/>
          <w:szCs w:val="20"/>
        </w:rPr>
        <w:t xml:space="preserve">Objednatele </w:t>
      </w:r>
      <w:r w:rsidRPr="005E0910">
        <w:rPr>
          <w:rFonts w:ascii="Arial" w:hAnsi="Arial" w:cs="Arial"/>
          <w:sz w:val="20"/>
          <w:szCs w:val="20"/>
        </w:rPr>
        <w:t xml:space="preserve">uvedenými </w:t>
      </w:r>
      <w:r w:rsidR="0011464E" w:rsidRPr="005E0910">
        <w:rPr>
          <w:rFonts w:ascii="Arial" w:hAnsi="Arial" w:cs="Arial"/>
          <w:sz w:val="20"/>
          <w:szCs w:val="20"/>
          <w:u w:val="single"/>
        </w:rPr>
        <w:t xml:space="preserve">Příloze č. </w:t>
      </w:r>
      <w:r w:rsidR="0011464E">
        <w:rPr>
          <w:rFonts w:ascii="Arial" w:hAnsi="Arial" w:cs="Arial"/>
          <w:sz w:val="20"/>
          <w:szCs w:val="20"/>
          <w:u w:val="single"/>
        </w:rPr>
        <w:t>3</w:t>
      </w:r>
      <w:r w:rsidR="0011464E" w:rsidRPr="00494268">
        <w:rPr>
          <w:rFonts w:ascii="Arial" w:hAnsi="Arial" w:cs="Arial"/>
          <w:sz w:val="20"/>
          <w:szCs w:val="20"/>
        </w:rPr>
        <w:t xml:space="preserve"> </w:t>
      </w:r>
      <w:r w:rsidR="0011464E" w:rsidRPr="005E0910">
        <w:rPr>
          <w:rFonts w:ascii="Arial" w:hAnsi="Arial" w:cs="Arial"/>
          <w:sz w:val="20"/>
          <w:szCs w:val="20"/>
        </w:rPr>
        <w:t xml:space="preserve">této </w:t>
      </w:r>
      <w:r w:rsidR="0011464E" w:rsidRPr="00326E4F">
        <w:rPr>
          <w:rFonts w:ascii="Arial" w:hAnsi="Arial" w:cs="Arial"/>
          <w:sz w:val="20"/>
          <w:szCs w:val="20"/>
        </w:rPr>
        <w:t>Smlouvy</w:t>
      </w:r>
      <w:r w:rsidR="00ED1998">
        <w:rPr>
          <w:rFonts w:ascii="Arial" w:hAnsi="Arial" w:cs="Arial"/>
          <w:sz w:val="20"/>
          <w:szCs w:val="20"/>
        </w:rPr>
        <w:t xml:space="preserve">, </w:t>
      </w:r>
      <w:r w:rsidRPr="005E0910">
        <w:rPr>
          <w:rFonts w:ascii="Arial" w:hAnsi="Arial" w:cs="Arial"/>
          <w:sz w:val="20"/>
          <w:szCs w:val="20"/>
        </w:rPr>
        <w:t xml:space="preserve">potvrzeno v řádně vyplněném dodacím listu. </w:t>
      </w:r>
      <w:r w:rsidR="00E57665">
        <w:rPr>
          <w:rFonts w:ascii="Arial" w:hAnsi="Arial" w:cs="Arial"/>
          <w:sz w:val="20"/>
          <w:szCs w:val="20"/>
        </w:rPr>
        <w:t xml:space="preserve">Objednatel </w:t>
      </w:r>
      <w:r w:rsidR="00FA254D">
        <w:rPr>
          <w:rFonts w:ascii="Arial" w:hAnsi="Arial" w:cs="Arial"/>
          <w:sz w:val="20"/>
          <w:szCs w:val="20"/>
        </w:rPr>
        <w:t xml:space="preserve">si vyhrazuje </w:t>
      </w:r>
      <w:r w:rsidR="00E57665">
        <w:rPr>
          <w:rFonts w:ascii="Arial" w:hAnsi="Arial" w:cs="Arial"/>
          <w:sz w:val="20"/>
          <w:szCs w:val="20"/>
        </w:rPr>
        <w:t xml:space="preserve">právo provádět namátkovou kontrolu </w:t>
      </w:r>
      <w:r w:rsidR="00FA254D">
        <w:rPr>
          <w:rFonts w:ascii="Arial" w:hAnsi="Arial" w:cs="Arial"/>
          <w:sz w:val="20"/>
          <w:szCs w:val="20"/>
        </w:rPr>
        <w:t xml:space="preserve">kvality dodaného Zboží při převzetí </w:t>
      </w:r>
      <w:r w:rsidR="00E57665">
        <w:rPr>
          <w:rFonts w:ascii="Arial" w:hAnsi="Arial" w:cs="Arial"/>
          <w:sz w:val="20"/>
          <w:szCs w:val="20"/>
        </w:rPr>
        <w:t xml:space="preserve">každé dodávky Zboží. </w:t>
      </w:r>
      <w:r w:rsidRPr="005E0910">
        <w:rPr>
          <w:rFonts w:ascii="Arial" w:hAnsi="Arial" w:cs="Arial"/>
          <w:sz w:val="20"/>
          <w:szCs w:val="20"/>
        </w:rPr>
        <w:t>Každý dodací list musí obsahovat zejména tyto údaje:</w:t>
      </w:r>
    </w:p>
    <w:p w:rsidR="005E0910" w:rsidRPr="005E0910" w:rsidRDefault="005E0910" w:rsidP="00115EA5">
      <w:pPr>
        <w:numPr>
          <w:ilvl w:val="0"/>
          <w:numId w:val="22"/>
        </w:numPr>
        <w:spacing w:after="0" w:line="240" w:lineRule="auto"/>
        <w:ind w:left="1077" w:hanging="226"/>
        <w:jc w:val="both"/>
        <w:rPr>
          <w:rFonts w:ascii="Arial" w:hAnsi="Arial" w:cs="Arial"/>
          <w:sz w:val="20"/>
          <w:szCs w:val="20"/>
        </w:rPr>
      </w:pPr>
      <w:r w:rsidRPr="005E0910">
        <w:rPr>
          <w:rFonts w:ascii="Arial" w:hAnsi="Arial" w:cs="Arial"/>
          <w:sz w:val="20"/>
          <w:szCs w:val="20"/>
        </w:rPr>
        <w:t xml:space="preserve">označení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hAnsi="Arial" w:cs="Arial"/>
          <w:sz w:val="20"/>
          <w:szCs w:val="20"/>
        </w:rPr>
        <w:t>e a Objednatele</w:t>
      </w:r>
      <w:r w:rsidR="00FA254D">
        <w:rPr>
          <w:rFonts w:ascii="Arial" w:hAnsi="Arial" w:cs="Arial"/>
          <w:sz w:val="20"/>
          <w:szCs w:val="20"/>
        </w:rPr>
        <w:t>;</w:t>
      </w:r>
    </w:p>
    <w:p w:rsidR="005E0910" w:rsidRPr="005E0910" w:rsidRDefault="005E0910" w:rsidP="00115EA5">
      <w:pPr>
        <w:numPr>
          <w:ilvl w:val="0"/>
          <w:numId w:val="22"/>
        </w:numPr>
        <w:spacing w:after="0" w:line="240" w:lineRule="auto"/>
        <w:ind w:left="1077" w:hanging="226"/>
        <w:jc w:val="both"/>
        <w:rPr>
          <w:rFonts w:ascii="Arial" w:hAnsi="Arial" w:cs="Arial"/>
          <w:sz w:val="20"/>
          <w:szCs w:val="20"/>
        </w:rPr>
      </w:pPr>
      <w:r w:rsidRPr="005E0910">
        <w:rPr>
          <w:rFonts w:ascii="Arial" w:hAnsi="Arial" w:cs="Arial"/>
          <w:sz w:val="20"/>
          <w:szCs w:val="20"/>
        </w:rPr>
        <w:t xml:space="preserve">číslo příslušné </w:t>
      </w:r>
      <w:r w:rsidR="00FA254D">
        <w:rPr>
          <w:rFonts w:ascii="Arial" w:hAnsi="Arial" w:cs="Arial"/>
          <w:sz w:val="20"/>
          <w:szCs w:val="20"/>
        </w:rPr>
        <w:t>D</w:t>
      </w:r>
      <w:r w:rsidRPr="005E0910">
        <w:rPr>
          <w:rFonts w:ascii="Arial" w:hAnsi="Arial" w:cs="Arial"/>
          <w:sz w:val="20"/>
          <w:szCs w:val="20"/>
        </w:rPr>
        <w:t xml:space="preserve">ílčí </w:t>
      </w:r>
      <w:r w:rsidR="00FA254D">
        <w:rPr>
          <w:rFonts w:ascii="Arial" w:hAnsi="Arial" w:cs="Arial"/>
          <w:sz w:val="20"/>
          <w:szCs w:val="20"/>
        </w:rPr>
        <w:t>smlouvy</w:t>
      </w:r>
      <w:r w:rsidRPr="005E0910">
        <w:rPr>
          <w:rFonts w:ascii="Arial" w:hAnsi="Arial" w:cs="Arial"/>
          <w:sz w:val="20"/>
          <w:szCs w:val="20"/>
        </w:rPr>
        <w:t xml:space="preserve"> a číslo </w:t>
      </w:r>
      <w:r w:rsidR="008C0D3A">
        <w:rPr>
          <w:rFonts w:ascii="Arial" w:hAnsi="Arial" w:cs="Arial"/>
          <w:bCs/>
          <w:sz w:val="20"/>
          <w:szCs w:val="20"/>
        </w:rPr>
        <w:t>Smlouvy</w:t>
      </w:r>
      <w:r w:rsidRPr="005E0910">
        <w:rPr>
          <w:rFonts w:ascii="Arial" w:hAnsi="Arial" w:cs="Arial"/>
          <w:sz w:val="20"/>
          <w:szCs w:val="20"/>
        </w:rPr>
        <w:t>, ke které se dodací list váže</w:t>
      </w:r>
      <w:r w:rsidR="00FA254D">
        <w:rPr>
          <w:rFonts w:ascii="Arial" w:hAnsi="Arial" w:cs="Arial"/>
          <w:sz w:val="20"/>
          <w:szCs w:val="20"/>
        </w:rPr>
        <w:t>;</w:t>
      </w:r>
    </w:p>
    <w:p w:rsidR="005E0910" w:rsidRPr="005E0910" w:rsidRDefault="005E0910" w:rsidP="00115EA5">
      <w:pPr>
        <w:numPr>
          <w:ilvl w:val="0"/>
          <w:numId w:val="22"/>
        </w:numPr>
        <w:spacing w:after="0" w:line="240" w:lineRule="auto"/>
        <w:ind w:left="1077" w:hanging="226"/>
        <w:jc w:val="both"/>
        <w:rPr>
          <w:rFonts w:ascii="Arial" w:hAnsi="Arial" w:cs="Arial"/>
          <w:sz w:val="20"/>
          <w:szCs w:val="20"/>
        </w:rPr>
      </w:pPr>
      <w:r w:rsidRPr="005E0910">
        <w:rPr>
          <w:rFonts w:ascii="Arial" w:hAnsi="Arial" w:cs="Arial"/>
          <w:sz w:val="20"/>
          <w:szCs w:val="20"/>
        </w:rPr>
        <w:t>přesn</w:t>
      </w:r>
      <w:r w:rsidR="00FA254D">
        <w:rPr>
          <w:rFonts w:ascii="Arial" w:hAnsi="Arial" w:cs="Arial"/>
          <w:sz w:val="20"/>
          <w:szCs w:val="20"/>
        </w:rPr>
        <w:t>ou</w:t>
      </w:r>
      <w:r w:rsidRPr="005E0910">
        <w:rPr>
          <w:rFonts w:ascii="Arial" w:hAnsi="Arial" w:cs="Arial"/>
          <w:sz w:val="20"/>
          <w:szCs w:val="20"/>
        </w:rPr>
        <w:t xml:space="preserve"> specifikac</w:t>
      </w:r>
      <w:r w:rsidR="00FA254D">
        <w:rPr>
          <w:rFonts w:ascii="Arial" w:hAnsi="Arial" w:cs="Arial"/>
          <w:sz w:val="20"/>
          <w:szCs w:val="20"/>
        </w:rPr>
        <w:t>i</w:t>
      </w:r>
      <w:r w:rsidRPr="005E0910">
        <w:rPr>
          <w:rFonts w:ascii="Arial" w:hAnsi="Arial" w:cs="Arial"/>
          <w:sz w:val="20"/>
          <w:szCs w:val="20"/>
        </w:rPr>
        <w:t xml:space="preserve"> dodávky Zboží (název a počty dodaných vitaminových balíčků)</w:t>
      </w:r>
      <w:r w:rsidR="00B63DEF">
        <w:rPr>
          <w:rFonts w:ascii="Arial" w:hAnsi="Arial" w:cs="Arial"/>
          <w:sz w:val="20"/>
          <w:szCs w:val="20"/>
        </w:rPr>
        <w:t>;</w:t>
      </w:r>
    </w:p>
    <w:p w:rsidR="005E0910" w:rsidRPr="005E0910" w:rsidRDefault="005E0910" w:rsidP="00115EA5">
      <w:pPr>
        <w:numPr>
          <w:ilvl w:val="0"/>
          <w:numId w:val="22"/>
        </w:numPr>
        <w:spacing w:after="0" w:line="240" w:lineRule="auto"/>
        <w:ind w:left="1077" w:hanging="226"/>
        <w:jc w:val="both"/>
        <w:rPr>
          <w:rFonts w:ascii="Arial" w:hAnsi="Arial" w:cs="Arial"/>
          <w:sz w:val="20"/>
          <w:szCs w:val="20"/>
        </w:rPr>
      </w:pPr>
      <w:r w:rsidRPr="005E0910">
        <w:rPr>
          <w:rFonts w:ascii="Arial" w:hAnsi="Arial" w:cs="Arial"/>
          <w:sz w:val="20"/>
          <w:szCs w:val="20"/>
        </w:rPr>
        <w:t>datum předání a převzetí dodávky Zboží</w:t>
      </w:r>
      <w:r w:rsidR="00B63DEF">
        <w:rPr>
          <w:rFonts w:ascii="Arial" w:hAnsi="Arial" w:cs="Arial"/>
          <w:sz w:val="20"/>
          <w:szCs w:val="20"/>
        </w:rPr>
        <w:t>;</w:t>
      </w:r>
    </w:p>
    <w:p w:rsidR="005E0910" w:rsidRPr="005E0910" w:rsidRDefault="005E0910" w:rsidP="00115EA5">
      <w:pPr>
        <w:numPr>
          <w:ilvl w:val="0"/>
          <w:numId w:val="22"/>
        </w:numPr>
        <w:spacing w:after="0" w:line="240" w:lineRule="auto"/>
        <w:ind w:left="1077" w:hanging="226"/>
        <w:jc w:val="both"/>
        <w:rPr>
          <w:rFonts w:ascii="Arial" w:hAnsi="Arial" w:cs="Arial"/>
          <w:sz w:val="20"/>
          <w:szCs w:val="20"/>
        </w:rPr>
      </w:pPr>
      <w:r w:rsidRPr="005E0910">
        <w:rPr>
          <w:rFonts w:ascii="Arial" w:hAnsi="Arial" w:cs="Arial"/>
          <w:sz w:val="20"/>
          <w:szCs w:val="20"/>
        </w:rPr>
        <w:t>jména osob, které předávají a přebírají dodávku Zboží</w:t>
      </w:r>
      <w:r w:rsidR="00B63DEF">
        <w:rPr>
          <w:rFonts w:ascii="Arial" w:hAnsi="Arial" w:cs="Arial"/>
          <w:sz w:val="20"/>
          <w:szCs w:val="20"/>
        </w:rPr>
        <w:t>;</w:t>
      </w:r>
    </w:p>
    <w:p w:rsidR="005E0910" w:rsidRPr="005E0910" w:rsidRDefault="005E0910" w:rsidP="00EC35C5">
      <w:pPr>
        <w:numPr>
          <w:ilvl w:val="0"/>
          <w:numId w:val="22"/>
        </w:numPr>
        <w:spacing w:after="120" w:line="240" w:lineRule="auto"/>
        <w:ind w:left="1077" w:hanging="226"/>
        <w:jc w:val="both"/>
        <w:rPr>
          <w:rFonts w:ascii="Arial" w:hAnsi="Arial" w:cs="Arial"/>
          <w:sz w:val="20"/>
          <w:szCs w:val="20"/>
        </w:rPr>
      </w:pPr>
      <w:r w:rsidRPr="005E0910">
        <w:rPr>
          <w:rFonts w:ascii="Arial" w:hAnsi="Arial" w:cs="Arial"/>
          <w:sz w:val="20"/>
          <w:szCs w:val="20"/>
        </w:rPr>
        <w:t>zápis o zjevném poškození dodaného Zboží</w:t>
      </w:r>
      <w:r w:rsidR="00B63DEF">
        <w:rPr>
          <w:rFonts w:ascii="Arial" w:hAnsi="Arial" w:cs="Arial"/>
          <w:sz w:val="20"/>
          <w:szCs w:val="20"/>
        </w:rPr>
        <w:t xml:space="preserve"> nebo o výsledku namátkové kontroly kvality,</w:t>
      </w:r>
      <w:r w:rsidRPr="005E0910">
        <w:rPr>
          <w:rFonts w:ascii="Arial" w:hAnsi="Arial" w:cs="Arial"/>
          <w:sz w:val="20"/>
          <w:szCs w:val="20"/>
        </w:rPr>
        <w:t xml:space="preserve"> </w:t>
      </w:r>
      <w:r w:rsidR="00B63DEF">
        <w:rPr>
          <w:rFonts w:ascii="Arial" w:hAnsi="Arial" w:cs="Arial"/>
          <w:sz w:val="20"/>
          <w:szCs w:val="20"/>
        </w:rPr>
        <w:t xml:space="preserve">případně </w:t>
      </w:r>
      <w:r w:rsidRPr="005E0910">
        <w:rPr>
          <w:rFonts w:ascii="Arial" w:hAnsi="Arial" w:cs="Arial"/>
          <w:sz w:val="20"/>
          <w:szCs w:val="20"/>
        </w:rPr>
        <w:t>důvod odmítnutí převzetí dodávky Zboží.</w:t>
      </w:r>
    </w:p>
    <w:p w:rsidR="005E0910" w:rsidRDefault="005E0910" w:rsidP="006A0F69">
      <w:pPr>
        <w:numPr>
          <w:ilvl w:val="0"/>
          <w:numId w:val="20"/>
        </w:numPr>
        <w:spacing w:before="120" w:after="120" w:line="240" w:lineRule="auto"/>
        <w:ind w:hanging="294"/>
        <w:contextualSpacing/>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Veškerá korespondence ohledně plnění závazků dle této </w:t>
      </w:r>
      <w:r w:rsidR="008C0D3A">
        <w:rPr>
          <w:rFonts w:ascii="Arial" w:hAnsi="Arial" w:cs="Arial"/>
          <w:bCs/>
          <w:sz w:val="20"/>
          <w:szCs w:val="20"/>
        </w:rPr>
        <w:t>Smlouvy</w:t>
      </w:r>
      <w:r w:rsidR="008C0D3A"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 xml:space="preserve">bude probíhat elektronickou poštou mezi osobami pověřenými za Objednatele i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eastAsia="Times New Roman" w:hAnsi="Arial" w:cs="Arial"/>
          <w:sz w:val="20"/>
          <w:szCs w:val="20"/>
          <w:lang w:eastAsia="cs-CZ"/>
        </w:rPr>
        <w:t xml:space="preserve">e k jednání ve věci plnění </w:t>
      </w:r>
      <w:r w:rsidR="008C0D3A">
        <w:rPr>
          <w:rFonts w:ascii="Arial" w:hAnsi="Arial" w:cs="Arial"/>
          <w:bCs/>
          <w:sz w:val="20"/>
          <w:szCs w:val="20"/>
        </w:rPr>
        <w:t>Smlouvy</w:t>
      </w:r>
      <w:r w:rsidR="008C0D3A"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 xml:space="preserve">dle Článku XI. odst. </w:t>
      </w:r>
      <w:r w:rsidR="00B63DEF">
        <w:rPr>
          <w:rFonts w:ascii="Arial" w:eastAsia="Times New Roman" w:hAnsi="Arial" w:cs="Arial"/>
          <w:sz w:val="20"/>
          <w:szCs w:val="20"/>
          <w:lang w:eastAsia="cs-CZ"/>
        </w:rPr>
        <w:t>14</w:t>
      </w:r>
      <w:r w:rsidRPr="005E0910">
        <w:rPr>
          <w:rFonts w:ascii="Arial" w:eastAsia="Times New Roman" w:hAnsi="Arial" w:cs="Arial"/>
          <w:sz w:val="20"/>
          <w:szCs w:val="20"/>
          <w:lang w:eastAsia="cs-CZ"/>
        </w:rPr>
        <w:t xml:space="preserve">. této </w:t>
      </w:r>
      <w:r w:rsidR="008C0D3A">
        <w:rPr>
          <w:rFonts w:ascii="Arial" w:hAnsi="Arial" w:cs="Arial"/>
          <w:bCs/>
          <w:sz w:val="20"/>
          <w:szCs w:val="20"/>
        </w:rPr>
        <w:t>Smlouvy</w:t>
      </w:r>
      <w:r w:rsidRPr="005E0910">
        <w:rPr>
          <w:rFonts w:ascii="Arial" w:eastAsia="Times New Roman" w:hAnsi="Arial" w:cs="Arial"/>
          <w:sz w:val="20"/>
          <w:szCs w:val="20"/>
          <w:lang w:eastAsia="cs-CZ"/>
        </w:rPr>
        <w:t xml:space="preserve">. Objednatelem potvrzené dodací listy budou sloužit jako podklad k fakturaci příslušné dodávky Zboží </w:t>
      </w:r>
      <w:r w:rsidR="00810BCC" w:rsidRPr="00810BCC">
        <w:rPr>
          <w:rFonts w:ascii="Arial" w:eastAsia="Times New Roman" w:hAnsi="Arial" w:cs="Arial"/>
          <w:sz w:val="20"/>
          <w:szCs w:val="20"/>
          <w:lang w:eastAsia="cs-CZ"/>
        </w:rPr>
        <w:t>Dodavatel</w:t>
      </w:r>
      <w:r w:rsidRPr="005E0910">
        <w:rPr>
          <w:rFonts w:ascii="Arial" w:eastAsia="Times New Roman" w:hAnsi="Arial" w:cs="Arial"/>
          <w:sz w:val="20"/>
          <w:szCs w:val="20"/>
          <w:lang w:eastAsia="cs-CZ"/>
        </w:rPr>
        <w:t>em.</w:t>
      </w:r>
    </w:p>
    <w:p w:rsidR="006A0F69" w:rsidRPr="005E0910" w:rsidRDefault="006A0F69" w:rsidP="006A0F69">
      <w:pPr>
        <w:spacing w:before="120" w:after="120" w:line="240" w:lineRule="auto"/>
        <w:ind w:left="720"/>
        <w:contextualSpacing/>
        <w:jc w:val="both"/>
        <w:rPr>
          <w:rFonts w:ascii="Arial" w:eastAsia="Times New Roman" w:hAnsi="Arial" w:cs="Arial"/>
          <w:sz w:val="20"/>
          <w:szCs w:val="20"/>
          <w:lang w:eastAsia="cs-CZ"/>
        </w:rPr>
      </w:pPr>
    </w:p>
    <w:p w:rsidR="005E0910" w:rsidRPr="005E0910" w:rsidRDefault="005E0910" w:rsidP="003B20C4">
      <w:pPr>
        <w:numPr>
          <w:ilvl w:val="0"/>
          <w:numId w:val="10"/>
        </w:numPr>
        <w:spacing w:after="120" w:line="240" w:lineRule="auto"/>
        <w:ind w:left="426" w:hanging="426"/>
        <w:jc w:val="both"/>
        <w:rPr>
          <w:rFonts w:ascii="Arial" w:hAnsi="Arial" w:cs="Arial"/>
          <w:sz w:val="20"/>
          <w:szCs w:val="20"/>
        </w:rPr>
      </w:pPr>
      <w:r w:rsidRPr="005E0910">
        <w:rPr>
          <w:rFonts w:ascii="Arial" w:hAnsi="Arial" w:cs="Arial"/>
          <w:sz w:val="20"/>
          <w:szCs w:val="20"/>
        </w:rPr>
        <w:t>Závazky Objednatele:</w:t>
      </w:r>
    </w:p>
    <w:p w:rsidR="005E0910" w:rsidRDefault="005E0910" w:rsidP="006A0F69">
      <w:pPr>
        <w:numPr>
          <w:ilvl w:val="0"/>
          <w:numId w:val="11"/>
        </w:numPr>
        <w:spacing w:after="120" w:line="240" w:lineRule="auto"/>
        <w:ind w:left="709" w:hanging="283"/>
        <w:contextualSpacing/>
        <w:jc w:val="both"/>
        <w:rPr>
          <w:rFonts w:ascii="Arial" w:hAnsi="Arial" w:cs="Arial"/>
          <w:sz w:val="20"/>
          <w:szCs w:val="20"/>
        </w:rPr>
      </w:pPr>
      <w:r w:rsidRPr="005E0910">
        <w:rPr>
          <w:rFonts w:ascii="Arial" w:hAnsi="Arial" w:cs="Arial"/>
          <w:sz w:val="20"/>
          <w:szCs w:val="20"/>
        </w:rPr>
        <w:t xml:space="preserve">Objednatel se zavazuje poskytovat </w:t>
      </w:r>
      <w:r w:rsidR="00810BCC" w:rsidRPr="00810BCC">
        <w:rPr>
          <w:rFonts w:ascii="Arial" w:hAnsi="Arial" w:cs="Arial"/>
          <w:sz w:val="20"/>
          <w:szCs w:val="20"/>
        </w:rPr>
        <w:t>Dodavatel</w:t>
      </w:r>
      <w:r w:rsidRPr="005E0910">
        <w:rPr>
          <w:rFonts w:ascii="Arial" w:hAnsi="Arial" w:cs="Arial"/>
          <w:sz w:val="20"/>
          <w:szCs w:val="20"/>
        </w:rPr>
        <w:t xml:space="preserve">i potřebnou součinnost tak, aby nebylo ohroženo nebo znemožněno </w:t>
      </w:r>
      <w:r w:rsidR="00810BCC" w:rsidRPr="00810BCC">
        <w:rPr>
          <w:rFonts w:ascii="Arial" w:hAnsi="Arial" w:cs="Arial"/>
          <w:sz w:val="20"/>
          <w:szCs w:val="20"/>
        </w:rPr>
        <w:t>Dodavatel</w:t>
      </w:r>
      <w:r w:rsidRPr="005E0910">
        <w:rPr>
          <w:rFonts w:ascii="Arial" w:hAnsi="Arial" w:cs="Arial"/>
          <w:sz w:val="20"/>
          <w:szCs w:val="20"/>
        </w:rPr>
        <w:t xml:space="preserve">i řádné plnění jeho závazků dle této </w:t>
      </w:r>
      <w:r w:rsidR="008C0D3A">
        <w:rPr>
          <w:rFonts w:ascii="Arial" w:hAnsi="Arial" w:cs="Arial"/>
          <w:bCs/>
          <w:sz w:val="20"/>
          <w:szCs w:val="20"/>
        </w:rPr>
        <w:t>Smlouvy</w:t>
      </w:r>
      <w:r w:rsidR="00103C76">
        <w:rPr>
          <w:rFonts w:ascii="Arial" w:hAnsi="Arial" w:cs="Arial"/>
          <w:bCs/>
          <w:sz w:val="20"/>
          <w:szCs w:val="20"/>
        </w:rPr>
        <w:t>; ustanovení § 2591 zákona č. 89/2012 Sb., občanský zákoník, ve znění pozdějších předpisů, se pro účely této Smlouvy nepoužije</w:t>
      </w:r>
      <w:r w:rsidRPr="005E0910">
        <w:rPr>
          <w:rFonts w:ascii="Arial" w:hAnsi="Arial" w:cs="Arial"/>
          <w:sz w:val="20"/>
          <w:szCs w:val="20"/>
        </w:rPr>
        <w:t xml:space="preserve">. </w:t>
      </w:r>
    </w:p>
    <w:p w:rsidR="006A0F69" w:rsidRPr="006A0F69" w:rsidRDefault="006A0F69" w:rsidP="006A0F69">
      <w:pPr>
        <w:spacing w:after="120" w:line="240" w:lineRule="auto"/>
        <w:ind w:left="709"/>
        <w:contextualSpacing/>
        <w:jc w:val="both"/>
        <w:rPr>
          <w:rFonts w:ascii="Arial" w:hAnsi="Arial" w:cs="Arial"/>
          <w:sz w:val="20"/>
          <w:szCs w:val="20"/>
        </w:rPr>
      </w:pPr>
    </w:p>
    <w:p w:rsidR="005E0910" w:rsidRPr="005E0910" w:rsidRDefault="005E0910" w:rsidP="003B20C4">
      <w:pPr>
        <w:numPr>
          <w:ilvl w:val="0"/>
          <w:numId w:val="11"/>
        </w:numPr>
        <w:spacing w:after="120" w:line="240" w:lineRule="auto"/>
        <w:ind w:left="709" w:hanging="283"/>
        <w:jc w:val="both"/>
        <w:rPr>
          <w:rFonts w:ascii="Arial" w:hAnsi="Arial" w:cs="Arial"/>
          <w:sz w:val="20"/>
          <w:szCs w:val="20"/>
        </w:rPr>
      </w:pPr>
      <w:r w:rsidRPr="005E0910">
        <w:rPr>
          <w:rFonts w:ascii="Arial" w:hAnsi="Arial" w:cs="Arial"/>
          <w:sz w:val="20"/>
          <w:szCs w:val="20"/>
        </w:rPr>
        <w:t xml:space="preserve">Objednatel se zavazuje předávat </w:t>
      </w:r>
      <w:r w:rsidR="00810BCC" w:rsidRPr="00810BCC">
        <w:rPr>
          <w:rFonts w:ascii="Arial" w:hAnsi="Arial" w:cs="Arial"/>
          <w:sz w:val="20"/>
          <w:szCs w:val="20"/>
        </w:rPr>
        <w:t>Dodavatel</w:t>
      </w:r>
      <w:r w:rsidRPr="005E0910">
        <w:rPr>
          <w:rFonts w:ascii="Arial" w:hAnsi="Arial" w:cs="Arial"/>
          <w:sz w:val="20"/>
          <w:szCs w:val="20"/>
        </w:rPr>
        <w:t>i dohodnutým způsobem</w:t>
      </w:r>
      <w:r w:rsidR="00103C76">
        <w:rPr>
          <w:rFonts w:ascii="Arial" w:hAnsi="Arial" w:cs="Arial"/>
          <w:sz w:val="20"/>
          <w:szCs w:val="20"/>
        </w:rPr>
        <w:t xml:space="preserve"> a </w:t>
      </w:r>
      <w:r w:rsidRPr="005E0910">
        <w:rPr>
          <w:rFonts w:ascii="Arial" w:hAnsi="Arial" w:cs="Arial"/>
          <w:sz w:val="20"/>
          <w:szCs w:val="20"/>
        </w:rPr>
        <w:t>formou</w:t>
      </w:r>
      <w:r w:rsidR="00CA5970">
        <w:rPr>
          <w:rFonts w:ascii="Arial" w:hAnsi="Arial" w:cs="Arial"/>
          <w:sz w:val="20"/>
          <w:szCs w:val="20"/>
        </w:rPr>
        <w:t>, ve </w:t>
      </w:r>
      <w:r w:rsidR="00103C76">
        <w:rPr>
          <w:rFonts w:ascii="Arial" w:hAnsi="Arial" w:cs="Arial"/>
          <w:sz w:val="20"/>
          <w:szCs w:val="20"/>
        </w:rPr>
        <w:t xml:space="preserve">sjednaných lhůtách a v určeném místě </w:t>
      </w:r>
      <w:r w:rsidR="00123D1A">
        <w:rPr>
          <w:rFonts w:ascii="Arial" w:hAnsi="Arial" w:cs="Arial"/>
          <w:sz w:val="20"/>
          <w:szCs w:val="20"/>
        </w:rPr>
        <w:t>výzvy k plnění (</w:t>
      </w:r>
      <w:r w:rsidRPr="005E0910">
        <w:rPr>
          <w:rFonts w:ascii="Arial" w:hAnsi="Arial" w:cs="Arial"/>
          <w:sz w:val="20"/>
          <w:szCs w:val="20"/>
        </w:rPr>
        <w:t>dílčí objedn</w:t>
      </w:r>
      <w:r w:rsidR="00123D1A">
        <w:rPr>
          <w:rFonts w:ascii="Arial" w:hAnsi="Arial" w:cs="Arial"/>
          <w:sz w:val="20"/>
          <w:szCs w:val="20"/>
        </w:rPr>
        <w:t>ávky)</w:t>
      </w:r>
      <w:r w:rsidRPr="005E0910">
        <w:rPr>
          <w:rFonts w:ascii="Arial" w:hAnsi="Arial" w:cs="Arial"/>
          <w:sz w:val="20"/>
          <w:szCs w:val="20"/>
        </w:rPr>
        <w:t xml:space="preserve">, požadavky, informace a podklady </w:t>
      </w:r>
      <w:r w:rsidRPr="005E0910">
        <w:rPr>
          <w:rFonts w:ascii="Arial" w:hAnsi="Arial" w:cs="Arial"/>
          <w:sz w:val="20"/>
          <w:szCs w:val="20"/>
        </w:rPr>
        <w:lastRenderedPageBreak/>
        <w:t xml:space="preserve">nezbytné pro úspěšné splnění závazků </w:t>
      </w:r>
      <w:r w:rsidR="00810BCC" w:rsidRPr="00810BCC">
        <w:rPr>
          <w:rFonts w:ascii="Arial" w:hAnsi="Arial" w:cs="Arial"/>
          <w:sz w:val="20"/>
          <w:szCs w:val="20"/>
        </w:rPr>
        <w:t>Dodavatel</w:t>
      </w:r>
      <w:r w:rsidRPr="005E0910">
        <w:rPr>
          <w:rFonts w:ascii="Arial" w:hAnsi="Arial" w:cs="Arial"/>
          <w:sz w:val="20"/>
          <w:szCs w:val="20"/>
        </w:rPr>
        <w:t xml:space="preserve">e plynoucích z této </w:t>
      </w:r>
      <w:r w:rsidR="008C0D3A">
        <w:rPr>
          <w:rFonts w:ascii="Arial" w:hAnsi="Arial" w:cs="Arial"/>
          <w:bCs/>
          <w:sz w:val="20"/>
          <w:szCs w:val="20"/>
        </w:rPr>
        <w:t>Smlouvy</w:t>
      </w:r>
      <w:r w:rsidR="00123D1A">
        <w:rPr>
          <w:rFonts w:ascii="Arial" w:hAnsi="Arial" w:cs="Arial"/>
          <w:bCs/>
          <w:sz w:val="20"/>
          <w:szCs w:val="20"/>
        </w:rPr>
        <w:t xml:space="preserve"> a z Dílčích smluv</w:t>
      </w:r>
      <w:r w:rsidRPr="005E0910">
        <w:rPr>
          <w:rFonts w:ascii="Arial" w:hAnsi="Arial" w:cs="Arial"/>
          <w:sz w:val="20"/>
          <w:szCs w:val="20"/>
        </w:rPr>
        <w:t xml:space="preserve">. </w:t>
      </w:r>
    </w:p>
    <w:p w:rsidR="005E0910" w:rsidRPr="005E0910" w:rsidRDefault="005E0910" w:rsidP="003B20C4">
      <w:pPr>
        <w:numPr>
          <w:ilvl w:val="0"/>
          <w:numId w:val="11"/>
        </w:numPr>
        <w:spacing w:after="120" w:line="240" w:lineRule="auto"/>
        <w:ind w:left="709" w:hanging="283"/>
        <w:contextualSpacing/>
        <w:jc w:val="both"/>
        <w:rPr>
          <w:rFonts w:ascii="Arial" w:hAnsi="Arial" w:cs="Arial"/>
          <w:sz w:val="20"/>
          <w:szCs w:val="20"/>
        </w:rPr>
      </w:pPr>
      <w:r w:rsidRPr="005E0910">
        <w:rPr>
          <w:rFonts w:ascii="Arial" w:hAnsi="Arial" w:cs="Arial"/>
          <w:sz w:val="20"/>
          <w:szCs w:val="20"/>
        </w:rPr>
        <w:t xml:space="preserve">Objednatel se zavazuje objednané Zboží dle Článku I. a II. této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na základě řádně vyplněného a oběma </w:t>
      </w:r>
      <w:r w:rsidR="00123D1A">
        <w:rPr>
          <w:rFonts w:ascii="Arial" w:hAnsi="Arial" w:cs="Arial"/>
          <w:sz w:val="20"/>
          <w:szCs w:val="20"/>
        </w:rPr>
        <w:t xml:space="preserve">Smluvními stranami </w:t>
      </w:r>
      <w:r w:rsidRPr="005E0910">
        <w:rPr>
          <w:rFonts w:ascii="Arial" w:hAnsi="Arial" w:cs="Arial"/>
          <w:sz w:val="20"/>
          <w:szCs w:val="20"/>
        </w:rPr>
        <w:t>potvrzeného d</w:t>
      </w:r>
      <w:r w:rsidR="006A0F69">
        <w:rPr>
          <w:rFonts w:ascii="Arial" w:hAnsi="Arial" w:cs="Arial"/>
          <w:sz w:val="20"/>
          <w:szCs w:val="20"/>
        </w:rPr>
        <w:t>odacího listu/seznamu převzít a </w:t>
      </w:r>
      <w:r w:rsidRPr="005E0910">
        <w:rPr>
          <w:rFonts w:ascii="Arial" w:hAnsi="Arial" w:cs="Arial"/>
          <w:sz w:val="20"/>
          <w:szCs w:val="20"/>
        </w:rPr>
        <w:t xml:space="preserve">zaplatit za ně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hAnsi="Arial" w:cs="Arial"/>
          <w:sz w:val="20"/>
          <w:szCs w:val="20"/>
        </w:rPr>
        <w:t>i dohodnutou cenu.</w:t>
      </w:r>
    </w:p>
    <w:p w:rsidR="005E0910" w:rsidRDefault="005E0910" w:rsidP="00103C76">
      <w:pPr>
        <w:spacing w:after="0" w:line="240" w:lineRule="auto"/>
        <w:ind w:left="1134" w:hanging="425"/>
        <w:rPr>
          <w:rFonts w:ascii="Arial" w:eastAsia="Times New Roman" w:hAnsi="Arial" w:cs="Arial"/>
          <w:b/>
          <w:bCs/>
          <w:sz w:val="20"/>
          <w:szCs w:val="20"/>
          <w:lang w:eastAsia="cs-CZ"/>
        </w:rPr>
      </w:pPr>
    </w:p>
    <w:p w:rsidR="00241286" w:rsidRPr="00241286" w:rsidRDefault="00241286" w:rsidP="00103C76">
      <w:pPr>
        <w:spacing w:after="0" w:line="240" w:lineRule="auto"/>
        <w:ind w:left="1134" w:hanging="425"/>
        <w:rPr>
          <w:rFonts w:ascii="Arial" w:eastAsia="Times New Roman" w:hAnsi="Arial" w:cs="Arial"/>
          <w:b/>
          <w:bCs/>
          <w:sz w:val="20"/>
          <w:szCs w:val="20"/>
          <w:lang w:eastAsia="cs-CZ"/>
        </w:rPr>
      </w:pPr>
    </w:p>
    <w:p w:rsidR="005E0910" w:rsidRPr="005E0910" w:rsidRDefault="005E0910" w:rsidP="005E0910">
      <w:pPr>
        <w:spacing w:after="0" w:line="240" w:lineRule="auto"/>
        <w:ind w:left="288"/>
        <w:jc w:val="center"/>
        <w:rPr>
          <w:rFonts w:ascii="Arial" w:eastAsia="Times New Roman" w:hAnsi="Arial" w:cs="Arial"/>
          <w:b/>
          <w:bCs/>
          <w:sz w:val="20"/>
          <w:szCs w:val="20"/>
          <w:lang w:val="x-none" w:eastAsia="cs-CZ"/>
        </w:rPr>
      </w:pPr>
      <w:r w:rsidRPr="005E0910">
        <w:rPr>
          <w:rFonts w:ascii="Arial" w:eastAsia="Times New Roman" w:hAnsi="Arial" w:cs="Arial"/>
          <w:b/>
          <w:bCs/>
          <w:sz w:val="20"/>
          <w:szCs w:val="20"/>
          <w:lang w:val="x-none" w:eastAsia="cs-CZ"/>
        </w:rPr>
        <w:t xml:space="preserve">Článek </w:t>
      </w:r>
      <w:r w:rsidRPr="005E0910">
        <w:rPr>
          <w:rFonts w:ascii="Arial" w:eastAsia="Times New Roman" w:hAnsi="Arial" w:cs="Arial"/>
          <w:b/>
          <w:bCs/>
          <w:sz w:val="20"/>
          <w:szCs w:val="20"/>
          <w:lang w:eastAsia="cs-CZ"/>
        </w:rPr>
        <w:t>IV</w:t>
      </w:r>
      <w:r w:rsidRPr="005E0910">
        <w:rPr>
          <w:rFonts w:ascii="Arial" w:eastAsia="Times New Roman" w:hAnsi="Arial" w:cs="Arial"/>
          <w:b/>
          <w:bCs/>
          <w:sz w:val="20"/>
          <w:szCs w:val="20"/>
          <w:lang w:val="x-none" w:eastAsia="cs-CZ"/>
        </w:rPr>
        <w:t>.</w:t>
      </w:r>
    </w:p>
    <w:p w:rsidR="005E0910" w:rsidRPr="005E0910" w:rsidRDefault="005E0910" w:rsidP="003B20C4">
      <w:pPr>
        <w:keepNext/>
        <w:spacing w:after="120" w:line="240" w:lineRule="auto"/>
        <w:jc w:val="center"/>
        <w:outlineLvl w:val="0"/>
        <w:rPr>
          <w:rFonts w:ascii="Arial" w:eastAsia="Times New Roman" w:hAnsi="Arial" w:cs="Arial"/>
          <w:b/>
          <w:bCs/>
          <w:sz w:val="20"/>
          <w:szCs w:val="20"/>
          <w:lang w:val="x-none" w:eastAsia="cs-CZ"/>
        </w:rPr>
      </w:pPr>
      <w:r w:rsidRPr="005E0910">
        <w:rPr>
          <w:rFonts w:ascii="Arial" w:eastAsia="Times New Roman" w:hAnsi="Arial" w:cs="Arial"/>
          <w:b/>
          <w:bCs/>
          <w:sz w:val="20"/>
          <w:szCs w:val="20"/>
          <w:lang w:val="x-none" w:eastAsia="cs-CZ"/>
        </w:rPr>
        <w:t>Cena, fakturační a platební podmínky</w:t>
      </w:r>
    </w:p>
    <w:p w:rsidR="005E0910" w:rsidRDefault="005E0910" w:rsidP="003B20C4">
      <w:pPr>
        <w:numPr>
          <w:ilvl w:val="0"/>
          <w:numId w:val="4"/>
        </w:numPr>
        <w:spacing w:after="120" w:line="240" w:lineRule="atLeast"/>
        <w:ind w:left="426" w:hanging="426"/>
        <w:contextualSpacing/>
        <w:jc w:val="both"/>
        <w:rPr>
          <w:rFonts w:ascii="Arial" w:hAnsi="Arial" w:cs="Arial"/>
          <w:sz w:val="20"/>
          <w:szCs w:val="20"/>
        </w:rPr>
      </w:pPr>
      <w:r w:rsidRPr="005E0910">
        <w:rPr>
          <w:rFonts w:ascii="Arial" w:hAnsi="Arial" w:cs="Arial"/>
          <w:sz w:val="20"/>
          <w:szCs w:val="20"/>
        </w:rPr>
        <w:t xml:space="preserve">Ceny </w:t>
      </w:r>
      <w:r w:rsidR="00123D1A">
        <w:rPr>
          <w:rFonts w:ascii="Arial" w:hAnsi="Arial" w:cs="Arial"/>
          <w:sz w:val="20"/>
          <w:szCs w:val="20"/>
        </w:rPr>
        <w:t>v</w:t>
      </w:r>
      <w:r w:rsidRPr="005E0910">
        <w:rPr>
          <w:rFonts w:ascii="Arial" w:hAnsi="Arial" w:cs="Arial"/>
          <w:sz w:val="20"/>
          <w:szCs w:val="20"/>
        </w:rPr>
        <w:t xml:space="preserve">itaminových balíčků dle Článků I. a II. této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jsou stanoveny dohodou </w:t>
      </w:r>
      <w:r w:rsidR="00123D1A">
        <w:rPr>
          <w:rFonts w:ascii="Arial" w:hAnsi="Arial" w:cs="Arial"/>
          <w:sz w:val="20"/>
          <w:szCs w:val="20"/>
        </w:rPr>
        <w:t>Smluvních stran</w:t>
      </w:r>
      <w:r w:rsidRPr="005E0910">
        <w:rPr>
          <w:rFonts w:ascii="Arial" w:hAnsi="Arial" w:cs="Arial"/>
          <w:sz w:val="20"/>
          <w:szCs w:val="20"/>
        </w:rPr>
        <w:t xml:space="preserve">, a to na základě cenové nabídky učiněné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hAnsi="Arial" w:cs="Arial"/>
          <w:sz w:val="20"/>
          <w:szCs w:val="20"/>
        </w:rPr>
        <w:t>em v rámci nabídky k veřejné zakázce č.</w:t>
      </w:r>
      <w:r w:rsidR="00CA5970">
        <w:rPr>
          <w:rFonts w:ascii="Arial" w:hAnsi="Arial" w:cs="Arial"/>
          <w:sz w:val="20"/>
          <w:szCs w:val="20"/>
        </w:rPr>
        <w:t> </w:t>
      </w:r>
      <w:r w:rsidRPr="005E0910">
        <w:rPr>
          <w:rFonts w:ascii="Arial" w:hAnsi="Arial" w:cs="Arial"/>
          <w:bCs/>
          <w:sz w:val="20"/>
          <w:szCs w:val="20"/>
        </w:rPr>
        <w:t>1</w:t>
      </w:r>
      <w:r w:rsidR="00810BCC">
        <w:rPr>
          <w:rFonts w:ascii="Arial" w:hAnsi="Arial" w:cs="Arial"/>
          <w:bCs/>
          <w:sz w:val="20"/>
          <w:szCs w:val="20"/>
        </w:rPr>
        <w:t>9</w:t>
      </w:r>
      <w:r w:rsidRPr="005E0910">
        <w:rPr>
          <w:rFonts w:ascii="Arial" w:hAnsi="Arial" w:cs="Arial"/>
          <w:bCs/>
          <w:sz w:val="20"/>
          <w:szCs w:val="20"/>
        </w:rPr>
        <w:t>001</w:t>
      </w:r>
      <w:r w:rsidR="00810BCC">
        <w:rPr>
          <w:rFonts w:ascii="Arial" w:hAnsi="Arial" w:cs="Arial"/>
          <w:bCs/>
          <w:sz w:val="20"/>
          <w:szCs w:val="20"/>
        </w:rPr>
        <w:t>90</w:t>
      </w:r>
      <w:r w:rsidRPr="005E0910">
        <w:rPr>
          <w:rFonts w:ascii="Arial" w:hAnsi="Arial" w:cs="Arial"/>
          <w:sz w:val="20"/>
          <w:szCs w:val="20"/>
        </w:rPr>
        <w:t>.</w:t>
      </w:r>
    </w:p>
    <w:p w:rsidR="006A0F69" w:rsidRPr="005E0910" w:rsidRDefault="006A0F69" w:rsidP="006A0F69">
      <w:pPr>
        <w:spacing w:after="120" w:line="240" w:lineRule="atLeast"/>
        <w:ind w:left="426"/>
        <w:contextualSpacing/>
        <w:jc w:val="both"/>
        <w:rPr>
          <w:rFonts w:ascii="Arial" w:hAnsi="Arial" w:cs="Arial"/>
          <w:sz w:val="20"/>
          <w:szCs w:val="20"/>
        </w:rPr>
      </w:pPr>
    </w:p>
    <w:p w:rsidR="005E0910" w:rsidRPr="00F57708" w:rsidRDefault="005E0910" w:rsidP="003B20C4">
      <w:pPr>
        <w:numPr>
          <w:ilvl w:val="0"/>
          <w:numId w:val="4"/>
        </w:numPr>
        <w:spacing w:after="120" w:line="240" w:lineRule="atLeast"/>
        <w:ind w:left="426" w:hanging="426"/>
        <w:jc w:val="both"/>
        <w:rPr>
          <w:rFonts w:ascii="Arial" w:hAnsi="Arial" w:cs="Arial"/>
          <w:sz w:val="20"/>
          <w:szCs w:val="20"/>
        </w:rPr>
      </w:pPr>
      <w:r w:rsidRPr="005E0910">
        <w:rPr>
          <w:rFonts w:ascii="Arial" w:hAnsi="Arial" w:cs="Arial"/>
          <w:sz w:val="20"/>
          <w:szCs w:val="20"/>
        </w:rPr>
        <w:t xml:space="preserve">Celková limitní cena za veškeré dodávky Zboží dle této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činí </w:t>
      </w:r>
      <w:r w:rsidRPr="005E0910">
        <w:rPr>
          <w:rFonts w:ascii="Arial" w:hAnsi="Arial" w:cs="Arial"/>
          <w:b/>
          <w:sz w:val="20"/>
          <w:szCs w:val="20"/>
        </w:rPr>
        <w:t>20 000 000 Kč (slovy: dvacet miliónů korun českých) bez DPH</w:t>
      </w:r>
      <w:r w:rsidRPr="005E0910">
        <w:rPr>
          <w:rFonts w:ascii="Arial" w:hAnsi="Arial" w:cs="Arial"/>
          <w:sz w:val="20"/>
          <w:szCs w:val="20"/>
        </w:rPr>
        <w:t xml:space="preserve">. </w:t>
      </w:r>
      <w:r w:rsidR="0065756B">
        <w:rPr>
          <w:rFonts w:ascii="Arial" w:hAnsi="Arial" w:cs="Arial"/>
          <w:sz w:val="20"/>
          <w:szCs w:val="20"/>
        </w:rPr>
        <w:t xml:space="preserve">Objednatel není vázán povinností objednat a odebrat v době účinnosti Smlouvy plnění v celé výši tohoto celkového limitu. </w:t>
      </w:r>
      <w:r w:rsidRPr="00F57708">
        <w:rPr>
          <w:rFonts w:ascii="Arial" w:hAnsi="Arial" w:cs="Arial"/>
          <w:sz w:val="20"/>
          <w:szCs w:val="20"/>
        </w:rPr>
        <w:t xml:space="preserve">Bude-li ke dni zdanitelného plnění </w:t>
      </w:r>
      <w:r w:rsidR="00810BCC" w:rsidRPr="00290AD7">
        <w:rPr>
          <w:rFonts w:ascii="Arial" w:hAnsi="Arial" w:cs="Arial"/>
          <w:sz w:val="20"/>
          <w:szCs w:val="20"/>
        </w:rPr>
        <w:t>Dodavatel</w:t>
      </w:r>
      <w:r w:rsidRPr="00F57708">
        <w:rPr>
          <w:rFonts w:ascii="Arial" w:hAnsi="Arial" w:cs="Arial"/>
          <w:sz w:val="20"/>
          <w:szCs w:val="20"/>
        </w:rPr>
        <w:t xml:space="preserve"> plátcem DPH, bude k této částce </w:t>
      </w:r>
      <w:r w:rsidR="00810BCC" w:rsidRPr="00F57708">
        <w:rPr>
          <w:rFonts w:ascii="Arial" w:hAnsi="Arial" w:cs="Arial"/>
          <w:sz w:val="20"/>
          <w:szCs w:val="20"/>
        </w:rPr>
        <w:t>Dodavatel</w:t>
      </w:r>
      <w:r w:rsidRPr="00F57708">
        <w:rPr>
          <w:rFonts w:ascii="Arial" w:hAnsi="Arial" w:cs="Arial"/>
          <w:sz w:val="20"/>
          <w:szCs w:val="20"/>
        </w:rPr>
        <w:t xml:space="preserve">em účtována DPH v zákonem stanovené výši, platné v den uskutečnění zdanitelného plnění. </w:t>
      </w:r>
    </w:p>
    <w:p w:rsidR="00F57708" w:rsidRPr="00512BB2" w:rsidRDefault="005E0910" w:rsidP="003B20C4">
      <w:pPr>
        <w:numPr>
          <w:ilvl w:val="0"/>
          <w:numId w:val="4"/>
        </w:numPr>
        <w:spacing w:after="120" w:line="240" w:lineRule="atLeast"/>
        <w:ind w:left="426" w:hanging="426"/>
        <w:jc w:val="both"/>
        <w:rPr>
          <w:rFonts w:ascii="Arial" w:hAnsi="Arial" w:cs="Arial"/>
          <w:sz w:val="20"/>
          <w:szCs w:val="20"/>
        </w:rPr>
      </w:pPr>
      <w:r w:rsidRPr="005E0910">
        <w:rPr>
          <w:rFonts w:ascii="Arial" w:hAnsi="Arial" w:cs="Arial"/>
          <w:sz w:val="20"/>
          <w:szCs w:val="20"/>
        </w:rPr>
        <w:t>Cena vitaminových balíčků je stanovena jako cena jednotková</w:t>
      </w:r>
      <w:r w:rsidR="00075A93">
        <w:rPr>
          <w:rFonts w:ascii="Arial" w:hAnsi="Arial" w:cs="Arial"/>
          <w:sz w:val="20"/>
          <w:szCs w:val="20"/>
        </w:rPr>
        <w:t xml:space="preserve"> bez DPH</w:t>
      </w:r>
      <w:r w:rsidRPr="005E0910">
        <w:rPr>
          <w:rFonts w:ascii="Arial" w:hAnsi="Arial" w:cs="Arial"/>
          <w:sz w:val="20"/>
          <w:szCs w:val="20"/>
        </w:rPr>
        <w:t xml:space="preserve"> a je uvedena v </w:t>
      </w:r>
      <w:r w:rsidRPr="005E0910">
        <w:rPr>
          <w:rFonts w:ascii="Arial" w:hAnsi="Arial" w:cs="Arial"/>
          <w:sz w:val="20"/>
          <w:szCs w:val="20"/>
          <w:u w:val="single"/>
        </w:rPr>
        <w:t>Příloze č.</w:t>
      </w:r>
      <w:r w:rsidR="007C6D34">
        <w:rPr>
          <w:rFonts w:ascii="Arial" w:hAnsi="Arial" w:cs="Arial"/>
          <w:sz w:val="20"/>
          <w:szCs w:val="20"/>
          <w:u w:val="single"/>
        </w:rPr>
        <w:t> </w:t>
      </w:r>
      <w:r w:rsidRPr="005E0910">
        <w:rPr>
          <w:rFonts w:ascii="Arial" w:hAnsi="Arial" w:cs="Arial"/>
          <w:sz w:val="20"/>
          <w:szCs w:val="20"/>
          <w:u w:val="single"/>
        </w:rPr>
        <w:t>1</w:t>
      </w:r>
      <w:r w:rsidRPr="005E0910">
        <w:rPr>
          <w:rFonts w:ascii="Arial" w:hAnsi="Arial" w:cs="Arial"/>
          <w:sz w:val="20"/>
          <w:szCs w:val="20"/>
        </w:rPr>
        <w:t xml:space="preserve"> této </w:t>
      </w:r>
      <w:r w:rsidR="008C0D3A">
        <w:rPr>
          <w:rFonts w:ascii="Arial" w:hAnsi="Arial" w:cs="Arial"/>
          <w:bCs/>
          <w:sz w:val="20"/>
          <w:szCs w:val="20"/>
        </w:rPr>
        <w:t>Smlouvy</w:t>
      </w:r>
      <w:r w:rsidRPr="005E0910">
        <w:rPr>
          <w:rFonts w:ascii="Arial" w:hAnsi="Arial" w:cs="Arial"/>
          <w:sz w:val="20"/>
          <w:szCs w:val="20"/>
        </w:rPr>
        <w:t xml:space="preserve">. Celková cena vitaminových balíčků dodaných </w:t>
      </w:r>
      <w:r w:rsidR="00810BCC">
        <w:rPr>
          <w:rFonts w:ascii="Arial" w:hAnsi="Arial" w:cs="Arial"/>
          <w:sz w:val="20"/>
          <w:szCs w:val="20"/>
        </w:rPr>
        <w:t>Dodava</w:t>
      </w:r>
      <w:r w:rsidR="00810BCC" w:rsidRPr="00D34846">
        <w:rPr>
          <w:rFonts w:ascii="Arial" w:hAnsi="Arial" w:cs="Arial"/>
          <w:sz w:val="20"/>
          <w:szCs w:val="20"/>
        </w:rPr>
        <w:t>tel</w:t>
      </w:r>
      <w:r w:rsidR="007C6D34">
        <w:rPr>
          <w:rFonts w:ascii="Arial" w:hAnsi="Arial" w:cs="Arial"/>
          <w:sz w:val="20"/>
          <w:szCs w:val="20"/>
        </w:rPr>
        <w:t>em Objednateli na </w:t>
      </w:r>
      <w:r w:rsidRPr="005E0910">
        <w:rPr>
          <w:rFonts w:ascii="Arial" w:hAnsi="Arial" w:cs="Arial"/>
          <w:sz w:val="20"/>
          <w:szCs w:val="20"/>
        </w:rPr>
        <w:t xml:space="preserve">základě každé </w:t>
      </w:r>
      <w:r w:rsidR="00075A93">
        <w:rPr>
          <w:rFonts w:ascii="Arial" w:hAnsi="Arial" w:cs="Arial"/>
          <w:sz w:val="20"/>
          <w:szCs w:val="20"/>
        </w:rPr>
        <w:t xml:space="preserve">Dílčí smlouvy </w:t>
      </w:r>
      <w:r w:rsidRPr="005E0910">
        <w:rPr>
          <w:rFonts w:ascii="Arial" w:hAnsi="Arial" w:cs="Arial"/>
          <w:sz w:val="20"/>
          <w:szCs w:val="20"/>
        </w:rPr>
        <w:t>je stanovena jako násobek množství dodaných vitaminových balíčků a příslušné jednotkové ceny vitaminových balíčků uvedené v </w:t>
      </w:r>
      <w:r w:rsidRPr="005E0910">
        <w:rPr>
          <w:rFonts w:ascii="Arial" w:hAnsi="Arial" w:cs="Arial"/>
          <w:sz w:val="20"/>
          <w:szCs w:val="20"/>
          <w:u w:val="single"/>
        </w:rPr>
        <w:t>Příloze č. 1</w:t>
      </w:r>
      <w:r w:rsidRPr="005E0910">
        <w:rPr>
          <w:rFonts w:ascii="Arial" w:hAnsi="Arial" w:cs="Arial"/>
          <w:sz w:val="20"/>
          <w:szCs w:val="20"/>
        </w:rPr>
        <w:t xml:space="preserve"> této </w:t>
      </w:r>
      <w:r w:rsidR="008C0D3A">
        <w:rPr>
          <w:rFonts w:ascii="Arial" w:hAnsi="Arial" w:cs="Arial"/>
          <w:bCs/>
          <w:sz w:val="20"/>
          <w:szCs w:val="20"/>
        </w:rPr>
        <w:t>Smlouvy</w:t>
      </w:r>
      <w:r w:rsidRPr="005E0910">
        <w:rPr>
          <w:rFonts w:ascii="Arial" w:hAnsi="Arial" w:cs="Arial"/>
          <w:sz w:val="20"/>
          <w:szCs w:val="20"/>
        </w:rPr>
        <w:t>.</w:t>
      </w:r>
      <w:r w:rsidR="00F57708" w:rsidRPr="00F57708">
        <w:rPr>
          <w:rFonts w:ascii="Arial" w:hAnsi="Arial" w:cs="Arial"/>
          <w:sz w:val="20"/>
          <w:szCs w:val="20"/>
        </w:rPr>
        <w:t xml:space="preserve"> Bude-li ke dni zdanitelného plnění </w:t>
      </w:r>
      <w:r w:rsidR="00F57708" w:rsidRPr="00512BB2">
        <w:rPr>
          <w:rFonts w:ascii="Arial" w:hAnsi="Arial" w:cs="Arial"/>
          <w:sz w:val="20"/>
          <w:szCs w:val="20"/>
        </w:rPr>
        <w:t>Dodavatel plátcem DPH, bude k</w:t>
      </w:r>
      <w:r w:rsidR="00F57708">
        <w:rPr>
          <w:rFonts w:ascii="Arial" w:hAnsi="Arial" w:cs="Arial"/>
          <w:sz w:val="20"/>
          <w:szCs w:val="20"/>
        </w:rPr>
        <w:t> ceně vitaminových balíčků bez</w:t>
      </w:r>
      <w:r w:rsidR="007C6D34">
        <w:rPr>
          <w:rFonts w:ascii="Arial" w:hAnsi="Arial" w:cs="Arial"/>
          <w:sz w:val="20"/>
          <w:szCs w:val="20"/>
        </w:rPr>
        <w:t> </w:t>
      </w:r>
      <w:r w:rsidR="00F57708">
        <w:rPr>
          <w:rFonts w:ascii="Arial" w:hAnsi="Arial" w:cs="Arial"/>
          <w:sz w:val="20"/>
          <w:szCs w:val="20"/>
        </w:rPr>
        <w:t>DPH</w:t>
      </w:r>
      <w:r w:rsidR="00F57708" w:rsidRPr="00512BB2">
        <w:rPr>
          <w:rFonts w:ascii="Arial" w:hAnsi="Arial" w:cs="Arial"/>
          <w:sz w:val="20"/>
          <w:szCs w:val="20"/>
        </w:rPr>
        <w:t xml:space="preserve"> </w:t>
      </w:r>
      <w:r w:rsidR="00F57708">
        <w:rPr>
          <w:rFonts w:ascii="Arial" w:hAnsi="Arial" w:cs="Arial"/>
          <w:sz w:val="20"/>
          <w:szCs w:val="20"/>
        </w:rPr>
        <w:t xml:space="preserve">Dodavatelem </w:t>
      </w:r>
      <w:r w:rsidR="00F57708" w:rsidRPr="00512BB2">
        <w:rPr>
          <w:rFonts w:ascii="Arial" w:hAnsi="Arial" w:cs="Arial"/>
          <w:sz w:val="20"/>
          <w:szCs w:val="20"/>
        </w:rPr>
        <w:t xml:space="preserve">účtována DPH v zákonem stanovené výši, platné v den uskutečnění zdanitelného plnění. </w:t>
      </w:r>
    </w:p>
    <w:p w:rsidR="005E0910" w:rsidRPr="005E0910" w:rsidRDefault="005E0910" w:rsidP="003B20C4">
      <w:pPr>
        <w:numPr>
          <w:ilvl w:val="0"/>
          <w:numId w:val="26"/>
        </w:numPr>
        <w:spacing w:after="120" w:line="240" w:lineRule="auto"/>
        <w:ind w:left="426" w:hanging="426"/>
        <w:jc w:val="both"/>
        <w:rPr>
          <w:rFonts w:ascii="Arial" w:hAnsi="Arial" w:cs="Arial"/>
          <w:sz w:val="20"/>
          <w:szCs w:val="20"/>
        </w:rPr>
      </w:pPr>
      <w:r w:rsidRPr="005E0910">
        <w:rPr>
          <w:rFonts w:ascii="Arial" w:hAnsi="Arial" w:cs="Arial"/>
          <w:sz w:val="20"/>
          <w:szCs w:val="20"/>
        </w:rPr>
        <w:t>Jednotková cena vitaminového balíčku</w:t>
      </w:r>
      <w:r w:rsidR="00F57708">
        <w:rPr>
          <w:rFonts w:ascii="Arial" w:hAnsi="Arial" w:cs="Arial"/>
          <w:sz w:val="20"/>
          <w:szCs w:val="20"/>
        </w:rPr>
        <w:t xml:space="preserve"> bez DPH</w:t>
      </w:r>
      <w:r w:rsidRPr="005E0910">
        <w:rPr>
          <w:rFonts w:ascii="Arial" w:hAnsi="Arial" w:cs="Arial"/>
          <w:sz w:val="20"/>
          <w:szCs w:val="20"/>
        </w:rPr>
        <w:t xml:space="preserve"> dle odstavce 3. tohoto Článku zahrnuje veškeré náklady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hAnsi="Arial" w:cs="Arial"/>
          <w:sz w:val="20"/>
          <w:szCs w:val="20"/>
        </w:rPr>
        <w:t>e spojené s realizací dodávky Zboží, tj. cenu vitaminového balíčku včetně nákladů spojených s</w:t>
      </w:r>
      <w:r w:rsidR="00F57708">
        <w:rPr>
          <w:rFonts w:ascii="Arial" w:hAnsi="Arial" w:cs="Arial"/>
          <w:sz w:val="20"/>
          <w:szCs w:val="20"/>
        </w:rPr>
        <w:t xml:space="preserve"> výrobou a </w:t>
      </w:r>
      <w:r w:rsidRPr="005E0910">
        <w:rPr>
          <w:rFonts w:ascii="Arial" w:hAnsi="Arial" w:cs="Arial"/>
          <w:sz w:val="20"/>
          <w:szCs w:val="20"/>
        </w:rPr>
        <w:t>potiskem</w:t>
      </w:r>
      <w:r w:rsidR="008D776C">
        <w:rPr>
          <w:rFonts w:ascii="Arial" w:hAnsi="Arial" w:cs="Arial"/>
          <w:sz w:val="20"/>
          <w:szCs w:val="20"/>
        </w:rPr>
        <w:t xml:space="preserve"> obalu</w:t>
      </w:r>
      <w:r w:rsidRPr="005E0910">
        <w:rPr>
          <w:rFonts w:ascii="Arial" w:hAnsi="Arial" w:cs="Arial"/>
          <w:sz w:val="20"/>
          <w:szCs w:val="20"/>
        </w:rPr>
        <w:t xml:space="preserve">, balením, distribucí a dalšími </w:t>
      </w:r>
      <w:r w:rsidR="00F57708">
        <w:rPr>
          <w:rFonts w:ascii="Arial" w:hAnsi="Arial" w:cs="Arial"/>
          <w:sz w:val="20"/>
          <w:szCs w:val="20"/>
        </w:rPr>
        <w:t xml:space="preserve">ekonomicky uznatelnými </w:t>
      </w:r>
      <w:r w:rsidRPr="005E0910">
        <w:rPr>
          <w:rFonts w:ascii="Arial" w:hAnsi="Arial" w:cs="Arial"/>
          <w:sz w:val="20"/>
          <w:szCs w:val="20"/>
        </w:rPr>
        <w:t xml:space="preserve">náklady nutnými k profesionálnímu zajištění plnění této </w:t>
      </w:r>
      <w:r w:rsidR="008C0D3A">
        <w:rPr>
          <w:rFonts w:ascii="Arial" w:hAnsi="Arial" w:cs="Arial"/>
          <w:bCs/>
          <w:sz w:val="20"/>
          <w:szCs w:val="20"/>
        </w:rPr>
        <w:t>Smlouvy</w:t>
      </w:r>
      <w:r w:rsidRPr="005E0910">
        <w:rPr>
          <w:rFonts w:ascii="Arial" w:hAnsi="Arial" w:cs="Arial"/>
          <w:sz w:val="20"/>
          <w:szCs w:val="20"/>
        </w:rPr>
        <w:t xml:space="preserve">. </w:t>
      </w:r>
      <w:r w:rsidR="00810BCC" w:rsidRPr="00810BCC">
        <w:rPr>
          <w:rFonts w:ascii="Arial" w:hAnsi="Arial" w:cs="Arial"/>
          <w:sz w:val="20"/>
          <w:szCs w:val="20"/>
        </w:rPr>
        <w:t>Dodavatel</w:t>
      </w:r>
      <w:r w:rsidRPr="005E0910">
        <w:rPr>
          <w:rFonts w:ascii="Arial" w:hAnsi="Arial" w:cs="Arial"/>
          <w:sz w:val="20"/>
          <w:szCs w:val="20"/>
        </w:rPr>
        <w:t xml:space="preserve"> není oprávněn požadovat na Objednateli poskytnutí zálohy k zajištění plnění svých závazků dle této </w:t>
      </w:r>
      <w:r w:rsidR="008C0D3A">
        <w:rPr>
          <w:rFonts w:ascii="Arial" w:hAnsi="Arial" w:cs="Arial"/>
          <w:bCs/>
          <w:sz w:val="20"/>
          <w:szCs w:val="20"/>
        </w:rPr>
        <w:t>Smlouvy</w:t>
      </w:r>
      <w:r w:rsidRPr="005E0910">
        <w:rPr>
          <w:rFonts w:ascii="Arial" w:hAnsi="Arial" w:cs="Arial"/>
          <w:sz w:val="20"/>
          <w:szCs w:val="20"/>
        </w:rPr>
        <w:t>. Celková limitní cena bez DPH dle odstavce 2. tohoto Článku i jednotkové ceny vitaminového balíčku bez DPH dle odstavce 3. tohoto Článku jsou stanov</w:t>
      </w:r>
      <w:r w:rsidR="007C6D34">
        <w:rPr>
          <w:rFonts w:ascii="Arial" w:hAnsi="Arial" w:cs="Arial"/>
          <w:sz w:val="20"/>
          <w:szCs w:val="20"/>
        </w:rPr>
        <w:t>eny jako pevné a </w:t>
      </w:r>
      <w:r w:rsidRPr="005E0910">
        <w:rPr>
          <w:rFonts w:ascii="Arial" w:hAnsi="Arial" w:cs="Arial"/>
          <w:sz w:val="20"/>
          <w:szCs w:val="20"/>
        </w:rPr>
        <w:t>nepřekročitelné.</w:t>
      </w:r>
    </w:p>
    <w:p w:rsidR="005E0910" w:rsidRPr="005E0910" w:rsidRDefault="00F57708"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Pr>
          <w:rFonts w:ascii="Arial" w:eastAsia="Times New Roman" w:hAnsi="Arial" w:cs="Arial"/>
          <w:sz w:val="20"/>
          <w:szCs w:val="20"/>
          <w:lang w:eastAsia="cs-CZ"/>
        </w:rPr>
        <w:t xml:space="preserve">Smluvní strany </w:t>
      </w:r>
      <w:r w:rsidR="005E0910" w:rsidRPr="005E0910">
        <w:rPr>
          <w:rFonts w:ascii="Arial" w:eastAsia="Times New Roman" w:hAnsi="Arial" w:cs="Arial"/>
          <w:sz w:val="20"/>
          <w:szCs w:val="20"/>
          <w:lang w:val="x-none" w:eastAsia="cs-CZ"/>
        </w:rPr>
        <w:t xml:space="preserve">se dohodly, že cena za poskytnutá plnění dle </w:t>
      </w:r>
      <w:r w:rsidR="008C0D3A">
        <w:rPr>
          <w:rFonts w:ascii="Arial" w:eastAsia="Times New Roman" w:hAnsi="Arial" w:cs="Arial"/>
          <w:sz w:val="20"/>
          <w:szCs w:val="20"/>
          <w:lang w:eastAsia="cs-CZ"/>
        </w:rPr>
        <w:t xml:space="preserve">této </w:t>
      </w:r>
      <w:r w:rsidR="008C0D3A">
        <w:rPr>
          <w:rFonts w:ascii="Arial" w:hAnsi="Arial" w:cs="Arial"/>
          <w:bCs/>
          <w:sz w:val="20"/>
          <w:szCs w:val="20"/>
        </w:rPr>
        <w:t>Smlouvy</w:t>
      </w:r>
      <w:r w:rsidR="008C0D3A" w:rsidRPr="005E0910">
        <w:rPr>
          <w:rFonts w:ascii="Arial" w:eastAsia="Times New Roman" w:hAnsi="Arial" w:cs="Arial"/>
          <w:sz w:val="20"/>
          <w:szCs w:val="20"/>
          <w:lang w:eastAsia="cs-CZ"/>
        </w:rPr>
        <w:t xml:space="preserve"> </w:t>
      </w:r>
      <w:r w:rsidR="005E0910" w:rsidRPr="005E0910">
        <w:rPr>
          <w:rFonts w:ascii="Arial" w:eastAsia="Times New Roman" w:hAnsi="Arial" w:cs="Arial"/>
          <w:sz w:val="20"/>
          <w:szCs w:val="20"/>
          <w:lang w:val="x-none" w:eastAsia="cs-CZ"/>
        </w:rPr>
        <w:t xml:space="preserve">bude Objednatelem hrazena bezhotovostně na základě daňových dokladů – faktur </w:t>
      </w:r>
      <w:r w:rsidR="005E0910" w:rsidRPr="0033028F">
        <w:rPr>
          <w:rFonts w:ascii="Arial" w:eastAsia="Times New Roman" w:hAnsi="Arial" w:cs="Arial"/>
          <w:b/>
          <w:sz w:val="20"/>
          <w:szCs w:val="20"/>
          <w:lang w:val="x-none" w:eastAsia="cs-CZ"/>
        </w:rPr>
        <w:t>(dále jen „faktura“)</w:t>
      </w:r>
      <w:r w:rsidR="00ED1998">
        <w:rPr>
          <w:rFonts w:ascii="Arial" w:eastAsia="Times New Roman" w:hAnsi="Arial" w:cs="Arial"/>
          <w:b/>
          <w:sz w:val="20"/>
          <w:szCs w:val="20"/>
          <w:lang w:eastAsia="cs-CZ"/>
        </w:rPr>
        <w:t>,</w:t>
      </w:r>
      <w:r w:rsidR="005E0910" w:rsidRPr="005E0910">
        <w:rPr>
          <w:rFonts w:ascii="Arial" w:eastAsia="Times New Roman" w:hAnsi="Arial" w:cs="Arial"/>
          <w:sz w:val="20"/>
          <w:szCs w:val="20"/>
          <w:lang w:val="x-none" w:eastAsia="cs-CZ"/>
        </w:rPr>
        <w:t xml:space="preserve"> zasílaných</w:t>
      </w:r>
      <w:r w:rsidR="009F2D90">
        <w:rPr>
          <w:rFonts w:ascii="Arial" w:eastAsia="Times New Roman" w:hAnsi="Arial" w:cs="Arial"/>
          <w:sz w:val="20"/>
          <w:szCs w:val="20"/>
          <w:lang w:eastAsia="cs-CZ"/>
        </w:rPr>
        <w:t xml:space="preserve">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em</w:t>
      </w:r>
      <w:r w:rsidR="005E0910" w:rsidRPr="005E0910">
        <w:rPr>
          <w:rFonts w:ascii="Arial" w:eastAsia="Times New Roman" w:hAnsi="Arial" w:cs="Arial"/>
          <w:sz w:val="20"/>
          <w:szCs w:val="20"/>
          <w:lang w:val="x-none" w:eastAsia="cs-CZ"/>
        </w:rPr>
        <w:t xml:space="preserve"> do sídla Objednatele uvedeného v záhlaví</w:t>
      </w:r>
      <w:r w:rsidR="008C0D3A" w:rsidRPr="008C0D3A">
        <w:rPr>
          <w:rFonts w:ascii="Arial" w:hAnsi="Arial" w:cs="Arial"/>
          <w:bCs/>
          <w:sz w:val="20"/>
          <w:szCs w:val="20"/>
        </w:rPr>
        <w:t xml:space="preserve"> </w:t>
      </w:r>
      <w:r w:rsidR="008C0D3A">
        <w:rPr>
          <w:rFonts w:ascii="Arial" w:hAnsi="Arial" w:cs="Arial"/>
          <w:bCs/>
          <w:sz w:val="20"/>
          <w:szCs w:val="20"/>
        </w:rPr>
        <w:t>Smlouvy</w:t>
      </w:r>
      <w:r w:rsidR="005E0910" w:rsidRPr="005E0910">
        <w:rPr>
          <w:rFonts w:ascii="Arial" w:eastAsia="Times New Roman" w:hAnsi="Arial" w:cs="Arial"/>
          <w:sz w:val="20"/>
          <w:szCs w:val="20"/>
          <w:lang w:eastAsia="cs-CZ"/>
        </w:rPr>
        <w:t xml:space="preserve"> vždy po úplném splnění dodávky Zboží dle příslušné </w:t>
      </w:r>
      <w:r>
        <w:rPr>
          <w:rFonts w:ascii="Arial" w:eastAsia="Times New Roman" w:hAnsi="Arial" w:cs="Arial"/>
          <w:sz w:val="20"/>
          <w:szCs w:val="20"/>
          <w:lang w:eastAsia="cs-CZ"/>
        </w:rPr>
        <w:t>Dílčí smlouvy</w:t>
      </w:r>
      <w:r w:rsidR="005E0910" w:rsidRPr="005E0910">
        <w:rPr>
          <w:rFonts w:ascii="Arial" w:eastAsia="Times New Roman" w:hAnsi="Arial" w:cs="Arial"/>
          <w:sz w:val="20"/>
          <w:szCs w:val="20"/>
          <w:lang w:val="x-none" w:eastAsia="cs-CZ"/>
        </w:rPr>
        <w:t>. Fakturován</w:t>
      </w:r>
      <w:r w:rsidR="005E0910" w:rsidRPr="005E0910">
        <w:rPr>
          <w:rFonts w:ascii="Arial" w:eastAsia="Times New Roman" w:hAnsi="Arial" w:cs="Arial"/>
          <w:sz w:val="20"/>
          <w:szCs w:val="20"/>
          <w:lang w:eastAsia="cs-CZ"/>
        </w:rPr>
        <w:t>o</w:t>
      </w:r>
      <w:r w:rsidR="005E0910" w:rsidRPr="005E0910">
        <w:rPr>
          <w:rFonts w:ascii="Arial" w:eastAsia="Times New Roman" w:hAnsi="Arial" w:cs="Arial"/>
          <w:sz w:val="20"/>
          <w:szCs w:val="20"/>
          <w:lang w:val="x-none" w:eastAsia="cs-CZ"/>
        </w:rPr>
        <w:t xml:space="preserve"> bud</w:t>
      </w:r>
      <w:r w:rsidR="005E0910" w:rsidRPr="005E0910">
        <w:rPr>
          <w:rFonts w:ascii="Arial" w:eastAsia="Times New Roman" w:hAnsi="Arial" w:cs="Arial"/>
          <w:sz w:val="20"/>
          <w:szCs w:val="20"/>
          <w:lang w:eastAsia="cs-CZ"/>
        </w:rPr>
        <w:t>e</w:t>
      </w:r>
      <w:r w:rsidR="005E0910" w:rsidRPr="005E0910">
        <w:rPr>
          <w:rFonts w:ascii="Arial" w:eastAsia="Times New Roman" w:hAnsi="Arial" w:cs="Arial"/>
          <w:sz w:val="20"/>
          <w:szCs w:val="20"/>
          <w:lang w:val="x-none" w:eastAsia="cs-CZ"/>
        </w:rPr>
        <w:t xml:space="preserve"> pouze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em</w:t>
      </w:r>
      <w:r w:rsidR="005E0910" w:rsidRPr="005E0910">
        <w:rPr>
          <w:rFonts w:ascii="Arial" w:eastAsia="Times New Roman" w:hAnsi="Arial" w:cs="Arial"/>
          <w:sz w:val="20"/>
          <w:szCs w:val="20"/>
          <w:lang w:val="x-none" w:eastAsia="cs-CZ"/>
        </w:rPr>
        <w:t xml:space="preserve"> </w:t>
      </w:r>
      <w:r w:rsidR="005E0910" w:rsidRPr="005E0910">
        <w:rPr>
          <w:rFonts w:ascii="Arial" w:eastAsia="Times New Roman" w:hAnsi="Arial" w:cs="Arial"/>
          <w:sz w:val="20"/>
          <w:szCs w:val="20"/>
          <w:lang w:eastAsia="cs-CZ"/>
        </w:rPr>
        <w:t>předané a</w:t>
      </w:r>
      <w:r w:rsidR="007C6D34">
        <w:rPr>
          <w:rFonts w:ascii="Arial" w:eastAsia="Times New Roman" w:hAnsi="Arial" w:cs="Arial"/>
          <w:sz w:val="20"/>
          <w:szCs w:val="20"/>
          <w:lang w:eastAsia="cs-CZ"/>
        </w:rPr>
        <w:t> </w:t>
      </w:r>
      <w:r w:rsidR="005E0910" w:rsidRPr="005E0910">
        <w:rPr>
          <w:rFonts w:ascii="Arial" w:eastAsia="Times New Roman" w:hAnsi="Arial" w:cs="Arial"/>
          <w:sz w:val="20"/>
          <w:szCs w:val="20"/>
          <w:lang w:eastAsia="cs-CZ"/>
        </w:rPr>
        <w:t>Objednatelem převzaté, na dodacích listech/seznamech řádně potvrzené, Zboží.</w:t>
      </w:r>
    </w:p>
    <w:p w:rsidR="005E0910" w:rsidRPr="005E0910" w:rsidRDefault="005E0910"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Každá faktura musí splňovat náležitosti daňového dokladu stano</w:t>
      </w:r>
      <w:r w:rsidR="007C6D34">
        <w:rPr>
          <w:rFonts w:ascii="Arial" w:eastAsia="Times New Roman" w:hAnsi="Arial" w:cs="Arial"/>
          <w:sz w:val="20"/>
          <w:szCs w:val="20"/>
          <w:lang w:val="x-none" w:eastAsia="cs-CZ"/>
        </w:rPr>
        <w:t>vené zákonem č. 235/2004 Sb., o</w:t>
      </w:r>
      <w:r w:rsidR="007C6D34">
        <w:rPr>
          <w:rFonts w:ascii="Arial" w:eastAsia="Times New Roman" w:hAnsi="Arial" w:cs="Arial"/>
          <w:sz w:val="20"/>
          <w:szCs w:val="20"/>
          <w:lang w:eastAsia="cs-CZ"/>
        </w:rPr>
        <w:t> </w:t>
      </w:r>
      <w:r w:rsidRPr="005E0910">
        <w:rPr>
          <w:rFonts w:ascii="Arial" w:eastAsia="Times New Roman" w:hAnsi="Arial" w:cs="Arial"/>
          <w:sz w:val="20"/>
          <w:szCs w:val="20"/>
          <w:lang w:val="x-none" w:eastAsia="cs-CZ"/>
        </w:rPr>
        <w:t>dani z přidané hodnoty, ve znění pozdějších předpisů</w:t>
      </w:r>
      <w:r w:rsidR="00F57708">
        <w:rPr>
          <w:rFonts w:ascii="Arial" w:eastAsia="Times New Roman" w:hAnsi="Arial" w:cs="Arial"/>
          <w:sz w:val="20"/>
          <w:szCs w:val="20"/>
          <w:lang w:eastAsia="cs-CZ"/>
        </w:rPr>
        <w:t xml:space="preserve"> a další náležitosti dané</w:t>
      </w:r>
      <w:r w:rsidR="007C6D34">
        <w:rPr>
          <w:rFonts w:ascii="Arial" w:eastAsia="Times New Roman" w:hAnsi="Arial" w:cs="Arial"/>
          <w:sz w:val="20"/>
          <w:szCs w:val="20"/>
          <w:lang w:val="x-none" w:eastAsia="cs-CZ"/>
        </w:rPr>
        <w:t xml:space="preserve"> zákonem č.</w:t>
      </w:r>
      <w:r w:rsidR="007C6D34">
        <w:rPr>
          <w:rFonts w:ascii="Arial" w:eastAsia="Times New Roman" w:hAnsi="Arial" w:cs="Arial"/>
          <w:sz w:val="20"/>
          <w:szCs w:val="20"/>
          <w:lang w:eastAsia="cs-CZ"/>
        </w:rPr>
        <w:t> </w:t>
      </w:r>
      <w:r w:rsidRPr="005E0910">
        <w:rPr>
          <w:rFonts w:ascii="Arial" w:eastAsia="Times New Roman" w:hAnsi="Arial" w:cs="Arial"/>
          <w:sz w:val="20"/>
          <w:szCs w:val="20"/>
          <w:lang w:val="x-none" w:eastAsia="cs-CZ"/>
        </w:rPr>
        <w:t>563/1991 Sb., o účetnictví, ve znění pozdějších předpisů a § 435 zákona č. 89/2012 Sb., občanský zákoník</w:t>
      </w:r>
      <w:r w:rsidR="00F57708">
        <w:rPr>
          <w:rFonts w:ascii="Arial" w:eastAsia="Times New Roman" w:hAnsi="Arial" w:cs="Arial"/>
          <w:sz w:val="20"/>
          <w:szCs w:val="20"/>
          <w:lang w:eastAsia="cs-CZ"/>
        </w:rPr>
        <w:t>, ve znění pozdějších předpisů</w:t>
      </w:r>
      <w:r w:rsidRPr="005E0910">
        <w:rPr>
          <w:rFonts w:ascii="Arial" w:eastAsia="Times New Roman" w:hAnsi="Arial" w:cs="Arial"/>
          <w:sz w:val="20"/>
          <w:szCs w:val="20"/>
          <w:lang w:eastAsia="cs-CZ"/>
        </w:rPr>
        <w:t xml:space="preserve"> </w:t>
      </w:r>
      <w:r w:rsidRPr="0033028F">
        <w:rPr>
          <w:rFonts w:ascii="Arial" w:eastAsia="Times New Roman" w:hAnsi="Arial" w:cs="Arial"/>
          <w:b/>
          <w:sz w:val="20"/>
          <w:szCs w:val="20"/>
          <w:lang w:eastAsia="cs-CZ"/>
        </w:rPr>
        <w:t>(dále jen „Občanský zákoník“)</w:t>
      </w:r>
      <w:r w:rsidRPr="0033028F">
        <w:rPr>
          <w:rFonts w:ascii="Arial" w:eastAsia="Times New Roman" w:hAnsi="Arial" w:cs="Arial"/>
          <w:b/>
          <w:sz w:val="20"/>
          <w:szCs w:val="20"/>
          <w:lang w:val="x-none" w:eastAsia="cs-CZ"/>
        </w:rPr>
        <w:t>.</w:t>
      </w:r>
      <w:r w:rsidRPr="005E0910">
        <w:rPr>
          <w:rFonts w:ascii="Arial" w:eastAsia="Times New Roman" w:hAnsi="Arial" w:cs="Arial"/>
          <w:sz w:val="20"/>
          <w:szCs w:val="20"/>
          <w:lang w:val="x-none" w:eastAsia="cs-CZ"/>
        </w:rPr>
        <w:t xml:space="preserve"> Objednatel obdrží vždy originál faktury v listinné podobě s jednou kopií</w:t>
      </w:r>
      <w:r w:rsidR="00DB3184">
        <w:rPr>
          <w:rFonts w:ascii="Arial" w:eastAsia="Times New Roman" w:hAnsi="Arial" w:cs="Arial"/>
          <w:sz w:val="20"/>
          <w:szCs w:val="20"/>
          <w:lang w:eastAsia="cs-CZ"/>
        </w:rPr>
        <w:t>; faktury lze zasílat i elektronicky na</w:t>
      </w:r>
      <w:r w:rsidR="007C6D34">
        <w:rPr>
          <w:rFonts w:ascii="Arial" w:eastAsia="Times New Roman" w:hAnsi="Arial" w:cs="Arial"/>
          <w:sz w:val="20"/>
          <w:szCs w:val="20"/>
          <w:lang w:eastAsia="cs-CZ"/>
        </w:rPr>
        <w:t> </w:t>
      </w:r>
      <w:r w:rsidR="00DB3184">
        <w:rPr>
          <w:rFonts w:ascii="Arial" w:eastAsia="Times New Roman" w:hAnsi="Arial" w:cs="Arial"/>
          <w:sz w:val="20"/>
          <w:szCs w:val="20"/>
          <w:lang w:eastAsia="cs-CZ"/>
        </w:rPr>
        <w:t xml:space="preserve">adresu Objednatele, resp. </w:t>
      </w:r>
      <w:r w:rsidR="00F25DA6">
        <w:rPr>
          <w:rFonts w:ascii="Arial" w:eastAsia="Times New Roman" w:hAnsi="Arial" w:cs="Arial"/>
          <w:sz w:val="20"/>
          <w:szCs w:val="20"/>
          <w:lang w:eastAsia="cs-CZ"/>
        </w:rPr>
        <w:t xml:space="preserve">některé z </w:t>
      </w:r>
      <w:r w:rsidR="00DB3184">
        <w:rPr>
          <w:rFonts w:ascii="Arial" w:eastAsia="Times New Roman" w:hAnsi="Arial" w:cs="Arial"/>
          <w:sz w:val="20"/>
          <w:szCs w:val="20"/>
          <w:lang w:eastAsia="cs-CZ"/>
        </w:rPr>
        <w:t>pověřen</w:t>
      </w:r>
      <w:r w:rsidR="00F25DA6">
        <w:rPr>
          <w:rFonts w:ascii="Arial" w:eastAsia="Times New Roman" w:hAnsi="Arial" w:cs="Arial"/>
          <w:sz w:val="20"/>
          <w:szCs w:val="20"/>
          <w:lang w:eastAsia="cs-CZ"/>
        </w:rPr>
        <w:t>ých</w:t>
      </w:r>
      <w:r w:rsidR="00DB3184">
        <w:rPr>
          <w:rFonts w:ascii="Arial" w:eastAsia="Times New Roman" w:hAnsi="Arial" w:cs="Arial"/>
          <w:sz w:val="20"/>
          <w:szCs w:val="20"/>
          <w:lang w:eastAsia="cs-CZ"/>
        </w:rPr>
        <w:t xml:space="preserve"> osob uveden</w:t>
      </w:r>
      <w:r w:rsidR="00F25DA6">
        <w:rPr>
          <w:rFonts w:ascii="Arial" w:eastAsia="Times New Roman" w:hAnsi="Arial" w:cs="Arial"/>
          <w:sz w:val="20"/>
          <w:szCs w:val="20"/>
          <w:lang w:eastAsia="cs-CZ"/>
        </w:rPr>
        <w:t>ých</w:t>
      </w:r>
      <w:r w:rsidR="00DB3184">
        <w:rPr>
          <w:rFonts w:ascii="Arial" w:eastAsia="Times New Roman" w:hAnsi="Arial" w:cs="Arial"/>
          <w:sz w:val="20"/>
          <w:szCs w:val="20"/>
          <w:lang w:eastAsia="cs-CZ"/>
        </w:rPr>
        <w:t xml:space="preserve"> v </w:t>
      </w:r>
      <w:r w:rsidR="00DB3184" w:rsidRPr="00F25DA6">
        <w:rPr>
          <w:rFonts w:ascii="Arial" w:eastAsia="Times New Roman" w:hAnsi="Arial" w:cs="Arial"/>
          <w:sz w:val="20"/>
          <w:szCs w:val="20"/>
          <w:lang w:eastAsia="cs-CZ"/>
        </w:rPr>
        <w:t xml:space="preserve">Článku </w:t>
      </w:r>
      <w:r w:rsidR="00F25DA6">
        <w:rPr>
          <w:rFonts w:ascii="Arial" w:eastAsia="Times New Roman" w:hAnsi="Arial" w:cs="Arial"/>
          <w:sz w:val="20"/>
          <w:szCs w:val="20"/>
          <w:lang w:eastAsia="cs-CZ"/>
        </w:rPr>
        <w:t>XI. odst. 14. písm.</w:t>
      </w:r>
      <w:r w:rsidR="007C6D34">
        <w:rPr>
          <w:rFonts w:ascii="Arial" w:eastAsia="Times New Roman" w:hAnsi="Arial" w:cs="Arial"/>
          <w:sz w:val="20"/>
          <w:szCs w:val="20"/>
          <w:lang w:eastAsia="cs-CZ"/>
        </w:rPr>
        <w:t xml:space="preserve"> </w:t>
      </w:r>
      <w:r w:rsidR="00F25DA6">
        <w:rPr>
          <w:rFonts w:ascii="Arial" w:eastAsia="Times New Roman" w:hAnsi="Arial" w:cs="Arial"/>
          <w:sz w:val="20"/>
          <w:szCs w:val="20"/>
          <w:lang w:eastAsia="cs-CZ"/>
        </w:rPr>
        <w:t>a)</w:t>
      </w:r>
      <w:r w:rsidR="00DB3184" w:rsidRPr="00F25DA6">
        <w:rPr>
          <w:rFonts w:ascii="Arial" w:eastAsia="Times New Roman" w:hAnsi="Arial" w:cs="Arial"/>
          <w:sz w:val="20"/>
          <w:szCs w:val="20"/>
          <w:lang w:eastAsia="cs-CZ"/>
        </w:rPr>
        <w:t xml:space="preserve"> této</w:t>
      </w:r>
      <w:r w:rsidR="00DB3184">
        <w:rPr>
          <w:rFonts w:ascii="Arial" w:eastAsia="Times New Roman" w:hAnsi="Arial" w:cs="Arial"/>
          <w:sz w:val="20"/>
          <w:szCs w:val="20"/>
          <w:lang w:eastAsia="cs-CZ"/>
        </w:rPr>
        <w:t xml:space="preserve"> Smlouvy</w:t>
      </w:r>
      <w:r w:rsidRPr="005E0910">
        <w:rPr>
          <w:rFonts w:ascii="Arial" w:eastAsia="Times New Roman" w:hAnsi="Arial" w:cs="Arial"/>
          <w:sz w:val="20"/>
          <w:szCs w:val="20"/>
          <w:lang w:val="x-none" w:eastAsia="cs-CZ"/>
        </w:rPr>
        <w:t>.</w:t>
      </w:r>
    </w:p>
    <w:p w:rsidR="005E0910" w:rsidRPr="005E0910" w:rsidRDefault="005E0910"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Přílohou každé faktury bude</w:t>
      </w:r>
      <w:r w:rsidR="00DB3184">
        <w:rPr>
          <w:rFonts w:ascii="Arial" w:eastAsia="Times New Roman" w:hAnsi="Arial" w:cs="Arial"/>
          <w:sz w:val="20"/>
          <w:szCs w:val="20"/>
          <w:lang w:eastAsia="cs-CZ"/>
        </w:rPr>
        <w:t>/budou</w:t>
      </w:r>
      <w:r w:rsidRPr="005E0910">
        <w:rPr>
          <w:rFonts w:ascii="Arial" w:eastAsia="Times New Roman" w:hAnsi="Arial" w:cs="Arial"/>
          <w:sz w:val="20"/>
          <w:szCs w:val="20"/>
          <w:lang w:val="x-none" w:eastAsia="cs-CZ"/>
        </w:rPr>
        <w:t xml:space="preserve"> </w:t>
      </w:r>
      <w:r w:rsidRPr="005E0910">
        <w:rPr>
          <w:rFonts w:ascii="Arial" w:eastAsia="Times New Roman" w:hAnsi="Arial" w:cs="Arial"/>
          <w:sz w:val="20"/>
          <w:szCs w:val="20"/>
          <w:lang w:eastAsia="cs-CZ"/>
        </w:rPr>
        <w:t>originál</w:t>
      </w:r>
      <w:r w:rsidR="00DB3184">
        <w:rPr>
          <w:rFonts w:ascii="Arial" w:eastAsia="Times New Roman" w:hAnsi="Arial" w:cs="Arial"/>
          <w:sz w:val="20"/>
          <w:szCs w:val="20"/>
          <w:lang w:eastAsia="cs-CZ"/>
        </w:rPr>
        <w:t>/y</w:t>
      </w:r>
      <w:r w:rsidRPr="005E0910">
        <w:rPr>
          <w:rFonts w:ascii="Arial" w:eastAsia="Times New Roman" w:hAnsi="Arial" w:cs="Arial"/>
          <w:sz w:val="20"/>
          <w:szCs w:val="20"/>
          <w:lang w:eastAsia="cs-CZ"/>
        </w:rPr>
        <w:t xml:space="preserve"> dodacích listů potvrzených příslušnými kontaktními osobami Objednatele uvedenými v </w:t>
      </w:r>
      <w:r w:rsidRPr="005E0910">
        <w:rPr>
          <w:rFonts w:ascii="Arial" w:eastAsia="Times New Roman" w:hAnsi="Arial" w:cs="Arial"/>
          <w:sz w:val="20"/>
          <w:szCs w:val="20"/>
          <w:u w:val="single"/>
          <w:lang w:eastAsia="cs-CZ"/>
        </w:rPr>
        <w:t xml:space="preserve">Příloze č. </w:t>
      </w:r>
      <w:r w:rsidR="00DB3184">
        <w:rPr>
          <w:rFonts w:ascii="Arial" w:eastAsia="Times New Roman" w:hAnsi="Arial" w:cs="Arial"/>
          <w:sz w:val="20"/>
          <w:szCs w:val="20"/>
          <w:u w:val="single"/>
          <w:lang w:eastAsia="cs-CZ"/>
        </w:rPr>
        <w:t>3</w:t>
      </w:r>
      <w:r w:rsidRPr="005E0910">
        <w:rPr>
          <w:rFonts w:ascii="Arial" w:eastAsia="Times New Roman" w:hAnsi="Arial" w:cs="Arial"/>
          <w:sz w:val="20"/>
          <w:szCs w:val="20"/>
          <w:lang w:eastAsia="cs-CZ"/>
        </w:rPr>
        <w:t xml:space="preserve"> této </w:t>
      </w:r>
      <w:r w:rsidR="008C0D3A">
        <w:rPr>
          <w:rFonts w:ascii="Arial" w:hAnsi="Arial" w:cs="Arial"/>
          <w:bCs/>
          <w:sz w:val="20"/>
          <w:szCs w:val="20"/>
        </w:rPr>
        <w:t>Smlouvy</w:t>
      </w:r>
      <w:r w:rsidRPr="005E0910">
        <w:rPr>
          <w:rFonts w:ascii="Arial" w:eastAsia="Times New Roman" w:hAnsi="Arial" w:cs="Arial"/>
          <w:sz w:val="20"/>
          <w:szCs w:val="20"/>
          <w:lang w:val="x-none" w:eastAsia="cs-CZ"/>
        </w:rPr>
        <w:t>,</w:t>
      </w:r>
      <w:r w:rsidRPr="005E0910">
        <w:rPr>
          <w:rFonts w:ascii="Arial" w:eastAsia="Times New Roman" w:hAnsi="Arial" w:cs="Arial"/>
          <w:sz w:val="20"/>
          <w:szCs w:val="20"/>
          <w:lang w:eastAsia="cs-CZ"/>
        </w:rPr>
        <w:t xml:space="preserve"> které </w:t>
      </w:r>
      <w:r w:rsidRPr="005E0910">
        <w:rPr>
          <w:rFonts w:ascii="Arial" w:eastAsia="Times New Roman" w:hAnsi="Arial" w:cs="Arial"/>
          <w:sz w:val="20"/>
          <w:szCs w:val="20"/>
          <w:lang w:val="x-none" w:eastAsia="cs-CZ"/>
        </w:rPr>
        <w:t xml:space="preserve">prokazují </w:t>
      </w:r>
      <w:r w:rsidRPr="005E0910">
        <w:rPr>
          <w:rFonts w:ascii="Arial" w:eastAsia="Times New Roman" w:hAnsi="Arial" w:cs="Arial"/>
          <w:sz w:val="20"/>
          <w:szCs w:val="20"/>
          <w:lang w:eastAsia="cs-CZ"/>
        </w:rPr>
        <w:t xml:space="preserve">převzetí Zboží </w:t>
      </w:r>
      <w:r w:rsidR="007C6D34">
        <w:rPr>
          <w:rFonts w:ascii="Arial" w:eastAsia="Times New Roman" w:hAnsi="Arial" w:cs="Arial"/>
          <w:sz w:val="20"/>
          <w:szCs w:val="20"/>
          <w:lang w:val="x-none" w:eastAsia="cs-CZ"/>
        </w:rPr>
        <w:t>dle</w:t>
      </w:r>
      <w:r w:rsidR="007C6D34">
        <w:rPr>
          <w:rFonts w:ascii="Arial" w:eastAsia="Times New Roman" w:hAnsi="Arial" w:cs="Arial"/>
          <w:sz w:val="20"/>
          <w:szCs w:val="20"/>
          <w:lang w:eastAsia="cs-CZ"/>
        </w:rPr>
        <w:t> </w:t>
      </w:r>
      <w:r w:rsidRPr="005E0910">
        <w:rPr>
          <w:rFonts w:ascii="Arial" w:eastAsia="Times New Roman" w:hAnsi="Arial" w:cs="Arial"/>
          <w:sz w:val="20"/>
          <w:szCs w:val="20"/>
          <w:lang w:val="x-none" w:eastAsia="cs-CZ"/>
        </w:rPr>
        <w:t xml:space="preserve">Článku I. </w:t>
      </w:r>
      <w:r w:rsidRPr="005E0910">
        <w:rPr>
          <w:rFonts w:ascii="Arial" w:eastAsia="Times New Roman" w:hAnsi="Arial" w:cs="Arial"/>
          <w:sz w:val="20"/>
          <w:szCs w:val="20"/>
          <w:lang w:eastAsia="cs-CZ"/>
        </w:rPr>
        <w:t xml:space="preserve">a II. této </w:t>
      </w:r>
      <w:r w:rsidR="008C0D3A">
        <w:rPr>
          <w:rFonts w:ascii="Arial" w:hAnsi="Arial" w:cs="Arial"/>
          <w:bCs/>
          <w:sz w:val="20"/>
          <w:szCs w:val="20"/>
        </w:rPr>
        <w:t>Smlouvy</w:t>
      </w:r>
      <w:r w:rsidRPr="005E0910">
        <w:rPr>
          <w:rFonts w:ascii="Arial" w:eastAsia="Times New Roman" w:hAnsi="Arial" w:cs="Arial"/>
          <w:sz w:val="20"/>
          <w:szCs w:val="20"/>
          <w:lang w:eastAsia="cs-CZ"/>
        </w:rPr>
        <w:t>.</w:t>
      </w:r>
    </w:p>
    <w:p w:rsidR="005E0910" w:rsidRPr="005E0910" w:rsidRDefault="00241286"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Pr>
          <w:rFonts w:ascii="Arial" w:eastAsia="Times New Roman" w:hAnsi="Arial" w:cs="Arial"/>
          <w:sz w:val="20"/>
          <w:szCs w:val="20"/>
          <w:lang w:eastAsia="cs-CZ"/>
        </w:rPr>
        <w:t>N</w:t>
      </w:r>
      <w:proofErr w:type="spellStart"/>
      <w:r w:rsidRPr="005E0910">
        <w:rPr>
          <w:rFonts w:ascii="Arial" w:eastAsia="Times New Roman" w:hAnsi="Arial" w:cs="Arial"/>
          <w:sz w:val="20"/>
          <w:szCs w:val="20"/>
          <w:lang w:val="x-none" w:eastAsia="cs-CZ"/>
        </w:rPr>
        <w:t>eprokázáním</w:t>
      </w:r>
      <w:proofErr w:type="spellEnd"/>
      <w:r w:rsidR="005E0910" w:rsidRPr="005E0910">
        <w:rPr>
          <w:rFonts w:ascii="Arial" w:eastAsia="Times New Roman" w:hAnsi="Arial" w:cs="Arial"/>
          <w:sz w:val="20"/>
          <w:szCs w:val="20"/>
          <w:lang w:val="x-none" w:eastAsia="cs-CZ"/>
        </w:rPr>
        <w:t xml:space="preserve"> </w:t>
      </w:r>
      <w:r w:rsidR="005E0910" w:rsidRPr="005E0910">
        <w:rPr>
          <w:rFonts w:ascii="Arial" w:eastAsia="Times New Roman" w:hAnsi="Arial" w:cs="Arial"/>
          <w:sz w:val="20"/>
          <w:szCs w:val="20"/>
          <w:lang w:eastAsia="cs-CZ"/>
        </w:rPr>
        <w:t>předání a převzetí Zboží</w:t>
      </w:r>
      <w:r w:rsidR="005E0910" w:rsidRPr="005E0910">
        <w:rPr>
          <w:rFonts w:ascii="Arial" w:eastAsia="Times New Roman" w:hAnsi="Arial" w:cs="Arial"/>
          <w:sz w:val="20"/>
          <w:szCs w:val="20"/>
          <w:lang w:val="x-none" w:eastAsia="cs-CZ"/>
        </w:rPr>
        <w:t xml:space="preserve"> ze strany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e</w:t>
      </w:r>
      <w:r w:rsidR="005E0910" w:rsidRPr="005E0910">
        <w:rPr>
          <w:rFonts w:ascii="Arial" w:eastAsia="Times New Roman" w:hAnsi="Arial" w:cs="Arial"/>
          <w:sz w:val="20"/>
          <w:szCs w:val="20"/>
          <w:lang w:val="x-none" w:eastAsia="cs-CZ"/>
        </w:rPr>
        <w:t xml:space="preserve"> zaniká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i</w:t>
      </w:r>
      <w:r w:rsidR="005E0910" w:rsidRPr="005E0910">
        <w:rPr>
          <w:rFonts w:ascii="Arial" w:eastAsia="Times New Roman" w:hAnsi="Arial" w:cs="Arial"/>
          <w:sz w:val="20"/>
          <w:szCs w:val="20"/>
          <w:lang w:val="x-none" w:eastAsia="cs-CZ"/>
        </w:rPr>
        <w:t xml:space="preserve"> právo na úhradu fakturované částky. V případě prokázání pouze částečného splnění závazku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e</w:t>
      </w:r>
      <w:r w:rsidR="005E0910" w:rsidRPr="005E0910">
        <w:rPr>
          <w:rFonts w:ascii="Arial" w:eastAsia="Times New Roman" w:hAnsi="Arial" w:cs="Arial"/>
          <w:sz w:val="20"/>
          <w:szCs w:val="20"/>
          <w:lang w:val="x-none" w:eastAsia="cs-CZ"/>
        </w:rPr>
        <w:t xml:space="preserve"> bude </w:t>
      </w:r>
      <w:r w:rsidR="00810BCC">
        <w:rPr>
          <w:rFonts w:ascii="Arial" w:hAnsi="Arial" w:cs="Arial"/>
          <w:sz w:val="20"/>
          <w:szCs w:val="20"/>
        </w:rPr>
        <w:t>Dodava</w:t>
      </w:r>
      <w:r w:rsidR="00810BCC" w:rsidRPr="00D34846">
        <w:rPr>
          <w:rFonts w:ascii="Arial" w:hAnsi="Arial" w:cs="Arial"/>
          <w:sz w:val="20"/>
          <w:szCs w:val="20"/>
        </w:rPr>
        <w:t>tel</w:t>
      </w:r>
      <w:r w:rsidR="005E0910" w:rsidRPr="005E0910">
        <w:rPr>
          <w:rFonts w:ascii="Arial" w:eastAsia="Times New Roman" w:hAnsi="Arial" w:cs="Arial"/>
          <w:sz w:val="20"/>
          <w:szCs w:val="20"/>
          <w:lang w:eastAsia="cs-CZ"/>
        </w:rPr>
        <w:t>i</w:t>
      </w:r>
      <w:r w:rsidR="005E0910" w:rsidRPr="005E0910">
        <w:rPr>
          <w:rFonts w:ascii="Arial" w:eastAsia="Times New Roman" w:hAnsi="Arial" w:cs="Arial"/>
          <w:sz w:val="20"/>
          <w:szCs w:val="20"/>
          <w:lang w:val="x-none" w:eastAsia="cs-CZ"/>
        </w:rPr>
        <w:t xml:space="preserve"> uhrazena Objednatelem pouze částka v prokázané výši.</w:t>
      </w:r>
    </w:p>
    <w:p w:rsidR="005E0910" w:rsidRPr="005E0910" w:rsidRDefault="00DB3184"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Pr>
          <w:rFonts w:ascii="Arial" w:eastAsia="Times New Roman" w:hAnsi="Arial" w:cs="Arial"/>
          <w:sz w:val="20"/>
          <w:szCs w:val="20"/>
          <w:lang w:eastAsia="cs-CZ"/>
        </w:rPr>
        <w:t xml:space="preserve">Smluvní strany </w:t>
      </w:r>
      <w:r w:rsidR="005E0910" w:rsidRPr="005E0910">
        <w:rPr>
          <w:rFonts w:ascii="Arial" w:eastAsia="Times New Roman" w:hAnsi="Arial" w:cs="Arial"/>
          <w:sz w:val="20"/>
          <w:szCs w:val="20"/>
          <w:lang w:val="x-none" w:eastAsia="cs-CZ"/>
        </w:rPr>
        <w:t xml:space="preserve">se dohodly na lhůtě splatnosti každé faktury v délce </w:t>
      </w:r>
      <w:r w:rsidR="005E0910" w:rsidRPr="005E0910">
        <w:rPr>
          <w:rFonts w:ascii="Arial" w:eastAsia="Times New Roman" w:hAnsi="Arial" w:cs="Arial"/>
          <w:sz w:val="20"/>
          <w:szCs w:val="20"/>
          <w:lang w:eastAsia="cs-CZ"/>
        </w:rPr>
        <w:t>třiceti (</w:t>
      </w:r>
      <w:r w:rsidR="005E0910" w:rsidRPr="005E0910">
        <w:rPr>
          <w:rFonts w:ascii="Arial" w:eastAsia="Times New Roman" w:hAnsi="Arial" w:cs="Arial"/>
          <w:sz w:val="20"/>
          <w:szCs w:val="20"/>
          <w:lang w:val="x-none" w:eastAsia="cs-CZ"/>
        </w:rPr>
        <w:t>30</w:t>
      </w:r>
      <w:r w:rsidR="005E0910" w:rsidRPr="005E0910">
        <w:rPr>
          <w:rFonts w:ascii="Arial" w:eastAsia="Times New Roman" w:hAnsi="Arial" w:cs="Arial"/>
          <w:sz w:val="20"/>
          <w:szCs w:val="20"/>
          <w:lang w:eastAsia="cs-CZ"/>
        </w:rPr>
        <w:t>)</w:t>
      </w:r>
      <w:r w:rsidR="005E0910" w:rsidRPr="005E0910">
        <w:rPr>
          <w:rFonts w:ascii="Arial" w:eastAsia="Times New Roman" w:hAnsi="Arial" w:cs="Arial"/>
          <w:sz w:val="20"/>
          <w:szCs w:val="20"/>
          <w:lang w:val="x-none" w:eastAsia="cs-CZ"/>
        </w:rPr>
        <w:t xml:space="preserve"> kalendářních dnů ode dne jejího doručení do sídla Objednatele uvedeného v záhlaví této </w:t>
      </w:r>
      <w:r w:rsidR="008C0D3A">
        <w:rPr>
          <w:rFonts w:ascii="Arial" w:hAnsi="Arial" w:cs="Arial"/>
          <w:bCs/>
          <w:sz w:val="20"/>
          <w:szCs w:val="20"/>
        </w:rPr>
        <w:t>Smlouvy</w:t>
      </w:r>
      <w:r w:rsidR="005E0910" w:rsidRPr="005E0910">
        <w:rPr>
          <w:rFonts w:ascii="Arial" w:eastAsia="Times New Roman" w:hAnsi="Arial" w:cs="Arial"/>
          <w:sz w:val="20"/>
          <w:szCs w:val="20"/>
          <w:lang w:val="x-none" w:eastAsia="cs-CZ"/>
        </w:rPr>
        <w:t>.</w:t>
      </w:r>
    </w:p>
    <w:p w:rsidR="005E0910" w:rsidRPr="005E0910" w:rsidRDefault="005E0910"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 xml:space="preserve">Objednatel je oprávněn před uplynutím lhůty splatnosti vrátit bez zaplacení fakturu, která neobsahuje zákonem nebo touto </w:t>
      </w:r>
      <w:r w:rsidR="008C0D3A">
        <w:rPr>
          <w:rFonts w:ascii="Arial" w:hAnsi="Arial" w:cs="Arial"/>
          <w:bCs/>
          <w:sz w:val="20"/>
          <w:szCs w:val="20"/>
        </w:rPr>
        <w:t>Smlouvo</w:t>
      </w:r>
      <w:r w:rsidRPr="005E0910">
        <w:rPr>
          <w:rFonts w:ascii="Arial" w:eastAsia="Times New Roman" w:hAnsi="Arial" w:cs="Arial"/>
          <w:sz w:val="20"/>
          <w:szCs w:val="20"/>
          <w:lang w:eastAsia="cs-CZ"/>
        </w:rPr>
        <w:t>u</w:t>
      </w:r>
      <w:r w:rsidRPr="005E0910">
        <w:rPr>
          <w:rFonts w:ascii="Arial" w:eastAsia="Times New Roman" w:hAnsi="Arial" w:cs="Arial"/>
          <w:sz w:val="20"/>
          <w:szCs w:val="20"/>
          <w:lang w:val="x-none" w:eastAsia="cs-CZ"/>
        </w:rPr>
        <w:t xml:space="preserve"> stanovené náležitosti, obsahuje nesprávné údaje, není doplněna dohodnutými přílohami nebo má jiné vady v obsahu dle této </w:t>
      </w:r>
      <w:r w:rsidR="008C0D3A">
        <w:rPr>
          <w:rFonts w:ascii="Arial" w:hAnsi="Arial" w:cs="Arial"/>
          <w:bCs/>
          <w:sz w:val="20"/>
          <w:szCs w:val="20"/>
        </w:rPr>
        <w:t>Smlouvy</w:t>
      </w:r>
      <w:r w:rsidRPr="005E0910">
        <w:rPr>
          <w:rFonts w:ascii="Arial" w:eastAsia="Times New Roman" w:hAnsi="Arial" w:cs="Arial"/>
          <w:sz w:val="20"/>
          <w:szCs w:val="20"/>
          <w:lang w:val="x-none" w:eastAsia="cs-CZ"/>
        </w:rPr>
        <w:t xml:space="preserve">. </w:t>
      </w:r>
      <w:r w:rsidRPr="005E0910">
        <w:rPr>
          <w:rFonts w:ascii="Arial" w:eastAsia="Times New Roman" w:hAnsi="Arial" w:cs="Arial"/>
          <w:sz w:val="20"/>
          <w:szCs w:val="20"/>
          <w:lang w:val="x-none" w:eastAsia="cs-CZ"/>
        </w:rPr>
        <w:lastRenderedPageBreak/>
        <w:t>V</w:t>
      </w:r>
      <w:r w:rsidRPr="005E0910">
        <w:rPr>
          <w:rFonts w:ascii="Arial" w:eastAsia="Times New Roman" w:hAnsi="Arial" w:cs="Arial"/>
          <w:sz w:val="20"/>
          <w:szCs w:val="20"/>
          <w:lang w:eastAsia="cs-CZ"/>
        </w:rPr>
        <w:t> průvodním dopisu k</w:t>
      </w:r>
      <w:r w:rsidRPr="005E0910">
        <w:rPr>
          <w:rFonts w:ascii="Arial" w:eastAsia="Times New Roman" w:hAnsi="Arial" w:cs="Arial"/>
          <w:sz w:val="20"/>
          <w:szCs w:val="20"/>
          <w:lang w:val="x-none" w:eastAsia="cs-CZ"/>
        </w:rPr>
        <w:t xml:space="preserve"> vrácené faktuře musí Objednatel vyznačit důvod vrácení.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eastAsia="Times New Roman" w:hAnsi="Arial" w:cs="Arial"/>
          <w:sz w:val="20"/>
          <w:szCs w:val="20"/>
          <w:lang w:val="x-none" w:eastAsia="cs-CZ"/>
        </w:rPr>
        <w:t xml:space="preserve"> je povinen podle povahy nesprávnosti fakturu opravit nebo nově vyhotovit. Oprávněným vrácením faktury přestává běžet původní lhůta splatnosti, celá 30</w:t>
      </w:r>
      <w:r w:rsidRPr="005E0910">
        <w:rPr>
          <w:rFonts w:ascii="Arial" w:eastAsia="Times New Roman" w:hAnsi="Arial" w:cs="Arial"/>
          <w:sz w:val="20"/>
          <w:szCs w:val="20"/>
          <w:lang w:eastAsia="cs-CZ"/>
        </w:rPr>
        <w:t>-</w:t>
      </w:r>
      <w:r w:rsidRPr="005E0910">
        <w:rPr>
          <w:rFonts w:ascii="Arial" w:eastAsia="Times New Roman" w:hAnsi="Arial" w:cs="Arial"/>
          <w:sz w:val="20"/>
          <w:szCs w:val="20"/>
          <w:lang w:val="x-none" w:eastAsia="cs-CZ"/>
        </w:rPr>
        <w:t>denní lhůta splatnosti běží znovu ode dne doručení opravené či nově vyhotovené faktury do sídla Objednatele.</w:t>
      </w:r>
    </w:p>
    <w:p w:rsidR="005E0910" w:rsidRPr="005E0910" w:rsidRDefault="00810BCC" w:rsidP="003B20C4">
      <w:pPr>
        <w:numPr>
          <w:ilvl w:val="0"/>
          <w:numId w:val="4"/>
        </w:numPr>
        <w:spacing w:after="120" w:line="240" w:lineRule="auto"/>
        <w:ind w:left="426" w:hanging="426"/>
        <w:jc w:val="both"/>
        <w:rPr>
          <w:rFonts w:ascii="Arial" w:eastAsia="Times New Roman" w:hAnsi="Arial" w:cs="Arial"/>
          <w:sz w:val="20"/>
          <w:szCs w:val="20"/>
          <w:lang w:val="x-none" w:eastAsia="cs-CZ"/>
        </w:rPr>
      </w:pPr>
      <w:r>
        <w:rPr>
          <w:rFonts w:ascii="Arial" w:hAnsi="Arial" w:cs="Arial"/>
          <w:sz w:val="20"/>
          <w:szCs w:val="20"/>
        </w:rPr>
        <w:t>Dodava</w:t>
      </w:r>
      <w:r w:rsidRPr="00D34846">
        <w:rPr>
          <w:rFonts w:ascii="Arial" w:hAnsi="Arial" w:cs="Arial"/>
          <w:sz w:val="20"/>
          <w:szCs w:val="20"/>
        </w:rPr>
        <w:t>tel</w:t>
      </w:r>
      <w:r w:rsidR="005E0910" w:rsidRPr="005E0910">
        <w:rPr>
          <w:rFonts w:ascii="Arial" w:eastAsia="Times New Roman" w:hAnsi="Arial" w:cs="Arial"/>
          <w:sz w:val="20"/>
          <w:szCs w:val="20"/>
          <w:lang w:val="x-none" w:eastAsia="cs-CZ"/>
        </w:rPr>
        <w:t xml:space="preserve"> je povinen uvádět číslo této </w:t>
      </w:r>
      <w:r w:rsidR="008C0D3A">
        <w:rPr>
          <w:rFonts w:ascii="Arial" w:hAnsi="Arial" w:cs="Arial"/>
          <w:bCs/>
          <w:sz w:val="20"/>
          <w:szCs w:val="20"/>
        </w:rPr>
        <w:t>Smlouvy</w:t>
      </w:r>
      <w:r w:rsidR="008C0D3A" w:rsidRPr="005E0910">
        <w:rPr>
          <w:rFonts w:ascii="Arial" w:eastAsia="Times New Roman" w:hAnsi="Arial" w:cs="Arial"/>
          <w:sz w:val="20"/>
          <w:szCs w:val="20"/>
          <w:lang w:eastAsia="cs-CZ"/>
        </w:rPr>
        <w:t xml:space="preserve"> </w:t>
      </w:r>
      <w:r w:rsidR="005E0910" w:rsidRPr="005E0910">
        <w:rPr>
          <w:rFonts w:ascii="Arial" w:eastAsia="Times New Roman" w:hAnsi="Arial" w:cs="Arial"/>
          <w:sz w:val="20"/>
          <w:szCs w:val="20"/>
          <w:lang w:val="x-none" w:eastAsia="cs-CZ"/>
        </w:rPr>
        <w:t xml:space="preserve">a příslušné </w:t>
      </w:r>
      <w:r w:rsidR="00DB3184">
        <w:rPr>
          <w:rFonts w:ascii="Arial" w:eastAsia="Times New Roman" w:hAnsi="Arial" w:cs="Arial"/>
          <w:sz w:val="20"/>
          <w:szCs w:val="20"/>
          <w:lang w:eastAsia="cs-CZ"/>
        </w:rPr>
        <w:t>Dílčí smlouvy</w:t>
      </w:r>
      <w:r w:rsidR="005E0910" w:rsidRPr="005E0910">
        <w:rPr>
          <w:rFonts w:ascii="Arial" w:eastAsia="Times New Roman" w:hAnsi="Arial" w:cs="Arial"/>
          <w:sz w:val="20"/>
          <w:szCs w:val="20"/>
          <w:lang w:val="x-none" w:eastAsia="cs-CZ"/>
        </w:rPr>
        <w:t xml:space="preserve"> na všech fakturách, </w:t>
      </w:r>
      <w:r w:rsidR="007C6D34">
        <w:rPr>
          <w:rFonts w:ascii="Arial" w:eastAsia="Times New Roman" w:hAnsi="Arial" w:cs="Arial"/>
          <w:sz w:val="20"/>
          <w:szCs w:val="20"/>
          <w:lang w:eastAsia="cs-CZ"/>
        </w:rPr>
        <w:t>v </w:t>
      </w:r>
      <w:r w:rsidR="005E0910" w:rsidRPr="005E0910">
        <w:rPr>
          <w:rFonts w:ascii="Arial" w:eastAsia="Times New Roman" w:hAnsi="Arial" w:cs="Arial"/>
          <w:sz w:val="20"/>
          <w:szCs w:val="20"/>
          <w:lang w:eastAsia="cs-CZ"/>
        </w:rPr>
        <w:t>dodacích listech</w:t>
      </w:r>
      <w:r w:rsidR="005E0910" w:rsidRPr="005E0910">
        <w:rPr>
          <w:rFonts w:ascii="Arial" w:eastAsia="Times New Roman" w:hAnsi="Arial" w:cs="Arial"/>
          <w:sz w:val="20"/>
          <w:szCs w:val="20"/>
          <w:lang w:val="x-none" w:eastAsia="cs-CZ"/>
        </w:rPr>
        <w:t>, v dokumentaci i v dalších písemnostech a v kores</w:t>
      </w:r>
      <w:r w:rsidR="007C6D34">
        <w:rPr>
          <w:rFonts w:ascii="Arial" w:eastAsia="Times New Roman" w:hAnsi="Arial" w:cs="Arial"/>
          <w:sz w:val="20"/>
          <w:szCs w:val="20"/>
          <w:lang w:val="x-none" w:eastAsia="cs-CZ"/>
        </w:rPr>
        <w:t>pondenci vztahující se</w:t>
      </w:r>
      <w:r w:rsidR="007C6D34">
        <w:rPr>
          <w:rFonts w:ascii="Arial" w:eastAsia="Times New Roman" w:hAnsi="Arial" w:cs="Arial"/>
          <w:sz w:val="20"/>
          <w:szCs w:val="20"/>
          <w:lang w:eastAsia="cs-CZ"/>
        </w:rPr>
        <w:t> </w:t>
      </w:r>
      <w:r w:rsidR="005E0910" w:rsidRPr="005E0910">
        <w:rPr>
          <w:rFonts w:ascii="Arial" w:eastAsia="Times New Roman" w:hAnsi="Arial" w:cs="Arial"/>
          <w:sz w:val="20"/>
          <w:szCs w:val="20"/>
          <w:lang w:val="x-none" w:eastAsia="cs-CZ"/>
        </w:rPr>
        <w:t>k plnění závazků dle </w:t>
      </w:r>
      <w:r w:rsidR="008C0D3A">
        <w:rPr>
          <w:rFonts w:ascii="Arial" w:hAnsi="Arial" w:cs="Arial"/>
          <w:bCs/>
          <w:sz w:val="20"/>
          <w:szCs w:val="20"/>
        </w:rPr>
        <w:t>Smlouvy</w:t>
      </w:r>
      <w:r w:rsidR="005E0910" w:rsidRPr="005E0910">
        <w:rPr>
          <w:rFonts w:ascii="Arial" w:eastAsia="Times New Roman" w:hAnsi="Arial" w:cs="Arial"/>
          <w:sz w:val="20"/>
          <w:szCs w:val="20"/>
          <w:lang w:val="x-none" w:eastAsia="cs-CZ"/>
        </w:rPr>
        <w:t>.</w:t>
      </w:r>
    </w:p>
    <w:p w:rsidR="005E0910" w:rsidRPr="001E0E67" w:rsidRDefault="005E0910" w:rsidP="003B20C4">
      <w:pPr>
        <w:numPr>
          <w:ilvl w:val="0"/>
          <w:numId w:val="4"/>
        </w:numPr>
        <w:spacing w:after="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 xml:space="preserve">Zaplacením faktury se rozumí odepsání celé fakturované částky z účtu Objednatele ve prospěch účtu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eastAsia="Times New Roman" w:hAnsi="Arial" w:cs="Arial"/>
          <w:sz w:val="20"/>
          <w:szCs w:val="20"/>
          <w:lang w:eastAsia="cs-CZ"/>
        </w:rPr>
        <w:t>e</w:t>
      </w:r>
      <w:r w:rsidRPr="005E0910">
        <w:rPr>
          <w:rFonts w:ascii="Arial" w:eastAsia="Times New Roman" w:hAnsi="Arial" w:cs="Arial"/>
          <w:sz w:val="20"/>
          <w:szCs w:val="20"/>
          <w:lang w:val="x-none" w:eastAsia="cs-CZ"/>
        </w:rPr>
        <w:t>.</w:t>
      </w:r>
    </w:p>
    <w:p w:rsidR="001E0E67" w:rsidRPr="00241286" w:rsidRDefault="001E0E67" w:rsidP="001E0E67">
      <w:pPr>
        <w:spacing w:after="0" w:line="240" w:lineRule="auto"/>
        <w:jc w:val="both"/>
        <w:rPr>
          <w:rFonts w:ascii="Arial" w:eastAsia="Times New Roman" w:hAnsi="Arial" w:cs="Arial"/>
          <w:sz w:val="20"/>
          <w:szCs w:val="20"/>
          <w:lang w:val="x-none" w:eastAsia="cs-CZ"/>
        </w:rPr>
      </w:pPr>
    </w:p>
    <w:p w:rsidR="001E0E67" w:rsidRPr="003B20C4" w:rsidRDefault="001E0E67" w:rsidP="003B20C4">
      <w:pPr>
        <w:spacing w:after="0" w:line="240" w:lineRule="auto"/>
        <w:ind w:left="360"/>
        <w:jc w:val="both"/>
        <w:rPr>
          <w:rFonts w:ascii="Arial" w:eastAsia="Times New Roman" w:hAnsi="Arial" w:cs="Arial"/>
          <w:sz w:val="20"/>
          <w:szCs w:val="20"/>
          <w:lang w:eastAsia="cs-CZ"/>
        </w:rPr>
      </w:pPr>
    </w:p>
    <w:p w:rsidR="005E0910" w:rsidRPr="005E0910" w:rsidRDefault="005E0910" w:rsidP="003B20C4">
      <w:pPr>
        <w:spacing w:after="0" w:line="240" w:lineRule="auto"/>
        <w:jc w:val="center"/>
        <w:rPr>
          <w:rFonts w:ascii="Arial" w:eastAsia="Times New Roman" w:hAnsi="Arial" w:cs="Arial"/>
          <w:b/>
          <w:sz w:val="20"/>
          <w:szCs w:val="20"/>
          <w:lang w:val="x-none" w:eastAsia="cs-CZ"/>
        </w:rPr>
      </w:pPr>
      <w:r w:rsidRPr="005E0910">
        <w:rPr>
          <w:rFonts w:ascii="Arial" w:eastAsia="Times New Roman" w:hAnsi="Arial" w:cs="Arial"/>
          <w:b/>
          <w:sz w:val="20"/>
          <w:szCs w:val="20"/>
          <w:lang w:val="x-none" w:eastAsia="cs-CZ"/>
        </w:rPr>
        <w:t>Článek V.</w:t>
      </w:r>
    </w:p>
    <w:p w:rsidR="005E0910" w:rsidRPr="005E0910" w:rsidRDefault="005E0910" w:rsidP="003B20C4">
      <w:pPr>
        <w:spacing w:after="120" w:line="240" w:lineRule="auto"/>
        <w:jc w:val="center"/>
        <w:rPr>
          <w:rFonts w:ascii="Arial" w:eastAsia="Times New Roman" w:hAnsi="Arial" w:cs="Arial"/>
          <w:b/>
          <w:sz w:val="20"/>
          <w:szCs w:val="20"/>
          <w:lang w:val="x-none" w:eastAsia="cs-CZ"/>
        </w:rPr>
      </w:pPr>
      <w:r w:rsidRPr="005E0910">
        <w:rPr>
          <w:rFonts w:ascii="Arial" w:eastAsia="Times New Roman" w:hAnsi="Arial" w:cs="Arial"/>
          <w:b/>
          <w:sz w:val="20"/>
          <w:szCs w:val="20"/>
          <w:lang w:val="x-none" w:eastAsia="cs-CZ"/>
        </w:rPr>
        <w:t>Místo a doba plnění</w:t>
      </w:r>
    </w:p>
    <w:p w:rsidR="005E0910" w:rsidRPr="005E0910" w:rsidRDefault="005E0910" w:rsidP="005E0910">
      <w:pPr>
        <w:numPr>
          <w:ilvl w:val="0"/>
          <w:numId w:val="12"/>
        </w:numPr>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 xml:space="preserve">Místem </w:t>
      </w:r>
      <w:r w:rsidR="00DB3184">
        <w:rPr>
          <w:rFonts w:ascii="Arial" w:eastAsia="Times New Roman" w:hAnsi="Arial" w:cs="Arial"/>
          <w:sz w:val="20"/>
          <w:szCs w:val="20"/>
          <w:lang w:eastAsia="cs-CZ"/>
        </w:rPr>
        <w:t>plnění závazků Dodavatele (</w:t>
      </w:r>
      <w:r w:rsidRPr="005E0910">
        <w:rPr>
          <w:rFonts w:ascii="Arial" w:eastAsia="Times New Roman" w:hAnsi="Arial" w:cs="Arial"/>
          <w:sz w:val="20"/>
          <w:szCs w:val="20"/>
          <w:lang w:eastAsia="cs-CZ"/>
        </w:rPr>
        <w:t xml:space="preserve">dodání vitaminových balíčků </w:t>
      </w:r>
      <w:r w:rsidR="00810BCC">
        <w:rPr>
          <w:rFonts w:ascii="Arial" w:hAnsi="Arial" w:cs="Arial"/>
          <w:sz w:val="20"/>
          <w:szCs w:val="20"/>
        </w:rPr>
        <w:t>Dodava</w:t>
      </w:r>
      <w:r w:rsidR="00810BCC" w:rsidRPr="00D34846">
        <w:rPr>
          <w:rFonts w:ascii="Arial" w:hAnsi="Arial" w:cs="Arial"/>
          <w:sz w:val="20"/>
          <w:szCs w:val="20"/>
        </w:rPr>
        <w:t>tel</w:t>
      </w:r>
      <w:r w:rsidRPr="005E0910">
        <w:rPr>
          <w:rFonts w:ascii="Arial" w:eastAsia="Times New Roman" w:hAnsi="Arial" w:cs="Arial"/>
          <w:sz w:val="20"/>
          <w:szCs w:val="20"/>
          <w:lang w:eastAsia="cs-CZ"/>
        </w:rPr>
        <w:t>em</w:t>
      </w:r>
      <w:r w:rsidR="00DB3184">
        <w:rPr>
          <w:rFonts w:ascii="Arial" w:eastAsia="Times New Roman" w:hAnsi="Arial" w:cs="Arial"/>
          <w:sz w:val="20"/>
          <w:szCs w:val="20"/>
          <w:lang w:eastAsia="cs-CZ"/>
        </w:rPr>
        <w:t>)</w:t>
      </w:r>
      <w:r w:rsidRPr="005E0910">
        <w:rPr>
          <w:rFonts w:ascii="Arial" w:eastAsia="Times New Roman" w:hAnsi="Arial" w:cs="Arial"/>
          <w:sz w:val="20"/>
          <w:szCs w:val="20"/>
          <w:lang w:val="x-none" w:eastAsia="cs-CZ"/>
        </w:rPr>
        <w:t xml:space="preserve"> </w:t>
      </w:r>
      <w:r w:rsidR="00DB3184">
        <w:rPr>
          <w:rFonts w:ascii="Arial" w:eastAsia="Times New Roman" w:hAnsi="Arial" w:cs="Arial"/>
          <w:sz w:val="20"/>
          <w:szCs w:val="20"/>
          <w:lang w:eastAsia="cs-CZ"/>
        </w:rPr>
        <w:t>dle</w:t>
      </w:r>
      <w:r w:rsidRPr="005E0910">
        <w:rPr>
          <w:rFonts w:ascii="Arial" w:eastAsia="Times New Roman" w:hAnsi="Arial" w:cs="Arial"/>
          <w:sz w:val="20"/>
          <w:szCs w:val="20"/>
          <w:lang w:eastAsia="cs-CZ"/>
        </w:rPr>
        <w:t xml:space="preserve"> této </w:t>
      </w:r>
      <w:r w:rsidR="008C0D3A">
        <w:rPr>
          <w:rFonts w:ascii="Arial" w:hAnsi="Arial" w:cs="Arial"/>
          <w:bCs/>
          <w:sz w:val="20"/>
          <w:szCs w:val="20"/>
        </w:rPr>
        <w:t>Smlouvy</w:t>
      </w:r>
      <w:r w:rsidR="008C0D3A" w:rsidRPr="005E0910">
        <w:rPr>
          <w:rFonts w:ascii="Arial" w:eastAsia="Times New Roman" w:hAnsi="Arial" w:cs="Arial"/>
          <w:sz w:val="20"/>
          <w:szCs w:val="20"/>
          <w:lang w:eastAsia="cs-CZ"/>
        </w:rPr>
        <w:t xml:space="preserve"> </w:t>
      </w:r>
      <w:r w:rsidR="00DB3184">
        <w:rPr>
          <w:rFonts w:ascii="Arial" w:eastAsia="Times New Roman" w:hAnsi="Arial" w:cs="Arial"/>
          <w:sz w:val="20"/>
          <w:szCs w:val="20"/>
          <w:lang w:eastAsia="cs-CZ"/>
        </w:rPr>
        <w:t>jsou</w:t>
      </w:r>
      <w:r w:rsidRPr="005E0910">
        <w:rPr>
          <w:rFonts w:ascii="Arial" w:eastAsia="Times New Roman" w:hAnsi="Arial" w:cs="Arial"/>
          <w:sz w:val="20"/>
          <w:szCs w:val="20"/>
          <w:lang w:eastAsia="cs-CZ"/>
        </w:rPr>
        <w:t xml:space="preserve"> jednotlivá distribuční místa</w:t>
      </w:r>
      <w:r w:rsidR="00DB3184">
        <w:rPr>
          <w:rFonts w:ascii="Arial" w:eastAsia="Times New Roman" w:hAnsi="Arial" w:cs="Arial"/>
          <w:sz w:val="20"/>
          <w:szCs w:val="20"/>
          <w:lang w:eastAsia="cs-CZ"/>
        </w:rPr>
        <w:t xml:space="preserve"> Objednatele v České republice, </w:t>
      </w:r>
      <w:r w:rsidRPr="005E0910">
        <w:rPr>
          <w:rFonts w:ascii="Arial" w:eastAsia="Times New Roman" w:hAnsi="Arial" w:cs="Arial"/>
          <w:sz w:val="20"/>
          <w:szCs w:val="20"/>
          <w:lang w:eastAsia="cs-CZ"/>
        </w:rPr>
        <w:t xml:space="preserve">uvedená </w:t>
      </w:r>
      <w:r w:rsidRPr="005E0910">
        <w:rPr>
          <w:rFonts w:ascii="Arial" w:eastAsia="Times New Roman" w:hAnsi="Arial" w:cs="Arial"/>
          <w:sz w:val="20"/>
          <w:szCs w:val="20"/>
          <w:lang w:val="x-none" w:eastAsia="cs-CZ"/>
        </w:rPr>
        <w:t>v </w:t>
      </w:r>
      <w:r w:rsidRPr="005E0910">
        <w:rPr>
          <w:rFonts w:ascii="Arial" w:eastAsia="Times New Roman" w:hAnsi="Arial" w:cs="Arial"/>
          <w:sz w:val="20"/>
          <w:szCs w:val="20"/>
          <w:u w:val="single"/>
          <w:lang w:eastAsia="cs-CZ"/>
        </w:rPr>
        <w:t xml:space="preserve">Příloze </w:t>
      </w:r>
      <w:r w:rsidRPr="005E0910">
        <w:rPr>
          <w:rFonts w:ascii="Arial" w:eastAsia="Times New Roman" w:hAnsi="Arial" w:cs="Arial"/>
          <w:sz w:val="20"/>
          <w:szCs w:val="20"/>
          <w:u w:val="single"/>
          <w:lang w:val="x-none" w:eastAsia="cs-CZ"/>
        </w:rPr>
        <w:t xml:space="preserve">č. </w:t>
      </w:r>
      <w:r w:rsidR="00DD4D6E">
        <w:rPr>
          <w:rFonts w:ascii="Arial" w:eastAsia="Times New Roman" w:hAnsi="Arial" w:cs="Arial"/>
          <w:sz w:val="20"/>
          <w:szCs w:val="20"/>
          <w:u w:val="single"/>
          <w:lang w:eastAsia="cs-CZ"/>
        </w:rPr>
        <w:t>3</w:t>
      </w:r>
      <w:r w:rsidRPr="005E0910">
        <w:rPr>
          <w:rFonts w:ascii="Arial" w:eastAsia="Times New Roman" w:hAnsi="Arial" w:cs="Arial"/>
          <w:sz w:val="20"/>
          <w:szCs w:val="20"/>
          <w:lang w:val="x-none" w:eastAsia="cs-CZ"/>
        </w:rPr>
        <w:t xml:space="preserve"> této</w:t>
      </w:r>
      <w:r w:rsidRPr="005E0910">
        <w:rPr>
          <w:rFonts w:ascii="Arial" w:eastAsia="Times New Roman" w:hAnsi="Arial" w:cs="Arial"/>
          <w:sz w:val="20"/>
          <w:szCs w:val="20"/>
          <w:lang w:eastAsia="cs-CZ"/>
        </w:rPr>
        <w:t xml:space="preserve"> </w:t>
      </w:r>
      <w:r w:rsidR="008C0D3A">
        <w:rPr>
          <w:rFonts w:ascii="Arial" w:hAnsi="Arial" w:cs="Arial"/>
          <w:bCs/>
          <w:sz w:val="20"/>
          <w:szCs w:val="20"/>
        </w:rPr>
        <w:t>Smlouvy</w:t>
      </w:r>
      <w:r w:rsidRPr="005E0910">
        <w:rPr>
          <w:rFonts w:ascii="Arial" w:eastAsia="Times New Roman" w:hAnsi="Arial" w:cs="Arial"/>
          <w:sz w:val="20"/>
          <w:szCs w:val="20"/>
          <w:lang w:eastAsia="cs-CZ"/>
        </w:rPr>
        <w:t xml:space="preserve">. </w:t>
      </w:r>
      <w:r w:rsidR="0033028F">
        <w:rPr>
          <w:rFonts w:ascii="Arial" w:eastAsia="Times New Roman" w:hAnsi="Arial" w:cs="Arial"/>
          <w:sz w:val="20"/>
          <w:szCs w:val="20"/>
          <w:lang w:eastAsia="cs-CZ"/>
        </w:rPr>
        <w:t xml:space="preserve">Příslušná distribuční místa ke každé konkrétní dodávce s adresami a kontaktními osobami budou Objednatelem uváděny v každé výzvě k plnění (dílčí objednávce). </w:t>
      </w:r>
    </w:p>
    <w:p w:rsidR="007C6D34" w:rsidRPr="005B430C" w:rsidRDefault="00810BCC" w:rsidP="007C6D34">
      <w:pPr>
        <w:numPr>
          <w:ilvl w:val="0"/>
          <w:numId w:val="12"/>
        </w:numPr>
        <w:spacing w:after="0" w:line="240" w:lineRule="auto"/>
        <w:ind w:left="426" w:hanging="426"/>
        <w:jc w:val="both"/>
        <w:rPr>
          <w:rFonts w:ascii="Arial" w:eastAsia="Times New Roman" w:hAnsi="Arial" w:cs="Arial"/>
          <w:sz w:val="20"/>
          <w:szCs w:val="20"/>
          <w:lang w:eastAsia="cs-CZ"/>
        </w:rPr>
      </w:pPr>
      <w:r w:rsidRPr="005B430C">
        <w:rPr>
          <w:rFonts w:ascii="Arial" w:hAnsi="Arial" w:cs="Arial"/>
          <w:sz w:val="20"/>
          <w:szCs w:val="20"/>
        </w:rPr>
        <w:t>Dodavatel</w:t>
      </w:r>
      <w:r w:rsidR="005E0910" w:rsidRPr="005B430C">
        <w:rPr>
          <w:rFonts w:ascii="Arial" w:eastAsia="Times New Roman" w:hAnsi="Arial" w:cs="Arial"/>
          <w:sz w:val="20"/>
          <w:szCs w:val="20"/>
          <w:lang w:val="x-none" w:eastAsia="cs-CZ"/>
        </w:rPr>
        <w:t xml:space="preserve"> se zavazuje </w:t>
      </w:r>
      <w:r w:rsidR="0033028F" w:rsidRPr="005B430C">
        <w:rPr>
          <w:rFonts w:ascii="Arial" w:eastAsia="Times New Roman" w:hAnsi="Arial" w:cs="Arial"/>
          <w:sz w:val="20"/>
          <w:szCs w:val="20"/>
          <w:lang w:eastAsia="cs-CZ"/>
        </w:rPr>
        <w:t xml:space="preserve">dodávat </w:t>
      </w:r>
      <w:r w:rsidR="005E0910" w:rsidRPr="005B430C">
        <w:rPr>
          <w:rFonts w:ascii="Arial" w:eastAsia="Times New Roman" w:hAnsi="Arial" w:cs="Arial"/>
          <w:sz w:val="20"/>
          <w:szCs w:val="20"/>
          <w:lang w:eastAsia="cs-CZ"/>
        </w:rPr>
        <w:t>Zboží</w:t>
      </w:r>
      <w:r w:rsidR="005E0910" w:rsidRPr="005B430C">
        <w:rPr>
          <w:rFonts w:ascii="Arial" w:eastAsia="Times New Roman" w:hAnsi="Arial" w:cs="Arial"/>
          <w:sz w:val="20"/>
          <w:szCs w:val="20"/>
          <w:lang w:val="x-none" w:eastAsia="cs-CZ"/>
        </w:rPr>
        <w:t xml:space="preserve"> dle této </w:t>
      </w:r>
      <w:r w:rsidR="008C0D3A" w:rsidRPr="005B430C">
        <w:rPr>
          <w:rFonts w:ascii="Arial" w:hAnsi="Arial" w:cs="Arial"/>
          <w:bCs/>
          <w:sz w:val="20"/>
          <w:szCs w:val="20"/>
        </w:rPr>
        <w:t>Smlouvy</w:t>
      </w:r>
      <w:r w:rsidR="008C0D3A" w:rsidRPr="005B430C">
        <w:rPr>
          <w:rFonts w:ascii="Arial" w:eastAsia="Times New Roman" w:hAnsi="Arial" w:cs="Arial"/>
          <w:sz w:val="20"/>
          <w:szCs w:val="20"/>
          <w:lang w:eastAsia="cs-CZ"/>
        </w:rPr>
        <w:t xml:space="preserve"> </w:t>
      </w:r>
      <w:r w:rsidR="005E0910" w:rsidRPr="005B430C">
        <w:rPr>
          <w:rFonts w:ascii="Arial" w:eastAsia="Times New Roman" w:hAnsi="Arial" w:cs="Arial"/>
          <w:sz w:val="20"/>
          <w:szCs w:val="20"/>
          <w:lang w:val="x-none" w:eastAsia="cs-CZ"/>
        </w:rPr>
        <w:t>ve lhůtách stanovených v</w:t>
      </w:r>
      <w:r w:rsidR="0033028F" w:rsidRPr="005B430C">
        <w:rPr>
          <w:rFonts w:ascii="Arial" w:eastAsia="Times New Roman" w:hAnsi="Arial" w:cs="Arial"/>
          <w:sz w:val="20"/>
          <w:szCs w:val="20"/>
          <w:lang w:val="x-none" w:eastAsia="cs-CZ"/>
        </w:rPr>
        <w:t> </w:t>
      </w:r>
      <w:r w:rsidR="0033028F" w:rsidRPr="005B430C">
        <w:rPr>
          <w:rFonts w:ascii="Arial" w:eastAsia="Times New Roman" w:hAnsi="Arial" w:cs="Arial"/>
          <w:sz w:val="20"/>
          <w:szCs w:val="20"/>
          <w:lang w:eastAsia="cs-CZ"/>
        </w:rPr>
        <w:t>příslušných D</w:t>
      </w:r>
      <w:proofErr w:type="spellStart"/>
      <w:r w:rsidR="005E0910" w:rsidRPr="005B430C">
        <w:rPr>
          <w:rFonts w:ascii="Arial" w:eastAsia="Times New Roman" w:hAnsi="Arial" w:cs="Arial"/>
          <w:sz w:val="20"/>
          <w:szCs w:val="20"/>
          <w:lang w:val="x-none" w:eastAsia="cs-CZ"/>
        </w:rPr>
        <w:t>ílčích</w:t>
      </w:r>
      <w:proofErr w:type="spellEnd"/>
      <w:r w:rsidR="005E0910" w:rsidRPr="005B430C">
        <w:rPr>
          <w:rFonts w:ascii="Arial" w:eastAsia="Times New Roman" w:hAnsi="Arial" w:cs="Arial"/>
          <w:sz w:val="20"/>
          <w:szCs w:val="20"/>
          <w:lang w:val="x-none" w:eastAsia="cs-CZ"/>
        </w:rPr>
        <w:t xml:space="preserve"> </w:t>
      </w:r>
      <w:r w:rsidR="0033028F" w:rsidRPr="005B430C">
        <w:rPr>
          <w:rFonts w:ascii="Arial" w:eastAsia="Times New Roman" w:hAnsi="Arial" w:cs="Arial"/>
          <w:sz w:val="20"/>
          <w:szCs w:val="20"/>
          <w:lang w:eastAsia="cs-CZ"/>
        </w:rPr>
        <w:t>smlouvách</w:t>
      </w:r>
      <w:r w:rsidR="005E0910" w:rsidRPr="005B430C">
        <w:rPr>
          <w:rFonts w:ascii="Arial" w:eastAsia="Times New Roman" w:hAnsi="Arial" w:cs="Arial"/>
          <w:sz w:val="20"/>
          <w:szCs w:val="20"/>
          <w:lang w:val="x-none" w:eastAsia="cs-CZ"/>
        </w:rPr>
        <w:t xml:space="preserve">. </w:t>
      </w:r>
      <w:r w:rsidR="005E0910" w:rsidRPr="005B430C">
        <w:rPr>
          <w:rFonts w:ascii="Arial" w:eastAsia="Times New Roman" w:hAnsi="Arial" w:cs="Arial"/>
          <w:sz w:val="20"/>
          <w:szCs w:val="20"/>
          <w:lang w:eastAsia="cs-CZ"/>
        </w:rPr>
        <w:t xml:space="preserve">Dodávky Zboží dle této </w:t>
      </w:r>
      <w:r w:rsidR="008C0D3A" w:rsidRPr="005B430C">
        <w:rPr>
          <w:rFonts w:ascii="Arial" w:hAnsi="Arial" w:cs="Arial"/>
          <w:bCs/>
          <w:sz w:val="20"/>
          <w:szCs w:val="20"/>
        </w:rPr>
        <w:t>Smlouvy</w:t>
      </w:r>
      <w:r w:rsidR="008C0D3A" w:rsidRPr="005B430C">
        <w:rPr>
          <w:rFonts w:ascii="Arial" w:eastAsia="Times New Roman" w:hAnsi="Arial" w:cs="Arial"/>
          <w:sz w:val="20"/>
          <w:szCs w:val="20"/>
          <w:lang w:eastAsia="cs-CZ"/>
        </w:rPr>
        <w:t xml:space="preserve"> </w:t>
      </w:r>
      <w:r w:rsidR="005E0910" w:rsidRPr="005B430C">
        <w:rPr>
          <w:rFonts w:ascii="Arial" w:eastAsia="Times New Roman" w:hAnsi="Arial" w:cs="Arial"/>
          <w:sz w:val="20"/>
          <w:szCs w:val="20"/>
          <w:lang w:eastAsia="cs-CZ"/>
        </w:rPr>
        <w:t xml:space="preserve">budou </w:t>
      </w:r>
      <w:r w:rsidRPr="005B430C">
        <w:rPr>
          <w:rFonts w:ascii="Arial" w:hAnsi="Arial" w:cs="Arial"/>
          <w:sz w:val="20"/>
          <w:szCs w:val="20"/>
        </w:rPr>
        <w:t>Dodavatel</w:t>
      </w:r>
      <w:r w:rsidR="005E0910" w:rsidRPr="005B430C">
        <w:rPr>
          <w:rFonts w:ascii="Arial" w:eastAsia="Times New Roman" w:hAnsi="Arial" w:cs="Arial"/>
          <w:sz w:val="20"/>
          <w:szCs w:val="20"/>
          <w:lang w:eastAsia="cs-CZ"/>
        </w:rPr>
        <w:t xml:space="preserve">em realizovány v období maximálně </w:t>
      </w:r>
      <w:r w:rsidR="005E0910" w:rsidRPr="005B430C">
        <w:rPr>
          <w:rFonts w:ascii="Arial" w:eastAsia="Times New Roman" w:hAnsi="Arial" w:cs="Arial"/>
          <w:b/>
          <w:sz w:val="20"/>
          <w:szCs w:val="20"/>
          <w:lang w:eastAsia="cs-CZ"/>
        </w:rPr>
        <w:t>dvaceti</w:t>
      </w:r>
      <w:r w:rsidRPr="005B430C">
        <w:rPr>
          <w:rFonts w:ascii="Arial" w:eastAsia="Times New Roman" w:hAnsi="Arial" w:cs="Arial"/>
          <w:b/>
          <w:sz w:val="20"/>
          <w:szCs w:val="20"/>
          <w:lang w:eastAsia="cs-CZ"/>
        </w:rPr>
        <w:t xml:space="preserve"> </w:t>
      </w:r>
      <w:r w:rsidR="005E0910" w:rsidRPr="005B430C">
        <w:rPr>
          <w:rFonts w:ascii="Arial" w:eastAsia="Times New Roman" w:hAnsi="Arial" w:cs="Arial"/>
          <w:b/>
          <w:sz w:val="20"/>
          <w:szCs w:val="20"/>
          <w:lang w:eastAsia="cs-CZ"/>
        </w:rPr>
        <w:t>čtyř (24)</w:t>
      </w:r>
      <w:r w:rsidR="005E0910" w:rsidRPr="005B430C">
        <w:rPr>
          <w:rFonts w:ascii="Arial" w:eastAsia="Times New Roman" w:hAnsi="Arial" w:cs="Arial"/>
          <w:sz w:val="20"/>
          <w:szCs w:val="20"/>
          <w:lang w:val="x-none" w:eastAsia="cs-CZ"/>
        </w:rPr>
        <w:t xml:space="preserve"> kalendářních měsíců ode dne nabytí účinnosti této </w:t>
      </w:r>
      <w:r w:rsidR="00FE7A62" w:rsidRPr="005B430C">
        <w:rPr>
          <w:rFonts w:ascii="Arial" w:eastAsia="Times New Roman" w:hAnsi="Arial" w:cs="Arial"/>
          <w:sz w:val="20"/>
          <w:szCs w:val="20"/>
          <w:lang w:eastAsia="cs-CZ"/>
        </w:rPr>
        <w:t>Smlouvy</w:t>
      </w:r>
      <w:r w:rsidR="005E0910" w:rsidRPr="005B430C">
        <w:rPr>
          <w:rFonts w:ascii="Arial" w:eastAsia="Times New Roman" w:hAnsi="Arial" w:cs="Arial"/>
          <w:sz w:val="20"/>
          <w:szCs w:val="20"/>
          <w:lang w:val="x-none" w:eastAsia="cs-CZ"/>
        </w:rPr>
        <w:t xml:space="preserve"> nebo do vyčerpání </w:t>
      </w:r>
      <w:r w:rsidR="0033028F" w:rsidRPr="005B430C">
        <w:rPr>
          <w:rFonts w:ascii="Arial" w:eastAsia="Times New Roman" w:hAnsi="Arial" w:cs="Arial"/>
          <w:sz w:val="20"/>
          <w:szCs w:val="20"/>
          <w:lang w:eastAsia="cs-CZ"/>
        </w:rPr>
        <w:t xml:space="preserve">finančního limitu </w:t>
      </w:r>
      <w:r w:rsidR="005E0910" w:rsidRPr="005B430C">
        <w:rPr>
          <w:rFonts w:ascii="Arial" w:eastAsia="Times New Roman" w:hAnsi="Arial" w:cs="Arial"/>
          <w:sz w:val="20"/>
          <w:szCs w:val="20"/>
          <w:lang w:eastAsia="cs-CZ"/>
        </w:rPr>
        <w:t>uvedené</w:t>
      </w:r>
      <w:r w:rsidR="0033028F" w:rsidRPr="005B430C">
        <w:rPr>
          <w:rFonts w:ascii="Arial" w:eastAsia="Times New Roman" w:hAnsi="Arial" w:cs="Arial"/>
          <w:sz w:val="20"/>
          <w:szCs w:val="20"/>
          <w:lang w:eastAsia="cs-CZ"/>
        </w:rPr>
        <w:t>ho</w:t>
      </w:r>
      <w:r w:rsidR="005E0910" w:rsidRPr="005B430C">
        <w:rPr>
          <w:rFonts w:ascii="Arial" w:eastAsia="Times New Roman" w:hAnsi="Arial" w:cs="Arial"/>
          <w:sz w:val="20"/>
          <w:szCs w:val="20"/>
          <w:lang w:eastAsia="cs-CZ"/>
        </w:rPr>
        <w:t xml:space="preserve"> v Článku I</w:t>
      </w:r>
      <w:r w:rsidR="0033028F" w:rsidRPr="005B430C">
        <w:rPr>
          <w:rFonts w:ascii="Arial" w:eastAsia="Times New Roman" w:hAnsi="Arial" w:cs="Arial"/>
          <w:sz w:val="20"/>
          <w:szCs w:val="20"/>
          <w:lang w:eastAsia="cs-CZ"/>
        </w:rPr>
        <w:t>V</w:t>
      </w:r>
      <w:r w:rsidR="005E0910" w:rsidRPr="005B430C">
        <w:rPr>
          <w:rFonts w:ascii="Arial" w:eastAsia="Times New Roman" w:hAnsi="Arial" w:cs="Arial"/>
          <w:sz w:val="20"/>
          <w:szCs w:val="20"/>
          <w:lang w:eastAsia="cs-CZ"/>
        </w:rPr>
        <w:t xml:space="preserve">. odst. 2. této </w:t>
      </w:r>
      <w:r w:rsidR="008C0D3A" w:rsidRPr="005B430C">
        <w:rPr>
          <w:rFonts w:ascii="Arial" w:hAnsi="Arial" w:cs="Arial"/>
          <w:bCs/>
          <w:sz w:val="20"/>
          <w:szCs w:val="20"/>
        </w:rPr>
        <w:t>Smlouvy</w:t>
      </w:r>
      <w:r w:rsidR="0033028F" w:rsidRPr="005B430C">
        <w:rPr>
          <w:rFonts w:ascii="Arial" w:hAnsi="Arial" w:cs="Arial"/>
          <w:bCs/>
          <w:sz w:val="20"/>
          <w:szCs w:val="20"/>
        </w:rPr>
        <w:t xml:space="preserve"> </w:t>
      </w:r>
      <w:r w:rsidR="005E0910" w:rsidRPr="005B430C">
        <w:rPr>
          <w:rFonts w:ascii="Arial" w:eastAsia="Times New Roman" w:hAnsi="Arial" w:cs="Arial"/>
          <w:sz w:val="20"/>
          <w:szCs w:val="20"/>
          <w:lang w:eastAsia="cs-CZ"/>
        </w:rPr>
        <w:t>ve výši 20</w:t>
      </w:r>
      <w:r w:rsidR="005E0910" w:rsidRPr="005B430C">
        <w:rPr>
          <w:rFonts w:ascii="Arial" w:eastAsia="Times New Roman" w:hAnsi="Arial" w:cs="Arial"/>
          <w:sz w:val="20"/>
          <w:szCs w:val="20"/>
          <w:lang w:val="x-none" w:eastAsia="cs-CZ"/>
        </w:rPr>
        <w:t xml:space="preserve"> 000 000 Kč (slovy: </w:t>
      </w:r>
      <w:r w:rsidR="005E0910" w:rsidRPr="005B430C">
        <w:rPr>
          <w:rFonts w:ascii="Arial" w:eastAsia="Times New Roman" w:hAnsi="Arial" w:cs="Arial"/>
          <w:sz w:val="20"/>
          <w:szCs w:val="20"/>
          <w:lang w:eastAsia="cs-CZ"/>
        </w:rPr>
        <w:t>dvacet</w:t>
      </w:r>
      <w:r w:rsidR="005E0910" w:rsidRPr="005B430C">
        <w:rPr>
          <w:rFonts w:ascii="Arial" w:eastAsia="Times New Roman" w:hAnsi="Arial" w:cs="Arial"/>
          <w:sz w:val="20"/>
          <w:szCs w:val="20"/>
          <w:lang w:val="x-none" w:eastAsia="cs-CZ"/>
        </w:rPr>
        <w:t xml:space="preserve"> milión</w:t>
      </w:r>
      <w:r w:rsidR="005E0910" w:rsidRPr="005B430C">
        <w:rPr>
          <w:rFonts w:ascii="Arial" w:eastAsia="Times New Roman" w:hAnsi="Arial" w:cs="Arial"/>
          <w:sz w:val="20"/>
          <w:szCs w:val="20"/>
          <w:lang w:eastAsia="cs-CZ"/>
        </w:rPr>
        <w:t>ů</w:t>
      </w:r>
      <w:r w:rsidR="005E0910" w:rsidRPr="005B430C">
        <w:rPr>
          <w:rFonts w:ascii="Arial" w:eastAsia="Times New Roman" w:hAnsi="Arial" w:cs="Arial"/>
          <w:sz w:val="20"/>
          <w:szCs w:val="20"/>
          <w:lang w:val="x-none" w:eastAsia="cs-CZ"/>
        </w:rPr>
        <w:t xml:space="preserve"> korun českých)</w:t>
      </w:r>
      <w:r w:rsidR="005E0910" w:rsidRPr="005B430C">
        <w:rPr>
          <w:rFonts w:ascii="Arial" w:eastAsia="Times New Roman" w:hAnsi="Arial" w:cs="Arial"/>
          <w:sz w:val="20"/>
          <w:szCs w:val="20"/>
          <w:lang w:eastAsia="cs-CZ"/>
        </w:rPr>
        <w:t xml:space="preserve"> bez DPH</w:t>
      </w:r>
      <w:r w:rsidR="005E0910" w:rsidRPr="005B430C">
        <w:rPr>
          <w:rFonts w:ascii="Arial" w:eastAsia="Times New Roman" w:hAnsi="Arial" w:cs="Arial"/>
          <w:sz w:val="20"/>
          <w:szCs w:val="20"/>
          <w:lang w:val="x-none" w:eastAsia="cs-CZ"/>
        </w:rPr>
        <w:t>, a to v závislosti na tom, která skutečnost nastane dříve.</w:t>
      </w:r>
    </w:p>
    <w:p w:rsidR="007C6D34" w:rsidRPr="005E0910" w:rsidRDefault="007C6D34" w:rsidP="007C6D34">
      <w:pPr>
        <w:spacing w:after="0" w:line="240" w:lineRule="auto"/>
        <w:jc w:val="both"/>
        <w:rPr>
          <w:rFonts w:ascii="Arial" w:eastAsia="Times New Roman" w:hAnsi="Arial" w:cs="Arial"/>
          <w:sz w:val="20"/>
          <w:szCs w:val="20"/>
          <w:lang w:val="x-none" w:eastAsia="cs-CZ"/>
        </w:rPr>
      </w:pPr>
    </w:p>
    <w:p w:rsidR="005E0910" w:rsidRPr="005E0910" w:rsidRDefault="005E0910" w:rsidP="005E0910">
      <w:pPr>
        <w:spacing w:after="0" w:line="240" w:lineRule="auto"/>
        <w:ind w:left="360"/>
        <w:jc w:val="center"/>
        <w:rPr>
          <w:rFonts w:ascii="Arial" w:hAnsi="Arial" w:cs="Arial"/>
          <w:b/>
          <w:bCs/>
          <w:sz w:val="20"/>
          <w:szCs w:val="20"/>
        </w:rPr>
      </w:pPr>
    </w:p>
    <w:p w:rsidR="005E0910" w:rsidRPr="005E0910" w:rsidRDefault="005E0910" w:rsidP="005E0910">
      <w:pPr>
        <w:spacing w:after="0" w:line="240" w:lineRule="auto"/>
        <w:jc w:val="center"/>
        <w:rPr>
          <w:rFonts w:ascii="Arial" w:hAnsi="Arial" w:cs="Arial"/>
          <w:b/>
          <w:bCs/>
          <w:sz w:val="20"/>
          <w:szCs w:val="20"/>
        </w:rPr>
      </w:pPr>
      <w:r w:rsidRPr="005E0910">
        <w:rPr>
          <w:rFonts w:ascii="Arial" w:hAnsi="Arial" w:cs="Arial"/>
          <w:b/>
          <w:bCs/>
          <w:sz w:val="20"/>
          <w:szCs w:val="20"/>
        </w:rPr>
        <w:t>Článek VI.</w:t>
      </w:r>
    </w:p>
    <w:p w:rsidR="005E0910" w:rsidRPr="005E0910" w:rsidRDefault="005E0910" w:rsidP="003B20C4">
      <w:pPr>
        <w:spacing w:after="120" w:line="240" w:lineRule="auto"/>
        <w:jc w:val="center"/>
        <w:rPr>
          <w:rFonts w:ascii="Arial" w:hAnsi="Arial" w:cs="Arial"/>
          <w:b/>
          <w:sz w:val="20"/>
          <w:szCs w:val="20"/>
        </w:rPr>
      </w:pPr>
      <w:r w:rsidRPr="005E0910">
        <w:rPr>
          <w:rFonts w:ascii="Arial" w:hAnsi="Arial" w:cs="Arial"/>
          <w:b/>
          <w:sz w:val="20"/>
          <w:szCs w:val="20"/>
        </w:rPr>
        <w:t xml:space="preserve">Splnění závazku a odpovědnost za vady </w:t>
      </w:r>
    </w:p>
    <w:p w:rsidR="005E0910" w:rsidRPr="005E0910" w:rsidRDefault="00810BCC" w:rsidP="005E0910">
      <w:pPr>
        <w:numPr>
          <w:ilvl w:val="0"/>
          <w:numId w:val="13"/>
        </w:numPr>
        <w:spacing w:after="120" w:line="240" w:lineRule="auto"/>
        <w:ind w:left="426" w:hanging="426"/>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5E0910" w:rsidRPr="005E0910">
        <w:rPr>
          <w:rFonts w:ascii="Arial" w:hAnsi="Arial" w:cs="Arial"/>
          <w:sz w:val="20"/>
          <w:szCs w:val="20"/>
        </w:rPr>
        <w:t xml:space="preserve"> se zavazuje při plnění svých závazků plynoucích z této </w:t>
      </w:r>
      <w:r w:rsidR="008C0D3A">
        <w:rPr>
          <w:rFonts w:ascii="Arial" w:hAnsi="Arial" w:cs="Arial"/>
          <w:bCs/>
          <w:sz w:val="20"/>
          <w:szCs w:val="20"/>
        </w:rPr>
        <w:t>Smlouvy</w:t>
      </w:r>
      <w:r w:rsidR="008C0D3A" w:rsidRPr="005E0910">
        <w:rPr>
          <w:rFonts w:ascii="Arial" w:hAnsi="Arial" w:cs="Arial"/>
          <w:sz w:val="20"/>
          <w:szCs w:val="20"/>
        </w:rPr>
        <w:t xml:space="preserve"> </w:t>
      </w:r>
      <w:r w:rsidR="005E0910" w:rsidRPr="005E0910">
        <w:rPr>
          <w:rFonts w:ascii="Arial" w:hAnsi="Arial" w:cs="Arial"/>
          <w:sz w:val="20"/>
          <w:szCs w:val="20"/>
        </w:rPr>
        <w:t xml:space="preserve">postupovat v souladu s příslušnými právními předpisy, s maximální odbornou péčí tak, aby dosáhl výsledku určeného touto </w:t>
      </w:r>
      <w:r w:rsidR="008C0D3A">
        <w:rPr>
          <w:rFonts w:ascii="Arial" w:hAnsi="Arial" w:cs="Arial"/>
          <w:bCs/>
          <w:sz w:val="20"/>
          <w:szCs w:val="20"/>
        </w:rPr>
        <w:t>Smlouv</w:t>
      </w:r>
      <w:r w:rsidR="005E0910" w:rsidRPr="005E0910">
        <w:rPr>
          <w:rFonts w:ascii="Arial" w:hAnsi="Arial" w:cs="Arial"/>
          <w:sz w:val="20"/>
          <w:szCs w:val="20"/>
        </w:rPr>
        <w:t>ou.</w:t>
      </w:r>
    </w:p>
    <w:p w:rsidR="005E0910" w:rsidRPr="005E0910" w:rsidRDefault="003A5D89" w:rsidP="005E0910">
      <w:pPr>
        <w:numPr>
          <w:ilvl w:val="0"/>
          <w:numId w:val="13"/>
        </w:numPr>
        <w:spacing w:after="120" w:line="240" w:lineRule="auto"/>
        <w:ind w:left="426" w:hanging="426"/>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5E0910" w:rsidRPr="005E0910">
        <w:rPr>
          <w:rFonts w:ascii="Arial" w:hAnsi="Arial" w:cs="Arial"/>
          <w:sz w:val="20"/>
          <w:szCs w:val="20"/>
        </w:rPr>
        <w:t xml:space="preserve"> je povinen </w:t>
      </w:r>
      <w:r w:rsidR="0033028F">
        <w:rPr>
          <w:rFonts w:ascii="Arial" w:hAnsi="Arial" w:cs="Arial"/>
          <w:sz w:val="20"/>
          <w:szCs w:val="20"/>
        </w:rPr>
        <w:t xml:space="preserve">dodávat </w:t>
      </w:r>
      <w:r w:rsidR="005E0910" w:rsidRPr="005E0910">
        <w:rPr>
          <w:rFonts w:ascii="Arial" w:hAnsi="Arial" w:cs="Arial"/>
          <w:sz w:val="20"/>
          <w:szCs w:val="20"/>
        </w:rPr>
        <w:t xml:space="preserve">Objednateli Zboží dle této </w:t>
      </w:r>
      <w:r w:rsidR="008C0D3A">
        <w:rPr>
          <w:rFonts w:ascii="Arial" w:hAnsi="Arial" w:cs="Arial"/>
          <w:bCs/>
          <w:sz w:val="20"/>
          <w:szCs w:val="20"/>
        </w:rPr>
        <w:t>Smlouvy</w:t>
      </w:r>
      <w:r w:rsidR="008C0D3A" w:rsidRPr="005E0910">
        <w:rPr>
          <w:rFonts w:ascii="Arial" w:hAnsi="Arial" w:cs="Arial"/>
          <w:sz w:val="20"/>
          <w:szCs w:val="20"/>
        </w:rPr>
        <w:t xml:space="preserve"> </w:t>
      </w:r>
      <w:r w:rsidR="005E0910" w:rsidRPr="005E0910">
        <w:rPr>
          <w:rFonts w:ascii="Arial" w:hAnsi="Arial" w:cs="Arial"/>
          <w:sz w:val="20"/>
          <w:szCs w:val="20"/>
        </w:rPr>
        <w:t>v kvalitě odpovídající jeho odborným znalostem a zkušenostem, které lze od něj vzhledem k jeho</w:t>
      </w:r>
      <w:r w:rsidR="001E0E67">
        <w:rPr>
          <w:rFonts w:ascii="Arial" w:hAnsi="Arial" w:cs="Arial"/>
          <w:sz w:val="20"/>
          <w:szCs w:val="20"/>
        </w:rPr>
        <w:t xml:space="preserve"> profesnímu zaměření očekávat.</w:t>
      </w:r>
    </w:p>
    <w:p w:rsidR="005E0910" w:rsidRPr="005E0910" w:rsidRDefault="005E0910" w:rsidP="005E0910">
      <w:pPr>
        <w:numPr>
          <w:ilvl w:val="0"/>
          <w:numId w:val="13"/>
        </w:numPr>
        <w:spacing w:after="120" w:line="240" w:lineRule="auto"/>
        <w:ind w:left="426" w:hanging="426"/>
        <w:jc w:val="both"/>
        <w:rPr>
          <w:rFonts w:ascii="Arial" w:hAnsi="Arial" w:cs="Arial"/>
          <w:sz w:val="20"/>
          <w:szCs w:val="20"/>
        </w:rPr>
      </w:pPr>
      <w:r w:rsidRPr="005E0910">
        <w:rPr>
          <w:rFonts w:ascii="Arial" w:hAnsi="Arial" w:cs="Arial"/>
          <w:sz w:val="20"/>
          <w:szCs w:val="20"/>
        </w:rPr>
        <w:t>Zboží bude považováno za řádně dodané Objednateli okamž</w:t>
      </w:r>
      <w:r w:rsidR="007C6D34">
        <w:rPr>
          <w:rFonts w:ascii="Arial" w:hAnsi="Arial" w:cs="Arial"/>
          <w:sz w:val="20"/>
          <w:szCs w:val="20"/>
        </w:rPr>
        <w:t>ikem potvrzení jeho převzetí na </w:t>
      </w:r>
      <w:r w:rsidRPr="005E0910">
        <w:rPr>
          <w:rFonts w:ascii="Arial" w:hAnsi="Arial" w:cs="Arial"/>
          <w:sz w:val="20"/>
          <w:szCs w:val="20"/>
        </w:rPr>
        <w:t>dodacích listech kontaktními osobami Objednatele uvedenými v </w:t>
      </w:r>
      <w:r w:rsidRPr="005E0910">
        <w:rPr>
          <w:rFonts w:ascii="Arial" w:hAnsi="Arial" w:cs="Arial"/>
          <w:sz w:val="20"/>
          <w:szCs w:val="20"/>
          <w:u w:val="single"/>
        </w:rPr>
        <w:t xml:space="preserve">Příloze č. </w:t>
      </w:r>
      <w:r w:rsidR="00DD4D6E">
        <w:rPr>
          <w:rFonts w:ascii="Arial" w:hAnsi="Arial" w:cs="Arial"/>
          <w:sz w:val="20"/>
          <w:szCs w:val="20"/>
          <w:u w:val="single"/>
        </w:rPr>
        <w:t>3</w:t>
      </w:r>
      <w:r w:rsidRPr="005E0910">
        <w:rPr>
          <w:rFonts w:ascii="Arial" w:hAnsi="Arial" w:cs="Arial"/>
          <w:sz w:val="20"/>
          <w:szCs w:val="20"/>
        </w:rPr>
        <w:t xml:space="preserve"> této </w:t>
      </w:r>
      <w:r w:rsidR="008C0D3A">
        <w:rPr>
          <w:rFonts w:ascii="Arial" w:hAnsi="Arial" w:cs="Arial"/>
          <w:bCs/>
          <w:sz w:val="20"/>
          <w:szCs w:val="20"/>
        </w:rPr>
        <w:t>Smlouvy</w:t>
      </w:r>
      <w:r w:rsidR="00982E25">
        <w:rPr>
          <w:rFonts w:ascii="Arial" w:hAnsi="Arial" w:cs="Arial"/>
          <w:bCs/>
          <w:sz w:val="20"/>
          <w:szCs w:val="20"/>
        </w:rPr>
        <w:t>.</w:t>
      </w:r>
      <w:r w:rsidRPr="005E0910">
        <w:rPr>
          <w:rFonts w:ascii="Arial" w:hAnsi="Arial" w:cs="Arial"/>
          <w:sz w:val="20"/>
          <w:szCs w:val="20"/>
        </w:rPr>
        <w:t xml:space="preserve"> Nebezpečí škody přechází na Objednatele převzetím Zboží.</w:t>
      </w:r>
    </w:p>
    <w:p w:rsidR="005E0910" w:rsidRPr="005E0910" w:rsidRDefault="003A5D89" w:rsidP="005E0910">
      <w:pPr>
        <w:numPr>
          <w:ilvl w:val="0"/>
          <w:numId w:val="13"/>
        </w:numPr>
        <w:spacing w:after="120" w:line="240" w:lineRule="auto"/>
        <w:ind w:left="426" w:hanging="426"/>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5E0910" w:rsidRPr="005E0910">
        <w:rPr>
          <w:rFonts w:ascii="Arial" w:hAnsi="Arial" w:cs="Arial"/>
          <w:sz w:val="20"/>
          <w:szCs w:val="20"/>
        </w:rPr>
        <w:t xml:space="preserve"> odpovídá za to, že Zboží dodané dle této </w:t>
      </w:r>
      <w:r w:rsidR="008C0D3A">
        <w:rPr>
          <w:rFonts w:ascii="Arial" w:hAnsi="Arial" w:cs="Arial"/>
          <w:bCs/>
          <w:sz w:val="20"/>
          <w:szCs w:val="20"/>
        </w:rPr>
        <w:t>Smlouvy</w:t>
      </w:r>
      <w:r w:rsidR="008C0D3A" w:rsidRPr="005E0910">
        <w:rPr>
          <w:rFonts w:ascii="Arial" w:hAnsi="Arial" w:cs="Arial"/>
          <w:sz w:val="20"/>
          <w:szCs w:val="20"/>
        </w:rPr>
        <w:t xml:space="preserve"> </w:t>
      </w:r>
      <w:r w:rsidR="005E0910" w:rsidRPr="005E0910">
        <w:rPr>
          <w:rFonts w:ascii="Arial" w:hAnsi="Arial" w:cs="Arial"/>
          <w:sz w:val="20"/>
          <w:szCs w:val="20"/>
        </w:rPr>
        <w:t xml:space="preserve">Objednateli bude mít vlastnosti výslovně vymíněné touto </w:t>
      </w:r>
      <w:r w:rsidR="008C0D3A">
        <w:rPr>
          <w:rFonts w:ascii="Arial" w:hAnsi="Arial" w:cs="Arial"/>
          <w:bCs/>
          <w:sz w:val="20"/>
          <w:szCs w:val="20"/>
        </w:rPr>
        <w:t>Smlouv</w:t>
      </w:r>
      <w:r w:rsidR="005E0910" w:rsidRPr="005E0910">
        <w:rPr>
          <w:rFonts w:ascii="Arial" w:hAnsi="Arial" w:cs="Arial"/>
          <w:sz w:val="20"/>
          <w:szCs w:val="20"/>
        </w:rPr>
        <w:t xml:space="preserve">ou nebo obvyklé a že je Objednatel bude moci použít podle jejich povahy a účelu dle této </w:t>
      </w:r>
      <w:r w:rsidR="008C0D3A">
        <w:rPr>
          <w:rFonts w:ascii="Arial" w:hAnsi="Arial" w:cs="Arial"/>
          <w:bCs/>
          <w:sz w:val="20"/>
          <w:szCs w:val="20"/>
        </w:rPr>
        <w:t>Smlouvy</w:t>
      </w:r>
      <w:r w:rsidR="005E0910" w:rsidRPr="005E0910">
        <w:rPr>
          <w:rFonts w:ascii="Arial" w:hAnsi="Arial" w:cs="Arial"/>
          <w:sz w:val="20"/>
          <w:szCs w:val="20"/>
        </w:rPr>
        <w:t xml:space="preserve">. </w:t>
      </w:r>
      <w:r w:rsidR="00047FA9">
        <w:rPr>
          <w:rFonts w:ascii="Arial" w:hAnsi="Arial" w:cs="Arial"/>
          <w:sz w:val="20"/>
          <w:szCs w:val="20"/>
        </w:rPr>
        <w:t>Dodava</w:t>
      </w:r>
      <w:r w:rsidR="00047FA9" w:rsidRPr="00D34846">
        <w:rPr>
          <w:rFonts w:ascii="Arial" w:hAnsi="Arial" w:cs="Arial"/>
          <w:sz w:val="20"/>
          <w:szCs w:val="20"/>
        </w:rPr>
        <w:t>tel</w:t>
      </w:r>
      <w:r w:rsidR="005E0910" w:rsidRPr="005E0910">
        <w:rPr>
          <w:rFonts w:ascii="Arial" w:hAnsi="Arial" w:cs="Arial"/>
          <w:sz w:val="20"/>
          <w:szCs w:val="20"/>
        </w:rPr>
        <w:t xml:space="preserve"> odpovídá i za to, že jím poskytnutá plnění nebudou mít žádné vady, a to včetně právních vad.</w:t>
      </w:r>
    </w:p>
    <w:p w:rsidR="005E0910" w:rsidRPr="005E0910" w:rsidRDefault="005E0910" w:rsidP="005E0910">
      <w:pPr>
        <w:numPr>
          <w:ilvl w:val="0"/>
          <w:numId w:val="13"/>
        </w:numPr>
        <w:spacing w:after="120" w:line="240" w:lineRule="auto"/>
        <w:ind w:left="426" w:hanging="426"/>
        <w:jc w:val="both"/>
        <w:rPr>
          <w:rFonts w:ascii="Arial" w:hAnsi="Arial" w:cs="Arial"/>
          <w:sz w:val="20"/>
          <w:szCs w:val="20"/>
        </w:rPr>
      </w:pPr>
      <w:r w:rsidRPr="005E0910">
        <w:rPr>
          <w:rFonts w:ascii="Arial" w:hAnsi="Arial" w:cs="Arial"/>
          <w:sz w:val="20"/>
          <w:szCs w:val="20"/>
        </w:rPr>
        <w:t xml:space="preserve">Objednatel je povinen vytknout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sz w:val="20"/>
          <w:szCs w:val="20"/>
        </w:rPr>
        <w:t xml:space="preserve">i vady Zboží dle této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písemně, bez zbytečného odkladu po jejich zjištění, nejpozději ve lhůtě do šesti (6) měsíců ode dne převzetí Zboží. V oznámení o vadném plnění je Objednatel povinen podrobně popsat zjištěnou vadu a sdělit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sz w:val="20"/>
          <w:szCs w:val="20"/>
        </w:rPr>
        <w:t xml:space="preserve">i způsob požadovaného odstranění zjištěné vady a určit dobu pro odstranění vady. Oznámení o vadném plnění zašle Objednatel osobě pověřené k jednání za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sz w:val="20"/>
          <w:szCs w:val="20"/>
        </w:rPr>
        <w:t xml:space="preserve">e uvedené </w:t>
      </w:r>
      <w:r w:rsidRPr="00F25DA6">
        <w:rPr>
          <w:rFonts w:ascii="Arial" w:hAnsi="Arial" w:cs="Arial"/>
          <w:sz w:val="20"/>
          <w:szCs w:val="20"/>
        </w:rPr>
        <w:t xml:space="preserve">v Článku XI. odst. </w:t>
      </w:r>
      <w:r w:rsidR="00F25DA6">
        <w:rPr>
          <w:rFonts w:ascii="Arial" w:hAnsi="Arial" w:cs="Arial"/>
          <w:sz w:val="20"/>
          <w:szCs w:val="20"/>
        </w:rPr>
        <w:t>14</w:t>
      </w:r>
      <w:r w:rsidRPr="00F25DA6">
        <w:rPr>
          <w:rFonts w:ascii="Arial" w:hAnsi="Arial" w:cs="Arial"/>
          <w:sz w:val="20"/>
          <w:szCs w:val="20"/>
        </w:rPr>
        <w:t>. písm. b) této</w:t>
      </w:r>
      <w:r w:rsidRPr="005E0910">
        <w:rPr>
          <w:rFonts w:ascii="Arial" w:hAnsi="Arial" w:cs="Arial"/>
          <w:sz w:val="20"/>
          <w:szCs w:val="20"/>
        </w:rPr>
        <w:t xml:space="preserve"> </w:t>
      </w:r>
      <w:r w:rsidR="008C0D3A">
        <w:rPr>
          <w:rFonts w:ascii="Arial" w:hAnsi="Arial" w:cs="Arial"/>
          <w:bCs/>
          <w:sz w:val="20"/>
          <w:szCs w:val="20"/>
        </w:rPr>
        <w:t>Smlouvy</w:t>
      </w:r>
      <w:r w:rsidRPr="005E0910">
        <w:rPr>
          <w:rFonts w:ascii="Arial" w:hAnsi="Arial" w:cs="Arial"/>
          <w:sz w:val="20"/>
          <w:szCs w:val="20"/>
        </w:rPr>
        <w:t>.</w:t>
      </w:r>
    </w:p>
    <w:p w:rsidR="005E0910" w:rsidRPr="005E0910" w:rsidRDefault="005E0910" w:rsidP="005E0910">
      <w:pPr>
        <w:numPr>
          <w:ilvl w:val="0"/>
          <w:numId w:val="13"/>
        </w:numPr>
        <w:spacing w:after="120" w:line="240" w:lineRule="auto"/>
        <w:ind w:left="426" w:hanging="426"/>
        <w:jc w:val="both"/>
        <w:rPr>
          <w:rFonts w:ascii="Arial" w:hAnsi="Arial" w:cs="Arial"/>
          <w:sz w:val="20"/>
          <w:szCs w:val="20"/>
        </w:rPr>
      </w:pPr>
      <w:r w:rsidRPr="005E0910">
        <w:rPr>
          <w:rFonts w:ascii="Arial" w:hAnsi="Arial" w:cs="Arial"/>
          <w:sz w:val="20"/>
          <w:szCs w:val="20"/>
        </w:rPr>
        <w:t xml:space="preserve">Neodstraní-li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sz w:val="20"/>
          <w:szCs w:val="20"/>
        </w:rPr>
        <w:t xml:space="preserve"> vady ve stanovené době či oznámí-li Objednateli, že vady neodstraní, bude vadné plnění považováno za podstatné porušení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a Objednatel může od </w:t>
      </w:r>
      <w:r w:rsidR="008C0D3A">
        <w:rPr>
          <w:rFonts w:ascii="Arial" w:hAnsi="Arial" w:cs="Arial"/>
          <w:bCs/>
          <w:sz w:val="20"/>
          <w:szCs w:val="20"/>
        </w:rPr>
        <w:t>Smlouvy</w:t>
      </w:r>
      <w:r w:rsidRPr="005E0910">
        <w:rPr>
          <w:rFonts w:ascii="Arial" w:hAnsi="Arial" w:cs="Arial"/>
          <w:sz w:val="20"/>
          <w:szCs w:val="20"/>
        </w:rPr>
        <w:t xml:space="preserve"> odstoupit. Neoznámí-li Objednatel vady plnění včas, pozbývá právo od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 xml:space="preserve">odstoupit. </w:t>
      </w:r>
    </w:p>
    <w:p w:rsidR="00BE5C4E" w:rsidRDefault="005E0910" w:rsidP="003B20C4">
      <w:pPr>
        <w:numPr>
          <w:ilvl w:val="0"/>
          <w:numId w:val="13"/>
        </w:numPr>
        <w:spacing w:after="0" w:line="240" w:lineRule="auto"/>
        <w:ind w:left="426" w:hanging="426"/>
        <w:jc w:val="both"/>
        <w:rPr>
          <w:rFonts w:ascii="Arial" w:hAnsi="Arial" w:cs="Arial"/>
          <w:sz w:val="20"/>
          <w:szCs w:val="20"/>
        </w:rPr>
      </w:pPr>
      <w:r w:rsidRPr="00E33973">
        <w:rPr>
          <w:rFonts w:ascii="Arial" w:hAnsi="Arial" w:cs="Arial"/>
          <w:sz w:val="20"/>
          <w:szCs w:val="20"/>
        </w:rPr>
        <w:t>Uplatnění nároku z odpovědnosti za vady nevylučuje nárok na náhradu škody, která z vady vznikla.</w:t>
      </w:r>
    </w:p>
    <w:p w:rsidR="003B20C4" w:rsidRDefault="003B20C4" w:rsidP="003B20C4">
      <w:pPr>
        <w:spacing w:after="0" w:line="240" w:lineRule="auto"/>
        <w:ind w:left="426"/>
        <w:jc w:val="both"/>
        <w:rPr>
          <w:rFonts w:ascii="Arial" w:hAnsi="Arial" w:cs="Arial"/>
          <w:sz w:val="20"/>
          <w:szCs w:val="20"/>
        </w:rPr>
      </w:pPr>
    </w:p>
    <w:p w:rsidR="003B20C4" w:rsidRDefault="003B20C4" w:rsidP="003B20C4">
      <w:pPr>
        <w:spacing w:after="0" w:line="240" w:lineRule="auto"/>
        <w:ind w:left="426"/>
        <w:jc w:val="both"/>
        <w:rPr>
          <w:rFonts w:ascii="Arial" w:hAnsi="Arial" w:cs="Arial"/>
          <w:sz w:val="20"/>
          <w:szCs w:val="20"/>
        </w:rPr>
      </w:pPr>
    </w:p>
    <w:p w:rsidR="003B20C4" w:rsidRDefault="003B20C4" w:rsidP="003B20C4">
      <w:pPr>
        <w:spacing w:after="0" w:line="240" w:lineRule="auto"/>
        <w:ind w:left="426"/>
        <w:jc w:val="both"/>
        <w:rPr>
          <w:rFonts w:ascii="Arial" w:hAnsi="Arial" w:cs="Arial"/>
          <w:sz w:val="20"/>
          <w:szCs w:val="20"/>
        </w:rPr>
      </w:pPr>
    </w:p>
    <w:p w:rsidR="003B20C4" w:rsidRDefault="003B20C4" w:rsidP="003B20C4">
      <w:pPr>
        <w:spacing w:after="0" w:line="240" w:lineRule="auto"/>
        <w:ind w:left="426"/>
        <w:jc w:val="both"/>
        <w:rPr>
          <w:rFonts w:ascii="Arial" w:hAnsi="Arial" w:cs="Arial"/>
          <w:sz w:val="20"/>
          <w:szCs w:val="20"/>
        </w:rPr>
      </w:pPr>
    </w:p>
    <w:p w:rsidR="003B20C4" w:rsidRDefault="003B20C4" w:rsidP="003B20C4">
      <w:pPr>
        <w:spacing w:after="0" w:line="240" w:lineRule="auto"/>
        <w:ind w:left="426"/>
        <w:jc w:val="both"/>
        <w:rPr>
          <w:rFonts w:ascii="Arial" w:hAnsi="Arial" w:cs="Arial"/>
          <w:sz w:val="20"/>
          <w:szCs w:val="20"/>
        </w:rPr>
      </w:pPr>
    </w:p>
    <w:p w:rsidR="005E0910" w:rsidRPr="005E0910" w:rsidRDefault="005E0910" w:rsidP="005E0910">
      <w:pPr>
        <w:spacing w:after="0" w:line="240" w:lineRule="auto"/>
        <w:ind w:left="360"/>
        <w:jc w:val="center"/>
        <w:rPr>
          <w:rFonts w:ascii="Arial" w:hAnsi="Arial" w:cs="Arial"/>
          <w:b/>
          <w:bCs/>
          <w:sz w:val="20"/>
          <w:szCs w:val="20"/>
        </w:rPr>
      </w:pPr>
      <w:r w:rsidRPr="005E0910">
        <w:rPr>
          <w:rFonts w:ascii="Arial" w:hAnsi="Arial" w:cs="Arial"/>
          <w:b/>
          <w:bCs/>
          <w:sz w:val="20"/>
          <w:szCs w:val="20"/>
        </w:rPr>
        <w:lastRenderedPageBreak/>
        <w:t>Článek VII.</w:t>
      </w:r>
    </w:p>
    <w:p w:rsidR="005E0910" w:rsidRPr="005E0910" w:rsidRDefault="005E0910" w:rsidP="000D3001">
      <w:pPr>
        <w:spacing w:after="120" w:line="240" w:lineRule="auto"/>
        <w:ind w:left="360"/>
        <w:jc w:val="center"/>
        <w:rPr>
          <w:rFonts w:ascii="Arial" w:hAnsi="Arial" w:cs="Arial"/>
          <w:b/>
          <w:sz w:val="20"/>
          <w:szCs w:val="20"/>
        </w:rPr>
      </w:pPr>
      <w:r w:rsidRPr="005E0910">
        <w:rPr>
          <w:rFonts w:ascii="Arial" w:hAnsi="Arial" w:cs="Arial"/>
          <w:b/>
          <w:sz w:val="20"/>
          <w:szCs w:val="20"/>
        </w:rPr>
        <w:t>Odpovědnost za škodu a smluvní sankce</w:t>
      </w:r>
    </w:p>
    <w:p w:rsidR="00982E25" w:rsidRDefault="00982E25" w:rsidP="000D3001">
      <w:pPr>
        <w:numPr>
          <w:ilvl w:val="0"/>
          <w:numId w:val="5"/>
        </w:numPr>
        <w:spacing w:after="120" w:line="240" w:lineRule="auto"/>
        <w:ind w:left="426" w:hanging="426"/>
        <w:jc w:val="both"/>
        <w:rPr>
          <w:rFonts w:ascii="Arial" w:hAnsi="Arial" w:cs="Arial"/>
          <w:sz w:val="20"/>
          <w:szCs w:val="20"/>
        </w:rPr>
      </w:pPr>
      <w:r>
        <w:rPr>
          <w:rFonts w:ascii="Arial" w:hAnsi="Arial" w:cs="Arial"/>
          <w:sz w:val="20"/>
          <w:szCs w:val="20"/>
        </w:rPr>
        <w:t xml:space="preserve">Odpovědnost za škodu se řídí ustanovením § 2894 a násl. Občanského zákoníku. Smluvní strany se zavazují vyvinout maximální úsilí k předcházení škodám. Dodavatel odpovídá za škodu rovněž v případě, že část plnění dle Smlouvy provádí prostřednictvím poddodavatele. </w:t>
      </w:r>
    </w:p>
    <w:p w:rsidR="005E0910" w:rsidRPr="005E0910" w:rsidRDefault="005E0910" w:rsidP="000D3001">
      <w:pPr>
        <w:numPr>
          <w:ilvl w:val="0"/>
          <w:numId w:val="5"/>
        </w:numPr>
        <w:spacing w:after="120" w:line="240" w:lineRule="auto"/>
        <w:ind w:left="426" w:hanging="426"/>
        <w:jc w:val="both"/>
        <w:rPr>
          <w:rFonts w:ascii="Arial" w:hAnsi="Arial" w:cs="Arial"/>
          <w:sz w:val="20"/>
          <w:szCs w:val="20"/>
        </w:rPr>
      </w:pPr>
      <w:r w:rsidRPr="005E0910">
        <w:rPr>
          <w:rFonts w:ascii="Arial" w:hAnsi="Arial" w:cs="Arial"/>
          <w:sz w:val="20"/>
          <w:szCs w:val="20"/>
        </w:rPr>
        <w:t>S</w:t>
      </w:r>
      <w:r w:rsidR="00E33973">
        <w:rPr>
          <w:rFonts w:ascii="Arial" w:hAnsi="Arial" w:cs="Arial"/>
          <w:sz w:val="20"/>
          <w:szCs w:val="20"/>
        </w:rPr>
        <w:t>mluvní strana</w:t>
      </w:r>
      <w:r w:rsidRPr="005E0910">
        <w:rPr>
          <w:rFonts w:ascii="Arial" w:hAnsi="Arial" w:cs="Arial"/>
          <w:sz w:val="20"/>
          <w:szCs w:val="20"/>
        </w:rPr>
        <w:t xml:space="preserve">, která poruší svoji povinnost z této </w:t>
      </w:r>
      <w:r w:rsidR="008C0D3A">
        <w:rPr>
          <w:rFonts w:ascii="Arial" w:hAnsi="Arial" w:cs="Arial"/>
          <w:bCs/>
          <w:sz w:val="20"/>
          <w:szCs w:val="20"/>
        </w:rPr>
        <w:t>Smlouvy</w:t>
      </w:r>
      <w:r w:rsidRPr="005E0910">
        <w:rPr>
          <w:rFonts w:ascii="Arial" w:hAnsi="Arial" w:cs="Arial"/>
          <w:sz w:val="20"/>
          <w:szCs w:val="20"/>
        </w:rPr>
        <w:t xml:space="preserve">, je povinna nahradit škodu tím způsobenou druhé </w:t>
      </w:r>
      <w:r w:rsidR="00E33973">
        <w:rPr>
          <w:rFonts w:ascii="Arial" w:hAnsi="Arial" w:cs="Arial"/>
          <w:sz w:val="20"/>
          <w:szCs w:val="20"/>
        </w:rPr>
        <w:t>Smluvní straně</w:t>
      </w:r>
      <w:r w:rsidRPr="005E0910">
        <w:rPr>
          <w:rFonts w:ascii="Arial" w:hAnsi="Arial" w:cs="Arial"/>
          <w:sz w:val="20"/>
          <w:szCs w:val="20"/>
        </w:rPr>
        <w:t>. Povinnosti k náhradě škody s</w:t>
      </w:r>
      <w:r w:rsidR="007C6D34">
        <w:rPr>
          <w:rFonts w:ascii="Arial" w:hAnsi="Arial" w:cs="Arial"/>
          <w:sz w:val="20"/>
          <w:szCs w:val="20"/>
        </w:rPr>
        <w:t>e zprostí, prokáže-li, že jí ve </w:t>
      </w:r>
      <w:r w:rsidRPr="005E0910">
        <w:rPr>
          <w:rFonts w:ascii="Arial" w:hAnsi="Arial" w:cs="Arial"/>
          <w:sz w:val="20"/>
          <w:szCs w:val="20"/>
        </w:rPr>
        <w:t>splnění povinnosti z</w:t>
      </w:r>
      <w:r w:rsidR="00E33973">
        <w:rPr>
          <w:rFonts w:ascii="Arial" w:hAnsi="Arial" w:cs="Arial"/>
          <w:sz w:val="20"/>
          <w:szCs w:val="20"/>
        </w:rPr>
        <w:t xml:space="preserve"> této</w:t>
      </w:r>
      <w:r w:rsidR="00FE7A62">
        <w:rPr>
          <w:rFonts w:ascii="Arial" w:hAnsi="Arial" w:cs="Arial"/>
          <w:sz w:val="20"/>
          <w:szCs w:val="20"/>
        </w:rPr>
        <w:t xml:space="preserve"> Smlouvy</w:t>
      </w:r>
      <w:r w:rsidRPr="005E0910">
        <w:rPr>
          <w:rFonts w:ascii="Arial" w:hAnsi="Arial" w:cs="Arial"/>
          <w:sz w:val="20"/>
          <w:szCs w:val="20"/>
        </w:rPr>
        <w:t xml:space="preserve"> dočasně nebo trvale zabránila </w:t>
      </w:r>
      <w:r w:rsidR="007C6D34">
        <w:rPr>
          <w:rFonts w:ascii="Arial" w:hAnsi="Arial" w:cs="Arial"/>
          <w:sz w:val="20"/>
          <w:szCs w:val="20"/>
        </w:rPr>
        <w:t>mimořádná nepředvídatelná a </w:t>
      </w:r>
      <w:r w:rsidRPr="005E0910">
        <w:rPr>
          <w:rFonts w:ascii="Arial" w:hAnsi="Arial" w:cs="Arial"/>
          <w:sz w:val="20"/>
          <w:szCs w:val="20"/>
        </w:rPr>
        <w:t xml:space="preserve">nepřekonatelná překážka vzniklá nezávisle na její vůli. Škoda, způsobená zaměstnanci zavázané </w:t>
      </w:r>
      <w:r w:rsidR="00E33973" w:rsidRPr="00E33973">
        <w:rPr>
          <w:rFonts w:ascii="Arial" w:hAnsi="Arial" w:cs="Arial"/>
          <w:sz w:val="20"/>
          <w:szCs w:val="20"/>
        </w:rPr>
        <w:t>S</w:t>
      </w:r>
      <w:r w:rsidR="00E33973">
        <w:rPr>
          <w:rFonts w:ascii="Arial" w:hAnsi="Arial" w:cs="Arial"/>
          <w:sz w:val="20"/>
          <w:szCs w:val="20"/>
        </w:rPr>
        <w:t>mluvní strany</w:t>
      </w:r>
      <w:r w:rsidRPr="005E0910">
        <w:rPr>
          <w:rFonts w:ascii="Arial" w:hAnsi="Arial" w:cs="Arial"/>
          <w:sz w:val="20"/>
          <w:szCs w:val="20"/>
        </w:rPr>
        <w:t xml:space="preserve">, které zavázaná </w:t>
      </w:r>
      <w:r w:rsidR="00E33973" w:rsidRPr="00E33973">
        <w:rPr>
          <w:rFonts w:ascii="Arial" w:hAnsi="Arial" w:cs="Arial"/>
          <w:sz w:val="20"/>
          <w:szCs w:val="20"/>
        </w:rPr>
        <w:t xml:space="preserve">Smluvní strana </w:t>
      </w:r>
      <w:r w:rsidRPr="005E0910">
        <w:rPr>
          <w:rFonts w:ascii="Arial" w:hAnsi="Arial" w:cs="Arial"/>
          <w:sz w:val="20"/>
          <w:szCs w:val="20"/>
        </w:rPr>
        <w:t xml:space="preserve">pověří nebo zaváže k plnění svých závazků dle </w:t>
      </w:r>
      <w:r w:rsidR="00E33973">
        <w:rPr>
          <w:rFonts w:ascii="Arial" w:hAnsi="Arial" w:cs="Arial"/>
          <w:sz w:val="20"/>
          <w:szCs w:val="20"/>
        </w:rPr>
        <w:t>Smlouv</w:t>
      </w:r>
      <w:r w:rsidRPr="005E0910">
        <w:rPr>
          <w:rFonts w:ascii="Arial" w:hAnsi="Arial" w:cs="Arial"/>
          <w:sz w:val="20"/>
          <w:szCs w:val="20"/>
        </w:rPr>
        <w:t xml:space="preserve">y, bude posuzována jako škoda způsobená zavázanou </w:t>
      </w:r>
      <w:r w:rsidR="00E33973" w:rsidRPr="00E33973">
        <w:rPr>
          <w:rFonts w:ascii="Arial" w:hAnsi="Arial" w:cs="Arial"/>
          <w:sz w:val="20"/>
          <w:szCs w:val="20"/>
        </w:rPr>
        <w:t>Sml</w:t>
      </w:r>
      <w:r w:rsidR="00E33973">
        <w:rPr>
          <w:rFonts w:ascii="Arial" w:hAnsi="Arial" w:cs="Arial"/>
          <w:sz w:val="20"/>
          <w:szCs w:val="20"/>
        </w:rPr>
        <w:t>uvní stran</w:t>
      </w:r>
      <w:r w:rsidR="007C6D34">
        <w:rPr>
          <w:rFonts w:ascii="Arial" w:hAnsi="Arial" w:cs="Arial"/>
          <w:sz w:val="20"/>
          <w:szCs w:val="20"/>
        </w:rPr>
        <w:t>ou a </w:t>
      </w:r>
      <w:r w:rsidRPr="005E0910">
        <w:rPr>
          <w:rFonts w:ascii="Arial" w:hAnsi="Arial" w:cs="Arial"/>
          <w:sz w:val="20"/>
          <w:szCs w:val="20"/>
        </w:rPr>
        <w:t xml:space="preserve">v tomto případě je zavázaná </w:t>
      </w:r>
      <w:r w:rsidR="00E33973" w:rsidRPr="00E33973">
        <w:rPr>
          <w:rFonts w:ascii="Arial" w:hAnsi="Arial" w:cs="Arial"/>
          <w:sz w:val="20"/>
          <w:szCs w:val="20"/>
        </w:rPr>
        <w:t xml:space="preserve">Smluvní strana </w:t>
      </w:r>
      <w:r w:rsidRPr="005E0910">
        <w:rPr>
          <w:rFonts w:ascii="Arial" w:hAnsi="Arial" w:cs="Arial"/>
          <w:sz w:val="20"/>
          <w:szCs w:val="20"/>
        </w:rPr>
        <w:t xml:space="preserve">povinna nahradit způsobenou škodu oprávněné </w:t>
      </w:r>
      <w:r w:rsidR="00E33973">
        <w:rPr>
          <w:rFonts w:ascii="Arial" w:hAnsi="Arial" w:cs="Arial"/>
          <w:sz w:val="20"/>
          <w:szCs w:val="20"/>
        </w:rPr>
        <w:t>Smluvní straně</w:t>
      </w:r>
      <w:r w:rsidR="00E33973" w:rsidRPr="00E33973">
        <w:rPr>
          <w:rFonts w:ascii="Arial" w:hAnsi="Arial" w:cs="Arial"/>
          <w:sz w:val="20"/>
          <w:szCs w:val="20"/>
        </w:rPr>
        <w:t xml:space="preserve"> </w:t>
      </w:r>
      <w:r w:rsidRPr="005E0910">
        <w:rPr>
          <w:rFonts w:ascii="Arial" w:hAnsi="Arial" w:cs="Arial"/>
          <w:sz w:val="20"/>
          <w:szCs w:val="20"/>
        </w:rPr>
        <w:t xml:space="preserve">stejně, jakoby ji způsobila sama zavázaná </w:t>
      </w:r>
      <w:r w:rsidR="00E33973" w:rsidRPr="00E33973">
        <w:rPr>
          <w:rFonts w:ascii="Arial" w:hAnsi="Arial" w:cs="Arial"/>
          <w:sz w:val="20"/>
          <w:szCs w:val="20"/>
        </w:rPr>
        <w:t>Smluvní strana</w:t>
      </w:r>
      <w:r w:rsidRPr="005E0910">
        <w:rPr>
          <w:rFonts w:ascii="Arial" w:hAnsi="Arial" w:cs="Arial"/>
          <w:sz w:val="20"/>
          <w:szCs w:val="20"/>
        </w:rPr>
        <w:t xml:space="preserve">. Ustanovení § 2914, věta druhá Občanského zákoníku se pro účely této </w:t>
      </w:r>
      <w:r w:rsidR="008C0D3A">
        <w:rPr>
          <w:rFonts w:ascii="Arial" w:hAnsi="Arial" w:cs="Arial"/>
          <w:bCs/>
          <w:sz w:val="20"/>
          <w:szCs w:val="20"/>
        </w:rPr>
        <w:t>Smlouvy</w:t>
      </w:r>
      <w:r w:rsidR="008C0D3A" w:rsidRPr="005E0910">
        <w:rPr>
          <w:rFonts w:ascii="Arial" w:hAnsi="Arial" w:cs="Arial"/>
          <w:sz w:val="20"/>
          <w:szCs w:val="20"/>
        </w:rPr>
        <w:t xml:space="preserve"> </w:t>
      </w:r>
      <w:r w:rsidRPr="005E0910">
        <w:rPr>
          <w:rFonts w:ascii="Arial" w:hAnsi="Arial" w:cs="Arial"/>
          <w:sz w:val="20"/>
          <w:szCs w:val="20"/>
        </w:rPr>
        <w:t>nepoužije.</w:t>
      </w:r>
    </w:p>
    <w:p w:rsidR="005E0910" w:rsidRPr="005E0910" w:rsidRDefault="005E0910" w:rsidP="000D3001">
      <w:pPr>
        <w:numPr>
          <w:ilvl w:val="0"/>
          <w:numId w:val="5"/>
        </w:numPr>
        <w:spacing w:after="120" w:line="240" w:lineRule="auto"/>
        <w:ind w:left="426" w:hanging="426"/>
        <w:jc w:val="both"/>
        <w:rPr>
          <w:rFonts w:ascii="Arial" w:hAnsi="Arial" w:cs="Arial"/>
          <w:sz w:val="20"/>
          <w:szCs w:val="20"/>
        </w:rPr>
      </w:pPr>
      <w:r w:rsidRPr="005E0910">
        <w:rPr>
          <w:rFonts w:ascii="Arial" w:hAnsi="Arial" w:cs="Arial"/>
          <w:sz w:val="20"/>
          <w:szCs w:val="20"/>
        </w:rPr>
        <w:t>Není-li v</w:t>
      </w:r>
      <w:r w:rsidR="008C0D3A">
        <w:rPr>
          <w:rFonts w:ascii="Arial" w:hAnsi="Arial" w:cs="Arial"/>
          <w:sz w:val="20"/>
          <w:szCs w:val="20"/>
        </w:rPr>
        <w:t>e</w:t>
      </w:r>
      <w:r w:rsidRPr="005E0910">
        <w:rPr>
          <w:rFonts w:ascii="Arial" w:hAnsi="Arial" w:cs="Arial"/>
          <w:sz w:val="20"/>
          <w:szCs w:val="20"/>
        </w:rPr>
        <w:t xml:space="preserve"> </w:t>
      </w:r>
      <w:r w:rsidR="008C0D3A">
        <w:rPr>
          <w:rFonts w:ascii="Arial" w:hAnsi="Arial" w:cs="Arial"/>
          <w:bCs/>
          <w:sz w:val="20"/>
          <w:szCs w:val="20"/>
        </w:rPr>
        <w:t>Smlouv</w:t>
      </w:r>
      <w:r w:rsidRPr="005E0910">
        <w:rPr>
          <w:rFonts w:ascii="Arial" w:hAnsi="Arial" w:cs="Arial"/>
          <w:sz w:val="20"/>
          <w:szCs w:val="20"/>
        </w:rPr>
        <w:t xml:space="preserve">ě stanoveno jinak, odpovídá zavázaná </w:t>
      </w:r>
      <w:r w:rsidR="00E33973" w:rsidRPr="005E0910">
        <w:rPr>
          <w:rFonts w:ascii="Arial" w:hAnsi="Arial" w:cs="Arial"/>
          <w:sz w:val="20"/>
          <w:szCs w:val="20"/>
        </w:rPr>
        <w:t>S</w:t>
      </w:r>
      <w:r w:rsidR="00E33973">
        <w:rPr>
          <w:rFonts w:ascii="Arial" w:hAnsi="Arial" w:cs="Arial"/>
          <w:sz w:val="20"/>
          <w:szCs w:val="20"/>
        </w:rPr>
        <w:t>mluvní strana</w:t>
      </w:r>
      <w:r w:rsidR="00E33973" w:rsidRPr="005E0910">
        <w:rPr>
          <w:rFonts w:ascii="Arial" w:hAnsi="Arial" w:cs="Arial"/>
          <w:sz w:val="20"/>
          <w:szCs w:val="20"/>
        </w:rPr>
        <w:t xml:space="preserve"> </w:t>
      </w:r>
      <w:r w:rsidRPr="005E0910">
        <w:rPr>
          <w:rFonts w:ascii="Arial" w:hAnsi="Arial" w:cs="Arial"/>
          <w:sz w:val="20"/>
          <w:szCs w:val="20"/>
        </w:rPr>
        <w:t xml:space="preserve">za jakoukoli škodu, která druhé </w:t>
      </w:r>
      <w:r w:rsidR="00E33973">
        <w:rPr>
          <w:rFonts w:ascii="Arial" w:hAnsi="Arial" w:cs="Arial"/>
          <w:sz w:val="20"/>
          <w:szCs w:val="20"/>
        </w:rPr>
        <w:t xml:space="preserve">Smluvní straně </w:t>
      </w:r>
      <w:r w:rsidRPr="005E0910">
        <w:rPr>
          <w:rFonts w:ascii="Arial" w:hAnsi="Arial" w:cs="Arial"/>
          <w:sz w:val="20"/>
          <w:szCs w:val="20"/>
        </w:rPr>
        <w:t xml:space="preserve">vznikne v souvislosti s porušením povinností zavázané </w:t>
      </w:r>
      <w:r w:rsidR="00E33973" w:rsidRPr="005E0910">
        <w:rPr>
          <w:rFonts w:ascii="Arial" w:hAnsi="Arial" w:cs="Arial"/>
          <w:sz w:val="20"/>
          <w:szCs w:val="20"/>
        </w:rPr>
        <w:t>S</w:t>
      </w:r>
      <w:r w:rsidR="00E33973">
        <w:rPr>
          <w:rFonts w:ascii="Arial" w:hAnsi="Arial" w:cs="Arial"/>
          <w:sz w:val="20"/>
          <w:szCs w:val="20"/>
        </w:rPr>
        <w:t>mluvní strany</w:t>
      </w:r>
      <w:r w:rsidR="00E33973" w:rsidRPr="005E0910">
        <w:rPr>
          <w:rFonts w:ascii="Arial" w:hAnsi="Arial" w:cs="Arial"/>
          <w:sz w:val="20"/>
          <w:szCs w:val="20"/>
        </w:rPr>
        <w:t xml:space="preserve"> </w:t>
      </w:r>
      <w:r w:rsidRPr="005E0910">
        <w:rPr>
          <w:rFonts w:ascii="Arial" w:hAnsi="Arial" w:cs="Arial"/>
          <w:sz w:val="20"/>
          <w:szCs w:val="20"/>
        </w:rPr>
        <w:t xml:space="preserve">podle </w:t>
      </w:r>
      <w:r w:rsidR="00E33973">
        <w:rPr>
          <w:rFonts w:ascii="Arial" w:hAnsi="Arial" w:cs="Arial"/>
          <w:sz w:val="20"/>
          <w:szCs w:val="20"/>
        </w:rPr>
        <w:t xml:space="preserve">této </w:t>
      </w:r>
      <w:r w:rsidR="009133A8">
        <w:rPr>
          <w:rFonts w:ascii="Arial" w:hAnsi="Arial" w:cs="Arial"/>
          <w:bCs/>
          <w:sz w:val="20"/>
          <w:szCs w:val="20"/>
        </w:rPr>
        <w:t>Smlouvy</w:t>
      </w:r>
      <w:r w:rsidR="00365C20">
        <w:rPr>
          <w:rFonts w:ascii="Arial" w:hAnsi="Arial" w:cs="Arial"/>
          <w:sz w:val="20"/>
          <w:szCs w:val="20"/>
        </w:rPr>
        <w:t>.</w:t>
      </w:r>
    </w:p>
    <w:p w:rsidR="005E0910" w:rsidRPr="005E0910" w:rsidRDefault="005E0910" w:rsidP="000D3001">
      <w:pPr>
        <w:numPr>
          <w:ilvl w:val="0"/>
          <w:numId w:val="5"/>
        </w:numPr>
        <w:spacing w:after="120" w:line="240" w:lineRule="auto"/>
        <w:ind w:left="426" w:hanging="426"/>
        <w:jc w:val="both"/>
        <w:rPr>
          <w:rFonts w:ascii="Arial" w:hAnsi="Arial" w:cs="Arial"/>
          <w:sz w:val="20"/>
          <w:szCs w:val="20"/>
        </w:rPr>
      </w:pPr>
      <w:r w:rsidRPr="005E0910">
        <w:rPr>
          <w:rFonts w:ascii="Arial" w:hAnsi="Arial" w:cs="Arial"/>
          <w:sz w:val="20"/>
          <w:szCs w:val="20"/>
        </w:rPr>
        <w:t xml:space="preserve">Překážka vzniklá z osobních poměrů </w:t>
      </w:r>
      <w:r w:rsidR="00E33973">
        <w:rPr>
          <w:rFonts w:ascii="Arial" w:hAnsi="Arial" w:cs="Arial"/>
          <w:sz w:val="20"/>
          <w:szCs w:val="20"/>
        </w:rPr>
        <w:t xml:space="preserve">Smluvní strany </w:t>
      </w:r>
      <w:r w:rsidRPr="005E0910">
        <w:rPr>
          <w:rFonts w:ascii="Arial" w:hAnsi="Arial" w:cs="Arial"/>
          <w:sz w:val="20"/>
          <w:szCs w:val="20"/>
        </w:rPr>
        <w:t xml:space="preserve">nebo vzniklá až v době, kdy byla </w:t>
      </w:r>
      <w:r w:rsidR="00E33973" w:rsidRPr="00E33973">
        <w:rPr>
          <w:rFonts w:ascii="Arial" w:hAnsi="Arial" w:cs="Arial"/>
          <w:sz w:val="20"/>
          <w:szCs w:val="20"/>
        </w:rPr>
        <w:t xml:space="preserve">Smluvní strana </w:t>
      </w:r>
      <w:r w:rsidRPr="005E0910">
        <w:rPr>
          <w:rFonts w:ascii="Arial" w:hAnsi="Arial" w:cs="Arial"/>
          <w:sz w:val="20"/>
          <w:szCs w:val="20"/>
        </w:rPr>
        <w:t xml:space="preserve">s plněním smluvené povinnosti v prodlení, ani překážka, kterou byla </w:t>
      </w:r>
      <w:r w:rsidR="00E33973" w:rsidRPr="005E0910">
        <w:rPr>
          <w:rFonts w:ascii="Arial" w:hAnsi="Arial" w:cs="Arial"/>
          <w:sz w:val="20"/>
          <w:szCs w:val="20"/>
        </w:rPr>
        <w:t>S</w:t>
      </w:r>
      <w:r w:rsidR="00E33973">
        <w:rPr>
          <w:rFonts w:ascii="Arial" w:hAnsi="Arial" w:cs="Arial"/>
          <w:sz w:val="20"/>
          <w:szCs w:val="20"/>
        </w:rPr>
        <w:t>mluvní strana</w:t>
      </w:r>
      <w:r w:rsidR="00E33973" w:rsidRPr="005E0910">
        <w:rPr>
          <w:rFonts w:ascii="Arial" w:hAnsi="Arial" w:cs="Arial"/>
          <w:sz w:val="20"/>
          <w:szCs w:val="20"/>
        </w:rPr>
        <w:t xml:space="preserve"> </w:t>
      </w:r>
      <w:r w:rsidRPr="005E0910">
        <w:rPr>
          <w:rFonts w:ascii="Arial" w:hAnsi="Arial" w:cs="Arial"/>
          <w:sz w:val="20"/>
          <w:szCs w:val="20"/>
        </w:rPr>
        <w:t xml:space="preserve">podle </w:t>
      </w:r>
      <w:r w:rsidR="009133A8">
        <w:rPr>
          <w:rFonts w:ascii="Arial" w:hAnsi="Arial" w:cs="Arial"/>
          <w:bCs/>
          <w:sz w:val="20"/>
          <w:szCs w:val="20"/>
        </w:rPr>
        <w:t>Smlouvy</w:t>
      </w:r>
      <w:r w:rsidR="009133A8" w:rsidRPr="005E0910">
        <w:rPr>
          <w:rFonts w:ascii="Arial" w:hAnsi="Arial" w:cs="Arial"/>
          <w:sz w:val="20"/>
          <w:szCs w:val="20"/>
        </w:rPr>
        <w:t xml:space="preserve"> </w:t>
      </w:r>
      <w:r w:rsidRPr="005E0910">
        <w:rPr>
          <w:rFonts w:ascii="Arial" w:hAnsi="Arial" w:cs="Arial"/>
          <w:sz w:val="20"/>
          <w:szCs w:val="20"/>
        </w:rPr>
        <w:t>povinna překonat, jí však povinnosti k náhradě nezprostí.</w:t>
      </w:r>
    </w:p>
    <w:p w:rsidR="005E0910" w:rsidRPr="005E0910" w:rsidRDefault="00982E25" w:rsidP="000D3001">
      <w:pPr>
        <w:numPr>
          <w:ilvl w:val="0"/>
          <w:numId w:val="5"/>
        </w:numPr>
        <w:spacing w:after="120" w:line="240" w:lineRule="auto"/>
        <w:ind w:left="426" w:hanging="426"/>
        <w:jc w:val="both"/>
        <w:rPr>
          <w:rFonts w:ascii="Arial" w:hAnsi="Arial" w:cs="Arial"/>
          <w:sz w:val="20"/>
          <w:szCs w:val="20"/>
        </w:rPr>
      </w:pPr>
      <w:r>
        <w:rPr>
          <w:rFonts w:ascii="Arial" w:hAnsi="Arial" w:cs="Arial"/>
          <w:bCs/>
          <w:sz w:val="20"/>
          <w:szCs w:val="20"/>
        </w:rPr>
        <w:t>Smluvní strana</w:t>
      </w:r>
      <w:r w:rsidR="005E0910" w:rsidRPr="005E0910">
        <w:rPr>
          <w:rFonts w:ascii="Arial" w:hAnsi="Arial" w:cs="Arial"/>
          <w:bCs/>
          <w:sz w:val="20"/>
          <w:szCs w:val="20"/>
        </w:rPr>
        <w:t>, která porušila svoji právní povinnost z</w:t>
      </w:r>
      <w:r w:rsidR="009133A8">
        <w:rPr>
          <w:rFonts w:ascii="Arial" w:hAnsi="Arial" w:cs="Arial"/>
          <w:bCs/>
          <w:sz w:val="20"/>
          <w:szCs w:val="20"/>
        </w:rPr>
        <w:t>e</w:t>
      </w:r>
      <w:r w:rsidR="005E0910" w:rsidRPr="005E0910">
        <w:rPr>
          <w:rFonts w:ascii="Arial" w:hAnsi="Arial" w:cs="Arial"/>
          <w:bCs/>
          <w:sz w:val="20"/>
          <w:szCs w:val="20"/>
        </w:rPr>
        <w:t xml:space="preserve"> </w:t>
      </w:r>
      <w:r w:rsidR="009133A8">
        <w:rPr>
          <w:rFonts w:ascii="Arial" w:hAnsi="Arial" w:cs="Arial"/>
          <w:bCs/>
          <w:sz w:val="20"/>
          <w:szCs w:val="20"/>
        </w:rPr>
        <w:t>Smlouvy</w:t>
      </w:r>
      <w:r w:rsidR="009133A8" w:rsidRPr="005E0910">
        <w:rPr>
          <w:rFonts w:ascii="Arial" w:hAnsi="Arial" w:cs="Arial"/>
          <w:bCs/>
          <w:sz w:val="20"/>
          <w:szCs w:val="20"/>
        </w:rPr>
        <w:t xml:space="preserve"> </w:t>
      </w:r>
      <w:r w:rsidR="005E0910" w:rsidRPr="005E0910">
        <w:rPr>
          <w:rFonts w:ascii="Arial" w:hAnsi="Arial" w:cs="Arial"/>
          <w:bCs/>
          <w:sz w:val="20"/>
          <w:szCs w:val="20"/>
        </w:rPr>
        <w:t xml:space="preserve">nebo </w:t>
      </w:r>
      <w:r w:rsidR="00E33973" w:rsidRPr="005E0910">
        <w:rPr>
          <w:rFonts w:ascii="Arial" w:hAnsi="Arial" w:cs="Arial"/>
          <w:sz w:val="20"/>
          <w:szCs w:val="20"/>
        </w:rPr>
        <w:t>S</w:t>
      </w:r>
      <w:r w:rsidR="00E33973">
        <w:rPr>
          <w:rFonts w:ascii="Arial" w:hAnsi="Arial" w:cs="Arial"/>
          <w:sz w:val="20"/>
          <w:szCs w:val="20"/>
        </w:rPr>
        <w:t>mluvní strana</w:t>
      </w:r>
      <w:r w:rsidR="005E0910" w:rsidRPr="005E0910">
        <w:rPr>
          <w:rFonts w:ascii="Arial" w:hAnsi="Arial" w:cs="Arial"/>
          <w:bCs/>
          <w:sz w:val="20"/>
          <w:szCs w:val="20"/>
        </w:rPr>
        <w:t>, která s přihlédnutím ke všem okolnostem může a má vědět, že poruší svoji povinnost z</w:t>
      </w:r>
      <w:r w:rsidR="009133A8">
        <w:rPr>
          <w:rFonts w:ascii="Arial" w:hAnsi="Arial" w:cs="Arial"/>
          <w:bCs/>
          <w:sz w:val="20"/>
          <w:szCs w:val="20"/>
        </w:rPr>
        <w:t>e Smlouvy</w:t>
      </w:r>
      <w:r w:rsidR="007C6D34">
        <w:rPr>
          <w:rFonts w:ascii="Arial" w:hAnsi="Arial" w:cs="Arial"/>
          <w:bCs/>
          <w:sz w:val="20"/>
          <w:szCs w:val="20"/>
        </w:rPr>
        <w:t>, je </w:t>
      </w:r>
      <w:r w:rsidR="005E0910" w:rsidRPr="005E0910">
        <w:rPr>
          <w:rFonts w:ascii="Arial" w:hAnsi="Arial" w:cs="Arial"/>
          <w:bCs/>
          <w:sz w:val="20"/>
          <w:szCs w:val="20"/>
        </w:rPr>
        <w:t>povinna oznámit</w:t>
      </w:r>
      <w:r w:rsidR="005E0910" w:rsidRPr="005E0910">
        <w:rPr>
          <w:rFonts w:ascii="Arial" w:hAnsi="Arial" w:cs="Arial"/>
          <w:sz w:val="20"/>
          <w:szCs w:val="20"/>
        </w:rPr>
        <w:t xml:space="preserve"> druhé </w:t>
      </w:r>
      <w:r w:rsidR="00E33973">
        <w:rPr>
          <w:rFonts w:ascii="Arial" w:hAnsi="Arial" w:cs="Arial"/>
          <w:sz w:val="20"/>
          <w:szCs w:val="20"/>
        </w:rPr>
        <w:t>Smluvní straně</w:t>
      </w:r>
      <w:r w:rsidR="005E0910" w:rsidRPr="005E0910">
        <w:rPr>
          <w:rFonts w:ascii="Arial" w:hAnsi="Arial" w:cs="Arial"/>
          <w:sz w:val="20"/>
          <w:szCs w:val="20"/>
        </w:rPr>
        <w:t xml:space="preserve">, které z toho může vzniknout újma, povahu překážky, která jí brání nebo bude bránit v plnění svých závazků a informovat ji o jejich důsledcích. Oznámení musí být podáno písemně a bez zbytečného odkladu poté, kdy se zavázaná </w:t>
      </w:r>
      <w:r w:rsidR="00E33973" w:rsidRPr="00E33973">
        <w:rPr>
          <w:rFonts w:ascii="Arial" w:hAnsi="Arial" w:cs="Arial"/>
          <w:sz w:val="20"/>
          <w:szCs w:val="20"/>
        </w:rPr>
        <w:t xml:space="preserve">Smluvní strana </w:t>
      </w:r>
      <w:r w:rsidR="005E0910" w:rsidRPr="005E0910">
        <w:rPr>
          <w:rFonts w:ascii="Arial" w:hAnsi="Arial" w:cs="Arial"/>
          <w:sz w:val="20"/>
          <w:szCs w:val="20"/>
        </w:rPr>
        <w:t xml:space="preserve">o překážce dověděla nebo při náležité péči mohla dovědět. Jestliže zavázaná </w:t>
      </w:r>
      <w:r w:rsidR="00E33973" w:rsidRPr="00E33973">
        <w:rPr>
          <w:rFonts w:ascii="Arial" w:hAnsi="Arial" w:cs="Arial"/>
          <w:sz w:val="20"/>
          <w:szCs w:val="20"/>
        </w:rPr>
        <w:t xml:space="preserve">Smluvní strana </w:t>
      </w:r>
      <w:r w:rsidR="005E0910" w:rsidRPr="005E0910">
        <w:rPr>
          <w:rFonts w:ascii="Arial" w:hAnsi="Arial" w:cs="Arial"/>
          <w:sz w:val="20"/>
          <w:szCs w:val="20"/>
        </w:rPr>
        <w:t xml:space="preserve">tuto povinnost nesplní nebo oprávněné straně není oznámení včas doručeno, má poškozená </w:t>
      </w:r>
      <w:r w:rsidR="00E33973" w:rsidRPr="00E33973">
        <w:rPr>
          <w:rFonts w:ascii="Arial" w:hAnsi="Arial" w:cs="Arial"/>
          <w:sz w:val="20"/>
          <w:szCs w:val="20"/>
        </w:rPr>
        <w:t xml:space="preserve">Smluvní strana </w:t>
      </w:r>
      <w:r w:rsidR="005E0910" w:rsidRPr="005E0910">
        <w:rPr>
          <w:rFonts w:ascii="Arial" w:hAnsi="Arial" w:cs="Arial"/>
          <w:sz w:val="20"/>
          <w:szCs w:val="20"/>
        </w:rPr>
        <w:t>nárok na náhradu škody, která jí tím vznikla.</w:t>
      </w:r>
    </w:p>
    <w:p w:rsidR="005E0910" w:rsidRPr="005E0910" w:rsidRDefault="00E33973" w:rsidP="000D3001">
      <w:pPr>
        <w:numPr>
          <w:ilvl w:val="0"/>
          <w:numId w:val="5"/>
        </w:numPr>
        <w:tabs>
          <w:tab w:val="left" w:pos="0"/>
        </w:tabs>
        <w:spacing w:after="120" w:line="240" w:lineRule="auto"/>
        <w:ind w:left="426" w:hanging="426"/>
        <w:jc w:val="both"/>
        <w:rPr>
          <w:rFonts w:ascii="Arial" w:hAnsi="Arial" w:cs="Arial"/>
          <w:bCs/>
          <w:sz w:val="20"/>
          <w:szCs w:val="20"/>
        </w:rPr>
      </w:pPr>
      <w:r>
        <w:rPr>
          <w:rFonts w:ascii="Arial" w:hAnsi="Arial" w:cs="Arial"/>
          <w:bCs/>
          <w:sz w:val="20"/>
          <w:szCs w:val="20"/>
        </w:rPr>
        <w:t>S</w:t>
      </w:r>
      <w:r w:rsidRPr="00E33973">
        <w:rPr>
          <w:rFonts w:ascii="Arial" w:hAnsi="Arial" w:cs="Arial"/>
          <w:bCs/>
          <w:sz w:val="20"/>
          <w:szCs w:val="20"/>
        </w:rPr>
        <w:t>mluvní</w:t>
      </w:r>
      <w:r>
        <w:rPr>
          <w:rFonts w:ascii="Arial" w:hAnsi="Arial" w:cs="Arial"/>
          <w:bCs/>
          <w:sz w:val="20"/>
          <w:szCs w:val="20"/>
        </w:rPr>
        <w:t xml:space="preserve"> strany</w:t>
      </w:r>
      <w:r w:rsidR="005E0910" w:rsidRPr="005E0910">
        <w:rPr>
          <w:rFonts w:ascii="Arial" w:hAnsi="Arial" w:cs="Arial"/>
          <w:bCs/>
          <w:sz w:val="20"/>
          <w:szCs w:val="20"/>
        </w:rPr>
        <w:t xml:space="preserve"> se dohodly, že v případě: </w:t>
      </w:r>
    </w:p>
    <w:p w:rsidR="005E0910" w:rsidRPr="005E0910" w:rsidRDefault="00BE5C4E" w:rsidP="005E0910">
      <w:pPr>
        <w:numPr>
          <w:ilvl w:val="1"/>
          <w:numId w:val="4"/>
        </w:numPr>
        <w:tabs>
          <w:tab w:val="left" w:pos="0"/>
        </w:tabs>
        <w:spacing w:after="120" w:line="240" w:lineRule="auto"/>
        <w:ind w:left="709" w:hanging="283"/>
        <w:jc w:val="both"/>
        <w:rPr>
          <w:rFonts w:ascii="Arial" w:hAnsi="Arial" w:cs="Arial"/>
          <w:bCs/>
          <w:sz w:val="20"/>
          <w:szCs w:val="20"/>
        </w:rPr>
      </w:pPr>
      <w:r>
        <w:rPr>
          <w:rFonts w:ascii="Arial" w:hAnsi="Arial" w:cs="Arial"/>
          <w:bCs/>
          <w:sz w:val="20"/>
          <w:szCs w:val="20"/>
        </w:rPr>
        <w:t>p</w:t>
      </w:r>
      <w:r w:rsidR="005E0910" w:rsidRPr="005E0910">
        <w:rPr>
          <w:rFonts w:ascii="Arial" w:hAnsi="Arial" w:cs="Arial"/>
          <w:bCs/>
          <w:sz w:val="20"/>
          <w:szCs w:val="20"/>
        </w:rPr>
        <w:t xml:space="preserve">orušení kterékoliv smluvní povinnosti </w:t>
      </w:r>
      <w:r w:rsidR="003A5D89">
        <w:rPr>
          <w:rFonts w:ascii="Arial" w:hAnsi="Arial" w:cs="Arial"/>
          <w:sz w:val="20"/>
          <w:szCs w:val="20"/>
        </w:rPr>
        <w:t>Dodava</w:t>
      </w:r>
      <w:r w:rsidR="003A5D89" w:rsidRPr="00D34846">
        <w:rPr>
          <w:rFonts w:ascii="Arial" w:hAnsi="Arial" w:cs="Arial"/>
          <w:sz w:val="20"/>
          <w:szCs w:val="20"/>
        </w:rPr>
        <w:t>tel</w:t>
      </w:r>
      <w:r w:rsidR="005E0910" w:rsidRPr="005E0910">
        <w:rPr>
          <w:rFonts w:ascii="Arial" w:hAnsi="Arial" w:cs="Arial"/>
          <w:bCs/>
          <w:sz w:val="20"/>
          <w:szCs w:val="20"/>
        </w:rPr>
        <w:t xml:space="preserve">e stanovené v Článku III. odst. 1. této </w:t>
      </w:r>
      <w:r w:rsidR="009133A8">
        <w:rPr>
          <w:rFonts w:ascii="Arial" w:hAnsi="Arial" w:cs="Arial"/>
          <w:bCs/>
          <w:sz w:val="20"/>
          <w:szCs w:val="20"/>
        </w:rPr>
        <w:t>Smlouvy</w:t>
      </w:r>
      <w:r w:rsidR="009133A8" w:rsidRPr="005E0910">
        <w:rPr>
          <w:rFonts w:ascii="Arial" w:hAnsi="Arial" w:cs="Arial"/>
          <w:bCs/>
          <w:sz w:val="20"/>
          <w:szCs w:val="20"/>
        </w:rPr>
        <w:t xml:space="preserve"> </w:t>
      </w:r>
      <w:r w:rsidR="005E0910" w:rsidRPr="005E0910">
        <w:rPr>
          <w:rFonts w:ascii="Arial" w:hAnsi="Arial" w:cs="Arial"/>
          <w:bCs/>
          <w:sz w:val="20"/>
          <w:szCs w:val="20"/>
        </w:rPr>
        <w:t xml:space="preserve">je </w:t>
      </w:r>
      <w:r w:rsidR="00047FA9">
        <w:rPr>
          <w:rFonts w:ascii="Arial" w:hAnsi="Arial" w:cs="Arial"/>
          <w:sz w:val="20"/>
          <w:szCs w:val="20"/>
        </w:rPr>
        <w:t>Dodava</w:t>
      </w:r>
      <w:r w:rsidR="00047FA9" w:rsidRPr="00D34846">
        <w:rPr>
          <w:rFonts w:ascii="Arial" w:hAnsi="Arial" w:cs="Arial"/>
          <w:sz w:val="20"/>
          <w:szCs w:val="20"/>
        </w:rPr>
        <w:t>tel</w:t>
      </w:r>
      <w:r w:rsidR="005E0910" w:rsidRPr="005E0910">
        <w:rPr>
          <w:rFonts w:ascii="Arial" w:hAnsi="Arial" w:cs="Arial"/>
          <w:bCs/>
          <w:sz w:val="20"/>
          <w:szCs w:val="20"/>
        </w:rPr>
        <w:t xml:space="preserve"> povinen uhradit Objednateli smluvní pokutu ve výši </w:t>
      </w:r>
      <w:r w:rsidR="005E0910" w:rsidRPr="005E0910">
        <w:rPr>
          <w:rFonts w:ascii="Arial" w:hAnsi="Arial" w:cs="Arial"/>
          <w:b/>
          <w:bCs/>
          <w:sz w:val="20"/>
          <w:szCs w:val="20"/>
        </w:rPr>
        <w:t>15 000 Kč (slovy: patnáct tisíc korun českých)</w:t>
      </w:r>
      <w:r w:rsidR="005E0910" w:rsidRPr="005E0910">
        <w:rPr>
          <w:rFonts w:ascii="Arial" w:hAnsi="Arial" w:cs="Arial"/>
          <w:bCs/>
          <w:sz w:val="20"/>
          <w:szCs w:val="20"/>
        </w:rPr>
        <w:t xml:space="preserve">, </w:t>
      </w:r>
      <w:r w:rsidR="00A8412F">
        <w:rPr>
          <w:rFonts w:ascii="Arial" w:hAnsi="Arial" w:cs="Arial"/>
          <w:bCs/>
          <w:sz w:val="20"/>
          <w:szCs w:val="20"/>
        </w:rPr>
        <w:t>a to za každý jednotlivý případ porušení smluvního ujednání;</w:t>
      </w:r>
    </w:p>
    <w:p w:rsidR="005E0910" w:rsidRPr="005E0910" w:rsidRDefault="00BE5C4E" w:rsidP="005E0910">
      <w:pPr>
        <w:numPr>
          <w:ilvl w:val="1"/>
          <w:numId w:val="4"/>
        </w:numPr>
        <w:tabs>
          <w:tab w:val="left" w:pos="0"/>
        </w:tabs>
        <w:spacing w:after="120" w:line="240" w:lineRule="auto"/>
        <w:ind w:left="709" w:hanging="283"/>
        <w:jc w:val="both"/>
        <w:rPr>
          <w:rFonts w:ascii="Arial" w:hAnsi="Arial" w:cs="Arial"/>
          <w:bCs/>
          <w:sz w:val="20"/>
          <w:szCs w:val="20"/>
        </w:rPr>
      </w:pPr>
      <w:r>
        <w:rPr>
          <w:rFonts w:ascii="Arial" w:hAnsi="Arial" w:cs="Arial"/>
          <w:bCs/>
          <w:sz w:val="20"/>
          <w:szCs w:val="20"/>
        </w:rPr>
        <w:t>n</w:t>
      </w:r>
      <w:r w:rsidR="005E0910" w:rsidRPr="005E0910">
        <w:rPr>
          <w:rFonts w:ascii="Arial" w:hAnsi="Arial" w:cs="Arial"/>
          <w:bCs/>
          <w:sz w:val="20"/>
          <w:szCs w:val="20"/>
        </w:rPr>
        <w:t xml:space="preserve">edodržení termínů dodání Zboží </w:t>
      </w:r>
      <w:r w:rsidR="003A5D89">
        <w:rPr>
          <w:rFonts w:ascii="Arial" w:hAnsi="Arial" w:cs="Arial"/>
          <w:sz w:val="20"/>
          <w:szCs w:val="20"/>
        </w:rPr>
        <w:t>Dodava</w:t>
      </w:r>
      <w:r w:rsidR="003A5D89" w:rsidRPr="00D34846">
        <w:rPr>
          <w:rFonts w:ascii="Arial" w:hAnsi="Arial" w:cs="Arial"/>
          <w:sz w:val="20"/>
          <w:szCs w:val="20"/>
        </w:rPr>
        <w:t>tel</w:t>
      </w:r>
      <w:r w:rsidR="005E0910" w:rsidRPr="005E0910">
        <w:rPr>
          <w:rFonts w:ascii="Arial" w:hAnsi="Arial" w:cs="Arial"/>
          <w:bCs/>
          <w:sz w:val="20"/>
          <w:szCs w:val="20"/>
        </w:rPr>
        <w:t xml:space="preserve">em dle příslušné </w:t>
      </w:r>
      <w:r w:rsidR="00A8412F">
        <w:rPr>
          <w:rFonts w:ascii="Arial" w:hAnsi="Arial" w:cs="Arial"/>
          <w:bCs/>
          <w:sz w:val="20"/>
          <w:szCs w:val="20"/>
        </w:rPr>
        <w:t>D</w:t>
      </w:r>
      <w:r w:rsidR="005E0910" w:rsidRPr="005E0910">
        <w:rPr>
          <w:rFonts w:ascii="Arial" w:hAnsi="Arial" w:cs="Arial"/>
          <w:bCs/>
          <w:sz w:val="20"/>
          <w:szCs w:val="20"/>
        </w:rPr>
        <w:t xml:space="preserve">ílčí </w:t>
      </w:r>
      <w:r w:rsidR="00A8412F">
        <w:rPr>
          <w:rFonts w:ascii="Arial" w:hAnsi="Arial" w:cs="Arial"/>
          <w:bCs/>
          <w:sz w:val="20"/>
          <w:szCs w:val="20"/>
        </w:rPr>
        <w:t>smlouvy</w:t>
      </w:r>
      <w:r w:rsidR="005E0910" w:rsidRPr="005E0910">
        <w:rPr>
          <w:rFonts w:ascii="Arial" w:hAnsi="Arial" w:cs="Arial"/>
          <w:bCs/>
          <w:sz w:val="20"/>
          <w:szCs w:val="20"/>
        </w:rPr>
        <w:t xml:space="preserve"> je </w:t>
      </w:r>
      <w:r w:rsidR="003A5D89">
        <w:rPr>
          <w:rFonts w:ascii="Arial" w:hAnsi="Arial" w:cs="Arial"/>
          <w:sz w:val="20"/>
          <w:szCs w:val="20"/>
        </w:rPr>
        <w:t>Dodava</w:t>
      </w:r>
      <w:r w:rsidR="003A5D89" w:rsidRPr="00D34846">
        <w:rPr>
          <w:rFonts w:ascii="Arial" w:hAnsi="Arial" w:cs="Arial"/>
          <w:sz w:val="20"/>
          <w:szCs w:val="20"/>
        </w:rPr>
        <w:t>tel</w:t>
      </w:r>
      <w:r w:rsidR="005E0910" w:rsidRPr="005E0910">
        <w:rPr>
          <w:rFonts w:ascii="Arial" w:hAnsi="Arial" w:cs="Arial"/>
          <w:bCs/>
          <w:sz w:val="20"/>
          <w:szCs w:val="20"/>
        </w:rPr>
        <w:t xml:space="preserve"> povinen uhradit Objednateli smluvní pokutu ve výši </w:t>
      </w:r>
      <w:r w:rsidR="005E0910" w:rsidRPr="005E0910">
        <w:rPr>
          <w:rFonts w:ascii="Arial" w:hAnsi="Arial" w:cs="Arial"/>
          <w:b/>
          <w:bCs/>
          <w:sz w:val="20"/>
          <w:szCs w:val="20"/>
        </w:rPr>
        <w:t>10 000 Kč (slovy: deset tisíc korun českých)</w:t>
      </w:r>
      <w:r w:rsidR="005E0910" w:rsidRPr="005E0910">
        <w:rPr>
          <w:rFonts w:ascii="Arial" w:hAnsi="Arial" w:cs="Arial"/>
          <w:bCs/>
          <w:sz w:val="20"/>
          <w:szCs w:val="20"/>
        </w:rPr>
        <w:t xml:space="preserve"> za každý </w:t>
      </w:r>
      <w:r w:rsidR="00A8412F">
        <w:rPr>
          <w:rFonts w:ascii="Arial" w:hAnsi="Arial" w:cs="Arial"/>
          <w:bCs/>
          <w:sz w:val="20"/>
          <w:szCs w:val="20"/>
        </w:rPr>
        <w:t xml:space="preserve">i započatý </w:t>
      </w:r>
      <w:r w:rsidR="005E0910" w:rsidRPr="005E0910">
        <w:rPr>
          <w:rFonts w:ascii="Arial" w:hAnsi="Arial" w:cs="Arial"/>
          <w:bCs/>
          <w:sz w:val="20"/>
          <w:szCs w:val="20"/>
        </w:rPr>
        <w:t>den prodlení v dodání Zboží</w:t>
      </w:r>
      <w:r w:rsidR="00A8412F">
        <w:rPr>
          <w:rFonts w:ascii="Arial" w:hAnsi="Arial" w:cs="Arial"/>
          <w:bCs/>
          <w:sz w:val="20"/>
          <w:szCs w:val="20"/>
        </w:rPr>
        <w:t>;</w:t>
      </w:r>
    </w:p>
    <w:p w:rsidR="005E0910" w:rsidRPr="005E0910" w:rsidRDefault="005E0910" w:rsidP="005E0910">
      <w:pPr>
        <w:numPr>
          <w:ilvl w:val="1"/>
          <w:numId w:val="4"/>
        </w:numPr>
        <w:tabs>
          <w:tab w:val="left" w:pos="0"/>
        </w:tabs>
        <w:spacing w:after="120" w:line="240" w:lineRule="auto"/>
        <w:ind w:left="709" w:hanging="283"/>
        <w:jc w:val="both"/>
        <w:rPr>
          <w:rFonts w:ascii="Arial" w:hAnsi="Arial" w:cs="Arial"/>
          <w:bCs/>
          <w:sz w:val="20"/>
          <w:szCs w:val="20"/>
        </w:rPr>
      </w:pPr>
      <w:r w:rsidRPr="005E0910">
        <w:rPr>
          <w:rFonts w:ascii="Arial" w:hAnsi="Arial" w:cs="Arial"/>
          <w:bCs/>
          <w:sz w:val="20"/>
          <w:szCs w:val="20"/>
        </w:rPr>
        <w:t xml:space="preserve">že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bCs/>
          <w:sz w:val="20"/>
          <w:szCs w:val="20"/>
        </w:rPr>
        <w:t xml:space="preserve"> dodá v </w:t>
      </w:r>
      <w:r w:rsidR="00A8412F">
        <w:rPr>
          <w:rFonts w:ascii="Arial" w:hAnsi="Arial" w:cs="Arial"/>
          <w:bCs/>
          <w:sz w:val="20"/>
          <w:szCs w:val="20"/>
        </w:rPr>
        <w:t>kterékoliv</w:t>
      </w:r>
      <w:r w:rsidRPr="005E0910">
        <w:rPr>
          <w:rFonts w:ascii="Arial" w:hAnsi="Arial" w:cs="Arial"/>
          <w:bCs/>
          <w:sz w:val="20"/>
          <w:szCs w:val="20"/>
        </w:rPr>
        <w:t xml:space="preserve"> dodávce</w:t>
      </w:r>
      <w:r w:rsidR="00A8412F">
        <w:rPr>
          <w:rFonts w:ascii="Arial" w:hAnsi="Arial" w:cs="Arial"/>
          <w:bCs/>
          <w:sz w:val="20"/>
          <w:szCs w:val="20"/>
        </w:rPr>
        <w:t xml:space="preserve"> Zboží</w:t>
      </w:r>
      <w:r w:rsidRPr="005E0910">
        <w:rPr>
          <w:rFonts w:ascii="Arial" w:hAnsi="Arial" w:cs="Arial"/>
          <w:bCs/>
          <w:sz w:val="20"/>
          <w:szCs w:val="20"/>
        </w:rPr>
        <w:t xml:space="preserve"> vitaminové balíčky</w:t>
      </w:r>
      <w:r w:rsidR="00A8412F">
        <w:rPr>
          <w:rFonts w:ascii="Arial" w:hAnsi="Arial" w:cs="Arial"/>
          <w:bCs/>
          <w:sz w:val="20"/>
          <w:szCs w:val="20"/>
        </w:rPr>
        <w:t xml:space="preserve"> s vitaminovými přípravky</w:t>
      </w:r>
      <w:r w:rsidRPr="005E0910">
        <w:rPr>
          <w:rFonts w:ascii="Arial" w:hAnsi="Arial" w:cs="Arial"/>
          <w:bCs/>
          <w:sz w:val="20"/>
          <w:szCs w:val="20"/>
        </w:rPr>
        <w:t xml:space="preserve">, </w:t>
      </w:r>
      <w:r w:rsidR="00A8412F">
        <w:rPr>
          <w:rFonts w:ascii="Arial" w:hAnsi="Arial" w:cs="Arial"/>
          <w:bCs/>
          <w:sz w:val="20"/>
          <w:szCs w:val="20"/>
        </w:rPr>
        <w:t>jejichž ex</w:t>
      </w:r>
      <w:r w:rsidR="00F25DA6">
        <w:rPr>
          <w:rFonts w:ascii="Arial" w:hAnsi="Arial" w:cs="Arial"/>
          <w:bCs/>
          <w:sz w:val="20"/>
          <w:szCs w:val="20"/>
        </w:rPr>
        <w:t>s</w:t>
      </w:r>
      <w:r w:rsidR="00A8412F">
        <w:rPr>
          <w:rFonts w:ascii="Arial" w:hAnsi="Arial" w:cs="Arial"/>
          <w:bCs/>
          <w:sz w:val="20"/>
          <w:szCs w:val="20"/>
        </w:rPr>
        <w:t xml:space="preserve">pirační doba skončí za méně než </w:t>
      </w:r>
      <w:r w:rsidRPr="005E0910">
        <w:rPr>
          <w:rFonts w:ascii="Arial" w:hAnsi="Arial" w:cs="Arial"/>
          <w:bCs/>
          <w:sz w:val="20"/>
          <w:szCs w:val="20"/>
        </w:rPr>
        <w:t xml:space="preserve">18 měsíců ode dne </w:t>
      </w:r>
      <w:r w:rsidR="00A8412F">
        <w:rPr>
          <w:rFonts w:ascii="Arial" w:hAnsi="Arial" w:cs="Arial"/>
          <w:bCs/>
          <w:sz w:val="20"/>
          <w:szCs w:val="20"/>
        </w:rPr>
        <w:t xml:space="preserve">jejich </w:t>
      </w:r>
      <w:r w:rsidRPr="005E0910">
        <w:rPr>
          <w:rFonts w:ascii="Arial" w:hAnsi="Arial" w:cs="Arial"/>
          <w:bCs/>
          <w:sz w:val="20"/>
          <w:szCs w:val="20"/>
        </w:rPr>
        <w:t>dodání</w:t>
      </w:r>
      <w:r w:rsidR="00A8412F">
        <w:rPr>
          <w:rFonts w:ascii="Arial" w:hAnsi="Arial" w:cs="Arial"/>
          <w:bCs/>
          <w:sz w:val="20"/>
          <w:szCs w:val="20"/>
        </w:rPr>
        <w:t xml:space="preserve"> Objednateli</w:t>
      </w:r>
      <w:r w:rsidR="00CA5970">
        <w:rPr>
          <w:rFonts w:ascii="Arial" w:hAnsi="Arial" w:cs="Arial"/>
          <w:bCs/>
          <w:sz w:val="20"/>
          <w:szCs w:val="20"/>
        </w:rPr>
        <w:t>, je </w:t>
      </w:r>
      <w:r w:rsidR="00047FA9">
        <w:rPr>
          <w:rFonts w:ascii="Arial" w:hAnsi="Arial" w:cs="Arial"/>
          <w:sz w:val="20"/>
          <w:szCs w:val="20"/>
        </w:rPr>
        <w:t>Dodava</w:t>
      </w:r>
      <w:r w:rsidR="00047FA9" w:rsidRPr="00D34846">
        <w:rPr>
          <w:rFonts w:ascii="Arial" w:hAnsi="Arial" w:cs="Arial"/>
          <w:sz w:val="20"/>
          <w:szCs w:val="20"/>
        </w:rPr>
        <w:t>tel</w:t>
      </w:r>
      <w:r w:rsidR="00197FED">
        <w:rPr>
          <w:rFonts w:ascii="Arial" w:hAnsi="Arial" w:cs="Arial"/>
          <w:bCs/>
          <w:sz w:val="20"/>
          <w:szCs w:val="20"/>
        </w:rPr>
        <w:t xml:space="preserve"> povinen </w:t>
      </w:r>
      <w:r w:rsidRPr="005E0910">
        <w:rPr>
          <w:rFonts w:ascii="Arial" w:hAnsi="Arial" w:cs="Arial"/>
          <w:bCs/>
          <w:sz w:val="20"/>
          <w:szCs w:val="20"/>
        </w:rPr>
        <w:t>zapla</w:t>
      </w:r>
      <w:r w:rsidR="00197FED">
        <w:rPr>
          <w:rFonts w:ascii="Arial" w:hAnsi="Arial" w:cs="Arial"/>
          <w:bCs/>
          <w:sz w:val="20"/>
          <w:szCs w:val="20"/>
        </w:rPr>
        <w:t xml:space="preserve">tit </w:t>
      </w:r>
      <w:r w:rsidR="00EC4464">
        <w:rPr>
          <w:rFonts w:ascii="Arial" w:hAnsi="Arial" w:cs="Arial"/>
          <w:bCs/>
          <w:sz w:val="20"/>
          <w:szCs w:val="20"/>
        </w:rPr>
        <w:t>Objednateli smluvní</w:t>
      </w:r>
      <w:r w:rsidRPr="005E0910">
        <w:rPr>
          <w:rFonts w:ascii="Arial" w:hAnsi="Arial" w:cs="Arial"/>
          <w:bCs/>
          <w:sz w:val="20"/>
          <w:szCs w:val="20"/>
        </w:rPr>
        <w:t xml:space="preserve"> pokut</w:t>
      </w:r>
      <w:r w:rsidR="00197FED">
        <w:rPr>
          <w:rFonts w:ascii="Arial" w:hAnsi="Arial" w:cs="Arial"/>
          <w:bCs/>
          <w:sz w:val="20"/>
          <w:szCs w:val="20"/>
        </w:rPr>
        <w:t>u</w:t>
      </w:r>
      <w:r w:rsidRPr="005E0910">
        <w:rPr>
          <w:rFonts w:ascii="Arial" w:hAnsi="Arial" w:cs="Arial"/>
          <w:bCs/>
          <w:sz w:val="20"/>
          <w:szCs w:val="20"/>
        </w:rPr>
        <w:t xml:space="preserve"> ve výši </w:t>
      </w:r>
      <w:r w:rsidRPr="00F25DA6">
        <w:rPr>
          <w:rFonts w:ascii="Arial" w:hAnsi="Arial" w:cs="Arial"/>
          <w:b/>
          <w:bCs/>
          <w:sz w:val="20"/>
          <w:szCs w:val="20"/>
        </w:rPr>
        <w:t>50 000 Kč (slovy: padesát tisíc korun českých)</w:t>
      </w:r>
      <w:r w:rsidRPr="005E0910">
        <w:rPr>
          <w:rFonts w:ascii="Arial" w:hAnsi="Arial" w:cs="Arial"/>
          <w:bCs/>
          <w:sz w:val="20"/>
          <w:szCs w:val="20"/>
        </w:rPr>
        <w:t xml:space="preserve"> za každou takovou </w:t>
      </w:r>
      <w:r w:rsidR="00197FED">
        <w:rPr>
          <w:rFonts w:ascii="Arial" w:hAnsi="Arial" w:cs="Arial"/>
          <w:bCs/>
          <w:sz w:val="20"/>
          <w:szCs w:val="20"/>
        </w:rPr>
        <w:t xml:space="preserve">jednotlivou </w:t>
      </w:r>
      <w:r w:rsidRPr="005E0910">
        <w:rPr>
          <w:rFonts w:ascii="Arial" w:hAnsi="Arial" w:cs="Arial"/>
          <w:bCs/>
          <w:sz w:val="20"/>
          <w:szCs w:val="20"/>
        </w:rPr>
        <w:t xml:space="preserve">dodávku. Jestliže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bCs/>
          <w:sz w:val="20"/>
          <w:szCs w:val="20"/>
        </w:rPr>
        <w:t xml:space="preserve"> nezjedná nápravu (tj. balíčky</w:t>
      </w:r>
      <w:r w:rsidR="00A8412F">
        <w:rPr>
          <w:rFonts w:ascii="Arial" w:hAnsi="Arial" w:cs="Arial"/>
          <w:bCs/>
          <w:sz w:val="20"/>
          <w:szCs w:val="20"/>
        </w:rPr>
        <w:t xml:space="preserve"> s vitaminovými přípravky</w:t>
      </w:r>
      <w:r w:rsidRPr="005E0910">
        <w:rPr>
          <w:rFonts w:ascii="Arial" w:hAnsi="Arial" w:cs="Arial"/>
          <w:bCs/>
          <w:sz w:val="20"/>
          <w:szCs w:val="20"/>
        </w:rPr>
        <w:t>, které mají do konce ex</w:t>
      </w:r>
      <w:r w:rsidR="00F25DA6">
        <w:rPr>
          <w:rFonts w:ascii="Arial" w:hAnsi="Arial" w:cs="Arial"/>
          <w:bCs/>
          <w:sz w:val="20"/>
          <w:szCs w:val="20"/>
        </w:rPr>
        <w:t>s</w:t>
      </w:r>
      <w:r w:rsidRPr="005E0910">
        <w:rPr>
          <w:rFonts w:ascii="Arial" w:hAnsi="Arial" w:cs="Arial"/>
          <w:bCs/>
          <w:sz w:val="20"/>
          <w:szCs w:val="20"/>
        </w:rPr>
        <w:t>pirace méně než 18</w:t>
      </w:r>
      <w:r w:rsidR="00CA5970">
        <w:rPr>
          <w:rFonts w:ascii="Arial" w:hAnsi="Arial" w:cs="Arial"/>
          <w:bCs/>
          <w:sz w:val="20"/>
          <w:szCs w:val="20"/>
        </w:rPr>
        <w:t> </w:t>
      </w:r>
      <w:r w:rsidRPr="005E0910">
        <w:rPr>
          <w:rFonts w:ascii="Arial" w:hAnsi="Arial" w:cs="Arial"/>
          <w:bCs/>
          <w:sz w:val="20"/>
          <w:szCs w:val="20"/>
        </w:rPr>
        <w:t xml:space="preserve">měsíců ode dne dodání </w:t>
      </w:r>
      <w:r w:rsidR="00A8412F">
        <w:rPr>
          <w:rFonts w:ascii="Arial" w:hAnsi="Arial" w:cs="Arial"/>
          <w:bCs/>
          <w:sz w:val="20"/>
          <w:szCs w:val="20"/>
        </w:rPr>
        <w:t xml:space="preserve">Objednateli, </w:t>
      </w:r>
      <w:r w:rsidRPr="005E0910">
        <w:rPr>
          <w:rFonts w:ascii="Arial" w:hAnsi="Arial" w:cs="Arial"/>
          <w:bCs/>
          <w:sz w:val="20"/>
          <w:szCs w:val="20"/>
        </w:rPr>
        <w:t xml:space="preserve">nevymění za </w:t>
      </w:r>
      <w:r w:rsidR="00A8412F">
        <w:rPr>
          <w:rFonts w:ascii="Arial" w:hAnsi="Arial" w:cs="Arial"/>
          <w:bCs/>
          <w:sz w:val="20"/>
          <w:szCs w:val="20"/>
        </w:rPr>
        <w:t xml:space="preserve">vitaminové </w:t>
      </w:r>
      <w:r w:rsidRPr="005E0910">
        <w:rPr>
          <w:rFonts w:ascii="Arial" w:hAnsi="Arial" w:cs="Arial"/>
          <w:bCs/>
          <w:sz w:val="20"/>
          <w:szCs w:val="20"/>
        </w:rPr>
        <w:t>balíčky, které budou mít do</w:t>
      </w:r>
      <w:r w:rsidR="007C6D34">
        <w:rPr>
          <w:rFonts w:ascii="Arial" w:hAnsi="Arial" w:cs="Arial"/>
          <w:bCs/>
          <w:sz w:val="20"/>
          <w:szCs w:val="20"/>
        </w:rPr>
        <w:t> </w:t>
      </w:r>
      <w:r w:rsidRPr="005E0910">
        <w:rPr>
          <w:rFonts w:ascii="Arial" w:hAnsi="Arial" w:cs="Arial"/>
          <w:bCs/>
          <w:sz w:val="20"/>
          <w:szCs w:val="20"/>
        </w:rPr>
        <w:t>konce ex</w:t>
      </w:r>
      <w:r w:rsidR="00BE5C4E">
        <w:rPr>
          <w:rFonts w:ascii="Arial" w:hAnsi="Arial" w:cs="Arial"/>
          <w:bCs/>
          <w:sz w:val="20"/>
          <w:szCs w:val="20"/>
        </w:rPr>
        <w:t>s</w:t>
      </w:r>
      <w:r w:rsidRPr="005E0910">
        <w:rPr>
          <w:rFonts w:ascii="Arial" w:hAnsi="Arial" w:cs="Arial"/>
          <w:bCs/>
          <w:sz w:val="20"/>
          <w:szCs w:val="20"/>
        </w:rPr>
        <w:t xml:space="preserve">pirace více než 18 měsíců) do </w:t>
      </w:r>
      <w:r w:rsidR="00197FED">
        <w:rPr>
          <w:rFonts w:ascii="Arial" w:hAnsi="Arial" w:cs="Arial"/>
          <w:bCs/>
          <w:sz w:val="20"/>
          <w:szCs w:val="20"/>
        </w:rPr>
        <w:t>pěti (</w:t>
      </w:r>
      <w:r w:rsidRPr="005E0910">
        <w:rPr>
          <w:rFonts w:ascii="Arial" w:hAnsi="Arial" w:cs="Arial"/>
          <w:bCs/>
          <w:sz w:val="20"/>
          <w:szCs w:val="20"/>
        </w:rPr>
        <w:t>5</w:t>
      </w:r>
      <w:r w:rsidR="00197FED">
        <w:rPr>
          <w:rFonts w:ascii="Arial" w:hAnsi="Arial" w:cs="Arial"/>
          <w:bCs/>
          <w:sz w:val="20"/>
          <w:szCs w:val="20"/>
        </w:rPr>
        <w:t>)</w:t>
      </w:r>
      <w:r w:rsidRPr="005E0910">
        <w:rPr>
          <w:rFonts w:ascii="Arial" w:hAnsi="Arial" w:cs="Arial"/>
          <w:bCs/>
          <w:sz w:val="20"/>
          <w:szCs w:val="20"/>
        </w:rPr>
        <w:t xml:space="preserve"> pracovních dnů od doručení upozornění na takové porušení povinnosti </w:t>
      </w:r>
      <w:r w:rsidR="003A5D89">
        <w:rPr>
          <w:rFonts w:ascii="Arial" w:hAnsi="Arial" w:cs="Arial"/>
          <w:sz w:val="20"/>
          <w:szCs w:val="20"/>
        </w:rPr>
        <w:t>Dodava</w:t>
      </w:r>
      <w:r w:rsidR="003A5D89" w:rsidRPr="00D34846">
        <w:rPr>
          <w:rFonts w:ascii="Arial" w:hAnsi="Arial" w:cs="Arial"/>
          <w:sz w:val="20"/>
          <w:szCs w:val="20"/>
        </w:rPr>
        <w:t>tel</w:t>
      </w:r>
      <w:r w:rsidRPr="005E0910">
        <w:rPr>
          <w:rFonts w:ascii="Arial" w:hAnsi="Arial" w:cs="Arial"/>
          <w:bCs/>
          <w:sz w:val="20"/>
          <w:szCs w:val="20"/>
        </w:rPr>
        <w:t xml:space="preserve">i, je Objednatel oprávněn </w:t>
      </w:r>
      <w:r w:rsidR="00197FED">
        <w:rPr>
          <w:rFonts w:ascii="Arial" w:hAnsi="Arial" w:cs="Arial"/>
          <w:bCs/>
          <w:sz w:val="20"/>
          <w:szCs w:val="20"/>
        </w:rPr>
        <w:t xml:space="preserve">vyúčtovat Dodavateli smluvní </w:t>
      </w:r>
      <w:r w:rsidRPr="005E0910">
        <w:rPr>
          <w:rFonts w:ascii="Arial" w:hAnsi="Arial" w:cs="Arial"/>
          <w:bCs/>
          <w:sz w:val="20"/>
          <w:szCs w:val="20"/>
        </w:rPr>
        <w:t xml:space="preserve">pokutu </w:t>
      </w:r>
      <w:r w:rsidR="00197FED" w:rsidRPr="00E51C61">
        <w:rPr>
          <w:rFonts w:ascii="Arial" w:hAnsi="Arial" w:cs="Arial"/>
          <w:b/>
          <w:bCs/>
          <w:sz w:val="20"/>
          <w:szCs w:val="20"/>
        </w:rPr>
        <w:t>ve výši 50 000 Kč</w:t>
      </w:r>
      <w:r w:rsidR="00197FED">
        <w:rPr>
          <w:rFonts w:ascii="Arial" w:hAnsi="Arial" w:cs="Arial"/>
          <w:bCs/>
          <w:sz w:val="20"/>
          <w:szCs w:val="20"/>
        </w:rPr>
        <w:t xml:space="preserve"> </w:t>
      </w:r>
      <w:r w:rsidRPr="005E0910">
        <w:rPr>
          <w:rFonts w:ascii="Arial" w:hAnsi="Arial" w:cs="Arial"/>
          <w:bCs/>
          <w:sz w:val="20"/>
          <w:szCs w:val="20"/>
        </w:rPr>
        <w:t xml:space="preserve">dle věty první </w:t>
      </w:r>
      <w:r w:rsidR="00197FED">
        <w:rPr>
          <w:rFonts w:ascii="Arial" w:hAnsi="Arial" w:cs="Arial"/>
          <w:bCs/>
          <w:sz w:val="20"/>
          <w:szCs w:val="20"/>
        </w:rPr>
        <w:t xml:space="preserve">tohoto písm. </w:t>
      </w:r>
      <w:r w:rsidRPr="005E0910">
        <w:rPr>
          <w:rFonts w:ascii="Arial" w:hAnsi="Arial" w:cs="Arial"/>
          <w:bCs/>
          <w:sz w:val="20"/>
          <w:szCs w:val="20"/>
        </w:rPr>
        <w:t>opakovaně.</w:t>
      </w:r>
    </w:p>
    <w:p w:rsidR="005E0910" w:rsidRPr="005E0910" w:rsidRDefault="00197FED" w:rsidP="000D3001">
      <w:pPr>
        <w:tabs>
          <w:tab w:val="left" w:pos="0"/>
        </w:tabs>
        <w:spacing w:after="120" w:line="240" w:lineRule="auto"/>
        <w:ind w:left="426" w:hanging="426"/>
        <w:jc w:val="both"/>
        <w:rPr>
          <w:rFonts w:ascii="Arial" w:hAnsi="Arial" w:cs="Arial"/>
          <w:bCs/>
          <w:sz w:val="20"/>
          <w:szCs w:val="20"/>
        </w:rPr>
      </w:pPr>
      <w:r>
        <w:rPr>
          <w:rFonts w:ascii="Arial" w:hAnsi="Arial" w:cs="Arial"/>
          <w:bCs/>
          <w:sz w:val="20"/>
          <w:szCs w:val="20"/>
        </w:rPr>
        <w:t>7.</w:t>
      </w:r>
      <w:r>
        <w:rPr>
          <w:rFonts w:ascii="Arial" w:hAnsi="Arial" w:cs="Arial"/>
          <w:bCs/>
          <w:sz w:val="20"/>
          <w:szCs w:val="20"/>
        </w:rPr>
        <w:tab/>
      </w:r>
      <w:r w:rsidR="005E0910" w:rsidRPr="005E0910">
        <w:rPr>
          <w:rFonts w:ascii="Arial" w:hAnsi="Arial" w:cs="Arial"/>
          <w:bCs/>
          <w:sz w:val="20"/>
          <w:szCs w:val="20"/>
        </w:rPr>
        <w:t xml:space="preserve">V případě prodlení Objednatele s úhradou faktury může </w:t>
      </w:r>
      <w:r w:rsidR="003A5D89">
        <w:rPr>
          <w:rFonts w:ascii="Arial" w:hAnsi="Arial" w:cs="Arial"/>
          <w:sz w:val="20"/>
          <w:szCs w:val="20"/>
        </w:rPr>
        <w:t>Dodava</w:t>
      </w:r>
      <w:r w:rsidR="003A5D89" w:rsidRPr="00D34846">
        <w:rPr>
          <w:rFonts w:ascii="Arial" w:hAnsi="Arial" w:cs="Arial"/>
          <w:sz w:val="20"/>
          <w:szCs w:val="20"/>
        </w:rPr>
        <w:t>tel</w:t>
      </w:r>
      <w:r w:rsidR="005E0910" w:rsidRPr="005E0910">
        <w:rPr>
          <w:rFonts w:ascii="Arial" w:hAnsi="Arial" w:cs="Arial"/>
          <w:bCs/>
          <w:sz w:val="20"/>
          <w:szCs w:val="20"/>
        </w:rPr>
        <w:t xml:space="preserve"> vyúčtovat Objednateli </w:t>
      </w:r>
      <w:r w:rsidR="005E0910" w:rsidRPr="005E0910">
        <w:rPr>
          <w:rFonts w:ascii="Arial" w:hAnsi="Arial" w:cs="Arial"/>
          <w:b/>
          <w:bCs/>
          <w:sz w:val="20"/>
          <w:szCs w:val="20"/>
        </w:rPr>
        <w:t>úrok z prodlení ve výši 0,0</w:t>
      </w:r>
      <w:r w:rsidR="00BF45CC">
        <w:rPr>
          <w:rFonts w:ascii="Arial" w:hAnsi="Arial" w:cs="Arial"/>
          <w:b/>
          <w:bCs/>
          <w:sz w:val="20"/>
          <w:szCs w:val="20"/>
        </w:rPr>
        <w:t>2</w:t>
      </w:r>
      <w:r w:rsidR="005E0910" w:rsidRPr="005E0910">
        <w:rPr>
          <w:rFonts w:ascii="Arial" w:hAnsi="Arial" w:cs="Arial"/>
          <w:b/>
          <w:bCs/>
          <w:sz w:val="20"/>
          <w:szCs w:val="20"/>
        </w:rPr>
        <w:t xml:space="preserve"> %</w:t>
      </w:r>
      <w:r w:rsidR="005E0910" w:rsidRPr="005E0910">
        <w:rPr>
          <w:rFonts w:ascii="Arial" w:hAnsi="Arial" w:cs="Arial"/>
          <w:bCs/>
          <w:sz w:val="20"/>
          <w:szCs w:val="20"/>
        </w:rPr>
        <w:t xml:space="preserve"> </w:t>
      </w:r>
      <w:r w:rsidRPr="00F25DA6">
        <w:rPr>
          <w:rFonts w:ascii="Arial" w:hAnsi="Arial" w:cs="Arial"/>
          <w:b/>
          <w:bCs/>
          <w:sz w:val="20"/>
          <w:szCs w:val="20"/>
        </w:rPr>
        <w:t xml:space="preserve">(slovy: </w:t>
      </w:r>
      <w:r w:rsidR="00BF45CC">
        <w:rPr>
          <w:rFonts w:ascii="Arial" w:hAnsi="Arial" w:cs="Arial"/>
          <w:b/>
          <w:bCs/>
          <w:sz w:val="20"/>
          <w:szCs w:val="20"/>
        </w:rPr>
        <w:t>dvě</w:t>
      </w:r>
      <w:r w:rsidRPr="00F25DA6">
        <w:rPr>
          <w:rFonts w:ascii="Arial" w:hAnsi="Arial" w:cs="Arial"/>
          <w:b/>
          <w:bCs/>
          <w:sz w:val="20"/>
          <w:szCs w:val="20"/>
        </w:rPr>
        <w:t xml:space="preserve"> setin</w:t>
      </w:r>
      <w:r w:rsidR="00BF45CC">
        <w:rPr>
          <w:rFonts w:ascii="Arial" w:hAnsi="Arial" w:cs="Arial"/>
          <w:b/>
          <w:bCs/>
          <w:sz w:val="20"/>
          <w:szCs w:val="20"/>
        </w:rPr>
        <w:t>y</w:t>
      </w:r>
      <w:r w:rsidRPr="00F25DA6">
        <w:rPr>
          <w:rFonts w:ascii="Arial" w:hAnsi="Arial" w:cs="Arial"/>
          <w:b/>
          <w:bCs/>
          <w:sz w:val="20"/>
          <w:szCs w:val="20"/>
        </w:rPr>
        <w:t xml:space="preserve"> procenta)</w:t>
      </w:r>
      <w:r>
        <w:rPr>
          <w:rFonts w:ascii="Arial" w:hAnsi="Arial" w:cs="Arial"/>
          <w:bCs/>
          <w:sz w:val="20"/>
          <w:szCs w:val="20"/>
        </w:rPr>
        <w:t xml:space="preserve"> </w:t>
      </w:r>
      <w:r w:rsidR="005E0910" w:rsidRPr="005E0910">
        <w:rPr>
          <w:rFonts w:ascii="Arial" w:hAnsi="Arial" w:cs="Arial"/>
          <w:bCs/>
          <w:sz w:val="20"/>
          <w:szCs w:val="20"/>
        </w:rPr>
        <w:t>z nezaplacené částky předmětné faktury za každý den prodlení a Objednatel je povinen tuto sankci uhradit.</w:t>
      </w:r>
    </w:p>
    <w:p w:rsidR="005E0910" w:rsidRPr="005E0910" w:rsidRDefault="00197FED" w:rsidP="000D3001">
      <w:pPr>
        <w:tabs>
          <w:tab w:val="left" w:pos="0"/>
        </w:tabs>
        <w:spacing w:after="120" w:line="240" w:lineRule="auto"/>
        <w:ind w:left="426" w:hanging="426"/>
        <w:jc w:val="both"/>
        <w:rPr>
          <w:rFonts w:ascii="Arial" w:hAnsi="Arial" w:cs="Arial"/>
          <w:bCs/>
          <w:sz w:val="20"/>
          <w:szCs w:val="20"/>
        </w:rPr>
      </w:pPr>
      <w:r>
        <w:rPr>
          <w:rFonts w:ascii="Arial" w:hAnsi="Arial" w:cs="Arial"/>
          <w:bCs/>
          <w:sz w:val="20"/>
          <w:szCs w:val="20"/>
        </w:rPr>
        <w:t>8.</w:t>
      </w:r>
      <w:r>
        <w:rPr>
          <w:rFonts w:ascii="Arial" w:hAnsi="Arial" w:cs="Arial"/>
          <w:bCs/>
          <w:sz w:val="20"/>
          <w:szCs w:val="20"/>
        </w:rPr>
        <w:tab/>
      </w:r>
      <w:r w:rsidR="005E0910" w:rsidRPr="009340CA">
        <w:rPr>
          <w:rFonts w:ascii="Arial" w:hAnsi="Arial" w:cs="Arial"/>
          <w:bCs/>
          <w:sz w:val="20"/>
          <w:szCs w:val="20"/>
        </w:rPr>
        <w:t xml:space="preserve">V případě porušení kterékoliv z povinností kteroukoliv </w:t>
      </w:r>
      <w:r w:rsidRPr="009340CA">
        <w:rPr>
          <w:rFonts w:ascii="Arial" w:hAnsi="Arial" w:cs="Arial"/>
          <w:bCs/>
          <w:sz w:val="20"/>
          <w:szCs w:val="20"/>
        </w:rPr>
        <w:t xml:space="preserve">Smluvní stranou </w:t>
      </w:r>
      <w:r w:rsidR="005E0910" w:rsidRPr="009340CA">
        <w:rPr>
          <w:rFonts w:ascii="Arial" w:hAnsi="Arial" w:cs="Arial"/>
          <w:bCs/>
          <w:sz w:val="20"/>
          <w:szCs w:val="20"/>
        </w:rPr>
        <w:t>dle Článku V</w:t>
      </w:r>
      <w:r w:rsidRPr="009340CA">
        <w:rPr>
          <w:rFonts w:ascii="Arial" w:hAnsi="Arial" w:cs="Arial"/>
          <w:bCs/>
          <w:sz w:val="20"/>
          <w:szCs w:val="20"/>
        </w:rPr>
        <w:t>I</w:t>
      </w:r>
      <w:r w:rsidR="005E0910" w:rsidRPr="009340CA">
        <w:rPr>
          <w:rFonts w:ascii="Arial" w:hAnsi="Arial" w:cs="Arial"/>
          <w:bCs/>
          <w:sz w:val="20"/>
          <w:szCs w:val="20"/>
        </w:rPr>
        <w:t xml:space="preserve">II. této </w:t>
      </w:r>
      <w:r w:rsidRPr="00A40894">
        <w:rPr>
          <w:rFonts w:ascii="Arial" w:hAnsi="Arial" w:cs="Arial"/>
          <w:bCs/>
          <w:sz w:val="20"/>
          <w:szCs w:val="20"/>
        </w:rPr>
        <w:t xml:space="preserve">Smlouvy </w:t>
      </w:r>
      <w:r w:rsidR="005E0910" w:rsidRPr="00F25DA6">
        <w:rPr>
          <w:rFonts w:ascii="Arial" w:hAnsi="Arial" w:cs="Arial"/>
          <w:bCs/>
          <w:sz w:val="20"/>
          <w:szCs w:val="20"/>
        </w:rPr>
        <w:t xml:space="preserve">sjednávají </w:t>
      </w:r>
      <w:r w:rsidR="00E33973" w:rsidRPr="00F25DA6">
        <w:rPr>
          <w:rFonts w:ascii="Arial" w:hAnsi="Arial" w:cs="Arial"/>
          <w:bCs/>
          <w:sz w:val="20"/>
          <w:szCs w:val="20"/>
        </w:rPr>
        <w:t>Smluvní stran</w:t>
      </w:r>
      <w:r w:rsidR="005E0910" w:rsidRPr="00F25DA6">
        <w:rPr>
          <w:rFonts w:ascii="Arial" w:hAnsi="Arial" w:cs="Arial"/>
          <w:bCs/>
          <w:sz w:val="20"/>
          <w:szCs w:val="20"/>
        </w:rPr>
        <w:t xml:space="preserve">y smluvní pokutu ve výši </w:t>
      </w:r>
      <w:r w:rsidR="005E0910" w:rsidRPr="00F25DA6">
        <w:rPr>
          <w:rFonts w:ascii="Arial" w:hAnsi="Arial" w:cs="Arial"/>
          <w:b/>
          <w:bCs/>
          <w:sz w:val="20"/>
          <w:szCs w:val="20"/>
        </w:rPr>
        <w:t>100 000 Kč (slovy: jedno sto tisíc korun českých)</w:t>
      </w:r>
      <w:r w:rsidR="005E0910" w:rsidRPr="009340CA">
        <w:rPr>
          <w:rFonts w:ascii="Arial" w:hAnsi="Arial" w:cs="Arial"/>
          <w:bCs/>
          <w:sz w:val="20"/>
          <w:szCs w:val="20"/>
        </w:rPr>
        <w:t xml:space="preserve"> za každý jednotlivý případ porušení.</w:t>
      </w:r>
    </w:p>
    <w:p w:rsidR="005E0910" w:rsidRDefault="009340CA" w:rsidP="000D3001">
      <w:pPr>
        <w:tabs>
          <w:tab w:val="left" w:pos="284"/>
        </w:tabs>
        <w:spacing w:after="120" w:line="240" w:lineRule="auto"/>
        <w:ind w:left="426" w:hanging="426"/>
        <w:jc w:val="both"/>
        <w:rPr>
          <w:rFonts w:ascii="Arial" w:hAnsi="Arial" w:cs="Arial"/>
          <w:bCs/>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rPr>
        <w:tab/>
      </w:r>
      <w:r w:rsidR="005E0910" w:rsidRPr="005E0910">
        <w:rPr>
          <w:rFonts w:ascii="Arial" w:hAnsi="Arial" w:cs="Arial"/>
          <w:bCs/>
          <w:sz w:val="20"/>
          <w:szCs w:val="20"/>
        </w:rPr>
        <w:t xml:space="preserve">Zaplacením jakékoliv smluvní pokuty není dotčeno právo oprávněné </w:t>
      </w:r>
      <w:r w:rsidR="00E33973">
        <w:rPr>
          <w:rFonts w:ascii="Arial" w:hAnsi="Arial" w:cs="Arial"/>
          <w:bCs/>
          <w:sz w:val="20"/>
          <w:szCs w:val="20"/>
        </w:rPr>
        <w:t>Smluvní strany</w:t>
      </w:r>
      <w:r w:rsidR="009133A8" w:rsidRPr="005E0910">
        <w:rPr>
          <w:rFonts w:ascii="Arial" w:hAnsi="Arial" w:cs="Arial"/>
          <w:bCs/>
          <w:sz w:val="20"/>
          <w:szCs w:val="20"/>
        </w:rPr>
        <w:t xml:space="preserve"> </w:t>
      </w:r>
      <w:r w:rsidR="005E0910" w:rsidRPr="005E0910">
        <w:rPr>
          <w:rFonts w:ascii="Arial" w:hAnsi="Arial" w:cs="Arial"/>
          <w:bCs/>
          <w:sz w:val="20"/>
          <w:szCs w:val="20"/>
        </w:rPr>
        <w:t>na náhradu škody.</w:t>
      </w:r>
    </w:p>
    <w:p w:rsidR="00241286" w:rsidRDefault="00241286" w:rsidP="005E0910">
      <w:pPr>
        <w:tabs>
          <w:tab w:val="left" w:pos="284"/>
        </w:tabs>
        <w:spacing w:after="120" w:line="240" w:lineRule="auto"/>
        <w:ind w:left="357" w:hanging="357"/>
        <w:jc w:val="both"/>
        <w:rPr>
          <w:rFonts w:ascii="Arial" w:hAnsi="Arial" w:cs="Arial"/>
          <w:bCs/>
          <w:sz w:val="20"/>
          <w:szCs w:val="20"/>
        </w:rPr>
      </w:pPr>
    </w:p>
    <w:p w:rsidR="00BE5C4E" w:rsidRDefault="00BE5C4E" w:rsidP="005E0910">
      <w:pPr>
        <w:tabs>
          <w:tab w:val="left" w:pos="284"/>
        </w:tabs>
        <w:spacing w:after="120" w:line="240" w:lineRule="auto"/>
        <w:ind w:left="357" w:hanging="357"/>
        <w:jc w:val="both"/>
        <w:rPr>
          <w:rFonts w:ascii="Arial" w:hAnsi="Arial" w:cs="Arial"/>
          <w:bCs/>
          <w:sz w:val="20"/>
          <w:szCs w:val="20"/>
        </w:rPr>
      </w:pPr>
    </w:p>
    <w:p w:rsidR="005E0910" w:rsidRPr="005E0910" w:rsidRDefault="005E0910" w:rsidP="005E0910">
      <w:pPr>
        <w:spacing w:after="0" w:line="240" w:lineRule="auto"/>
        <w:jc w:val="center"/>
        <w:rPr>
          <w:rFonts w:ascii="Arial" w:hAnsi="Arial" w:cs="Arial"/>
          <w:b/>
          <w:bCs/>
          <w:sz w:val="20"/>
          <w:szCs w:val="20"/>
        </w:rPr>
      </w:pPr>
      <w:r w:rsidRPr="005E0910">
        <w:rPr>
          <w:rFonts w:ascii="Arial" w:hAnsi="Arial" w:cs="Arial"/>
          <w:b/>
          <w:bCs/>
          <w:sz w:val="20"/>
          <w:szCs w:val="20"/>
        </w:rPr>
        <w:lastRenderedPageBreak/>
        <w:t>Článek VIII.</w:t>
      </w:r>
    </w:p>
    <w:p w:rsidR="005E0910" w:rsidRPr="005E0910" w:rsidRDefault="005E0910" w:rsidP="000D3001">
      <w:pPr>
        <w:spacing w:after="120" w:line="240" w:lineRule="auto"/>
        <w:jc w:val="center"/>
        <w:rPr>
          <w:rFonts w:ascii="Arial" w:hAnsi="Arial" w:cs="Arial"/>
          <w:b/>
          <w:bCs/>
          <w:sz w:val="20"/>
          <w:szCs w:val="20"/>
        </w:rPr>
      </w:pPr>
      <w:r w:rsidRPr="005E0910">
        <w:rPr>
          <w:rFonts w:ascii="Arial" w:hAnsi="Arial" w:cs="Arial"/>
          <w:b/>
          <w:bCs/>
          <w:sz w:val="20"/>
          <w:szCs w:val="20"/>
        </w:rPr>
        <w:t>Ochrana informací</w:t>
      </w:r>
    </w:p>
    <w:p w:rsidR="005E0910" w:rsidRPr="005E0910" w:rsidRDefault="00E33973" w:rsidP="000D3001">
      <w:pPr>
        <w:numPr>
          <w:ilvl w:val="0"/>
          <w:numId w:val="7"/>
        </w:numPr>
        <w:tabs>
          <w:tab w:val="num" w:pos="567"/>
        </w:tabs>
        <w:spacing w:before="120" w:after="0" w:line="240" w:lineRule="auto"/>
        <w:ind w:left="426" w:hanging="426"/>
        <w:jc w:val="both"/>
        <w:rPr>
          <w:rFonts w:ascii="Arial" w:eastAsia="Times New Roman" w:hAnsi="Arial" w:cs="Arial"/>
          <w:sz w:val="20"/>
          <w:szCs w:val="20"/>
          <w:lang w:eastAsia="cs-CZ"/>
        </w:rPr>
      </w:pPr>
      <w:r w:rsidRPr="005E0910">
        <w:rPr>
          <w:rFonts w:ascii="Arial" w:hAnsi="Arial" w:cs="Arial"/>
          <w:sz w:val="20"/>
          <w:szCs w:val="20"/>
        </w:rPr>
        <w:t>S</w:t>
      </w:r>
      <w:r>
        <w:rPr>
          <w:rFonts w:ascii="Arial" w:hAnsi="Arial" w:cs="Arial"/>
          <w:sz w:val="20"/>
          <w:szCs w:val="20"/>
        </w:rPr>
        <w:t>mluvní strany</w:t>
      </w:r>
      <w:r w:rsidR="005E0910" w:rsidRPr="005E0910">
        <w:rPr>
          <w:rFonts w:ascii="Arial" w:eastAsia="Times New Roman" w:hAnsi="Arial" w:cs="Arial"/>
          <w:sz w:val="20"/>
          <w:szCs w:val="20"/>
          <w:lang w:eastAsia="cs-CZ"/>
        </w:rPr>
        <w:t xml:space="preserve"> konstatují, že označily při jednání o uzavření</w:t>
      </w:r>
      <w:r w:rsidR="009133A8" w:rsidRPr="009133A8">
        <w:rPr>
          <w:rFonts w:ascii="Arial" w:hAnsi="Arial" w:cs="Arial"/>
          <w:bCs/>
          <w:sz w:val="20"/>
          <w:szCs w:val="20"/>
        </w:rPr>
        <w:t xml:space="preserve"> </w:t>
      </w:r>
      <w:r w:rsidR="009133A8">
        <w:rPr>
          <w:rFonts w:ascii="Arial" w:hAnsi="Arial" w:cs="Arial"/>
          <w:bCs/>
          <w:sz w:val="20"/>
          <w:szCs w:val="20"/>
        </w:rPr>
        <w:t>Smlouvy</w:t>
      </w:r>
      <w:r w:rsidR="005E0910" w:rsidRPr="005E0910">
        <w:rPr>
          <w:rFonts w:ascii="Arial" w:eastAsia="Times New Roman" w:hAnsi="Arial" w:cs="Arial"/>
          <w:sz w:val="20"/>
          <w:szCs w:val="20"/>
          <w:lang w:eastAsia="cs-CZ"/>
        </w:rPr>
        <w:t xml:space="preserve"> všechny informace týkající se specifických výrobních postupů, know-how, strategických plánů a záměrů </w:t>
      </w:r>
      <w:r w:rsidRPr="005E0910">
        <w:rPr>
          <w:rFonts w:ascii="Arial" w:hAnsi="Arial" w:cs="Arial"/>
          <w:sz w:val="20"/>
          <w:szCs w:val="20"/>
        </w:rPr>
        <w:t>S</w:t>
      </w:r>
      <w:r>
        <w:rPr>
          <w:rFonts w:ascii="Arial" w:hAnsi="Arial" w:cs="Arial"/>
          <w:sz w:val="20"/>
          <w:szCs w:val="20"/>
        </w:rPr>
        <w:t>mluvních stran</w:t>
      </w:r>
      <w:r w:rsidR="009133A8" w:rsidRPr="005E0910">
        <w:rPr>
          <w:rFonts w:ascii="Arial" w:eastAsia="Times New Roman" w:hAnsi="Arial" w:cs="Arial"/>
          <w:sz w:val="20"/>
          <w:szCs w:val="20"/>
          <w:lang w:eastAsia="cs-CZ"/>
        </w:rPr>
        <w:t xml:space="preserve"> </w:t>
      </w:r>
      <w:r w:rsidR="005E0910" w:rsidRPr="005E0910">
        <w:rPr>
          <w:rFonts w:ascii="Arial" w:eastAsia="Times New Roman" w:hAnsi="Arial" w:cs="Arial"/>
          <w:sz w:val="20"/>
          <w:szCs w:val="20"/>
          <w:lang w:eastAsia="cs-CZ"/>
        </w:rPr>
        <w:t>jako důvěrné</w:t>
      </w:r>
      <w:r w:rsidR="004B1A76">
        <w:rPr>
          <w:rFonts w:ascii="Arial" w:eastAsia="Times New Roman" w:hAnsi="Arial" w:cs="Arial"/>
          <w:sz w:val="20"/>
          <w:szCs w:val="20"/>
          <w:lang w:eastAsia="cs-CZ"/>
        </w:rPr>
        <w:t xml:space="preserve"> ve smyslu § 1730 Občanského zákoníku</w:t>
      </w:r>
      <w:r w:rsidR="005E0910" w:rsidRPr="005E0910">
        <w:rPr>
          <w:rFonts w:ascii="Arial" w:eastAsia="Times New Roman" w:hAnsi="Arial" w:cs="Arial"/>
          <w:sz w:val="20"/>
          <w:szCs w:val="20"/>
          <w:lang w:eastAsia="cs-CZ"/>
        </w:rPr>
        <w:t xml:space="preserve">. </w:t>
      </w:r>
    </w:p>
    <w:p w:rsidR="005E0910" w:rsidRPr="005E0910" w:rsidRDefault="005E0910" w:rsidP="000D3001">
      <w:pPr>
        <w:numPr>
          <w:ilvl w:val="0"/>
          <w:numId w:val="7"/>
        </w:numPr>
        <w:tabs>
          <w:tab w:val="num" w:pos="567"/>
        </w:tabs>
        <w:spacing w:before="120" w:after="0" w:line="240" w:lineRule="auto"/>
        <w:ind w:left="426" w:hanging="426"/>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Povinnost mlčenlivosti o důvěrných informacích a ochrany důvěrných informací podle </w:t>
      </w:r>
      <w:r w:rsidR="009133A8">
        <w:rPr>
          <w:rFonts w:ascii="Arial" w:hAnsi="Arial" w:cs="Arial"/>
          <w:bCs/>
          <w:sz w:val="20"/>
          <w:szCs w:val="20"/>
        </w:rPr>
        <w:t>Smlouvy</w:t>
      </w:r>
      <w:r w:rsidRPr="005E0910">
        <w:rPr>
          <w:rFonts w:ascii="Arial" w:eastAsia="Times New Roman" w:hAnsi="Arial" w:cs="Arial"/>
          <w:sz w:val="20"/>
          <w:szCs w:val="20"/>
          <w:lang w:eastAsia="cs-CZ"/>
        </w:rPr>
        <w:t xml:space="preserve"> se vztahuje na </w:t>
      </w:r>
      <w:r w:rsidR="00E33973" w:rsidRPr="00E33973">
        <w:rPr>
          <w:rFonts w:ascii="Arial" w:eastAsia="Times New Roman" w:hAnsi="Arial" w:cs="Arial"/>
          <w:sz w:val="20"/>
          <w:szCs w:val="20"/>
          <w:lang w:eastAsia="cs-CZ"/>
        </w:rPr>
        <w:t>S</w:t>
      </w:r>
      <w:r w:rsidR="00E33973">
        <w:rPr>
          <w:rFonts w:ascii="Arial" w:eastAsia="Times New Roman" w:hAnsi="Arial" w:cs="Arial"/>
          <w:sz w:val="20"/>
          <w:szCs w:val="20"/>
          <w:lang w:eastAsia="cs-CZ"/>
        </w:rPr>
        <w:t>mluvní strany</w:t>
      </w:r>
      <w:r w:rsidRPr="005E0910">
        <w:rPr>
          <w:rFonts w:ascii="Arial" w:eastAsia="Times New Roman" w:hAnsi="Arial" w:cs="Arial"/>
          <w:sz w:val="20"/>
          <w:szCs w:val="20"/>
          <w:lang w:eastAsia="cs-CZ"/>
        </w:rPr>
        <w:t xml:space="preserve">,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5E0910" w:rsidRPr="005E0910" w:rsidRDefault="00E33973" w:rsidP="000D3001">
      <w:pPr>
        <w:numPr>
          <w:ilvl w:val="0"/>
          <w:numId w:val="7"/>
        </w:numPr>
        <w:tabs>
          <w:tab w:val="num" w:pos="567"/>
        </w:tabs>
        <w:spacing w:before="120" w:after="0" w:line="240" w:lineRule="auto"/>
        <w:ind w:left="426" w:hanging="426"/>
        <w:jc w:val="both"/>
        <w:rPr>
          <w:rFonts w:ascii="Arial" w:eastAsia="Times New Roman" w:hAnsi="Arial" w:cs="Arial"/>
          <w:sz w:val="20"/>
          <w:szCs w:val="20"/>
          <w:lang w:eastAsia="cs-CZ"/>
        </w:rPr>
      </w:pPr>
      <w:r w:rsidRPr="00E33973">
        <w:rPr>
          <w:rFonts w:ascii="Arial" w:eastAsia="Times New Roman" w:hAnsi="Arial" w:cs="Arial"/>
          <w:sz w:val="20"/>
          <w:szCs w:val="20"/>
          <w:lang w:eastAsia="cs-CZ"/>
        </w:rPr>
        <w:t>S</w:t>
      </w:r>
      <w:r>
        <w:rPr>
          <w:rFonts w:ascii="Arial" w:eastAsia="Times New Roman" w:hAnsi="Arial" w:cs="Arial"/>
          <w:sz w:val="20"/>
          <w:szCs w:val="20"/>
          <w:lang w:eastAsia="cs-CZ"/>
        </w:rPr>
        <w:t>mluvní strany</w:t>
      </w:r>
      <w:r w:rsidR="009133A8" w:rsidRPr="005E0910">
        <w:rPr>
          <w:rFonts w:ascii="Arial" w:eastAsia="Times New Roman" w:hAnsi="Arial" w:cs="Arial"/>
          <w:sz w:val="20"/>
          <w:szCs w:val="20"/>
          <w:lang w:eastAsia="cs-CZ"/>
        </w:rPr>
        <w:t xml:space="preserve"> </w:t>
      </w:r>
      <w:r w:rsidR="005E0910" w:rsidRPr="005E0910">
        <w:rPr>
          <w:rFonts w:ascii="Arial" w:eastAsia="Times New Roman" w:hAnsi="Arial" w:cs="Arial"/>
          <w:sz w:val="20"/>
          <w:szCs w:val="20"/>
          <w:lang w:eastAsia="cs-CZ"/>
        </w:rPr>
        <w:t xml:space="preserve">jsou oprávněny sdělit důvěrné informace třetí osobě pouze s předchozím písemným souhlasem druhé </w:t>
      </w:r>
      <w:r w:rsidRPr="00E33973">
        <w:rPr>
          <w:rFonts w:ascii="Arial" w:eastAsia="Times New Roman" w:hAnsi="Arial" w:cs="Arial"/>
          <w:sz w:val="20"/>
          <w:szCs w:val="20"/>
          <w:lang w:eastAsia="cs-CZ"/>
        </w:rPr>
        <w:t>S</w:t>
      </w:r>
      <w:r>
        <w:rPr>
          <w:rFonts w:ascii="Arial" w:eastAsia="Times New Roman" w:hAnsi="Arial" w:cs="Arial"/>
          <w:sz w:val="20"/>
          <w:szCs w:val="20"/>
          <w:lang w:eastAsia="cs-CZ"/>
        </w:rPr>
        <w:t>mluvní stran</w:t>
      </w:r>
      <w:r w:rsidR="005E0910" w:rsidRPr="005E0910">
        <w:rPr>
          <w:rFonts w:ascii="Arial" w:eastAsia="Times New Roman" w:hAnsi="Arial" w:cs="Arial"/>
          <w:sz w:val="20"/>
          <w:szCs w:val="20"/>
          <w:lang w:eastAsia="cs-CZ"/>
        </w:rPr>
        <w:t xml:space="preserve">y s tím, že tento souhlas je vázán na povinnost zavázat tuto třetí osobu, aby nakládala s těmito informacemi jako s důvěrnými a na souhlas této třetí osoby, že závazek přijímá, a to alespoň v rozsahu stanoveném </w:t>
      </w:r>
      <w:r w:rsidR="009133A8">
        <w:rPr>
          <w:rFonts w:ascii="Arial" w:hAnsi="Arial" w:cs="Arial"/>
          <w:bCs/>
          <w:sz w:val="20"/>
          <w:szCs w:val="20"/>
        </w:rPr>
        <w:t>Smlouv</w:t>
      </w:r>
      <w:r w:rsidR="005E0910" w:rsidRPr="005E0910">
        <w:rPr>
          <w:rFonts w:ascii="Arial" w:eastAsia="Times New Roman" w:hAnsi="Arial" w:cs="Arial"/>
          <w:sz w:val="20"/>
          <w:szCs w:val="20"/>
          <w:lang w:eastAsia="cs-CZ"/>
        </w:rPr>
        <w:t xml:space="preserve">ou; tím nejsou dotčeny povinnosti </w:t>
      </w:r>
      <w:r w:rsidR="009B2397" w:rsidRPr="009B2397">
        <w:rPr>
          <w:rFonts w:ascii="Arial" w:eastAsia="Times New Roman" w:hAnsi="Arial" w:cs="Arial"/>
          <w:sz w:val="20"/>
          <w:szCs w:val="20"/>
          <w:lang w:eastAsia="cs-CZ"/>
        </w:rPr>
        <w:t>Smluvní</w:t>
      </w:r>
      <w:r w:rsidR="009B2397">
        <w:rPr>
          <w:rFonts w:ascii="Arial" w:eastAsia="Times New Roman" w:hAnsi="Arial" w:cs="Arial"/>
          <w:sz w:val="20"/>
          <w:szCs w:val="20"/>
          <w:lang w:eastAsia="cs-CZ"/>
        </w:rPr>
        <w:t>ch</w:t>
      </w:r>
      <w:r w:rsidR="009B2397" w:rsidRPr="009B2397">
        <w:rPr>
          <w:rFonts w:ascii="Arial" w:eastAsia="Times New Roman" w:hAnsi="Arial" w:cs="Arial"/>
          <w:sz w:val="20"/>
          <w:szCs w:val="20"/>
          <w:lang w:eastAsia="cs-CZ"/>
        </w:rPr>
        <w:t xml:space="preserve"> stran </w:t>
      </w:r>
      <w:r w:rsidR="005E0910" w:rsidRPr="005E0910">
        <w:rPr>
          <w:rFonts w:ascii="Arial" w:eastAsia="Times New Roman" w:hAnsi="Arial" w:cs="Arial"/>
          <w:sz w:val="20"/>
          <w:szCs w:val="20"/>
          <w:lang w:eastAsia="cs-CZ"/>
        </w:rPr>
        <w:t>stanovené právními předpisy pro nakládání s informacemi označenými těmito předpisy za důvěrné.</w:t>
      </w:r>
    </w:p>
    <w:p w:rsidR="005E0910" w:rsidRPr="005E0910" w:rsidRDefault="003A5D89" w:rsidP="000D3001">
      <w:pPr>
        <w:numPr>
          <w:ilvl w:val="0"/>
          <w:numId w:val="7"/>
        </w:numPr>
        <w:tabs>
          <w:tab w:val="num" w:pos="567"/>
        </w:tabs>
        <w:spacing w:before="120" w:after="0" w:line="240" w:lineRule="auto"/>
        <w:ind w:left="426" w:hanging="426"/>
        <w:jc w:val="both"/>
        <w:rPr>
          <w:rFonts w:ascii="Arial" w:eastAsia="Times New Roman" w:hAnsi="Arial" w:cs="Arial"/>
          <w:sz w:val="20"/>
          <w:szCs w:val="20"/>
          <w:lang w:eastAsia="cs-CZ"/>
        </w:rPr>
      </w:pPr>
      <w:r>
        <w:rPr>
          <w:rFonts w:ascii="Arial" w:hAnsi="Arial" w:cs="Arial"/>
          <w:sz w:val="20"/>
          <w:szCs w:val="20"/>
        </w:rPr>
        <w:t>Dodava</w:t>
      </w:r>
      <w:r w:rsidRPr="00D34846">
        <w:rPr>
          <w:rFonts w:ascii="Arial" w:hAnsi="Arial" w:cs="Arial"/>
          <w:sz w:val="20"/>
          <w:szCs w:val="20"/>
        </w:rPr>
        <w:t>tel</w:t>
      </w:r>
      <w:r w:rsidR="005E0910" w:rsidRPr="005E0910">
        <w:rPr>
          <w:rFonts w:ascii="Arial" w:eastAsia="Times New Roman" w:hAnsi="Arial" w:cs="Arial"/>
          <w:sz w:val="20"/>
          <w:szCs w:val="20"/>
          <w:lang w:eastAsia="cs-CZ"/>
        </w:rPr>
        <w:t xml:space="preserve"> se zavazuje bezodkladně informovat Objednatele o skutečnostech nebo okolnostech, které by mohly zpochybnit nebo ovlivnit jeho objektivnost nebo nezávislost při plnění závazků dle</w:t>
      </w:r>
      <w:r w:rsidR="007C6D34">
        <w:rPr>
          <w:rFonts w:ascii="Arial" w:eastAsia="Times New Roman" w:hAnsi="Arial" w:cs="Arial"/>
          <w:sz w:val="20"/>
          <w:szCs w:val="20"/>
          <w:lang w:eastAsia="cs-CZ"/>
        </w:rPr>
        <w:t> </w:t>
      </w:r>
      <w:r w:rsidR="005E0910" w:rsidRPr="005E0910">
        <w:rPr>
          <w:rFonts w:ascii="Arial" w:eastAsia="Times New Roman" w:hAnsi="Arial" w:cs="Arial"/>
          <w:sz w:val="20"/>
          <w:szCs w:val="20"/>
          <w:lang w:eastAsia="cs-CZ"/>
        </w:rPr>
        <w:t xml:space="preserve">této </w:t>
      </w:r>
      <w:r w:rsidR="009133A8">
        <w:rPr>
          <w:rFonts w:ascii="Arial" w:hAnsi="Arial" w:cs="Arial"/>
          <w:bCs/>
          <w:sz w:val="20"/>
          <w:szCs w:val="20"/>
        </w:rPr>
        <w:t>Smlouvy</w:t>
      </w:r>
      <w:r w:rsidR="005E0910" w:rsidRPr="005E0910">
        <w:rPr>
          <w:rFonts w:ascii="Arial" w:eastAsia="Times New Roman" w:hAnsi="Arial" w:cs="Arial"/>
          <w:sz w:val="20"/>
          <w:szCs w:val="20"/>
          <w:lang w:eastAsia="cs-CZ"/>
        </w:rPr>
        <w:t xml:space="preserve">. </w:t>
      </w:r>
    </w:p>
    <w:p w:rsidR="005E0910" w:rsidRPr="005E0910" w:rsidRDefault="005E0910" w:rsidP="000D3001">
      <w:pPr>
        <w:numPr>
          <w:ilvl w:val="0"/>
          <w:numId w:val="7"/>
        </w:numPr>
        <w:tabs>
          <w:tab w:val="clear" w:pos="720"/>
          <w:tab w:val="num" w:pos="426"/>
        </w:tabs>
        <w:spacing w:before="120" w:after="0" w:line="240" w:lineRule="auto"/>
        <w:ind w:hanging="720"/>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Důvěrnými informacemi nejsou nebo přestávají být:</w:t>
      </w:r>
    </w:p>
    <w:p w:rsidR="005E0910" w:rsidRPr="005E0910" w:rsidRDefault="005E0910" w:rsidP="000D3001">
      <w:pPr>
        <w:numPr>
          <w:ilvl w:val="0"/>
          <w:numId w:val="8"/>
        </w:numPr>
        <w:spacing w:before="120" w:after="0" w:line="240" w:lineRule="auto"/>
        <w:ind w:hanging="294"/>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informace, které byly v době, kdy byly </w:t>
      </w:r>
      <w:r w:rsidR="009B2397" w:rsidRPr="009B2397">
        <w:rPr>
          <w:rFonts w:ascii="Arial" w:eastAsia="Times New Roman" w:hAnsi="Arial" w:cs="Arial"/>
          <w:sz w:val="20"/>
          <w:szCs w:val="20"/>
          <w:lang w:eastAsia="cs-CZ"/>
        </w:rPr>
        <w:t>S</w:t>
      </w:r>
      <w:r w:rsidR="009B2397">
        <w:rPr>
          <w:rFonts w:ascii="Arial" w:eastAsia="Times New Roman" w:hAnsi="Arial" w:cs="Arial"/>
          <w:sz w:val="20"/>
          <w:szCs w:val="20"/>
          <w:lang w:eastAsia="cs-CZ"/>
        </w:rPr>
        <w:t>mluvní stran</w:t>
      </w:r>
      <w:r w:rsidRPr="005E0910">
        <w:rPr>
          <w:rFonts w:ascii="Arial" w:eastAsia="Times New Roman" w:hAnsi="Arial" w:cs="Arial"/>
          <w:sz w:val="20"/>
          <w:szCs w:val="20"/>
          <w:lang w:eastAsia="cs-CZ"/>
        </w:rPr>
        <w:t>ě poskytnuty, veřejně známé, nebo</w:t>
      </w:r>
    </w:p>
    <w:p w:rsidR="005E0910" w:rsidRPr="005E0910" w:rsidRDefault="005E0910" w:rsidP="000D3001">
      <w:pPr>
        <w:numPr>
          <w:ilvl w:val="0"/>
          <w:numId w:val="8"/>
        </w:numPr>
        <w:spacing w:before="120" w:after="0" w:line="240" w:lineRule="auto"/>
        <w:ind w:hanging="294"/>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informace, které se stanou veřejně známými poté, co byly </w:t>
      </w:r>
      <w:r w:rsidR="009B2397" w:rsidRPr="009B2397">
        <w:rPr>
          <w:rFonts w:ascii="Arial" w:eastAsia="Times New Roman" w:hAnsi="Arial" w:cs="Arial"/>
          <w:sz w:val="20"/>
          <w:szCs w:val="20"/>
          <w:lang w:eastAsia="cs-CZ"/>
        </w:rPr>
        <w:t>S</w:t>
      </w:r>
      <w:r w:rsidR="009B2397">
        <w:rPr>
          <w:rFonts w:ascii="Arial" w:eastAsia="Times New Roman" w:hAnsi="Arial" w:cs="Arial"/>
          <w:sz w:val="20"/>
          <w:szCs w:val="20"/>
          <w:lang w:eastAsia="cs-CZ"/>
        </w:rPr>
        <w:t>mluvní stran</w:t>
      </w:r>
      <w:r w:rsidRPr="005E0910">
        <w:rPr>
          <w:rFonts w:ascii="Arial" w:eastAsia="Times New Roman" w:hAnsi="Arial" w:cs="Arial"/>
          <w:sz w:val="20"/>
          <w:szCs w:val="20"/>
          <w:lang w:eastAsia="cs-CZ"/>
        </w:rPr>
        <w:t>ě</w:t>
      </w:r>
      <w:r w:rsidR="009133A8"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 xml:space="preserve">poskytnuty s výjimkou případů, kdy se tyto informace stanou veřejně známými v důsledku porušení závazků </w:t>
      </w:r>
      <w:r w:rsidR="004B1A76">
        <w:rPr>
          <w:rFonts w:ascii="Arial" w:eastAsia="Times New Roman" w:hAnsi="Arial" w:cs="Arial"/>
          <w:sz w:val="20"/>
          <w:szCs w:val="20"/>
          <w:lang w:eastAsia="cs-CZ"/>
        </w:rPr>
        <w:t xml:space="preserve">Smluvní strany </w:t>
      </w:r>
      <w:r w:rsidRPr="005E0910">
        <w:rPr>
          <w:rFonts w:ascii="Arial" w:eastAsia="Times New Roman" w:hAnsi="Arial" w:cs="Arial"/>
          <w:sz w:val="20"/>
          <w:szCs w:val="20"/>
          <w:lang w:eastAsia="cs-CZ"/>
        </w:rPr>
        <w:t xml:space="preserve">podle </w:t>
      </w:r>
      <w:r w:rsidR="009133A8">
        <w:rPr>
          <w:rFonts w:ascii="Arial" w:hAnsi="Arial" w:cs="Arial"/>
          <w:bCs/>
          <w:sz w:val="20"/>
          <w:szCs w:val="20"/>
        </w:rPr>
        <w:t>Smlouvy</w:t>
      </w:r>
      <w:r w:rsidRPr="005E0910">
        <w:rPr>
          <w:rFonts w:ascii="Arial" w:eastAsia="Times New Roman" w:hAnsi="Arial" w:cs="Arial"/>
          <w:sz w:val="20"/>
          <w:szCs w:val="20"/>
          <w:lang w:eastAsia="cs-CZ"/>
        </w:rPr>
        <w:t>, nebo</w:t>
      </w:r>
    </w:p>
    <w:p w:rsidR="005E0910" w:rsidRPr="005E0910" w:rsidRDefault="005E0910" w:rsidP="000D3001">
      <w:pPr>
        <w:numPr>
          <w:ilvl w:val="0"/>
          <w:numId w:val="8"/>
        </w:numPr>
        <w:spacing w:before="120" w:after="0" w:line="240" w:lineRule="auto"/>
        <w:ind w:hanging="294"/>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informace, které byly </w:t>
      </w:r>
      <w:r w:rsidR="009B2397" w:rsidRPr="009B2397">
        <w:rPr>
          <w:rFonts w:ascii="Arial" w:eastAsia="Times New Roman" w:hAnsi="Arial" w:cs="Arial"/>
          <w:sz w:val="20"/>
          <w:szCs w:val="20"/>
          <w:lang w:eastAsia="cs-CZ"/>
        </w:rPr>
        <w:t>S</w:t>
      </w:r>
      <w:r w:rsidR="009B2397">
        <w:rPr>
          <w:rFonts w:ascii="Arial" w:eastAsia="Times New Roman" w:hAnsi="Arial" w:cs="Arial"/>
          <w:sz w:val="20"/>
          <w:szCs w:val="20"/>
          <w:lang w:eastAsia="cs-CZ"/>
        </w:rPr>
        <w:t>mluvní stran</w:t>
      </w:r>
      <w:r w:rsidRPr="005E0910">
        <w:rPr>
          <w:rFonts w:ascii="Arial" w:eastAsia="Times New Roman" w:hAnsi="Arial" w:cs="Arial"/>
          <w:sz w:val="20"/>
          <w:szCs w:val="20"/>
          <w:lang w:eastAsia="cs-CZ"/>
        </w:rPr>
        <w:t>ě prokazatelně známé před jejich poskytnutím, nebo</w:t>
      </w:r>
    </w:p>
    <w:p w:rsidR="005E0910" w:rsidRPr="005E0910" w:rsidRDefault="005E0910" w:rsidP="000D3001">
      <w:pPr>
        <w:numPr>
          <w:ilvl w:val="0"/>
          <w:numId w:val="8"/>
        </w:numPr>
        <w:spacing w:before="120" w:after="120" w:line="240" w:lineRule="auto"/>
        <w:ind w:hanging="294"/>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 xml:space="preserve">informace, které je </w:t>
      </w:r>
      <w:r w:rsidR="009B2397" w:rsidRPr="009B2397">
        <w:rPr>
          <w:rFonts w:ascii="Arial" w:eastAsia="Times New Roman" w:hAnsi="Arial" w:cs="Arial"/>
          <w:sz w:val="20"/>
          <w:szCs w:val="20"/>
          <w:lang w:eastAsia="cs-CZ"/>
        </w:rPr>
        <w:t xml:space="preserve">Smluvní strana </w:t>
      </w:r>
      <w:r w:rsidRPr="005E0910">
        <w:rPr>
          <w:rFonts w:ascii="Arial" w:eastAsia="Times New Roman" w:hAnsi="Arial" w:cs="Arial"/>
          <w:sz w:val="20"/>
          <w:szCs w:val="20"/>
          <w:lang w:eastAsia="cs-CZ"/>
        </w:rPr>
        <w:t>povinna sdělit oprávněným osobám na základě obecně závazných právních předpisů.</w:t>
      </w:r>
    </w:p>
    <w:p w:rsidR="005E0910" w:rsidRPr="009133A8" w:rsidRDefault="00894A57" w:rsidP="009133A8">
      <w:pPr>
        <w:numPr>
          <w:ilvl w:val="0"/>
          <w:numId w:val="7"/>
        </w:numPr>
        <w:tabs>
          <w:tab w:val="clear" w:pos="720"/>
          <w:tab w:val="left" w:pos="426"/>
          <w:tab w:val="num" w:pos="567"/>
        </w:tabs>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Smluvní strany neoznačily při jednání o uzavření této Smlouvy žádné informace, data nebo údaje, které mají charakter obchodního tajemství ve </w:t>
      </w:r>
      <w:r w:rsidR="005E0910" w:rsidRPr="005E0910">
        <w:rPr>
          <w:rFonts w:ascii="Arial" w:eastAsia="Times New Roman" w:hAnsi="Arial" w:cs="Arial"/>
          <w:sz w:val="20"/>
          <w:szCs w:val="20"/>
          <w:lang w:eastAsia="cs-CZ"/>
        </w:rPr>
        <w:t xml:space="preserve">smyslu ustanovení § 504 Občanského zákoníku </w:t>
      </w:r>
      <w:r>
        <w:rPr>
          <w:rFonts w:ascii="Arial" w:eastAsia="Times New Roman" w:hAnsi="Arial" w:cs="Arial"/>
          <w:sz w:val="20"/>
          <w:szCs w:val="20"/>
          <w:lang w:eastAsia="cs-CZ"/>
        </w:rPr>
        <w:t xml:space="preserve">a které by podle </w:t>
      </w:r>
      <w:r w:rsidR="00A33FA6">
        <w:rPr>
          <w:rFonts w:ascii="Arial" w:eastAsia="Times New Roman" w:hAnsi="Arial" w:cs="Arial"/>
          <w:sz w:val="20"/>
          <w:szCs w:val="20"/>
          <w:lang w:eastAsia="cs-CZ"/>
        </w:rPr>
        <w:t>t</w:t>
      </w:r>
      <w:r>
        <w:rPr>
          <w:rFonts w:ascii="Arial" w:eastAsia="Times New Roman" w:hAnsi="Arial" w:cs="Arial"/>
          <w:sz w:val="20"/>
          <w:szCs w:val="20"/>
          <w:lang w:eastAsia="cs-CZ"/>
        </w:rPr>
        <w:t xml:space="preserve">éto Smlouvy podléhaly jeho ochraně. </w:t>
      </w:r>
    </w:p>
    <w:p w:rsidR="005E0910" w:rsidRPr="005E0910" w:rsidRDefault="00894A57" w:rsidP="005E0910">
      <w:pPr>
        <w:widowControl w:val="0"/>
        <w:numPr>
          <w:ilvl w:val="0"/>
          <w:numId w:val="7"/>
        </w:numPr>
        <w:tabs>
          <w:tab w:val="clear" w:pos="720"/>
          <w:tab w:val="num" w:pos="426"/>
        </w:tabs>
        <w:autoSpaceDE w:val="0"/>
        <w:autoSpaceDN w:val="0"/>
        <w:spacing w:before="144" w:after="120" w:line="240" w:lineRule="auto"/>
        <w:ind w:left="426" w:hanging="426"/>
        <w:jc w:val="both"/>
        <w:rPr>
          <w:rFonts w:ascii="Arial" w:eastAsia="Times New Roman" w:hAnsi="Arial" w:cs="Arial"/>
          <w:sz w:val="20"/>
          <w:szCs w:val="20"/>
          <w:lang w:eastAsia="cs-CZ"/>
        </w:rPr>
      </w:pPr>
      <w:r>
        <w:rPr>
          <w:rFonts w:ascii="Arial" w:hAnsi="Arial" w:cs="Arial"/>
          <w:sz w:val="20"/>
          <w:szCs w:val="20"/>
        </w:rPr>
        <w:t xml:space="preserve">Poskytnutí informací na základě povinností stanovených Smluvním stranám obecně závaznými právními předpisy není považováno za porušení povinnosti Smluvních stran sjednaných v tomto článku. </w:t>
      </w:r>
      <w:r w:rsidR="003A5D89">
        <w:rPr>
          <w:rFonts w:ascii="Arial" w:hAnsi="Arial" w:cs="Arial"/>
          <w:sz w:val="20"/>
          <w:szCs w:val="20"/>
        </w:rPr>
        <w:t>Dodava</w:t>
      </w:r>
      <w:r w:rsidR="003A5D89" w:rsidRPr="00D34846">
        <w:rPr>
          <w:rFonts w:ascii="Arial" w:hAnsi="Arial" w:cs="Arial"/>
          <w:sz w:val="20"/>
          <w:szCs w:val="20"/>
        </w:rPr>
        <w:t>tel</w:t>
      </w:r>
      <w:r w:rsidR="005E0910" w:rsidRPr="005E0910">
        <w:rPr>
          <w:rFonts w:ascii="Arial" w:eastAsia="Times New Roman" w:hAnsi="Arial" w:cs="Arial"/>
          <w:sz w:val="20"/>
          <w:szCs w:val="20"/>
          <w:lang w:eastAsia="cs-CZ"/>
        </w:rPr>
        <w:t xml:space="preserve"> bere na vědomí, že Objednatel jako povinný subjekt musí na žádost poskytnout informace podle zákona č. 106/1999 Sb., o svob</w:t>
      </w:r>
      <w:r w:rsidR="007C6D34">
        <w:rPr>
          <w:rFonts w:ascii="Arial" w:eastAsia="Times New Roman" w:hAnsi="Arial" w:cs="Arial"/>
          <w:sz w:val="20"/>
          <w:szCs w:val="20"/>
          <w:lang w:eastAsia="cs-CZ"/>
        </w:rPr>
        <w:t>odném přístupu k informacím, ve </w:t>
      </w:r>
      <w:r w:rsidR="005E0910" w:rsidRPr="005E0910">
        <w:rPr>
          <w:rFonts w:ascii="Arial" w:eastAsia="Times New Roman" w:hAnsi="Arial" w:cs="Arial"/>
          <w:sz w:val="20"/>
          <w:szCs w:val="20"/>
          <w:lang w:eastAsia="cs-CZ"/>
        </w:rPr>
        <w:t xml:space="preserve">znění pozdějších předpisů, a to zejména informace týkající se identifikace </w:t>
      </w:r>
      <w:r w:rsidR="009B2397" w:rsidRPr="009B2397">
        <w:rPr>
          <w:rFonts w:ascii="Arial" w:eastAsia="Times New Roman" w:hAnsi="Arial" w:cs="Arial"/>
          <w:sz w:val="20"/>
          <w:szCs w:val="20"/>
          <w:lang w:eastAsia="cs-CZ"/>
        </w:rPr>
        <w:t>Smluvní</w:t>
      </w:r>
      <w:r w:rsidR="009B2397">
        <w:rPr>
          <w:rFonts w:ascii="Arial" w:eastAsia="Times New Roman" w:hAnsi="Arial" w:cs="Arial"/>
          <w:sz w:val="20"/>
          <w:szCs w:val="20"/>
          <w:lang w:eastAsia="cs-CZ"/>
        </w:rPr>
        <w:t>ch</w:t>
      </w:r>
      <w:r w:rsidR="009B2397" w:rsidRPr="009B2397">
        <w:rPr>
          <w:rFonts w:ascii="Arial" w:eastAsia="Times New Roman" w:hAnsi="Arial" w:cs="Arial"/>
          <w:sz w:val="20"/>
          <w:szCs w:val="20"/>
          <w:lang w:eastAsia="cs-CZ"/>
        </w:rPr>
        <w:t xml:space="preserve"> stran</w:t>
      </w:r>
      <w:r w:rsidR="005E0910" w:rsidRPr="005E0910">
        <w:rPr>
          <w:rFonts w:ascii="Arial" w:eastAsia="Times New Roman" w:hAnsi="Arial" w:cs="Arial"/>
          <w:sz w:val="20"/>
          <w:szCs w:val="20"/>
          <w:lang w:eastAsia="cs-CZ"/>
        </w:rPr>
        <w:t xml:space="preserve">, informace o ceně a rámcovou informaci o předmětu plnění </w:t>
      </w:r>
      <w:r w:rsidR="009133A8">
        <w:rPr>
          <w:rFonts w:ascii="Arial" w:hAnsi="Arial" w:cs="Arial"/>
          <w:bCs/>
          <w:sz w:val="20"/>
          <w:szCs w:val="20"/>
        </w:rPr>
        <w:t>Smlouvy</w:t>
      </w:r>
      <w:r w:rsidR="005E0910" w:rsidRPr="005E0910">
        <w:rPr>
          <w:rFonts w:ascii="Arial" w:eastAsia="Times New Roman" w:hAnsi="Arial" w:cs="Arial"/>
          <w:sz w:val="20"/>
          <w:szCs w:val="20"/>
          <w:lang w:eastAsia="cs-CZ"/>
        </w:rPr>
        <w:t xml:space="preserve">. Poskytnutí informací v souladu s citovaným zákonem nelze považovat za porušení </w:t>
      </w:r>
      <w:r>
        <w:rPr>
          <w:rFonts w:ascii="Arial" w:eastAsia="Times New Roman" w:hAnsi="Arial" w:cs="Arial"/>
          <w:sz w:val="20"/>
          <w:szCs w:val="20"/>
          <w:lang w:eastAsia="cs-CZ"/>
        </w:rPr>
        <w:t>p</w:t>
      </w:r>
      <w:r w:rsidR="007C6D34">
        <w:rPr>
          <w:rFonts w:ascii="Arial" w:eastAsia="Times New Roman" w:hAnsi="Arial" w:cs="Arial"/>
          <w:sz w:val="20"/>
          <w:szCs w:val="20"/>
          <w:lang w:eastAsia="cs-CZ"/>
        </w:rPr>
        <w:t>ovinnosti ochrany informací dle </w:t>
      </w:r>
      <w:r>
        <w:rPr>
          <w:rFonts w:ascii="Arial" w:eastAsia="Times New Roman" w:hAnsi="Arial" w:cs="Arial"/>
          <w:sz w:val="20"/>
          <w:szCs w:val="20"/>
          <w:lang w:eastAsia="cs-CZ"/>
        </w:rPr>
        <w:t xml:space="preserve">tohoto článku. </w:t>
      </w:r>
      <w:r w:rsidR="005E0910" w:rsidRPr="005E0910">
        <w:rPr>
          <w:rFonts w:ascii="Arial" w:eastAsia="Times New Roman" w:hAnsi="Arial" w:cs="Arial"/>
          <w:sz w:val="20"/>
          <w:szCs w:val="20"/>
          <w:lang w:eastAsia="cs-CZ"/>
        </w:rPr>
        <w:t xml:space="preserve">Za porušení </w:t>
      </w:r>
      <w:r>
        <w:rPr>
          <w:rFonts w:ascii="Arial" w:eastAsia="Times New Roman" w:hAnsi="Arial" w:cs="Arial"/>
          <w:sz w:val="20"/>
          <w:szCs w:val="20"/>
          <w:lang w:eastAsia="cs-CZ"/>
        </w:rPr>
        <w:t xml:space="preserve">povinnosti ochrany informací </w:t>
      </w:r>
      <w:r w:rsidR="005E0910" w:rsidRPr="005E0910">
        <w:rPr>
          <w:rFonts w:ascii="Arial" w:eastAsia="Times New Roman" w:hAnsi="Arial" w:cs="Arial"/>
          <w:sz w:val="20"/>
          <w:szCs w:val="20"/>
          <w:lang w:eastAsia="cs-CZ"/>
        </w:rPr>
        <w:t xml:space="preserve">nelze též považovat </w:t>
      </w:r>
      <w:r>
        <w:rPr>
          <w:rFonts w:ascii="Arial" w:eastAsia="Times New Roman" w:hAnsi="Arial" w:cs="Arial"/>
          <w:sz w:val="20"/>
          <w:szCs w:val="20"/>
          <w:lang w:eastAsia="cs-CZ"/>
        </w:rPr>
        <w:t>u</w:t>
      </w:r>
      <w:r w:rsidR="005E0910" w:rsidRPr="005E0910">
        <w:rPr>
          <w:rFonts w:ascii="Arial" w:eastAsia="Times New Roman" w:hAnsi="Arial" w:cs="Arial"/>
          <w:sz w:val="20"/>
          <w:szCs w:val="20"/>
          <w:lang w:eastAsia="cs-CZ"/>
        </w:rPr>
        <w:t xml:space="preserve">veřejnění </w:t>
      </w:r>
      <w:r>
        <w:rPr>
          <w:rFonts w:ascii="Arial" w:eastAsia="Times New Roman" w:hAnsi="Arial" w:cs="Arial"/>
          <w:sz w:val="20"/>
          <w:szCs w:val="20"/>
          <w:lang w:eastAsia="cs-CZ"/>
        </w:rPr>
        <w:t>této Smlouvy v souvislosti s plněním z</w:t>
      </w:r>
      <w:r w:rsidR="009340CA">
        <w:rPr>
          <w:rFonts w:ascii="Arial" w:eastAsia="Times New Roman" w:hAnsi="Arial" w:cs="Arial"/>
          <w:sz w:val="20"/>
          <w:szCs w:val="20"/>
          <w:lang w:eastAsia="cs-CZ"/>
        </w:rPr>
        <w:t>á</w:t>
      </w:r>
      <w:r>
        <w:rPr>
          <w:rFonts w:ascii="Arial" w:eastAsia="Times New Roman" w:hAnsi="Arial" w:cs="Arial"/>
          <w:sz w:val="20"/>
          <w:szCs w:val="20"/>
          <w:lang w:eastAsia="cs-CZ"/>
        </w:rPr>
        <w:t xml:space="preserve">konné </w:t>
      </w:r>
      <w:proofErr w:type="spellStart"/>
      <w:r>
        <w:rPr>
          <w:rFonts w:ascii="Arial" w:eastAsia="Times New Roman" w:hAnsi="Arial" w:cs="Arial"/>
          <w:sz w:val="20"/>
          <w:szCs w:val="20"/>
          <w:lang w:eastAsia="cs-CZ"/>
        </w:rPr>
        <w:t>uveřejňovací</w:t>
      </w:r>
      <w:proofErr w:type="spellEnd"/>
      <w:r>
        <w:rPr>
          <w:rFonts w:ascii="Arial" w:eastAsia="Times New Roman" w:hAnsi="Arial" w:cs="Arial"/>
          <w:sz w:val="20"/>
          <w:szCs w:val="20"/>
          <w:lang w:eastAsia="cs-CZ"/>
        </w:rPr>
        <w:t xml:space="preserve"> povinnosti </w:t>
      </w:r>
      <w:r w:rsidR="009340CA">
        <w:rPr>
          <w:rFonts w:ascii="Arial" w:eastAsia="Times New Roman" w:hAnsi="Arial" w:cs="Arial"/>
          <w:sz w:val="20"/>
          <w:szCs w:val="20"/>
          <w:lang w:eastAsia="cs-CZ"/>
        </w:rPr>
        <w:t>O</w:t>
      </w:r>
      <w:r>
        <w:rPr>
          <w:rFonts w:ascii="Arial" w:eastAsia="Times New Roman" w:hAnsi="Arial" w:cs="Arial"/>
          <w:sz w:val="20"/>
          <w:szCs w:val="20"/>
          <w:lang w:eastAsia="cs-CZ"/>
        </w:rPr>
        <w:t>bjednatele dle Článku X. této Smlouvy.</w:t>
      </w:r>
    </w:p>
    <w:p w:rsidR="005E0910" w:rsidRPr="005E0910" w:rsidRDefault="005E0910" w:rsidP="005E0910">
      <w:pPr>
        <w:numPr>
          <w:ilvl w:val="0"/>
          <w:numId w:val="7"/>
        </w:numPr>
        <w:tabs>
          <w:tab w:val="clear" w:pos="720"/>
          <w:tab w:val="num" w:pos="426"/>
        </w:tabs>
        <w:spacing w:before="120" w:after="0" w:line="240" w:lineRule="auto"/>
        <w:ind w:left="426" w:hanging="426"/>
        <w:jc w:val="both"/>
        <w:rPr>
          <w:rFonts w:ascii="Arial" w:eastAsia="Times New Roman" w:hAnsi="Arial" w:cs="Arial"/>
          <w:sz w:val="20"/>
          <w:szCs w:val="20"/>
          <w:lang w:eastAsia="cs-CZ"/>
        </w:rPr>
      </w:pPr>
      <w:r w:rsidRPr="005E0910">
        <w:rPr>
          <w:rFonts w:ascii="Arial" w:eastAsia="Times New Roman" w:hAnsi="Arial" w:cs="Arial"/>
          <w:sz w:val="20"/>
          <w:szCs w:val="20"/>
          <w:lang w:eastAsia="cs-CZ"/>
        </w:rPr>
        <w:t>S odkazem na zákon č. 1</w:t>
      </w:r>
      <w:r w:rsidR="00894A57">
        <w:rPr>
          <w:rFonts w:ascii="Arial" w:eastAsia="Times New Roman" w:hAnsi="Arial" w:cs="Arial"/>
          <w:sz w:val="20"/>
          <w:szCs w:val="20"/>
          <w:lang w:eastAsia="cs-CZ"/>
        </w:rPr>
        <w:t>10</w:t>
      </w:r>
      <w:r w:rsidRPr="005E0910">
        <w:rPr>
          <w:rFonts w:ascii="Arial" w:eastAsia="Times New Roman" w:hAnsi="Arial" w:cs="Arial"/>
          <w:sz w:val="20"/>
          <w:szCs w:val="20"/>
          <w:lang w:eastAsia="cs-CZ"/>
        </w:rPr>
        <w:t>/20</w:t>
      </w:r>
      <w:r w:rsidR="00894A57">
        <w:rPr>
          <w:rFonts w:ascii="Arial" w:eastAsia="Times New Roman" w:hAnsi="Arial" w:cs="Arial"/>
          <w:sz w:val="20"/>
          <w:szCs w:val="20"/>
          <w:lang w:eastAsia="cs-CZ"/>
        </w:rPr>
        <w:t>19</w:t>
      </w:r>
      <w:r w:rsidRPr="005E0910">
        <w:rPr>
          <w:rFonts w:ascii="Arial" w:eastAsia="Times New Roman" w:hAnsi="Arial" w:cs="Arial"/>
          <w:sz w:val="20"/>
          <w:szCs w:val="20"/>
          <w:lang w:eastAsia="cs-CZ"/>
        </w:rPr>
        <w:t xml:space="preserve"> Sb., o </w:t>
      </w:r>
      <w:r w:rsidR="00894A57">
        <w:rPr>
          <w:rFonts w:ascii="Arial" w:eastAsia="Times New Roman" w:hAnsi="Arial" w:cs="Arial"/>
          <w:sz w:val="20"/>
          <w:szCs w:val="20"/>
          <w:lang w:eastAsia="cs-CZ"/>
        </w:rPr>
        <w:t xml:space="preserve">zpracování </w:t>
      </w:r>
      <w:r w:rsidRPr="005E0910">
        <w:rPr>
          <w:rFonts w:ascii="Arial" w:eastAsia="Times New Roman" w:hAnsi="Arial" w:cs="Arial"/>
          <w:sz w:val="20"/>
          <w:szCs w:val="20"/>
          <w:lang w:eastAsia="cs-CZ"/>
        </w:rPr>
        <w:t>osobních údajů, v</w:t>
      </w:r>
      <w:r w:rsidR="00894A57">
        <w:rPr>
          <w:rFonts w:ascii="Arial" w:eastAsia="Times New Roman" w:hAnsi="Arial" w:cs="Arial"/>
          <w:sz w:val="20"/>
          <w:szCs w:val="20"/>
          <w:lang w:eastAsia="cs-CZ"/>
        </w:rPr>
        <w:t xml:space="preserve"> platném </w:t>
      </w:r>
      <w:r w:rsidRPr="005E0910">
        <w:rPr>
          <w:rFonts w:ascii="Arial" w:eastAsia="Times New Roman" w:hAnsi="Arial" w:cs="Arial"/>
          <w:sz w:val="20"/>
          <w:szCs w:val="20"/>
          <w:lang w:eastAsia="cs-CZ"/>
        </w:rPr>
        <w:t>znění</w:t>
      </w:r>
      <w:r w:rsidR="009340CA">
        <w:rPr>
          <w:rFonts w:ascii="Arial" w:eastAsia="Times New Roman" w:hAnsi="Arial" w:cs="Arial"/>
          <w:sz w:val="20"/>
          <w:szCs w:val="20"/>
          <w:lang w:eastAsia="cs-CZ"/>
        </w:rPr>
        <w:t>, Nařízení Evropského parlamentu a Rady EU č. 2016/679 o ochraně osobních údajů a ustanovení § 24a zákona č. 551/1991, o Všeobecné zdravotní pojišťovně České republiky, ve znění pozdějších předpisů, se</w:t>
      </w:r>
      <w:r w:rsidRPr="005E0910">
        <w:rPr>
          <w:rFonts w:ascii="Arial" w:eastAsia="Times New Roman" w:hAnsi="Arial" w:cs="Arial"/>
          <w:sz w:val="20"/>
          <w:szCs w:val="20"/>
          <w:lang w:eastAsia="cs-CZ"/>
        </w:rPr>
        <w:t xml:space="preserve"> </w:t>
      </w:r>
      <w:r w:rsidR="009B2397" w:rsidRPr="005E0910">
        <w:rPr>
          <w:rFonts w:ascii="Arial" w:hAnsi="Arial" w:cs="Arial"/>
          <w:sz w:val="20"/>
          <w:szCs w:val="20"/>
        </w:rPr>
        <w:t>S</w:t>
      </w:r>
      <w:r w:rsidR="009B2397">
        <w:rPr>
          <w:rFonts w:ascii="Arial" w:hAnsi="Arial" w:cs="Arial"/>
          <w:sz w:val="20"/>
          <w:szCs w:val="20"/>
        </w:rPr>
        <w:t>mluvní stran</w:t>
      </w:r>
      <w:r w:rsidRPr="005E0910">
        <w:rPr>
          <w:rFonts w:ascii="Arial" w:eastAsia="Times New Roman" w:hAnsi="Arial" w:cs="Arial"/>
          <w:sz w:val="20"/>
          <w:szCs w:val="20"/>
          <w:lang w:eastAsia="cs-CZ"/>
        </w:rPr>
        <w:t>y</w:t>
      </w:r>
      <w:r w:rsidR="009133A8"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zavazují učinit taková opatření, aby osoby, které se podílejí na</w:t>
      </w:r>
      <w:r w:rsidR="007C6D34">
        <w:rPr>
          <w:rFonts w:ascii="Arial" w:eastAsia="Times New Roman" w:hAnsi="Arial" w:cs="Arial"/>
          <w:sz w:val="20"/>
          <w:szCs w:val="20"/>
          <w:lang w:eastAsia="cs-CZ"/>
        </w:rPr>
        <w:t> </w:t>
      </w:r>
      <w:r w:rsidRPr="005E0910">
        <w:rPr>
          <w:rFonts w:ascii="Arial" w:eastAsia="Times New Roman" w:hAnsi="Arial" w:cs="Arial"/>
          <w:sz w:val="20"/>
          <w:szCs w:val="20"/>
          <w:lang w:eastAsia="cs-CZ"/>
        </w:rPr>
        <w:t xml:space="preserve">realizaci závazků dle této </w:t>
      </w:r>
      <w:r w:rsidR="009133A8">
        <w:rPr>
          <w:rFonts w:ascii="Arial" w:hAnsi="Arial" w:cs="Arial"/>
          <w:bCs/>
          <w:sz w:val="20"/>
          <w:szCs w:val="20"/>
        </w:rPr>
        <w:t>Smlouvy</w:t>
      </w:r>
      <w:r w:rsidRPr="005E0910">
        <w:rPr>
          <w:rFonts w:ascii="Arial" w:eastAsia="Times New Roman" w:hAnsi="Arial" w:cs="Arial"/>
          <w:sz w:val="20"/>
          <w:szCs w:val="20"/>
          <w:lang w:eastAsia="cs-CZ"/>
        </w:rPr>
        <w:t xml:space="preserve">, zachovávaly mlčenlivost o veškerých, osobních </w:t>
      </w:r>
      <w:r w:rsidR="009340CA">
        <w:rPr>
          <w:rFonts w:ascii="Arial" w:eastAsia="Times New Roman" w:hAnsi="Arial" w:cs="Arial"/>
          <w:sz w:val="20"/>
          <w:szCs w:val="20"/>
          <w:lang w:eastAsia="cs-CZ"/>
        </w:rPr>
        <w:t xml:space="preserve">údajích, </w:t>
      </w:r>
      <w:r w:rsidR="007C6D34">
        <w:rPr>
          <w:rFonts w:ascii="Arial" w:eastAsia="Times New Roman" w:hAnsi="Arial" w:cs="Arial"/>
          <w:sz w:val="20"/>
          <w:szCs w:val="20"/>
          <w:lang w:eastAsia="cs-CZ"/>
        </w:rPr>
        <w:t>o </w:t>
      </w:r>
      <w:r w:rsidRPr="005E0910">
        <w:rPr>
          <w:rFonts w:ascii="Arial" w:eastAsia="Times New Roman" w:hAnsi="Arial" w:cs="Arial"/>
          <w:sz w:val="20"/>
          <w:szCs w:val="20"/>
          <w:lang w:eastAsia="cs-CZ"/>
        </w:rPr>
        <w:t xml:space="preserve">nichž se dozvěděly při plnění předmětu této </w:t>
      </w:r>
      <w:r w:rsidR="009133A8">
        <w:rPr>
          <w:rFonts w:ascii="Arial" w:hAnsi="Arial" w:cs="Arial"/>
          <w:bCs/>
          <w:sz w:val="20"/>
          <w:szCs w:val="20"/>
        </w:rPr>
        <w:t>Smlouvy</w:t>
      </w:r>
      <w:r w:rsidRPr="005E0910">
        <w:rPr>
          <w:rFonts w:ascii="Arial" w:eastAsia="Times New Roman" w:hAnsi="Arial" w:cs="Arial"/>
          <w:sz w:val="20"/>
          <w:szCs w:val="20"/>
          <w:lang w:eastAsia="cs-CZ"/>
        </w:rPr>
        <w:t xml:space="preserve">, včetně těch, které Objednatel eviduje pomocí výpočetní techniky. Za porušení tohoto závazku mlčenlivosti a zákonné povinnosti ochrany osobních údajů se považuje i využití těchto údajů a dat pro vlastní prospěch kterékoliv </w:t>
      </w:r>
      <w:r w:rsidR="009B2397" w:rsidRPr="009B2397">
        <w:rPr>
          <w:rFonts w:ascii="Arial" w:eastAsia="Times New Roman" w:hAnsi="Arial" w:cs="Arial"/>
          <w:sz w:val="20"/>
          <w:szCs w:val="20"/>
          <w:lang w:eastAsia="cs-CZ"/>
        </w:rPr>
        <w:t>S</w:t>
      </w:r>
      <w:r w:rsidR="009B2397">
        <w:rPr>
          <w:rFonts w:ascii="Arial" w:eastAsia="Times New Roman" w:hAnsi="Arial" w:cs="Arial"/>
          <w:sz w:val="20"/>
          <w:szCs w:val="20"/>
          <w:lang w:eastAsia="cs-CZ"/>
        </w:rPr>
        <w:t>mluvní strany</w:t>
      </w:r>
      <w:r w:rsidRPr="005E0910">
        <w:rPr>
          <w:rFonts w:ascii="Arial" w:eastAsia="Times New Roman" w:hAnsi="Arial" w:cs="Arial"/>
          <w:sz w:val="20"/>
          <w:szCs w:val="20"/>
          <w:lang w:eastAsia="cs-CZ"/>
        </w:rPr>
        <w:t>, prospěch třetí osoby nebo pro jiné účely. Toto ujednání platí i v případě nahrazení uvedených právních předpisů předpisy jinými.</w:t>
      </w:r>
    </w:p>
    <w:p w:rsidR="005E0910" w:rsidRDefault="005E0910" w:rsidP="005E0910">
      <w:pPr>
        <w:tabs>
          <w:tab w:val="left" w:pos="426"/>
        </w:tabs>
        <w:spacing w:before="120" w:after="120" w:line="240" w:lineRule="auto"/>
        <w:ind w:left="426" w:hanging="426"/>
        <w:jc w:val="both"/>
        <w:rPr>
          <w:rFonts w:ascii="Arial" w:eastAsia="Times New Roman" w:hAnsi="Arial" w:cs="Arial"/>
          <w:sz w:val="20"/>
          <w:szCs w:val="20"/>
          <w:lang w:eastAsia="cs-CZ"/>
        </w:rPr>
      </w:pPr>
      <w:r w:rsidRPr="005E0910">
        <w:rPr>
          <w:rFonts w:ascii="Arial" w:eastAsia="Times New Roman" w:hAnsi="Arial" w:cs="Arial"/>
          <w:sz w:val="20"/>
          <w:szCs w:val="20"/>
          <w:lang w:val="x-none" w:eastAsia="cs-CZ"/>
        </w:rPr>
        <w:t>9.</w:t>
      </w:r>
      <w:r w:rsidRPr="005E0910">
        <w:rPr>
          <w:rFonts w:ascii="Arial" w:eastAsia="Times New Roman" w:hAnsi="Arial" w:cs="Arial"/>
          <w:sz w:val="20"/>
          <w:szCs w:val="20"/>
          <w:lang w:val="x-none" w:eastAsia="cs-CZ"/>
        </w:rPr>
        <w:tab/>
        <w:t xml:space="preserve">Závazky </w:t>
      </w:r>
      <w:r w:rsidR="009B2397" w:rsidRPr="009B2397">
        <w:rPr>
          <w:rFonts w:ascii="Arial" w:eastAsia="Times New Roman" w:hAnsi="Arial" w:cs="Arial"/>
          <w:sz w:val="20"/>
          <w:szCs w:val="20"/>
          <w:lang w:eastAsia="cs-CZ"/>
        </w:rPr>
        <w:t>Smluvní</w:t>
      </w:r>
      <w:r w:rsidR="009B2397">
        <w:rPr>
          <w:rFonts w:ascii="Arial" w:eastAsia="Times New Roman" w:hAnsi="Arial" w:cs="Arial"/>
          <w:sz w:val="20"/>
          <w:szCs w:val="20"/>
          <w:lang w:eastAsia="cs-CZ"/>
        </w:rPr>
        <w:t>ch</w:t>
      </w:r>
      <w:r w:rsidR="009B2397" w:rsidRPr="009B2397">
        <w:rPr>
          <w:rFonts w:ascii="Arial" w:eastAsia="Times New Roman" w:hAnsi="Arial" w:cs="Arial"/>
          <w:sz w:val="20"/>
          <w:szCs w:val="20"/>
          <w:lang w:eastAsia="cs-CZ"/>
        </w:rPr>
        <w:t xml:space="preserve"> stran</w:t>
      </w:r>
      <w:r w:rsidRPr="005E0910">
        <w:rPr>
          <w:rFonts w:ascii="Arial" w:eastAsia="Times New Roman" w:hAnsi="Arial" w:cs="Arial"/>
          <w:sz w:val="20"/>
          <w:szCs w:val="20"/>
          <w:lang w:val="x-none" w:eastAsia="cs-CZ"/>
        </w:rPr>
        <w:t xml:space="preserve"> uvedené v tomto článku trvají i po ú</w:t>
      </w:r>
      <w:r w:rsidR="007C6D34">
        <w:rPr>
          <w:rFonts w:ascii="Arial" w:eastAsia="Times New Roman" w:hAnsi="Arial" w:cs="Arial"/>
          <w:sz w:val="20"/>
          <w:szCs w:val="20"/>
          <w:lang w:val="x-none" w:eastAsia="cs-CZ"/>
        </w:rPr>
        <w:t>plném splnění svých závazků dle</w:t>
      </w:r>
      <w:r w:rsidR="007C6D34">
        <w:rPr>
          <w:rFonts w:ascii="Arial" w:eastAsia="Times New Roman" w:hAnsi="Arial" w:cs="Arial"/>
          <w:sz w:val="20"/>
          <w:szCs w:val="20"/>
          <w:lang w:eastAsia="cs-CZ"/>
        </w:rPr>
        <w:t> </w:t>
      </w:r>
      <w:r w:rsidRPr="005E0910">
        <w:rPr>
          <w:rFonts w:ascii="Arial" w:eastAsia="Times New Roman" w:hAnsi="Arial" w:cs="Arial"/>
          <w:sz w:val="20"/>
          <w:szCs w:val="20"/>
          <w:lang w:eastAsia="cs-CZ"/>
        </w:rPr>
        <w:t xml:space="preserve">této </w:t>
      </w:r>
      <w:r w:rsidR="009133A8">
        <w:rPr>
          <w:rFonts w:ascii="Arial" w:hAnsi="Arial" w:cs="Arial"/>
          <w:bCs/>
          <w:sz w:val="20"/>
          <w:szCs w:val="20"/>
        </w:rPr>
        <w:t>Smlouvy</w:t>
      </w:r>
      <w:r w:rsidRPr="005E0910">
        <w:rPr>
          <w:rFonts w:ascii="Arial" w:eastAsia="Times New Roman" w:hAnsi="Arial" w:cs="Arial"/>
          <w:sz w:val="20"/>
          <w:szCs w:val="20"/>
          <w:lang w:eastAsia="cs-CZ"/>
        </w:rPr>
        <w:t>.</w:t>
      </w:r>
    </w:p>
    <w:p w:rsidR="00CA5970" w:rsidRDefault="00CA5970" w:rsidP="005E0910">
      <w:pPr>
        <w:tabs>
          <w:tab w:val="left" w:pos="426"/>
        </w:tabs>
        <w:spacing w:before="120" w:after="120" w:line="240" w:lineRule="auto"/>
        <w:ind w:left="426" w:hanging="426"/>
        <w:jc w:val="both"/>
        <w:rPr>
          <w:rFonts w:ascii="Arial" w:eastAsia="Times New Roman" w:hAnsi="Arial" w:cs="Arial"/>
          <w:sz w:val="20"/>
          <w:szCs w:val="20"/>
          <w:lang w:eastAsia="cs-CZ"/>
        </w:rPr>
      </w:pPr>
    </w:p>
    <w:p w:rsidR="00CA5970" w:rsidRDefault="00CA5970" w:rsidP="005E0910">
      <w:pPr>
        <w:tabs>
          <w:tab w:val="left" w:pos="426"/>
        </w:tabs>
        <w:spacing w:before="120" w:after="120" w:line="240" w:lineRule="auto"/>
        <w:ind w:left="426" w:hanging="426"/>
        <w:jc w:val="both"/>
        <w:rPr>
          <w:rFonts w:ascii="Arial" w:eastAsia="Times New Roman" w:hAnsi="Arial" w:cs="Arial"/>
          <w:sz w:val="20"/>
          <w:szCs w:val="20"/>
          <w:lang w:eastAsia="cs-CZ"/>
        </w:rPr>
      </w:pPr>
    </w:p>
    <w:p w:rsidR="005E0910" w:rsidRPr="005E0910" w:rsidRDefault="005E0910" w:rsidP="005E0910">
      <w:pPr>
        <w:spacing w:after="0" w:line="240" w:lineRule="auto"/>
        <w:jc w:val="center"/>
        <w:rPr>
          <w:rFonts w:ascii="Arial" w:hAnsi="Arial" w:cs="Arial"/>
          <w:b/>
          <w:sz w:val="20"/>
          <w:szCs w:val="20"/>
        </w:rPr>
      </w:pPr>
      <w:r w:rsidRPr="005E0910">
        <w:rPr>
          <w:rFonts w:ascii="Arial" w:hAnsi="Arial" w:cs="Arial"/>
          <w:b/>
          <w:sz w:val="20"/>
          <w:szCs w:val="20"/>
        </w:rPr>
        <w:lastRenderedPageBreak/>
        <w:t>Článek IX.</w:t>
      </w:r>
    </w:p>
    <w:p w:rsidR="005E0910" w:rsidRPr="009133A8" w:rsidRDefault="005E0910" w:rsidP="000D3001">
      <w:pPr>
        <w:keepNext/>
        <w:spacing w:after="120" w:line="240" w:lineRule="auto"/>
        <w:jc w:val="center"/>
        <w:outlineLvl w:val="1"/>
        <w:rPr>
          <w:rFonts w:ascii="Arial" w:eastAsia="Times New Roman" w:hAnsi="Arial" w:cs="Arial"/>
          <w:b/>
          <w:bCs/>
          <w:iCs/>
          <w:sz w:val="20"/>
          <w:szCs w:val="20"/>
          <w:lang w:eastAsia="cs-CZ"/>
        </w:rPr>
      </w:pPr>
      <w:r w:rsidRPr="005E0910">
        <w:rPr>
          <w:rFonts w:ascii="Arial" w:eastAsia="Times New Roman" w:hAnsi="Arial" w:cs="Arial"/>
          <w:b/>
          <w:bCs/>
          <w:iCs/>
          <w:sz w:val="20"/>
          <w:szCs w:val="20"/>
          <w:lang w:val="x-none" w:eastAsia="cs-CZ"/>
        </w:rPr>
        <w:t xml:space="preserve">Doba trvání </w:t>
      </w:r>
      <w:r w:rsidR="009133A8" w:rsidRPr="009133A8">
        <w:rPr>
          <w:rFonts w:ascii="Arial" w:eastAsia="Times New Roman" w:hAnsi="Arial" w:cs="Arial"/>
          <w:b/>
          <w:bCs/>
          <w:iCs/>
          <w:sz w:val="20"/>
          <w:szCs w:val="20"/>
          <w:lang w:val="x-none" w:eastAsia="cs-CZ"/>
        </w:rPr>
        <w:t xml:space="preserve">Smlouvy </w:t>
      </w:r>
      <w:r w:rsidRPr="005E0910">
        <w:rPr>
          <w:rFonts w:ascii="Arial" w:eastAsia="Times New Roman" w:hAnsi="Arial" w:cs="Arial"/>
          <w:b/>
          <w:bCs/>
          <w:iCs/>
          <w:sz w:val="20"/>
          <w:szCs w:val="20"/>
          <w:lang w:val="x-none" w:eastAsia="cs-CZ"/>
        </w:rPr>
        <w:t xml:space="preserve">a ukončení </w:t>
      </w:r>
      <w:r w:rsidR="009133A8" w:rsidRPr="009133A8">
        <w:rPr>
          <w:rFonts w:ascii="Arial" w:eastAsia="Times New Roman" w:hAnsi="Arial" w:cs="Arial"/>
          <w:b/>
          <w:bCs/>
          <w:iCs/>
          <w:sz w:val="20"/>
          <w:szCs w:val="20"/>
          <w:lang w:val="x-none" w:eastAsia="cs-CZ"/>
        </w:rPr>
        <w:t>Smlouvy</w:t>
      </w:r>
    </w:p>
    <w:p w:rsidR="005E0910" w:rsidRPr="005E0910" w:rsidRDefault="005E0910" w:rsidP="000D3001">
      <w:pPr>
        <w:numPr>
          <w:ilvl w:val="0"/>
          <w:numId w:val="2"/>
        </w:numPr>
        <w:tabs>
          <w:tab w:val="clear" w:pos="360"/>
          <w:tab w:val="num" w:pos="0"/>
        </w:tabs>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eastAsia="cs-CZ"/>
        </w:rPr>
        <w:t xml:space="preserve">Tato </w:t>
      </w:r>
      <w:r w:rsidR="00BE5C4E">
        <w:rPr>
          <w:rFonts w:ascii="Arial" w:hAnsi="Arial" w:cs="Arial"/>
          <w:bCs/>
          <w:sz w:val="20"/>
          <w:szCs w:val="20"/>
        </w:rPr>
        <w:t>Smlouva</w:t>
      </w:r>
      <w:r w:rsidRPr="005E0910">
        <w:rPr>
          <w:rFonts w:ascii="Arial" w:eastAsia="Times New Roman" w:hAnsi="Arial" w:cs="Arial"/>
          <w:sz w:val="20"/>
          <w:szCs w:val="20"/>
          <w:lang w:val="x-none" w:eastAsia="cs-CZ"/>
        </w:rPr>
        <w:t xml:space="preserve"> se uzavírá </w:t>
      </w:r>
      <w:r w:rsidRPr="00F25DA6">
        <w:rPr>
          <w:rFonts w:ascii="Arial" w:eastAsia="Times New Roman" w:hAnsi="Arial" w:cs="Arial"/>
          <w:b/>
          <w:sz w:val="20"/>
          <w:szCs w:val="20"/>
          <w:lang w:val="x-none" w:eastAsia="cs-CZ"/>
        </w:rPr>
        <w:t>na dobu určitou</w:t>
      </w:r>
      <w:r w:rsidRPr="005E0910">
        <w:rPr>
          <w:rFonts w:ascii="Arial" w:eastAsia="Times New Roman" w:hAnsi="Arial" w:cs="Arial"/>
          <w:sz w:val="20"/>
          <w:szCs w:val="20"/>
          <w:lang w:val="x-none" w:eastAsia="cs-CZ"/>
        </w:rPr>
        <w:t xml:space="preserve">, a to na dobu </w:t>
      </w:r>
      <w:r w:rsidRPr="00F25DA6">
        <w:rPr>
          <w:rFonts w:ascii="Arial" w:eastAsia="Times New Roman" w:hAnsi="Arial" w:cs="Arial"/>
          <w:b/>
          <w:sz w:val="20"/>
          <w:szCs w:val="20"/>
          <w:lang w:eastAsia="cs-CZ"/>
        </w:rPr>
        <w:t>dvaceti</w:t>
      </w:r>
      <w:r w:rsidR="003A5D89" w:rsidRPr="00F25DA6">
        <w:rPr>
          <w:rFonts w:ascii="Arial" w:eastAsia="Times New Roman" w:hAnsi="Arial" w:cs="Arial"/>
          <w:b/>
          <w:sz w:val="20"/>
          <w:szCs w:val="20"/>
          <w:lang w:eastAsia="cs-CZ"/>
        </w:rPr>
        <w:t xml:space="preserve"> </w:t>
      </w:r>
      <w:r w:rsidRPr="00F25DA6">
        <w:rPr>
          <w:rFonts w:ascii="Arial" w:eastAsia="Times New Roman" w:hAnsi="Arial" w:cs="Arial"/>
          <w:b/>
          <w:sz w:val="20"/>
          <w:szCs w:val="20"/>
          <w:lang w:eastAsia="cs-CZ"/>
        </w:rPr>
        <w:t>čtyř (24)</w:t>
      </w:r>
      <w:r w:rsidRPr="00F25DA6">
        <w:rPr>
          <w:rFonts w:ascii="Arial" w:eastAsia="Times New Roman" w:hAnsi="Arial" w:cs="Arial"/>
          <w:b/>
          <w:sz w:val="20"/>
          <w:szCs w:val="20"/>
          <w:lang w:val="x-none" w:eastAsia="cs-CZ"/>
        </w:rPr>
        <w:t xml:space="preserve"> kalendářních měsíců</w:t>
      </w:r>
      <w:r w:rsidRPr="005E0910">
        <w:rPr>
          <w:rFonts w:ascii="Arial" w:eastAsia="Times New Roman" w:hAnsi="Arial" w:cs="Arial"/>
          <w:sz w:val="20"/>
          <w:szCs w:val="20"/>
          <w:lang w:val="x-none" w:eastAsia="cs-CZ"/>
        </w:rPr>
        <w:t xml:space="preserve"> ode dne nabytí účinnosti </w:t>
      </w:r>
      <w:r w:rsidR="009133A8">
        <w:rPr>
          <w:rFonts w:ascii="Arial" w:hAnsi="Arial" w:cs="Arial"/>
          <w:bCs/>
          <w:sz w:val="20"/>
          <w:szCs w:val="20"/>
        </w:rPr>
        <w:t>Smlouvy</w:t>
      </w:r>
      <w:r w:rsidR="009133A8"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val="x-none" w:eastAsia="cs-CZ"/>
        </w:rPr>
        <w:t xml:space="preserve">nebo do </w:t>
      </w:r>
      <w:r w:rsidRPr="00F25DA6">
        <w:rPr>
          <w:rFonts w:ascii="Arial" w:eastAsia="Times New Roman" w:hAnsi="Arial" w:cs="Arial"/>
          <w:b/>
          <w:sz w:val="20"/>
          <w:szCs w:val="20"/>
          <w:lang w:val="x-none" w:eastAsia="cs-CZ"/>
        </w:rPr>
        <w:t xml:space="preserve">vyčerpání finančního limitu </w:t>
      </w:r>
      <w:r w:rsidRPr="00F25DA6">
        <w:rPr>
          <w:rFonts w:ascii="Arial" w:eastAsia="Times New Roman" w:hAnsi="Arial" w:cs="Arial"/>
          <w:b/>
          <w:sz w:val="20"/>
          <w:szCs w:val="20"/>
          <w:lang w:eastAsia="cs-CZ"/>
        </w:rPr>
        <w:t>20</w:t>
      </w:r>
      <w:r w:rsidRPr="00F25DA6">
        <w:rPr>
          <w:rFonts w:ascii="Arial" w:eastAsia="Times New Roman" w:hAnsi="Arial" w:cs="Arial"/>
          <w:b/>
          <w:sz w:val="20"/>
          <w:szCs w:val="20"/>
          <w:lang w:val="x-none" w:eastAsia="cs-CZ"/>
        </w:rPr>
        <w:t xml:space="preserve"> 000 000 Kč (slovy: </w:t>
      </w:r>
      <w:r w:rsidRPr="00F25DA6">
        <w:rPr>
          <w:rFonts w:ascii="Arial" w:eastAsia="Times New Roman" w:hAnsi="Arial" w:cs="Arial"/>
          <w:b/>
          <w:sz w:val="20"/>
          <w:szCs w:val="20"/>
          <w:lang w:eastAsia="cs-CZ"/>
        </w:rPr>
        <w:t xml:space="preserve">dvacet </w:t>
      </w:r>
      <w:r w:rsidRPr="00F25DA6">
        <w:rPr>
          <w:rFonts w:ascii="Arial" w:eastAsia="Times New Roman" w:hAnsi="Arial" w:cs="Arial"/>
          <w:b/>
          <w:sz w:val="20"/>
          <w:szCs w:val="20"/>
          <w:lang w:val="x-none" w:eastAsia="cs-CZ"/>
        </w:rPr>
        <w:t>milión</w:t>
      </w:r>
      <w:r w:rsidRPr="00F25DA6">
        <w:rPr>
          <w:rFonts w:ascii="Arial" w:eastAsia="Times New Roman" w:hAnsi="Arial" w:cs="Arial"/>
          <w:b/>
          <w:sz w:val="20"/>
          <w:szCs w:val="20"/>
          <w:lang w:eastAsia="cs-CZ"/>
        </w:rPr>
        <w:t>ů</w:t>
      </w:r>
      <w:r w:rsidRPr="00F25DA6">
        <w:rPr>
          <w:rFonts w:ascii="Arial" w:eastAsia="Times New Roman" w:hAnsi="Arial" w:cs="Arial"/>
          <w:b/>
          <w:sz w:val="20"/>
          <w:szCs w:val="20"/>
          <w:lang w:val="x-none" w:eastAsia="cs-CZ"/>
        </w:rPr>
        <w:t xml:space="preserve"> korun českých)</w:t>
      </w:r>
      <w:r w:rsidRPr="00F25DA6">
        <w:rPr>
          <w:rFonts w:ascii="Arial" w:eastAsia="Times New Roman" w:hAnsi="Arial" w:cs="Arial"/>
          <w:b/>
          <w:sz w:val="20"/>
          <w:szCs w:val="20"/>
          <w:lang w:eastAsia="cs-CZ"/>
        </w:rPr>
        <w:t xml:space="preserve"> bez DPH</w:t>
      </w:r>
      <w:r w:rsidRPr="005E0910">
        <w:rPr>
          <w:rFonts w:ascii="Arial" w:eastAsia="Times New Roman" w:hAnsi="Arial" w:cs="Arial"/>
          <w:sz w:val="20"/>
          <w:szCs w:val="20"/>
          <w:lang w:val="x-none" w:eastAsia="cs-CZ"/>
        </w:rPr>
        <w:t>, a to v závislosti na tom, která skutečnost nastane dříve.</w:t>
      </w:r>
    </w:p>
    <w:p w:rsidR="005E0910" w:rsidRPr="005E0910" w:rsidRDefault="005E0910" w:rsidP="000D3001">
      <w:pPr>
        <w:numPr>
          <w:ilvl w:val="0"/>
          <w:numId w:val="2"/>
        </w:numPr>
        <w:tabs>
          <w:tab w:val="clear" w:pos="360"/>
          <w:tab w:val="num" w:pos="0"/>
        </w:tabs>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eastAsia="cs-CZ"/>
        </w:rPr>
        <w:t xml:space="preserve">Tato </w:t>
      </w:r>
      <w:r w:rsidR="00FE7A62">
        <w:rPr>
          <w:rFonts w:ascii="Arial" w:eastAsia="Times New Roman" w:hAnsi="Arial" w:cs="Arial"/>
          <w:sz w:val="20"/>
          <w:szCs w:val="20"/>
          <w:lang w:eastAsia="cs-CZ"/>
        </w:rPr>
        <w:t>Smlouva</w:t>
      </w:r>
      <w:r w:rsidRPr="005E0910">
        <w:rPr>
          <w:rFonts w:ascii="Arial" w:eastAsia="Times New Roman" w:hAnsi="Arial" w:cs="Arial"/>
          <w:sz w:val="20"/>
          <w:szCs w:val="20"/>
          <w:lang w:val="x-none" w:eastAsia="cs-CZ"/>
        </w:rPr>
        <w:t xml:space="preserve"> nabývá platnosti </w:t>
      </w:r>
      <w:r w:rsidR="009340CA">
        <w:rPr>
          <w:rFonts w:ascii="Arial" w:eastAsia="Times New Roman" w:hAnsi="Arial" w:cs="Arial"/>
          <w:sz w:val="20"/>
          <w:szCs w:val="20"/>
          <w:lang w:eastAsia="cs-CZ"/>
        </w:rPr>
        <w:t xml:space="preserve">dnem jejího uzavření, </w:t>
      </w:r>
      <w:r w:rsidRPr="005E0910">
        <w:rPr>
          <w:rFonts w:ascii="Arial" w:eastAsia="Times New Roman" w:hAnsi="Arial" w:cs="Arial"/>
          <w:sz w:val="20"/>
          <w:szCs w:val="20"/>
          <w:lang w:val="x-none" w:eastAsia="cs-CZ"/>
        </w:rPr>
        <w:t xml:space="preserve">účinnosti </w:t>
      </w:r>
      <w:r w:rsidR="009340CA">
        <w:rPr>
          <w:rFonts w:ascii="Arial" w:eastAsia="Times New Roman" w:hAnsi="Arial" w:cs="Arial"/>
          <w:sz w:val="20"/>
          <w:szCs w:val="20"/>
          <w:lang w:eastAsia="cs-CZ"/>
        </w:rPr>
        <w:t xml:space="preserve">nabývá dnem po jejím uveřejnění prostřednictvím registru smluv ve smyslu Článku X. této Smlouvy. </w:t>
      </w:r>
    </w:p>
    <w:p w:rsidR="005E0910" w:rsidRPr="005E0910" w:rsidRDefault="005E0910" w:rsidP="000D3001">
      <w:pPr>
        <w:numPr>
          <w:ilvl w:val="0"/>
          <w:numId w:val="2"/>
        </w:numPr>
        <w:tabs>
          <w:tab w:val="clear" w:pos="360"/>
          <w:tab w:val="num" w:pos="0"/>
        </w:tabs>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Závazk</w:t>
      </w:r>
      <w:r w:rsidRPr="005E0910">
        <w:rPr>
          <w:rFonts w:ascii="Arial" w:eastAsia="Times New Roman" w:hAnsi="Arial" w:cs="Arial"/>
          <w:sz w:val="20"/>
          <w:szCs w:val="20"/>
          <w:lang w:eastAsia="cs-CZ"/>
        </w:rPr>
        <w:t>y</w:t>
      </w:r>
      <w:r w:rsidRPr="005E0910">
        <w:rPr>
          <w:rFonts w:ascii="Arial" w:eastAsia="Times New Roman" w:hAnsi="Arial" w:cs="Arial"/>
          <w:sz w:val="20"/>
          <w:szCs w:val="20"/>
          <w:lang w:val="x-none" w:eastAsia="cs-CZ"/>
        </w:rPr>
        <w:t xml:space="preserve"> dle této </w:t>
      </w:r>
      <w:r w:rsidR="00FE7A62">
        <w:rPr>
          <w:rFonts w:ascii="Arial" w:eastAsia="Times New Roman" w:hAnsi="Arial" w:cs="Arial"/>
          <w:sz w:val="20"/>
          <w:szCs w:val="20"/>
          <w:lang w:eastAsia="cs-CZ"/>
        </w:rPr>
        <w:t>Smlouvy</w:t>
      </w:r>
      <w:r w:rsidRPr="005E0910">
        <w:rPr>
          <w:rFonts w:ascii="Arial" w:eastAsia="Times New Roman" w:hAnsi="Arial" w:cs="Arial"/>
          <w:sz w:val="20"/>
          <w:szCs w:val="20"/>
          <w:lang w:val="x-none" w:eastAsia="cs-CZ"/>
        </w:rPr>
        <w:t xml:space="preserve"> m</w:t>
      </w:r>
      <w:r w:rsidRPr="005E0910">
        <w:rPr>
          <w:rFonts w:ascii="Arial" w:eastAsia="Times New Roman" w:hAnsi="Arial" w:cs="Arial"/>
          <w:sz w:val="20"/>
          <w:szCs w:val="20"/>
          <w:lang w:eastAsia="cs-CZ"/>
        </w:rPr>
        <w:t>ohou</w:t>
      </w:r>
      <w:r w:rsidRPr="005E0910">
        <w:rPr>
          <w:rFonts w:ascii="Arial" w:eastAsia="Times New Roman" w:hAnsi="Arial" w:cs="Arial"/>
          <w:sz w:val="20"/>
          <w:szCs w:val="20"/>
          <w:lang w:val="x-none" w:eastAsia="cs-CZ"/>
        </w:rPr>
        <w:t xml:space="preserve"> zaniknout písemnou dohodou </w:t>
      </w:r>
      <w:r w:rsidR="009B2397" w:rsidRPr="009B2397">
        <w:rPr>
          <w:rFonts w:ascii="Arial" w:eastAsia="Times New Roman" w:hAnsi="Arial" w:cs="Arial"/>
          <w:sz w:val="20"/>
          <w:szCs w:val="20"/>
          <w:lang w:eastAsia="cs-CZ"/>
        </w:rPr>
        <w:t>Smluvní</w:t>
      </w:r>
      <w:r w:rsidR="009B2397">
        <w:rPr>
          <w:rFonts w:ascii="Arial" w:eastAsia="Times New Roman" w:hAnsi="Arial" w:cs="Arial"/>
          <w:sz w:val="20"/>
          <w:szCs w:val="20"/>
          <w:lang w:eastAsia="cs-CZ"/>
        </w:rPr>
        <w:t>ch</w:t>
      </w:r>
      <w:r w:rsidR="009B2397" w:rsidRPr="009B2397">
        <w:rPr>
          <w:rFonts w:ascii="Arial" w:eastAsia="Times New Roman" w:hAnsi="Arial" w:cs="Arial"/>
          <w:sz w:val="20"/>
          <w:szCs w:val="20"/>
          <w:lang w:eastAsia="cs-CZ"/>
        </w:rPr>
        <w:t xml:space="preserve"> stran</w:t>
      </w:r>
      <w:r w:rsidRPr="005E0910">
        <w:rPr>
          <w:rFonts w:ascii="Arial" w:eastAsia="Times New Roman" w:hAnsi="Arial" w:cs="Arial"/>
          <w:sz w:val="20"/>
          <w:szCs w:val="20"/>
          <w:lang w:val="x-none" w:eastAsia="cs-CZ"/>
        </w:rPr>
        <w:t>.</w:t>
      </w:r>
    </w:p>
    <w:p w:rsidR="005E0910" w:rsidRPr="005E0910" w:rsidRDefault="005E0910" w:rsidP="000D3001">
      <w:pPr>
        <w:numPr>
          <w:ilvl w:val="0"/>
          <w:numId w:val="2"/>
        </w:numPr>
        <w:tabs>
          <w:tab w:val="clear" w:pos="360"/>
          <w:tab w:val="num" w:pos="0"/>
        </w:tabs>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 xml:space="preserve">Každá ze </w:t>
      </w:r>
      <w:r w:rsidR="009B2397" w:rsidRPr="009B2397">
        <w:rPr>
          <w:rFonts w:ascii="Arial" w:eastAsia="Times New Roman" w:hAnsi="Arial" w:cs="Arial"/>
          <w:sz w:val="20"/>
          <w:szCs w:val="20"/>
          <w:lang w:eastAsia="cs-CZ"/>
        </w:rPr>
        <w:t>Smluvní</w:t>
      </w:r>
      <w:r w:rsidR="009B2397">
        <w:rPr>
          <w:rFonts w:ascii="Arial" w:eastAsia="Times New Roman" w:hAnsi="Arial" w:cs="Arial"/>
          <w:sz w:val="20"/>
          <w:szCs w:val="20"/>
          <w:lang w:eastAsia="cs-CZ"/>
        </w:rPr>
        <w:t>ch</w:t>
      </w:r>
      <w:r w:rsidR="009B2397" w:rsidRPr="009B2397">
        <w:rPr>
          <w:rFonts w:ascii="Arial" w:eastAsia="Times New Roman" w:hAnsi="Arial" w:cs="Arial"/>
          <w:sz w:val="20"/>
          <w:szCs w:val="20"/>
          <w:lang w:eastAsia="cs-CZ"/>
        </w:rPr>
        <w:t xml:space="preserve"> stran</w:t>
      </w:r>
      <w:r w:rsidR="009B2397">
        <w:rPr>
          <w:rFonts w:ascii="Arial" w:eastAsia="Times New Roman" w:hAnsi="Arial" w:cs="Arial"/>
          <w:sz w:val="20"/>
          <w:szCs w:val="20"/>
          <w:lang w:eastAsia="cs-CZ"/>
        </w:rPr>
        <w:t xml:space="preserve"> </w:t>
      </w:r>
      <w:r w:rsidRPr="005E0910">
        <w:rPr>
          <w:rFonts w:ascii="Arial" w:eastAsia="Times New Roman" w:hAnsi="Arial" w:cs="Arial"/>
          <w:sz w:val="20"/>
          <w:szCs w:val="20"/>
          <w:lang w:val="x-none" w:eastAsia="cs-CZ"/>
        </w:rPr>
        <w:t xml:space="preserve">může </w:t>
      </w:r>
      <w:r w:rsidRPr="005E0910">
        <w:rPr>
          <w:rFonts w:ascii="Arial" w:eastAsia="Times New Roman" w:hAnsi="Arial" w:cs="Arial"/>
          <w:sz w:val="20"/>
          <w:szCs w:val="20"/>
          <w:lang w:eastAsia="cs-CZ"/>
        </w:rPr>
        <w:t>tu</w:t>
      </w:r>
      <w:r w:rsidRPr="005E0910">
        <w:rPr>
          <w:rFonts w:ascii="Arial" w:eastAsia="Times New Roman" w:hAnsi="Arial" w:cs="Arial"/>
          <w:sz w:val="20"/>
          <w:szCs w:val="20"/>
          <w:lang w:val="x-none" w:eastAsia="cs-CZ"/>
        </w:rPr>
        <w:t xml:space="preserve">to </w:t>
      </w:r>
      <w:r w:rsidR="009133A8">
        <w:rPr>
          <w:rFonts w:ascii="Arial" w:hAnsi="Arial" w:cs="Arial"/>
          <w:bCs/>
          <w:sz w:val="20"/>
          <w:szCs w:val="20"/>
        </w:rPr>
        <w:t>Smlouv</w:t>
      </w:r>
      <w:r w:rsidRPr="005E0910">
        <w:rPr>
          <w:rFonts w:ascii="Arial" w:eastAsia="Times New Roman" w:hAnsi="Arial" w:cs="Arial"/>
          <w:sz w:val="20"/>
          <w:szCs w:val="20"/>
          <w:lang w:eastAsia="cs-CZ"/>
        </w:rPr>
        <w:t>u</w:t>
      </w:r>
      <w:r w:rsidRPr="005E0910">
        <w:rPr>
          <w:rFonts w:ascii="Arial" w:eastAsia="Times New Roman" w:hAnsi="Arial" w:cs="Arial"/>
          <w:sz w:val="20"/>
          <w:szCs w:val="20"/>
          <w:lang w:val="x-none" w:eastAsia="cs-CZ"/>
        </w:rPr>
        <w:t xml:space="preserve"> písemně vypovědět, a to bez udání důvodu. Výpovědní lhůta činí </w:t>
      </w:r>
      <w:r w:rsidRPr="005E0910">
        <w:rPr>
          <w:rFonts w:ascii="Arial" w:eastAsia="Times New Roman" w:hAnsi="Arial" w:cs="Arial"/>
          <w:sz w:val="20"/>
          <w:szCs w:val="20"/>
          <w:lang w:eastAsia="cs-CZ"/>
        </w:rPr>
        <w:t>dva (2)</w:t>
      </w:r>
      <w:r w:rsidRPr="005E0910">
        <w:rPr>
          <w:rFonts w:ascii="Arial" w:eastAsia="Times New Roman" w:hAnsi="Arial" w:cs="Arial"/>
          <w:sz w:val="20"/>
          <w:szCs w:val="20"/>
          <w:lang w:val="x-none" w:eastAsia="cs-CZ"/>
        </w:rPr>
        <w:t xml:space="preserve"> měsíce a začne </w:t>
      </w:r>
      <w:r w:rsidRPr="005E0910">
        <w:rPr>
          <w:rFonts w:ascii="Arial" w:eastAsia="Times New Roman" w:hAnsi="Arial" w:cs="Arial"/>
          <w:sz w:val="20"/>
          <w:szCs w:val="20"/>
          <w:lang w:eastAsia="cs-CZ"/>
        </w:rPr>
        <w:t>běžet</w:t>
      </w:r>
      <w:r w:rsidRPr="005E0910">
        <w:rPr>
          <w:rFonts w:ascii="Arial" w:eastAsia="Times New Roman" w:hAnsi="Arial" w:cs="Arial"/>
          <w:sz w:val="20"/>
          <w:szCs w:val="20"/>
          <w:lang w:val="x-none" w:eastAsia="cs-CZ"/>
        </w:rPr>
        <w:t xml:space="preserve"> prvním dnem kalendářního měsíce následujícího po měsíci, v němž byla výpověď doručena druhé </w:t>
      </w:r>
      <w:r w:rsidR="009B2397" w:rsidRPr="009B2397">
        <w:rPr>
          <w:rFonts w:ascii="Arial" w:eastAsia="Times New Roman" w:hAnsi="Arial" w:cs="Arial"/>
          <w:sz w:val="20"/>
          <w:szCs w:val="20"/>
          <w:lang w:eastAsia="cs-CZ"/>
        </w:rPr>
        <w:t>S</w:t>
      </w:r>
      <w:r w:rsidR="009B2397">
        <w:rPr>
          <w:rFonts w:ascii="Arial" w:eastAsia="Times New Roman" w:hAnsi="Arial" w:cs="Arial"/>
          <w:sz w:val="20"/>
          <w:szCs w:val="20"/>
          <w:lang w:eastAsia="cs-CZ"/>
        </w:rPr>
        <w:t>mluvní straně</w:t>
      </w:r>
      <w:r w:rsidRPr="005E0910">
        <w:rPr>
          <w:rFonts w:ascii="Arial" w:eastAsia="Times New Roman" w:hAnsi="Arial" w:cs="Arial"/>
          <w:sz w:val="20"/>
          <w:szCs w:val="20"/>
          <w:lang w:val="x-none" w:eastAsia="cs-CZ"/>
        </w:rPr>
        <w:t>. Uplynutím výpovědní doby závazk</w:t>
      </w:r>
      <w:r w:rsidRPr="005E0910">
        <w:rPr>
          <w:rFonts w:ascii="Arial" w:eastAsia="Times New Roman" w:hAnsi="Arial" w:cs="Arial"/>
          <w:sz w:val="20"/>
          <w:szCs w:val="20"/>
          <w:lang w:eastAsia="cs-CZ"/>
        </w:rPr>
        <w:t>y</w:t>
      </w:r>
      <w:r w:rsidRPr="005E0910">
        <w:rPr>
          <w:rFonts w:ascii="Arial" w:eastAsia="Times New Roman" w:hAnsi="Arial" w:cs="Arial"/>
          <w:sz w:val="20"/>
          <w:szCs w:val="20"/>
          <w:lang w:val="x-none" w:eastAsia="cs-CZ"/>
        </w:rPr>
        <w:t xml:space="preserve"> dle Článku I</w:t>
      </w:r>
      <w:r w:rsidRPr="005E0910">
        <w:rPr>
          <w:rFonts w:ascii="Arial" w:eastAsia="Times New Roman" w:hAnsi="Arial" w:cs="Arial"/>
          <w:sz w:val="20"/>
          <w:szCs w:val="20"/>
          <w:lang w:eastAsia="cs-CZ"/>
        </w:rPr>
        <w:t>.</w:t>
      </w:r>
      <w:r w:rsidRPr="005E0910">
        <w:rPr>
          <w:rFonts w:ascii="Arial" w:eastAsia="Times New Roman" w:hAnsi="Arial" w:cs="Arial"/>
          <w:sz w:val="20"/>
          <w:szCs w:val="20"/>
          <w:lang w:val="x-none" w:eastAsia="cs-CZ"/>
        </w:rPr>
        <w:t xml:space="preserve"> až II</w:t>
      </w:r>
      <w:r w:rsidRPr="005E0910">
        <w:rPr>
          <w:rFonts w:ascii="Arial" w:eastAsia="Times New Roman" w:hAnsi="Arial" w:cs="Arial"/>
          <w:sz w:val="20"/>
          <w:szCs w:val="20"/>
          <w:lang w:eastAsia="cs-CZ"/>
        </w:rPr>
        <w:t>.</w:t>
      </w:r>
      <w:r w:rsidRPr="005E0910">
        <w:rPr>
          <w:rFonts w:ascii="Arial" w:eastAsia="Times New Roman" w:hAnsi="Arial" w:cs="Arial"/>
          <w:sz w:val="20"/>
          <w:szCs w:val="20"/>
          <w:lang w:val="x-none" w:eastAsia="cs-CZ"/>
        </w:rPr>
        <w:t xml:space="preserve"> </w:t>
      </w:r>
      <w:r w:rsidR="009133A8">
        <w:rPr>
          <w:rFonts w:ascii="Arial" w:hAnsi="Arial" w:cs="Arial"/>
          <w:bCs/>
          <w:sz w:val="20"/>
          <w:szCs w:val="20"/>
        </w:rPr>
        <w:t>Smlouvy</w:t>
      </w:r>
      <w:r w:rsidR="009133A8"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val="x-none" w:eastAsia="cs-CZ"/>
        </w:rPr>
        <w:t>zanik</w:t>
      </w:r>
      <w:r w:rsidRPr="005E0910">
        <w:rPr>
          <w:rFonts w:ascii="Arial" w:eastAsia="Times New Roman" w:hAnsi="Arial" w:cs="Arial"/>
          <w:sz w:val="20"/>
          <w:szCs w:val="20"/>
          <w:lang w:eastAsia="cs-CZ"/>
        </w:rPr>
        <w:t>ají</w:t>
      </w:r>
      <w:r w:rsidR="009340CA">
        <w:rPr>
          <w:rFonts w:ascii="Arial" w:eastAsia="Times New Roman" w:hAnsi="Arial" w:cs="Arial"/>
          <w:sz w:val="20"/>
          <w:szCs w:val="20"/>
          <w:lang w:eastAsia="cs-CZ"/>
        </w:rPr>
        <w:t>, nestanoví-li Smlouva v určitých případech jinak</w:t>
      </w:r>
      <w:r w:rsidRPr="005E0910">
        <w:rPr>
          <w:rFonts w:ascii="Arial" w:eastAsia="Times New Roman" w:hAnsi="Arial" w:cs="Arial"/>
          <w:sz w:val="20"/>
          <w:szCs w:val="20"/>
          <w:lang w:val="x-none" w:eastAsia="cs-CZ"/>
        </w:rPr>
        <w:t>.</w:t>
      </w:r>
    </w:p>
    <w:p w:rsidR="005E0910" w:rsidRPr="00E361C7" w:rsidRDefault="005E0910" w:rsidP="000D3001">
      <w:pPr>
        <w:numPr>
          <w:ilvl w:val="0"/>
          <w:numId w:val="2"/>
        </w:numPr>
        <w:tabs>
          <w:tab w:val="clear" w:pos="360"/>
          <w:tab w:val="num" w:pos="0"/>
        </w:tabs>
        <w:spacing w:after="0" w:line="240" w:lineRule="auto"/>
        <w:ind w:left="426" w:hanging="426"/>
        <w:jc w:val="both"/>
        <w:rPr>
          <w:rFonts w:ascii="Arial" w:eastAsia="Times New Roman" w:hAnsi="Arial" w:cs="Arial"/>
          <w:sz w:val="20"/>
          <w:szCs w:val="20"/>
          <w:lang w:val="x-none" w:eastAsia="cs-CZ"/>
        </w:rPr>
      </w:pPr>
      <w:r w:rsidRPr="00E361C7">
        <w:rPr>
          <w:rFonts w:ascii="Arial" w:eastAsia="Times New Roman" w:hAnsi="Arial" w:cs="Arial"/>
          <w:sz w:val="20"/>
          <w:szCs w:val="20"/>
          <w:lang w:val="x-none" w:eastAsia="cs-CZ"/>
        </w:rPr>
        <w:t xml:space="preserve">Kterákoliv ze </w:t>
      </w:r>
      <w:r w:rsidR="009B2397" w:rsidRPr="00E361C7">
        <w:rPr>
          <w:rFonts w:ascii="Arial" w:eastAsia="Times New Roman" w:hAnsi="Arial" w:cs="Arial"/>
          <w:sz w:val="20"/>
          <w:szCs w:val="20"/>
          <w:lang w:eastAsia="cs-CZ"/>
        </w:rPr>
        <w:t>Smluvních stran</w:t>
      </w:r>
      <w:r w:rsidR="009133A8" w:rsidRPr="00E361C7">
        <w:rPr>
          <w:rFonts w:ascii="Arial" w:eastAsia="Times New Roman" w:hAnsi="Arial" w:cs="Arial"/>
          <w:sz w:val="20"/>
          <w:szCs w:val="20"/>
          <w:lang w:eastAsia="cs-CZ"/>
        </w:rPr>
        <w:t xml:space="preserve"> </w:t>
      </w:r>
      <w:r w:rsidRPr="00E361C7">
        <w:rPr>
          <w:rFonts w:ascii="Arial" w:eastAsia="Times New Roman" w:hAnsi="Arial" w:cs="Arial"/>
          <w:sz w:val="20"/>
          <w:szCs w:val="20"/>
          <w:lang w:val="x-none" w:eastAsia="cs-CZ"/>
        </w:rPr>
        <w:t xml:space="preserve">může odstoupit od této </w:t>
      </w:r>
      <w:r w:rsidR="009133A8" w:rsidRPr="00E361C7">
        <w:rPr>
          <w:rFonts w:ascii="Arial" w:hAnsi="Arial" w:cs="Arial"/>
          <w:bCs/>
          <w:sz w:val="20"/>
          <w:szCs w:val="20"/>
        </w:rPr>
        <w:t>Smlouvy</w:t>
      </w:r>
      <w:r w:rsidR="009133A8" w:rsidRPr="00E361C7">
        <w:rPr>
          <w:rFonts w:ascii="Arial" w:eastAsia="Times New Roman" w:hAnsi="Arial" w:cs="Arial"/>
          <w:sz w:val="20"/>
          <w:szCs w:val="20"/>
          <w:lang w:eastAsia="cs-CZ"/>
        </w:rPr>
        <w:t xml:space="preserve"> </w:t>
      </w:r>
      <w:r w:rsidRPr="00E361C7">
        <w:rPr>
          <w:rFonts w:ascii="Arial" w:eastAsia="Times New Roman" w:hAnsi="Arial" w:cs="Arial"/>
          <w:sz w:val="20"/>
          <w:szCs w:val="20"/>
          <w:lang w:val="x-none" w:eastAsia="cs-CZ"/>
        </w:rPr>
        <w:t>v případ</w:t>
      </w:r>
      <w:r w:rsidRPr="00E361C7">
        <w:rPr>
          <w:rFonts w:ascii="Arial" w:eastAsia="Times New Roman" w:hAnsi="Arial" w:cs="Arial"/>
          <w:sz w:val="20"/>
          <w:szCs w:val="20"/>
          <w:lang w:eastAsia="cs-CZ"/>
        </w:rPr>
        <w:t xml:space="preserve">ech stanovených touto </w:t>
      </w:r>
      <w:r w:rsidR="009133A8" w:rsidRPr="00E361C7">
        <w:rPr>
          <w:rFonts w:ascii="Arial" w:hAnsi="Arial" w:cs="Arial"/>
          <w:bCs/>
          <w:sz w:val="20"/>
          <w:szCs w:val="20"/>
        </w:rPr>
        <w:t>Smlouv</w:t>
      </w:r>
      <w:r w:rsidRPr="00E361C7">
        <w:rPr>
          <w:rFonts w:ascii="Arial" w:eastAsia="Times New Roman" w:hAnsi="Arial" w:cs="Arial"/>
          <w:sz w:val="20"/>
          <w:szCs w:val="20"/>
          <w:lang w:eastAsia="cs-CZ"/>
        </w:rPr>
        <w:t xml:space="preserve">ou nebo zákonem, a to zejména </w:t>
      </w:r>
      <w:proofErr w:type="spellStart"/>
      <w:r w:rsidRPr="00E361C7">
        <w:rPr>
          <w:rFonts w:ascii="Arial" w:eastAsia="Times New Roman" w:hAnsi="Arial" w:cs="Arial"/>
          <w:sz w:val="20"/>
          <w:szCs w:val="20"/>
          <w:lang w:eastAsia="cs-CZ"/>
        </w:rPr>
        <w:t>ust</w:t>
      </w:r>
      <w:proofErr w:type="spellEnd"/>
      <w:r w:rsidRPr="00E361C7">
        <w:rPr>
          <w:rFonts w:ascii="Arial" w:eastAsia="Times New Roman" w:hAnsi="Arial" w:cs="Arial"/>
          <w:sz w:val="20"/>
          <w:szCs w:val="20"/>
          <w:lang w:eastAsia="cs-CZ"/>
        </w:rPr>
        <w:t xml:space="preserve">. § 1977 a násl. a § 2001 a násl. Občanského zákoníku. </w:t>
      </w:r>
    </w:p>
    <w:p w:rsidR="005E0910" w:rsidRPr="005E0910" w:rsidRDefault="005E0910" w:rsidP="000D3001">
      <w:pPr>
        <w:numPr>
          <w:ilvl w:val="0"/>
          <w:numId w:val="2"/>
        </w:numPr>
        <w:tabs>
          <w:tab w:val="clear" w:pos="360"/>
          <w:tab w:val="num" w:pos="0"/>
        </w:tabs>
        <w:spacing w:before="240" w:after="120" w:line="240" w:lineRule="auto"/>
        <w:ind w:left="426" w:hanging="426"/>
        <w:jc w:val="both"/>
        <w:rPr>
          <w:rFonts w:ascii="Arial" w:hAnsi="Arial" w:cs="Arial"/>
          <w:sz w:val="20"/>
          <w:szCs w:val="20"/>
        </w:rPr>
      </w:pPr>
      <w:r w:rsidRPr="005E0910">
        <w:rPr>
          <w:rFonts w:ascii="Arial" w:hAnsi="Arial" w:cs="Arial"/>
          <w:sz w:val="20"/>
          <w:szCs w:val="20"/>
        </w:rPr>
        <w:t xml:space="preserve">Pro účel této </w:t>
      </w:r>
      <w:r w:rsidR="009133A8" w:rsidRPr="009133A8">
        <w:rPr>
          <w:rFonts w:ascii="Arial" w:hAnsi="Arial" w:cs="Arial"/>
          <w:sz w:val="20"/>
          <w:szCs w:val="20"/>
        </w:rPr>
        <w:t xml:space="preserve">Smlouvy </w:t>
      </w:r>
      <w:r w:rsidRPr="005E0910">
        <w:rPr>
          <w:rFonts w:ascii="Arial" w:hAnsi="Arial" w:cs="Arial"/>
          <w:sz w:val="20"/>
          <w:szCs w:val="20"/>
        </w:rPr>
        <w:t xml:space="preserve">bude za podstatné porušení smluvních povinností považováno: </w:t>
      </w:r>
    </w:p>
    <w:p w:rsidR="005E0910" w:rsidRDefault="000612D8" w:rsidP="000D3001">
      <w:pPr>
        <w:numPr>
          <w:ilvl w:val="0"/>
          <w:numId w:val="19"/>
        </w:numPr>
        <w:tabs>
          <w:tab w:val="clear" w:pos="720"/>
        </w:tabs>
        <w:spacing w:after="120" w:line="240" w:lineRule="auto"/>
        <w:ind w:left="709" w:hanging="283"/>
        <w:jc w:val="both"/>
        <w:rPr>
          <w:rFonts w:ascii="Arial" w:hAnsi="Arial" w:cs="Arial"/>
          <w:sz w:val="20"/>
          <w:szCs w:val="20"/>
        </w:rPr>
      </w:pPr>
      <w:r>
        <w:rPr>
          <w:rFonts w:ascii="Arial" w:hAnsi="Arial" w:cs="Arial"/>
          <w:sz w:val="20"/>
          <w:szCs w:val="20"/>
        </w:rPr>
        <w:t xml:space="preserve">opakované </w:t>
      </w:r>
      <w:r w:rsidR="005E0910" w:rsidRPr="000612D8">
        <w:rPr>
          <w:rFonts w:ascii="Arial" w:hAnsi="Arial" w:cs="Arial"/>
          <w:sz w:val="20"/>
          <w:szCs w:val="20"/>
        </w:rPr>
        <w:t xml:space="preserve">prodlení </w:t>
      </w:r>
      <w:r w:rsidR="003A5D89" w:rsidRPr="000612D8">
        <w:rPr>
          <w:rFonts w:ascii="Arial" w:hAnsi="Arial" w:cs="Arial"/>
          <w:sz w:val="20"/>
          <w:szCs w:val="20"/>
        </w:rPr>
        <w:t>Dodavatel</w:t>
      </w:r>
      <w:r w:rsidR="005E0910" w:rsidRPr="000612D8">
        <w:rPr>
          <w:rFonts w:ascii="Arial" w:hAnsi="Arial" w:cs="Arial"/>
          <w:sz w:val="20"/>
          <w:szCs w:val="20"/>
        </w:rPr>
        <w:t xml:space="preserve">e </w:t>
      </w:r>
      <w:r>
        <w:rPr>
          <w:rFonts w:ascii="Arial" w:hAnsi="Arial" w:cs="Arial"/>
          <w:sz w:val="20"/>
          <w:szCs w:val="20"/>
        </w:rPr>
        <w:t xml:space="preserve">(více než 2x) </w:t>
      </w:r>
      <w:r w:rsidR="005E0910" w:rsidRPr="000612D8">
        <w:rPr>
          <w:rFonts w:ascii="Arial" w:hAnsi="Arial" w:cs="Arial"/>
          <w:sz w:val="20"/>
          <w:szCs w:val="20"/>
        </w:rPr>
        <w:t>v dodávce Zboží oproti termínu uvedenému v</w:t>
      </w:r>
      <w:r>
        <w:rPr>
          <w:rFonts w:ascii="Arial" w:hAnsi="Arial" w:cs="Arial"/>
          <w:sz w:val="20"/>
          <w:szCs w:val="20"/>
        </w:rPr>
        <w:t xml:space="preserve"> Dílčí smlouvě </w:t>
      </w:r>
      <w:r w:rsidR="005E0910" w:rsidRPr="000612D8">
        <w:rPr>
          <w:rFonts w:ascii="Arial" w:hAnsi="Arial" w:cs="Arial"/>
          <w:sz w:val="20"/>
          <w:szCs w:val="20"/>
        </w:rPr>
        <w:t>o více než čtrnáct (14) kalendářních dnů, nebo</w:t>
      </w:r>
    </w:p>
    <w:p w:rsidR="00E51C61" w:rsidRDefault="00E51C61" w:rsidP="000D3001">
      <w:pPr>
        <w:numPr>
          <w:ilvl w:val="0"/>
          <w:numId w:val="19"/>
        </w:numPr>
        <w:tabs>
          <w:tab w:val="clear" w:pos="720"/>
        </w:tabs>
        <w:spacing w:after="120" w:line="240" w:lineRule="auto"/>
        <w:ind w:left="709" w:hanging="283"/>
        <w:jc w:val="both"/>
        <w:rPr>
          <w:rFonts w:ascii="Arial" w:hAnsi="Arial" w:cs="Arial"/>
          <w:sz w:val="20"/>
          <w:szCs w:val="20"/>
        </w:rPr>
      </w:pPr>
      <w:r>
        <w:rPr>
          <w:rFonts w:ascii="Arial" w:hAnsi="Arial" w:cs="Arial"/>
          <w:sz w:val="20"/>
          <w:szCs w:val="20"/>
        </w:rPr>
        <w:t>opako</w:t>
      </w:r>
      <w:r w:rsidR="00EC4464">
        <w:rPr>
          <w:rFonts w:ascii="Arial" w:hAnsi="Arial" w:cs="Arial"/>
          <w:sz w:val="20"/>
          <w:szCs w:val="20"/>
        </w:rPr>
        <w:t>vané (více než 2x) nekvalitní pl</w:t>
      </w:r>
      <w:r>
        <w:rPr>
          <w:rFonts w:ascii="Arial" w:hAnsi="Arial" w:cs="Arial"/>
          <w:sz w:val="20"/>
          <w:szCs w:val="20"/>
        </w:rPr>
        <w:t>nění ze strany Dodavatele, a t</w:t>
      </w:r>
      <w:r w:rsidR="00EC4464">
        <w:rPr>
          <w:rFonts w:ascii="Arial" w:hAnsi="Arial" w:cs="Arial"/>
          <w:sz w:val="20"/>
          <w:szCs w:val="20"/>
        </w:rPr>
        <w:t>o v případě, byla-li za</w:t>
      </w:r>
      <w:r w:rsidR="007C6D34">
        <w:rPr>
          <w:rFonts w:ascii="Arial" w:hAnsi="Arial" w:cs="Arial"/>
          <w:sz w:val="20"/>
          <w:szCs w:val="20"/>
        </w:rPr>
        <w:t> </w:t>
      </w:r>
      <w:r w:rsidR="00EC4464">
        <w:rPr>
          <w:rFonts w:ascii="Arial" w:hAnsi="Arial" w:cs="Arial"/>
          <w:sz w:val="20"/>
          <w:szCs w:val="20"/>
        </w:rPr>
        <w:t>strany O</w:t>
      </w:r>
      <w:r>
        <w:rPr>
          <w:rFonts w:ascii="Arial" w:hAnsi="Arial" w:cs="Arial"/>
          <w:sz w:val="20"/>
          <w:szCs w:val="20"/>
        </w:rPr>
        <w:t>bjednatele uplatněna u Dodavatele oprávněná a Dodavatelem uznaná reklamace poskytnutého plnění;</w:t>
      </w:r>
    </w:p>
    <w:p w:rsidR="00E51C61" w:rsidRPr="000612D8" w:rsidRDefault="00E51C61" w:rsidP="000D3001">
      <w:pPr>
        <w:numPr>
          <w:ilvl w:val="0"/>
          <w:numId w:val="19"/>
        </w:numPr>
        <w:tabs>
          <w:tab w:val="clear" w:pos="720"/>
        </w:tabs>
        <w:spacing w:after="120" w:line="240" w:lineRule="auto"/>
        <w:ind w:left="709" w:hanging="283"/>
        <w:jc w:val="both"/>
        <w:rPr>
          <w:rFonts w:ascii="Arial" w:hAnsi="Arial" w:cs="Arial"/>
          <w:sz w:val="20"/>
          <w:szCs w:val="20"/>
        </w:rPr>
      </w:pPr>
      <w:r>
        <w:rPr>
          <w:rFonts w:ascii="Arial" w:hAnsi="Arial" w:cs="Arial"/>
          <w:sz w:val="20"/>
          <w:szCs w:val="20"/>
        </w:rPr>
        <w:t xml:space="preserve">nepravdivé prohlášení Dodavatele o </w:t>
      </w:r>
      <w:r w:rsidR="00EC4464">
        <w:rPr>
          <w:rFonts w:ascii="Arial" w:hAnsi="Arial" w:cs="Arial"/>
          <w:sz w:val="20"/>
          <w:szCs w:val="20"/>
        </w:rPr>
        <w:t xml:space="preserve">jeho </w:t>
      </w:r>
      <w:r>
        <w:rPr>
          <w:rFonts w:ascii="Arial" w:hAnsi="Arial" w:cs="Arial"/>
          <w:sz w:val="20"/>
          <w:szCs w:val="20"/>
        </w:rPr>
        <w:t>způsobilosti p</w:t>
      </w:r>
      <w:r w:rsidR="00EC4464">
        <w:rPr>
          <w:rFonts w:ascii="Arial" w:hAnsi="Arial" w:cs="Arial"/>
          <w:sz w:val="20"/>
          <w:szCs w:val="20"/>
        </w:rPr>
        <w:t>lnění v celém rozsahu dle této S</w:t>
      </w:r>
      <w:r>
        <w:rPr>
          <w:rFonts w:ascii="Arial" w:hAnsi="Arial" w:cs="Arial"/>
          <w:sz w:val="20"/>
          <w:szCs w:val="20"/>
        </w:rPr>
        <w:t>mlouvy, které Dodavatel přiložil ke své nabídce k předmětné veřejné zakázce;</w:t>
      </w:r>
    </w:p>
    <w:p w:rsidR="005E0910" w:rsidRPr="00F25DA6" w:rsidRDefault="005E0910" w:rsidP="000D3001">
      <w:pPr>
        <w:numPr>
          <w:ilvl w:val="0"/>
          <w:numId w:val="19"/>
        </w:numPr>
        <w:tabs>
          <w:tab w:val="clear" w:pos="720"/>
        </w:tabs>
        <w:spacing w:after="120" w:line="240" w:lineRule="auto"/>
        <w:ind w:left="709" w:hanging="283"/>
        <w:jc w:val="both"/>
        <w:rPr>
          <w:rFonts w:ascii="Arial" w:hAnsi="Arial" w:cs="Arial"/>
          <w:sz w:val="20"/>
          <w:szCs w:val="20"/>
        </w:rPr>
      </w:pPr>
      <w:r w:rsidRPr="00F25DA6">
        <w:rPr>
          <w:rFonts w:ascii="Arial" w:hAnsi="Arial" w:cs="Arial"/>
          <w:sz w:val="20"/>
          <w:szCs w:val="20"/>
        </w:rPr>
        <w:t>prodlení Objednatele s kteroukoliv platbou faktury nebo její části o více než třicet (30) kalendářních dnů po lhůtě splatnosti příslušné faktury, nebo</w:t>
      </w:r>
    </w:p>
    <w:p w:rsidR="005E0910" w:rsidRPr="000612D8" w:rsidRDefault="005E0910" w:rsidP="000D3001">
      <w:pPr>
        <w:numPr>
          <w:ilvl w:val="0"/>
          <w:numId w:val="19"/>
        </w:numPr>
        <w:tabs>
          <w:tab w:val="clear" w:pos="720"/>
        </w:tabs>
        <w:spacing w:after="120" w:line="240" w:lineRule="auto"/>
        <w:ind w:left="709" w:hanging="283"/>
        <w:jc w:val="both"/>
        <w:rPr>
          <w:rFonts w:ascii="Arial" w:hAnsi="Arial" w:cs="Arial"/>
          <w:sz w:val="20"/>
          <w:szCs w:val="20"/>
        </w:rPr>
      </w:pPr>
      <w:r w:rsidRPr="000612D8">
        <w:rPr>
          <w:rFonts w:ascii="Arial" w:hAnsi="Arial" w:cs="Arial"/>
          <w:sz w:val="20"/>
          <w:szCs w:val="20"/>
        </w:rPr>
        <w:t xml:space="preserve">porušení </w:t>
      </w:r>
      <w:r w:rsidR="0040080B" w:rsidRPr="000612D8">
        <w:rPr>
          <w:rFonts w:ascii="Arial" w:hAnsi="Arial" w:cs="Arial"/>
          <w:sz w:val="20"/>
          <w:szCs w:val="20"/>
        </w:rPr>
        <w:t>povinnost</w:t>
      </w:r>
      <w:r w:rsidR="0040080B">
        <w:rPr>
          <w:rFonts w:ascii="Arial" w:hAnsi="Arial" w:cs="Arial"/>
          <w:sz w:val="20"/>
          <w:szCs w:val="20"/>
        </w:rPr>
        <w:t>í</w:t>
      </w:r>
      <w:r w:rsidR="0040080B" w:rsidRPr="000612D8">
        <w:rPr>
          <w:rFonts w:ascii="Arial" w:hAnsi="Arial" w:cs="Arial"/>
          <w:sz w:val="20"/>
          <w:szCs w:val="20"/>
        </w:rPr>
        <w:t xml:space="preserve"> </w:t>
      </w:r>
      <w:r w:rsidR="003A5D89" w:rsidRPr="000612D8">
        <w:rPr>
          <w:rFonts w:ascii="Arial" w:hAnsi="Arial" w:cs="Arial"/>
          <w:sz w:val="20"/>
          <w:szCs w:val="20"/>
        </w:rPr>
        <w:t>Dodavatel</w:t>
      </w:r>
      <w:r w:rsidRPr="000612D8">
        <w:rPr>
          <w:rFonts w:ascii="Arial" w:hAnsi="Arial" w:cs="Arial"/>
          <w:sz w:val="20"/>
          <w:szCs w:val="20"/>
        </w:rPr>
        <w:t xml:space="preserve">e </w:t>
      </w:r>
      <w:r w:rsidR="000612D8">
        <w:rPr>
          <w:rFonts w:ascii="Arial" w:hAnsi="Arial" w:cs="Arial"/>
          <w:sz w:val="20"/>
          <w:szCs w:val="20"/>
        </w:rPr>
        <w:t>dle</w:t>
      </w:r>
      <w:r w:rsidRPr="000612D8">
        <w:rPr>
          <w:rFonts w:ascii="Arial" w:hAnsi="Arial" w:cs="Arial"/>
          <w:sz w:val="20"/>
          <w:szCs w:val="20"/>
        </w:rPr>
        <w:t> Článku</w:t>
      </w:r>
      <w:r w:rsidR="0040080B">
        <w:rPr>
          <w:rFonts w:ascii="Arial" w:hAnsi="Arial" w:cs="Arial"/>
          <w:sz w:val="20"/>
          <w:szCs w:val="20"/>
        </w:rPr>
        <w:t xml:space="preserve"> III </w:t>
      </w:r>
      <w:r w:rsidR="00CA5970">
        <w:rPr>
          <w:rFonts w:ascii="Arial" w:hAnsi="Arial" w:cs="Arial"/>
          <w:sz w:val="20"/>
          <w:szCs w:val="20"/>
        </w:rPr>
        <w:t>odst. 1 písm.</w:t>
      </w:r>
      <w:r w:rsidR="0040080B">
        <w:rPr>
          <w:rFonts w:ascii="Arial" w:hAnsi="Arial" w:cs="Arial"/>
          <w:sz w:val="20"/>
          <w:szCs w:val="20"/>
        </w:rPr>
        <w:t xml:space="preserve"> d) </w:t>
      </w:r>
      <w:r w:rsidR="00D82B96">
        <w:rPr>
          <w:rFonts w:ascii="Arial" w:hAnsi="Arial" w:cs="Arial"/>
          <w:sz w:val="20"/>
          <w:szCs w:val="20"/>
        </w:rPr>
        <w:t>nebo</w:t>
      </w:r>
      <w:r w:rsidR="0040080B">
        <w:rPr>
          <w:rFonts w:ascii="Arial" w:hAnsi="Arial" w:cs="Arial"/>
          <w:sz w:val="20"/>
          <w:szCs w:val="20"/>
        </w:rPr>
        <w:t xml:space="preserve"> Článku</w:t>
      </w:r>
      <w:r w:rsidRPr="000612D8">
        <w:rPr>
          <w:rFonts w:ascii="Arial" w:hAnsi="Arial" w:cs="Arial"/>
          <w:sz w:val="20"/>
          <w:szCs w:val="20"/>
        </w:rPr>
        <w:t xml:space="preserve"> VI. odst. </w:t>
      </w:r>
      <w:r w:rsidR="000612D8">
        <w:rPr>
          <w:rFonts w:ascii="Arial" w:hAnsi="Arial" w:cs="Arial"/>
          <w:sz w:val="20"/>
          <w:szCs w:val="20"/>
        </w:rPr>
        <w:t>6</w:t>
      </w:r>
      <w:r w:rsidRPr="000612D8">
        <w:rPr>
          <w:rFonts w:ascii="Arial" w:hAnsi="Arial" w:cs="Arial"/>
          <w:sz w:val="20"/>
          <w:szCs w:val="20"/>
        </w:rPr>
        <w:t xml:space="preserve">. této </w:t>
      </w:r>
      <w:r w:rsidR="009133A8" w:rsidRPr="000612D8">
        <w:rPr>
          <w:rFonts w:ascii="Arial" w:hAnsi="Arial" w:cs="Arial"/>
          <w:bCs/>
          <w:sz w:val="20"/>
          <w:szCs w:val="20"/>
        </w:rPr>
        <w:t>Smlouvy</w:t>
      </w:r>
      <w:r w:rsidR="00CF6998" w:rsidRPr="000612D8">
        <w:rPr>
          <w:rFonts w:ascii="Arial" w:hAnsi="Arial" w:cs="Arial"/>
          <w:sz w:val="20"/>
          <w:szCs w:val="20"/>
        </w:rPr>
        <w:t>.</w:t>
      </w:r>
    </w:p>
    <w:p w:rsidR="00A40894" w:rsidRDefault="00A40894" w:rsidP="00A40894">
      <w:pPr>
        <w:spacing w:after="120" w:line="240" w:lineRule="auto"/>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t>Objednatel je oprávněn odstoupit od Smlouvy také tehdy, je-li s přihlédnutím ke všem okolnostem zřejmé, že Dodavatel není schopen splnit své závazky dle Článku. I. a II. této Smlouvy. Objednatel může odstoupit od této Smlouvy i tehdy, jestliže se Dodavatel dopustí vážného neprofesionálního chování nebo bude vyvíjet činnost, která bude v rozporu s obsahem, účelem nebo předmětem této Smlouvy.</w:t>
      </w:r>
    </w:p>
    <w:p w:rsidR="00A40894" w:rsidRDefault="00A40894" w:rsidP="00A40894">
      <w:pPr>
        <w:spacing w:after="120" w:line="240" w:lineRule="auto"/>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472249">
        <w:rPr>
          <w:rFonts w:ascii="Arial" w:hAnsi="Arial" w:cs="Arial"/>
          <w:sz w:val="20"/>
          <w:szCs w:val="20"/>
        </w:rPr>
        <w:t>Odstoupení od Smlouvy musí být učiněno písemnou formou a prokazatelně doručeno do sídla druhé Smluvní strany. Právní účinky odstoupení nastávají dnem doručení oznámení o odstoupení od Smlouvy druhé Smluvní straně.</w:t>
      </w:r>
    </w:p>
    <w:p w:rsidR="00A40894" w:rsidRDefault="00A40894" w:rsidP="000D3001">
      <w:pPr>
        <w:spacing w:after="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t>Zánikem závazků plynoucích z této Smlouvy dohodou, výpovědí ani odstoupením od Smlouvy není dotčena platnost kteréhokoliv ustanovení Smlouvy, jež má výslovně či ve svých následcích zůstat v platnosti po zániku výše citovaných závazků. Ukončení Smlouvy způsoby dle tohoto článku se nedotýká práva na zaplacení smluvní pokuty, dospě</w:t>
      </w:r>
      <w:r w:rsidR="007C6D34">
        <w:rPr>
          <w:rFonts w:ascii="Arial" w:hAnsi="Arial" w:cs="Arial"/>
          <w:sz w:val="20"/>
          <w:szCs w:val="20"/>
        </w:rPr>
        <w:t>lého úroku z prodlení, práva na </w:t>
      </w:r>
      <w:r>
        <w:rPr>
          <w:rFonts w:ascii="Arial" w:hAnsi="Arial" w:cs="Arial"/>
          <w:sz w:val="20"/>
          <w:szCs w:val="20"/>
        </w:rPr>
        <w:t xml:space="preserve">náhradu škody vzniklé z porušení smluvní povinnosti ani ujednání, které má vzhledem ke své povaze zavazovat Smluvní strany i po ukončení Smlouvy, zejména závazku mlčenlivosti a ochrany informací, zajištění závazků nebo ujednání o způsobu řešení sporů. </w:t>
      </w:r>
    </w:p>
    <w:p w:rsidR="00241286" w:rsidRDefault="00241286" w:rsidP="000D3001">
      <w:pPr>
        <w:spacing w:after="0" w:line="240" w:lineRule="auto"/>
        <w:ind w:left="426" w:hanging="426"/>
        <w:jc w:val="both"/>
        <w:rPr>
          <w:rFonts w:ascii="Arial" w:hAnsi="Arial" w:cs="Arial"/>
          <w:sz w:val="20"/>
          <w:szCs w:val="20"/>
        </w:rPr>
      </w:pPr>
    </w:p>
    <w:p w:rsidR="005E0910" w:rsidRPr="005E0910" w:rsidRDefault="005E0910" w:rsidP="000D3001">
      <w:pPr>
        <w:spacing w:after="0" w:line="240" w:lineRule="auto"/>
        <w:outlineLvl w:val="0"/>
        <w:rPr>
          <w:rFonts w:ascii="Arial" w:hAnsi="Arial" w:cs="Arial"/>
          <w:b/>
          <w:sz w:val="20"/>
          <w:szCs w:val="20"/>
        </w:rPr>
      </w:pPr>
    </w:p>
    <w:p w:rsidR="009133A8" w:rsidRPr="009133A8" w:rsidRDefault="009133A8" w:rsidP="009133A8">
      <w:pPr>
        <w:spacing w:after="0" w:line="240" w:lineRule="auto"/>
        <w:jc w:val="center"/>
        <w:outlineLvl w:val="0"/>
        <w:rPr>
          <w:rFonts w:ascii="Arial" w:hAnsi="Arial" w:cs="Arial"/>
          <w:b/>
          <w:sz w:val="20"/>
          <w:szCs w:val="20"/>
        </w:rPr>
      </w:pPr>
      <w:r w:rsidRPr="009133A8">
        <w:rPr>
          <w:rFonts w:ascii="Arial" w:hAnsi="Arial" w:cs="Arial"/>
          <w:b/>
          <w:sz w:val="20"/>
          <w:szCs w:val="20"/>
        </w:rPr>
        <w:t>Článek X.</w:t>
      </w:r>
    </w:p>
    <w:p w:rsidR="009133A8" w:rsidRPr="009133A8" w:rsidRDefault="009133A8" w:rsidP="009133A8">
      <w:pPr>
        <w:spacing w:after="120"/>
        <w:jc w:val="center"/>
        <w:rPr>
          <w:rFonts w:ascii="Arial" w:hAnsi="Arial" w:cs="Arial"/>
          <w:sz w:val="20"/>
          <w:szCs w:val="20"/>
        </w:rPr>
      </w:pPr>
      <w:r w:rsidRPr="009133A8">
        <w:rPr>
          <w:rFonts w:ascii="Arial" w:hAnsi="Arial" w:cs="Arial"/>
          <w:b/>
          <w:sz w:val="20"/>
          <w:szCs w:val="20"/>
        </w:rPr>
        <w:t>Uveřejnění Smlouvy</w:t>
      </w:r>
    </w:p>
    <w:p w:rsidR="009133A8" w:rsidRPr="009133A8" w:rsidRDefault="009133A8" w:rsidP="000D3001">
      <w:pPr>
        <w:numPr>
          <w:ilvl w:val="0"/>
          <w:numId w:val="18"/>
        </w:numPr>
        <w:tabs>
          <w:tab w:val="clear" w:pos="360"/>
          <w:tab w:val="num" w:pos="426"/>
        </w:tabs>
        <w:spacing w:after="120" w:line="240" w:lineRule="auto"/>
        <w:ind w:left="426" w:hanging="426"/>
        <w:jc w:val="both"/>
        <w:rPr>
          <w:rFonts w:ascii="Arial" w:hAnsi="Arial" w:cs="Arial"/>
          <w:sz w:val="20"/>
          <w:szCs w:val="20"/>
        </w:rPr>
      </w:pPr>
      <w:r w:rsidRPr="009133A8">
        <w:rPr>
          <w:rFonts w:ascii="Arial" w:hAnsi="Arial" w:cs="Arial"/>
          <w:sz w:val="20"/>
          <w:szCs w:val="20"/>
        </w:rPr>
        <w:t>Smluvní strany jsou si plně vědomy zákonné povinnosti uveřejnit dle zákona č. 340/2015 Sb., o zvláštních podmínkách účinnosti některých smluv, uveřejňování těchto smluv</w:t>
      </w:r>
      <w:r w:rsidR="000D3001">
        <w:rPr>
          <w:rFonts w:ascii="Arial" w:hAnsi="Arial" w:cs="Arial"/>
          <w:sz w:val="20"/>
          <w:szCs w:val="20"/>
        </w:rPr>
        <w:t xml:space="preserve"> </w:t>
      </w:r>
      <w:r w:rsidRPr="009133A8">
        <w:rPr>
          <w:rFonts w:ascii="Arial" w:hAnsi="Arial" w:cs="Arial"/>
          <w:sz w:val="20"/>
          <w:szCs w:val="20"/>
        </w:rPr>
        <w:t xml:space="preserve">a o registru smluv (zákon o registru smluv) tuto Smlouvu včetně všech </w:t>
      </w:r>
      <w:r w:rsidR="0023468C">
        <w:rPr>
          <w:rFonts w:ascii="Arial" w:hAnsi="Arial" w:cs="Arial"/>
          <w:sz w:val="20"/>
          <w:szCs w:val="20"/>
        </w:rPr>
        <w:t xml:space="preserve">Dílčích smluv </w:t>
      </w:r>
      <w:r w:rsidRPr="009133A8">
        <w:rPr>
          <w:rFonts w:ascii="Arial" w:hAnsi="Arial" w:cs="Arial"/>
          <w:sz w:val="20"/>
          <w:szCs w:val="20"/>
        </w:rPr>
        <w:t xml:space="preserve">s hodnotou plnění vyšší než 50 000 Kč bez DPH jakož i všech případných dohod, kterými se tato Smlouva doplňuje, mění, nahrazuje nebo ruší, a to prostřednictvím registru smluv. Uveřejněním Smlouvy dle tohoto </w:t>
      </w:r>
      <w:r w:rsidRPr="009133A8">
        <w:rPr>
          <w:rFonts w:ascii="Arial" w:hAnsi="Arial" w:cs="Arial"/>
          <w:sz w:val="20"/>
          <w:szCs w:val="20"/>
        </w:rPr>
        <w:lastRenderedPageBreak/>
        <w:t xml:space="preserve">odstavce se rozumí vložení elektronického obrazu textového obsahu Smlouvy, </w:t>
      </w:r>
      <w:r w:rsidR="0023468C">
        <w:rPr>
          <w:rFonts w:ascii="Arial" w:hAnsi="Arial" w:cs="Arial"/>
          <w:sz w:val="20"/>
          <w:szCs w:val="20"/>
        </w:rPr>
        <w:t xml:space="preserve">Dílčí smlouvy </w:t>
      </w:r>
      <w:r w:rsidRPr="009133A8">
        <w:rPr>
          <w:rFonts w:ascii="Arial" w:hAnsi="Arial" w:cs="Arial"/>
          <w:sz w:val="20"/>
          <w:szCs w:val="20"/>
        </w:rPr>
        <w:t xml:space="preserve">nebo případných dohod v otevřeném a strojově čitelném formátu a rovněž </w:t>
      </w:r>
      <w:proofErr w:type="spellStart"/>
      <w:r w:rsidRPr="009133A8">
        <w:rPr>
          <w:rFonts w:ascii="Arial" w:hAnsi="Arial" w:cs="Arial"/>
          <w:sz w:val="20"/>
          <w:szCs w:val="20"/>
        </w:rPr>
        <w:t>metadat</w:t>
      </w:r>
      <w:proofErr w:type="spellEnd"/>
      <w:r w:rsidRPr="009133A8">
        <w:rPr>
          <w:rFonts w:ascii="Arial" w:hAnsi="Arial" w:cs="Arial"/>
          <w:sz w:val="20"/>
          <w:szCs w:val="20"/>
        </w:rPr>
        <w:t xml:space="preserve"> podle § 5 odst. (5) zákona o registru smluv do registru smluv.</w:t>
      </w:r>
    </w:p>
    <w:p w:rsidR="009133A8" w:rsidRPr="009133A8" w:rsidRDefault="009133A8" w:rsidP="000D3001">
      <w:pPr>
        <w:numPr>
          <w:ilvl w:val="0"/>
          <w:numId w:val="18"/>
        </w:numPr>
        <w:tabs>
          <w:tab w:val="clear" w:pos="360"/>
          <w:tab w:val="num" w:pos="-426"/>
          <w:tab w:val="num" w:pos="426"/>
        </w:tabs>
        <w:spacing w:before="120" w:after="120" w:line="240" w:lineRule="auto"/>
        <w:ind w:left="426" w:hanging="426"/>
        <w:jc w:val="both"/>
        <w:rPr>
          <w:rFonts w:ascii="Arial" w:hAnsi="Arial" w:cs="Arial"/>
          <w:color w:val="000000"/>
          <w:sz w:val="20"/>
          <w:szCs w:val="20"/>
        </w:rPr>
      </w:pPr>
      <w:r w:rsidRPr="009133A8">
        <w:rPr>
          <w:rFonts w:ascii="Arial" w:hAnsi="Arial" w:cs="Arial"/>
          <w:color w:val="000000"/>
          <w:sz w:val="20"/>
          <w:szCs w:val="20"/>
        </w:rPr>
        <w:t>Smluvní strany prohlašují, že se dohodly na všech částech Smlouvy, které budou pro účely jejího uveřejnění prostřednictvím registru smluv znečitelněny. Zároveň výslovně souhlasí s tím, že s výjimkou znečitelněných ustanovení v souladu se zákonem, bude uveřejněno úplné znění Smlouvy</w:t>
      </w:r>
      <w:r w:rsidR="0023468C">
        <w:rPr>
          <w:rFonts w:ascii="Arial" w:hAnsi="Arial" w:cs="Arial"/>
          <w:color w:val="000000"/>
          <w:sz w:val="20"/>
          <w:szCs w:val="20"/>
        </w:rPr>
        <w:t xml:space="preserve"> nebo Dílčí smlouvy</w:t>
      </w:r>
      <w:r w:rsidRPr="009133A8">
        <w:rPr>
          <w:rFonts w:ascii="Arial" w:hAnsi="Arial" w:cs="Arial"/>
          <w:color w:val="000000"/>
          <w:sz w:val="20"/>
          <w:szCs w:val="20"/>
        </w:rPr>
        <w:t>.</w:t>
      </w:r>
    </w:p>
    <w:p w:rsidR="009133A8" w:rsidRPr="009133A8" w:rsidRDefault="009133A8" w:rsidP="000D3001">
      <w:pPr>
        <w:numPr>
          <w:ilvl w:val="0"/>
          <w:numId w:val="18"/>
        </w:numPr>
        <w:tabs>
          <w:tab w:val="clear" w:pos="360"/>
          <w:tab w:val="num" w:pos="426"/>
        </w:tabs>
        <w:spacing w:after="120" w:line="240" w:lineRule="auto"/>
        <w:ind w:left="426" w:hanging="426"/>
        <w:jc w:val="both"/>
        <w:rPr>
          <w:rFonts w:ascii="Arial" w:hAnsi="Arial" w:cs="Arial"/>
          <w:sz w:val="20"/>
        </w:rPr>
      </w:pPr>
      <w:r w:rsidRPr="009133A8">
        <w:rPr>
          <w:rFonts w:ascii="Arial" w:hAnsi="Arial" w:cs="Arial"/>
          <w:sz w:val="20"/>
          <w:szCs w:val="20"/>
        </w:rPr>
        <w:t xml:space="preserve">Smluvní strany se dohodly, že tuto Smlouvu (plné znění včetně příloh) zašle správci registru smluv k uveřejnění prostřednictvím registru smluv Objednatel. </w:t>
      </w:r>
      <w:r w:rsidR="00CF6998">
        <w:rPr>
          <w:rFonts w:ascii="Arial" w:hAnsi="Arial" w:cs="Arial"/>
          <w:sz w:val="20"/>
          <w:szCs w:val="20"/>
        </w:rPr>
        <w:t>Dodava</w:t>
      </w:r>
      <w:r w:rsidR="00CF6998" w:rsidRPr="00D34846">
        <w:rPr>
          <w:rFonts w:ascii="Arial" w:hAnsi="Arial" w:cs="Arial"/>
          <w:sz w:val="20"/>
          <w:szCs w:val="20"/>
        </w:rPr>
        <w:t>tel</w:t>
      </w:r>
      <w:r w:rsidR="00CF6998" w:rsidRPr="009133A8">
        <w:rPr>
          <w:rFonts w:ascii="Arial" w:hAnsi="Arial" w:cs="Arial"/>
          <w:sz w:val="20"/>
          <w:szCs w:val="20"/>
        </w:rPr>
        <w:t xml:space="preserve"> </w:t>
      </w:r>
      <w:r w:rsidRPr="009133A8">
        <w:rPr>
          <w:rFonts w:ascii="Arial" w:hAnsi="Arial" w:cs="Arial"/>
          <w:sz w:val="20"/>
          <w:szCs w:val="20"/>
        </w:rPr>
        <w:t xml:space="preserve">je povinen zkontrolovat, že tato Smlouva včetně všech příloh a </w:t>
      </w:r>
      <w:proofErr w:type="spellStart"/>
      <w:r w:rsidRPr="009133A8">
        <w:rPr>
          <w:rFonts w:ascii="Arial" w:hAnsi="Arial" w:cs="Arial"/>
          <w:sz w:val="20"/>
          <w:szCs w:val="20"/>
        </w:rPr>
        <w:t>metadat</w:t>
      </w:r>
      <w:proofErr w:type="spellEnd"/>
      <w:r w:rsidRPr="009133A8">
        <w:rPr>
          <w:rFonts w:ascii="Arial" w:hAnsi="Arial" w:cs="Arial"/>
          <w:sz w:val="20"/>
          <w:szCs w:val="20"/>
        </w:rPr>
        <w:t xml:space="preserve"> byla řádně</w:t>
      </w:r>
      <w:r w:rsidR="00AC1413">
        <w:rPr>
          <w:rFonts w:ascii="Arial" w:hAnsi="Arial" w:cs="Arial"/>
          <w:sz w:val="20"/>
          <w:szCs w:val="20"/>
        </w:rPr>
        <w:t xml:space="preserve"> v registru smluv uveřejněna. V </w:t>
      </w:r>
      <w:r w:rsidRPr="009133A8">
        <w:rPr>
          <w:rFonts w:ascii="Arial" w:hAnsi="Arial" w:cs="Arial"/>
          <w:sz w:val="20"/>
          <w:szCs w:val="20"/>
        </w:rPr>
        <w:t xml:space="preserve">případě, že </w:t>
      </w:r>
      <w:r w:rsidR="00CF6998">
        <w:rPr>
          <w:rFonts w:ascii="Arial" w:hAnsi="Arial" w:cs="Arial"/>
          <w:sz w:val="20"/>
          <w:szCs w:val="20"/>
        </w:rPr>
        <w:t>Dodava</w:t>
      </w:r>
      <w:r w:rsidR="00CF6998" w:rsidRPr="00D34846">
        <w:rPr>
          <w:rFonts w:ascii="Arial" w:hAnsi="Arial" w:cs="Arial"/>
          <w:sz w:val="20"/>
          <w:szCs w:val="20"/>
        </w:rPr>
        <w:t>tel</w:t>
      </w:r>
      <w:r w:rsidRPr="009133A8">
        <w:rPr>
          <w:rFonts w:ascii="Arial" w:hAnsi="Arial" w:cs="Arial"/>
          <w:sz w:val="20"/>
          <w:szCs w:val="20"/>
        </w:rPr>
        <w:t xml:space="preserve"> zjistí jakékoli nepřesnosti či nedostatky, je povinen neprodleně o nich písemně informovat Objednatele. Postup uvedený v tomto odstavci se Smlu</w:t>
      </w:r>
      <w:r w:rsidR="007C6D34">
        <w:rPr>
          <w:rFonts w:ascii="Arial" w:hAnsi="Arial" w:cs="Arial"/>
          <w:sz w:val="20"/>
          <w:szCs w:val="20"/>
        </w:rPr>
        <w:t>vní strany zavazují dodržovat i </w:t>
      </w:r>
      <w:r w:rsidRPr="009133A8">
        <w:rPr>
          <w:rFonts w:ascii="Arial" w:hAnsi="Arial" w:cs="Arial"/>
          <w:sz w:val="20"/>
          <w:szCs w:val="20"/>
        </w:rPr>
        <w:t xml:space="preserve">v případě uzavření a uveřejňování </w:t>
      </w:r>
      <w:r w:rsidR="0023468C">
        <w:rPr>
          <w:rFonts w:ascii="Arial" w:hAnsi="Arial" w:cs="Arial"/>
          <w:sz w:val="20"/>
          <w:szCs w:val="20"/>
        </w:rPr>
        <w:t xml:space="preserve">Dílčích smluv </w:t>
      </w:r>
      <w:r w:rsidRPr="009133A8">
        <w:rPr>
          <w:rFonts w:ascii="Arial" w:hAnsi="Arial" w:cs="Arial"/>
          <w:sz w:val="20"/>
          <w:szCs w:val="20"/>
        </w:rPr>
        <w:t>nebo jakýchkoli dalších dohod, kterými se tato Smlouva bude případně doplňovat, měnit, nahrazovat nebo rušit.</w:t>
      </w:r>
    </w:p>
    <w:p w:rsidR="009133A8" w:rsidRPr="009133A8" w:rsidRDefault="00CF6998" w:rsidP="000D3001">
      <w:pPr>
        <w:numPr>
          <w:ilvl w:val="0"/>
          <w:numId w:val="18"/>
        </w:numPr>
        <w:tabs>
          <w:tab w:val="clear" w:pos="360"/>
          <w:tab w:val="num" w:pos="426"/>
        </w:tabs>
        <w:spacing w:after="120" w:line="240" w:lineRule="auto"/>
        <w:ind w:left="426" w:hanging="426"/>
        <w:jc w:val="both"/>
        <w:rPr>
          <w:rFonts w:ascii="Arial" w:hAnsi="Arial" w:cs="Arial"/>
          <w:sz w:val="20"/>
        </w:rPr>
      </w:pPr>
      <w:r>
        <w:rPr>
          <w:rFonts w:ascii="Arial" w:hAnsi="Arial" w:cs="Arial"/>
          <w:sz w:val="20"/>
          <w:szCs w:val="20"/>
        </w:rPr>
        <w:t>Dodava</w:t>
      </w:r>
      <w:r w:rsidRPr="00D34846">
        <w:rPr>
          <w:rFonts w:ascii="Arial" w:hAnsi="Arial" w:cs="Arial"/>
          <w:sz w:val="20"/>
          <w:szCs w:val="20"/>
        </w:rPr>
        <w:t>tel</w:t>
      </w:r>
      <w:r w:rsidR="009133A8" w:rsidRPr="009133A8">
        <w:rPr>
          <w:rFonts w:ascii="Arial" w:hAnsi="Arial" w:cs="Arial"/>
          <w:sz w:val="20"/>
          <w:szCs w:val="20"/>
        </w:rPr>
        <w:t xml:space="preserve"> si je plně vědom zákonné povinnosti Objednatele uveřejnit na svém profilu zadavatele tuto Smlouvu a jednotlivé </w:t>
      </w:r>
      <w:r w:rsidR="0023468C">
        <w:rPr>
          <w:rFonts w:ascii="Arial" w:hAnsi="Arial" w:cs="Arial"/>
          <w:sz w:val="20"/>
          <w:szCs w:val="20"/>
        </w:rPr>
        <w:t>Dílčí smlouvy</w:t>
      </w:r>
      <w:r w:rsidR="009133A8" w:rsidRPr="009133A8">
        <w:rPr>
          <w:rFonts w:ascii="Arial" w:hAnsi="Arial" w:cs="Arial"/>
          <w:sz w:val="20"/>
          <w:szCs w:val="20"/>
        </w:rPr>
        <w:t xml:space="preserve"> (celé znění i s přílohami) včetně všech jejich případných dodatků. Povinnost uveřejnění Smlouvy a </w:t>
      </w:r>
      <w:r w:rsidR="0023468C">
        <w:rPr>
          <w:rFonts w:ascii="Arial" w:hAnsi="Arial" w:cs="Arial"/>
          <w:sz w:val="20"/>
          <w:szCs w:val="20"/>
        </w:rPr>
        <w:t xml:space="preserve">Dílčích smluv </w:t>
      </w:r>
      <w:r w:rsidR="009133A8" w:rsidRPr="009133A8">
        <w:rPr>
          <w:rFonts w:ascii="Arial" w:hAnsi="Arial" w:cs="Arial"/>
          <w:sz w:val="20"/>
          <w:szCs w:val="20"/>
        </w:rPr>
        <w:t>je O</w:t>
      </w:r>
      <w:r w:rsidR="007C6D34">
        <w:rPr>
          <w:rFonts w:ascii="Arial" w:hAnsi="Arial" w:cs="Arial"/>
          <w:sz w:val="20"/>
          <w:szCs w:val="20"/>
        </w:rPr>
        <w:t>bjednateli uložena § 219 ZZVZ a </w:t>
      </w:r>
      <w:r w:rsidR="009133A8" w:rsidRPr="009133A8">
        <w:rPr>
          <w:rFonts w:ascii="Arial" w:hAnsi="Arial" w:cs="Arial"/>
          <w:sz w:val="20"/>
          <w:szCs w:val="20"/>
        </w:rPr>
        <w:t xml:space="preserve">zároveň i vnitřním předpisem Objednatele, na základě kterého je Objednatel povinen uveřejňovat veškeré smlouvy či objednávky, jejichž hodnota plnění je rovna nebo přesáhne 50 000 Kč bez DPH. </w:t>
      </w:r>
    </w:p>
    <w:p w:rsidR="009133A8" w:rsidRDefault="009133A8" w:rsidP="000D3001">
      <w:pPr>
        <w:numPr>
          <w:ilvl w:val="0"/>
          <w:numId w:val="18"/>
        </w:numPr>
        <w:tabs>
          <w:tab w:val="clear" w:pos="360"/>
          <w:tab w:val="num" w:pos="426"/>
        </w:tabs>
        <w:spacing w:after="0" w:line="240" w:lineRule="auto"/>
        <w:ind w:left="426" w:hanging="426"/>
        <w:jc w:val="both"/>
        <w:rPr>
          <w:rFonts w:ascii="Arial" w:hAnsi="Arial" w:cs="Arial"/>
          <w:sz w:val="20"/>
          <w:szCs w:val="20"/>
        </w:rPr>
      </w:pPr>
      <w:r w:rsidRPr="009133A8">
        <w:rPr>
          <w:rFonts w:ascii="Arial" w:hAnsi="Arial" w:cs="Arial"/>
          <w:sz w:val="20"/>
          <w:szCs w:val="20"/>
        </w:rPr>
        <w:t>Profilem zadavatele je elektronický nástroj, prostřednictvím kterého Objednatel jako veřejný zadavatel dle ZZVZ uveřejňuje informace a dokumenty ke svým veřejným zakázkám způsobem, který umožňuje neomezený a přímý dálkový přístup.</w:t>
      </w:r>
    </w:p>
    <w:p w:rsidR="000D3001" w:rsidRDefault="000D3001" w:rsidP="000D3001">
      <w:pPr>
        <w:spacing w:after="0" w:line="240" w:lineRule="auto"/>
        <w:ind w:left="426"/>
        <w:jc w:val="both"/>
        <w:rPr>
          <w:rFonts w:ascii="Arial" w:hAnsi="Arial" w:cs="Arial"/>
          <w:sz w:val="20"/>
          <w:szCs w:val="20"/>
        </w:rPr>
      </w:pPr>
    </w:p>
    <w:p w:rsidR="00241286" w:rsidRDefault="00241286" w:rsidP="000D3001">
      <w:pPr>
        <w:spacing w:after="0" w:line="240" w:lineRule="auto"/>
        <w:ind w:left="426"/>
        <w:jc w:val="both"/>
        <w:rPr>
          <w:rFonts w:ascii="Arial" w:hAnsi="Arial" w:cs="Arial"/>
          <w:sz w:val="20"/>
          <w:szCs w:val="20"/>
        </w:rPr>
      </w:pPr>
    </w:p>
    <w:p w:rsidR="009133A8" w:rsidRPr="009133A8" w:rsidRDefault="009133A8" w:rsidP="000D3001">
      <w:pPr>
        <w:spacing w:after="0" w:line="240" w:lineRule="auto"/>
        <w:jc w:val="center"/>
        <w:rPr>
          <w:rFonts w:ascii="Arial" w:hAnsi="Arial" w:cs="Arial"/>
          <w:b/>
          <w:sz w:val="20"/>
          <w:szCs w:val="20"/>
        </w:rPr>
      </w:pPr>
      <w:r w:rsidRPr="009133A8">
        <w:rPr>
          <w:rFonts w:ascii="Arial" w:hAnsi="Arial" w:cs="Arial"/>
          <w:b/>
          <w:sz w:val="20"/>
          <w:szCs w:val="20"/>
        </w:rPr>
        <w:t>Článek XI.</w:t>
      </w:r>
    </w:p>
    <w:p w:rsidR="009133A8" w:rsidRPr="009133A8" w:rsidRDefault="009133A8" w:rsidP="009133A8">
      <w:pPr>
        <w:keepNext/>
        <w:spacing w:after="0" w:line="240" w:lineRule="auto"/>
        <w:jc w:val="center"/>
        <w:outlineLvl w:val="0"/>
        <w:rPr>
          <w:rFonts w:ascii="Arial" w:eastAsia="Times New Roman" w:hAnsi="Arial" w:cs="Arial"/>
          <w:b/>
          <w:bCs/>
          <w:sz w:val="20"/>
          <w:szCs w:val="20"/>
          <w:lang w:eastAsia="cs-CZ"/>
        </w:rPr>
      </w:pPr>
      <w:r w:rsidRPr="009133A8">
        <w:rPr>
          <w:rFonts w:ascii="Arial" w:eastAsia="Times New Roman" w:hAnsi="Arial" w:cs="Arial"/>
          <w:b/>
          <w:bCs/>
          <w:sz w:val="20"/>
          <w:szCs w:val="20"/>
          <w:lang w:eastAsia="cs-CZ"/>
        </w:rPr>
        <w:t>Závěrečná ustanovení</w:t>
      </w:r>
    </w:p>
    <w:p w:rsidR="009133A8" w:rsidRPr="009133A8" w:rsidRDefault="009133A8" w:rsidP="009133A8">
      <w:pPr>
        <w:spacing w:after="0" w:line="240" w:lineRule="auto"/>
        <w:rPr>
          <w:rFonts w:ascii="Arial" w:hAnsi="Arial" w:cs="Arial"/>
          <w:sz w:val="20"/>
          <w:szCs w:val="20"/>
          <w:lang w:eastAsia="cs-CZ"/>
        </w:rPr>
      </w:pPr>
    </w:p>
    <w:p w:rsidR="009133A8" w:rsidRPr="009133A8" w:rsidRDefault="009133A8"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 xml:space="preserve">Tato Smlouva a vztahy z ní vyplývající se řídí právním řádem České republiky, zejména příslušnými ustanoveními Občanského zákoníku. </w:t>
      </w:r>
    </w:p>
    <w:p w:rsidR="009133A8" w:rsidRPr="009133A8" w:rsidRDefault="009133A8"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Smluvní strany se dohodly na tom, že ustanovení § 1740 odst. (3) Občanského zákoníku se nepoužije, resp. vylučují možnost přijetí návrhu Smlouvy s dodatkem či jakoukoli jinou odchylkou od textu nabídky.</w:t>
      </w:r>
    </w:p>
    <w:p w:rsidR="009133A8" w:rsidRPr="009133A8" w:rsidRDefault="009133A8" w:rsidP="000D3001">
      <w:pPr>
        <w:numPr>
          <w:ilvl w:val="1"/>
          <w:numId w:val="6"/>
        </w:numPr>
        <w:tabs>
          <w:tab w:val="clear" w:pos="360"/>
          <w:tab w:val="num" w:pos="-709"/>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písemných dodatcích.</w:t>
      </w:r>
    </w:p>
    <w:p w:rsidR="009133A8" w:rsidRPr="009133A8" w:rsidRDefault="009133A8"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 xml:space="preserve">Žádný závazek dle této Smlouvy není fixním závazkem podle ustanovení § 1980 Občanského zákoníku. </w:t>
      </w:r>
    </w:p>
    <w:p w:rsidR="009133A8" w:rsidRDefault="009133A8"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 xml:space="preserve">V souladu s ustanovením § 1765 odst. (2) Občanského zákoníku Smluvní strany převzaly nebezpečí změny okolností. </w:t>
      </w:r>
    </w:p>
    <w:p w:rsidR="005676D6" w:rsidRPr="009133A8" w:rsidRDefault="005676D6"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Ustanovení § 2093 Občanského zákoníku se pro účely této Smlouvy nepoužije.</w:t>
      </w:r>
    </w:p>
    <w:p w:rsidR="009133A8" w:rsidRPr="009133A8" w:rsidRDefault="009133A8" w:rsidP="000D3001">
      <w:pPr>
        <w:numPr>
          <w:ilvl w:val="1"/>
          <w:numId w:val="6"/>
        </w:numPr>
        <w:tabs>
          <w:tab w:val="clear" w:pos="360"/>
          <w:tab w:val="num" w:pos="426"/>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v případě změny pověřených osob nebo jejich kontaktních údajů, uvedených v </w:t>
      </w:r>
      <w:r w:rsidRPr="00B63DEF">
        <w:rPr>
          <w:rFonts w:ascii="Arial" w:eastAsia="Times New Roman" w:hAnsi="Arial" w:cs="Arial"/>
          <w:sz w:val="20"/>
          <w:szCs w:val="20"/>
          <w:lang w:eastAsia="cs-CZ"/>
        </w:rPr>
        <w:t>odstavci 1</w:t>
      </w:r>
      <w:r w:rsidR="00B63DEF" w:rsidRPr="00B63DEF">
        <w:rPr>
          <w:rFonts w:ascii="Arial" w:eastAsia="Times New Roman" w:hAnsi="Arial" w:cs="Arial"/>
          <w:sz w:val="20"/>
          <w:szCs w:val="20"/>
          <w:lang w:eastAsia="cs-CZ"/>
        </w:rPr>
        <w:t>4</w:t>
      </w:r>
      <w:r w:rsidRPr="00B63DEF">
        <w:rPr>
          <w:rFonts w:ascii="Arial" w:eastAsia="Times New Roman" w:hAnsi="Arial" w:cs="Arial"/>
          <w:sz w:val="20"/>
          <w:szCs w:val="20"/>
          <w:lang w:eastAsia="cs-CZ"/>
        </w:rPr>
        <w:t>. tohoto článku</w:t>
      </w:r>
      <w:r w:rsidR="0008654A">
        <w:rPr>
          <w:rFonts w:ascii="Arial" w:eastAsia="Times New Roman" w:hAnsi="Arial" w:cs="Arial"/>
          <w:sz w:val="20"/>
          <w:szCs w:val="20"/>
          <w:lang w:eastAsia="cs-CZ"/>
        </w:rPr>
        <w:t>, a dále v případě změny kontaktních údajů uvedených v </w:t>
      </w:r>
      <w:r w:rsidR="0008654A" w:rsidRPr="00A400D6">
        <w:rPr>
          <w:rFonts w:ascii="Arial" w:eastAsia="Times New Roman" w:hAnsi="Arial" w:cs="Arial"/>
          <w:sz w:val="20"/>
          <w:szCs w:val="20"/>
          <w:u w:val="single"/>
          <w:lang w:eastAsia="cs-CZ"/>
        </w:rPr>
        <w:t>Příloze č. 3</w:t>
      </w:r>
      <w:r w:rsidR="0008654A">
        <w:rPr>
          <w:rFonts w:ascii="Arial" w:eastAsia="Times New Roman" w:hAnsi="Arial" w:cs="Arial"/>
          <w:sz w:val="20"/>
          <w:szCs w:val="20"/>
          <w:lang w:eastAsia="cs-CZ"/>
        </w:rPr>
        <w:t xml:space="preserve"> této Smlouvy.</w:t>
      </w:r>
      <w:r w:rsidRPr="009133A8">
        <w:rPr>
          <w:rFonts w:ascii="Arial" w:eastAsia="Times New Roman" w:hAnsi="Arial" w:cs="Arial"/>
          <w:sz w:val="20"/>
          <w:szCs w:val="20"/>
          <w:lang w:eastAsia="cs-CZ"/>
        </w:rPr>
        <w:t xml:space="preserve"> Tyto změny mohou být činěny písemným oznámením, zaslaným příslušné Smluvní straně prostřednictvím datové schránky uvedené v záhlaví Smlouvy, a to bez zbytečného odkladu po vzniku takové změny.</w:t>
      </w:r>
    </w:p>
    <w:p w:rsidR="009133A8" w:rsidRPr="009133A8" w:rsidRDefault="009133A8" w:rsidP="000D3001">
      <w:pPr>
        <w:numPr>
          <w:ilvl w:val="1"/>
          <w:numId w:val="6"/>
        </w:numPr>
        <w:tabs>
          <w:tab w:val="clear" w:pos="360"/>
          <w:tab w:val="num" w:pos="567"/>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Jakákoliv ústní ujednání, týkající se plnění této Smlouvy, která nejsou písemně potvrzena oběma Smluvními stranami, jsou právně neúčinná.</w:t>
      </w:r>
    </w:p>
    <w:p w:rsidR="009133A8" w:rsidRPr="009133A8" w:rsidRDefault="009133A8" w:rsidP="000D3001">
      <w:pPr>
        <w:numPr>
          <w:ilvl w:val="1"/>
          <w:numId w:val="6"/>
        </w:numPr>
        <w:tabs>
          <w:tab w:val="clear" w:pos="360"/>
          <w:tab w:val="num" w:pos="567"/>
          <w:tab w:val="num" w:pos="1440"/>
        </w:tabs>
        <w:spacing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w:t>
      </w:r>
      <w:r w:rsidRPr="009133A8">
        <w:rPr>
          <w:rFonts w:ascii="Arial" w:eastAsia="Times New Roman" w:hAnsi="Arial" w:cs="Arial"/>
          <w:sz w:val="20"/>
          <w:szCs w:val="20"/>
          <w:lang w:eastAsia="cs-CZ"/>
        </w:rPr>
        <w:lastRenderedPageBreak/>
        <w:t xml:space="preserve">od zbytku této Smlouvy. Smluvní strany se zavazují takovéto neplatné, neúčinné či zdánlivé ustanovení nahradit novým platným a účinným ustanovením, které svým obsahem bude co nejvěrněji odpovídat podstatě a smyslu původního ustanovení. </w:t>
      </w:r>
    </w:p>
    <w:p w:rsidR="009133A8" w:rsidRPr="009133A8" w:rsidRDefault="009133A8" w:rsidP="000D3001">
      <w:pPr>
        <w:numPr>
          <w:ilvl w:val="1"/>
          <w:numId w:val="6"/>
        </w:numPr>
        <w:tabs>
          <w:tab w:val="clear" w:pos="360"/>
        </w:tabs>
        <w:spacing w:after="120" w:line="240" w:lineRule="auto"/>
        <w:ind w:left="426" w:hanging="426"/>
        <w:jc w:val="both"/>
        <w:rPr>
          <w:rFonts w:ascii="Arial" w:hAnsi="Arial" w:cs="Arial"/>
          <w:sz w:val="20"/>
          <w:szCs w:val="20"/>
        </w:rPr>
      </w:pPr>
      <w:r w:rsidRPr="009133A8">
        <w:rPr>
          <w:rFonts w:ascii="Arial" w:hAnsi="Arial" w:cs="Arial"/>
          <w:sz w:val="20"/>
          <w:szCs w:val="20"/>
        </w:rPr>
        <w:t>Nadpisy jednotlivých článků Smlouvy mají pouze orientační charakter a v žádném případě nebudou sloužit resp. napomáhat výkladu jednotlivých ustanovení Smlouvy.</w:t>
      </w:r>
    </w:p>
    <w:p w:rsidR="009133A8" w:rsidRPr="009133A8" w:rsidRDefault="00CF6998" w:rsidP="000D3001">
      <w:pPr>
        <w:numPr>
          <w:ilvl w:val="1"/>
          <w:numId w:val="6"/>
        </w:numPr>
        <w:tabs>
          <w:tab w:val="clear" w:pos="360"/>
        </w:tabs>
        <w:spacing w:after="120" w:line="240" w:lineRule="auto"/>
        <w:ind w:left="426" w:hanging="426"/>
        <w:jc w:val="both"/>
        <w:rPr>
          <w:rFonts w:ascii="Arial" w:hAnsi="Arial" w:cs="Arial"/>
          <w:sz w:val="20"/>
          <w:szCs w:val="20"/>
        </w:rPr>
      </w:pPr>
      <w:r>
        <w:rPr>
          <w:rFonts w:ascii="Arial" w:hAnsi="Arial" w:cs="Arial"/>
          <w:sz w:val="20"/>
          <w:szCs w:val="20"/>
        </w:rPr>
        <w:t>Dodava</w:t>
      </w:r>
      <w:r w:rsidRPr="00D34846">
        <w:rPr>
          <w:rFonts w:ascii="Arial" w:hAnsi="Arial" w:cs="Arial"/>
          <w:sz w:val="20"/>
          <w:szCs w:val="20"/>
        </w:rPr>
        <w:t>tel</w:t>
      </w:r>
      <w:r w:rsidR="009133A8" w:rsidRPr="009133A8">
        <w:rPr>
          <w:rFonts w:ascii="Arial" w:hAnsi="Arial" w:cs="Arial"/>
          <w:sz w:val="20"/>
          <w:szCs w:val="20"/>
        </w:rPr>
        <w:t xml:space="preserve"> není oprávněn bez předchozího písemného souhlasu Objednatele postoupit či převést jakákoliv práva či povinnosti vyplývající z této Smlouvy na jakoukoli třetí osobu.</w:t>
      </w:r>
    </w:p>
    <w:p w:rsidR="009133A8" w:rsidRPr="009133A8" w:rsidRDefault="009133A8" w:rsidP="000D3001">
      <w:pPr>
        <w:numPr>
          <w:ilvl w:val="1"/>
          <w:numId w:val="6"/>
        </w:numPr>
        <w:tabs>
          <w:tab w:val="clear" w:pos="360"/>
        </w:tabs>
        <w:spacing w:after="120" w:line="240" w:lineRule="auto"/>
        <w:ind w:left="426" w:hanging="426"/>
        <w:jc w:val="both"/>
        <w:rPr>
          <w:rFonts w:ascii="Arial" w:hAnsi="Arial" w:cs="Arial"/>
          <w:sz w:val="20"/>
          <w:szCs w:val="20"/>
        </w:rPr>
      </w:pPr>
      <w:r w:rsidRPr="009133A8">
        <w:rPr>
          <w:rFonts w:ascii="Arial" w:hAnsi="Arial" w:cs="Arial"/>
          <w:sz w:val="20"/>
          <w:szCs w:val="20"/>
        </w:rPr>
        <w:t>V případě vzniku sporů vyplývajících ze Smlouvy se Smluvní strany zavazují k jejich řešení smírnou cestou formou jednání svých zástupců. V případě, že jednáním Smluvních stran nebude dosaženo dohody smírnou cestou do třiceti (30) kalendářních dnů, budou tyto spory postoupeny k rozhodnutí věcně a místně příslušným obecným soudům v České republice.</w:t>
      </w:r>
    </w:p>
    <w:p w:rsidR="009133A8" w:rsidRPr="009133A8" w:rsidRDefault="009133A8" w:rsidP="000D3001">
      <w:pPr>
        <w:numPr>
          <w:ilvl w:val="1"/>
          <w:numId w:val="6"/>
        </w:numPr>
        <w:tabs>
          <w:tab w:val="clear" w:pos="360"/>
          <w:tab w:val="num" w:pos="-284"/>
        </w:tabs>
        <w:spacing w:after="120" w:line="240" w:lineRule="auto"/>
        <w:ind w:left="426" w:hanging="426"/>
        <w:jc w:val="both"/>
        <w:rPr>
          <w:rFonts w:ascii="Arial" w:hAnsi="Arial" w:cs="Arial"/>
          <w:sz w:val="20"/>
          <w:szCs w:val="20"/>
        </w:rPr>
      </w:pPr>
      <w:r w:rsidRPr="009133A8">
        <w:rPr>
          <w:rFonts w:ascii="Arial" w:hAnsi="Arial" w:cs="Arial"/>
          <w:sz w:val="20"/>
          <w:szCs w:val="20"/>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w:t>
      </w:r>
      <w:r w:rsidR="005676D6">
        <w:rPr>
          <w:rFonts w:ascii="Arial" w:hAnsi="Arial" w:cs="Arial"/>
          <w:sz w:val="20"/>
          <w:szCs w:val="20"/>
        </w:rPr>
        <w:t>4</w:t>
      </w:r>
      <w:r w:rsidRPr="009133A8">
        <w:rPr>
          <w:rFonts w:ascii="Arial" w:hAnsi="Arial" w:cs="Arial"/>
          <w:sz w:val="20"/>
          <w:szCs w:val="20"/>
        </w:rPr>
        <w:t>. tohoto článku. V případě doručování listovních zásilek platí, že zásilka se považuje za doručenou pátým (5.) dnem od jejího podání u poskytovatele poštovních služeb. V případě zasílání korespondence elektronickou cestou se zaručeným elektronickým podpisem považuje dokument za doručený okamžikem jeho odeslání.</w:t>
      </w:r>
    </w:p>
    <w:p w:rsidR="009133A8" w:rsidRPr="009133A8" w:rsidRDefault="009133A8" w:rsidP="000D3001">
      <w:pPr>
        <w:numPr>
          <w:ilvl w:val="1"/>
          <w:numId w:val="6"/>
        </w:numPr>
        <w:tabs>
          <w:tab w:val="clear" w:pos="360"/>
          <w:tab w:val="num" w:pos="1440"/>
        </w:tabs>
        <w:spacing w:before="120" w:after="120" w:line="240" w:lineRule="auto"/>
        <w:ind w:left="426" w:hanging="426"/>
        <w:jc w:val="both"/>
        <w:rPr>
          <w:rFonts w:ascii="Arial" w:eastAsia="Times New Roman" w:hAnsi="Arial" w:cs="Arial"/>
          <w:sz w:val="20"/>
          <w:szCs w:val="20"/>
          <w:lang w:eastAsia="cs-CZ"/>
        </w:rPr>
      </w:pPr>
      <w:r w:rsidRPr="009133A8">
        <w:rPr>
          <w:rFonts w:ascii="Arial" w:eastAsia="Times New Roman" w:hAnsi="Arial" w:cs="Arial"/>
          <w:sz w:val="20"/>
          <w:szCs w:val="20"/>
          <w:lang w:eastAsia="cs-CZ"/>
        </w:rPr>
        <w:t>K jednání ve věci plnění závazků Smluvních stran dle této Smlouvy jsou pověřeni:</w:t>
      </w:r>
    </w:p>
    <w:p w:rsidR="005E0910" w:rsidRPr="005E0910" w:rsidRDefault="005E0910" w:rsidP="005676D6">
      <w:pPr>
        <w:numPr>
          <w:ilvl w:val="1"/>
          <w:numId w:val="23"/>
        </w:numPr>
        <w:spacing w:after="120" w:line="240" w:lineRule="auto"/>
        <w:ind w:left="709" w:hanging="283"/>
        <w:jc w:val="both"/>
        <w:rPr>
          <w:rFonts w:ascii="Arial" w:eastAsia="Times New Roman" w:hAnsi="Arial" w:cs="Arial"/>
          <w:sz w:val="20"/>
          <w:szCs w:val="20"/>
          <w:lang w:val="x-none" w:eastAsia="cs-CZ"/>
        </w:rPr>
      </w:pPr>
      <w:r w:rsidRPr="005E0910">
        <w:rPr>
          <w:rFonts w:ascii="Arial" w:eastAsia="Times New Roman" w:hAnsi="Arial" w:cs="Arial"/>
          <w:sz w:val="20"/>
          <w:szCs w:val="20"/>
          <w:lang w:val="x-none" w:eastAsia="cs-CZ"/>
        </w:rPr>
        <w:t>za Objednatele:</w:t>
      </w:r>
    </w:p>
    <w:p w:rsidR="005E0910" w:rsidRPr="005E0910" w:rsidRDefault="00073D1A" w:rsidP="0090599A">
      <w:pPr>
        <w:spacing w:after="0"/>
        <w:ind w:left="720"/>
        <w:rPr>
          <w:rFonts w:ascii="Arial" w:hAnsi="Arial" w:cs="Arial"/>
          <w:sz w:val="20"/>
          <w:szCs w:val="20"/>
          <w:lang w:eastAsia="cs-CZ"/>
        </w:rPr>
      </w:pPr>
      <w:proofErr w:type="spellStart"/>
      <w:r>
        <w:rPr>
          <w:rFonts w:ascii="Arial" w:hAnsi="Arial" w:cs="Arial"/>
          <w:sz w:val="20"/>
          <w:szCs w:val="20"/>
          <w:lang w:eastAsia="cs-CZ"/>
        </w:rPr>
        <w:t>xxxxxxxxxxx</w:t>
      </w:r>
      <w:proofErr w:type="spellEnd"/>
      <w:r w:rsidR="005E0910" w:rsidRPr="005E0910">
        <w:rPr>
          <w:rFonts w:ascii="Arial" w:hAnsi="Arial" w:cs="Arial"/>
          <w:sz w:val="20"/>
          <w:szCs w:val="20"/>
          <w:lang w:eastAsia="cs-CZ"/>
        </w:rPr>
        <w:t xml:space="preserve">, tel.: </w:t>
      </w:r>
      <w:proofErr w:type="spellStart"/>
      <w:r>
        <w:rPr>
          <w:rFonts w:ascii="Arial" w:hAnsi="Arial" w:cs="Arial"/>
          <w:sz w:val="20"/>
          <w:szCs w:val="20"/>
          <w:lang w:eastAsia="cs-CZ"/>
        </w:rPr>
        <w:t>xxxxxxxxxx</w:t>
      </w:r>
      <w:proofErr w:type="spellEnd"/>
      <w:r w:rsidR="005E0910" w:rsidRPr="005E0910">
        <w:rPr>
          <w:rFonts w:ascii="Arial" w:hAnsi="Arial" w:cs="Arial"/>
          <w:sz w:val="20"/>
          <w:szCs w:val="20"/>
          <w:lang w:eastAsia="cs-CZ"/>
        </w:rPr>
        <w:t xml:space="preserve">, </w:t>
      </w:r>
      <w:r w:rsidR="005E0910" w:rsidRPr="005E0910">
        <w:rPr>
          <w:rFonts w:ascii="Arial" w:hAnsi="Arial" w:cs="Arial"/>
          <w:sz w:val="20"/>
          <w:szCs w:val="20"/>
          <w:lang w:val="x-none" w:eastAsia="cs-CZ"/>
        </w:rPr>
        <w:t>e-mail:</w:t>
      </w:r>
      <w:r>
        <w:rPr>
          <w:rFonts w:ascii="Arial" w:hAnsi="Arial" w:cs="Arial"/>
          <w:sz w:val="20"/>
          <w:szCs w:val="20"/>
          <w:lang w:eastAsia="cs-CZ"/>
        </w:rPr>
        <w:t xml:space="preserve"> </w:t>
      </w:r>
      <w:proofErr w:type="spellStart"/>
      <w:r>
        <w:rPr>
          <w:rFonts w:ascii="Arial" w:hAnsi="Arial" w:cs="Arial"/>
          <w:sz w:val="20"/>
          <w:szCs w:val="20"/>
          <w:lang w:eastAsia="cs-CZ"/>
        </w:rPr>
        <w:t>xxxxxxxxxx</w:t>
      </w:r>
      <w:proofErr w:type="spellEnd"/>
      <w:r w:rsidR="005E0910" w:rsidRPr="005E0910">
        <w:rPr>
          <w:rFonts w:ascii="Arial" w:hAnsi="Arial" w:cs="Arial"/>
          <w:sz w:val="20"/>
          <w:szCs w:val="20"/>
          <w:lang w:eastAsia="cs-CZ"/>
        </w:rPr>
        <w:t>,</w:t>
      </w:r>
    </w:p>
    <w:p w:rsidR="00047FA9" w:rsidRPr="005E0910" w:rsidRDefault="00073D1A" w:rsidP="0090599A">
      <w:pPr>
        <w:spacing w:after="0"/>
        <w:ind w:left="720"/>
        <w:rPr>
          <w:rFonts w:ascii="Arial" w:hAnsi="Arial" w:cs="Arial"/>
          <w:sz w:val="20"/>
          <w:szCs w:val="20"/>
          <w:lang w:eastAsia="cs-CZ"/>
        </w:rPr>
      </w:pPr>
      <w:proofErr w:type="spellStart"/>
      <w:r>
        <w:rPr>
          <w:rFonts w:ascii="Arial" w:hAnsi="Arial" w:cs="Arial"/>
          <w:sz w:val="20"/>
          <w:szCs w:val="20"/>
          <w:lang w:eastAsia="cs-CZ"/>
        </w:rPr>
        <w:t>xxxxxxxxxxx</w:t>
      </w:r>
      <w:proofErr w:type="spellEnd"/>
      <w:r w:rsidR="005E0910" w:rsidRPr="005E0910">
        <w:rPr>
          <w:rFonts w:ascii="Arial" w:hAnsi="Arial" w:cs="Arial"/>
          <w:sz w:val="20"/>
          <w:szCs w:val="20"/>
          <w:lang w:eastAsia="cs-CZ"/>
        </w:rPr>
        <w:t xml:space="preserve">, tel.: </w:t>
      </w:r>
      <w:proofErr w:type="spellStart"/>
      <w:r>
        <w:rPr>
          <w:rFonts w:ascii="Arial" w:hAnsi="Arial" w:cs="Arial"/>
          <w:sz w:val="20"/>
          <w:szCs w:val="20"/>
          <w:lang w:eastAsia="cs-CZ"/>
        </w:rPr>
        <w:t>xxxxxxxxxx</w:t>
      </w:r>
      <w:proofErr w:type="spellEnd"/>
      <w:r w:rsidR="005E0910" w:rsidRPr="005E0910">
        <w:rPr>
          <w:rFonts w:ascii="Arial" w:hAnsi="Arial" w:cs="Arial"/>
          <w:sz w:val="20"/>
          <w:szCs w:val="20"/>
          <w:lang w:eastAsia="cs-CZ"/>
        </w:rPr>
        <w:t xml:space="preserve">, </w:t>
      </w:r>
      <w:r w:rsidR="005E0910" w:rsidRPr="005E0910">
        <w:rPr>
          <w:rFonts w:ascii="Arial" w:hAnsi="Arial" w:cs="Arial"/>
          <w:sz w:val="20"/>
          <w:szCs w:val="20"/>
          <w:lang w:val="x-none" w:eastAsia="cs-CZ"/>
        </w:rPr>
        <w:t>e-mail:</w:t>
      </w:r>
      <w:r>
        <w:rPr>
          <w:rFonts w:ascii="Arial" w:hAnsi="Arial" w:cs="Arial"/>
          <w:sz w:val="20"/>
          <w:szCs w:val="20"/>
          <w:lang w:eastAsia="cs-CZ"/>
        </w:rPr>
        <w:t xml:space="preserve"> </w:t>
      </w:r>
      <w:proofErr w:type="spellStart"/>
      <w:r>
        <w:rPr>
          <w:rFonts w:ascii="Arial" w:hAnsi="Arial" w:cs="Arial"/>
          <w:sz w:val="20"/>
          <w:szCs w:val="20"/>
          <w:lang w:eastAsia="cs-CZ"/>
        </w:rPr>
        <w:t>xxxxxxxxxx</w:t>
      </w:r>
      <w:proofErr w:type="spellEnd"/>
      <w:r w:rsidR="00047FA9">
        <w:rPr>
          <w:rFonts w:ascii="Arial" w:hAnsi="Arial" w:cs="Arial"/>
          <w:sz w:val="20"/>
          <w:szCs w:val="20"/>
          <w:lang w:eastAsia="cs-CZ"/>
        </w:rPr>
        <w:t>,</w:t>
      </w:r>
    </w:p>
    <w:p w:rsidR="005E0910" w:rsidRDefault="00073D1A" w:rsidP="0090599A">
      <w:pPr>
        <w:spacing w:after="0"/>
        <w:ind w:left="720"/>
        <w:rPr>
          <w:rFonts w:ascii="Arial" w:hAnsi="Arial" w:cs="Arial"/>
          <w:sz w:val="20"/>
          <w:szCs w:val="20"/>
          <w:lang w:eastAsia="cs-CZ"/>
        </w:rPr>
      </w:pPr>
      <w:proofErr w:type="spellStart"/>
      <w:r>
        <w:rPr>
          <w:rFonts w:ascii="Arial" w:hAnsi="Arial" w:cs="Arial"/>
          <w:sz w:val="20"/>
          <w:szCs w:val="20"/>
          <w:lang w:eastAsia="cs-CZ"/>
        </w:rPr>
        <w:t>xxxxxxxxxxx</w:t>
      </w:r>
      <w:proofErr w:type="spellEnd"/>
      <w:r w:rsidR="005E0910" w:rsidRPr="005E0910">
        <w:rPr>
          <w:rFonts w:ascii="Arial" w:hAnsi="Arial" w:cs="Arial"/>
          <w:sz w:val="20"/>
          <w:szCs w:val="20"/>
          <w:lang w:eastAsia="cs-CZ"/>
        </w:rPr>
        <w:t xml:space="preserve">, tel.: </w:t>
      </w:r>
      <w:proofErr w:type="spellStart"/>
      <w:r>
        <w:rPr>
          <w:rFonts w:ascii="Arial" w:hAnsi="Arial" w:cs="Arial"/>
          <w:sz w:val="20"/>
          <w:szCs w:val="20"/>
          <w:lang w:eastAsia="cs-CZ"/>
        </w:rPr>
        <w:t>xxxxxxxxxx</w:t>
      </w:r>
      <w:proofErr w:type="spellEnd"/>
      <w:r w:rsidR="005E0910" w:rsidRPr="005E0910">
        <w:rPr>
          <w:rFonts w:ascii="Arial" w:hAnsi="Arial" w:cs="Arial"/>
          <w:sz w:val="20"/>
          <w:szCs w:val="20"/>
          <w:lang w:eastAsia="cs-CZ"/>
        </w:rPr>
        <w:t xml:space="preserve">, </w:t>
      </w:r>
      <w:r w:rsidR="00D244D9">
        <w:rPr>
          <w:rFonts w:ascii="Arial" w:hAnsi="Arial" w:cs="Arial"/>
          <w:sz w:val="20"/>
          <w:szCs w:val="20"/>
          <w:lang w:eastAsia="cs-CZ"/>
        </w:rPr>
        <w:t>e</w:t>
      </w:r>
      <w:r w:rsidR="00D82B96">
        <w:rPr>
          <w:rFonts w:ascii="Arial" w:hAnsi="Arial" w:cs="Arial"/>
          <w:sz w:val="20"/>
          <w:szCs w:val="20"/>
          <w:lang w:eastAsia="cs-CZ"/>
        </w:rPr>
        <w:t>-</w:t>
      </w:r>
      <w:r w:rsidR="00D244D9">
        <w:rPr>
          <w:rFonts w:ascii="Arial" w:hAnsi="Arial" w:cs="Arial"/>
          <w:sz w:val="20"/>
          <w:szCs w:val="20"/>
          <w:lang w:eastAsia="cs-CZ"/>
        </w:rPr>
        <w:t>mail:</w:t>
      </w:r>
      <w:r>
        <w:rPr>
          <w:rFonts w:ascii="Arial" w:hAnsi="Arial" w:cs="Arial"/>
          <w:sz w:val="20"/>
          <w:szCs w:val="20"/>
          <w:lang w:eastAsia="cs-CZ"/>
        </w:rPr>
        <w:t xml:space="preserve"> </w:t>
      </w:r>
      <w:proofErr w:type="spellStart"/>
      <w:r>
        <w:rPr>
          <w:rFonts w:ascii="Arial" w:hAnsi="Arial" w:cs="Arial"/>
          <w:sz w:val="20"/>
          <w:szCs w:val="20"/>
          <w:lang w:eastAsia="cs-CZ"/>
        </w:rPr>
        <w:t>xxxxxxxxxx</w:t>
      </w:r>
      <w:proofErr w:type="spellEnd"/>
      <w:r w:rsidR="005E0910" w:rsidRPr="005E0910">
        <w:rPr>
          <w:rFonts w:ascii="Arial" w:hAnsi="Arial" w:cs="Arial"/>
          <w:sz w:val="20"/>
          <w:szCs w:val="20"/>
          <w:lang w:eastAsia="cs-CZ"/>
        </w:rPr>
        <w:t>.</w:t>
      </w:r>
    </w:p>
    <w:p w:rsidR="002721B1" w:rsidRPr="005E0910" w:rsidRDefault="002721B1" w:rsidP="005E0910">
      <w:pPr>
        <w:spacing w:after="0" w:line="360" w:lineRule="auto"/>
        <w:ind w:left="720"/>
        <w:rPr>
          <w:rFonts w:ascii="Arial" w:hAnsi="Arial" w:cs="Arial"/>
          <w:sz w:val="20"/>
          <w:szCs w:val="20"/>
          <w:lang w:eastAsia="cs-CZ"/>
        </w:rPr>
      </w:pPr>
    </w:p>
    <w:p w:rsidR="00241286" w:rsidRPr="00241286" w:rsidRDefault="005E0910" w:rsidP="00241286">
      <w:pPr>
        <w:numPr>
          <w:ilvl w:val="1"/>
          <w:numId w:val="23"/>
        </w:numPr>
        <w:spacing w:after="0" w:line="240" w:lineRule="auto"/>
        <w:ind w:left="709" w:hanging="283"/>
        <w:jc w:val="both"/>
        <w:rPr>
          <w:rFonts w:ascii="Arial" w:eastAsia="Times New Roman" w:hAnsi="Arial" w:cs="Arial"/>
          <w:sz w:val="20"/>
          <w:szCs w:val="20"/>
          <w:lang w:val="x-none" w:eastAsia="cs-CZ"/>
        </w:rPr>
      </w:pPr>
      <w:r w:rsidRPr="00241286">
        <w:rPr>
          <w:rFonts w:ascii="Arial" w:eastAsia="Times New Roman" w:hAnsi="Arial" w:cs="Arial"/>
          <w:sz w:val="20"/>
          <w:szCs w:val="20"/>
          <w:lang w:val="x-none" w:eastAsia="cs-CZ"/>
        </w:rPr>
        <w:t xml:space="preserve">za </w:t>
      </w:r>
      <w:r w:rsidR="003A5D89" w:rsidRPr="00241286">
        <w:rPr>
          <w:rFonts w:ascii="Arial" w:hAnsi="Arial" w:cs="Arial"/>
          <w:sz w:val="20"/>
          <w:szCs w:val="20"/>
        </w:rPr>
        <w:t>Dodavatel</w:t>
      </w:r>
      <w:r w:rsidRPr="00241286">
        <w:rPr>
          <w:rFonts w:ascii="Arial" w:eastAsia="Times New Roman" w:hAnsi="Arial" w:cs="Arial"/>
          <w:sz w:val="20"/>
          <w:szCs w:val="20"/>
          <w:lang w:eastAsia="cs-CZ"/>
        </w:rPr>
        <w:t>e</w:t>
      </w:r>
      <w:r w:rsidRPr="00241286">
        <w:rPr>
          <w:rFonts w:ascii="Arial" w:eastAsia="Times New Roman" w:hAnsi="Arial" w:cs="Arial"/>
          <w:sz w:val="20"/>
          <w:szCs w:val="20"/>
          <w:lang w:val="x-none" w:eastAsia="cs-CZ"/>
        </w:rPr>
        <w:t>:</w:t>
      </w:r>
      <w:r w:rsidR="00241286" w:rsidRPr="00241286">
        <w:rPr>
          <w:rFonts w:ascii="Arial" w:eastAsia="Times New Roman" w:hAnsi="Arial" w:cs="Arial"/>
          <w:sz w:val="20"/>
          <w:szCs w:val="20"/>
          <w:lang w:eastAsia="cs-CZ"/>
        </w:rPr>
        <w:t xml:space="preserve"> </w:t>
      </w:r>
      <w:proofErr w:type="spellStart"/>
      <w:r w:rsidR="00073D1A">
        <w:rPr>
          <w:rFonts w:ascii="Arial" w:eastAsia="Times New Roman" w:hAnsi="Arial" w:cs="Arial"/>
          <w:sz w:val="20"/>
          <w:szCs w:val="20"/>
          <w:lang w:eastAsia="cs-CZ"/>
        </w:rPr>
        <w:t>xxxxxxxxxxx</w:t>
      </w:r>
      <w:proofErr w:type="spellEnd"/>
      <w:r w:rsidR="00241286" w:rsidRPr="00241286">
        <w:rPr>
          <w:rFonts w:ascii="Arial" w:eastAsia="Times New Roman" w:hAnsi="Arial" w:cs="Arial"/>
          <w:sz w:val="20"/>
          <w:szCs w:val="20"/>
          <w:lang w:eastAsia="cs-CZ"/>
        </w:rPr>
        <w:t xml:space="preserve"> </w:t>
      </w:r>
      <w:r w:rsidR="00241286" w:rsidRPr="00241286">
        <w:rPr>
          <w:rFonts w:ascii="Arial" w:eastAsia="Times New Roman" w:hAnsi="Arial" w:cs="Arial"/>
          <w:sz w:val="20"/>
          <w:szCs w:val="20"/>
          <w:lang w:val="x-none" w:eastAsia="cs-CZ"/>
        </w:rPr>
        <w:t>tel.:</w:t>
      </w:r>
      <w:r w:rsidR="00241286" w:rsidRPr="00241286">
        <w:rPr>
          <w:rFonts w:ascii="Arial" w:eastAsia="Times New Roman" w:hAnsi="Arial" w:cs="Arial"/>
          <w:sz w:val="20"/>
          <w:szCs w:val="20"/>
          <w:lang w:eastAsia="cs-CZ"/>
        </w:rPr>
        <w:t xml:space="preserve"> </w:t>
      </w:r>
      <w:proofErr w:type="spellStart"/>
      <w:r w:rsidR="00073D1A">
        <w:rPr>
          <w:rFonts w:ascii="Arial" w:eastAsia="Times New Roman" w:hAnsi="Arial" w:cs="Arial"/>
          <w:sz w:val="20"/>
          <w:szCs w:val="20"/>
          <w:lang w:eastAsia="cs-CZ"/>
        </w:rPr>
        <w:t>xxxxxxxxxx</w:t>
      </w:r>
      <w:proofErr w:type="spellEnd"/>
      <w:r w:rsidR="00241286" w:rsidRPr="00241286">
        <w:rPr>
          <w:rFonts w:ascii="Arial" w:eastAsia="Times New Roman" w:hAnsi="Arial" w:cs="Arial"/>
          <w:sz w:val="20"/>
          <w:szCs w:val="20"/>
          <w:lang w:eastAsia="cs-CZ"/>
        </w:rPr>
        <w:t xml:space="preserve"> </w:t>
      </w:r>
      <w:r w:rsidR="00241286" w:rsidRPr="00241286">
        <w:rPr>
          <w:rFonts w:ascii="Arial" w:eastAsia="Times New Roman" w:hAnsi="Arial" w:cs="Arial"/>
          <w:sz w:val="20"/>
          <w:szCs w:val="20"/>
          <w:lang w:val="x-none" w:eastAsia="cs-CZ"/>
        </w:rPr>
        <w:t>e-mail:</w:t>
      </w:r>
      <w:r w:rsidR="00241286" w:rsidRPr="00241286">
        <w:rPr>
          <w:rFonts w:ascii="Arial" w:eastAsia="Times New Roman" w:hAnsi="Arial" w:cs="Arial"/>
          <w:sz w:val="20"/>
          <w:szCs w:val="20"/>
          <w:lang w:eastAsia="cs-CZ"/>
        </w:rPr>
        <w:t xml:space="preserve"> </w:t>
      </w:r>
      <w:proofErr w:type="spellStart"/>
      <w:r w:rsidR="00073D1A">
        <w:rPr>
          <w:rFonts w:ascii="Arial" w:eastAsia="Times New Roman" w:hAnsi="Arial" w:cs="Arial"/>
          <w:sz w:val="20"/>
          <w:szCs w:val="20"/>
          <w:lang w:eastAsia="cs-CZ"/>
        </w:rPr>
        <w:t>xxxxxxxxxx</w:t>
      </w:r>
      <w:proofErr w:type="spellEnd"/>
      <w:r w:rsidR="00073D1A">
        <w:rPr>
          <w:rFonts w:ascii="Arial" w:eastAsia="Times New Roman" w:hAnsi="Arial" w:cs="Arial"/>
          <w:sz w:val="20"/>
          <w:szCs w:val="20"/>
          <w:lang w:eastAsia="cs-CZ"/>
        </w:rPr>
        <w:t>.</w:t>
      </w:r>
    </w:p>
    <w:p w:rsidR="005E0910" w:rsidRPr="005E0910" w:rsidRDefault="005E0910" w:rsidP="005E0910">
      <w:pPr>
        <w:tabs>
          <w:tab w:val="num" w:pos="1440"/>
        </w:tabs>
        <w:spacing w:after="120" w:line="240" w:lineRule="auto"/>
        <w:ind w:left="360"/>
        <w:jc w:val="both"/>
        <w:rPr>
          <w:rFonts w:ascii="Arial" w:eastAsia="Times New Roman" w:hAnsi="Arial" w:cs="Arial"/>
          <w:sz w:val="20"/>
          <w:szCs w:val="20"/>
          <w:lang w:val="x-none" w:eastAsia="cs-CZ"/>
        </w:rPr>
      </w:pPr>
    </w:p>
    <w:p w:rsidR="005E0910" w:rsidRPr="005E0910" w:rsidRDefault="005E0910" w:rsidP="000D3001">
      <w:pPr>
        <w:numPr>
          <w:ilvl w:val="1"/>
          <w:numId w:val="6"/>
        </w:numPr>
        <w:tabs>
          <w:tab w:val="clear" w:pos="360"/>
        </w:tabs>
        <w:spacing w:after="120" w:line="240" w:lineRule="auto"/>
        <w:ind w:left="426" w:hanging="426"/>
        <w:jc w:val="both"/>
        <w:rPr>
          <w:rFonts w:ascii="Arial" w:eastAsia="Times New Roman" w:hAnsi="Arial" w:cs="Arial"/>
          <w:sz w:val="20"/>
          <w:szCs w:val="20"/>
          <w:lang w:val="x-none" w:eastAsia="cs-CZ"/>
        </w:rPr>
      </w:pPr>
      <w:r w:rsidRPr="005E0910">
        <w:rPr>
          <w:rFonts w:ascii="Arial" w:eastAsia="Times New Roman" w:hAnsi="Arial" w:cs="Arial"/>
          <w:sz w:val="20"/>
          <w:szCs w:val="20"/>
          <w:lang w:eastAsia="cs-CZ"/>
        </w:rPr>
        <w:t xml:space="preserve">Nedílnou součástí této </w:t>
      </w:r>
      <w:r w:rsidR="00CF6998" w:rsidRPr="009133A8">
        <w:rPr>
          <w:rFonts w:ascii="Arial" w:eastAsia="Times New Roman" w:hAnsi="Arial" w:cs="Arial"/>
          <w:sz w:val="20"/>
          <w:szCs w:val="20"/>
          <w:lang w:eastAsia="cs-CZ"/>
        </w:rPr>
        <w:t>Smlouvy</w:t>
      </w:r>
      <w:r w:rsidR="00CF6998" w:rsidRPr="005E0910">
        <w:rPr>
          <w:rFonts w:ascii="Arial" w:eastAsia="Times New Roman" w:hAnsi="Arial" w:cs="Arial"/>
          <w:sz w:val="20"/>
          <w:szCs w:val="20"/>
          <w:lang w:eastAsia="cs-CZ"/>
        </w:rPr>
        <w:t xml:space="preserve"> </w:t>
      </w:r>
      <w:r w:rsidRPr="005E0910">
        <w:rPr>
          <w:rFonts w:ascii="Arial" w:eastAsia="Times New Roman" w:hAnsi="Arial" w:cs="Arial"/>
          <w:sz w:val="20"/>
          <w:szCs w:val="20"/>
          <w:lang w:eastAsia="cs-CZ"/>
        </w:rPr>
        <w:t>jsou její přílohy, a to:</w:t>
      </w:r>
    </w:p>
    <w:p w:rsidR="005E0910" w:rsidRPr="005E0910" w:rsidRDefault="005E0910" w:rsidP="0090599A">
      <w:pPr>
        <w:numPr>
          <w:ilvl w:val="0"/>
          <w:numId w:val="24"/>
        </w:numPr>
        <w:spacing w:after="0"/>
        <w:ind w:hanging="654"/>
        <w:jc w:val="both"/>
        <w:rPr>
          <w:rFonts w:ascii="Arial" w:hAnsi="Arial" w:cs="Arial"/>
          <w:sz w:val="20"/>
          <w:szCs w:val="20"/>
        </w:rPr>
      </w:pPr>
      <w:r w:rsidRPr="005E0910">
        <w:rPr>
          <w:rFonts w:ascii="Arial" w:hAnsi="Arial" w:cs="Arial"/>
          <w:sz w:val="20"/>
          <w:szCs w:val="20"/>
          <w:u w:val="single"/>
        </w:rPr>
        <w:t>Příloha č. 1</w:t>
      </w:r>
      <w:r w:rsidRPr="005E0910">
        <w:rPr>
          <w:rFonts w:ascii="Arial" w:hAnsi="Arial" w:cs="Arial"/>
          <w:sz w:val="20"/>
          <w:szCs w:val="20"/>
        </w:rPr>
        <w:t xml:space="preserve"> – Ceník</w:t>
      </w:r>
      <w:r w:rsidR="005676D6">
        <w:rPr>
          <w:rFonts w:ascii="Arial" w:hAnsi="Arial" w:cs="Arial"/>
          <w:sz w:val="20"/>
          <w:szCs w:val="20"/>
        </w:rPr>
        <w:t>;</w:t>
      </w:r>
    </w:p>
    <w:p w:rsidR="005E0910" w:rsidRPr="005E0910" w:rsidRDefault="005E0910" w:rsidP="0090599A">
      <w:pPr>
        <w:numPr>
          <w:ilvl w:val="0"/>
          <w:numId w:val="24"/>
        </w:numPr>
        <w:spacing w:after="0"/>
        <w:ind w:hanging="654"/>
        <w:jc w:val="both"/>
        <w:rPr>
          <w:rFonts w:ascii="Arial" w:hAnsi="Arial" w:cs="Arial"/>
          <w:sz w:val="20"/>
          <w:szCs w:val="20"/>
        </w:rPr>
      </w:pPr>
      <w:r w:rsidRPr="005E0910">
        <w:rPr>
          <w:rFonts w:ascii="Arial" w:hAnsi="Arial" w:cs="Arial"/>
          <w:sz w:val="20"/>
          <w:szCs w:val="20"/>
          <w:u w:val="single"/>
        </w:rPr>
        <w:t>Příloha č. 2</w:t>
      </w:r>
      <w:r w:rsidRPr="005E0910">
        <w:rPr>
          <w:rFonts w:ascii="Arial" w:hAnsi="Arial" w:cs="Arial"/>
          <w:sz w:val="20"/>
          <w:szCs w:val="20"/>
        </w:rPr>
        <w:t xml:space="preserve"> – Specifikace vitaminových balíčků</w:t>
      </w:r>
      <w:r w:rsidR="005676D6">
        <w:rPr>
          <w:rFonts w:ascii="Arial" w:hAnsi="Arial" w:cs="Arial"/>
          <w:sz w:val="20"/>
          <w:szCs w:val="20"/>
        </w:rPr>
        <w:t>;</w:t>
      </w:r>
    </w:p>
    <w:p w:rsidR="005E0910" w:rsidRPr="005E0910" w:rsidRDefault="005E0910" w:rsidP="0090599A">
      <w:pPr>
        <w:numPr>
          <w:ilvl w:val="0"/>
          <w:numId w:val="24"/>
        </w:numPr>
        <w:spacing w:after="0"/>
        <w:ind w:hanging="654"/>
        <w:jc w:val="both"/>
        <w:rPr>
          <w:rFonts w:ascii="Arial" w:hAnsi="Arial" w:cs="Arial"/>
          <w:sz w:val="20"/>
          <w:szCs w:val="20"/>
        </w:rPr>
      </w:pPr>
      <w:r w:rsidRPr="005E0910">
        <w:rPr>
          <w:rFonts w:ascii="Arial" w:hAnsi="Arial" w:cs="Arial"/>
          <w:sz w:val="20"/>
          <w:szCs w:val="20"/>
          <w:u w:val="single"/>
        </w:rPr>
        <w:t>Příloha č. 3</w:t>
      </w:r>
      <w:r w:rsidRPr="005E0910">
        <w:rPr>
          <w:rFonts w:ascii="Arial" w:hAnsi="Arial" w:cs="Arial"/>
          <w:sz w:val="20"/>
          <w:szCs w:val="20"/>
        </w:rPr>
        <w:t xml:space="preserve"> – Kontaktní údaje pro distribuci vitaminových balíčků</w:t>
      </w:r>
      <w:r w:rsidR="005676D6">
        <w:rPr>
          <w:rFonts w:ascii="Arial" w:hAnsi="Arial" w:cs="Arial"/>
          <w:sz w:val="20"/>
          <w:szCs w:val="20"/>
        </w:rPr>
        <w:t>.</w:t>
      </w:r>
    </w:p>
    <w:p w:rsidR="005E0910" w:rsidRPr="005E0910" w:rsidRDefault="005E0910" w:rsidP="005E0910">
      <w:pPr>
        <w:spacing w:after="0" w:line="240" w:lineRule="auto"/>
        <w:ind w:left="540"/>
        <w:jc w:val="both"/>
        <w:rPr>
          <w:rFonts w:ascii="Arial" w:eastAsia="Times New Roman" w:hAnsi="Arial" w:cs="Arial"/>
          <w:sz w:val="20"/>
          <w:szCs w:val="20"/>
          <w:lang w:val="x-none" w:eastAsia="cs-CZ"/>
        </w:rPr>
      </w:pPr>
    </w:p>
    <w:p w:rsidR="005E0910" w:rsidRPr="005E0910" w:rsidRDefault="00E361C7" w:rsidP="000D3001">
      <w:pPr>
        <w:numPr>
          <w:ilvl w:val="1"/>
          <w:numId w:val="6"/>
        </w:numPr>
        <w:tabs>
          <w:tab w:val="clear" w:pos="360"/>
          <w:tab w:val="left" w:pos="-426"/>
        </w:tabs>
        <w:spacing w:after="120" w:line="240" w:lineRule="auto"/>
        <w:ind w:left="426" w:hanging="426"/>
        <w:jc w:val="both"/>
        <w:rPr>
          <w:rFonts w:ascii="Arial" w:hAnsi="Arial" w:cs="Arial"/>
          <w:sz w:val="20"/>
          <w:szCs w:val="20"/>
        </w:rPr>
      </w:pPr>
      <w:r w:rsidRPr="00E361C7">
        <w:rPr>
          <w:rFonts w:ascii="Arial" w:hAnsi="Arial" w:cs="Arial"/>
          <w:sz w:val="20"/>
          <w:szCs w:val="20"/>
        </w:rPr>
        <w:t>S</w:t>
      </w:r>
      <w:r>
        <w:rPr>
          <w:rFonts w:ascii="Arial" w:hAnsi="Arial" w:cs="Arial"/>
          <w:sz w:val="20"/>
          <w:szCs w:val="20"/>
        </w:rPr>
        <w:t>mluvní stran</w:t>
      </w:r>
      <w:r w:rsidR="005E0910" w:rsidRPr="005E0910">
        <w:rPr>
          <w:rFonts w:ascii="Arial" w:hAnsi="Arial" w:cs="Arial"/>
          <w:sz w:val="20"/>
          <w:szCs w:val="20"/>
        </w:rPr>
        <w:t xml:space="preserve">y prohlašují, že si tuto </w:t>
      </w:r>
      <w:r w:rsidR="00CF6998">
        <w:rPr>
          <w:rFonts w:ascii="Arial" w:eastAsia="Times New Roman" w:hAnsi="Arial" w:cs="Arial"/>
          <w:sz w:val="20"/>
          <w:szCs w:val="20"/>
          <w:lang w:eastAsia="cs-CZ"/>
        </w:rPr>
        <w:t>Smlouv</w:t>
      </w:r>
      <w:r w:rsidR="005E0910" w:rsidRPr="005E0910">
        <w:rPr>
          <w:rFonts w:ascii="Arial" w:hAnsi="Arial" w:cs="Arial"/>
          <w:sz w:val="20"/>
          <w:szCs w:val="20"/>
        </w:rPr>
        <w:t xml:space="preserve">u řádně přečetly a svůj souhlas s obsahem jednotlivých ustanovení </w:t>
      </w:r>
      <w:r w:rsidR="00CF6998" w:rsidRPr="00CF6998">
        <w:rPr>
          <w:rFonts w:ascii="Arial" w:hAnsi="Arial" w:cs="Arial"/>
          <w:sz w:val="20"/>
          <w:szCs w:val="20"/>
        </w:rPr>
        <w:t xml:space="preserve">Smlouvy </w:t>
      </w:r>
      <w:r w:rsidR="005E0910" w:rsidRPr="005E0910">
        <w:rPr>
          <w:rFonts w:ascii="Arial" w:hAnsi="Arial" w:cs="Arial"/>
          <w:sz w:val="20"/>
          <w:szCs w:val="20"/>
        </w:rPr>
        <w:t>stvrzují svým</w:t>
      </w:r>
      <w:r w:rsidR="005676D6">
        <w:rPr>
          <w:rFonts w:ascii="Arial" w:hAnsi="Arial" w:cs="Arial"/>
          <w:sz w:val="20"/>
          <w:szCs w:val="20"/>
        </w:rPr>
        <w:t>i</w:t>
      </w:r>
      <w:r w:rsidR="005E0910" w:rsidRPr="005E0910">
        <w:rPr>
          <w:rFonts w:ascii="Arial" w:hAnsi="Arial" w:cs="Arial"/>
          <w:sz w:val="20"/>
          <w:szCs w:val="20"/>
        </w:rPr>
        <w:t xml:space="preserve"> podpis</w:t>
      </w:r>
      <w:r w:rsidR="005676D6">
        <w:rPr>
          <w:rFonts w:ascii="Arial" w:hAnsi="Arial" w:cs="Arial"/>
          <w:sz w:val="20"/>
          <w:szCs w:val="20"/>
        </w:rPr>
        <w:t>y</w:t>
      </w:r>
      <w:r w:rsidR="005E0910" w:rsidRPr="005E0910">
        <w:rPr>
          <w:rFonts w:ascii="Arial" w:hAnsi="Arial" w:cs="Arial"/>
          <w:sz w:val="20"/>
          <w:szCs w:val="20"/>
        </w:rPr>
        <w:t>.</w:t>
      </w:r>
      <w:r w:rsidR="005676D6">
        <w:rPr>
          <w:rFonts w:ascii="Arial" w:hAnsi="Arial" w:cs="Arial"/>
          <w:sz w:val="20"/>
          <w:szCs w:val="20"/>
        </w:rPr>
        <w:t xml:space="preserve"> Tato Smlouva se uzavírá písemně v elektronické podobě. Smlouva je podepsána elektronickým podpisem dle zákona č. 297/2016 Sb., o službách vytvářejících důvěru pro elektronické transakce, ve znění pozdějších předpisů </w:t>
      </w:r>
      <w:r w:rsidR="005676D6" w:rsidRPr="00F25DA6">
        <w:rPr>
          <w:rFonts w:ascii="Arial" w:hAnsi="Arial" w:cs="Arial"/>
          <w:b/>
          <w:sz w:val="20"/>
          <w:szCs w:val="20"/>
        </w:rPr>
        <w:t>(dále jen „ZSVD“</w:t>
      </w:r>
      <w:r w:rsidR="00A35645" w:rsidRPr="00F25DA6">
        <w:rPr>
          <w:rFonts w:ascii="Arial" w:hAnsi="Arial" w:cs="Arial"/>
          <w:b/>
          <w:sz w:val="20"/>
          <w:szCs w:val="20"/>
        </w:rPr>
        <w:t>)</w:t>
      </w:r>
      <w:r w:rsidR="00A35645">
        <w:rPr>
          <w:rFonts w:ascii="Arial" w:hAnsi="Arial" w:cs="Arial"/>
          <w:sz w:val="20"/>
          <w:szCs w:val="20"/>
        </w:rPr>
        <w:t>. Smluvní strany se dohodly, že Dodavatel podepíše Smlouvu uznávaným elektronickým podpisem v</w:t>
      </w:r>
      <w:r w:rsidR="00FD68E9">
        <w:rPr>
          <w:rFonts w:ascii="Arial" w:hAnsi="Arial" w:cs="Arial"/>
          <w:sz w:val="20"/>
          <w:szCs w:val="20"/>
        </w:rPr>
        <w:t>e</w:t>
      </w:r>
      <w:r w:rsidR="00A35645">
        <w:rPr>
          <w:rFonts w:ascii="Arial" w:hAnsi="Arial" w:cs="Arial"/>
          <w:sz w:val="20"/>
          <w:szCs w:val="20"/>
        </w:rPr>
        <w:t> </w:t>
      </w:r>
      <w:r w:rsidR="00FD68E9">
        <w:rPr>
          <w:rFonts w:ascii="Arial" w:hAnsi="Arial" w:cs="Arial"/>
          <w:sz w:val="20"/>
          <w:szCs w:val="20"/>
        </w:rPr>
        <w:t>smyslu</w:t>
      </w:r>
      <w:r w:rsidR="00A35645">
        <w:rPr>
          <w:rFonts w:ascii="Arial" w:hAnsi="Arial" w:cs="Arial"/>
          <w:sz w:val="20"/>
          <w:szCs w:val="20"/>
        </w:rPr>
        <w:t xml:space="preserve"> § 6</w:t>
      </w:r>
      <w:r w:rsidR="00FD68E9">
        <w:rPr>
          <w:rFonts w:ascii="Arial" w:hAnsi="Arial" w:cs="Arial"/>
          <w:sz w:val="20"/>
          <w:szCs w:val="20"/>
        </w:rPr>
        <w:t xml:space="preserve"> odst. 2</w:t>
      </w:r>
      <w:r w:rsidR="00A35645">
        <w:rPr>
          <w:rFonts w:ascii="Arial" w:hAnsi="Arial" w:cs="Arial"/>
          <w:sz w:val="20"/>
          <w:szCs w:val="20"/>
        </w:rPr>
        <w:t xml:space="preserve"> ZSVD; Objednatel Smlouvu podepíše v souladu s</w:t>
      </w:r>
      <w:r w:rsidR="00CA5970">
        <w:rPr>
          <w:rFonts w:ascii="Arial" w:hAnsi="Arial" w:cs="Arial"/>
          <w:sz w:val="20"/>
          <w:szCs w:val="20"/>
        </w:rPr>
        <w:t> </w:t>
      </w:r>
      <w:r w:rsidR="00A35645">
        <w:rPr>
          <w:rFonts w:ascii="Arial" w:hAnsi="Arial" w:cs="Arial"/>
          <w:sz w:val="20"/>
          <w:szCs w:val="20"/>
        </w:rPr>
        <w:t>§</w:t>
      </w:r>
      <w:r w:rsidR="00CA5970">
        <w:rPr>
          <w:rFonts w:ascii="Arial" w:hAnsi="Arial" w:cs="Arial"/>
          <w:sz w:val="20"/>
          <w:szCs w:val="20"/>
        </w:rPr>
        <w:t> </w:t>
      </w:r>
      <w:r w:rsidR="00A35645">
        <w:rPr>
          <w:rFonts w:ascii="Arial" w:hAnsi="Arial" w:cs="Arial"/>
          <w:sz w:val="20"/>
          <w:szCs w:val="20"/>
        </w:rPr>
        <w:t>5 ZSVD kvalifikovaným elektronickým podpisem.</w:t>
      </w:r>
    </w:p>
    <w:p w:rsidR="005E0910" w:rsidRPr="005E0910" w:rsidRDefault="005E0910" w:rsidP="005E0910">
      <w:pPr>
        <w:spacing w:after="120" w:line="240" w:lineRule="auto"/>
        <w:jc w:val="both"/>
        <w:rPr>
          <w:rFonts w:ascii="Arial" w:hAnsi="Arial" w:cs="Arial"/>
          <w:sz w:val="20"/>
          <w:szCs w:val="20"/>
        </w:rPr>
      </w:pPr>
    </w:p>
    <w:p w:rsidR="005E0910" w:rsidRPr="005E0910" w:rsidRDefault="005E0910" w:rsidP="005E0910">
      <w:pPr>
        <w:spacing w:after="120" w:line="240" w:lineRule="auto"/>
        <w:jc w:val="both"/>
        <w:rPr>
          <w:rFonts w:ascii="Arial" w:hAnsi="Arial" w:cs="Arial"/>
          <w:sz w:val="20"/>
          <w:szCs w:val="20"/>
        </w:rPr>
      </w:pPr>
      <w:r w:rsidRPr="005E0910">
        <w:rPr>
          <w:rFonts w:ascii="Arial" w:hAnsi="Arial" w:cs="Arial"/>
          <w:sz w:val="20"/>
          <w:szCs w:val="20"/>
        </w:rPr>
        <w:t>V Praze dne</w:t>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0D3001">
        <w:rPr>
          <w:rFonts w:ascii="Arial" w:hAnsi="Arial" w:cs="Arial"/>
          <w:sz w:val="20"/>
          <w:szCs w:val="20"/>
        </w:rPr>
        <w:tab/>
      </w:r>
      <w:r w:rsidRPr="005E0910">
        <w:rPr>
          <w:rFonts w:ascii="Arial" w:hAnsi="Arial" w:cs="Arial"/>
          <w:sz w:val="20"/>
          <w:szCs w:val="20"/>
        </w:rPr>
        <w:t>V </w:t>
      </w:r>
      <w:r w:rsidR="00241286">
        <w:rPr>
          <w:rFonts w:ascii="Arial" w:hAnsi="Arial" w:cs="Arial"/>
          <w:sz w:val="20"/>
          <w:szCs w:val="20"/>
        </w:rPr>
        <w:t>Třinci</w:t>
      </w:r>
      <w:r w:rsidRPr="005E0910">
        <w:rPr>
          <w:rFonts w:ascii="Arial" w:hAnsi="Arial" w:cs="Arial"/>
          <w:sz w:val="20"/>
          <w:szCs w:val="20"/>
        </w:rPr>
        <w:t xml:space="preserve"> dne</w:t>
      </w:r>
    </w:p>
    <w:p w:rsidR="005E0910" w:rsidRPr="005E0910" w:rsidRDefault="005E0910" w:rsidP="005E0910">
      <w:pPr>
        <w:spacing w:after="120" w:line="240" w:lineRule="auto"/>
        <w:jc w:val="both"/>
        <w:rPr>
          <w:rFonts w:ascii="Arial" w:hAnsi="Arial" w:cs="Arial"/>
          <w:sz w:val="20"/>
          <w:szCs w:val="20"/>
        </w:rPr>
      </w:pPr>
    </w:p>
    <w:p w:rsidR="005E0910" w:rsidRPr="005E0910" w:rsidRDefault="005E0910" w:rsidP="005E0910">
      <w:pPr>
        <w:spacing w:after="0" w:line="240" w:lineRule="auto"/>
        <w:jc w:val="both"/>
        <w:rPr>
          <w:rFonts w:ascii="Arial" w:hAnsi="Arial" w:cs="Arial"/>
          <w:sz w:val="20"/>
          <w:szCs w:val="20"/>
        </w:rPr>
      </w:pPr>
      <w:r w:rsidRPr="005E0910">
        <w:rPr>
          <w:rFonts w:ascii="Arial" w:hAnsi="Arial" w:cs="Arial"/>
          <w:sz w:val="20"/>
          <w:szCs w:val="20"/>
        </w:rPr>
        <w:t>Všeobecná zdravotní pojišťovna</w:t>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0D3001">
        <w:rPr>
          <w:rFonts w:ascii="Arial" w:hAnsi="Arial" w:cs="Arial"/>
          <w:sz w:val="20"/>
          <w:szCs w:val="20"/>
        </w:rPr>
        <w:tab/>
      </w:r>
      <w:proofErr w:type="spellStart"/>
      <w:r w:rsidR="00241286">
        <w:rPr>
          <w:rFonts w:ascii="Arial" w:hAnsi="Arial" w:cs="Arial"/>
          <w:sz w:val="20"/>
          <w:szCs w:val="20"/>
        </w:rPr>
        <w:t>Avanso</w:t>
      </w:r>
      <w:proofErr w:type="spellEnd"/>
      <w:r w:rsidR="00241286">
        <w:rPr>
          <w:rFonts w:ascii="Arial" w:hAnsi="Arial" w:cs="Arial"/>
          <w:sz w:val="20"/>
          <w:szCs w:val="20"/>
        </w:rPr>
        <w:t xml:space="preserve"> s.r.o.</w:t>
      </w:r>
    </w:p>
    <w:p w:rsidR="005E0910" w:rsidRPr="005E0910" w:rsidRDefault="005E0910" w:rsidP="005E0910">
      <w:pPr>
        <w:spacing w:after="0" w:line="240" w:lineRule="auto"/>
        <w:jc w:val="both"/>
        <w:rPr>
          <w:rFonts w:ascii="Arial" w:hAnsi="Arial" w:cs="Arial"/>
          <w:sz w:val="20"/>
          <w:szCs w:val="20"/>
        </w:rPr>
      </w:pPr>
      <w:r w:rsidRPr="005E0910">
        <w:rPr>
          <w:rFonts w:ascii="Arial" w:hAnsi="Arial" w:cs="Arial"/>
          <w:sz w:val="20"/>
          <w:szCs w:val="20"/>
        </w:rPr>
        <w:t>České republiky</w:t>
      </w:r>
    </w:p>
    <w:p w:rsidR="005E0910" w:rsidRDefault="005E0910" w:rsidP="005E0910">
      <w:pPr>
        <w:spacing w:after="120" w:line="240" w:lineRule="auto"/>
        <w:jc w:val="both"/>
        <w:rPr>
          <w:rFonts w:ascii="Arial" w:hAnsi="Arial" w:cs="Arial"/>
          <w:sz w:val="20"/>
          <w:szCs w:val="20"/>
        </w:rPr>
      </w:pPr>
    </w:p>
    <w:p w:rsidR="0090599A" w:rsidRPr="005E0910" w:rsidRDefault="0090599A" w:rsidP="005E0910">
      <w:pPr>
        <w:spacing w:after="120" w:line="240" w:lineRule="auto"/>
        <w:jc w:val="both"/>
        <w:rPr>
          <w:rFonts w:ascii="Arial" w:hAnsi="Arial" w:cs="Arial"/>
          <w:sz w:val="20"/>
          <w:szCs w:val="20"/>
        </w:rPr>
      </w:pPr>
    </w:p>
    <w:p w:rsidR="005E0910" w:rsidRPr="005E0910" w:rsidRDefault="005E0910" w:rsidP="005E0910">
      <w:pPr>
        <w:spacing w:after="120" w:line="240" w:lineRule="auto"/>
        <w:jc w:val="both"/>
        <w:rPr>
          <w:rFonts w:ascii="Arial" w:hAnsi="Arial" w:cs="Arial"/>
          <w:sz w:val="20"/>
          <w:szCs w:val="20"/>
        </w:rPr>
      </w:pPr>
      <w:r w:rsidRPr="005E0910">
        <w:rPr>
          <w:rFonts w:ascii="Arial" w:hAnsi="Arial" w:cs="Arial"/>
          <w:sz w:val="20"/>
          <w:szCs w:val="20"/>
        </w:rPr>
        <w:t>………………………………..</w:t>
      </w:r>
      <w:r w:rsidRPr="005E0910">
        <w:rPr>
          <w:rFonts w:ascii="Arial" w:hAnsi="Arial" w:cs="Arial"/>
          <w:sz w:val="20"/>
          <w:szCs w:val="20"/>
        </w:rPr>
        <w:tab/>
      </w:r>
      <w:r w:rsidRPr="005E0910">
        <w:rPr>
          <w:rFonts w:ascii="Arial" w:hAnsi="Arial" w:cs="Arial"/>
          <w:sz w:val="20"/>
          <w:szCs w:val="20"/>
        </w:rPr>
        <w:tab/>
      </w:r>
      <w:r w:rsidR="000D3001">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Pr="00241286">
        <w:rPr>
          <w:rFonts w:ascii="Arial" w:hAnsi="Arial" w:cs="Arial"/>
          <w:sz w:val="20"/>
          <w:szCs w:val="20"/>
        </w:rPr>
        <w:t>…………………………………</w:t>
      </w:r>
    </w:p>
    <w:p w:rsidR="005E0910" w:rsidRPr="005E0910" w:rsidRDefault="005E0910" w:rsidP="005E0910">
      <w:pPr>
        <w:spacing w:after="0" w:line="240" w:lineRule="auto"/>
        <w:jc w:val="both"/>
        <w:rPr>
          <w:rFonts w:ascii="Arial" w:hAnsi="Arial" w:cs="Arial"/>
          <w:sz w:val="20"/>
          <w:szCs w:val="20"/>
        </w:rPr>
      </w:pPr>
      <w:r w:rsidRPr="005E0910">
        <w:rPr>
          <w:rFonts w:ascii="Arial" w:hAnsi="Arial" w:cs="Arial"/>
          <w:b/>
          <w:sz w:val="20"/>
          <w:szCs w:val="20"/>
        </w:rPr>
        <w:t>Ing. Zdeněk Kabátek</w:t>
      </w:r>
      <w:r w:rsidRPr="005E0910">
        <w:rPr>
          <w:rFonts w:ascii="Arial" w:hAnsi="Arial" w:cs="Arial"/>
          <w:b/>
          <w:sz w:val="20"/>
          <w:szCs w:val="20"/>
        </w:rPr>
        <w:tab/>
      </w:r>
      <w:r w:rsidRPr="005E0910">
        <w:rPr>
          <w:rFonts w:ascii="Arial" w:hAnsi="Arial" w:cs="Arial"/>
          <w:sz w:val="20"/>
          <w:szCs w:val="20"/>
        </w:rPr>
        <w:tab/>
      </w:r>
      <w:r w:rsidRPr="005E0910">
        <w:rPr>
          <w:rFonts w:ascii="Arial" w:hAnsi="Arial" w:cs="Arial"/>
          <w:sz w:val="20"/>
          <w:szCs w:val="20"/>
        </w:rPr>
        <w:tab/>
      </w:r>
      <w:r w:rsidR="000D3001">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241286">
        <w:rPr>
          <w:rFonts w:ascii="Arial" w:hAnsi="Arial" w:cs="Arial"/>
          <w:b/>
          <w:sz w:val="20"/>
          <w:szCs w:val="20"/>
        </w:rPr>
        <w:t xml:space="preserve">Ing. </w:t>
      </w:r>
      <w:proofErr w:type="spellStart"/>
      <w:r w:rsidR="00241286">
        <w:rPr>
          <w:rFonts w:ascii="Arial" w:hAnsi="Arial" w:cs="Arial"/>
          <w:b/>
          <w:sz w:val="20"/>
          <w:szCs w:val="20"/>
        </w:rPr>
        <w:t>Dimitris</w:t>
      </w:r>
      <w:proofErr w:type="spellEnd"/>
      <w:r w:rsidR="00241286">
        <w:rPr>
          <w:rFonts w:ascii="Arial" w:hAnsi="Arial" w:cs="Arial"/>
          <w:b/>
          <w:sz w:val="20"/>
          <w:szCs w:val="20"/>
        </w:rPr>
        <w:t xml:space="preserve"> </w:t>
      </w:r>
      <w:proofErr w:type="spellStart"/>
      <w:r w:rsidR="00241286">
        <w:rPr>
          <w:rFonts w:ascii="Arial" w:hAnsi="Arial" w:cs="Arial"/>
          <w:b/>
          <w:sz w:val="20"/>
          <w:szCs w:val="20"/>
        </w:rPr>
        <w:t>Anestis</w:t>
      </w:r>
      <w:proofErr w:type="spellEnd"/>
    </w:p>
    <w:p w:rsidR="005E0910" w:rsidRPr="005E0910" w:rsidRDefault="005E0910" w:rsidP="00241286">
      <w:pPr>
        <w:spacing w:after="0" w:line="240" w:lineRule="auto"/>
        <w:contextualSpacing/>
        <w:jc w:val="both"/>
        <w:rPr>
          <w:rFonts w:ascii="Arial" w:hAnsi="Arial" w:cs="Arial"/>
          <w:b/>
          <w:bCs/>
          <w:iCs/>
          <w:sz w:val="24"/>
          <w:szCs w:val="20"/>
        </w:rPr>
      </w:pPr>
      <w:r w:rsidRPr="005E0910">
        <w:rPr>
          <w:rFonts w:ascii="Arial" w:hAnsi="Arial" w:cs="Arial"/>
          <w:sz w:val="20"/>
          <w:szCs w:val="20"/>
        </w:rPr>
        <w:t xml:space="preserve">ředitel </w:t>
      </w:r>
      <w:r w:rsidRPr="005E0910">
        <w:rPr>
          <w:rFonts w:ascii="Arial" w:hAnsi="Arial" w:cs="Arial"/>
          <w:sz w:val="20"/>
          <w:szCs w:val="20"/>
        </w:rPr>
        <w:tab/>
      </w:r>
      <w:r w:rsidR="0090599A">
        <w:rPr>
          <w:rFonts w:ascii="Arial" w:hAnsi="Arial" w:cs="Arial"/>
          <w:sz w:val="20"/>
          <w:szCs w:val="20"/>
        </w:rPr>
        <w:t xml:space="preserve">                                               </w:t>
      </w:r>
      <w:r w:rsidR="0090599A">
        <w:rPr>
          <w:rFonts w:ascii="Arial" w:hAnsi="Arial" w:cs="Arial"/>
          <w:sz w:val="20"/>
          <w:szCs w:val="20"/>
        </w:rPr>
        <w:tab/>
      </w:r>
      <w:r w:rsidR="000D3001">
        <w:rPr>
          <w:rFonts w:ascii="Arial" w:hAnsi="Arial" w:cs="Arial"/>
          <w:sz w:val="20"/>
          <w:szCs w:val="20"/>
        </w:rPr>
        <w:tab/>
      </w:r>
      <w:r w:rsidR="0090599A">
        <w:rPr>
          <w:rFonts w:ascii="Arial" w:hAnsi="Arial" w:cs="Arial"/>
          <w:sz w:val="20"/>
          <w:szCs w:val="20"/>
        </w:rPr>
        <w:tab/>
      </w:r>
      <w:r w:rsidR="0090599A">
        <w:rPr>
          <w:rFonts w:ascii="Arial" w:hAnsi="Arial" w:cs="Arial"/>
          <w:sz w:val="20"/>
          <w:szCs w:val="20"/>
        </w:rPr>
        <w:tab/>
        <w:t>jednatel</w:t>
      </w:r>
      <w:r w:rsidRPr="005E0910">
        <w:rPr>
          <w:rFonts w:ascii="Arial" w:hAnsi="Arial" w:cs="Arial"/>
          <w:b/>
          <w:bCs/>
          <w:iCs/>
          <w:sz w:val="24"/>
          <w:szCs w:val="20"/>
        </w:rPr>
        <w:br w:type="page"/>
      </w:r>
      <w:r w:rsidRPr="005E0910">
        <w:rPr>
          <w:rFonts w:ascii="Arial" w:hAnsi="Arial" w:cs="Arial"/>
          <w:b/>
          <w:bCs/>
          <w:iCs/>
          <w:sz w:val="24"/>
          <w:szCs w:val="20"/>
        </w:rPr>
        <w:lastRenderedPageBreak/>
        <w:t>Příloha č. 1 – Ceník</w:t>
      </w:r>
    </w:p>
    <w:p w:rsidR="005E0910" w:rsidRPr="005E0910" w:rsidRDefault="005E0910" w:rsidP="005E0910">
      <w:pPr>
        <w:spacing w:after="0" w:line="240" w:lineRule="atLeast"/>
        <w:jc w:val="both"/>
        <w:rPr>
          <w:rFonts w:ascii="Arial" w:hAnsi="Arial" w:cs="Arial"/>
          <w:b/>
          <w:bCs/>
          <w:iCs/>
          <w:sz w:val="24"/>
          <w:szCs w:val="20"/>
        </w:rPr>
      </w:pPr>
    </w:p>
    <w:tbl>
      <w:tblPr>
        <w:tblW w:w="9214" w:type="dxa"/>
        <w:tblInd w:w="70" w:type="dxa"/>
        <w:tblCellMar>
          <w:left w:w="70" w:type="dxa"/>
          <w:right w:w="70" w:type="dxa"/>
        </w:tblCellMar>
        <w:tblLook w:val="04A0" w:firstRow="1" w:lastRow="0" w:firstColumn="1" w:lastColumn="0" w:noHBand="0" w:noVBand="1"/>
      </w:tblPr>
      <w:tblGrid>
        <w:gridCol w:w="3402"/>
        <w:gridCol w:w="5812"/>
      </w:tblGrid>
      <w:tr w:rsidR="005E0910" w:rsidRPr="00F13BBE" w:rsidTr="00F13BBE">
        <w:trPr>
          <w:trHeight w:val="960"/>
        </w:trPr>
        <w:tc>
          <w:tcPr>
            <w:tcW w:w="3402" w:type="dxa"/>
            <w:tcBorders>
              <w:top w:val="single" w:sz="12" w:space="0" w:color="auto"/>
              <w:left w:val="single" w:sz="12" w:space="0" w:color="auto"/>
              <w:bottom w:val="single" w:sz="12" w:space="0" w:color="auto"/>
              <w:right w:val="single" w:sz="4" w:space="0" w:color="auto"/>
            </w:tcBorders>
            <w:shd w:val="clear" w:color="000000" w:fill="D9D9D9"/>
            <w:vAlign w:val="center"/>
            <w:hideMark/>
          </w:tcPr>
          <w:p w:rsidR="005E0910" w:rsidRPr="00F13BBE" w:rsidRDefault="005E0910" w:rsidP="005E0910">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Vitaminový balíček</w:t>
            </w:r>
            <w:r w:rsidR="00BE5C4E" w:rsidRPr="00F13BBE">
              <w:rPr>
                <w:rFonts w:ascii="Arial" w:hAnsi="Arial" w:cs="Arial"/>
                <w:b/>
                <w:bCs/>
                <w:sz w:val="20"/>
                <w:szCs w:val="20"/>
                <w:lang w:eastAsia="cs-CZ"/>
              </w:rPr>
              <w:t xml:space="preserve"> standard</w:t>
            </w:r>
          </w:p>
        </w:tc>
        <w:tc>
          <w:tcPr>
            <w:tcW w:w="5812" w:type="dxa"/>
            <w:tcBorders>
              <w:top w:val="single" w:sz="12" w:space="0" w:color="auto"/>
              <w:left w:val="nil"/>
              <w:bottom w:val="single" w:sz="12" w:space="0" w:color="auto"/>
              <w:right w:val="single" w:sz="4" w:space="0" w:color="auto"/>
            </w:tcBorders>
            <w:shd w:val="clear" w:color="000000" w:fill="D9D9D9"/>
            <w:vAlign w:val="center"/>
            <w:hideMark/>
          </w:tcPr>
          <w:p w:rsidR="005E0910" w:rsidRPr="00F13BBE" w:rsidRDefault="005E0910" w:rsidP="0008654A">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Jednotková cena</w:t>
            </w:r>
            <w:r w:rsidR="00A35645" w:rsidRPr="00F13BBE">
              <w:rPr>
                <w:rFonts w:ascii="Arial" w:hAnsi="Arial" w:cs="Arial"/>
                <w:b/>
                <w:bCs/>
                <w:sz w:val="20"/>
                <w:szCs w:val="20"/>
                <w:lang w:eastAsia="cs-CZ"/>
              </w:rPr>
              <w:t xml:space="preserve"> v Kč </w:t>
            </w:r>
            <w:r w:rsidRPr="00F13BBE">
              <w:rPr>
                <w:rFonts w:ascii="Arial" w:hAnsi="Arial" w:cs="Arial"/>
                <w:b/>
                <w:bCs/>
                <w:sz w:val="20"/>
                <w:szCs w:val="20"/>
                <w:lang w:eastAsia="cs-CZ"/>
              </w:rPr>
              <w:t>bez DPH</w:t>
            </w:r>
          </w:p>
        </w:tc>
      </w:tr>
      <w:tr w:rsidR="005E0910" w:rsidRPr="00F13BBE" w:rsidTr="00F13BBE">
        <w:trPr>
          <w:trHeight w:val="1088"/>
        </w:trPr>
        <w:tc>
          <w:tcPr>
            <w:tcW w:w="3402" w:type="dxa"/>
            <w:tcBorders>
              <w:top w:val="single" w:sz="4" w:space="0" w:color="auto"/>
              <w:left w:val="single" w:sz="4" w:space="0" w:color="auto"/>
              <w:bottom w:val="single" w:sz="12" w:space="0" w:color="auto"/>
              <w:right w:val="single" w:sz="4" w:space="0" w:color="auto"/>
            </w:tcBorders>
            <w:shd w:val="clear" w:color="auto" w:fill="FFFFFF"/>
            <w:vAlign w:val="center"/>
          </w:tcPr>
          <w:p w:rsidR="005E0910" w:rsidRPr="00F13BBE" w:rsidRDefault="005E0910" w:rsidP="005E0910">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1 ks</w:t>
            </w:r>
          </w:p>
        </w:tc>
        <w:tc>
          <w:tcPr>
            <w:tcW w:w="5812" w:type="dxa"/>
            <w:tcBorders>
              <w:top w:val="single" w:sz="4" w:space="0" w:color="auto"/>
              <w:left w:val="nil"/>
              <w:bottom w:val="single" w:sz="12" w:space="0" w:color="auto"/>
              <w:right w:val="single" w:sz="4" w:space="0" w:color="auto"/>
            </w:tcBorders>
            <w:shd w:val="clear" w:color="auto" w:fill="FFFFCC"/>
            <w:vAlign w:val="center"/>
          </w:tcPr>
          <w:p w:rsidR="005E0910" w:rsidRPr="00F13BBE" w:rsidRDefault="0090599A" w:rsidP="005E0910">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89,50 Kč</w:t>
            </w:r>
          </w:p>
        </w:tc>
      </w:tr>
    </w:tbl>
    <w:p w:rsidR="005E0910" w:rsidRPr="00F13BBE" w:rsidRDefault="005E0910" w:rsidP="005E0910">
      <w:pPr>
        <w:spacing w:after="0" w:line="240" w:lineRule="atLeast"/>
        <w:jc w:val="both"/>
        <w:rPr>
          <w:rFonts w:ascii="Arial" w:hAnsi="Arial" w:cs="Arial"/>
          <w:b/>
          <w:bCs/>
          <w:iCs/>
          <w:sz w:val="20"/>
          <w:szCs w:val="20"/>
        </w:rPr>
      </w:pPr>
    </w:p>
    <w:p w:rsidR="005E0910" w:rsidRPr="00F13BBE" w:rsidRDefault="005E0910" w:rsidP="005E0910">
      <w:pPr>
        <w:spacing w:after="0" w:line="240" w:lineRule="atLeast"/>
        <w:jc w:val="both"/>
        <w:rPr>
          <w:rFonts w:ascii="Arial" w:hAnsi="Arial" w:cs="Arial"/>
          <w:b/>
          <w:bCs/>
          <w:iCs/>
          <w:sz w:val="20"/>
          <w:szCs w:val="20"/>
        </w:rPr>
      </w:pPr>
    </w:p>
    <w:tbl>
      <w:tblPr>
        <w:tblW w:w="9214" w:type="dxa"/>
        <w:tblInd w:w="70" w:type="dxa"/>
        <w:tblCellMar>
          <w:left w:w="70" w:type="dxa"/>
          <w:right w:w="70" w:type="dxa"/>
        </w:tblCellMar>
        <w:tblLook w:val="04A0" w:firstRow="1" w:lastRow="0" w:firstColumn="1" w:lastColumn="0" w:noHBand="0" w:noVBand="1"/>
      </w:tblPr>
      <w:tblGrid>
        <w:gridCol w:w="3402"/>
        <w:gridCol w:w="5812"/>
      </w:tblGrid>
      <w:tr w:rsidR="00BE5C4E" w:rsidRPr="00F13BBE" w:rsidTr="00F13BBE">
        <w:trPr>
          <w:trHeight w:val="960"/>
        </w:trPr>
        <w:tc>
          <w:tcPr>
            <w:tcW w:w="3402" w:type="dxa"/>
            <w:tcBorders>
              <w:top w:val="single" w:sz="12" w:space="0" w:color="auto"/>
              <w:left w:val="single" w:sz="12" w:space="0" w:color="auto"/>
              <w:bottom w:val="single" w:sz="12" w:space="0" w:color="auto"/>
              <w:right w:val="single" w:sz="4" w:space="0" w:color="auto"/>
            </w:tcBorders>
            <w:shd w:val="clear" w:color="000000" w:fill="D9D9D9"/>
            <w:vAlign w:val="center"/>
            <w:hideMark/>
          </w:tcPr>
          <w:p w:rsidR="00BE5C4E" w:rsidRPr="00F13BBE" w:rsidRDefault="00BE5C4E" w:rsidP="00197FED">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Vitaminový balíček BDK</w:t>
            </w:r>
          </w:p>
        </w:tc>
        <w:tc>
          <w:tcPr>
            <w:tcW w:w="5812" w:type="dxa"/>
            <w:tcBorders>
              <w:top w:val="single" w:sz="12" w:space="0" w:color="auto"/>
              <w:left w:val="nil"/>
              <w:bottom w:val="single" w:sz="12" w:space="0" w:color="auto"/>
              <w:right w:val="single" w:sz="4" w:space="0" w:color="auto"/>
            </w:tcBorders>
            <w:shd w:val="clear" w:color="000000" w:fill="D9D9D9"/>
            <w:vAlign w:val="center"/>
            <w:hideMark/>
          </w:tcPr>
          <w:p w:rsidR="00BE5C4E" w:rsidRPr="00F13BBE" w:rsidRDefault="00BE5C4E" w:rsidP="00197FED">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Jednotková cena</w:t>
            </w:r>
            <w:r w:rsidR="00A35645" w:rsidRPr="00F13BBE">
              <w:rPr>
                <w:rFonts w:ascii="Arial" w:hAnsi="Arial" w:cs="Arial"/>
                <w:b/>
                <w:bCs/>
                <w:sz w:val="20"/>
                <w:szCs w:val="20"/>
                <w:lang w:eastAsia="cs-CZ"/>
              </w:rPr>
              <w:t xml:space="preserve"> v Kč</w:t>
            </w:r>
            <w:r w:rsidRPr="00F13BBE">
              <w:rPr>
                <w:rFonts w:ascii="Arial" w:hAnsi="Arial" w:cs="Arial"/>
                <w:b/>
                <w:bCs/>
                <w:sz w:val="20"/>
                <w:szCs w:val="20"/>
                <w:lang w:eastAsia="cs-CZ"/>
              </w:rPr>
              <w:t xml:space="preserve"> bez DPH</w:t>
            </w:r>
          </w:p>
        </w:tc>
      </w:tr>
      <w:tr w:rsidR="00BE5C4E" w:rsidRPr="00F13BBE" w:rsidTr="00F13BBE">
        <w:trPr>
          <w:trHeight w:val="1088"/>
        </w:trPr>
        <w:tc>
          <w:tcPr>
            <w:tcW w:w="3402" w:type="dxa"/>
            <w:tcBorders>
              <w:top w:val="single" w:sz="4" w:space="0" w:color="auto"/>
              <w:left w:val="single" w:sz="4" w:space="0" w:color="auto"/>
              <w:bottom w:val="single" w:sz="12" w:space="0" w:color="auto"/>
              <w:right w:val="single" w:sz="4" w:space="0" w:color="auto"/>
            </w:tcBorders>
            <w:shd w:val="clear" w:color="auto" w:fill="FFFFFF"/>
            <w:vAlign w:val="center"/>
          </w:tcPr>
          <w:p w:rsidR="00BE5C4E" w:rsidRPr="00F13BBE" w:rsidRDefault="00BE5C4E" w:rsidP="00197FED">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1 ks</w:t>
            </w:r>
          </w:p>
        </w:tc>
        <w:tc>
          <w:tcPr>
            <w:tcW w:w="5812" w:type="dxa"/>
            <w:tcBorders>
              <w:top w:val="single" w:sz="4" w:space="0" w:color="auto"/>
              <w:left w:val="nil"/>
              <w:bottom w:val="single" w:sz="12" w:space="0" w:color="auto"/>
              <w:right w:val="single" w:sz="4" w:space="0" w:color="auto"/>
            </w:tcBorders>
            <w:shd w:val="clear" w:color="auto" w:fill="FFFFCC"/>
            <w:vAlign w:val="center"/>
          </w:tcPr>
          <w:p w:rsidR="00BE5C4E" w:rsidRPr="00F13BBE" w:rsidRDefault="0090599A" w:rsidP="00197FED">
            <w:pPr>
              <w:spacing w:after="0" w:line="240" w:lineRule="auto"/>
              <w:jc w:val="center"/>
              <w:rPr>
                <w:rFonts w:ascii="Arial" w:hAnsi="Arial" w:cs="Arial"/>
                <w:b/>
                <w:bCs/>
                <w:sz w:val="20"/>
                <w:szCs w:val="20"/>
                <w:lang w:eastAsia="cs-CZ"/>
              </w:rPr>
            </w:pPr>
            <w:r w:rsidRPr="00F13BBE">
              <w:rPr>
                <w:rFonts w:ascii="Arial" w:hAnsi="Arial" w:cs="Arial"/>
                <w:b/>
                <w:bCs/>
                <w:sz w:val="20"/>
                <w:szCs w:val="20"/>
                <w:lang w:eastAsia="cs-CZ"/>
              </w:rPr>
              <w:t>112,50 Kč</w:t>
            </w:r>
          </w:p>
        </w:tc>
      </w:tr>
    </w:tbl>
    <w:p w:rsidR="005E0910" w:rsidRDefault="005E0910" w:rsidP="005E0910">
      <w:pPr>
        <w:spacing w:after="0" w:line="240" w:lineRule="atLeast"/>
        <w:jc w:val="both"/>
        <w:rPr>
          <w:rFonts w:ascii="Arial" w:hAnsi="Arial" w:cs="Arial"/>
          <w:b/>
          <w:bCs/>
          <w:iCs/>
          <w:sz w:val="24"/>
          <w:szCs w:val="20"/>
        </w:rPr>
      </w:pPr>
    </w:p>
    <w:p w:rsidR="0090599A" w:rsidRDefault="0090599A" w:rsidP="005E0910">
      <w:pPr>
        <w:spacing w:after="0" w:line="240" w:lineRule="atLeast"/>
        <w:jc w:val="both"/>
        <w:rPr>
          <w:rFonts w:ascii="Arial" w:hAnsi="Arial" w:cs="Arial"/>
          <w:b/>
          <w:bCs/>
          <w:iCs/>
          <w:sz w:val="24"/>
          <w:szCs w:val="20"/>
        </w:rPr>
      </w:pPr>
    </w:p>
    <w:p w:rsidR="0090599A" w:rsidRPr="005E0910" w:rsidRDefault="0090599A" w:rsidP="005E0910">
      <w:pPr>
        <w:spacing w:after="0" w:line="240" w:lineRule="atLeast"/>
        <w:jc w:val="both"/>
        <w:rPr>
          <w:rFonts w:ascii="Arial" w:hAnsi="Arial" w:cs="Arial"/>
          <w:b/>
          <w:bCs/>
          <w:iCs/>
          <w:sz w:val="24"/>
          <w:szCs w:val="20"/>
        </w:rPr>
      </w:pPr>
    </w:p>
    <w:p w:rsidR="005E0910" w:rsidRPr="005E0910" w:rsidRDefault="005E0910" w:rsidP="005E0910">
      <w:pPr>
        <w:spacing w:after="0" w:line="240" w:lineRule="atLeast"/>
        <w:jc w:val="both"/>
        <w:rPr>
          <w:rFonts w:ascii="Arial" w:hAnsi="Arial" w:cs="Arial"/>
          <w:b/>
          <w:bCs/>
          <w:iCs/>
          <w:sz w:val="24"/>
          <w:szCs w:val="20"/>
        </w:rPr>
      </w:pPr>
    </w:p>
    <w:p w:rsidR="0090599A" w:rsidRDefault="0090599A" w:rsidP="0090599A">
      <w:pPr>
        <w:spacing w:after="120" w:line="240" w:lineRule="auto"/>
        <w:jc w:val="both"/>
        <w:rPr>
          <w:rFonts w:ascii="Arial" w:hAnsi="Arial" w:cs="Arial"/>
          <w:sz w:val="20"/>
          <w:szCs w:val="20"/>
        </w:rPr>
      </w:pPr>
      <w:r>
        <w:rPr>
          <w:rFonts w:ascii="Arial" w:hAnsi="Arial" w:cs="Arial"/>
          <w:sz w:val="20"/>
          <w:szCs w:val="20"/>
        </w:rPr>
        <w:t>V Praze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3BBE">
        <w:rPr>
          <w:rFonts w:ascii="Arial" w:hAnsi="Arial" w:cs="Arial"/>
          <w:sz w:val="20"/>
          <w:szCs w:val="20"/>
        </w:rPr>
        <w:tab/>
      </w:r>
      <w:r>
        <w:rPr>
          <w:rFonts w:ascii="Arial" w:hAnsi="Arial" w:cs="Arial"/>
          <w:sz w:val="20"/>
          <w:szCs w:val="20"/>
        </w:rPr>
        <w:t>V Třinci</w:t>
      </w:r>
      <w:r w:rsidRPr="005E0910">
        <w:rPr>
          <w:rFonts w:ascii="Arial" w:hAnsi="Arial" w:cs="Arial"/>
          <w:sz w:val="20"/>
          <w:szCs w:val="20"/>
        </w:rPr>
        <w:t xml:space="preserve"> dne</w:t>
      </w:r>
      <w:r>
        <w:rPr>
          <w:rFonts w:ascii="Arial" w:hAnsi="Arial" w:cs="Arial"/>
          <w:sz w:val="20"/>
          <w:szCs w:val="20"/>
        </w:rPr>
        <w:t xml:space="preserve"> </w:t>
      </w:r>
    </w:p>
    <w:p w:rsidR="0090599A" w:rsidRDefault="0090599A" w:rsidP="0090599A">
      <w:pPr>
        <w:spacing w:after="120" w:line="240" w:lineRule="auto"/>
        <w:jc w:val="both"/>
        <w:rPr>
          <w:rFonts w:ascii="Arial" w:hAnsi="Arial" w:cs="Arial"/>
          <w:sz w:val="20"/>
          <w:szCs w:val="20"/>
        </w:rPr>
      </w:pPr>
    </w:p>
    <w:p w:rsidR="0090599A" w:rsidRPr="005E0910" w:rsidRDefault="0090599A" w:rsidP="0090599A">
      <w:pPr>
        <w:spacing w:after="120" w:line="240" w:lineRule="auto"/>
        <w:jc w:val="both"/>
        <w:rPr>
          <w:rFonts w:ascii="Arial" w:hAnsi="Arial" w:cs="Arial"/>
          <w:sz w:val="20"/>
          <w:szCs w:val="20"/>
        </w:rPr>
      </w:pPr>
    </w:p>
    <w:p w:rsidR="0090599A" w:rsidRPr="005E0910" w:rsidRDefault="0090599A" w:rsidP="0090599A">
      <w:pPr>
        <w:spacing w:after="0" w:line="240" w:lineRule="auto"/>
        <w:jc w:val="both"/>
        <w:rPr>
          <w:rFonts w:ascii="Arial" w:hAnsi="Arial" w:cs="Arial"/>
          <w:sz w:val="20"/>
          <w:szCs w:val="20"/>
        </w:rPr>
      </w:pPr>
      <w:r w:rsidRPr="005E0910">
        <w:rPr>
          <w:rFonts w:ascii="Arial" w:hAnsi="Arial" w:cs="Arial"/>
          <w:sz w:val="20"/>
          <w:szCs w:val="20"/>
        </w:rPr>
        <w:t>Všeobecná zdravotní pojišťovna</w:t>
      </w:r>
      <w:r w:rsidRPr="005E0910">
        <w:rPr>
          <w:rFonts w:ascii="Arial" w:hAnsi="Arial" w:cs="Arial"/>
          <w:sz w:val="20"/>
          <w:szCs w:val="20"/>
        </w:rPr>
        <w:tab/>
      </w:r>
      <w:r w:rsidRPr="005E0910">
        <w:rPr>
          <w:rFonts w:ascii="Arial" w:hAnsi="Arial" w:cs="Arial"/>
          <w:sz w:val="20"/>
          <w:szCs w:val="20"/>
        </w:rPr>
        <w:tab/>
      </w:r>
      <w:r w:rsidR="00F13BBE">
        <w:rPr>
          <w:rFonts w:ascii="Arial" w:hAnsi="Arial" w:cs="Arial"/>
          <w:sz w:val="20"/>
          <w:szCs w:val="20"/>
        </w:rPr>
        <w:tab/>
      </w:r>
      <w:r w:rsidRPr="005E0910">
        <w:rPr>
          <w:rFonts w:ascii="Arial" w:hAnsi="Arial" w:cs="Arial"/>
          <w:sz w:val="20"/>
          <w:szCs w:val="20"/>
        </w:rPr>
        <w:tab/>
      </w:r>
      <w:proofErr w:type="spellStart"/>
      <w:r>
        <w:rPr>
          <w:rFonts w:ascii="Arial" w:hAnsi="Arial" w:cs="Arial"/>
          <w:sz w:val="20"/>
          <w:szCs w:val="20"/>
        </w:rPr>
        <w:t>Avanso</w:t>
      </w:r>
      <w:proofErr w:type="spellEnd"/>
      <w:r>
        <w:rPr>
          <w:rFonts w:ascii="Arial" w:hAnsi="Arial" w:cs="Arial"/>
          <w:sz w:val="20"/>
          <w:szCs w:val="20"/>
        </w:rPr>
        <w:t xml:space="preserve"> s.r.o.</w:t>
      </w:r>
      <w:r w:rsidRPr="005E0910">
        <w:rPr>
          <w:rFonts w:ascii="Arial" w:hAnsi="Arial" w:cs="Arial"/>
          <w:sz w:val="20"/>
          <w:szCs w:val="20"/>
        </w:rPr>
        <w:tab/>
      </w:r>
      <w:r w:rsidRPr="005E0910">
        <w:rPr>
          <w:rFonts w:ascii="Arial" w:hAnsi="Arial" w:cs="Arial"/>
          <w:sz w:val="20"/>
          <w:szCs w:val="20"/>
        </w:rPr>
        <w:tab/>
      </w:r>
    </w:p>
    <w:p w:rsidR="0090599A" w:rsidRDefault="0090599A" w:rsidP="0090599A">
      <w:pPr>
        <w:spacing w:after="0" w:line="240" w:lineRule="auto"/>
        <w:jc w:val="both"/>
        <w:rPr>
          <w:rFonts w:ascii="Arial" w:hAnsi="Arial" w:cs="Arial"/>
          <w:sz w:val="20"/>
          <w:szCs w:val="20"/>
        </w:rPr>
      </w:pPr>
      <w:r w:rsidRPr="005E0910">
        <w:rPr>
          <w:rFonts w:ascii="Arial" w:hAnsi="Arial" w:cs="Arial"/>
          <w:sz w:val="20"/>
          <w:szCs w:val="20"/>
        </w:rPr>
        <w:t>České republiky</w:t>
      </w:r>
    </w:p>
    <w:p w:rsidR="0090599A" w:rsidRDefault="0090599A" w:rsidP="0090599A">
      <w:pPr>
        <w:spacing w:after="0" w:line="240" w:lineRule="auto"/>
        <w:jc w:val="both"/>
        <w:rPr>
          <w:rFonts w:ascii="Arial" w:hAnsi="Arial" w:cs="Arial"/>
          <w:sz w:val="20"/>
          <w:szCs w:val="20"/>
        </w:rPr>
      </w:pPr>
    </w:p>
    <w:p w:rsidR="0090599A" w:rsidRDefault="0090599A" w:rsidP="0090599A">
      <w:pPr>
        <w:spacing w:after="0" w:line="240" w:lineRule="auto"/>
        <w:jc w:val="both"/>
        <w:rPr>
          <w:rFonts w:ascii="Arial" w:hAnsi="Arial" w:cs="Arial"/>
          <w:sz w:val="20"/>
          <w:szCs w:val="20"/>
        </w:rPr>
      </w:pPr>
    </w:p>
    <w:p w:rsidR="0090599A" w:rsidRPr="005E0910" w:rsidRDefault="0090599A" w:rsidP="0090599A">
      <w:pPr>
        <w:spacing w:after="0" w:line="240" w:lineRule="auto"/>
        <w:jc w:val="both"/>
        <w:rPr>
          <w:rFonts w:ascii="Arial" w:hAnsi="Arial" w:cs="Arial"/>
          <w:sz w:val="20"/>
          <w:szCs w:val="20"/>
        </w:rPr>
      </w:pPr>
    </w:p>
    <w:p w:rsidR="0090599A" w:rsidRPr="005E0910" w:rsidRDefault="0090599A" w:rsidP="0090599A">
      <w:pPr>
        <w:spacing w:after="120" w:line="240" w:lineRule="auto"/>
        <w:jc w:val="both"/>
        <w:rPr>
          <w:rFonts w:ascii="Arial" w:hAnsi="Arial" w:cs="Arial"/>
          <w:sz w:val="20"/>
          <w:szCs w:val="20"/>
        </w:rPr>
      </w:pPr>
    </w:p>
    <w:p w:rsidR="0090599A" w:rsidRPr="005E0910" w:rsidRDefault="0090599A" w:rsidP="0090599A">
      <w:pPr>
        <w:spacing w:after="120" w:line="240" w:lineRule="auto"/>
        <w:jc w:val="both"/>
        <w:rPr>
          <w:rFonts w:ascii="Arial" w:hAnsi="Arial" w:cs="Arial"/>
          <w:sz w:val="20"/>
          <w:szCs w:val="20"/>
        </w:rPr>
      </w:pPr>
      <w:r w:rsidRPr="005E0910">
        <w:rPr>
          <w:rFonts w:ascii="Arial" w:hAnsi="Arial" w:cs="Arial"/>
          <w:sz w:val="20"/>
          <w:szCs w:val="20"/>
        </w:rPr>
        <w:t>………………………………..</w:t>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F13BBE">
        <w:rPr>
          <w:rFonts w:ascii="Arial" w:hAnsi="Arial" w:cs="Arial"/>
          <w:sz w:val="20"/>
          <w:szCs w:val="20"/>
        </w:rPr>
        <w:tab/>
      </w:r>
      <w:r w:rsidRPr="005E0910">
        <w:rPr>
          <w:rFonts w:ascii="Arial" w:hAnsi="Arial" w:cs="Arial"/>
          <w:sz w:val="20"/>
          <w:szCs w:val="20"/>
        </w:rPr>
        <w:tab/>
      </w:r>
      <w:r w:rsidRPr="00E43EE1">
        <w:rPr>
          <w:rFonts w:ascii="Arial" w:hAnsi="Arial" w:cs="Arial"/>
          <w:sz w:val="20"/>
          <w:szCs w:val="20"/>
        </w:rPr>
        <w:t>…………………………………</w:t>
      </w:r>
    </w:p>
    <w:p w:rsidR="0090599A" w:rsidRPr="005E0910" w:rsidRDefault="0090599A" w:rsidP="0090599A">
      <w:pPr>
        <w:spacing w:after="0" w:line="240" w:lineRule="auto"/>
        <w:jc w:val="both"/>
        <w:rPr>
          <w:rFonts w:ascii="Arial" w:hAnsi="Arial" w:cs="Arial"/>
          <w:sz w:val="20"/>
          <w:szCs w:val="20"/>
        </w:rPr>
      </w:pPr>
      <w:r w:rsidRPr="005E0910">
        <w:rPr>
          <w:rFonts w:ascii="Arial" w:hAnsi="Arial" w:cs="Arial"/>
          <w:b/>
          <w:sz w:val="20"/>
          <w:szCs w:val="20"/>
        </w:rPr>
        <w:t>Ing. Zdeněk Kabátek</w:t>
      </w:r>
      <w:r w:rsidRPr="005E0910">
        <w:rPr>
          <w:rFonts w:ascii="Arial" w:hAnsi="Arial" w:cs="Arial"/>
          <w:b/>
          <w:sz w:val="20"/>
          <w:szCs w:val="20"/>
        </w:rPr>
        <w:tab/>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F13BBE">
        <w:rPr>
          <w:rFonts w:ascii="Arial" w:hAnsi="Arial" w:cs="Arial"/>
          <w:sz w:val="20"/>
          <w:szCs w:val="20"/>
        </w:rPr>
        <w:tab/>
      </w:r>
      <w:r w:rsidRPr="005E0910">
        <w:rPr>
          <w:rFonts w:ascii="Arial" w:hAnsi="Arial" w:cs="Arial"/>
          <w:sz w:val="20"/>
          <w:szCs w:val="20"/>
        </w:rPr>
        <w:tab/>
      </w:r>
      <w:r w:rsidRPr="00B4509E">
        <w:rPr>
          <w:rFonts w:ascii="Arial" w:hAnsi="Arial" w:cs="Arial"/>
          <w:b/>
          <w:sz w:val="20"/>
          <w:szCs w:val="20"/>
        </w:rPr>
        <w:t xml:space="preserve">Ing. </w:t>
      </w:r>
      <w:proofErr w:type="spellStart"/>
      <w:r w:rsidRPr="00B4509E">
        <w:rPr>
          <w:rFonts w:ascii="Arial" w:hAnsi="Arial" w:cs="Arial"/>
          <w:b/>
          <w:sz w:val="20"/>
          <w:szCs w:val="20"/>
        </w:rPr>
        <w:t>Dimitris</w:t>
      </w:r>
      <w:proofErr w:type="spellEnd"/>
      <w:r w:rsidRPr="00B4509E">
        <w:rPr>
          <w:rFonts w:ascii="Arial" w:hAnsi="Arial" w:cs="Arial"/>
          <w:b/>
          <w:sz w:val="20"/>
          <w:szCs w:val="20"/>
        </w:rPr>
        <w:t xml:space="preserve"> </w:t>
      </w:r>
      <w:proofErr w:type="spellStart"/>
      <w:r w:rsidRPr="00B4509E">
        <w:rPr>
          <w:rFonts w:ascii="Arial" w:hAnsi="Arial" w:cs="Arial"/>
          <w:b/>
          <w:sz w:val="20"/>
          <w:szCs w:val="20"/>
        </w:rPr>
        <w:t>Anestis</w:t>
      </w:r>
      <w:proofErr w:type="spellEnd"/>
    </w:p>
    <w:p w:rsidR="0090599A" w:rsidRPr="005E0910" w:rsidRDefault="0090599A" w:rsidP="0090599A">
      <w:pPr>
        <w:spacing w:after="0" w:line="240" w:lineRule="auto"/>
        <w:contextualSpacing/>
        <w:jc w:val="both"/>
        <w:rPr>
          <w:rFonts w:ascii="Arial" w:eastAsia="Times New Roman" w:hAnsi="Arial" w:cs="Arial"/>
          <w:sz w:val="20"/>
          <w:szCs w:val="20"/>
          <w:lang w:eastAsia="cs-CZ"/>
        </w:rPr>
      </w:pPr>
      <w:r w:rsidRPr="005E0910">
        <w:rPr>
          <w:rFonts w:ascii="Arial" w:hAnsi="Arial" w:cs="Arial"/>
          <w:sz w:val="20"/>
          <w:szCs w:val="20"/>
        </w:rPr>
        <w:t xml:space="preserve">ředitel </w:t>
      </w:r>
      <w:r w:rsidRPr="005E0910">
        <w:rPr>
          <w:rFonts w:ascii="Arial" w:hAnsi="Arial" w:cs="Arial"/>
          <w:sz w:val="20"/>
          <w:szCs w:val="20"/>
        </w:rPr>
        <w:tab/>
      </w:r>
      <w:r w:rsidRPr="005E0910">
        <w:rPr>
          <w:rFonts w:ascii="Arial" w:hAnsi="Arial" w:cs="Arial"/>
          <w:sz w:val="20"/>
          <w:szCs w:val="20"/>
        </w:rPr>
        <w:tab/>
      </w:r>
      <w:r w:rsidRPr="005E0910">
        <w:rPr>
          <w:rFonts w:ascii="Arial" w:hAnsi="Arial" w:cs="Arial"/>
          <w:sz w:val="20"/>
          <w:szCs w:val="20"/>
        </w:rPr>
        <w:tab/>
      </w:r>
      <w:r w:rsidR="00F13BBE">
        <w:rPr>
          <w:rFonts w:ascii="Arial" w:hAnsi="Arial" w:cs="Arial"/>
          <w:sz w:val="20"/>
          <w:szCs w:val="20"/>
        </w:rPr>
        <w:tab/>
      </w:r>
      <w:r w:rsidR="00F13BBE">
        <w:rPr>
          <w:rFonts w:ascii="Arial" w:hAnsi="Arial" w:cs="Arial"/>
          <w:sz w:val="20"/>
          <w:szCs w:val="20"/>
        </w:rPr>
        <w:tab/>
      </w:r>
      <w:r w:rsidR="00F13BBE">
        <w:rPr>
          <w:rFonts w:ascii="Arial" w:hAnsi="Arial" w:cs="Arial"/>
          <w:sz w:val="20"/>
          <w:szCs w:val="20"/>
        </w:rPr>
        <w:tab/>
      </w:r>
      <w:r w:rsidR="00F13BBE">
        <w:rPr>
          <w:rFonts w:ascii="Arial" w:hAnsi="Arial" w:cs="Arial"/>
          <w:sz w:val="20"/>
          <w:szCs w:val="20"/>
        </w:rPr>
        <w:tab/>
      </w:r>
      <w:r>
        <w:rPr>
          <w:rFonts w:ascii="Arial" w:hAnsi="Arial" w:cs="Arial"/>
          <w:sz w:val="20"/>
          <w:szCs w:val="20"/>
        </w:rPr>
        <w:tab/>
        <w:t>jednatel</w:t>
      </w:r>
    </w:p>
    <w:p w:rsidR="0090599A" w:rsidRPr="005E0910" w:rsidRDefault="0090599A" w:rsidP="0090599A">
      <w:pPr>
        <w:spacing w:line="280" w:lineRule="atLeast"/>
        <w:jc w:val="both"/>
        <w:rPr>
          <w:rFonts w:ascii="Arial" w:hAnsi="Arial" w:cs="Arial"/>
          <w:b/>
          <w:bCs/>
          <w:iCs/>
          <w:sz w:val="20"/>
          <w:szCs w:val="20"/>
        </w:rPr>
      </w:pPr>
    </w:p>
    <w:p w:rsidR="005E0910" w:rsidRPr="005E0910" w:rsidRDefault="005E0910" w:rsidP="005E0910">
      <w:pPr>
        <w:spacing w:after="0" w:line="240" w:lineRule="atLeast"/>
        <w:jc w:val="both"/>
        <w:rPr>
          <w:rFonts w:ascii="Arial" w:hAnsi="Arial" w:cs="Arial"/>
          <w:b/>
          <w:bCs/>
          <w:iCs/>
          <w:sz w:val="24"/>
          <w:szCs w:val="20"/>
        </w:rPr>
      </w:pPr>
    </w:p>
    <w:p w:rsidR="005F1E42" w:rsidRPr="005E0910" w:rsidRDefault="005E0910" w:rsidP="005F1E42">
      <w:pPr>
        <w:spacing w:after="0" w:line="240" w:lineRule="atLeast"/>
        <w:jc w:val="both"/>
        <w:rPr>
          <w:rFonts w:ascii="Arial" w:hAnsi="Arial" w:cs="Arial"/>
          <w:b/>
          <w:bCs/>
          <w:iCs/>
          <w:sz w:val="24"/>
          <w:szCs w:val="20"/>
        </w:rPr>
      </w:pPr>
      <w:r w:rsidRPr="005E0910">
        <w:rPr>
          <w:rFonts w:ascii="Arial" w:hAnsi="Arial" w:cs="Arial"/>
          <w:b/>
          <w:bCs/>
          <w:iCs/>
          <w:sz w:val="24"/>
          <w:szCs w:val="20"/>
        </w:rPr>
        <w:br w:type="page"/>
      </w:r>
      <w:r w:rsidR="005F1E42" w:rsidRPr="005E0910">
        <w:rPr>
          <w:rFonts w:ascii="Arial" w:hAnsi="Arial" w:cs="Arial"/>
          <w:b/>
          <w:bCs/>
          <w:iCs/>
          <w:sz w:val="24"/>
          <w:szCs w:val="20"/>
        </w:rPr>
        <w:lastRenderedPageBreak/>
        <w:t>Příloha č. 2 – Specifikace vitaminových balíčků</w:t>
      </w:r>
    </w:p>
    <w:p w:rsidR="005F1E42" w:rsidRPr="005E0910" w:rsidRDefault="005F1E42" w:rsidP="005F1E42">
      <w:pPr>
        <w:autoSpaceDE w:val="0"/>
        <w:autoSpaceDN w:val="0"/>
        <w:adjustRightInd w:val="0"/>
        <w:spacing w:after="0" w:line="240" w:lineRule="atLeast"/>
        <w:rPr>
          <w:rFonts w:ascii="Arial" w:hAnsi="Arial" w:cs="Arial"/>
          <w:sz w:val="20"/>
          <w:szCs w:val="20"/>
        </w:rPr>
      </w:pPr>
    </w:p>
    <w:p w:rsidR="005F1E42" w:rsidRPr="005E0910" w:rsidRDefault="005F1E42" w:rsidP="00F13BBE">
      <w:pPr>
        <w:spacing w:after="240" w:line="240"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5E0910">
        <w:rPr>
          <w:rFonts w:ascii="Arial" w:hAnsi="Arial" w:cs="Arial"/>
          <w:bCs/>
          <w:sz w:val="20"/>
          <w:szCs w:val="20"/>
        </w:rPr>
        <w:t xml:space="preserve">Předmětem </w:t>
      </w:r>
      <w:r>
        <w:rPr>
          <w:rFonts w:ascii="Arial" w:hAnsi="Arial" w:cs="Arial"/>
          <w:bCs/>
          <w:sz w:val="20"/>
          <w:szCs w:val="20"/>
        </w:rPr>
        <w:t xml:space="preserve">plnění Smlouvy </w:t>
      </w:r>
      <w:r w:rsidRPr="005E0910">
        <w:rPr>
          <w:rFonts w:ascii="Arial" w:hAnsi="Arial" w:cs="Arial"/>
          <w:bCs/>
          <w:sz w:val="20"/>
          <w:szCs w:val="20"/>
        </w:rPr>
        <w:t>j</w:t>
      </w:r>
      <w:r>
        <w:rPr>
          <w:rFonts w:ascii="Arial" w:hAnsi="Arial" w:cs="Arial"/>
          <w:bCs/>
          <w:sz w:val="20"/>
          <w:szCs w:val="20"/>
        </w:rPr>
        <w:t>sou</w:t>
      </w:r>
      <w:r w:rsidRPr="005E0910">
        <w:rPr>
          <w:rFonts w:ascii="Arial" w:hAnsi="Arial" w:cs="Arial"/>
          <w:bCs/>
          <w:sz w:val="20"/>
          <w:szCs w:val="20"/>
        </w:rPr>
        <w:t xml:space="preserve"> dodávk</w:t>
      </w:r>
      <w:r>
        <w:rPr>
          <w:rFonts w:ascii="Arial" w:hAnsi="Arial" w:cs="Arial"/>
          <w:bCs/>
          <w:sz w:val="20"/>
          <w:szCs w:val="20"/>
        </w:rPr>
        <w:t>y</w:t>
      </w:r>
      <w:r w:rsidRPr="005E0910">
        <w:rPr>
          <w:rFonts w:ascii="Arial" w:hAnsi="Arial" w:cs="Arial"/>
          <w:bCs/>
          <w:sz w:val="20"/>
          <w:szCs w:val="20"/>
        </w:rPr>
        <w:t xml:space="preserve"> vitaminových balíčků</w:t>
      </w:r>
      <w:r>
        <w:rPr>
          <w:rFonts w:ascii="Arial" w:hAnsi="Arial" w:cs="Arial"/>
          <w:bCs/>
          <w:sz w:val="20"/>
          <w:szCs w:val="20"/>
        </w:rPr>
        <w:t xml:space="preserve">, </w:t>
      </w:r>
      <w:r w:rsidRPr="005E0910">
        <w:rPr>
          <w:rFonts w:ascii="Arial" w:hAnsi="Arial" w:cs="Arial"/>
          <w:bCs/>
          <w:sz w:val="20"/>
          <w:szCs w:val="20"/>
        </w:rPr>
        <w:t>obsahující</w:t>
      </w:r>
      <w:r>
        <w:rPr>
          <w:rFonts w:ascii="Arial" w:hAnsi="Arial" w:cs="Arial"/>
          <w:bCs/>
          <w:sz w:val="20"/>
          <w:szCs w:val="20"/>
        </w:rPr>
        <w:t>ch</w:t>
      </w:r>
      <w:r w:rsidRPr="005E0910">
        <w:rPr>
          <w:rFonts w:ascii="Arial" w:hAnsi="Arial" w:cs="Arial"/>
          <w:bCs/>
          <w:sz w:val="20"/>
          <w:szCs w:val="20"/>
        </w:rPr>
        <w:t xml:space="preserve"> vitaminy, minerály, doplňky stravy </w:t>
      </w:r>
      <w:r w:rsidRPr="00D42EFD">
        <w:rPr>
          <w:rFonts w:ascii="Arial" w:hAnsi="Arial" w:cs="Arial"/>
          <w:b/>
          <w:sz w:val="20"/>
          <w:szCs w:val="20"/>
        </w:rPr>
        <w:t xml:space="preserve">(dále jen </w:t>
      </w:r>
      <w:r w:rsidR="0090599A">
        <w:rPr>
          <w:rFonts w:ascii="Arial" w:hAnsi="Arial" w:cs="Arial"/>
          <w:b/>
          <w:sz w:val="20"/>
          <w:szCs w:val="20"/>
        </w:rPr>
        <w:t>„</w:t>
      </w:r>
      <w:r w:rsidRPr="00D42EFD">
        <w:rPr>
          <w:rFonts w:ascii="Arial" w:hAnsi="Arial" w:cs="Arial"/>
          <w:b/>
          <w:sz w:val="20"/>
          <w:szCs w:val="20"/>
        </w:rPr>
        <w:t>vitaminov</w:t>
      </w:r>
      <w:r>
        <w:rPr>
          <w:rFonts w:ascii="Arial" w:hAnsi="Arial" w:cs="Arial"/>
          <w:b/>
          <w:sz w:val="20"/>
          <w:szCs w:val="20"/>
        </w:rPr>
        <w:t>é</w:t>
      </w:r>
      <w:r w:rsidRPr="00D42EFD">
        <w:rPr>
          <w:rFonts w:ascii="Arial" w:hAnsi="Arial" w:cs="Arial"/>
          <w:b/>
          <w:sz w:val="20"/>
          <w:szCs w:val="20"/>
        </w:rPr>
        <w:t xml:space="preserve"> přípravk</w:t>
      </w:r>
      <w:r>
        <w:rPr>
          <w:rFonts w:ascii="Arial" w:hAnsi="Arial" w:cs="Arial"/>
          <w:b/>
          <w:sz w:val="20"/>
          <w:szCs w:val="20"/>
        </w:rPr>
        <w:t>y</w:t>
      </w:r>
      <w:r w:rsidRPr="00D42EFD">
        <w:rPr>
          <w:rFonts w:ascii="Arial" w:hAnsi="Arial" w:cs="Arial"/>
          <w:b/>
          <w:sz w:val="20"/>
          <w:szCs w:val="20"/>
        </w:rPr>
        <w:t>“</w:t>
      </w:r>
      <w:r w:rsidRPr="00D42EFD">
        <w:rPr>
          <w:rFonts w:ascii="Arial" w:hAnsi="Arial" w:cs="Arial"/>
          <w:b/>
          <w:bCs/>
          <w:sz w:val="20"/>
          <w:szCs w:val="20"/>
        </w:rPr>
        <w:t>)</w:t>
      </w:r>
      <w:r>
        <w:rPr>
          <w:rFonts w:ascii="Arial" w:hAnsi="Arial" w:cs="Arial"/>
          <w:b/>
          <w:bCs/>
          <w:sz w:val="20"/>
          <w:szCs w:val="20"/>
        </w:rPr>
        <w:t>, a to</w:t>
      </w:r>
      <w:r w:rsidR="0090599A">
        <w:rPr>
          <w:rFonts w:ascii="Arial" w:hAnsi="Arial" w:cs="Arial"/>
          <w:b/>
          <w:bCs/>
          <w:sz w:val="20"/>
          <w:szCs w:val="20"/>
        </w:rPr>
        <w:t>:</w:t>
      </w:r>
      <w:r w:rsidR="0090599A" w:rsidRPr="0090599A">
        <w:t xml:space="preserve"> </w:t>
      </w:r>
      <w:r w:rsidR="0090599A" w:rsidRPr="0090599A">
        <w:rPr>
          <w:rFonts w:ascii="Arial" w:hAnsi="Arial" w:cs="Arial"/>
          <w:b/>
          <w:bCs/>
          <w:sz w:val="20"/>
          <w:szCs w:val="20"/>
        </w:rPr>
        <w:t>Hořčík, Vitamín C, Omega 3, Železo</w:t>
      </w:r>
      <w:r w:rsidR="0090599A">
        <w:rPr>
          <w:rFonts w:ascii="Arial" w:hAnsi="Arial" w:cs="Arial"/>
          <w:b/>
          <w:bCs/>
          <w:sz w:val="20"/>
          <w:szCs w:val="20"/>
        </w:rPr>
        <w:t>.</w:t>
      </w:r>
    </w:p>
    <w:p w:rsidR="005F1E42" w:rsidRPr="00D346E1" w:rsidRDefault="00F300CB" w:rsidP="00F13BBE">
      <w:pPr>
        <w:spacing w:after="120" w:line="240" w:lineRule="auto"/>
        <w:ind w:left="426" w:hanging="426"/>
        <w:jc w:val="both"/>
        <w:rPr>
          <w:rFonts w:ascii="Arial" w:hAnsi="Arial" w:cs="Arial"/>
          <w:sz w:val="20"/>
          <w:szCs w:val="20"/>
        </w:rPr>
      </w:pPr>
      <w:r>
        <w:rPr>
          <w:rFonts w:ascii="Arial" w:hAnsi="Arial" w:cs="Arial"/>
          <w:bCs/>
          <w:sz w:val="20"/>
          <w:szCs w:val="20"/>
        </w:rPr>
        <w:t>2.</w:t>
      </w:r>
      <w:r>
        <w:rPr>
          <w:rFonts w:ascii="Arial" w:hAnsi="Arial" w:cs="Arial"/>
          <w:bCs/>
          <w:sz w:val="20"/>
          <w:szCs w:val="20"/>
        </w:rPr>
        <w:tab/>
      </w:r>
      <w:r w:rsidR="005F1E42" w:rsidRPr="005E0910">
        <w:rPr>
          <w:rFonts w:ascii="Arial" w:hAnsi="Arial" w:cs="Arial"/>
          <w:bCs/>
          <w:sz w:val="20"/>
          <w:szCs w:val="20"/>
        </w:rPr>
        <w:t xml:space="preserve">Každý </w:t>
      </w:r>
      <w:r w:rsidR="005F1E42">
        <w:rPr>
          <w:rFonts w:ascii="Arial" w:hAnsi="Arial" w:cs="Arial"/>
          <w:bCs/>
          <w:sz w:val="20"/>
          <w:szCs w:val="20"/>
        </w:rPr>
        <w:t xml:space="preserve">druh </w:t>
      </w:r>
      <w:r w:rsidR="005F1E42" w:rsidRPr="005E0910">
        <w:rPr>
          <w:rFonts w:ascii="Arial" w:hAnsi="Arial" w:cs="Arial"/>
          <w:bCs/>
          <w:sz w:val="20"/>
          <w:szCs w:val="20"/>
        </w:rPr>
        <w:t>vitaminov</w:t>
      </w:r>
      <w:r w:rsidR="005F1E42">
        <w:rPr>
          <w:rFonts w:ascii="Arial" w:hAnsi="Arial" w:cs="Arial"/>
          <w:bCs/>
          <w:sz w:val="20"/>
          <w:szCs w:val="20"/>
        </w:rPr>
        <w:t>ého</w:t>
      </w:r>
      <w:r w:rsidR="005F1E42" w:rsidRPr="005E0910">
        <w:rPr>
          <w:rFonts w:ascii="Arial" w:hAnsi="Arial" w:cs="Arial"/>
          <w:bCs/>
          <w:sz w:val="20"/>
          <w:szCs w:val="20"/>
        </w:rPr>
        <w:t xml:space="preserve"> </w:t>
      </w:r>
      <w:r w:rsidR="005F1E42">
        <w:rPr>
          <w:rFonts w:ascii="Arial" w:hAnsi="Arial" w:cs="Arial"/>
          <w:bCs/>
          <w:sz w:val="20"/>
          <w:szCs w:val="20"/>
        </w:rPr>
        <w:t>přípravku</w:t>
      </w:r>
      <w:r w:rsidR="005F1E42" w:rsidRPr="005E0910">
        <w:rPr>
          <w:rFonts w:ascii="Arial" w:hAnsi="Arial" w:cs="Arial"/>
          <w:bCs/>
          <w:sz w:val="20"/>
          <w:szCs w:val="20"/>
        </w:rPr>
        <w:t xml:space="preserve"> bude balen samostatně </w:t>
      </w:r>
      <w:r w:rsidR="005F1E42" w:rsidRPr="005E0910">
        <w:rPr>
          <w:rFonts w:ascii="Arial" w:hAnsi="Arial" w:cs="Arial"/>
          <w:sz w:val="20"/>
          <w:szCs w:val="20"/>
        </w:rPr>
        <w:t xml:space="preserve">v plastových dózách. </w:t>
      </w:r>
      <w:r w:rsidR="005F1E42">
        <w:rPr>
          <w:rFonts w:ascii="Arial" w:hAnsi="Arial" w:cs="Arial"/>
          <w:sz w:val="20"/>
          <w:szCs w:val="20"/>
        </w:rPr>
        <w:t>Každá d</w:t>
      </w:r>
      <w:r w:rsidR="005F1E42" w:rsidRPr="005E0910">
        <w:rPr>
          <w:rFonts w:ascii="Arial" w:hAnsi="Arial" w:cs="Arial"/>
          <w:sz w:val="20"/>
          <w:szCs w:val="20"/>
        </w:rPr>
        <w:t>óza musí být bílá, neprůhledná, uzávěr musí být opatřen ochranným prvkem proti manipulaci. Jednotlivé dózy</w:t>
      </w:r>
      <w:r w:rsidR="005F1E42">
        <w:rPr>
          <w:rFonts w:ascii="Arial" w:hAnsi="Arial" w:cs="Arial"/>
          <w:sz w:val="20"/>
          <w:szCs w:val="20"/>
        </w:rPr>
        <w:t xml:space="preserve"> budou obsahovat n</w:t>
      </w:r>
      <w:r w:rsidR="005F1E42" w:rsidRPr="005E0910">
        <w:rPr>
          <w:rFonts w:ascii="Arial" w:hAnsi="Arial" w:cs="Arial"/>
          <w:sz w:val="20"/>
          <w:szCs w:val="20"/>
        </w:rPr>
        <w:t xml:space="preserve">ázev </w:t>
      </w:r>
      <w:r w:rsidR="005F1E42">
        <w:rPr>
          <w:rFonts w:ascii="Arial" w:hAnsi="Arial" w:cs="Arial"/>
          <w:sz w:val="20"/>
          <w:szCs w:val="20"/>
        </w:rPr>
        <w:t>vitaminového přípravku</w:t>
      </w:r>
      <w:r w:rsidR="005F1E42" w:rsidRPr="005E0910">
        <w:rPr>
          <w:rFonts w:ascii="Arial" w:hAnsi="Arial" w:cs="Arial"/>
          <w:sz w:val="20"/>
          <w:szCs w:val="20"/>
        </w:rPr>
        <w:t xml:space="preserve"> a další povinně uveřejňované údaje, tj. složení, dávkování, ex</w:t>
      </w:r>
      <w:r w:rsidR="005F1E42">
        <w:rPr>
          <w:rFonts w:ascii="Arial" w:hAnsi="Arial" w:cs="Arial"/>
          <w:sz w:val="20"/>
          <w:szCs w:val="20"/>
        </w:rPr>
        <w:t>s</w:t>
      </w:r>
      <w:r w:rsidR="005F1E42" w:rsidRPr="005E0910">
        <w:rPr>
          <w:rFonts w:ascii="Arial" w:hAnsi="Arial" w:cs="Arial"/>
          <w:sz w:val="20"/>
          <w:szCs w:val="20"/>
        </w:rPr>
        <w:t>pirac</w:t>
      </w:r>
      <w:r w:rsidR="005F1E42">
        <w:rPr>
          <w:rFonts w:ascii="Arial" w:hAnsi="Arial" w:cs="Arial"/>
          <w:sz w:val="20"/>
          <w:szCs w:val="20"/>
        </w:rPr>
        <w:t>i</w:t>
      </w:r>
      <w:r w:rsidR="005F1E42" w:rsidRPr="005E0910">
        <w:rPr>
          <w:rFonts w:ascii="Arial" w:hAnsi="Arial" w:cs="Arial"/>
          <w:sz w:val="20"/>
          <w:szCs w:val="20"/>
        </w:rPr>
        <w:t xml:space="preserve">, informace požadované platnou legislativou, případně další údaje. </w:t>
      </w:r>
    </w:p>
    <w:p w:rsidR="005F1E42" w:rsidRDefault="00F300CB" w:rsidP="00F13BBE">
      <w:pPr>
        <w:spacing w:after="120"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5F1E42">
        <w:rPr>
          <w:rFonts w:ascii="Arial" w:hAnsi="Arial" w:cs="Arial"/>
          <w:sz w:val="20"/>
          <w:szCs w:val="20"/>
        </w:rPr>
        <w:t>Dodava</w:t>
      </w:r>
      <w:r w:rsidR="005F1E42" w:rsidRPr="00D34846">
        <w:rPr>
          <w:rFonts w:ascii="Arial" w:hAnsi="Arial" w:cs="Arial"/>
          <w:sz w:val="20"/>
          <w:szCs w:val="20"/>
        </w:rPr>
        <w:t>tel</w:t>
      </w:r>
      <w:r w:rsidR="005F1E42" w:rsidRPr="005E0910">
        <w:rPr>
          <w:rFonts w:ascii="Arial" w:hAnsi="Arial" w:cs="Arial"/>
          <w:sz w:val="20"/>
          <w:szCs w:val="20"/>
        </w:rPr>
        <w:t xml:space="preserve"> </w:t>
      </w:r>
      <w:r w:rsidR="005F1E42">
        <w:rPr>
          <w:rFonts w:ascii="Arial" w:hAnsi="Arial" w:cs="Arial"/>
          <w:sz w:val="20"/>
          <w:szCs w:val="20"/>
        </w:rPr>
        <w:t xml:space="preserve">garantuje, </w:t>
      </w:r>
      <w:r w:rsidR="005F1E42" w:rsidRPr="005E0910">
        <w:rPr>
          <w:rFonts w:ascii="Arial" w:hAnsi="Arial" w:cs="Arial"/>
          <w:sz w:val="20"/>
          <w:szCs w:val="20"/>
        </w:rPr>
        <w:t xml:space="preserve">že </w:t>
      </w:r>
      <w:r w:rsidR="005F1E42">
        <w:rPr>
          <w:rFonts w:ascii="Arial" w:hAnsi="Arial" w:cs="Arial"/>
          <w:sz w:val="20"/>
          <w:szCs w:val="20"/>
        </w:rPr>
        <w:t xml:space="preserve">vitaminové přípravky budou splňovat veškeré požadavky </w:t>
      </w:r>
      <w:r w:rsidR="005F1E42" w:rsidRPr="005E0910">
        <w:rPr>
          <w:rFonts w:ascii="Arial" w:hAnsi="Arial" w:cs="Arial"/>
          <w:sz w:val="20"/>
          <w:szCs w:val="20"/>
        </w:rPr>
        <w:t>stanoven</w:t>
      </w:r>
      <w:r w:rsidR="005F1E42">
        <w:rPr>
          <w:rFonts w:ascii="Arial" w:hAnsi="Arial" w:cs="Arial"/>
          <w:sz w:val="20"/>
          <w:szCs w:val="20"/>
        </w:rPr>
        <w:t xml:space="preserve">é </w:t>
      </w:r>
      <w:r w:rsidR="005F1E42" w:rsidRPr="005E0910">
        <w:rPr>
          <w:rFonts w:ascii="Arial" w:hAnsi="Arial" w:cs="Arial"/>
          <w:sz w:val="20"/>
          <w:szCs w:val="20"/>
        </w:rPr>
        <w:t>vyhláškou č. 225/2008 Sb., kterou se stanoví požadavky na doplňky stravy a na obohacování potravin, ve znění vyhlášky č. 352/2009 Sb.</w:t>
      </w:r>
    </w:p>
    <w:p w:rsidR="005F1E42" w:rsidRPr="005E0910" w:rsidRDefault="00F300CB" w:rsidP="00F13BBE">
      <w:pPr>
        <w:spacing w:after="120"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5F1E42">
        <w:rPr>
          <w:rFonts w:ascii="Arial" w:hAnsi="Arial" w:cs="Arial"/>
          <w:sz w:val="20"/>
          <w:szCs w:val="20"/>
        </w:rPr>
        <w:t>Dodava</w:t>
      </w:r>
      <w:r w:rsidR="005F1E42" w:rsidRPr="00D34846">
        <w:rPr>
          <w:rFonts w:ascii="Arial" w:hAnsi="Arial" w:cs="Arial"/>
          <w:sz w:val="20"/>
          <w:szCs w:val="20"/>
        </w:rPr>
        <w:t>tel</w:t>
      </w:r>
      <w:r w:rsidR="005F1E42" w:rsidRPr="005E0910">
        <w:rPr>
          <w:rFonts w:ascii="Arial" w:hAnsi="Arial" w:cs="Arial"/>
          <w:sz w:val="20"/>
          <w:szCs w:val="20"/>
        </w:rPr>
        <w:t xml:space="preserve"> garantuje, že </w:t>
      </w:r>
      <w:r w:rsidR="005F1E42" w:rsidRPr="00E23AB9">
        <w:rPr>
          <w:rFonts w:ascii="Arial" w:hAnsi="Arial" w:cs="Arial"/>
          <w:sz w:val="20"/>
          <w:szCs w:val="20"/>
        </w:rPr>
        <w:t xml:space="preserve">exspirace vitaminových přípravků </w:t>
      </w:r>
      <w:r w:rsidR="005F1E42">
        <w:rPr>
          <w:rFonts w:ascii="Arial" w:hAnsi="Arial" w:cs="Arial"/>
          <w:sz w:val="20"/>
          <w:szCs w:val="20"/>
        </w:rPr>
        <w:t xml:space="preserve">v každé jednotlivé dodávce bude </w:t>
      </w:r>
      <w:r w:rsidR="005F1E42" w:rsidRPr="00E23AB9">
        <w:rPr>
          <w:rFonts w:ascii="Arial" w:hAnsi="Arial" w:cs="Arial"/>
          <w:sz w:val="20"/>
          <w:szCs w:val="20"/>
        </w:rPr>
        <w:t xml:space="preserve">minimálně 18 měsíců ode dne dodání </w:t>
      </w:r>
      <w:r w:rsidR="005F1E42">
        <w:rPr>
          <w:rFonts w:ascii="Arial" w:hAnsi="Arial" w:cs="Arial"/>
          <w:sz w:val="20"/>
          <w:szCs w:val="20"/>
        </w:rPr>
        <w:t xml:space="preserve">do distribučního </w:t>
      </w:r>
      <w:r w:rsidR="005F1E42" w:rsidRPr="00E23AB9">
        <w:rPr>
          <w:rFonts w:ascii="Arial" w:hAnsi="Arial" w:cs="Arial"/>
          <w:sz w:val="20"/>
          <w:szCs w:val="20"/>
        </w:rPr>
        <w:t xml:space="preserve">místa </w:t>
      </w:r>
      <w:r w:rsidR="005F1E42">
        <w:rPr>
          <w:rFonts w:ascii="Arial" w:hAnsi="Arial" w:cs="Arial"/>
          <w:sz w:val="20"/>
          <w:szCs w:val="20"/>
        </w:rPr>
        <w:t>Objednatele</w:t>
      </w:r>
      <w:r w:rsidR="00195293">
        <w:rPr>
          <w:rFonts w:ascii="Arial" w:hAnsi="Arial" w:cs="Arial"/>
          <w:sz w:val="20"/>
          <w:szCs w:val="20"/>
        </w:rPr>
        <w:t>.</w:t>
      </w:r>
    </w:p>
    <w:p w:rsidR="005F1E42" w:rsidRPr="00D346E1" w:rsidRDefault="00F300CB" w:rsidP="00F13BBE">
      <w:pPr>
        <w:spacing w:after="120" w:line="240"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5F1E42">
        <w:rPr>
          <w:rFonts w:ascii="Arial" w:hAnsi="Arial" w:cs="Arial"/>
          <w:sz w:val="20"/>
          <w:szCs w:val="20"/>
        </w:rPr>
        <w:t>Dodava</w:t>
      </w:r>
      <w:r w:rsidR="005F1E42" w:rsidRPr="00D34846">
        <w:rPr>
          <w:rFonts w:ascii="Arial" w:hAnsi="Arial" w:cs="Arial"/>
          <w:sz w:val="20"/>
          <w:szCs w:val="20"/>
        </w:rPr>
        <w:t>tel</w:t>
      </w:r>
      <w:r w:rsidR="005F1E42">
        <w:rPr>
          <w:rFonts w:ascii="Arial" w:hAnsi="Arial" w:cs="Arial"/>
          <w:sz w:val="20"/>
          <w:szCs w:val="20"/>
        </w:rPr>
        <w:t xml:space="preserve"> garantuje, </w:t>
      </w:r>
      <w:r w:rsidR="005F1E42" w:rsidRPr="005E0910">
        <w:rPr>
          <w:rFonts w:ascii="Arial" w:hAnsi="Arial" w:cs="Arial"/>
          <w:sz w:val="20"/>
          <w:szCs w:val="20"/>
        </w:rPr>
        <w:t xml:space="preserve">že u </w:t>
      </w:r>
      <w:r w:rsidR="005F1E42">
        <w:rPr>
          <w:rFonts w:ascii="Arial" w:hAnsi="Arial" w:cs="Arial"/>
          <w:sz w:val="20"/>
          <w:szCs w:val="20"/>
        </w:rPr>
        <w:t xml:space="preserve">každého z dodaných vitaminových přípravků bude </w:t>
      </w:r>
      <w:r w:rsidR="005F1E42" w:rsidRPr="005E0910">
        <w:rPr>
          <w:rFonts w:ascii="Arial" w:hAnsi="Arial" w:cs="Arial"/>
          <w:sz w:val="20"/>
          <w:szCs w:val="20"/>
        </w:rPr>
        <w:t>splněna notifikační povinnost v souladu s podmínkami Ministerstva z</w:t>
      </w:r>
      <w:r w:rsidR="00884849">
        <w:rPr>
          <w:rFonts w:ascii="Arial" w:hAnsi="Arial" w:cs="Arial"/>
          <w:sz w:val="20"/>
          <w:szCs w:val="20"/>
        </w:rPr>
        <w:t>emědělství</w:t>
      </w:r>
      <w:r w:rsidR="005F1E42" w:rsidRPr="005E0910">
        <w:rPr>
          <w:rFonts w:ascii="Arial" w:hAnsi="Arial" w:cs="Arial"/>
          <w:sz w:val="20"/>
          <w:szCs w:val="20"/>
        </w:rPr>
        <w:t>.</w:t>
      </w:r>
    </w:p>
    <w:p w:rsidR="00F300CB" w:rsidRDefault="005F1E42" w:rsidP="00F13BBE">
      <w:pPr>
        <w:spacing w:after="120" w:line="240" w:lineRule="auto"/>
        <w:ind w:left="426" w:hanging="426"/>
        <w:jc w:val="both"/>
        <w:rPr>
          <w:rFonts w:ascii="Arial" w:hAnsi="Arial" w:cs="Arial"/>
          <w:bCs/>
          <w:sz w:val="20"/>
          <w:szCs w:val="20"/>
        </w:rPr>
      </w:pPr>
      <w:r>
        <w:rPr>
          <w:rFonts w:ascii="Arial" w:hAnsi="Arial" w:cs="Arial"/>
          <w:bCs/>
          <w:sz w:val="20"/>
          <w:szCs w:val="20"/>
        </w:rPr>
        <w:t>6.</w:t>
      </w:r>
      <w:r>
        <w:rPr>
          <w:rFonts w:ascii="Arial" w:hAnsi="Arial" w:cs="Arial"/>
          <w:bCs/>
          <w:sz w:val="20"/>
          <w:szCs w:val="20"/>
        </w:rPr>
        <w:tab/>
      </w:r>
      <w:r w:rsidRPr="005E0910">
        <w:rPr>
          <w:rFonts w:ascii="Arial" w:hAnsi="Arial" w:cs="Arial"/>
          <w:bCs/>
          <w:sz w:val="20"/>
          <w:szCs w:val="20"/>
        </w:rPr>
        <w:t>Všechny vitaminové p</w:t>
      </w:r>
      <w:r>
        <w:rPr>
          <w:rFonts w:ascii="Arial" w:hAnsi="Arial" w:cs="Arial"/>
          <w:bCs/>
          <w:sz w:val="20"/>
          <w:szCs w:val="20"/>
        </w:rPr>
        <w:t xml:space="preserve">řípravky </w:t>
      </w:r>
      <w:r w:rsidRPr="005E0910">
        <w:rPr>
          <w:rFonts w:ascii="Arial" w:hAnsi="Arial" w:cs="Arial"/>
          <w:bCs/>
          <w:sz w:val="20"/>
          <w:szCs w:val="20"/>
        </w:rPr>
        <w:t>budou dodá</w:t>
      </w:r>
      <w:r w:rsidR="00F300CB">
        <w:rPr>
          <w:rFonts w:ascii="Arial" w:hAnsi="Arial" w:cs="Arial"/>
          <w:bCs/>
          <w:sz w:val="20"/>
          <w:szCs w:val="20"/>
        </w:rPr>
        <w:t>vá</w:t>
      </w:r>
      <w:r w:rsidRPr="005E0910">
        <w:rPr>
          <w:rFonts w:ascii="Arial" w:hAnsi="Arial" w:cs="Arial"/>
          <w:bCs/>
          <w:sz w:val="20"/>
          <w:szCs w:val="20"/>
        </w:rPr>
        <w:t xml:space="preserve">ny </w:t>
      </w:r>
      <w:r>
        <w:rPr>
          <w:rFonts w:ascii="Arial" w:hAnsi="Arial" w:cs="Arial"/>
          <w:bCs/>
          <w:sz w:val="20"/>
          <w:szCs w:val="20"/>
        </w:rPr>
        <w:t>form</w:t>
      </w:r>
      <w:r w:rsidR="00F300CB">
        <w:rPr>
          <w:rFonts w:ascii="Arial" w:hAnsi="Arial" w:cs="Arial"/>
          <w:bCs/>
          <w:sz w:val="20"/>
          <w:szCs w:val="20"/>
        </w:rPr>
        <w:t>ou</w:t>
      </w:r>
      <w:r>
        <w:rPr>
          <w:rFonts w:ascii="Arial" w:hAnsi="Arial" w:cs="Arial"/>
          <w:bCs/>
          <w:sz w:val="20"/>
          <w:szCs w:val="20"/>
        </w:rPr>
        <w:t xml:space="preserve"> vitaminových balíčků v </w:t>
      </w:r>
      <w:r w:rsidRPr="005E0910">
        <w:rPr>
          <w:rFonts w:ascii="Arial" w:hAnsi="Arial" w:cs="Arial"/>
          <w:bCs/>
          <w:sz w:val="20"/>
          <w:szCs w:val="20"/>
        </w:rPr>
        <w:t>jedno</w:t>
      </w:r>
      <w:r>
        <w:rPr>
          <w:rFonts w:ascii="Arial" w:hAnsi="Arial" w:cs="Arial"/>
          <w:bCs/>
          <w:sz w:val="20"/>
          <w:szCs w:val="20"/>
        </w:rPr>
        <w:t xml:space="preserve">tném </w:t>
      </w:r>
      <w:r w:rsidRPr="005E0910">
        <w:rPr>
          <w:rFonts w:ascii="Arial" w:hAnsi="Arial" w:cs="Arial"/>
          <w:bCs/>
          <w:sz w:val="20"/>
          <w:szCs w:val="20"/>
        </w:rPr>
        <w:t>papírovém</w:t>
      </w:r>
      <w:r w:rsidRPr="005E0910">
        <w:rPr>
          <w:rFonts w:ascii="Arial" w:hAnsi="Arial" w:cs="Arial"/>
          <w:bCs/>
          <w:color w:val="00B050"/>
          <w:sz w:val="20"/>
          <w:szCs w:val="20"/>
        </w:rPr>
        <w:t xml:space="preserve"> </w:t>
      </w:r>
      <w:r w:rsidRPr="005E0910">
        <w:rPr>
          <w:rFonts w:ascii="Arial" w:hAnsi="Arial" w:cs="Arial"/>
          <w:bCs/>
          <w:sz w:val="20"/>
          <w:szCs w:val="20"/>
        </w:rPr>
        <w:t>balení (</w:t>
      </w:r>
      <w:r>
        <w:rPr>
          <w:rFonts w:ascii="Arial" w:hAnsi="Arial" w:cs="Arial"/>
          <w:bCs/>
          <w:sz w:val="20"/>
          <w:szCs w:val="20"/>
        </w:rPr>
        <w:t>obalu), a to ve dvou variantách:</w:t>
      </w:r>
    </w:p>
    <w:p w:rsidR="005F1E42" w:rsidRDefault="005F1E42" w:rsidP="00F13BBE">
      <w:pPr>
        <w:spacing w:after="120" w:line="240" w:lineRule="auto"/>
        <w:ind w:left="709" w:hanging="283"/>
        <w:jc w:val="both"/>
        <w:rPr>
          <w:rFonts w:ascii="Arial" w:hAnsi="Arial" w:cs="Arial"/>
          <w:bCs/>
          <w:sz w:val="20"/>
          <w:szCs w:val="20"/>
        </w:rPr>
      </w:pPr>
      <w:r>
        <w:rPr>
          <w:rFonts w:ascii="Arial" w:hAnsi="Arial" w:cs="Arial"/>
          <w:bCs/>
          <w:sz w:val="20"/>
          <w:szCs w:val="20"/>
        </w:rPr>
        <w:t>a)</w:t>
      </w:r>
      <w:r>
        <w:rPr>
          <w:rFonts w:ascii="Arial" w:hAnsi="Arial" w:cs="Arial"/>
          <w:bCs/>
          <w:sz w:val="20"/>
          <w:szCs w:val="20"/>
        </w:rPr>
        <w:tab/>
      </w:r>
      <w:r w:rsidRPr="00D67496">
        <w:rPr>
          <w:rFonts w:ascii="Arial" w:hAnsi="Arial" w:cs="Arial"/>
          <w:b/>
          <w:bCs/>
          <w:sz w:val="20"/>
          <w:szCs w:val="20"/>
        </w:rPr>
        <w:t>vitaminový balíček standard</w:t>
      </w:r>
      <w:r>
        <w:rPr>
          <w:rFonts w:ascii="Arial" w:hAnsi="Arial" w:cs="Arial"/>
          <w:bCs/>
          <w:sz w:val="20"/>
          <w:szCs w:val="20"/>
        </w:rPr>
        <w:t xml:space="preserve"> </w:t>
      </w:r>
      <w:r w:rsidRPr="005E0910">
        <w:rPr>
          <w:rFonts w:ascii="Arial" w:hAnsi="Arial" w:cs="Arial"/>
          <w:bCs/>
          <w:sz w:val="20"/>
          <w:szCs w:val="20"/>
        </w:rPr>
        <w:t xml:space="preserve">bude obsahovat tři </w:t>
      </w:r>
      <w:r>
        <w:rPr>
          <w:rFonts w:ascii="Arial" w:hAnsi="Arial" w:cs="Arial"/>
          <w:bCs/>
          <w:sz w:val="20"/>
          <w:szCs w:val="20"/>
        </w:rPr>
        <w:t xml:space="preserve">druhy </w:t>
      </w:r>
      <w:r w:rsidRPr="005E0910">
        <w:rPr>
          <w:rFonts w:ascii="Arial" w:hAnsi="Arial" w:cs="Arial"/>
          <w:bCs/>
          <w:sz w:val="20"/>
          <w:szCs w:val="20"/>
        </w:rPr>
        <w:t>vitaminov</w:t>
      </w:r>
      <w:r>
        <w:rPr>
          <w:rFonts w:ascii="Arial" w:hAnsi="Arial" w:cs="Arial"/>
          <w:bCs/>
          <w:sz w:val="20"/>
          <w:szCs w:val="20"/>
        </w:rPr>
        <w:t>ých</w:t>
      </w:r>
      <w:r w:rsidRPr="005E0910">
        <w:rPr>
          <w:rFonts w:ascii="Arial" w:hAnsi="Arial" w:cs="Arial"/>
          <w:bCs/>
          <w:sz w:val="20"/>
          <w:szCs w:val="20"/>
        </w:rPr>
        <w:t xml:space="preserve"> </w:t>
      </w:r>
      <w:r>
        <w:rPr>
          <w:rFonts w:ascii="Arial" w:hAnsi="Arial" w:cs="Arial"/>
          <w:bCs/>
          <w:sz w:val="20"/>
          <w:szCs w:val="20"/>
        </w:rPr>
        <w:t>přípravků</w:t>
      </w:r>
      <w:r w:rsidR="0090599A">
        <w:rPr>
          <w:rFonts w:ascii="Arial" w:hAnsi="Arial" w:cs="Arial"/>
          <w:bCs/>
          <w:sz w:val="20"/>
          <w:szCs w:val="20"/>
        </w:rPr>
        <w:t>: Hořčík, Vitamín C, Omega 3</w:t>
      </w:r>
      <w:r>
        <w:rPr>
          <w:rFonts w:ascii="Arial" w:hAnsi="Arial" w:cs="Arial"/>
          <w:bCs/>
          <w:sz w:val="20"/>
          <w:szCs w:val="20"/>
        </w:rPr>
        <w:t>;</w:t>
      </w:r>
    </w:p>
    <w:p w:rsidR="005F1E42" w:rsidRDefault="005F1E42" w:rsidP="00F13BBE">
      <w:pPr>
        <w:spacing w:after="120" w:line="240" w:lineRule="auto"/>
        <w:ind w:left="709" w:hanging="283"/>
        <w:jc w:val="both"/>
        <w:rPr>
          <w:rFonts w:ascii="Arial" w:hAnsi="Arial" w:cs="Arial"/>
          <w:bCs/>
          <w:sz w:val="20"/>
          <w:szCs w:val="20"/>
        </w:rPr>
      </w:pPr>
      <w:r>
        <w:rPr>
          <w:rFonts w:ascii="Arial" w:hAnsi="Arial" w:cs="Arial"/>
          <w:bCs/>
          <w:sz w:val="20"/>
          <w:szCs w:val="20"/>
        </w:rPr>
        <w:t>b)</w:t>
      </w:r>
      <w:r>
        <w:rPr>
          <w:rFonts w:ascii="Arial" w:hAnsi="Arial" w:cs="Arial"/>
          <w:bCs/>
          <w:sz w:val="20"/>
          <w:szCs w:val="20"/>
        </w:rPr>
        <w:tab/>
      </w:r>
      <w:r w:rsidRPr="00D67496">
        <w:rPr>
          <w:rFonts w:ascii="Arial" w:hAnsi="Arial" w:cs="Arial"/>
          <w:b/>
          <w:bCs/>
          <w:sz w:val="20"/>
          <w:szCs w:val="20"/>
        </w:rPr>
        <w:t>vitaminový balíček BDK</w:t>
      </w:r>
      <w:r>
        <w:rPr>
          <w:rFonts w:ascii="Arial" w:hAnsi="Arial" w:cs="Arial"/>
          <w:bCs/>
          <w:sz w:val="20"/>
          <w:szCs w:val="20"/>
        </w:rPr>
        <w:t xml:space="preserve"> bude obsahovat čtyři</w:t>
      </w:r>
      <w:r w:rsidRPr="00E23AB9">
        <w:rPr>
          <w:rFonts w:ascii="Arial" w:hAnsi="Arial" w:cs="Arial"/>
          <w:bCs/>
          <w:sz w:val="20"/>
          <w:szCs w:val="20"/>
        </w:rPr>
        <w:t xml:space="preserve"> </w:t>
      </w:r>
      <w:r>
        <w:rPr>
          <w:rFonts w:ascii="Arial" w:hAnsi="Arial" w:cs="Arial"/>
          <w:bCs/>
          <w:sz w:val="20"/>
          <w:szCs w:val="20"/>
        </w:rPr>
        <w:t xml:space="preserve">druhy </w:t>
      </w:r>
      <w:r w:rsidRPr="00E23AB9">
        <w:rPr>
          <w:rFonts w:ascii="Arial" w:hAnsi="Arial" w:cs="Arial"/>
          <w:bCs/>
          <w:sz w:val="20"/>
          <w:szCs w:val="20"/>
        </w:rPr>
        <w:t>vitaminov</w:t>
      </w:r>
      <w:r>
        <w:rPr>
          <w:rFonts w:ascii="Arial" w:hAnsi="Arial" w:cs="Arial"/>
          <w:bCs/>
          <w:sz w:val="20"/>
          <w:szCs w:val="20"/>
        </w:rPr>
        <w:t>ých</w:t>
      </w:r>
      <w:r w:rsidRPr="00E23AB9">
        <w:rPr>
          <w:rFonts w:ascii="Arial" w:hAnsi="Arial" w:cs="Arial"/>
          <w:bCs/>
          <w:sz w:val="20"/>
          <w:szCs w:val="20"/>
        </w:rPr>
        <w:t xml:space="preserve"> přípravk</w:t>
      </w:r>
      <w:r>
        <w:rPr>
          <w:rFonts w:ascii="Arial" w:hAnsi="Arial" w:cs="Arial"/>
          <w:bCs/>
          <w:sz w:val="20"/>
          <w:szCs w:val="20"/>
        </w:rPr>
        <w:t>ů</w:t>
      </w:r>
      <w:r w:rsidR="00E4598C">
        <w:rPr>
          <w:rFonts w:ascii="Arial" w:hAnsi="Arial" w:cs="Arial"/>
          <w:bCs/>
          <w:sz w:val="20"/>
          <w:szCs w:val="20"/>
        </w:rPr>
        <w:t xml:space="preserve">: </w:t>
      </w:r>
      <w:r w:rsidR="00E4598C" w:rsidRPr="00E43EE1">
        <w:rPr>
          <w:rFonts w:ascii="Arial" w:hAnsi="Arial" w:cs="Arial"/>
          <w:sz w:val="20"/>
          <w:szCs w:val="20"/>
        </w:rPr>
        <w:t>Hořčík, Vitamín C, Omega 3, Železo</w:t>
      </w:r>
      <w:r w:rsidR="00E4598C" w:rsidRPr="00E43EE1">
        <w:rPr>
          <w:rFonts w:ascii="Arial" w:hAnsi="Arial" w:cs="Arial"/>
          <w:bCs/>
          <w:sz w:val="20"/>
          <w:szCs w:val="20"/>
        </w:rPr>
        <w:t>.</w:t>
      </w:r>
    </w:p>
    <w:p w:rsidR="005F1E42" w:rsidRPr="00D33FB2" w:rsidRDefault="00D67496" w:rsidP="00F13BBE">
      <w:pPr>
        <w:spacing w:after="0" w:line="240" w:lineRule="auto"/>
        <w:ind w:left="426" w:hanging="426"/>
        <w:jc w:val="both"/>
        <w:rPr>
          <w:rFonts w:ascii="Arial" w:hAnsi="Arial" w:cs="Arial"/>
          <w:bCs/>
          <w:sz w:val="20"/>
          <w:szCs w:val="20"/>
        </w:rPr>
      </w:pPr>
      <w:r>
        <w:rPr>
          <w:rFonts w:ascii="Arial" w:hAnsi="Arial" w:cs="Arial"/>
          <w:bCs/>
          <w:sz w:val="20"/>
          <w:szCs w:val="20"/>
        </w:rPr>
        <w:t>7</w:t>
      </w:r>
      <w:r w:rsidR="005F1E42">
        <w:rPr>
          <w:rFonts w:ascii="Arial" w:hAnsi="Arial" w:cs="Arial"/>
          <w:bCs/>
          <w:sz w:val="20"/>
          <w:szCs w:val="20"/>
        </w:rPr>
        <w:t>.</w:t>
      </w:r>
      <w:r w:rsidR="005F1E42">
        <w:rPr>
          <w:rFonts w:ascii="Arial" w:hAnsi="Arial" w:cs="Arial"/>
          <w:bCs/>
          <w:sz w:val="20"/>
          <w:szCs w:val="20"/>
        </w:rPr>
        <w:tab/>
        <w:t xml:space="preserve">Obal každého vitaminového balíčku bude tvořit papírová krabice </w:t>
      </w:r>
      <w:r w:rsidR="005F1E42" w:rsidRPr="00E23AB9">
        <w:rPr>
          <w:rFonts w:ascii="Arial" w:hAnsi="Arial" w:cs="Arial"/>
          <w:sz w:val="20"/>
          <w:szCs w:val="20"/>
        </w:rPr>
        <w:t>dle níže uvedené specifikace:</w:t>
      </w:r>
    </w:p>
    <w:p w:rsidR="005F1E42" w:rsidRPr="00E23AB9" w:rsidRDefault="005F1E42" w:rsidP="00F13BBE">
      <w:pPr>
        <w:numPr>
          <w:ilvl w:val="0"/>
          <w:numId w:val="27"/>
        </w:numPr>
        <w:spacing w:after="0" w:line="240" w:lineRule="auto"/>
        <w:ind w:hanging="294"/>
        <w:jc w:val="both"/>
        <w:rPr>
          <w:rFonts w:ascii="Arial" w:hAnsi="Arial" w:cs="Arial"/>
          <w:bCs/>
          <w:sz w:val="20"/>
          <w:szCs w:val="20"/>
        </w:rPr>
      </w:pPr>
      <w:r>
        <w:rPr>
          <w:rFonts w:ascii="Arial" w:hAnsi="Arial" w:cs="Arial"/>
          <w:bCs/>
          <w:sz w:val="20"/>
          <w:szCs w:val="20"/>
        </w:rPr>
        <w:t>p</w:t>
      </w:r>
      <w:r w:rsidRPr="00E23AB9">
        <w:rPr>
          <w:rFonts w:ascii="Arial" w:hAnsi="Arial" w:cs="Arial"/>
          <w:bCs/>
          <w:sz w:val="20"/>
          <w:szCs w:val="20"/>
        </w:rPr>
        <w:t>apírová krabice s</w:t>
      </w:r>
      <w:r w:rsidR="00D67496">
        <w:rPr>
          <w:rFonts w:ascii="Arial" w:hAnsi="Arial" w:cs="Arial"/>
          <w:bCs/>
          <w:sz w:val="20"/>
          <w:szCs w:val="20"/>
        </w:rPr>
        <w:t xml:space="preserve"> odnímatelným</w:t>
      </w:r>
      <w:r w:rsidRPr="00E23AB9">
        <w:rPr>
          <w:rFonts w:ascii="Arial" w:hAnsi="Arial" w:cs="Arial"/>
          <w:bCs/>
          <w:sz w:val="20"/>
          <w:szCs w:val="20"/>
        </w:rPr>
        <w:t xml:space="preserve"> víkem</w:t>
      </w:r>
      <w:r>
        <w:rPr>
          <w:rFonts w:ascii="Arial" w:hAnsi="Arial" w:cs="Arial"/>
          <w:bCs/>
          <w:sz w:val="20"/>
          <w:szCs w:val="20"/>
        </w:rPr>
        <w:t>;</w:t>
      </w:r>
    </w:p>
    <w:p w:rsidR="005F1E42" w:rsidRPr="00E23AB9" w:rsidRDefault="005F1E42" w:rsidP="00F13BBE">
      <w:pPr>
        <w:numPr>
          <w:ilvl w:val="0"/>
          <w:numId w:val="27"/>
        </w:numPr>
        <w:spacing w:after="0" w:line="240" w:lineRule="auto"/>
        <w:ind w:hanging="294"/>
        <w:jc w:val="both"/>
        <w:rPr>
          <w:rFonts w:ascii="Arial" w:hAnsi="Arial" w:cs="Arial"/>
          <w:bCs/>
          <w:sz w:val="20"/>
          <w:szCs w:val="20"/>
        </w:rPr>
      </w:pPr>
      <w:r>
        <w:rPr>
          <w:rFonts w:ascii="Arial" w:hAnsi="Arial" w:cs="Arial"/>
          <w:bCs/>
          <w:sz w:val="20"/>
          <w:szCs w:val="20"/>
        </w:rPr>
        <w:t>r</w:t>
      </w:r>
      <w:r w:rsidRPr="00E23AB9">
        <w:rPr>
          <w:rFonts w:ascii="Arial" w:hAnsi="Arial" w:cs="Arial"/>
          <w:bCs/>
          <w:sz w:val="20"/>
          <w:szCs w:val="20"/>
        </w:rPr>
        <w:t>ozměry</w:t>
      </w:r>
      <w:r>
        <w:rPr>
          <w:rFonts w:ascii="Arial" w:hAnsi="Arial" w:cs="Arial"/>
          <w:bCs/>
          <w:sz w:val="20"/>
          <w:szCs w:val="20"/>
        </w:rPr>
        <w:t xml:space="preserve"> krabice</w:t>
      </w:r>
      <w:r w:rsidRPr="00E23AB9">
        <w:rPr>
          <w:rFonts w:ascii="Arial" w:hAnsi="Arial" w:cs="Arial"/>
          <w:bCs/>
          <w:sz w:val="20"/>
          <w:szCs w:val="20"/>
        </w:rPr>
        <w:t xml:space="preserve"> </w:t>
      </w:r>
      <w:r w:rsidR="00D67496">
        <w:rPr>
          <w:rFonts w:ascii="Arial" w:hAnsi="Arial" w:cs="Arial"/>
          <w:bCs/>
          <w:sz w:val="20"/>
          <w:szCs w:val="20"/>
        </w:rPr>
        <w:t>–</w:t>
      </w:r>
      <w:r w:rsidRPr="00E23AB9">
        <w:rPr>
          <w:rFonts w:ascii="Arial" w:hAnsi="Arial" w:cs="Arial"/>
          <w:bCs/>
          <w:sz w:val="20"/>
          <w:szCs w:val="20"/>
        </w:rPr>
        <w:t xml:space="preserve"> šířka</w:t>
      </w:r>
      <w:r w:rsidR="00D67496">
        <w:rPr>
          <w:rFonts w:ascii="Arial" w:hAnsi="Arial" w:cs="Arial"/>
          <w:bCs/>
          <w:sz w:val="20"/>
          <w:szCs w:val="20"/>
        </w:rPr>
        <w:t>, délka a výška</w:t>
      </w:r>
      <w:r w:rsidRPr="00E23AB9">
        <w:rPr>
          <w:rFonts w:ascii="Arial" w:hAnsi="Arial" w:cs="Arial"/>
          <w:bCs/>
          <w:sz w:val="20"/>
          <w:szCs w:val="20"/>
        </w:rPr>
        <w:t>: min. 20 cm</w:t>
      </w:r>
      <w:r>
        <w:rPr>
          <w:rFonts w:ascii="Arial" w:hAnsi="Arial" w:cs="Arial"/>
          <w:bCs/>
          <w:sz w:val="20"/>
          <w:szCs w:val="20"/>
        </w:rPr>
        <w:t xml:space="preserve"> a max. 21 cm</w:t>
      </w:r>
      <w:r w:rsidRPr="00E23AB9">
        <w:rPr>
          <w:rFonts w:ascii="Arial" w:hAnsi="Arial" w:cs="Arial"/>
          <w:bCs/>
          <w:sz w:val="20"/>
          <w:szCs w:val="20"/>
        </w:rPr>
        <w:t xml:space="preserve"> </w:t>
      </w:r>
      <w:r>
        <w:rPr>
          <w:rFonts w:ascii="Arial" w:hAnsi="Arial" w:cs="Arial"/>
          <w:bCs/>
          <w:sz w:val="20"/>
          <w:szCs w:val="20"/>
        </w:rPr>
        <w:t>při zachování rovnosti všech stran;</w:t>
      </w:r>
    </w:p>
    <w:p w:rsidR="00470528" w:rsidRDefault="005F1E42" w:rsidP="00F13BBE">
      <w:pPr>
        <w:numPr>
          <w:ilvl w:val="0"/>
          <w:numId w:val="27"/>
        </w:numPr>
        <w:spacing w:after="0" w:line="240" w:lineRule="auto"/>
        <w:ind w:hanging="294"/>
        <w:jc w:val="both"/>
        <w:rPr>
          <w:rFonts w:ascii="Arial" w:hAnsi="Arial" w:cs="Arial"/>
          <w:bCs/>
          <w:sz w:val="20"/>
          <w:szCs w:val="20"/>
        </w:rPr>
      </w:pPr>
      <w:r>
        <w:rPr>
          <w:rFonts w:ascii="Arial" w:hAnsi="Arial" w:cs="Arial"/>
          <w:bCs/>
          <w:sz w:val="20"/>
          <w:szCs w:val="20"/>
        </w:rPr>
        <w:t>m</w:t>
      </w:r>
      <w:r w:rsidRPr="00E23AB9">
        <w:rPr>
          <w:rFonts w:ascii="Arial" w:hAnsi="Arial" w:cs="Arial"/>
          <w:bCs/>
          <w:sz w:val="20"/>
          <w:szCs w:val="20"/>
        </w:rPr>
        <w:t>ateriál: kartónový, recyklovaný papír, 3VVL</w:t>
      </w:r>
      <w:r>
        <w:rPr>
          <w:rFonts w:ascii="Arial" w:hAnsi="Arial" w:cs="Arial"/>
          <w:bCs/>
          <w:sz w:val="20"/>
          <w:szCs w:val="20"/>
        </w:rPr>
        <w:t>;</w:t>
      </w:r>
      <w:r w:rsidR="00470528">
        <w:rPr>
          <w:rFonts w:ascii="Arial" w:hAnsi="Arial" w:cs="Arial"/>
          <w:bCs/>
          <w:sz w:val="20"/>
          <w:szCs w:val="20"/>
        </w:rPr>
        <w:t xml:space="preserve"> </w:t>
      </w:r>
    </w:p>
    <w:p w:rsidR="00470528" w:rsidRPr="00470528" w:rsidRDefault="005F1E42" w:rsidP="00F13BBE">
      <w:pPr>
        <w:numPr>
          <w:ilvl w:val="0"/>
          <w:numId w:val="27"/>
        </w:numPr>
        <w:spacing w:line="240" w:lineRule="auto"/>
        <w:ind w:hanging="294"/>
        <w:jc w:val="both"/>
        <w:rPr>
          <w:rFonts w:ascii="Arial" w:hAnsi="Arial" w:cs="Arial"/>
          <w:bCs/>
          <w:sz w:val="20"/>
          <w:szCs w:val="20"/>
        </w:rPr>
      </w:pPr>
      <w:r w:rsidRPr="00470528">
        <w:rPr>
          <w:rFonts w:ascii="Arial" w:hAnsi="Arial" w:cs="Arial"/>
          <w:bCs/>
          <w:sz w:val="20"/>
          <w:szCs w:val="20"/>
        </w:rPr>
        <w:t>barva kartonu přírodní (béžová), potisk loga min na 50% plochy</w:t>
      </w:r>
      <w:r w:rsidR="00470528" w:rsidRPr="00470528">
        <w:rPr>
          <w:rFonts w:ascii="Arial" w:eastAsia="Times New Roman" w:hAnsi="Arial" w:cs="Arial"/>
          <w:bCs/>
          <w:sz w:val="20"/>
          <w:szCs w:val="20"/>
        </w:rPr>
        <w:t xml:space="preserve"> barva kartonu přírodní (béžová), potisk loga min na 50% plochy, na zadní straně krabice umístěn text</w:t>
      </w:r>
      <w:r w:rsidR="00BE4A51">
        <w:rPr>
          <w:rFonts w:ascii="Arial" w:eastAsia="Times New Roman" w:hAnsi="Arial" w:cs="Arial"/>
          <w:bCs/>
          <w:sz w:val="20"/>
          <w:szCs w:val="20"/>
        </w:rPr>
        <w:t xml:space="preserve">: </w:t>
      </w:r>
      <w:r w:rsidR="00470528" w:rsidRPr="00470528">
        <w:rPr>
          <w:rFonts w:ascii="Arial" w:eastAsia="Times New Roman" w:hAnsi="Arial" w:cs="Arial"/>
          <w:bCs/>
          <w:sz w:val="20"/>
          <w:szCs w:val="20"/>
        </w:rPr>
        <w:t>„S</w:t>
      </w:r>
      <w:r w:rsidR="00BE4A51">
        <w:rPr>
          <w:rFonts w:ascii="Arial" w:eastAsia="Times New Roman" w:hAnsi="Arial" w:cs="Arial"/>
          <w:bCs/>
          <w:sz w:val="20"/>
          <w:szCs w:val="20"/>
        </w:rPr>
        <w:t> </w:t>
      </w:r>
      <w:r w:rsidR="00470528" w:rsidRPr="00470528">
        <w:rPr>
          <w:rFonts w:ascii="Arial" w:eastAsia="Times New Roman" w:hAnsi="Arial" w:cs="Arial"/>
          <w:bCs/>
          <w:sz w:val="20"/>
          <w:szCs w:val="20"/>
        </w:rPr>
        <w:t>odpovědností a respektem k životnímu prostředí vyrobeno z recyklovaného kartonu“.</w:t>
      </w:r>
    </w:p>
    <w:p w:rsidR="00470528" w:rsidRPr="0090599A" w:rsidRDefault="00470528" w:rsidP="00470528">
      <w:pPr>
        <w:spacing w:after="120" w:line="280" w:lineRule="atLeast"/>
        <w:jc w:val="both"/>
        <w:rPr>
          <w:rFonts w:ascii="Arial" w:eastAsia="Times New Roman" w:hAnsi="Arial" w:cs="Arial"/>
          <w:bCs/>
          <w:sz w:val="20"/>
          <w:szCs w:val="20"/>
          <w:u w:val="single"/>
        </w:rPr>
      </w:pPr>
      <w:r w:rsidRPr="0090599A">
        <w:rPr>
          <w:rFonts w:ascii="Arial" w:eastAsia="Times New Roman" w:hAnsi="Arial" w:cs="Arial"/>
          <w:bCs/>
          <w:sz w:val="20"/>
          <w:szCs w:val="20"/>
          <w:u w:val="single"/>
        </w:rPr>
        <w:t>Grafický náhled papírové krabice</w:t>
      </w:r>
      <w:r w:rsidR="0090599A">
        <w:rPr>
          <w:rFonts w:ascii="Arial" w:eastAsia="Times New Roman" w:hAnsi="Arial" w:cs="Arial"/>
          <w:bCs/>
          <w:sz w:val="20"/>
          <w:szCs w:val="20"/>
          <w:u w:val="single"/>
        </w:rPr>
        <w:t>:</w:t>
      </w:r>
    </w:p>
    <w:p w:rsidR="00470528" w:rsidRPr="00470528" w:rsidRDefault="00470528" w:rsidP="00470528">
      <w:pPr>
        <w:spacing w:after="120" w:line="280" w:lineRule="atLeast"/>
        <w:jc w:val="both"/>
        <w:rPr>
          <w:rFonts w:ascii="Arial" w:eastAsia="Times New Roman" w:hAnsi="Arial" w:cs="Arial"/>
          <w:bCs/>
          <w:sz w:val="20"/>
          <w:szCs w:val="20"/>
        </w:rPr>
      </w:pPr>
      <w:r w:rsidRPr="00470528">
        <w:rPr>
          <w:rFonts w:eastAsia="Times New Roman" w:cs="Calibri"/>
          <w:noProof/>
          <w:lang w:eastAsia="cs-CZ"/>
        </w:rPr>
        <w:drawing>
          <wp:anchor distT="0" distB="0" distL="114300" distR="114300" simplePos="0" relativeHeight="251673600" behindDoc="1" locked="0" layoutInCell="1" allowOverlap="1" wp14:anchorId="4719457B" wp14:editId="2F8B6CEE">
            <wp:simplePos x="0" y="0"/>
            <wp:positionH relativeFrom="column">
              <wp:posOffset>3163570</wp:posOffset>
            </wp:positionH>
            <wp:positionV relativeFrom="paragraph">
              <wp:posOffset>222885</wp:posOffset>
            </wp:positionV>
            <wp:extent cx="1840865" cy="1726565"/>
            <wp:effectExtent l="0" t="0" r="6985" b="6985"/>
            <wp:wrapTight wrapText="bothSides">
              <wp:wrapPolygon edited="0">
                <wp:start x="0" y="0"/>
                <wp:lineTo x="0" y="21449"/>
                <wp:lineTo x="21458" y="21449"/>
                <wp:lineTo x="2145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0865" cy="1726565"/>
                    </a:xfrm>
                    <a:prstGeom prst="rect">
                      <a:avLst/>
                    </a:prstGeom>
                  </pic:spPr>
                </pic:pic>
              </a:graphicData>
            </a:graphic>
            <wp14:sizeRelH relativeFrom="margin">
              <wp14:pctWidth>0</wp14:pctWidth>
            </wp14:sizeRelH>
            <wp14:sizeRelV relativeFrom="margin">
              <wp14:pctHeight>0</wp14:pctHeight>
            </wp14:sizeRelV>
          </wp:anchor>
        </w:drawing>
      </w:r>
      <w:r w:rsidRPr="00470528">
        <w:rPr>
          <w:rFonts w:eastAsia="Times New Roman" w:cs="Calibri"/>
          <w:noProof/>
          <w:lang w:eastAsia="cs-CZ"/>
        </w:rPr>
        <w:drawing>
          <wp:anchor distT="0" distB="0" distL="114300" distR="114300" simplePos="0" relativeHeight="251669504" behindDoc="1" locked="0" layoutInCell="1" allowOverlap="1" wp14:anchorId="773334F3" wp14:editId="02834651">
            <wp:simplePos x="0" y="0"/>
            <wp:positionH relativeFrom="column">
              <wp:posOffset>128270</wp:posOffset>
            </wp:positionH>
            <wp:positionV relativeFrom="paragraph">
              <wp:posOffset>26035</wp:posOffset>
            </wp:positionV>
            <wp:extent cx="2030095" cy="1921510"/>
            <wp:effectExtent l="0" t="0" r="8255" b="2540"/>
            <wp:wrapTight wrapText="bothSides">
              <wp:wrapPolygon edited="0">
                <wp:start x="0" y="0"/>
                <wp:lineTo x="0" y="21414"/>
                <wp:lineTo x="21485" y="21414"/>
                <wp:lineTo x="21485" y="0"/>
                <wp:lineTo x="0" y="0"/>
              </wp:wrapPolygon>
            </wp:wrapTight>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09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p>
    <w:p w:rsidR="00470528" w:rsidRDefault="00470528" w:rsidP="00470528">
      <w:pPr>
        <w:spacing w:after="120" w:line="280" w:lineRule="atLeast"/>
        <w:jc w:val="both"/>
        <w:rPr>
          <w:rFonts w:ascii="Arial" w:eastAsia="Times New Roman" w:hAnsi="Arial" w:cs="Arial"/>
          <w:bCs/>
          <w:sz w:val="20"/>
          <w:szCs w:val="20"/>
        </w:rPr>
      </w:pPr>
      <w:r w:rsidRPr="00470528">
        <w:rPr>
          <w:rFonts w:ascii="Arial" w:eastAsia="Times New Roman" w:hAnsi="Arial" w:cs="Arial"/>
          <w:bCs/>
          <w:sz w:val="20"/>
          <w:szCs w:val="20"/>
        </w:rPr>
        <w:t>Náhled krabice s</w:t>
      </w:r>
      <w:r w:rsidR="0090599A">
        <w:rPr>
          <w:rFonts w:ascii="Arial" w:eastAsia="Times New Roman" w:hAnsi="Arial" w:cs="Arial"/>
          <w:bCs/>
          <w:sz w:val="20"/>
          <w:szCs w:val="20"/>
        </w:rPr>
        <w:t> </w:t>
      </w:r>
      <w:r w:rsidRPr="00470528">
        <w:rPr>
          <w:rFonts w:ascii="Arial" w:eastAsia="Times New Roman" w:hAnsi="Arial" w:cs="Arial"/>
          <w:bCs/>
          <w:sz w:val="20"/>
          <w:szCs w:val="20"/>
        </w:rPr>
        <w:t>víkem</w:t>
      </w:r>
      <w:r w:rsidR="0090599A">
        <w:rPr>
          <w:rFonts w:ascii="Arial" w:eastAsia="Times New Roman" w:hAnsi="Arial" w:cs="Arial"/>
          <w:bCs/>
          <w:sz w:val="20"/>
          <w:szCs w:val="20"/>
        </w:rPr>
        <w:t xml:space="preserve"> </w:t>
      </w:r>
      <w:r w:rsidRPr="00470528">
        <w:rPr>
          <w:rFonts w:ascii="Arial" w:eastAsia="Times New Roman" w:hAnsi="Arial" w:cs="Arial"/>
          <w:bCs/>
          <w:sz w:val="20"/>
          <w:szCs w:val="20"/>
        </w:rPr>
        <w:t>z přední strany</w:t>
      </w:r>
      <w:r w:rsidRPr="00470528">
        <w:rPr>
          <w:rFonts w:ascii="Arial" w:eastAsia="Times New Roman" w:hAnsi="Arial" w:cs="Arial"/>
          <w:bCs/>
          <w:sz w:val="20"/>
          <w:szCs w:val="20"/>
        </w:rPr>
        <w:tab/>
      </w:r>
      <w:r w:rsidRPr="00470528">
        <w:rPr>
          <w:rFonts w:ascii="Arial" w:eastAsia="Times New Roman" w:hAnsi="Arial" w:cs="Arial"/>
          <w:bCs/>
          <w:sz w:val="20"/>
          <w:szCs w:val="20"/>
        </w:rPr>
        <w:tab/>
      </w:r>
      <w:r w:rsidR="00F13BBE">
        <w:rPr>
          <w:rFonts w:ascii="Arial" w:eastAsia="Times New Roman" w:hAnsi="Arial" w:cs="Arial"/>
          <w:bCs/>
          <w:sz w:val="20"/>
          <w:szCs w:val="20"/>
        </w:rPr>
        <w:tab/>
      </w:r>
      <w:r w:rsidRPr="00470528">
        <w:rPr>
          <w:rFonts w:ascii="Arial" w:eastAsia="Times New Roman" w:hAnsi="Arial" w:cs="Arial"/>
          <w:bCs/>
          <w:sz w:val="20"/>
          <w:szCs w:val="20"/>
        </w:rPr>
        <w:t xml:space="preserve">Náhled </w:t>
      </w:r>
      <w:r>
        <w:rPr>
          <w:rFonts w:ascii="Arial" w:eastAsia="Times New Roman" w:hAnsi="Arial" w:cs="Arial"/>
          <w:bCs/>
          <w:sz w:val="20"/>
          <w:szCs w:val="20"/>
        </w:rPr>
        <w:t>k</w:t>
      </w:r>
      <w:r w:rsidRPr="00470528">
        <w:rPr>
          <w:rFonts w:ascii="Arial" w:eastAsia="Times New Roman" w:hAnsi="Arial" w:cs="Arial"/>
          <w:bCs/>
          <w:sz w:val="20"/>
          <w:szCs w:val="20"/>
        </w:rPr>
        <w:t>rabice s víkem ze zadní strany</w:t>
      </w:r>
      <w:r w:rsidRPr="00470528">
        <w:rPr>
          <w:rFonts w:ascii="Arial" w:eastAsia="Times New Roman" w:hAnsi="Arial" w:cs="Arial"/>
          <w:bCs/>
          <w:sz w:val="20"/>
          <w:szCs w:val="20"/>
        </w:rPr>
        <w:tab/>
      </w:r>
    </w:p>
    <w:p w:rsidR="00470528" w:rsidRPr="00470528" w:rsidRDefault="00470528" w:rsidP="00470528">
      <w:pPr>
        <w:spacing w:after="120" w:line="280" w:lineRule="atLeast"/>
        <w:jc w:val="both"/>
        <w:rPr>
          <w:rFonts w:ascii="Arial" w:eastAsia="Times New Roman" w:hAnsi="Arial" w:cs="Arial"/>
          <w:bCs/>
          <w:sz w:val="20"/>
          <w:szCs w:val="20"/>
        </w:rPr>
      </w:pPr>
      <w:r w:rsidRPr="00470528">
        <w:rPr>
          <w:rFonts w:eastAsia="Times New Roman" w:cs="Calibri"/>
          <w:noProof/>
          <w:lang w:eastAsia="cs-CZ"/>
        </w:rPr>
        <w:drawing>
          <wp:anchor distT="0" distB="0" distL="114300" distR="114300" simplePos="0" relativeHeight="251670528" behindDoc="1" locked="0" layoutInCell="1" allowOverlap="1" wp14:anchorId="66D01947" wp14:editId="5866A357">
            <wp:simplePos x="0" y="0"/>
            <wp:positionH relativeFrom="column">
              <wp:posOffset>247015</wp:posOffset>
            </wp:positionH>
            <wp:positionV relativeFrom="paragraph">
              <wp:posOffset>104140</wp:posOffset>
            </wp:positionV>
            <wp:extent cx="1879600" cy="1590040"/>
            <wp:effectExtent l="0" t="0" r="6350" b="0"/>
            <wp:wrapTight wrapText="bothSides">
              <wp:wrapPolygon edited="0">
                <wp:start x="0" y="0"/>
                <wp:lineTo x="0" y="21220"/>
                <wp:lineTo x="21454" y="21220"/>
                <wp:lineTo x="21454" y="0"/>
                <wp:lineTo x="0" y="0"/>
              </wp:wrapPolygon>
            </wp:wrapTight>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9600"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528" w:rsidRPr="00470528" w:rsidRDefault="00470528" w:rsidP="00470528">
      <w:pPr>
        <w:spacing w:after="120" w:line="280" w:lineRule="atLeast"/>
        <w:jc w:val="both"/>
        <w:rPr>
          <w:rFonts w:ascii="Arial" w:eastAsia="Times New Roman" w:hAnsi="Arial" w:cs="Arial"/>
          <w:bCs/>
          <w:sz w:val="20"/>
          <w:szCs w:val="20"/>
        </w:rPr>
      </w:pPr>
    </w:p>
    <w:p w:rsidR="00470528" w:rsidRDefault="00470528" w:rsidP="00470528">
      <w:pPr>
        <w:spacing w:after="120" w:line="280" w:lineRule="atLeast"/>
        <w:jc w:val="both"/>
        <w:rPr>
          <w:rFonts w:ascii="Arial" w:eastAsia="Times New Roman" w:hAnsi="Arial" w:cs="Arial"/>
          <w:bCs/>
          <w:sz w:val="20"/>
          <w:szCs w:val="20"/>
        </w:rPr>
      </w:pPr>
    </w:p>
    <w:p w:rsidR="00470528" w:rsidRPr="00470528" w:rsidRDefault="00470528" w:rsidP="00470528">
      <w:pPr>
        <w:spacing w:after="120" w:line="280" w:lineRule="atLeast"/>
        <w:jc w:val="both"/>
        <w:rPr>
          <w:rFonts w:ascii="Arial" w:eastAsia="Times New Roman" w:hAnsi="Arial" w:cs="Arial"/>
          <w:bCs/>
          <w:sz w:val="20"/>
          <w:szCs w:val="20"/>
        </w:rPr>
      </w:pPr>
      <w:r w:rsidRPr="00470528">
        <w:rPr>
          <w:rFonts w:ascii="Arial" w:eastAsia="Times New Roman" w:hAnsi="Arial" w:cs="Arial"/>
          <w:bCs/>
          <w:sz w:val="20"/>
          <w:szCs w:val="20"/>
        </w:rPr>
        <w:t>Náhled krabice bez víka</w:t>
      </w:r>
    </w:p>
    <w:p w:rsidR="00470528" w:rsidRPr="00470528" w:rsidRDefault="00470528" w:rsidP="00470528">
      <w:pPr>
        <w:spacing w:after="120" w:line="280" w:lineRule="atLeast"/>
        <w:jc w:val="both"/>
        <w:rPr>
          <w:rFonts w:ascii="Arial" w:eastAsia="Times New Roman" w:hAnsi="Arial" w:cs="Arial"/>
          <w:bCs/>
          <w:sz w:val="20"/>
          <w:szCs w:val="20"/>
        </w:rPr>
      </w:pPr>
      <w:r w:rsidRPr="00470528">
        <w:rPr>
          <w:rFonts w:ascii="Arial" w:eastAsia="Times New Roman" w:hAnsi="Arial" w:cs="Arial"/>
          <w:bCs/>
          <w:sz w:val="20"/>
          <w:szCs w:val="20"/>
        </w:rPr>
        <w:tab/>
      </w:r>
    </w:p>
    <w:p w:rsidR="00470528" w:rsidRPr="00470528" w:rsidRDefault="00470528" w:rsidP="00470528">
      <w:pPr>
        <w:spacing w:after="120" w:line="280" w:lineRule="atLeast"/>
        <w:jc w:val="both"/>
        <w:rPr>
          <w:rFonts w:ascii="Arial" w:eastAsia="Times New Roman" w:hAnsi="Arial" w:cs="Arial"/>
          <w:bCs/>
          <w:sz w:val="20"/>
          <w:szCs w:val="20"/>
        </w:rPr>
      </w:pPr>
      <w:r w:rsidRPr="00470528">
        <w:rPr>
          <w:rFonts w:eastAsia="Times New Roman" w:cs="Calibri"/>
          <w:noProof/>
          <w:lang w:eastAsia="cs-CZ"/>
        </w:rPr>
        <w:lastRenderedPageBreak/>
        <w:drawing>
          <wp:anchor distT="50060" distB="50884" distL="164361" distR="163373" simplePos="0" relativeHeight="251671552" behindDoc="1" locked="0" layoutInCell="1" allowOverlap="1" wp14:anchorId="73ADCC2E" wp14:editId="6D7EE76F">
            <wp:simplePos x="0" y="0"/>
            <wp:positionH relativeFrom="column">
              <wp:posOffset>26670</wp:posOffset>
            </wp:positionH>
            <wp:positionV relativeFrom="paragraph">
              <wp:posOffset>359410</wp:posOffset>
            </wp:positionV>
            <wp:extent cx="2642235" cy="2657475"/>
            <wp:effectExtent l="95250" t="95250" r="100965" b="104775"/>
            <wp:wrapTight wrapText="bothSides">
              <wp:wrapPolygon edited="0">
                <wp:start x="-311" y="-774"/>
                <wp:lineTo x="-779" y="-619"/>
                <wp:lineTo x="-623" y="22142"/>
                <wp:lineTo x="-467" y="22297"/>
                <wp:lineTo x="22114" y="22297"/>
                <wp:lineTo x="22270" y="21677"/>
                <wp:lineTo x="22270" y="1858"/>
                <wp:lineTo x="22114" y="-465"/>
                <wp:lineTo x="22114" y="-774"/>
                <wp:lineTo x="-311" y="-774"/>
              </wp:wrapPolygon>
            </wp:wrapTight>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2235" cy="2657475"/>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70528">
        <w:rPr>
          <w:rFonts w:eastAsia="Times New Roman" w:cs="Calibri"/>
          <w:noProof/>
          <w:lang w:eastAsia="cs-CZ"/>
        </w:rPr>
        <w:drawing>
          <wp:anchor distT="79248" distB="84582" distL="199644" distR="198501" simplePos="0" relativeHeight="251672576" behindDoc="0" locked="0" layoutInCell="1" allowOverlap="1" wp14:anchorId="38818EBA" wp14:editId="5D4D43B8">
            <wp:simplePos x="0" y="0"/>
            <wp:positionH relativeFrom="column">
              <wp:posOffset>3070860</wp:posOffset>
            </wp:positionH>
            <wp:positionV relativeFrom="paragraph">
              <wp:posOffset>362585</wp:posOffset>
            </wp:positionV>
            <wp:extent cx="2609850" cy="2657475"/>
            <wp:effectExtent l="95250" t="95250" r="95250" b="104775"/>
            <wp:wrapSquare wrapText="bothSides"/>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8">
                      <a:extLst>
                        <a:ext uri="{28A0092B-C50C-407E-A947-70E740481C1C}">
                          <a14:useLocalDpi xmlns:a14="http://schemas.microsoft.com/office/drawing/2010/main" val="0"/>
                        </a:ext>
                      </a:extLst>
                    </a:blip>
                    <a:stretch>
                      <a:fillRect/>
                    </a:stretch>
                  </pic:blipFill>
                  <pic:spPr>
                    <a:xfrm>
                      <a:off x="0" y="0"/>
                      <a:ext cx="2609850" cy="2657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470528">
        <w:rPr>
          <w:rFonts w:ascii="Arial" w:eastAsia="Times New Roman" w:hAnsi="Arial" w:cs="Arial"/>
          <w:bCs/>
          <w:sz w:val="20"/>
          <w:szCs w:val="20"/>
        </w:rPr>
        <w:t>Náhled grafické vizualizace potisku krabice</w:t>
      </w:r>
    </w:p>
    <w:p w:rsidR="005B1447" w:rsidRDefault="00470528" w:rsidP="00F13BBE">
      <w:pPr>
        <w:spacing w:after="120" w:line="280" w:lineRule="atLeast"/>
        <w:jc w:val="both"/>
        <w:rPr>
          <w:rFonts w:ascii="Arial" w:hAnsi="Arial" w:cs="Arial"/>
          <w:sz w:val="20"/>
          <w:szCs w:val="20"/>
        </w:rPr>
      </w:pPr>
      <w:r w:rsidRPr="00470528">
        <w:rPr>
          <w:rFonts w:ascii="Arial" w:eastAsia="Times New Roman" w:hAnsi="Arial" w:cs="Arial"/>
          <w:bCs/>
          <w:sz w:val="20"/>
          <w:szCs w:val="20"/>
        </w:rPr>
        <w:tab/>
      </w:r>
      <w:r w:rsidR="00F13BBE">
        <w:rPr>
          <w:rFonts w:ascii="Arial" w:eastAsia="Times New Roman" w:hAnsi="Arial" w:cs="Arial"/>
          <w:bCs/>
          <w:sz w:val="20"/>
          <w:szCs w:val="20"/>
        </w:rPr>
        <w:tab/>
      </w:r>
      <w:r w:rsidRPr="00470528">
        <w:rPr>
          <w:rFonts w:ascii="Arial" w:eastAsia="Times New Roman" w:hAnsi="Arial" w:cs="Arial"/>
          <w:bCs/>
          <w:sz w:val="20"/>
          <w:szCs w:val="20"/>
        </w:rPr>
        <w:t>Spodní část</w:t>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t>Víko krabice</w:t>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r>
      <w:r w:rsidRPr="00470528">
        <w:rPr>
          <w:rFonts w:ascii="Arial" w:eastAsia="Times New Roman" w:hAnsi="Arial" w:cs="Arial"/>
          <w:bCs/>
          <w:sz w:val="20"/>
          <w:szCs w:val="20"/>
        </w:rPr>
        <w:tab/>
      </w:r>
      <w:r w:rsidR="005B1447" w:rsidRPr="005B1447">
        <w:rPr>
          <w:rFonts w:ascii="Arial" w:hAnsi="Arial" w:cs="Arial"/>
          <w:sz w:val="20"/>
          <w:szCs w:val="20"/>
        </w:rPr>
        <w:tab/>
      </w:r>
      <w:r w:rsidR="005B1447" w:rsidRPr="005B1447">
        <w:rPr>
          <w:rFonts w:ascii="Arial" w:hAnsi="Arial" w:cs="Arial"/>
          <w:sz w:val="20"/>
          <w:szCs w:val="20"/>
        </w:rPr>
        <w:tab/>
      </w:r>
    </w:p>
    <w:p w:rsidR="00D67496" w:rsidRPr="00F13BBE" w:rsidRDefault="00F13BBE" w:rsidP="00F13BBE">
      <w:pPr>
        <w:spacing w:after="120" w:line="240" w:lineRule="auto"/>
        <w:ind w:left="426" w:hanging="426"/>
        <w:jc w:val="both"/>
        <w:rPr>
          <w:rFonts w:ascii="Arial" w:hAnsi="Arial" w:cs="Arial"/>
          <w:sz w:val="20"/>
          <w:szCs w:val="20"/>
        </w:rPr>
      </w:pPr>
      <w:r>
        <w:rPr>
          <w:rFonts w:ascii="Arial" w:hAnsi="Arial" w:cs="Arial"/>
          <w:sz w:val="20"/>
          <w:szCs w:val="20"/>
        </w:rPr>
        <w:t>8. </w:t>
      </w:r>
      <w:r>
        <w:rPr>
          <w:rFonts w:ascii="Arial" w:hAnsi="Arial" w:cs="Arial"/>
          <w:sz w:val="20"/>
          <w:szCs w:val="20"/>
        </w:rPr>
        <w:tab/>
      </w:r>
      <w:r w:rsidR="00D67496" w:rsidRPr="00F13BBE">
        <w:rPr>
          <w:rFonts w:ascii="Arial" w:hAnsi="Arial" w:cs="Arial"/>
          <w:sz w:val="20"/>
          <w:szCs w:val="20"/>
        </w:rPr>
        <w:t xml:space="preserve">Kromě dodávky </w:t>
      </w:r>
      <w:r w:rsidR="005F1E42" w:rsidRPr="00F13BBE">
        <w:rPr>
          <w:rFonts w:ascii="Arial" w:hAnsi="Arial" w:cs="Arial"/>
          <w:sz w:val="20"/>
          <w:szCs w:val="20"/>
        </w:rPr>
        <w:t>vitaminov</w:t>
      </w:r>
      <w:r w:rsidR="00D67496" w:rsidRPr="00F13BBE">
        <w:rPr>
          <w:rFonts w:ascii="Arial" w:hAnsi="Arial" w:cs="Arial"/>
          <w:sz w:val="20"/>
          <w:szCs w:val="20"/>
        </w:rPr>
        <w:t xml:space="preserve">ých přípravků a dodávky (případně výroby) obalů se Dodavatel zavazuje provést potisk obalů, tj. označit obal logem Objednatele. Při potisku obalu je Dodavatel povinen dodržet logotyp, barevnosti, rozlišení grafických prvků a fontů, a to </w:t>
      </w:r>
      <w:r w:rsidR="00195293">
        <w:rPr>
          <w:rFonts w:ascii="Arial" w:hAnsi="Arial" w:cs="Arial"/>
          <w:bCs/>
          <w:sz w:val="20"/>
          <w:szCs w:val="20"/>
        </w:rPr>
        <w:t>v souladu s </w:t>
      </w:r>
      <w:r w:rsidR="000479E6" w:rsidRPr="00F13BBE">
        <w:rPr>
          <w:rFonts w:ascii="Arial" w:hAnsi="Arial" w:cs="Arial"/>
          <w:bCs/>
          <w:sz w:val="20"/>
          <w:szCs w:val="20"/>
        </w:rPr>
        <w:t>Grafickým manuálem VZP ČR, který je volně přístupný na adrese</w:t>
      </w:r>
      <w:r w:rsidR="00485030" w:rsidRPr="00F13BBE">
        <w:rPr>
          <w:rFonts w:ascii="Arial" w:hAnsi="Arial" w:cs="Arial"/>
          <w:bCs/>
          <w:sz w:val="20"/>
          <w:szCs w:val="20"/>
        </w:rPr>
        <w:t xml:space="preserve"> </w:t>
      </w:r>
      <w:hyperlink r:id="rId19" w:history="1">
        <w:r w:rsidR="00073D1A" w:rsidRPr="00271DBA">
          <w:rPr>
            <w:rStyle w:val="Hypertextovodkaz"/>
            <w:rFonts w:ascii="Arial" w:hAnsi="Arial" w:cs="Arial"/>
            <w:bCs/>
            <w:sz w:val="20"/>
            <w:szCs w:val="20"/>
          </w:rPr>
          <w:t>https://www.vzp.cz/o-nas/tiskove-centrum/ke-stazeni</w:t>
        </w:r>
      </w:hyperlink>
      <w:r w:rsidR="00485030" w:rsidRPr="00F13BBE">
        <w:rPr>
          <w:rFonts w:ascii="Arial" w:hAnsi="Arial" w:cs="Arial"/>
          <w:bCs/>
          <w:sz w:val="20"/>
          <w:szCs w:val="20"/>
        </w:rPr>
        <w:t>.</w:t>
      </w:r>
      <w:r w:rsidR="000479E6" w:rsidRPr="00F13BBE">
        <w:rPr>
          <w:rFonts w:ascii="Arial" w:hAnsi="Arial" w:cs="Arial"/>
          <w:sz w:val="20"/>
          <w:szCs w:val="20"/>
        </w:rPr>
        <w:t xml:space="preserve"> Tisková data</w:t>
      </w:r>
      <w:r w:rsidR="008933A1" w:rsidRPr="00F13BBE">
        <w:rPr>
          <w:rFonts w:ascii="Arial" w:hAnsi="Arial" w:cs="Arial"/>
          <w:sz w:val="20"/>
          <w:szCs w:val="20"/>
        </w:rPr>
        <w:t xml:space="preserve"> </w:t>
      </w:r>
      <w:r w:rsidR="00A57A44" w:rsidRPr="00F13BBE">
        <w:rPr>
          <w:rFonts w:ascii="Arial" w:hAnsi="Arial" w:cs="Arial"/>
          <w:sz w:val="20"/>
          <w:szCs w:val="20"/>
        </w:rPr>
        <w:t xml:space="preserve">a další informace a pokyny nezbytné pro provedení potisku obalů </w:t>
      </w:r>
      <w:r w:rsidR="008933A1" w:rsidRPr="00F13BBE">
        <w:rPr>
          <w:rFonts w:ascii="Arial" w:hAnsi="Arial" w:cs="Arial"/>
          <w:sz w:val="20"/>
          <w:szCs w:val="20"/>
        </w:rPr>
        <w:t>předá Dodavateli pověřená osoba Objednatele uveden</w:t>
      </w:r>
      <w:r w:rsidR="00B72239" w:rsidRPr="00F13BBE">
        <w:rPr>
          <w:rFonts w:ascii="Arial" w:hAnsi="Arial" w:cs="Arial"/>
          <w:sz w:val="20"/>
          <w:szCs w:val="20"/>
        </w:rPr>
        <w:t>á v Článku XI. odst.</w:t>
      </w:r>
      <w:r w:rsidR="008933A1" w:rsidRPr="00F13BBE">
        <w:rPr>
          <w:rFonts w:ascii="Arial" w:hAnsi="Arial" w:cs="Arial"/>
          <w:sz w:val="20"/>
          <w:szCs w:val="20"/>
        </w:rPr>
        <w:t xml:space="preserve"> 14</w:t>
      </w:r>
      <w:r w:rsidR="00B72239" w:rsidRPr="00F13BBE">
        <w:rPr>
          <w:rFonts w:ascii="Arial" w:hAnsi="Arial" w:cs="Arial"/>
          <w:sz w:val="20"/>
          <w:szCs w:val="20"/>
        </w:rPr>
        <w:t>.</w:t>
      </w:r>
      <w:r w:rsidR="008933A1" w:rsidRPr="00F13BBE">
        <w:rPr>
          <w:rFonts w:ascii="Arial" w:hAnsi="Arial" w:cs="Arial"/>
          <w:sz w:val="20"/>
          <w:szCs w:val="20"/>
        </w:rPr>
        <w:t xml:space="preserve"> písm. a) Smlouvy</w:t>
      </w:r>
      <w:r w:rsidR="00A57A44" w:rsidRPr="00F13BBE">
        <w:rPr>
          <w:rFonts w:ascii="Arial" w:hAnsi="Arial" w:cs="Arial"/>
          <w:sz w:val="20"/>
          <w:szCs w:val="20"/>
        </w:rPr>
        <w:t xml:space="preserve"> na základě předchozí dohody</w:t>
      </w:r>
      <w:r w:rsidR="008872E9" w:rsidRPr="00F13BBE">
        <w:rPr>
          <w:rFonts w:ascii="Arial" w:hAnsi="Arial" w:cs="Arial"/>
          <w:sz w:val="20"/>
          <w:szCs w:val="20"/>
        </w:rPr>
        <w:t xml:space="preserve">, a to nejpozději ke </w:t>
      </w:r>
      <w:r w:rsidR="00A57A44" w:rsidRPr="00F13BBE">
        <w:rPr>
          <w:rFonts w:ascii="Arial" w:hAnsi="Arial" w:cs="Arial"/>
          <w:sz w:val="20"/>
          <w:szCs w:val="20"/>
        </w:rPr>
        <w:t xml:space="preserve">dni nabytí účinnosti </w:t>
      </w:r>
      <w:r w:rsidR="008872E9" w:rsidRPr="00F13BBE">
        <w:rPr>
          <w:rFonts w:ascii="Arial" w:hAnsi="Arial" w:cs="Arial"/>
          <w:sz w:val="20"/>
          <w:szCs w:val="20"/>
        </w:rPr>
        <w:t>Smlouvy</w:t>
      </w:r>
      <w:r w:rsidR="0030366D" w:rsidRPr="00F13BBE">
        <w:rPr>
          <w:rFonts w:ascii="Arial" w:hAnsi="Arial" w:cs="Arial"/>
          <w:sz w:val="20"/>
          <w:szCs w:val="20"/>
        </w:rPr>
        <w:t>.</w:t>
      </w:r>
    </w:p>
    <w:p w:rsidR="00E83AC5" w:rsidRDefault="000479E6" w:rsidP="00F13BBE">
      <w:pPr>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t>Součástí plnění předmětu Smlouvy je rovněž kompletace vitami</w:t>
      </w:r>
      <w:r w:rsidR="00195293">
        <w:rPr>
          <w:rFonts w:ascii="Arial" w:hAnsi="Arial" w:cs="Arial"/>
          <w:sz w:val="20"/>
          <w:szCs w:val="20"/>
        </w:rPr>
        <w:t>nových balíčků, jejich balení a </w:t>
      </w:r>
      <w:r>
        <w:rPr>
          <w:rFonts w:ascii="Arial" w:hAnsi="Arial" w:cs="Arial"/>
          <w:sz w:val="20"/>
          <w:szCs w:val="20"/>
        </w:rPr>
        <w:t xml:space="preserve">rozvoz zkompletovaných vitaminových balíčků do jednotlivých distribučních míst Objednatele, specifikovaných v příslušné Dílčí smlouvě. </w:t>
      </w:r>
      <w:r w:rsidR="00E83AC5">
        <w:rPr>
          <w:rFonts w:ascii="Arial" w:hAnsi="Arial" w:cs="Arial"/>
          <w:sz w:val="20"/>
          <w:szCs w:val="20"/>
        </w:rPr>
        <w:t xml:space="preserve">Kompletaci vitamínových balíčků podle požadovaných variant provede </w:t>
      </w:r>
      <w:r>
        <w:rPr>
          <w:rFonts w:ascii="Arial" w:hAnsi="Arial" w:cs="Arial"/>
          <w:sz w:val="20"/>
          <w:szCs w:val="20"/>
        </w:rPr>
        <w:t xml:space="preserve">Dodavatel </w:t>
      </w:r>
      <w:r w:rsidR="00E83AC5">
        <w:rPr>
          <w:rFonts w:ascii="Arial" w:hAnsi="Arial" w:cs="Arial"/>
          <w:sz w:val="20"/>
          <w:szCs w:val="20"/>
        </w:rPr>
        <w:t>do Objednatelem předem schválenýc</w:t>
      </w:r>
      <w:r w:rsidR="00195293">
        <w:rPr>
          <w:rFonts w:ascii="Arial" w:hAnsi="Arial" w:cs="Arial"/>
          <w:sz w:val="20"/>
          <w:szCs w:val="20"/>
        </w:rPr>
        <w:t>h obalů opatřených potiskem dle </w:t>
      </w:r>
      <w:r w:rsidR="00E83AC5">
        <w:rPr>
          <w:rFonts w:ascii="Arial" w:hAnsi="Arial" w:cs="Arial"/>
          <w:sz w:val="20"/>
          <w:szCs w:val="20"/>
        </w:rPr>
        <w:t xml:space="preserve">předchozího odstavce. </w:t>
      </w:r>
    </w:p>
    <w:p w:rsidR="005F1E42" w:rsidRPr="005E0910" w:rsidRDefault="00F13BBE" w:rsidP="00F13BBE">
      <w:pPr>
        <w:spacing w:after="240" w:line="240" w:lineRule="auto"/>
        <w:ind w:left="426" w:hanging="426"/>
        <w:jc w:val="both"/>
        <w:rPr>
          <w:rFonts w:ascii="Arial" w:hAnsi="Arial" w:cs="Arial"/>
          <w:sz w:val="20"/>
          <w:szCs w:val="20"/>
        </w:rPr>
      </w:pPr>
      <w:r>
        <w:rPr>
          <w:rFonts w:ascii="Arial" w:hAnsi="Arial" w:cs="Arial"/>
          <w:sz w:val="20"/>
          <w:szCs w:val="20"/>
        </w:rPr>
        <w:t>10.</w:t>
      </w:r>
      <w:r>
        <w:rPr>
          <w:rFonts w:ascii="Arial" w:hAnsi="Arial" w:cs="Arial"/>
          <w:sz w:val="20"/>
          <w:szCs w:val="20"/>
        </w:rPr>
        <w:tab/>
      </w:r>
      <w:r w:rsidR="00E83AC5">
        <w:rPr>
          <w:rFonts w:ascii="Arial" w:hAnsi="Arial" w:cs="Arial"/>
          <w:sz w:val="20"/>
          <w:szCs w:val="20"/>
        </w:rPr>
        <w:t xml:space="preserve">Před rozvozem </w:t>
      </w:r>
      <w:r w:rsidR="00E83AC5" w:rsidRPr="00DE53B5">
        <w:rPr>
          <w:rFonts w:ascii="Arial" w:hAnsi="Arial" w:cs="Arial"/>
          <w:sz w:val="20"/>
          <w:szCs w:val="20"/>
        </w:rPr>
        <w:t>(dist</w:t>
      </w:r>
      <w:r w:rsidR="00A3454A" w:rsidRPr="00DE53B5">
        <w:rPr>
          <w:rFonts w:ascii="Arial" w:hAnsi="Arial" w:cs="Arial"/>
          <w:sz w:val="20"/>
          <w:szCs w:val="20"/>
        </w:rPr>
        <w:t>r</w:t>
      </w:r>
      <w:r w:rsidR="00E83AC5" w:rsidRPr="00DE53B5">
        <w:rPr>
          <w:rFonts w:ascii="Arial" w:hAnsi="Arial" w:cs="Arial"/>
          <w:sz w:val="20"/>
          <w:szCs w:val="20"/>
        </w:rPr>
        <w:t xml:space="preserve">ibucí) </w:t>
      </w:r>
      <w:r w:rsidR="005F1E42" w:rsidRPr="00DE53B5">
        <w:rPr>
          <w:rFonts w:ascii="Arial" w:hAnsi="Arial" w:cs="Arial"/>
          <w:sz w:val="20"/>
          <w:szCs w:val="20"/>
        </w:rPr>
        <w:t xml:space="preserve">vitaminových balíčků </w:t>
      </w:r>
      <w:r w:rsidR="00E83AC5" w:rsidRPr="00DE53B5">
        <w:rPr>
          <w:rFonts w:ascii="Arial" w:hAnsi="Arial" w:cs="Arial"/>
          <w:sz w:val="20"/>
          <w:szCs w:val="20"/>
        </w:rPr>
        <w:t xml:space="preserve">do jednotlivých distribučních míst podle </w:t>
      </w:r>
      <w:r w:rsidR="00E83AC5" w:rsidRPr="00DE53B5">
        <w:rPr>
          <w:rFonts w:ascii="Arial" w:hAnsi="Arial" w:cs="Arial"/>
          <w:sz w:val="20"/>
          <w:szCs w:val="20"/>
          <w:u w:val="single"/>
        </w:rPr>
        <w:t>Přílohy č. 3</w:t>
      </w:r>
      <w:r w:rsidR="00E83AC5" w:rsidRPr="00DE53B5">
        <w:rPr>
          <w:rFonts w:ascii="Arial" w:hAnsi="Arial" w:cs="Arial"/>
          <w:sz w:val="20"/>
          <w:szCs w:val="20"/>
        </w:rPr>
        <w:t xml:space="preserve"> Smlouvy Dodavatel</w:t>
      </w:r>
      <w:r w:rsidR="00E83AC5">
        <w:rPr>
          <w:rFonts w:ascii="Arial" w:hAnsi="Arial" w:cs="Arial"/>
          <w:sz w:val="20"/>
          <w:szCs w:val="20"/>
        </w:rPr>
        <w:t xml:space="preserve"> zásilku/zásilky Zboží zabalí tak, </w:t>
      </w:r>
      <w:r w:rsidR="005F1E42" w:rsidRPr="005E0910">
        <w:rPr>
          <w:rFonts w:ascii="Arial" w:hAnsi="Arial" w:cs="Arial"/>
          <w:sz w:val="20"/>
          <w:szCs w:val="20"/>
        </w:rPr>
        <w:t xml:space="preserve">aby nedošlo k poškození </w:t>
      </w:r>
      <w:r w:rsidR="00E83AC5">
        <w:rPr>
          <w:rFonts w:ascii="Arial" w:hAnsi="Arial" w:cs="Arial"/>
          <w:sz w:val="20"/>
          <w:szCs w:val="20"/>
        </w:rPr>
        <w:t xml:space="preserve">jak </w:t>
      </w:r>
      <w:r w:rsidR="005F1E42" w:rsidRPr="005E0910">
        <w:rPr>
          <w:rFonts w:ascii="Arial" w:hAnsi="Arial" w:cs="Arial"/>
          <w:sz w:val="20"/>
          <w:szCs w:val="20"/>
        </w:rPr>
        <w:t>vitaminových balíčků</w:t>
      </w:r>
      <w:r w:rsidR="00E83AC5">
        <w:rPr>
          <w:rFonts w:ascii="Arial" w:hAnsi="Arial" w:cs="Arial"/>
          <w:sz w:val="20"/>
          <w:szCs w:val="20"/>
        </w:rPr>
        <w:t>, tak i jejich obsahu</w:t>
      </w:r>
      <w:r w:rsidR="005F1E42" w:rsidRPr="005E0910">
        <w:rPr>
          <w:rFonts w:ascii="Arial" w:hAnsi="Arial" w:cs="Arial"/>
          <w:sz w:val="20"/>
          <w:szCs w:val="20"/>
        </w:rPr>
        <w:t>. Distribuc</w:t>
      </w:r>
      <w:r w:rsidR="00E83AC5">
        <w:rPr>
          <w:rFonts w:ascii="Arial" w:hAnsi="Arial" w:cs="Arial"/>
          <w:sz w:val="20"/>
          <w:szCs w:val="20"/>
        </w:rPr>
        <w:t>i</w:t>
      </w:r>
      <w:r w:rsidR="005F1E42" w:rsidRPr="005E0910">
        <w:rPr>
          <w:rFonts w:ascii="Arial" w:hAnsi="Arial" w:cs="Arial"/>
          <w:sz w:val="20"/>
          <w:szCs w:val="20"/>
        </w:rPr>
        <w:t xml:space="preserve"> vitaminových balíčků </w:t>
      </w:r>
      <w:r w:rsidR="00E83AC5">
        <w:rPr>
          <w:rFonts w:ascii="Arial" w:hAnsi="Arial" w:cs="Arial"/>
          <w:sz w:val="20"/>
          <w:szCs w:val="20"/>
        </w:rPr>
        <w:t xml:space="preserve">do jednotlivých distribučních míst provede Dodavatel </w:t>
      </w:r>
      <w:r w:rsidR="005F1E42" w:rsidRPr="005E0910">
        <w:rPr>
          <w:rFonts w:ascii="Arial" w:hAnsi="Arial" w:cs="Arial"/>
          <w:sz w:val="20"/>
          <w:szCs w:val="20"/>
        </w:rPr>
        <w:t>na základě konkrétních požadavků Objednatele</w:t>
      </w:r>
      <w:r w:rsidR="00E83AC5">
        <w:rPr>
          <w:rFonts w:ascii="Arial" w:hAnsi="Arial" w:cs="Arial"/>
          <w:sz w:val="20"/>
          <w:szCs w:val="20"/>
        </w:rPr>
        <w:t xml:space="preserve">, specifikovaných v každé konkrétní Dílčí smlouvě. </w:t>
      </w:r>
    </w:p>
    <w:p w:rsidR="00E23AB9" w:rsidRDefault="00E23AB9" w:rsidP="00336DF8">
      <w:pPr>
        <w:spacing w:after="0"/>
        <w:rPr>
          <w:rFonts w:ascii="Arial" w:eastAsia="Times New Roman" w:hAnsi="Arial" w:cs="Arial"/>
          <w:b/>
          <w:lang w:eastAsia="cs-CZ"/>
        </w:rPr>
      </w:pPr>
    </w:p>
    <w:p w:rsidR="00E361C7" w:rsidRDefault="00E361C7" w:rsidP="00336DF8">
      <w:pPr>
        <w:spacing w:after="0"/>
        <w:rPr>
          <w:rFonts w:ascii="Arial" w:eastAsia="Times New Roman" w:hAnsi="Arial" w:cs="Arial"/>
          <w:b/>
          <w:lang w:eastAsia="cs-CZ"/>
        </w:rPr>
      </w:pPr>
    </w:p>
    <w:p w:rsidR="00B63DEF" w:rsidRDefault="00B63DEF"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F13BBE" w:rsidRDefault="00F13BBE" w:rsidP="00E23AB9">
      <w:pPr>
        <w:spacing w:after="0"/>
        <w:rPr>
          <w:rFonts w:ascii="Arial" w:eastAsia="Times New Roman" w:hAnsi="Arial" w:cs="Arial"/>
          <w:b/>
          <w:lang w:eastAsia="cs-CZ"/>
        </w:rPr>
      </w:pPr>
    </w:p>
    <w:p w:rsidR="00F13BBE" w:rsidRDefault="00F13BBE" w:rsidP="00E23AB9">
      <w:pPr>
        <w:spacing w:after="0"/>
        <w:rPr>
          <w:rFonts w:ascii="Arial" w:eastAsia="Times New Roman" w:hAnsi="Arial" w:cs="Arial"/>
          <w:b/>
          <w:lang w:eastAsia="cs-CZ"/>
        </w:rPr>
      </w:pPr>
    </w:p>
    <w:p w:rsidR="00F13BBE" w:rsidRDefault="00F13BBE" w:rsidP="00E23AB9">
      <w:pPr>
        <w:spacing w:after="0"/>
        <w:rPr>
          <w:rFonts w:ascii="Arial" w:eastAsia="Times New Roman" w:hAnsi="Arial" w:cs="Arial"/>
          <w:b/>
          <w:lang w:eastAsia="cs-CZ"/>
        </w:rPr>
      </w:pPr>
    </w:p>
    <w:p w:rsidR="0090599A" w:rsidRDefault="0090599A"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470528" w:rsidRDefault="00470528" w:rsidP="00E23AB9">
      <w:pPr>
        <w:spacing w:after="0"/>
        <w:rPr>
          <w:rFonts w:ascii="Arial" w:eastAsia="Times New Roman" w:hAnsi="Arial" w:cs="Arial"/>
          <w:b/>
          <w:lang w:eastAsia="cs-CZ"/>
        </w:rPr>
      </w:pPr>
    </w:p>
    <w:p w:rsidR="00B63DEF" w:rsidRDefault="00B63DEF" w:rsidP="00E23AB9">
      <w:pPr>
        <w:spacing w:after="0"/>
        <w:rPr>
          <w:rFonts w:ascii="Arial" w:eastAsia="Times New Roman" w:hAnsi="Arial" w:cs="Arial"/>
          <w:b/>
          <w:lang w:eastAsia="cs-CZ"/>
        </w:rPr>
      </w:pPr>
    </w:p>
    <w:p w:rsidR="00E23AB9" w:rsidRDefault="00E23AB9" w:rsidP="00E23AB9">
      <w:pPr>
        <w:spacing w:after="0"/>
        <w:rPr>
          <w:rFonts w:ascii="Arial" w:eastAsia="Times New Roman" w:hAnsi="Arial" w:cs="Arial"/>
          <w:b/>
          <w:lang w:eastAsia="cs-CZ"/>
        </w:rPr>
      </w:pPr>
      <w:r w:rsidRPr="00E40FD3">
        <w:rPr>
          <w:rFonts w:ascii="Arial" w:eastAsia="Times New Roman" w:hAnsi="Arial" w:cs="Arial"/>
          <w:b/>
          <w:lang w:eastAsia="cs-CZ"/>
        </w:rPr>
        <w:lastRenderedPageBreak/>
        <w:t xml:space="preserve">Příloha č. </w:t>
      </w:r>
      <w:r w:rsidR="00FE7A62">
        <w:rPr>
          <w:rFonts w:ascii="Arial" w:eastAsia="Times New Roman" w:hAnsi="Arial" w:cs="Arial"/>
          <w:b/>
          <w:lang w:eastAsia="cs-CZ"/>
        </w:rPr>
        <w:t>3</w:t>
      </w:r>
      <w:r w:rsidRPr="00E40FD3">
        <w:rPr>
          <w:rFonts w:ascii="Arial" w:eastAsia="Times New Roman" w:hAnsi="Arial" w:cs="Arial"/>
          <w:b/>
          <w:lang w:eastAsia="cs-CZ"/>
        </w:rPr>
        <w:t xml:space="preserve"> –</w:t>
      </w:r>
      <w:r>
        <w:rPr>
          <w:rFonts w:ascii="Arial" w:eastAsia="Times New Roman" w:hAnsi="Arial" w:cs="Arial"/>
          <w:b/>
          <w:lang w:eastAsia="cs-CZ"/>
        </w:rPr>
        <w:t xml:space="preserve"> </w:t>
      </w:r>
      <w:r w:rsidRPr="00E23AB9">
        <w:rPr>
          <w:rFonts w:ascii="Arial" w:eastAsia="Times New Roman" w:hAnsi="Arial" w:cs="Arial"/>
          <w:b/>
          <w:lang w:eastAsia="cs-CZ"/>
        </w:rPr>
        <w:t xml:space="preserve">Kontaktní údaje pro distribuci vitaminových balíčků </w:t>
      </w:r>
    </w:p>
    <w:p w:rsidR="007C6D34" w:rsidRDefault="007C6D34" w:rsidP="00E23AB9">
      <w:pPr>
        <w:spacing w:after="0"/>
        <w:rPr>
          <w:rFonts w:ascii="Arial" w:eastAsia="Times New Roman" w:hAnsi="Arial" w:cs="Arial"/>
          <w:b/>
          <w:lang w:eastAsia="cs-CZ"/>
        </w:rPr>
      </w:pPr>
    </w:p>
    <w:p w:rsidR="00E23AB9" w:rsidRPr="00E40FD3" w:rsidRDefault="00E23AB9" w:rsidP="00E23AB9">
      <w:pPr>
        <w:spacing w:after="0"/>
        <w:rPr>
          <w:rFonts w:ascii="Arial" w:eastAsia="Times New Roman" w:hAnsi="Arial" w:cs="Arial"/>
          <w:b/>
          <w:lang w:eastAsia="cs-CZ"/>
        </w:rPr>
      </w:pPr>
    </w:p>
    <w:tbl>
      <w:tblPr>
        <w:tblW w:w="9146" w:type="dxa"/>
        <w:tblInd w:w="80" w:type="dxa"/>
        <w:tblCellMar>
          <w:left w:w="70" w:type="dxa"/>
          <w:right w:w="70" w:type="dxa"/>
        </w:tblCellMar>
        <w:tblLook w:val="04A0" w:firstRow="1" w:lastRow="0" w:firstColumn="1" w:lastColumn="0" w:noHBand="0" w:noVBand="1"/>
      </w:tblPr>
      <w:tblGrid>
        <w:gridCol w:w="1975"/>
        <w:gridCol w:w="2835"/>
        <w:gridCol w:w="2410"/>
        <w:gridCol w:w="1926"/>
      </w:tblGrid>
      <w:tr w:rsidR="0008654A" w:rsidRPr="004E3E23" w:rsidTr="00824D32">
        <w:trPr>
          <w:trHeight w:val="408"/>
        </w:trPr>
        <w:tc>
          <w:tcPr>
            <w:tcW w:w="197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8654A" w:rsidRPr="004E3E23" w:rsidRDefault="0008654A" w:rsidP="00F13BBE">
            <w:pPr>
              <w:pStyle w:val="Bezmezer"/>
              <w:jc w:val="center"/>
            </w:pPr>
            <w:r w:rsidRPr="004E3E23">
              <w:t>RP</w:t>
            </w:r>
          </w:p>
        </w:tc>
        <w:tc>
          <w:tcPr>
            <w:tcW w:w="2835" w:type="dxa"/>
            <w:tcBorders>
              <w:top w:val="single" w:sz="8" w:space="0" w:color="auto"/>
              <w:left w:val="nil"/>
              <w:bottom w:val="single" w:sz="4" w:space="0" w:color="auto"/>
              <w:right w:val="single" w:sz="4" w:space="0" w:color="auto"/>
            </w:tcBorders>
            <w:shd w:val="clear" w:color="000000" w:fill="FFFFFF"/>
            <w:noWrap/>
            <w:vAlign w:val="center"/>
            <w:hideMark/>
          </w:tcPr>
          <w:p w:rsidR="0008654A" w:rsidRPr="004E3E23" w:rsidRDefault="0008654A" w:rsidP="00F13BBE">
            <w:pPr>
              <w:pStyle w:val="Bezmezer"/>
              <w:jc w:val="center"/>
            </w:pPr>
            <w:r w:rsidRPr="004E3E23">
              <w:t>Adresa</w:t>
            </w:r>
          </w:p>
        </w:tc>
        <w:tc>
          <w:tcPr>
            <w:tcW w:w="2410" w:type="dxa"/>
            <w:tcBorders>
              <w:top w:val="single" w:sz="8" w:space="0" w:color="auto"/>
              <w:left w:val="nil"/>
              <w:bottom w:val="single" w:sz="4" w:space="0" w:color="auto"/>
              <w:right w:val="single" w:sz="4" w:space="0" w:color="auto"/>
            </w:tcBorders>
            <w:shd w:val="clear" w:color="000000" w:fill="FFFFFF"/>
            <w:vAlign w:val="center"/>
          </w:tcPr>
          <w:p w:rsidR="0008654A" w:rsidRPr="004E3E23" w:rsidRDefault="00C648C1" w:rsidP="00F13BBE">
            <w:pPr>
              <w:pStyle w:val="Bezmezer"/>
              <w:jc w:val="center"/>
            </w:pPr>
            <w:r>
              <w:t>Kontaktní osoba</w:t>
            </w:r>
          </w:p>
        </w:tc>
        <w:tc>
          <w:tcPr>
            <w:tcW w:w="1926" w:type="dxa"/>
            <w:tcBorders>
              <w:top w:val="single" w:sz="8" w:space="0" w:color="auto"/>
              <w:left w:val="nil"/>
              <w:bottom w:val="single" w:sz="4" w:space="0" w:color="auto"/>
              <w:right w:val="single" w:sz="4" w:space="0" w:color="auto"/>
            </w:tcBorders>
            <w:shd w:val="clear" w:color="000000" w:fill="FFFFFF"/>
            <w:vAlign w:val="center"/>
          </w:tcPr>
          <w:p w:rsidR="0008654A" w:rsidRPr="004E3E23" w:rsidRDefault="00C648C1" w:rsidP="00F13BBE">
            <w:pPr>
              <w:pStyle w:val="Bezmezer"/>
              <w:jc w:val="center"/>
            </w:pPr>
            <w:r>
              <w:t>Telefon</w:t>
            </w:r>
          </w:p>
        </w:tc>
      </w:tr>
      <w:tr w:rsidR="0008654A" w:rsidRPr="004E3E23" w:rsidTr="00824D32">
        <w:trPr>
          <w:trHeight w:val="318"/>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8654A" w:rsidRPr="004E3E23" w:rsidRDefault="0008654A" w:rsidP="00F13BBE">
            <w:pPr>
              <w:pStyle w:val="Bezmezer"/>
            </w:pPr>
            <w:r w:rsidRPr="004E3E23">
              <w:t>ÚSTŘEDÍ</w:t>
            </w:r>
          </w:p>
        </w:tc>
        <w:tc>
          <w:tcPr>
            <w:tcW w:w="2835" w:type="dxa"/>
            <w:tcBorders>
              <w:top w:val="nil"/>
              <w:left w:val="nil"/>
              <w:bottom w:val="single" w:sz="4" w:space="0" w:color="auto"/>
              <w:right w:val="single" w:sz="4" w:space="0" w:color="auto"/>
            </w:tcBorders>
            <w:shd w:val="clear" w:color="000000" w:fill="FFFFFF"/>
            <w:noWrap/>
            <w:vAlign w:val="center"/>
            <w:hideMark/>
          </w:tcPr>
          <w:p w:rsidR="0008654A" w:rsidRPr="004E3E23" w:rsidRDefault="0008654A" w:rsidP="00F13BBE">
            <w:pPr>
              <w:pStyle w:val="Bezmezer"/>
            </w:pPr>
            <w:r w:rsidRPr="004E3E23">
              <w:t>Orlická 4/2020, 130 00 Praha 3</w:t>
            </w:r>
          </w:p>
        </w:tc>
        <w:tc>
          <w:tcPr>
            <w:tcW w:w="2410" w:type="dxa"/>
            <w:tcBorders>
              <w:top w:val="nil"/>
              <w:left w:val="nil"/>
              <w:bottom w:val="single" w:sz="4" w:space="0" w:color="auto"/>
              <w:right w:val="single" w:sz="4" w:space="0" w:color="auto"/>
            </w:tcBorders>
            <w:shd w:val="clear" w:color="000000" w:fill="FFFFFF"/>
            <w:vAlign w:val="center"/>
          </w:tcPr>
          <w:p w:rsidR="0008654A" w:rsidRPr="00CE3B55" w:rsidRDefault="00073D1A" w:rsidP="00F13BBE">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8654A" w:rsidRPr="004E3E23" w:rsidRDefault="00073D1A" w:rsidP="00F13BBE">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PRAHA</w:t>
            </w:r>
          </w:p>
        </w:tc>
        <w:tc>
          <w:tcPr>
            <w:tcW w:w="2835" w:type="dxa"/>
            <w:tcBorders>
              <w:top w:val="nil"/>
              <w:left w:val="nil"/>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Komenského 193, 280 02 Kolín IV</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HRADEC KRÁLOVÉ</w:t>
            </w:r>
          </w:p>
        </w:tc>
        <w:tc>
          <w:tcPr>
            <w:tcW w:w="2835" w:type="dxa"/>
            <w:tcBorders>
              <w:top w:val="nil"/>
              <w:left w:val="nil"/>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Karla IV. 73, Pardubice</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ÚSTÍ NAD LABEM</w:t>
            </w:r>
          </w:p>
        </w:tc>
        <w:tc>
          <w:tcPr>
            <w:tcW w:w="2835" w:type="dxa"/>
            <w:tcBorders>
              <w:top w:val="nil"/>
              <w:left w:val="nil"/>
              <w:bottom w:val="single" w:sz="4" w:space="0" w:color="auto"/>
              <w:right w:val="single" w:sz="4" w:space="0" w:color="auto"/>
            </w:tcBorders>
            <w:shd w:val="clear" w:color="000000" w:fill="FFFFFF"/>
            <w:vAlign w:val="center"/>
            <w:hideMark/>
          </w:tcPr>
          <w:p w:rsidR="00073D1A" w:rsidRPr="004E3E23" w:rsidRDefault="00073D1A" w:rsidP="00F13BBE">
            <w:pPr>
              <w:pStyle w:val="Bezmezer"/>
            </w:pPr>
            <w:r w:rsidRPr="004E3E23">
              <w:t xml:space="preserve">Mírové náměstí 35/C, 400 50 Ústí nad Labem </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PLZEŇ</w:t>
            </w:r>
          </w:p>
        </w:tc>
        <w:tc>
          <w:tcPr>
            <w:tcW w:w="2835" w:type="dxa"/>
            <w:tcBorders>
              <w:top w:val="nil"/>
              <w:left w:val="nil"/>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Žižkova tř. 1838/22, 370 01 České Budějovice 1</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BRNO</w:t>
            </w:r>
          </w:p>
        </w:tc>
        <w:tc>
          <w:tcPr>
            <w:tcW w:w="2835" w:type="dxa"/>
            <w:tcBorders>
              <w:top w:val="nil"/>
              <w:left w:val="nil"/>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Benešova 696/10, 659 14 Brno</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03"/>
        </w:trPr>
        <w:tc>
          <w:tcPr>
            <w:tcW w:w="1975" w:type="dxa"/>
            <w:tcBorders>
              <w:top w:val="nil"/>
              <w:left w:val="single" w:sz="8" w:space="0" w:color="auto"/>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BRNO</w:t>
            </w:r>
          </w:p>
        </w:tc>
        <w:tc>
          <w:tcPr>
            <w:tcW w:w="2835" w:type="dxa"/>
            <w:tcBorders>
              <w:top w:val="nil"/>
              <w:left w:val="nil"/>
              <w:bottom w:val="single" w:sz="4"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Bratří Čapků 18, 586 01 Jihlava</w:t>
            </w:r>
          </w:p>
        </w:tc>
        <w:tc>
          <w:tcPr>
            <w:tcW w:w="2410" w:type="dxa"/>
            <w:tcBorders>
              <w:top w:val="nil"/>
              <w:left w:val="nil"/>
              <w:bottom w:val="single" w:sz="4" w:space="0" w:color="auto"/>
              <w:right w:val="single" w:sz="4" w:space="0" w:color="auto"/>
            </w:tcBorders>
            <w:shd w:val="clear" w:color="000000" w:fill="FFFFFF"/>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4" w:space="0" w:color="auto"/>
              <w:right w:val="single" w:sz="4" w:space="0" w:color="auto"/>
            </w:tcBorders>
            <w:shd w:val="clear" w:color="000000" w:fill="FFFFFF"/>
            <w:vAlign w:val="center"/>
          </w:tcPr>
          <w:p w:rsidR="00073D1A" w:rsidRPr="004E3E23" w:rsidRDefault="00073D1A" w:rsidP="00C82C61">
            <w:pPr>
              <w:pStyle w:val="Bezmezer"/>
            </w:pPr>
            <w:proofErr w:type="spellStart"/>
            <w:r>
              <w:t>xxxxxxxxxxxx</w:t>
            </w:r>
            <w:proofErr w:type="spellEnd"/>
          </w:p>
        </w:tc>
      </w:tr>
      <w:tr w:rsidR="00073D1A" w:rsidRPr="004E3E23" w:rsidTr="00824D32">
        <w:trPr>
          <w:trHeight w:val="318"/>
        </w:trPr>
        <w:tc>
          <w:tcPr>
            <w:tcW w:w="1975" w:type="dxa"/>
            <w:tcBorders>
              <w:top w:val="nil"/>
              <w:left w:val="single" w:sz="8" w:space="0" w:color="auto"/>
              <w:bottom w:val="single" w:sz="8" w:space="0" w:color="auto"/>
              <w:right w:val="single" w:sz="4" w:space="0" w:color="auto"/>
            </w:tcBorders>
            <w:shd w:val="clear" w:color="000000" w:fill="FFFFFF"/>
            <w:noWrap/>
            <w:vAlign w:val="center"/>
            <w:hideMark/>
          </w:tcPr>
          <w:p w:rsidR="00073D1A" w:rsidRPr="004E3E23" w:rsidRDefault="00073D1A" w:rsidP="00F13BBE">
            <w:pPr>
              <w:pStyle w:val="Bezmezer"/>
            </w:pPr>
            <w:r w:rsidRPr="004E3E23">
              <w:t>RP OSTRAVA</w:t>
            </w:r>
          </w:p>
        </w:tc>
        <w:tc>
          <w:tcPr>
            <w:tcW w:w="2835" w:type="dxa"/>
            <w:tcBorders>
              <w:top w:val="nil"/>
              <w:left w:val="nil"/>
              <w:bottom w:val="single" w:sz="8" w:space="0" w:color="auto"/>
              <w:right w:val="single" w:sz="4" w:space="0" w:color="auto"/>
            </w:tcBorders>
            <w:shd w:val="clear" w:color="auto" w:fill="auto"/>
            <w:noWrap/>
            <w:vAlign w:val="center"/>
            <w:hideMark/>
          </w:tcPr>
          <w:p w:rsidR="00073D1A" w:rsidRPr="004E3E23" w:rsidRDefault="00073D1A" w:rsidP="00F13BBE">
            <w:pPr>
              <w:pStyle w:val="Bezmezer"/>
            </w:pPr>
            <w:r w:rsidRPr="004E3E23">
              <w:t>Masarykovo náměstí 24/13, Ostrava 2</w:t>
            </w:r>
          </w:p>
        </w:tc>
        <w:tc>
          <w:tcPr>
            <w:tcW w:w="2410" w:type="dxa"/>
            <w:tcBorders>
              <w:top w:val="nil"/>
              <w:left w:val="nil"/>
              <w:bottom w:val="single" w:sz="8" w:space="0" w:color="auto"/>
              <w:right w:val="single" w:sz="4" w:space="0" w:color="auto"/>
            </w:tcBorders>
            <w:vAlign w:val="center"/>
          </w:tcPr>
          <w:p w:rsidR="00073D1A" w:rsidRPr="00CE3B55" w:rsidRDefault="00073D1A" w:rsidP="00C82C61">
            <w:pPr>
              <w:pStyle w:val="Bezmezer"/>
            </w:pPr>
            <w:proofErr w:type="spellStart"/>
            <w:r>
              <w:t>xxxxxxxxxxx</w:t>
            </w:r>
            <w:proofErr w:type="spellEnd"/>
          </w:p>
        </w:tc>
        <w:tc>
          <w:tcPr>
            <w:tcW w:w="1926" w:type="dxa"/>
            <w:tcBorders>
              <w:top w:val="nil"/>
              <w:left w:val="nil"/>
              <w:bottom w:val="single" w:sz="8" w:space="0" w:color="auto"/>
              <w:right w:val="single" w:sz="4" w:space="0" w:color="auto"/>
            </w:tcBorders>
            <w:vAlign w:val="center"/>
          </w:tcPr>
          <w:p w:rsidR="00073D1A" w:rsidRPr="004E3E23" w:rsidRDefault="00073D1A" w:rsidP="00C82C61">
            <w:pPr>
              <w:pStyle w:val="Bezmezer"/>
            </w:pPr>
            <w:proofErr w:type="spellStart"/>
            <w:r>
              <w:t>xxxxxxxxxxxx</w:t>
            </w:r>
            <w:proofErr w:type="spellEnd"/>
          </w:p>
        </w:tc>
      </w:tr>
    </w:tbl>
    <w:p w:rsidR="00E23AB9" w:rsidRDefault="00E23AB9" w:rsidP="00336DF8">
      <w:pPr>
        <w:rPr>
          <w:rFonts w:ascii="Arial" w:hAnsi="Arial" w:cs="Arial"/>
          <w:sz w:val="20"/>
          <w:szCs w:val="20"/>
        </w:rPr>
      </w:pPr>
    </w:p>
    <w:p w:rsidR="00DA4955" w:rsidRDefault="00DA4955" w:rsidP="00336DF8">
      <w:pPr>
        <w:rPr>
          <w:rFonts w:ascii="Arial" w:hAnsi="Arial" w:cs="Arial"/>
          <w:sz w:val="20"/>
          <w:szCs w:val="20"/>
        </w:rPr>
      </w:pPr>
      <w:r>
        <w:rPr>
          <w:rFonts w:ascii="Arial" w:hAnsi="Arial" w:cs="Arial"/>
          <w:sz w:val="20"/>
          <w:szCs w:val="20"/>
        </w:rPr>
        <w:t>Distribuce v pracovních dnech v rozmezí 8:30 – 13:30.</w:t>
      </w:r>
    </w:p>
    <w:p w:rsidR="005314A1" w:rsidRDefault="005314A1" w:rsidP="00824D32">
      <w:pPr>
        <w:jc w:val="both"/>
        <w:rPr>
          <w:rFonts w:ascii="Arial" w:hAnsi="Arial" w:cs="Arial"/>
          <w:sz w:val="20"/>
          <w:szCs w:val="20"/>
        </w:rPr>
      </w:pPr>
      <w:r>
        <w:rPr>
          <w:rFonts w:ascii="Arial" w:hAnsi="Arial" w:cs="Arial"/>
          <w:sz w:val="20"/>
          <w:szCs w:val="20"/>
        </w:rPr>
        <w:t>U RP Praha bude vykládka zboží zajištěna z postranního vchodu VZP</w:t>
      </w:r>
      <w:r w:rsidR="00824D32">
        <w:rPr>
          <w:rFonts w:ascii="Arial" w:hAnsi="Arial" w:cs="Arial"/>
          <w:sz w:val="20"/>
          <w:szCs w:val="20"/>
        </w:rPr>
        <w:t xml:space="preserve"> ČR od hlavní silnice z ulice U </w:t>
      </w:r>
      <w:r>
        <w:rPr>
          <w:rFonts w:ascii="Arial" w:hAnsi="Arial" w:cs="Arial"/>
          <w:sz w:val="20"/>
          <w:szCs w:val="20"/>
        </w:rPr>
        <w:t>křižovatky.</w:t>
      </w:r>
    </w:p>
    <w:sectPr w:rsidR="005314A1" w:rsidSect="00485030">
      <w:footerReference w:type="default" r:id="rId20"/>
      <w:pgSz w:w="11907" w:h="16839" w:code="9"/>
      <w:pgMar w:top="1134" w:right="1418" w:bottom="851" w:left="1418" w:header="709" w:footer="3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6E45F" w15:done="0"/>
  <w15:commentEx w15:paraId="6BC3F118" w15:done="0"/>
  <w15:commentEx w15:paraId="570504BA" w15:paraIdParent="6BC3F118" w15:done="0"/>
  <w15:commentEx w15:paraId="769339B2" w15:done="0"/>
  <w15:commentEx w15:paraId="0919519C" w15:done="0"/>
  <w15:commentEx w15:paraId="2B5C8F89" w15:paraIdParent="0919519C" w15:done="0"/>
  <w15:commentEx w15:paraId="18FB47A6" w15:done="0"/>
  <w15:commentEx w15:paraId="7AF86CB7" w15:done="0"/>
  <w15:commentEx w15:paraId="276F9846" w15:done="0"/>
  <w15:commentEx w15:paraId="7F318F91" w15:paraIdParent="276F9846" w15:done="0"/>
  <w15:commentEx w15:paraId="2B5D9B39" w15:done="0"/>
  <w15:commentEx w15:paraId="4118A2C3" w15:paraIdParent="2B5D9B39" w15:done="0"/>
  <w15:commentEx w15:paraId="6928F07F" w15:done="0"/>
  <w15:commentEx w15:paraId="629F3A49" w15:done="0"/>
  <w15:commentEx w15:paraId="118BEFEB" w15:done="0"/>
  <w15:commentEx w15:paraId="407FC557" w15:done="0"/>
  <w15:commentEx w15:paraId="00C27293" w15:paraIdParent="407FC557" w15:done="0"/>
  <w15:commentEx w15:paraId="3EB22E52" w15:done="0"/>
  <w15:commentEx w15:paraId="4474C839" w15:done="0"/>
  <w15:commentEx w15:paraId="4F3201C1" w15:done="0"/>
  <w15:commentEx w15:paraId="4C7A3B27" w15:done="0"/>
  <w15:commentEx w15:paraId="083C3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6E45F" w16cid:durableId="21F79E8F"/>
  <w16cid:commentId w16cid:paraId="6BC3F118" w16cid:durableId="21F79E90"/>
  <w16cid:commentId w16cid:paraId="570504BA" w16cid:durableId="21F79FF0"/>
  <w16cid:commentId w16cid:paraId="769339B2" w16cid:durableId="21F79E91"/>
  <w16cid:commentId w16cid:paraId="0919519C" w16cid:durableId="21F79E92"/>
  <w16cid:commentId w16cid:paraId="2B5C8F89" w16cid:durableId="21F79FE2"/>
  <w16cid:commentId w16cid:paraId="18FB47A6" w16cid:durableId="21F79E93"/>
  <w16cid:commentId w16cid:paraId="7AF86CB7" w16cid:durableId="21F79E94"/>
  <w16cid:commentId w16cid:paraId="276F9846" w16cid:durableId="21F79E95"/>
  <w16cid:commentId w16cid:paraId="7F318F91" w16cid:durableId="21F79FCD"/>
  <w16cid:commentId w16cid:paraId="2B5D9B39" w16cid:durableId="21F79E96"/>
  <w16cid:commentId w16cid:paraId="4118A2C3" w16cid:durableId="21F79F5A"/>
  <w16cid:commentId w16cid:paraId="6928F07F" w16cid:durableId="21F79E97"/>
  <w16cid:commentId w16cid:paraId="629F3A49" w16cid:durableId="21F79F8C"/>
  <w16cid:commentId w16cid:paraId="118BEFEB" w16cid:durableId="21F79E98"/>
  <w16cid:commentId w16cid:paraId="407FC557" w16cid:durableId="21F79E99"/>
  <w16cid:commentId w16cid:paraId="00C27293" w16cid:durableId="21F79FBF"/>
  <w16cid:commentId w16cid:paraId="3EB22E52" w16cid:durableId="21F79E9A"/>
  <w16cid:commentId w16cid:paraId="4474C839" w16cid:durableId="21F79E9B"/>
  <w16cid:commentId w16cid:paraId="4F3201C1" w16cid:durableId="21F79E9C"/>
  <w16cid:commentId w16cid:paraId="4C7A3B27" w16cid:durableId="21F79E9D"/>
  <w16cid:commentId w16cid:paraId="083C328B" w16cid:durableId="21F79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7E" w:rsidRDefault="00AE657E" w:rsidP="00C570BC">
      <w:pPr>
        <w:spacing w:after="0" w:line="240" w:lineRule="auto"/>
      </w:pPr>
      <w:r>
        <w:separator/>
      </w:r>
    </w:p>
  </w:endnote>
  <w:endnote w:type="continuationSeparator" w:id="0">
    <w:p w:rsidR="00AE657E" w:rsidRDefault="00AE657E" w:rsidP="00C570BC">
      <w:pPr>
        <w:spacing w:after="0" w:line="240" w:lineRule="auto"/>
      </w:pPr>
      <w:r>
        <w:continuationSeparator/>
      </w:r>
    </w:p>
  </w:endnote>
  <w:endnote w:type="continuationNotice" w:id="1">
    <w:p w:rsidR="00AE657E" w:rsidRDefault="00AE6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FF" w:rsidRPr="00F833F2" w:rsidRDefault="00B20DFF">
    <w:pPr>
      <w:pStyle w:val="Zpat"/>
      <w:jc w:val="center"/>
      <w:rPr>
        <w:rFonts w:ascii="Arial" w:hAnsi="Arial" w:cs="Arial"/>
      </w:rPr>
    </w:pPr>
    <w:r w:rsidRPr="00F833F2">
      <w:rPr>
        <w:rFonts w:ascii="Arial" w:hAnsi="Arial" w:cs="Arial"/>
      </w:rPr>
      <w:fldChar w:fldCharType="begin"/>
    </w:r>
    <w:r w:rsidRPr="00F833F2">
      <w:rPr>
        <w:rFonts w:ascii="Arial" w:hAnsi="Arial" w:cs="Arial"/>
      </w:rPr>
      <w:instrText>PAGE   \* MERGEFORMAT</w:instrText>
    </w:r>
    <w:r w:rsidRPr="00F833F2">
      <w:rPr>
        <w:rFonts w:ascii="Arial" w:hAnsi="Arial" w:cs="Arial"/>
      </w:rPr>
      <w:fldChar w:fldCharType="separate"/>
    </w:r>
    <w:r w:rsidR="007262EB">
      <w:rPr>
        <w:rFonts w:ascii="Arial" w:hAnsi="Arial" w:cs="Arial"/>
        <w:noProof/>
      </w:rPr>
      <w:t>2</w:t>
    </w:r>
    <w:r w:rsidRPr="00F833F2">
      <w:rPr>
        <w:rFonts w:ascii="Arial" w:hAnsi="Arial" w:cs="Arial"/>
      </w:rPr>
      <w:fldChar w:fldCharType="end"/>
    </w:r>
  </w:p>
  <w:p w:rsidR="00B20DFF" w:rsidRDefault="00B20D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7E" w:rsidRDefault="00AE657E" w:rsidP="00C570BC">
      <w:pPr>
        <w:spacing w:after="0" w:line="240" w:lineRule="auto"/>
      </w:pPr>
      <w:r>
        <w:separator/>
      </w:r>
    </w:p>
  </w:footnote>
  <w:footnote w:type="continuationSeparator" w:id="0">
    <w:p w:rsidR="00AE657E" w:rsidRDefault="00AE657E" w:rsidP="00C570BC">
      <w:pPr>
        <w:spacing w:after="0" w:line="240" w:lineRule="auto"/>
      </w:pPr>
      <w:r>
        <w:continuationSeparator/>
      </w:r>
    </w:p>
  </w:footnote>
  <w:footnote w:type="continuationNotice" w:id="1">
    <w:p w:rsidR="00AE657E" w:rsidRDefault="00AE657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11093A"/>
    <w:multiLevelType w:val="hybridMultilevel"/>
    <w:tmpl w:val="5C7C98A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42612C"/>
    <w:multiLevelType w:val="hybridMultilevel"/>
    <w:tmpl w:val="039CC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F21181B"/>
    <w:multiLevelType w:val="hybridMultilevel"/>
    <w:tmpl w:val="18BA20C8"/>
    <w:lvl w:ilvl="0" w:tplc="0405001B">
      <w:start w:val="1"/>
      <w:numFmt w:val="lowerRoman"/>
      <w:lvlText w:val="%1."/>
      <w:lvlJc w:val="righ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9313060"/>
    <w:multiLevelType w:val="hybridMultilevel"/>
    <w:tmpl w:val="3AD4637C"/>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551F6"/>
    <w:multiLevelType w:val="hybridMultilevel"/>
    <w:tmpl w:val="CC601AB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nsid w:val="20C61550"/>
    <w:multiLevelType w:val="hybridMultilevel"/>
    <w:tmpl w:val="9B0EFE2A"/>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4050017">
      <w:start w:val="1"/>
      <w:numFmt w:val="lowerLetter"/>
      <w:lvlText w:val="%3)"/>
      <w:lvlJc w:val="lef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nsid w:val="227C311E"/>
    <w:multiLevelType w:val="hybridMultilevel"/>
    <w:tmpl w:val="5BA897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E34BD1"/>
    <w:multiLevelType w:val="hybridMultilevel"/>
    <w:tmpl w:val="039CC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B50158"/>
    <w:multiLevelType w:val="hybridMultilevel"/>
    <w:tmpl w:val="921A6F36"/>
    <w:lvl w:ilvl="0" w:tplc="124E817E">
      <w:start w:val="1"/>
      <w:numFmt w:val="decimal"/>
      <w:lvlText w:val="%1."/>
      <w:lvlJc w:val="left"/>
      <w:pPr>
        <w:ind w:left="360" w:hanging="360"/>
      </w:pPr>
      <w:rPr>
        <w:rFonts w:ascii="Arial" w:eastAsia="Calibri" w:hAnsi="Arial" w:cs="Arial" w:hint="default"/>
        <w:sz w:val="20"/>
        <w:szCs w:val="20"/>
      </w:rPr>
    </w:lvl>
    <w:lvl w:ilvl="1" w:tplc="D66CA930">
      <w:start w:val="1"/>
      <w:numFmt w:val="lowerLetter"/>
      <w:lvlText w:val="%2)"/>
      <w:lvlJc w:val="left"/>
      <w:pPr>
        <w:ind w:left="644" w:hanging="360"/>
      </w:pPr>
      <w:rPr>
        <w:rFonts w:ascii="Arial" w:eastAsia="Times New Roman" w:hAnsi="Arial" w:cs="Arial" w:hint="default"/>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5434F9D"/>
    <w:multiLevelType w:val="hybridMultilevel"/>
    <w:tmpl w:val="2C40FCBE"/>
    <w:lvl w:ilvl="0" w:tplc="0405001B">
      <w:start w:val="1"/>
      <w:numFmt w:val="low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18F28E5"/>
    <w:multiLevelType w:val="hybridMultilevel"/>
    <w:tmpl w:val="91CCDCE4"/>
    <w:lvl w:ilvl="0" w:tplc="9D8EBF7A">
      <w:start w:val="1"/>
      <w:numFmt w:val="lowerLetter"/>
      <w:lvlText w:val="%1)"/>
      <w:lvlJc w:val="left"/>
      <w:pPr>
        <w:ind w:left="1080" w:hanging="360"/>
      </w:pPr>
      <w:rPr>
        <w:rFonts w:hint="default"/>
        <w:u w:val="no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55B5533"/>
    <w:multiLevelType w:val="hybridMultilevel"/>
    <w:tmpl w:val="EC4CAF62"/>
    <w:lvl w:ilvl="0" w:tplc="83CE0CF8">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58487E96"/>
    <w:multiLevelType w:val="hybridMultilevel"/>
    <w:tmpl w:val="26ACF940"/>
    <w:lvl w:ilvl="0" w:tplc="4190B39A">
      <w:start w:val="6"/>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3A16BCE"/>
    <w:multiLevelType w:val="singleLevel"/>
    <w:tmpl w:val="015EEAEA"/>
    <w:lvl w:ilvl="0">
      <w:start w:val="1"/>
      <w:numFmt w:val="lowerLetter"/>
      <w:lvlText w:val="%1)"/>
      <w:lvlJc w:val="left"/>
      <w:pPr>
        <w:tabs>
          <w:tab w:val="num" w:pos="720"/>
        </w:tabs>
        <w:ind w:left="720" w:hanging="360"/>
      </w:pPr>
    </w:lvl>
  </w:abstractNum>
  <w:abstractNum w:abstractNumId="26">
    <w:nsid w:val="65901D73"/>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C247A0F"/>
    <w:multiLevelType w:val="hybridMultilevel"/>
    <w:tmpl w:val="DE00245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6CC10466"/>
    <w:multiLevelType w:val="hybridMultilevel"/>
    <w:tmpl w:val="A6D84B4C"/>
    <w:lvl w:ilvl="0" w:tplc="1B02769C">
      <w:start w:val="1"/>
      <w:numFmt w:val="decimal"/>
      <w:lvlText w:val="%1."/>
      <w:lvlJc w:val="left"/>
      <w:pPr>
        <w:ind w:left="720" w:hanging="360"/>
      </w:pPr>
      <w:rPr>
        <w:rFonts w:hint="default"/>
      </w:rPr>
    </w:lvl>
    <w:lvl w:ilvl="1" w:tplc="FF645DA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CF4689"/>
    <w:multiLevelType w:val="hybridMultilevel"/>
    <w:tmpl w:val="D62A82A6"/>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CD24878"/>
    <w:multiLevelType w:val="hybridMultilevel"/>
    <w:tmpl w:val="E042F74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25"/>
  </w:num>
  <w:num w:numId="4">
    <w:abstractNumId w:val="14"/>
  </w:num>
  <w:num w:numId="5">
    <w:abstractNumId w:val="6"/>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1"/>
  </w:num>
  <w:num w:numId="12">
    <w:abstractNumId w:val="0"/>
  </w:num>
  <w:num w:numId="13">
    <w:abstractNumId w:val="2"/>
  </w:num>
  <w:num w:numId="14">
    <w:abstractNumId w:val="12"/>
  </w:num>
  <w:num w:numId="15">
    <w:abstractNumId w:val="22"/>
  </w:num>
  <w:num w:numId="16">
    <w:abstractNumId w:val="7"/>
  </w:num>
  <w:num w:numId="17">
    <w:abstractNumId w:val="16"/>
  </w:num>
  <w:num w:numId="18">
    <w:abstractNumId w:val="26"/>
  </w:num>
  <w:num w:numId="19">
    <w:abstractNumId w:val="25"/>
    <w:lvlOverride w:ilvl="0">
      <w:startOverride w:val="1"/>
    </w:lvlOverride>
  </w:num>
  <w:num w:numId="20">
    <w:abstractNumId w:val="30"/>
  </w:num>
  <w:num w:numId="21">
    <w:abstractNumId w:val="21"/>
  </w:num>
  <w:num w:numId="22">
    <w:abstractNumId w:val="17"/>
  </w:num>
  <w:num w:numId="23">
    <w:abstractNumId w:val="23"/>
  </w:num>
  <w:num w:numId="24">
    <w:abstractNumId w:val="19"/>
  </w:num>
  <w:num w:numId="25">
    <w:abstractNumId w:val="3"/>
  </w:num>
  <w:num w:numId="26">
    <w:abstractNumId w:val="14"/>
    <w:lvlOverride w:ilvl="0">
      <w:lvl w:ilvl="0" w:tplc="124E817E">
        <w:start w:val="1"/>
        <w:numFmt w:val="decimal"/>
        <w:lvlText w:val="%1."/>
        <w:lvlJc w:val="left"/>
        <w:pPr>
          <w:ind w:left="360" w:hanging="360"/>
        </w:pPr>
        <w:rPr>
          <w:rFonts w:ascii="Arial" w:eastAsia="Calibri" w:hAnsi="Arial" w:cs="Arial" w:hint="default"/>
          <w:sz w:val="20"/>
          <w:szCs w:val="20"/>
        </w:rPr>
      </w:lvl>
    </w:lvlOverride>
    <w:lvlOverride w:ilvl="1">
      <w:lvl w:ilvl="1" w:tplc="D66CA930"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9"/>
  </w:num>
  <w:num w:numId="28">
    <w:abstractNumId w:val="24"/>
  </w:num>
  <w:num w:numId="29">
    <w:abstractNumId w:val="5"/>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3"/>
  </w:num>
  <w:num w:numId="34">
    <w:abstractNumId w:val="8"/>
  </w:num>
  <w:num w:numId="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cková Marková Eliška Bc. (VZP ČR Ústředí)">
    <w15:presenceInfo w15:providerId="AD" w15:userId="S-1-5-21-1993962763-152049171-725345543-225778"/>
  </w15:person>
  <w15:person w15:author="Fürbachová Magdalena Ing. (VZP ČR Ústředí)">
    <w15:presenceInfo w15:providerId="AD" w15:userId="S-1-5-21-1993962763-152049171-725345543-23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cs-CZ" w:vendorID="7" w:dllVersion="514" w:checkStyle="1"/>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C"/>
    <w:rsid w:val="00000CA8"/>
    <w:rsid w:val="00001F4B"/>
    <w:rsid w:val="00002B44"/>
    <w:rsid w:val="00002F93"/>
    <w:rsid w:val="00003EC8"/>
    <w:rsid w:val="0001342C"/>
    <w:rsid w:val="000207AF"/>
    <w:rsid w:val="00021399"/>
    <w:rsid w:val="00022A6A"/>
    <w:rsid w:val="000306CA"/>
    <w:rsid w:val="00033439"/>
    <w:rsid w:val="00043C12"/>
    <w:rsid w:val="000479E6"/>
    <w:rsid w:val="00047FA9"/>
    <w:rsid w:val="00051531"/>
    <w:rsid w:val="00051FE9"/>
    <w:rsid w:val="00054289"/>
    <w:rsid w:val="000544DA"/>
    <w:rsid w:val="00057526"/>
    <w:rsid w:val="00057ED1"/>
    <w:rsid w:val="00060909"/>
    <w:rsid w:val="000612D8"/>
    <w:rsid w:val="00062760"/>
    <w:rsid w:val="00064AB1"/>
    <w:rsid w:val="000670E2"/>
    <w:rsid w:val="00070E5E"/>
    <w:rsid w:val="00071325"/>
    <w:rsid w:val="000718FD"/>
    <w:rsid w:val="00073D1A"/>
    <w:rsid w:val="0007529B"/>
    <w:rsid w:val="00075A93"/>
    <w:rsid w:val="00075EBD"/>
    <w:rsid w:val="00082479"/>
    <w:rsid w:val="00082610"/>
    <w:rsid w:val="00082E4A"/>
    <w:rsid w:val="000835E2"/>
    <w:rsid w:val="00084F80"/>
    <w:rsid w:val="000850DE"/>
    <w:rsid w:val="00085DA5"/>
    <w:rsid w:val="0008654A"/>
    <w:rsid w:val="00091801"/>
    <w:rsid w:val="00093D4F"/>
    <w:rsid w:val="000957F0"/>
    <w:rsid w:val="000A01EC"/>
    <w:rsid w:val="000A0575"/>
    <w:rsid w:val="000A1BA6"/>
    <w:rsid w:val="000A207A"/>
    <w:rsid w:val="000A2D8D"/>
    <w:rsid w:val="000A62AE"/>
    <w:rsid w:val="000B0150"/>
    <w:rsid w:val="000B12A5"/>
    <w:rsid w:val="000B27A4"/>
    <w:rsid w:val="000B50C3"/>
    <w:rsid w:val="000B712A"/>
    <w:rsid w:val="000C23D3"/>
    <w:rsid w:val="000C248A"/>
    <w:rsid w:val="000C389F"/>
    <w:rsid w:val="000C4984"/>
    <w:rsid w:val="000C6E84"/>
    <w:rsid w:val="000D2A94"/>
    <w:rsid w:val="000D3001"/>
    <w:rsid w:val="000D3940"/>
    <w:rsid w:val="000D5FC8"/>
    <w:rsid w:val="000E0D1E"/>
    <w:rsid w:val="000E13BC"/>
    <w:rsid w:val="000E3F74"/>
    <w:rsid w:val="000F53C8"/>
    <w:rsid w:val="000F6F0B"/>
    <w:rsid w:val="000F744C"/>
    <w:rsid w:val="00100D4C"/>
    <w:rsid w:val="00102615"/>
    <w:rsid w:val="00103C76"/>
    <w:rsid w:val="001064AF"/>
    <w:rsid w:val="00111696"/>
    <w:rsid w:val="0011464E"/>
    <w:rsid w:val="00115904"/>
    <w:rsid w:val="00115EA5"/>
    <w:rsid w:val="00116288"/>
    <w:rsid w:val="00117274"/>
    <w:rsid w:val="001208AD"/>
    <w:rsid w:val="00120CEB"/>
    <w:rsid w:val="0012212B"/>
    <w:rsid w:val="00123D1A"/>
    <w:rsid w:val="001274E9"/>
    <w:rsid w:val="00135D39"/>
    <w:rsid w:val="001369B2"/>
    <w:rsid w:val="00140D45"/>
    <w:rsid w:val="00142EB0"/>
    <w:rsid w:val="00144883"/>
    <w:rsid w:val="0014592B"/>
    <w:rsid w:val="00146A80"/>
    <w:rsid w:val="00146D28"/>
    <w:rsid w:val="00147336"/>
    <w:rsid w:val="001507B8"/>
    <w:rsid w:val="00152D46"/>
    <w:rsid w:val="00154F3E"/>
    <w:rsid w:val="00155A1A"/>
    <w:rsid w:val="00157BDF"/>
    <w:rsid w:val="00163C73"/>
    <w:rsid w:val="00164CC7"/>
    <w:rsid w:val="001725AF"/>
    <w:rsid w:val="00175146"/>
    <w:rsid w:val="001754E5"/>
    <w:rsid w:val="001811AD"/>
    <w:rsid w:val="00182148"/>
    <w:rsid w:val="00182835"/>
    <w:rsid w:val="001846A9"/>
    <w:rsid w:val="0018485B"/>
    <w:rsid w:val="00184CA8"/>
    <w:rsid w:val="001858DA"/>
    <w:rsid w:val="00185BA5"/>
    <w:rsid w:val="0019161F"/>
    <w:rsid w:val="00191928"/>
    <w:rsid w:val="001930BB"/>
    <w:rsid w:val="00195293"/>
    <w:rsid w:val="00196A8A"/>
    <w:rsid w:val="00197FED"/>
    <w:rsid w:val="001A0618"/>
    <w:rsid w:val="001A0A49"/>
    <w:rsid w:val="001A18F1"/>
    <w:rsid w:val="001A1A7F"/>
    <w:rsid w:val="001A2E2E"/>
    <w:rsid w:val="001A427E"/>
    <w:rsid w:val="001A5B0E"/>
    <w:rsid w:val="001A795F"/>
    <w:rsid w:val="001B5165"/>
    <w:rsid w:val="001B5B33"/>
    <w:rsid w:val="001C117D"/>
    <w:rsid w:val="001C31E3"/>
    <w:rsid w:val="001C4AB0"/>
    <w:rsid w:val="001C63E1"/>
    <w:rsid w:val="001D0BC4"/>
    <w:rsid w:val="001D6256"/>
    <w:rsid w:val="001D64A5"/>
    <w:rsid w:val="001D66E7"/>
    <w:rsid w:val="001D78D2"/>
    <w:rsid w:val="001D7F32"/>
    <w:rsid w:val="001E0E67"/>
    <w:rsid w:val="001E171A"/>
    <w:rsid w:val="001E174B"/>
    <w:rsid w:val="001E1C34"/>
    <w:rsid w:val="001E52AF"/>
    <w:rsid w:val="001E5571"/>
    <w:rsid w:val="001E7955"/>
    <w:rsid w:val="001F059F"/>
    <w:rsid w:val="001F0A2B"/>
    <w:rsid w:val="001F0DF5"/>
    <w:rsid w:val="001F125B"/>
    <w:rsid w:val="001F31A6"/>
    <w:rsid w:val="001F481E"/>
    <w:rsid w:val="001F5ABB"/>
    <w:rsid w:val="00201DA0"/>
    <w:rsid w:val="00202683"/>
    <w:rsid w:val="0020633E"/>
    <w:rsid w:val="002123AC"/>
    <w:rsid w:val="002139CB"/>
    <w:rsid w:val="00217593"/>
    <w:rsid w:val="00225794"/>
    <w:rsid w:val="002274B5"/>
    <w:rsid w:val="00232282"/>
    <w:rsid w:val="00233723"/>
    <w:rsid w:val="00234270"/>
    <w:rsid w:val="0023468C"/>
    <w:rsid w:val="002405D3"/>
    <w:rsid w:val="00241286"/>
    <w:rsid w:val="002460BA"/>
    <w:rsid w:val="002463EE"/>
    <w:rsid w:val="0025064B"/>
    <w:rsid w:val="00251365"/>
    <w:rsid w:val="00253868"/>
    <w:rsid w:val="00253EDA"/>
    <w:rsid w:val="00254645"/>
    <w:rsid w:val="00256516"/>
    <w:rsid w:val="0025762E"/>
    <w:rsid w:val="00260096"/>
    <w:rsid w:val="002604D6"/>
    <w:rsid w:val="002616ED"/>
    <w:rsid w:val="00262343"/>
    <w:rsid w:val="0026404D"/>
    <w:rsid w:val="002673C7"/>
    <w:rsid w:val="002721B1"/>
    <w:rsid w:val="0027225F"/>
    <w:rsid w:val="0027334D"/>
    <w:rsid w:val="00281443"/>
    <w:rsid w:val="00281D37"/>
    <w:rsid w:val="00281EE3"/>
    <w:rsid w:val="002824DD"/>
    <w:rsid w:val="00283988"/>
    <w:rsid w:val="00284135"/>
    <w:rsid w:val="00290AD7"/>
    <w:rsid w:val="00292E51"/>
    <w:rsid w:val="002949D4"/>
    <w:rsid w:val="0029687A"/>
    <w:rsid w:val="00297848"/>
    <w:rsid w:val="002A0800"/>
    <w:rsid w:val="002A133D"/>
    <w:rsid w:val="002A1B2B"/>
    <w:rsid w:val="002A26A7"/>
    <w:rsid w:val="002A39D2"/>
    <w:rsid w:val="002A7B3E"/>
    <w:rsid w:val="002B253F"/>
    <w:rsid w:val="002B2C45"/>
    <w:rsid w:val="002B4A2F"/>
    <w:rsid w:val="002B72A8"/>
    <w:rsid w:val="002B736F"/>
    <w:rsid w:val="002B7CB3"/>
    <w:rsid w:val="002C0F6B"/>
    <w:rsid w:val="002C214C"/>
    <w:rsid w:val="002C36AB"/>
    <w:rsid w:val="002C6453"/>
    <w:rsid w:val="002C7276"/>
    <w:rsid w:val="002C7405"/>
    <w:rsid w:val="002C7F29"/>
    <w:rsid w:val="002D2767"/>
    <w:rsid w:val="002D2DD5"/>
    <w:rsid w:val="002D490F"/>
    <w:rsid w:val="002D4FE2"/>
    <w:rsid w:val="002D7107"/>
    <w:rsid w:val="002E12D5"/>
    <w:rsid w:val="002E2145"/>
    <w:rsid w:val="002E2CA5"/>
    <w:rsid w:val="002E30E2"/>
    <w:rsid w:val="002E3E63"/>
    <w:rsid w:val="002E4610"/>
    <w:rsid w:val="002E5F29"/>
    <w:rsid w:val="002E6D84"/>
    <w:rsid w:val="002F20C9"/>
    <w:rsid w:val="00302481"/>
    <w:rsid w:val="0030366D"/>
    <w:rsid w:val="00304A42"/>
    <w:rsid w:val="00305325"/>
    <w:rsid w:val="0030693A"/>
    <w:rsid w:val="00310B06"/>
    <w:rsid w:val="00311569"/>
    <w:rsid w:val="00314DAC"/>
    <w:rsid w:val="0032043B"/>
    <w:rsid w:val="00321FE0"/>
    <w:rsid w:val="00322A96"/>
    <w:rsid w:val="00323CE1"/>
    <w:rsid w:val="00326644"/>
    <w:rsid w:val="00326E4F"/>
    <w:rsid w:val="0033028F"/>
    <w:rsid w:val="00336DF8"/>
    <w:rsid w:val="00340439"/>
    <w:rsid w:val="00343C6F"/>
    <w:rsid w:val="003442E8"/>
    <w:rsid w:val="00344D7A"/>
    <w:rsid w:val="00346329"/>
    <w:rsid w:val="0035200C"/>
    <w:rsid w:val="003530DE"/>
    <w:rsid w:val="00353179"/>
    <w:rsid w:val="0035462A"/>
    <w:rsid w:val="003574F1"/>
    <w:rsid w:val="00360C28"/>
    <w:rsid w:val="003636AF"/>
    <w:rsid w:val="00365C20"/>
    <w:rsid w:val="00366377"/>
    <w:rsid w:val="0037526C"/>
    <w:rsid w:val="003767B8"/>
    <w:rsid w:val="00384179"/>
    <w:rsid w:val="003860EF"/>
    <w:rsid w:val="00386787"/>
    <w:rsid w:val="00390DCC"/>
    <w:rsid w:val="00394ACA"/>
    <w:rsid w:val="00395CE5"/>
    <w:rsid w:val="00396366"/>
    <w:rsid w:val="003A4C00"/>
    <w:rsid w:val="003A5D33"/>
    <w:rsid w:val="003A5D89"/>
    <w:rsid w:val="003A7386"/>
    <w:rsid w:val="003B08C8"/>
    <w:rsid w:val="003B1E5B"/>
    <w:rsid w:val="003B20C4"/>
    <w:rsid w:val="003B62F1"/>
    <w:rsid w:val="003C06A9"/>
    <w:rsid w:val="003C1E39"/>
    <w:rsid w:val="003C340C"/>
    <w:rsid w:val="003C36D8"/>
    <w:rsid w:val="003C49F2"/>
    <w:rsid w:val="003C56C7"/>
    <w:rsid w:val="003C7717"/>
    <w:rsid w:val="003D024C"/>
    <w:rsid w:val="003D0758"/>
    <w:rsid w:val="003D4970"/>
    <w:rsid w:val="003E27C9"/>
    <w:rsid w:val="003E325D"/>
    <w:rsid w:val="003E3998"/>
    <w:rsid w:val="003E5440"/>
    <w:rsid w:val="003E5890"/>
    <w:rsid w:val="003E6A9F"/>
    <w:rsid w:val="003E78CA"/>
    <w:rsid w:val="003F1ADC"/>
    <w:rsid w:val="003F5B40"/>
    <w:rsid w:val="003F5DE4"/>
    <w:rsid w:val="003F6A04"/>
    <w:rsid w:val="0040080B"/>
    <w:rsid w:val="0040333F"/>
    <w:rsid w:val="004060A2"/>
    <w:rsid w:val="004065A9"/>
    <w:rsid w:val="004134A1"/>
    <w:rsid w:val="00414721"/>
    <w:rsid w:val="00415201"/>
    <w:rsid w:val="00417939"/>
    <w:rsid w:val="00421C19"/>
    <w:rsid w:val="00423199"/>
    <w:rsid w:val="00423520"/>
    <w:rsid w:val="00425AFE"/>
    <w:rsid w:val="00426ACA"/>
    <w:rsid w:val="00427812"/>
    <w:rsid w:val="00430584"/>
    <w:rsid w:val="004311A1"/>
    <w:rsid w:val="004419E1"/>
    <w:rsid w:val="00444C42"/>
    <w:rsid w:val="00444E87"/>
    <w:rsid w:val="00450162"/>
    <w:rsid w:val="004505A1"/>
    <w:rsid w:val="00451344"/>
    <w:rsid w:val="00452F4A"/>
    <w:rsid w:val="004565BF"/>
    <w:rsid w:val="0045709A"/>
    <w:rsid w:val="004576FF"/>
    <w:rsid w:val="004609A8"/>
    <w:rsid w:val="00462621"/>
    <w:rsid w:val="0046330B"/>
    <w:rsid w:val="0046578F"/>
    <w:rsid w:val="00470528"/>
    <w:rsid w:val="00475607"/>
    <w:rsid w:val="00480525"/>
    <w:rsid w:val="0048200E"/>
    <w:rsid w:val="00483415"/>
    <w:rsid w:val="00485030"/>
    <w:rsid w:val="0049053A"/>
    <w:rsid w:val="00494047"/>
    <w:rsid w:val="00494268"/>
    <w:rsid w:val="004959D4"/>
    <w:rsid w:val="00497E60"/>
    <w:rsid w:val="004A08D0"/>
    <w:rsid w:val="004A21F4"/>
    <w:rsid w:val="004A22C8"/>
    <w:rsid w:val="004A2FC1"/>
    <w:rsid w:val="004A7E3E"/>
    <w:rsid w:val="004B1A76"/>
    <w:rsid w:val="004B2DE6"/>
    <w:rsid w:val="004B6A1C"/>
    <w:rsid w:val="004C0168"/>
    <w:rsid w:val="004C0AC4"/>
    <w:rsid w:val="004C4DA0"/>
    <w:rsid w:val="004C54D3"/>
    <w:rsid w:val="004C58ED"/>
    <w:rsid w:val="004C6A95"/>
    <w:rsid w:val="004C71DD"/>
    <w:rsid w:val="004C74C8"/>
    <w:rsid w:val="004D0FEA"/>
    <w:rsid w:val="004D16CC"/>
    <w:rsid w:val="004D1C26"/>
    <w:rsid w:val="004D2B97"/>
    <w:rsid w:val="004D3306"/>
    <w:rsid w:val="004D5973"/>
    <w:rsid w:val="004E06DF"/>
    <w:rsid w:val="004E27EA"/>
    <w:rsid w:val="004E35AA"/>
    <w:rsid w:val="004E4624"/>
    <w:rsid w:val="004E5119"/>
    <w:rsid w:val="004E6B8C"/>
    <w:rsid w:val="004F247E"/>
    <w:rsid w:val="004F42F4"/>
    <w:rsid w:val="004F6851"/>
    <w:rsid w:val="0050278E"/>
    <w:rsid w:val="005031A8"/>
    <w:rsid w:val="00503610"/>
    <w:rsid w:val="00504B42"/>
    <w:rsid w:val="005070CF"/>
    <w:rsid w:val="00507CE0"/>
    <w:rsid w:val="00507DCC"/>
    <w:rsid w:val="00511F19"/>
    <w:rsid w:val="00511FA7"/>
    <w:rsid w:val="00516985"/>
    <w:rsid w:val="00521DD7"/>
    <w:rsid w:val="00523479"/>
    <w:rsid w:val="00523D20"/>
    <w:rsid w:val="00524A8D"/>
    <w:rsid w:val="00525E41"/>
    <w:rsid w:val="005305AC"/>
    <w:rsid w:val="005314A1"/>
    <w:rsid w:val="005325AD"/>
    <w:rsid w:val="005334DF"/>
    <w:rsid w:val="00534825"/>
    <w:rsid w:val="00535794"/>
    <w:rsid w:val="0053762B"/>
    <w:rsid w:val="0054182D"/>
    <w:rsid w:val="005426FF"/>
    <w:rsid w:val="0054305D"/>
    <w:rsid w:val="00544DFA"/>
    <w:rsid w:val="00545DF7"/>
    <w:rsid w:val="005461FE"/>
    <w:rsid w:val="00547181"/>
    <w:rsid w:val="00550667"/>
    <w:rsid w:val="00550D54"/>
    <w:rsid w:val="00552A3E"/>
    <w:rsid w:val="00555C63"/>
    <w:rsid w:val="005566DD"/>
    <w:rsid w:val="00557F94"/>
    <w:rsid w:val="00560D7B"/>
    <w:rsid w:val="00561607"/>
    <w:rsid w:val="00563986"/>
    <w:rsid w:val="005662F3"/>
    <w:rsid w:val="005664B5"/>
    <w:rsid w:val="005676D6"/>
    <w:rsid w:val="005700A0"/>
    <w:rsid w:val="005744E8"/>
    <w:rsid w:val="0057629F"/>
    <w:rsid w:val="00577A25"/>
    <w:rsid w:val="00585355"/>
    <w:rsid w:val="005861A1"/>
    <w:rsid w:val="00592C4F"/>
    <w:rsid w:val="005930F3"/>
    <w:rsid w:val="005A2B9D"/>
    <w:rsid w:val="005A4793"/>
    <w:rsid w:val="005A4B03"/>
    <w:rsid w:val="005A5E33"/>
    <w:rsid w:val="005A6CCD"/>
    <w:rsid w:val="005A7407"/>
    <w:rsid w:val="005B1447"/>
    <w:rsid w:val="005B1E64"/>
    <w:rsid w:val="005B42D1"/>
    <w:rsid w:val="005B430C"/>
    <w:rsid w:val="005B54C3"/>
    <w:rsid w:val="005B7087"/>
    <w:rsid w:val="005C0E1B"/>
    <w:rsid w:val="005C4A3D"/>
    <w:rsid w:val="005C58BD"/>
    <w:rsid w:val="005D2931"/>
    <w:rsid w:val="005D51A7"/>
    <w:rsid w:val="005D732B"/>
    <w:rsid w:val="005E0844"/>
    <w:rsid w:val="005E0910"/>
    <w:rsid w:val="005E3AFC"/>
    <w:rsid w:val="005E53F4"/>
    <w:rsid w:val="005E595A"/>
    <w:rsid w:val="005E753D"/>
    <w:rsid w:val="005F1E42"/>
    <w:rsid w:val="005F2D27"/>
    <w:rsid w:val="005F36BA"/>
    <w:rsid w:val="005F71B0"/>
    <w:rsid w:val="005F7ABC"/>
    <w:rsid w:val="006037AE"/>
    <w:rsid w:val="00605238"/>
    <w:rsid w:val="00606679"/>
    <w:rsid w:val="00610071"/>
    <w:rsid w:val="00611526"/>
    <w:rsid w:val="00613245"/>
    <w:rsid w:val="006133E7"/>
    <w:rsid w:val="00620051"/>
    <w:rsid w:val="0062182C"/>
    <w:rsid w:val="006232C7"/>
    <w:rsid w:val="006249EB"/>
    <w:rsid w:val="006252B3"/>
    <w:rsid w:val="0063018D"/>
    <w:rsid w:val="00635B52"/>
    <w:rsid w:val="00637565"/>
    <w:rsid w:val="00637AEF"/>
    <w:rsid w:val="0064048D"/>
    <w:rsid w:val="00640D61"/>
    <w:rsid w:val="006430FE"/>
    <w:rsid w:val="00643203"/>
    <w:rsid w:val="00645B06"/>
    <w:rsid w:val="00650C1B"/>
    <w:rsid w:val="00652301"/>
    <w:rsid w:val="006549F5"/>
    <w:rsid w:val="00654A11"/>
    <w:rsid w:val="00654EE2"/>
    <w:rsid w:val="0065756B"/>
    <w:rsid w:val="006669C5"/>
    <w:rsid w:val="0066757C"/>
    <w:rsid w:val="0067186C"/>
    <w:rsid w:val="00672F4D"/>
    <w:rsid w:val="00676594"/>
    <w:rsid w:val="006769D6"/>
    <w:rsid w:val="00677669"/>
    <w:rsid w:val="0067791C"/>
    <w:rsid w:val="006831FB"/>
    <w:rsid w:val="006858C6"/>
    <w:rsid w:val="006878DA"/>
    <w:rsid w:val="00687902"/>
    <w:rsid w:val="00691176"/>
    <w:rsid w:val="00692E1E"/>
    <w:rsid w:val="00695F17"/>
    <w:rsid w:val="00697FD1"/>
    <w:rsid w:val="006A0F3F"/>
    <w:rsid w:val="006A0F69"/>
    <w:rsid w:val="006A3325"/>
    <w:rsid w:val="006A5130"/>
    <w:rsid w:val="006A5686"/>
    <w:rsid w:val="006A5F33"/>
    <w:rsid w:val="006A6A5A"/>
    <w:rsid w:val="006B1822"/>
    <w:rsid w:val="006B519B"/>
    <w:rsid w:val="006C0644"/>
    <w:rsid w:val="006C14E8"/>
    <w:rsid w:val="006C158D"/>
    <w:rsid w:val="006C5FE2"/>
    <w:rsid w:val="006C65CF"/>
    <w:rsid w:val="006C7CBB"/>
    <w:rsid w:val="006D2DB9"/>
    <w:rsid w:val="006D42AA"/>
    <w:rsid w:val="006E061F"/>
    <w:rsid w:val="006E497B"/>
    <w:rsid w:val="006E664F"/>
    <w:rsid w:val="006E73A5"/>
    <w:rsid w:val="006E77C6"/>
    <w:rsid w:val="006F03CC"/>
    <w:rsid w:val="006F0C4A"/>
    <w:rsid w:val="006F18CF"/>
    <w:rsid w:val="006F28E5"/>
    <w:rsid w:val="006F50E9"/>
    <w:rsid w:val="006F60BA"/>
    <w:rsid w:val="007014F4"/>
    <w:rsid w:val="00701DE9"/>
    <w:rsid w:val="00703478"/>
    <w:rsid w:val="00706C43"/>
    <w:rsid w:val="00711447"/>
    <w:rsid w:val="00712F3B"/>
    <w:rsid w:val="007144A2"/>
    <w:rsid w:val="007164FC"/>
    <w:rsid w:val="00722F4B"/>
    <w:rsid w:val="00723DA7"/>
    <w:rsid w:val="00724D33"/>
    <w:rsid w:val="00724D50"/>
    <w:rsid w:val="007262EB"/>
    <w:rsid w:val="00726EA3"/>
    <w:rsid w:val="00727842"/>
    <w:rsid w:val="007375CE"/>
    <w:rsid w:val="00742360"/>
    <w:rsid w:val="00743343"/>
    <w:rsid w:val="00743D29"/>
    <w:rsid w:val="007442B7"/>
    <w:rsid w:val="00744EDD"/>
    <w:rsid w:val="00745F44"/>
    <w:rsid w:val="007478FF"/>
    <w:rsid w:val="00750058"/>
    <w:rsid w:val="00752A32"/>
    <w:rsid w:val="00756F73"/>
    <w:rsid w:val="00757A12"/>
    <w:rsid w:val="0076050D"/>
    <w:rsid w:val="007606A3"/>
    <w:rsid w:val="007666E5"/>
    <w:rsid w:val="00770267"/>
    <w:rsid w:val="0077102C"/>
    <w:rsid w:val="007728E1"/>
    <w:rsid w:val="007738DB"/>
    <w:rsid w:val="00773A91"/>
    <w:rsid w:val="007816E3"/>
    <w:rsid w:val="0078204B"/>
    <w:rsid w:val="00782D1C"/>
    <w:rsid w:val="00784702"/>
    <w:rsid w:val="0079400A"/>
    <w:rsid w:val="007A328A"/>
    <w:rsid w:val="007C479F"/>
    <w:rsid w:val="007C4A61"/>
    <w:rsid w:val="007C6D34"/>
    <w:rsid w:val="007C72E6"/>
    <w:rsid w:val="007D0D93"/>
    <w:rsid w:val="007D2239"/>
    <w:rsid w:val="007D3314"/>
    <w:rsid w:val="007D5229"/>
    <w:rsid w:val="007D72EE"/>
    <w:rsid w:val="007D76CF"/>
    <w:rsid w:val="007E06BA"/>
    <w:rsid w:val="007E0834"/>
    <w:rsid w:val="007E389C"/>
    <w:rsid w:val="007E3D3B"/>
    <w:rsid w:val="007E45AE"/>
    <w:rsid w:val="007E6B66"/>
    <w:rsid w:val="007F2239"/>
    <w:rsid w:val="007F26DE"/>
    <w:rsid w:val="007F2CE3"/>
    <w:rsid w:val="007F469B"/>
    <w:rsid w:val="00801074"/>
    <w:rsid w:val="0080223E"/>
    <w:rsid w:val="0080335C"/>
    <w:rsid w:val="00805174"/>
    <w:rsid w:val="00806823"/>
    <w:rsid w:val="00806CAC"/>
    <w:rsid w:val="00807F40"/>
    <w:rsid w:val="00810BCC"/>
    <w:rsid w:val="00812224"/>
    <w:rsid w:val="00813081"/>
    <w:rsid w:val="0081517D"/>
    <w:rsid w:val="0081656B"/>
    <w:rsid w:val="008172D5"/>
    <w:rsid w:val="00821CE0"/>
    <w:rsid w:val="008243D9"/>
    <w:rsid w:val="00824D32"/>
    <w:rsid w:val="00824DD0"/>
    <w:rsid w:val="008304DF"/>
    <w:rsid w:val="0083129B"/>
    <w:rsid w:val="00832C7F"/>
    <w:rsid w:val="008358CD"/>
    <w:rsid w:val="00835910"/>
    <w:rsid w:val="008361A7"/>
    <w:rsid w:val="008361BF"/>
    <w:rsid w:val="00841AF4"/>
    <w:rsid w:val="0084270B"/>
    <w:rsid w:val="00843354"/>
    <w:rsid w:val="0084369C"/>
    <w:rsid w:val="00851390"/>
    <w:rsid w:val="00851574"/>
    <w:rsid w:val="00856503"/>
    <w:rsid w:val="00863433"/>
    <w:rsid w:val="00864074"/>
    <w:rsid w:val="00864806"/>
    <w:rsid w:val="0086553C"/>
    <w:rsid w:val="008671F0"/>
    <w:rsid w:val="00867F35"/>
    <w:rsid w:val="008704B8"/>
    <w:rsid w:val="00871756"/>
    <w:rsid w:val="008745EA"/>
    <w:rsid w:val="008747E6"/>
    <w:rsid w:val="008810F8"/>
    <w:rsid w:val="008837EC"/>
    <w:rsid w:val="00884849"/>
    <w:rsid w:val="00884B98"/>
    <w:rsid w:val="008854A5"/>
    <w:rsid w:val="00885BA0"/>
    <w:rsid w:val="008872E9"/>
    <w:rsid w:val="008908E2"/>
    <w:rsid w:val="008909EF"/>
    <w:rsid w:val="00891022"/>
    <w:rsid w:val="008911A8"/>
    <w:rsid w:val="00891D9C"/>
    <w:rsid w:val="008933A1"/>
    <w:rsid w:val="00894763"/>
    <w:rsid w:val="00894A57"/>
    <w:rsid w:val="00894D72"/>
    <w:rsid w:val="008964A2"/>
    <w:rsid w:val="008A092D"/>
    <w:rsid w:val="008A160C"/>
    <w:rsid w:val="008A1DB1"/>
    <w:rsid w:val="008A3803"/>
    <w:rsid w:val="008A44A2"/>
    <w:rsid w:val="008A4B82"/>
    <w:rsid w:val="008A6761"/>
    <w:rsid w:val="008A691B"/>
    <w:rsid w:val="008B028D"/>
    <w:rsid w:val="008B53F0"/>
    <w:rsid w:val="008B624C"/>
    <w:rsid w:val="008C0AD7"/>
    <w:rsid w:val="008C0D3A"/>
    <w:rsid w:val="008C1855"/>
    <w:rsid w:val="008C3E0B"/>
    <w:rsid w:val="008C4508"/>
    <w:rsid w:val="008C6271"/>
    <w:rsid w:val="008C68E1"/>
    <w:rsid w:val="008D36C2"/>
    <w:rsid w:val="008D37A2"/>
    <w:rsid w:val="008D3BA0"/>
    <w:rsid w:val="008D776C"/>
    <w:rsid w:val="008E0A8E"/>
    <w:rsid w:val="008E1594"/>
    <w:rsid w:val="008E70C1"/>
    <w:rsid w:val="008F1B90"/>
    <w:rsid w:val="008F37CA"/>
    <w:rsid w:val="008F70F6"/>
    <w:rsid w:val="008F7644"/>
    <w:rsid w:val="00900946"/>
    <w:rsid w:val="00902733"/>
    <w:rsid w:val="009034CE"/>
    <w:rsid w:val="00905261"/>
    <w:rsid w:val="0090599A"/>
    <w:rsid w:val="00910EF4"/>
    <w:rsid w:val="00910F4E"/>
    <w:rsid w:val="009133A8"/>
    <w:rsid w:val="00914435"/>
    <w:rsid w:val="009173D8"/>
    <w:rsid w:val="00920264"/>
    <w:rsid w:val="0092095F"/>
    <w:rsid w:val="00920E6E"/>
    <w:rsid w:val="00925D33"/>
    <w:rsid w:val="009340CA"/>
    <w:rsid w:val="0093487D"/>
    <w:rsid w:val="00934ED4"/>
    <w:rsid w:val="00940875"/>
    <w:rsid w:val="00944D11"/>
    <w:rsid w:val="009473FB"/>
    <w:rsid w:val="009477CB"/>
    <w:rsid w:val="009507F1"/>
    <w:rsid w:val="009527B2"/>
    <w:rsid w:val="009542A8"/>
    <w:rsid w:val="00954B70"/>
    <w:rsid w:val="00955CD0"/>
    <w:rsid w:val="00955F38"/>
    <w:rsid w:val="00955F79"/>
    <w:rsid w:val="00957BE6"/>
    <w:rsid w:val="0096008A"/>
    <w:rsid w:val="009626FD"/>
    <w:rsid w:val="00963D4E"/>
    <w:rsid w:val="0096432D"/>
    <w:rsid w:val="00973367"/>
    <w:rsid w:val="00973569"/>
    <w:rsid w:val="0097421A"/>
    <w:rsid w:val="00977CF6"/>
    <w:rsid w:val="00980373"/>
    <w:rsid w:val="00981D9F"/>
    <w:rsid w:val="009820E8"/>
    <w:rsid w:val="009829F5"/>
    <w:rsid w:val="00982E25"/>
    <w:rsid w:val="00984209"/>
    <w:rsid w:val="00984C14"/>
    <w:rsid w:val="00984D91"/>
    <w:rsid w:val="0098665A"/>
    <w:rsid w:val="00986EA1"/>
    <w:rsid w:val="009909DB"/>
    <w:rsid w:val="00991EE1"/>
    <w:rsid w:val="00993928"/>
    <w:rsid w:val="009950AC"/>
    <w:rsid w:val="009961F1"/>
    <w:rsid w:val="00996750"/>
    <w:rsid w:val="0099733A"/>
    <w:rsid w:val="009A19A7"/>
    <w:rsid w:val="009A3714"/>
    <w:rsid w:val="009B2397"/>
    <w:rsid w:val="009B43DD"/>
    <w:rsid w:val="009B4BFE"/>
    <w:rsid w:val="009B76B6"/>
    <w:rsid w:val="009C47A9"/>
    <w:rsid w:val="009C5A7E"/>
    <w:rsid w:val="009C600E"/>
    <w:rsid w:val="009C7A3A"/>
    <w:rsid w:val="009C7CB8"/>
    <w:rsid w:val="009D0CAC"/>
    <w:rsid w:val="009D18DD"/>
    <w:rsid w:val="009D4E17"/>
    <w:rsid w:val="009D54C5"/>
    <w:rsid w:val="009D5B31"/>
    <w:rsid w:val="009D5D06"/>
    <w:rsid w:val="009E1D3F"/>
    <w:rsid w:val="009E1E81"/>
    <w:rsid w:val="009E4304"/>
    <w:rsid w:val="009F1317"/>
    <w:rsid w:val="009F1B87"/>
    <w:rsid w:val="009F2D90"/>
    <w:rsid w:val="009F2E66"/>
    <w:rsid w:val="009F78E5"/>
    <w:rsid w:val="00A030FD"/>
    <w:rsid w:val="00A03C04"/>
    <w:rsid w:val="00A1103F"/>
    <w:rsid w:val="00A118C8"/>
    <w:rsid w:val="00A12B2D"/>
    <w:rsid w:val="00A12E78"/>
    <w:rsid w:val="00A13CB7"/>
    <w:rsid w:val="00A157CA"/>
    <w:rsid w:val="00A25ACB"/>
    <w:rsid w:val="00A27104"/>
    <w:rsid w:val="00A27620"/>
    <w:rsid w:val="00A30019"/>
    <w:rsid w:val="00A32367"/>
    <w:rsid w:val="00A33FA6"/>
    <w:rsid w:val="00A3454A"/>
    <w:rsid w:val="00A35645"/>
    <w:rsid w:val="00A400D6"/>
    <w:rsid w:val="00A407E2"/>
    <w:rsid w:val="00A40894"/>
    <w:rsid w:val="00A459B4"/>
    <w:rsid w:val="00A46695"/>
    <w:rsid w:val="00A46F80"/>
    <w:rsid w:val="00A47DDF"/>
    <w:rsid w:val="00A55494"/>
    <w:rsid w:val="00A557C3"/>
    <w:rsid w:val="00A57A44"/>
    <w:rsid w:val="00A60040"/>
    <w:rsid w:val="00A6050A"/>
    <w:rsid w:val="00A64F3D"/>
    <w:rsid w:val="00A654F9"/>
    <w:rsid w:val="00A662A8"/>
    <w:rsid w:val="00A6746A"/>
    <w:rsid w:val="00A67DB2"/>
    <w:rsid w:val="00A72951"/>
    <w:rsid w:val="00A72F36"/>
    <w:rsid w:val="00A759E8"/>
    <w:rsid w:val="00A75C27"/>
    <w:rsid w:val="00A76C2E"/>
    <w:rsid w:val="00A83753"/>
    <w:rsid w:val="00A83F6F"/>
    <w:rsid w:val="00A8412F"/>
    <w:rsid w:val="00A8466A"/>
    <w:rsid w:val="00A852EE"/>
    <w:rsid w:val="00A861DD"/>
    <w:rsid w:val="00A9280A"/>
    <w:rsid w:val="00A937D2"/>
    <w:rsid w:val="00A96221"/>
    <w:rsid w:val="00AA15BE"/>
    <w:rsid w:val="00AA1737"/>
    <w:rsid w:val="00AA1797"/>
    <w:rsid w:val="00AA1ACF"/>
    <w:rsid w:val="00AA40D7"/>
    <w:rsid w:val="00AA7C23"/>
    <w:rsid w:val="00AB5ED3"/>
    <w:rsid w:val="00AB79FB"/>
    <w:rsid w:val="00AC1413"/>
    <w:rsid w:val="00AE657E"/>
    <w:rsid w:val="00AE7B8A"/>
    <w:rsid w:val="00AF0FC9"/>
    <w:rsid w:val="00AF673D"/>
    <w:rsid w:val="00AF7079"/>
    <w:rsid w:val="00AF728F"/>
    <w:rsid w:val="00B018C4"/>
    <w:rsid w:val="00B026A0"/>
    <w:rsid w:val="00B02D08"/>
    <w:rsid w:val="00B038E6"/>
    <w:rsid w:val="00B03F99"/>
    <w:rsid w:val="00B11B4A"/>
    <w:rsid w:val="00B12E5B"/>
    <w:rsid w:val="00B1316B"/>
    <w:rsid w:val="00B20A94"/>
    <w:rsid w:val="00B20DFF"/>
    <w:rsid w:val="00B212DE"/>
    <w:rsid w:val="00B33536"/>
    <w:rsid w:val="00B355C0"/>
    <w:rsid w:val="00B3686B"/>
    <w:rsid w:val="00B40863"/>
    <w:rsid w:val="00B40C73"/>
    <w:rsid w:val="00B43E4D"/>
    <w:rsid w:val="00B4555C"/>
    <w:rsid w:val="00B46101"/>
    <w:rsid w:val="00B47253"/>
    <w:rsid w:val="00B52548"/>
    <w:rsid w:val="00B52665"/>
    <w:rsid w:val="00B6136D"/>
    <w:rsid w:val="00B63BD0"/>
    <w:rsid w:val="00B63DEF"/>
    <w:rsid w:val="00B64E7C"/>
    <w:rsid w:val="00B65C08"/>
    <w:rsid w:val="00B66563"/>
    <w:rsid w:val="00B6697D"/>
    <w:rsid w:val="00B66BF6"/>
    <w:rsid w:val="00B671EB"/>
    <w:rsid w:val="00B709A2"/>
    <w:rsid w:val="00B72239"/>
    <w:rsid w:val="00B736BC"/>
    <w:rsid w:val="00B75003"/>
    <w:rsid w:val="00B75FAA"/>
    <w:rsid w:val="00B7612D"/>
    <w:rsid w:val="00B76223"/>
    <w:rsid w:val="00B779A4"/>
    <w:rsid w:val="00B8415A"/>
    <w:rsid w:val="00B84CB8"/>
    <w:rsid w:val="00B90186"/>
    <w:rsid w:val="00B9062B"/>
    <w:rsid w:val="00B90AF3"/>
    <w:rsid w:val="00B91C6D"/>
    <w:rsid w:val="00B9406E"/>
    <w:rsid w:val="00B956C8"/>
    <w:rsid w:val="00BA0374"/>
    <w:rsid w:val="00BA27B2"/>
    <w:rsid w:val="00BA70B0"/>
    <w:rsid w:val="00BA7DA4"/>
    <w:rsid w:val="00BB129B"/>
    <w:rsid w:val="00BB7477"/>
    <w:rsid w:val="00BB774A"/>
    <w:rsid w:val="00BB7A74"/>
    <w:rsid w:val="00BB7C69"/>
    <w:rsid w:val="00BC0F4D"/>
    <w:rsid w:val="00BC1BA4"/>
    <w:rsid w:val="00BC269E"/>
    <w:rsid w:val="00BC6AE3"/>
    <w:rsid w:val="00BD1F91"/>
    <w:rsid w:val="00BE0094"/>
    <w:rsid w:val="00BE0F85"/>
    <w:rsid w:val="00BE13C8"/>
    <w:rsid w:val="00BE3690"/>
    <w:rsid w:val="00BE4A51"/>
    <w:rsid w:val="00BE5C4E"/>
    <w:rsid w:val="00BE62A9"/>
    <w:rsid w:val="00BE7539"/>
    <w:rsid w:val="00BF1026"/>
    <w:rsid w:val="00BF2FEE"/>
    <w:rsid w:val="00BF45CC"/>
    <w:rsid w:val="00BF4C70"/>
    <w:rsid w:val="00BF4FBA"/>
    <w:rsid w:val="00BF69A2"/>
    <w:rsid w:val="00C033DD"/>
    <w:rsid w:val="00C03A41"/>
    <w:rsid w:val="00C061CE"/>
    <w:rsid w:val="00C078A3"/>
    <w:rsid w:val="00C11391"/>
    <w:rsid w:val="00C1337F"/>
    <w:rsid w:val="00C1386E"/>
    <w:rsid w:val="00C15C8D"/>
    <w:rsid w:val="00C2434E"/>
    <w:rsid w:val="00C258C3"/>
    <w:rsid w:val="00C27995"/>
    <w:rsid w:val="00C31C42"/>
    <w:rsid w:val="00C35293"/>
    <w:rsid w:val="00C368B6"/>
    <w:rsid w:val="00C37AE4"/>
    <w:rsid w:val="00C40A4C"/>
    <w:rsid w:val="00C41987"/>
    <w:rsid w:val="00C47AB9"/>
    <w:rsid w:val="00C50240"/>
    <w:rsid w:val="00C515FF"/>
    <w:rsid w:val="00C52FBD"/>
    <w:rsid w:val="00C54FCE"/>
    <w:rsid w:val="00C5668F"/>
    <w:rsid w:val="00C570BC"/>
    <w:rsid w:val="00C60B0D"/>
    <w:rsid w:val="00C648C1"/>
    <w:rsid w:val="00C6714E"/>
    <w:rsid w:val="00C74018"/>
    <w:rsid w:val="00C75B9F"/>
    <w:rsid w:val="00C80311"/>
    <w:rsid w:val="00C82F63"/>
    <w:rsid w:val="00C84BC2"/>
    <w:rsid w:val="00C84D20"/>
    <w:rsid w:val="00C85728"/>
    <w:rsid w:val="00C85D77"/>
    <w:rsid w:val="00C876D5"/>
    <w:rsid w:val="00C914E6"/>
    <w:rsid w:val="00C91ED7"/>
    <w:rsid w:val="00C9281E"/>
    <w:rsid w:val="00C92838"/>
    <w:rsid w:val="00C9382E"/>
    <w:rsid w:val="00C93AE1"/>
    <w:rsid w:val="00C94981"/>
    <w:rsid w:val="00C94B4E"/>
    <w:rsid w:val="00C95839"/>
    <w:rsid w:val="00C9609F"/>
    <w:rsid w:val="00C964F1"/>
    <w:rsid w:val="00C97253"/>
    <w:rsid w:val="00CA0708"/>
    <w:rsid w:val="00CA4349"/>
    <w:rsid w:val="00CA5970"/>
    <w:rsid w:val="00CA7A78"/>
    <w:rsid w:val="00CB1025"/>
    <w:rsid w:val="00CB293B"/>
    <w:rsid w:val="00CB413E"/>
    <w:rsid w:val="00CB57EF"/>
    <w:rsid w:val="00CB7A86"/>
    <w:rsid w:val="00CC0D7E"/>
    <w:rsid w:val="00CC0F40"/>
    <w:rsid w:val="00CC4013"/>
    <w:rsid w:val="00CC453D"/>
    <w:rsid w:val="00CC5FCA"/>
    <w:rsid w:val="00CC6324"/>
    <w:rsid w:val="00CD167D"/>
    <w:rsid w:val="00CD28DB"/>
    <w:rsid w:val="00CE113B"/>
    <w:rsid w:val="00CE3B55"/>
    <w:rsid w:val="00CE75E9"/>
    <w:rsid w:val="00CE77B2"/>
    <w:rsid w:val="00CF169E"/>
    <w:rsid w:val="00CF649D"/>
    <w:rsid w:val="00CF6998"/>
    <w:rsid w:val="00CF6ADF"/>
    <w:rsid w:val="00CF7D70"/>
    <w:rsid w:val="00D01FC7"/>
    <w:rsid w:val="00D03F08"/>
    <w:rsid w:val="00D068EB"/>
    <w:rsid w:val="00D108BA"/>
    <w:rsid w:val="00D13939"/>
    <w:rsid w:val="00D15505"/>
    <w:rsid w:val="00D1760C"/>
    <w:rsid w:val="00D2031D"/>
    <w:rsid w:val="00D20F84"/>
    <w:rsid w:val="00D22FBC"/>
    <w:rsid w:val="00D23903"/>
    <w:rsid w:val="00D244D9"/>
    <w:rsid w:val="00D31037"/>
    <w:rsid w:val="00D33601"/>
    <w:rsid w:val="00D33C74"/>
    <w:rsid w:val="00D4028C"/>
    <w:rsid w:val="00D41C53"/>
    <w:rsid w:val="00D42EFD"/>
    <w:rsid w:val="00D47341"/>
    <w:rsid w:val="00D51389"/>
    <w:rsid w:val="00D5223F"/>
    <w:rsid w:val="00D528F0"/>
    <w:rsid w:val="00D532E4"/>
    <w:rsid w:val="00D62A3E"/>
    <w:rsid w:val="00D62F0C"/>
    <w:rsid w:val="00D634AB"/>
    <w:rsid w:val="00D64075"/>
    <w:rsid w:val="00D665E6"/>
    <w:rsid w:val="00D67496"/>
    <w:rsid w:val="00D7147C"/>
    <w:rsid w:val="00D72707"/>
    <w:rsid w:val="00D74B53"/>
    <w:rsid w:val="00D76C71"/>
    <w:rsid w:val="00D76F27"/>
    <w:rsid w:val="00D77296"/>
    <w:rsid w:val="00D77DBD"/>
    <w:rsid w:val="00D80B3C"/>
    <w:rsid w:val="00D81AC4"/>
    <w:rsid w:val="00D82B96"/>
    <w:rsid w:val="00D8333D"/>
    <w:rsid w:val="00D84167"/>
    <w:rsid w:val="00D86C7F"/>
    <w:rsid w:val="00D9036E"/>
    <w:rsid w:val="00DA1545"/>
    <w:rsid w:val="00DA4955"/>
    <w:rsid w:val="00DA588A"/>
    <w:rsid w:val="00DB3184"/>
    <w:rsid w:val="00DB5E23"/>
    <w:rsid w:val="00DB5FC0"/>
    <w:rsid w:val="00DB62D3"/>
    <w:rsid w:val="00DB6BB3"/>
    <w:rsid w:val="00DC0C57"/>
    <w:rsid w:val="00DC238B"/>
    <w:rsid w:val="00DC4328"/>
    <w:rsid w:val="00DC77F4"/>
    <w:rsid w:val="00DD17C0"/>
    <w:rsid w:val="00DD4402"/>
    <w:rsid w:val="00DD4D6E"/>
    <w:rsid w:val="00DD4FB4"/>
    <w:rsid w:val="00DE53B5"/>
    <w:rsid w:val="00DE5843"/>
    <w:rsid w:val="00DE7B1E"/>
    <w:rsid w:val="00DF2310"/>
    <w:rsid w:val="00DF2914"/>
    <w:rsid w:val="00DF302C"/>
    <w:rsid w:val="00DF42BB"/>
    <w:rsid w:val="00DF6C0B"/>
    <w:rsid w:val="00E00C95"/>
    <w:rsid w:val="00E0112F"/>
    <w:rsid w:val="00E0782B"/>
    <w:rsid w:val="00E11DC5"/>
    <w:rsid w:val="00E15727"/>
    <w:rsid w:val="00E16D76"/>
    <w:rsid w:val="00E17D2B"/>
    <w:rsid w:val="00E17D4F"/>
    <w:rsid w:val="00E17F2C"/>
    <w:rsid w:val="00E20467"/>
    <w:rsid w:val="00E235E0"/>
    <w:rsid w:val="00E23AB9"/>
    <w:rsid w:val="00E244F9"/>
    <w:rsid w:val="00E26C61"/>
    <w:rsid w:val="00E30363"/>
    <w:rsid w:val="00E32575"/>
    <w:rsid w:val="00E333E1"/>
    <w:rsid w:val="00E33973"/>
    <w:rsid w:val="00E3462A"/>
    <w:rsid w:val="00E361C7"/>
    <w:rsid w:val="00E40002"/>
    <w:rsid w:val="00E430C4"/>
    <w:rsid w:val="00E43384"/>
    <w:rsid w:val="00E4598C"/>
    <w:rsid w:val="00E51C61"/>
    <w:rsid w:val="00E5278C"/>
    <w:rsid w:val="00E532BA"/>
    <w:rsid w:val="00E53CEF"/>
    <w:rsid w:val="00E57665"/>
    <w:rsid w:val="00E57D1B"/>
    <w:rsid w:val="00E62461"/>
    <w:rsid w:val="00E66585"/>
    <w:rsid w:val="00E66B22"/>
    <w:rsid w:val="00E66D49"/>
    <w:rsid w:val="00E67835"/>
    <w:rsid w:val="00E701B7"/>
    <w:rsid w:val="00E718D7"/>
    <w:rsid w:val="00E71AC5"/>
    <w:rsid w:val="00E72501"/>
    <w:rsid w:val="00E74A9C"/>
    <w:rsid w:val="00E7627B"/>
    <w:rsid w:val="00E77413"/>
    <w:rsid w:val="00E805BD"/>
    <w:rsid w:val="00E8159F"/>
    <w:rsid w:val="00E822FF"/>
    <w:rsid w:val="00E83AC5"/>
    <w:rsid w:val="00E913C0"/>
    <w:rsid w:val="00E94DF4"/>
    <w:rsid w:val="00E970FE"/>
    <w:rsid w:val="00EA0259"/>
    <w:rsid w:val="00EA1545"/>
    <w:rsid w:val="00EA337F"/>
    <w:rsid w:val="00EA6A51"/>
    <w:rsid w:val="00EB1241"/>
    <w:rsid w:val="00EB3B29"/>
    <w:rsid w:val="00EB6B1F"/>
    <w:rsid w:val="00EB72FA"/>
    <w:rsid w:val="00EB7DC1"/>
    <w:rsid w:val="00EC054D"/>
    <w:rsid w:val="00EC0DF7"/>
    <w:rsid w:val="00EC19D8"/>
    <w:rsid w:val="00EC1E40"/>
    <w:rsid w:val="00EC289E"/>
    <w:rsid w:val="00EC35C5"/>
    <w:rsid w:val="00EC4464"/>
    <w:rsid w:val="00EC63D4"/>
    <w:rsid w:val="00EC6BF7"/>
    <w:rsid w:val="00EC71DF"/>
    <w:rsid w:val="00ED1998"/>
    <w:rsid w:val="00ED1DA4"/>
    <w:rsid w:val="00ED3D38"/>
    <w:rsid w:val="00ED4D06"/>
    <w:rsid w:val="00ED5B75"/>
    <w:rsid w:val="00ED612B"/>
    <w:rsid w:val="00ED65F7"/>
    <w:rsid w:val="00ED6EF4"/>
    <w:rsid w:val="00EE1B08"/>
    <w:rsid w:val="00EE1C6B"/>
    <w:rsid w:val="00EE6A7D"/>
    <w:rsid w:val="00EE6DC8"/>
    <w:rsid w:val="00EF62DC"/>
    <w:rsid w:val="00F044A5"/>
    <w:rsid w:val="00F1098F"/>
    <w:rsid w:val="00F11E7B"/>
    <w:rsid w:val="00F13BBE"/>
    <w:rsid w:val="00F1475F"/>
    <w:rsid w:val="00F1621D"/>
    <w:rsid w:val="00F1727F"/>
    <w:rsid w:val="00F20DE8"/>
    <w:rsid w:val="00F21298"/>
    <w:rsid w:val="00F22004"/>
    <w:rsid w:val="00F22249"/>
    <w:rsid w:val="00F223A4"/>
    <w:rsid w:val="00F254A1"/>
    <w:rsid w:val="00F25DA6"/>
    <w:rsid w:val="00F277B7"/>
    <w:rsid w:val="00F300CB"/>
    <w:rsid w:val="00F302A5"/>
    <w:rsid w:val="00F30607"/>
    <w:rsid w:val="00F34EDB"/>
    <w:rsid w:val="00F35409"/>
    <w:rsid w:val="00F35A5B"/>
    <w:rsid w:val="00F35AAE"/>
    <w:rsid w:val="00F35E46"/>
    <w:rsid w:val="00F3737B"/>
    <w:rsid w:val="00F455D6"/>
    <w:rsid w:val="00F47B48"/>
    <w:rsid w:val="00F519C2"/>
    <w:rsid w:val="00F522F7"/>
    <w:rsid w:val="00F52F61"/>
    <w:rsid w:val="00F53033"/>
    <w:rsid w:val="00F535C0"/>
    <w:rsid w:val="00F54739"/>
    <w:rsid w:val="00F54D2F"/>
    <w:rsid w:val="00F57695"/>
    <w:rsid w:val="00F57708"/>
    <w:rsid w:val="00F57A60"/>
    <w:rsid w:val="00F64BC9"/>
    <w:rsid w:val="00F74428"/>
    <w:rsid w:val="00F75A13"/>
    <w:rsid w:val="00F76DFF"/>
    <w:rsid w:val="00F809F6"/>
    <w:rsid w:val="00F82997"/>
    <w:rsid w:val="00F833F2"/>
    <w:rsid w:val="00F843C9"/>
    <w:rsid w:val="00F9340E"/>
    <w:rsid w:val="00F93AFF"/>
    <w:rsid w:val="00F95C3B"/>
    <w:rsid w:val="00FA1A4C"/>
    <w:rsid w:val="00FA254D"/>
    <w:rsid w:val="00FA5199"/>
    <w:rsid w:val="00FA7E00"/>
    <w:rsid w:val="00FB107F"/>
    <w:rsid w:val="00FB1A6B"/>
    <w:rsid w:val="00FB21E3"/>
    <w:rsid w:val="00FB3496"/>
    <w:rsid w:val="00FB4485"/>
    <w:rsid w:val="00FB4C16"/>
    <w:rsid w:val="00FB58E5"/>
    <w:rsid w:val="00FC2BFE"/>
    <w:rsid w:val="00FC4203"/>
    <w:rsid w:val="00FC4A91"/>
    <w:rsid w:val="00FC63BD"/>
    <w:rsid w:val="00FD02D5"/>
    <w:rsid w:val="00FD4D47"/>
    <w:rsid w:val="00FD5291"/>
    <w:rsid w:val="00FD5E4D"/>
    <w:rsid w:val="00FD68E9"/>
    <w:rsid w:val="00FD7134"/>
    <w:rsid w:val="00FE6999"/>
    <w:rsid w:val="00FE7A62"/>
    <w:rsid w:val="00FF1849"/>
    <w:rsid w:val="00FF1987"/>
    <w:rsid w:val="00FF2B3D"/>
    <w:rsid w:val="00FF5A01"/>
    <w:rsid w:val="00FF7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AB9"/>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9"/>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9"/>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unhideWhenUsed/>
    <w:rsid w:val="008810F8"/>
    <w:pPr>
      <w:spacing w:line="240" w:lineRule="auto"/>
    </w:pPr>
    <w:rPr>
      <w:sz w:val="20"/>
      <w:szCs w:val="20"/>
    </w:rPr>
  </w:style>
  <w:style w:type="character" w:customStyle="1" w:styleId="TextkomenteChar">
    <w:name w:val="Text komentáře Char"/>
    <w:link w:val="Textkomente"/>
    <w:uiPriority w:val="99"/>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99"/>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 w:type="numbering" w:customStyle="1" w:styleId="Bezseznamu1">
    <w:name w:val="Bez seznamu1"/>
    <w:next w:val="Bezseznamu"/>
    <w:uiPriority w:val="99"/>
    <w:semiHidden/>
    <w:unhideWhenUsed/>
    <w:rsid w:val="005E0910"/>
  </w:style>
  <w:style w:type="table" w:styleId="Mkatabulky">
    <w:name w:val="Table Grid"/>
    <w:basedOn w:val="Normlntabulka"/>
    <w:uiPriority w:val="99"/>
    <w:rsid w:val="005E09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E0910"/>
  </w:style>
  <w:style w:type="character" w:customStyle="1" w:styleId="zbozidetailpopispodrobny">
    <w:name w:val="zbozi_detail_popis_podrobny"/>
    <w:rsid w:val="005E0910"/>
  </w:style>
  <w:style w:type="character" w:styleId="Siln">
    <w:name w:val="Strong"/>
    <w:uiPriority w:val="22"/>
    <w:qFormat/>
    <w:rsid w:val="005E0910"/>
    <w:rPr>
      <w:b/>
      <w:bCs/>
    </w:rPr>
  </w:style>
  <w:style w:type="paragraph" w:customStyle="1" w:styleId="Stylpravidel">
    <w:name w:val="Styl pravidel"/>
    <w:basedOn w:val="Normln"/>
    <w:uiPriority w:val="99"/>
    <w:rsid w:val="005E0910"/>
    <w:pPr>
      <w:spacing w:before="240" w:after="0" w:line="360" w:lineRule="auto"/>
      <w:jc w:val="both"/>
    </w:pPr>
    <w:rPr>
      <w:rFonts w:ascii="Times New Roman" w:eastAsia="Times New Roman" w:hAnsi="Times New Roman"/>
      <w:sz w:val="24"/>
      <w:szCs w:val="20"/>
      <w:lang w:eastAsia="cs-CZ"/>
    </w:rPr>
  </w:style>
  <w:style w:type="character" w:styleId="Nzevknihy">
    <w:name w:val="Book Title"/>
    <w:basedOn w:val="Standardnpsmoodstavce"/>
    <w:uiPriority w:val="33"/>
    <w:qFormat/>
    <w:rsid w:val="00E23AB9"/>
    <w:rPr>
      <w:rFonts w:cs="Times New Roman"/>
      <w:b/>
      <w:bCs/>
      <w:smallCaps/>
      <w:spacing w:val="5"/>
    </w:rPr>
  </w:style>
  <w:style w:type="character" w:styleId="Sledovanodkaz">
    <w:name w:val="FollowedHyperlink"/>
    <w:basedOn w:val="Standardnpsmoodstavce"/>
    <w:uiPriority w:val="99"/>
    <w:semiHidden/>
    <w:unhideWhenUsed/>
    <w:rsid w:val="00485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AB9"/>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9"/>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9"/>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unhideWhenUsed/>
    <w:rsid w:val="008810F8"/>
    <w:pPr>
      <w:spacing w:line="240" w:lineRule="auto"/>
    </w:pPr>
    <w:rPr>
      <w:sz w:val="20"/>
      <w:szCs w:val="20"/>
    </w:rPr>
  </w:style>
  <w:style w:type="character" w:customStyle="1" w:styleId="TextkomenteChar">
    <w:name w:val="Text komentáře Char"/>
    <w:link w:val="Textkomente"/>
    <w:uiPriority w:val="99"/>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99"/>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 w:type="numbering" w:customStyle="1" w:styleId="Bezseznamu1">
    <w:name w:val="Bez seznamu1"/>
    <w:next w:val="Bezseznamu"/>
    <w:uiPriority w:val="99"/>
    <w:semiHidden/>
    <w:unhideWhenUsed/>
    <w:rsid w:val="005E0910"/>
  </w:style>
  <w:style w:type="table" w:styleId="Mkatabulky">
    <w:name w:val="Table Grid"/>
    <w:basedOn w:val="Normlntabulka"/>
    <w:uiPriority w:val="99"/>
    <w:rsid w:val="005E09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E0910"/>
  </w:style>
  <w:style w:type="character" w:customStyle="1" w:styleId="zbozidetailpopispodrobny">
    <w:name w:val="zbozi_detail_popis_podrobny"/>
    <w:rsid w:val="005E0910"/>
  </w:style>
  <w:style w:type="character" w:styleId="Siln">
    <w:name w:val="Strong"/>
    <w:uiPriority w:val="22"/>
    <w:qFormat/>
    <w:rsid w:val="005E0910"/>
    <w:rPr>
      <w:b/>
      <w:bCs/>
    </w:rPr>
  </w:style>
  <w:style w:type="paragraph" w:customStyle="1" w:styleId="Stylpravidel">
    <w:name w:val="Styl pravidel"/>
    <w:basedOn w:val="Normln"/>
    <w:uiPriority w:val="99"/>
    <w:rsid w:val="005E0910"/>
    <w:pPr>
      <w:spacing w:before="240" w:after="0" w:line="360" w:lineRule="auto"/>
      <w:jc w:val="both"/>
    </w:pPr>
    <w:rPr>
      <w:rFonts w:ascii="Times New Roman" w:eastAsia="Times New Roman" w:hAnsi="Times New Roman"/>
      <w:sz w:val="24"/>
      <w:szCs w:val="20"/>
      <w:lang w:eastAsia="cs-CZ"/>
    </w:rPr>
  </w:style>
  <w:style w:type="character" w:styleId="Nzevknihy">
    <w:name w:val="Book Title"/>
    <w:basedOn w:val="Standardnpsmoodstavce"/>
    <w:uiPriority w:val="33"/>
    <w:qFormat/>
    <w:rsid w:val="00E23AB9"/>
    <w:rPr>
      <w:rFonts w:cs="Times New Roman"/>
      <w:b/>
      <w:bCs/>
      <w:smallCaps/>
      <w:spacing w:val="5"/>
    </w:rPr>
  </w:style>
  <w:style w:type="character" w:styleId="Sledovanodkaz">
    <w:name w:val="FollowedHyperlink"/>
    <w:basedOn w:val="Standardnpsmoodstavce"/>
    <w:uiPriority w:val="99"/>
    <w:semiHidden/>
    <w:unhideWhenUsed/>
    <w:rsid w:val="00485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998">
      <w:bodyDiv w:val="1"/>
      <w:marLeft w:val="0"/>
      <w:marRight w:val="0"/>
      <w:marTop w:val="0"/>
      <w:marBottom w:val="0"/>
      <w:divBdr>
        <w:top w:val="none" w:sz="0" w:space="0" w:color="auto"/>
        <w:left w:val="none" w:sz="0" w:space="0" w:color="auto"/>
        <w:bottom w:val="none" w:sz="0" w:space="0" w:color="auto"/>
        <w:right w:val="none" w:sz="0" w:space="0" w:color="auto"/>
      </w:divBdr>
    </w:div>
    <w:div w:id="323776529">
      <w:bodyDiv w:val="1"/>
      <w:marLeft w:val="0"/>
      <w:marRight w:val="0"/>
      <w:marTop w:val="0"/>
      <w:marBottom w:val="0"/>
      <w:divBdr>
        <w:top w:val="none" w:sz="0" w:space="0" w:color="auto"/>
        <w:left w:val="none" w:sz="0" w:space="0" w:color="auto"/>
        <w:bottom w:val="none" w:sz="0" w:space="0" w:color="auto"/>
        <w:right w:val="none" w:sz="0" w:space="0" w:color="auto"/>
      </w:divBdr>
    </w:div>
    <w:div w:id="368918978">
      <w:bodyDiv w:val="1"/>
      <w:marLeft w:val="0"/>
      <w:marRight w:val="0"/>
      <w:marTop w:val="0"/>
      <w:marBottom w:val="0"/>
      <w:divBdr>
        <w:top w:val="none" w:sz="0" w:space="0" w:color="auto"/>
        <w:left w:val="none" w:sz="0" w:space="0" w:color="auto"/>
        <w:bottom w:val="none" w:sz="0" w:space="0" w:color="auto"/>
        <w:right w:val="none" w:sz="0" w:space="0" w:color="auto"/>
      </w:divBdr>
    </w:div>
    <w:div w:id="398329267">
      <w:bodyDiv w:val="1"/>
      <w:marLeft w:val="0"/>
      <w:marRight w:val="0"/>
      <w:marTop w:val="0"/>
      <w:marBottom w:val="0"/>
      <w:divBdr>
        <w:top w:val="none" w:sz="0" w:space="0" w:color="auto"/>
        <w:left w:val="none" w:sz="0" w:space="0" w:color="auto"/>
        <w:bottom w:val="none" w:sz="0" w:space="0" w:color="auto"/>
        <w:right w:val="none" w:sz="0" w:space="0" w:color="auto"/>
      </w:divBdr>
    </w:div>
    <w:div w:id="619452820">
      <w:bodyDiv w:val="1"/>
      <w:marLeft w:val="0"/>
      <w:marRight w:val="0"/>
      <w:marTop w:val="0"/>
      <w:marBottom w:val="0"/>
      <w:divBdr>
        <w:top w:val="none" w:sz="0" w:space="0" w:color="auto"/>
        <w:left w:val="none" w:sz="0" w:space="0" w:color="auto"/>
        <w:bottom w:val="none" w:sz="0" w:space="0" w:color="auto"/>
        <w:right w:val="none" w:sz="0" w:space="0" w:color="auto"/>
      </w:divBdr>
    </w:div>
    <w:div w:id="692730436">
      <w:bodyDiv w:val="1"/>
      <w:marLeft w:val="0"/>
      <w:marRight w:val="0"/>
      <w:marTop w:val="0"/>
      <w:marBottom w:val="0"/>
      <w:divBdr>
        <w:top w:val="none" w:sz="0" w:space="0" w:color="auto"/>
        <w:left w:val="none" w:sz="0" w:space="0" w:color="auto"/>
        <w:bottom w:val="none" w:sz="0" w:space="0" w:color="auto"/>
        <w:right w:val="none" w:sz="0" w:space="0" w:color="auto"/>
      </w:divBdr>
    </w:div>
    <w:div w:id="747922411">
      <w:bodyDiv w:val="1"/>
      <w:marLeft w:val="0"/>
      <w:marRight w:val="0"/>
      <w:marTop w:val="0"/>
      <w:marBottom w:val="0"/>
      <w:divBdr>
        <w:top w:val="none" w:sz="0" w:space="0" w:color="auto"/>
        <w:left w:val="none" w:sz="0" w:space="0" w:color="auto"/>
        <w:bottom w:val="none" w:sz="0" w:space="0" w:color="auto"/>
        <w:right w:val="none" w:sz="0" w:space="0" w:color="auto"/>
      </w:divBdr>
    </w:div>
    <w:div w:id="819034994">
      <w:bodyDiv w:val="1"/>
      <w:marLeft w:val="0"/>
      <w:marRight w:val="0"/>
      <w:marTop w:val="0"/>
      <w:marBottom w:val="0"/>
      <w:divBdr>
        <w:top w:val="none" w:sz="0" w:space="0" w:color="auto"/>
        <w:left w:val="none" w:sz="0" w:space="0" w:color="auto"/>
        <w:bottom w:val="none" w:sz="0" w:space="0" w:color="auto"/>
        <w:right w:val="none" w:sz="0" w:space="0" w:color="auto"/>
      </w:divBdr>
    </w:div>
    <w:div w:id="1388333431">
      <w:bodyDiv w:val="1"/>
      <w:marLeft w:val="0"/>
      <w:marRight w:val="0"/>
      <w:marTop w:val="0"/>
      <w:marBottom w:val="0"/>
      <w:divBdr>
        <w:top w:val="none" w:sz="0" w:space="0" w:color="auto"/>
        <w:left w:val="none" w:sz="0" w:space="0" w:color="auto"/>
        <w:bottom w:val="none" w:sz="0" w:space="0" w:color="auto"/>
        <w:right w:val="none" w:sz="0" w:space="0" w:color="auto"/>
      </w:divBdr>
    </w:div>
    <w:div w:id="1441487203">
      <w:bodyDiv w:val="1"/>
      <w:marLeft w:val="0"/>
      <w:marRight w:val="0"/>
      <w:marTop w:val="0"/>
      <w:marBottom w:val="0"/>
      <w:divBdr>
        <w:top w:val="none" w:sz="0" w:space="0" w:color="auto"/>
        <w:left w:val="none" w:sz="0" w:space="0" w:color="auto"/>
        <w:bottom w:val="none" w:sz="0" w:space="0" w:color="auto"/>
        <w:right w:val="none" w:sz="0" w:space="0" w:color="auto"/>
      </w:divBdr>
    </w:div>
    <w:div w:id="1504976465">
      <w:bodyDiv w:val="1"/>
      <w:marLeft w:val="0"/>
      <w:marRight w:val="0"/>
      <w:marTop w:val="0"/>
      <w:marBottom w:val="0"/>
      <w:divBdr>
        <w:top w:val="none" w:sz="0" w:space="0" w:color="auto"/>
        <w:left w:val="none" w:sz="0" w:space="0" w:color="auto"/>
        <w:bottom w:val="none" w:sz="0" w:space="0" w:color="auto"/>
        <w:right w:val="none" w:sz="0" w:space="0" w:color="auto"/>
      </w:divBdr>
    </w:div>
    <w:div w:id="16224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s://www.vzp.cz/o-nas/tiskove-centrum/ke-stazeni"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6C02-CE4B-4970-90F8-9724795C8896}">
  <ds:schemaRefs>
    <ds:schemaRef ds:uri="http://schemas.microsoft.com/sharepoint/v3/contenttype/forms"/>
  </ds:schemaRefs>
</ds:datastoreItem>
</file>

<file path=customXml/itemProps2.xml><?xml version="1.0" encoding="utf-8"?>
<ds:datastoreItem xmlns:ds="http://schemas.openxmlformats.org/officeDocument/2006/customXml" ds:itemID="{01E79763-CD74-4B96-87BC-4F1B34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6B822CF-1FCD-4115-81E4-CA2828441CB0}">
  <ds:schemaRefs>
    <ds:schemaRef ds:uri="http://schemas.microsoft.com/office/2006/metadata/properties"/>
    <ds:schemaRef ds:uri="http://purl.org/dc/dcmitype/"/>
    <ds:schemaRef ds:uri="http://schemas.microsoft.com/office/2006/documentManagement/types"/>
    <ds:schemaRef ds:uri="0ed487b5-0cf9-4958-ac24-df0e8a3860aa"/>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7CA5A639-817D-4AD3-AC46-496A369FF990}">
  <ds:schemaRefs>
    <ds:schemaRef ds:uri="http://schemas.openxmlformats.org/officeDocument/2006/bibliography"/>
  </ds:schemaRefs>
</ds:datastoreItem>
</file>

<file path=customXml/itemProps6.xml><?xml version="1.0" encoding="utf-8"?>
<ds:datastoreItem xmlns:ds="http://schemas.openxmlformats.org/officeDocument/2006/customXml" ds:itemID="{80BF905A-11D6-4BE1-9FBF-3CD0E857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6000</Words>
  <Characters>35400</Characters>
  <Application>Microsoft Office Word</Application>
  <DocSecurity>4</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Brožek Jan Mgr. (VZP ČR Ústředí)</dc:creator>
  <cp:lastModifiedBy>Marie Medlínová</cp:lastModifiedBy>
  <cp:revision>2</cp:revision>
  <cp:lastPrinted>2019-07-30T11:59:00Z</cp:lastPrinted>
  <dcterms:created xsi:type="dcterms:W3CDTF">2020-05-05T13:33:00Z</dcterms:created>
  <dcterms:modified xsi:type="dcterms:W3CDTF">2020-05-05T13:33:00Z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ies>
</file>