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3B09" w14:textId="77777777"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14:paraId="7EAAB1FD" w14:textId="77777777" w:rsidR="001A6DD5" w:rsidRDefault="001A6DD5" w:rsidP="001A6DD5">
      <w:pPr>
        <w:rPr>
          <w:rStyle w:val="Siln"/>
          <w:rFonts w:ascii="Arial" w:hAnsi="Arial" w:cs="Arial"/>
        </w:rPr>
      </w:pPr>
    </w:p>
    <w:p w14:paraId="757B4280" w14:textId="77777777"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14:paraId="14B311A1" w14:textId="77777777" w:rsidR="001A6DD5" w:rsidRDefault="001A6DD5" w:rsidP="001A6DD5">
      <w:pPr>
        <w:rPr>
          <w:rStyle w:val="Siln"/>
          <w:rFonts w:ascii="Arial" w:hAnsi="Arial" w:cs="Arial"/>
        </w:rPr>
      </w:pPr>
    </w:p>
    <w:p w14:paraId="34B7FAF9" w14:textId="77777777" w:rsidR="001A6DD5" w:rsidRPr="00BD3728" w:rsidRDefault="001A6DD5" w:rsidP="001A6DD5">
      <w:pPr>
        <w:rPr>
          <w:rStyle w:val="Siln"/>
          <w:rFonts w:ascii="Arial" w:hAnsi="Arial" w:cs="Arial"/>
        </w:rPr>
      </w:pPr>
    </w:p>
    <w:p w14:paraId="1123DFC0" w14:textId="77777777" w:rsidR="00F3313F" w:rsidRPr="000B6667" w:rsidRDefault="00F3313F" w:rsidP="00F3313F">
      <w:pPr>
        <w:rPr>
          <w:rFonts w:ascii="Arial" w:hAnsi="Arial" w:cs="Arial"/>
          <w:b/>
        </w:rPr>
      </w:pPr>
      <w:r w:rsidRPr="000B6667">
        <w:rPr>
          <w:rFonts w:ascii="Arial" w:hAnsi="Arial" w:cs="Arial"/>
          <w:b/>
        </w:rPr>
        <w:t>Dětský domov Cheb a Horní Slavkov, příspěvková organizace</w:t>
      </w:r>
    </w:p>
    <w:p w14:paraId="284B928E" w14:textId="77777777" w:rsidR="00C750E0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F3313F" w:rsidRPr="003134F5">
        <w:rPr>
          <w:rFonts w:ascii="Arial" w:hAnsi="Arial" w:cs="Arial"/>
        </w:rPr>
        <w:t>Goethova 1660/16, 350 02 Cheb</w:t>
      </w:r>
    </w:p>
    <w:p w14:paraId="76422833" w14:textId="77777777" w:rsidR="00C750E0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</w:t>
      </w:r>
      <w:r w:rsidR="00F3313F" w:rsidRPr="003134F5">
        <w:rPr>
          <w:rFonts w:ascii="Arial" w:hAnsi="Arial" w:cs="Arial"/>
        </w:rPr>
        <w:t>49767267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0D2BD4" w14:textId="77777777" w:rsidR="00C750E0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="00F3313F" w:rsidRPr="003134F5">
        <w:rPr>
          <w:rFonts w:ascii="Arial" w:hAnsi="Arial" w:cs="Arial"/>
        </w:rPr>
        <w:t>není plátce DPH</w:t>
      </w:r>
    </w:p>
    <w:p w14:paraId="0B57553C" w14:textId="2F0F1D7B" w:rsidR="00F3313F" w:rsidRPr="00F3313F" w:rsidRDefault="00C750E0" w:rsidP="00C750E0">
      <w:pPr>
        <w:ind w:left="2694" w:hanging="2694"/>
        <w:rPr>
          <w:rFonts w:ascii="Arial" w:hAnsi="Arial" w:cs="Arial"/>
        </w:rPr>
      </w:pPr>
      <w:r w:rsidRPr="00793F0B">
        <w:rPr>
          <w:rFonts w:ascii="Arial" w:hAnsi="Arial" w:cs="Arial"/>
        </w:rPr>
        <w:t xml:space="preserve">bankovní spojení: </w:t>
      </w:r>
    </w:p>
    <w:p w14:paraId="306DA3E2" w14:textId="2E8D5354" w:rsidR="00C750E0" w:rsidRDefault="00C750E0" w:rsidP="00C750E0">
      <w:pPr>
        <w:ind w:left="2694" w:hanging="2694"/>
        <w:rPr>
          <w:rFonts w:ascii="Arial" w:hAnsi="Arial" w:cs="Arial"/>
        </w:rPr>
      </w:pPr>
      <w:r w:rsidRPr="00F3313F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            </w:t>
      </w:r>
    </w:p>
    <w:p w14:paraId="7934DAB5" w14:textId="77777777" w:rsidR="00F3313F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         </w:t>
      </w:r>
      <w:r w:rsidR="00F3313F" w:rsidRPr="003134F5">
        <w:rPr>
          <w:rFonts w:ascii="Arial" w:hAnsi="Arial" w:cs="Arial"/>
        </w:rPr>
        <w:t xml:space="preserve">Ing. Petrem </w:t>
      </w:r>
      <w:proofErr w:type="spellStart"/>
      <w:r w:rsidR="00F3313F" w:rsidRPr="003134F5">
        <w:rPr>
          <w:rFonts w:ascii="Arial" w:hAnsi="Arial" w:cs="Arial"/>
        </w:rPr>
        <w:t>Čavojským</w:t>
      </w:r>
      <w:proofErr w:type="spellEnd"/>
      <w:r w:rsidR="00F3313F" w:rsidRPr="003134F5">
        <w:rPr>
          <w:rFonts w:ascii="Arial" w:hAnsi="Arial" w:cs="Arial"/>
        </w:rPr>
        <w:t>, ředitelem</w:t>
      </w:r>
      <w:r w:rsidR="00F3313F">
        <w:rPr>
          <w:rFonts w:ascii="Arial" w:hAnsi="Arial" w:cs="Arial"/>
        </w:rPr>
        <w:t xml:space="preserve"> </w:t>
      </w:r>
    </w:p>
    <w:p w14:paraId="7BB74823" w14:textId="77777777" w:rsidR="00894604" w:rsidRDefault="00C750E0" w:rsidP="00C7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zapsaný </w:t>
      </w:r>
      <w:r w:rsidR="00F3313F">
        <w:rPr>
          <w:rFonts w:ascii="Arial" w:hAnsi="Arial" w:cs="Arial"/>
        </w:rPr>
        <w:t>v</w:t>
      </w:r>
      <w:r w:rsidR="00F3313F" w:rsidRPr="003134F5">
        <w:rPr>
          <w:rFonts w:ascii="Arial" w:hAnsi="Arial" w:cs="Arial"/>
        </w:rPr>
        <w:t xml:space="preserve"> rejstříku škol a školských zařízení pod resortním identifikátorem (RED-IZO): 600028771</w:t>
      </w:r>
    </w:p>
    <w:p w14:paraId="4157669E" w14:textId="77777777" w:rsidR="00F3313F" w:rsidRDefault="00F3313F" w:rsidP="00C750E0">
      <w:pPr>
        <w:rPr>
          <w:rFonts w:ascii="Arial" w:hAnsi="Arial" w:cs="Arial"/>
          <w:i/>
        </w:rPr>
      </w:pPr>
    </w:p>
    <w:p w14:paraId="7A25B228" w14:textId="2701F5B5" w:rsidR="0003373A" w:rsidRDefault="0003373A" w:rsidP="0003373A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(dále jen „ kupující“ na straně </w:t>
      </w:r>
      <w:r>
        <w:rPr>
          <w:rFonts w:ascii="Arial" w:hAnsi="Arial" w:cs="Arial"/>
          <w:i/>
        </w:rPr>
        <w:t>jedné</w:t>
      </w:r>
      <w:r w:rsidRPr="00BD3728">
        <w:rPr>
          <w:rFonts w:ascii="Arial" w:hAnsi="Arial" w:cs="Arial"/>
          <w:i/>
        </w:rPr>
        <w:t>)</w:t>
      </w:r>
    </w:p>
    <w:p w14:paraId="51AE12B1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14:paraId="1E0FFF46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14:paraId="66C0D447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14:paraId="0E9C9C4F" w14:textId="1A2005A7" w:rsidR="001A6DD5" w:rsidRPr="00A728F0" w:rsidRDefault="00A728F0" w:rsidP="001A6DD5">
      <w:pPr>
        <w:rPr>
          <w:b/>
          <w:bCs/>
        </w:rPr>
      </w:pPr>
      <w:r w:rsidRPr="00A728F0">
        <w:rPr>
          <w:rFonts w:ascii="Arial" w:hAnsi="Arial" w:cs="Arial"/>
          <w:b/>
          <w:bCs/>
        </w:rPr>
        <w:t>AUTO Červený s.r.o.</w:t>
      </w:r>
    </w:p>
    <w:p w14:paraId="2925477C" w14:textId="6BCE730E" w:rsidR="001A6DD5" w:rsidRPr="00A728F0" w:rsidRDefault="001A6DD5" w:rsidP="001A6DD5">
      <w:pPr>
        <w:rPr>
          <w:rFonts w:ascii="Arial" w:hAnsi="Arial" w:cs="Arial"/>
        </w:rPr>
      </w:pPr>
      <w:r w:rsidRPr="00A728F0">
        <w:rPr>
          <w:rFonts w:ascii="Arial" w:hAnsi="Arial" w:cs="Arial"/>
        </w:rPr>
        <w:t xml:space="preserve">se sídlem: </w:t>
      </w:r>
      <w:r w:rsidR="00A728F0" w:rsidRPr="00A728F0">
        <w:rPr>
          <w:rFonts w:ascii="Arial" w:hAnsi="Arial" w:cs="Arial"/>
        </w:rPr>
        <w:t>Hlavní třída 384/142, 353 01 Mariánské Lázně</w:t>
      </w:r>
    </w:p>
    <w:p w14:paraId="16343026" w14:textId="135A9969" w:rsidR="001A6DD5" w:rsidRPr="00A728F0" w:rsidRDefault="001A6DD5" w:rsidP="001A6DD5">
      <w:pPr>
        <w:rPr>
          <w:rFonts w:ascii="Arial" w:hAnsi="Arial" w:cs="Arial"/>
        </w:rPr>
      </w:pPr>
      <w:r w:rsidRPr="00A728F0">
        <w:rPr>
          <w:rFonts w:ascii="Arial" w:hAnsi="Arial" w:cs="Arial"/>
        </w:rPr>
        <w:t xml:space="preserve">IČO: </w:t>
      </w:r>
      <w:r w:rsidR="00A728F0" w:rsidRPr="00A728F0">
        <w:rPr>
          <w:rFonts w:ascii="Arial" w:hAnsi="Arial" w:cs="Arial"/>
        </w:rPr>
        <w:t>29122830</w:t>
      </w:r>
    </w:p>
    <w:p w14:paraId="7B5D1B3C" w14:textId="3615B020" w:rsidR="00C94BCF" w:rsidRPr="00A728F0" w:rsidRDefault="00C94BCF" w:rsidP="001A6DD5">
      <w:pPr>
        <w:rPr>
          <w:rFonts w:ascii="Arial" w:hAnsi="Arial" w:cs="Arial"/>
        </w:rPr>
      </w:pPr>
      <w:r w:rsidRPr="00A728F0">
        <w:rPr>
          <w:rFonts w:ascii="Arial" w:hAnsi="Arial" w:cs="Arial"/>
        </w:rPr>
        <w:t xml:space="preserve">DIČ: </w:t>
      </w:r>
      <w:r w:rsidR="00A728F0" w:rsidRPr="00A728F0">
        <w:rPr>
          <w:rFonts w:ascii="Arial" w:hAnsi="Arial" w:cs="Arial"/>
        </w:rPr>
        <w:t>CZ 29122830</w:t>
      </w:r>
    </w:p>
    <w:p w14:paraId="6B27DBF2" w14:textId="570D7C8C" w:rsidR="00F3313F" w:rsidRPr="00A728F0" w:rsidRDefault="00F3313F" w:rsidP="00A728F0">
      <w:pPr>
        <w:rPr>
          <w:rFonts w:ascii="Arial" w:hAnsi="Arial" w:cs="Arial"/>
        </w:rPr>
      </w:pPr>
      <w:r w:rsidRPr="00A728F0">
        <w:rPr>
          <w:rFonts w:ascii="Arial" w:hAnsi="Arial" w:cs="Arial"/>
        </w:rPr>
        <w:t xml:space="preserve">bankovní spojení: </w:t>
      </w:r>
    </w:p>
    <w:p w14:paraId="732DD151" w14:textId="27A124CA" w:rsidR="00F3313F" w:rsidRPr="00A728F0" w:rsidRDefault="00F3313F" w:rsidP="00A728F0">
      <w:pPr>
        <w:rPr>
          <w:rFonts w:ascii="Arial" w:hAnsi="Arial" w:cs="Arial"/>
        </w:rPr>
      </w:pPr>
      <w:r w:rsidRPr="00A728F0">
        <w:rPr>
          <w:rFonts w:ascii="Arial" w:hAnsi="Arial" w:cs="Arial"/>
        </w:rPr>
        <w:t xml:space="preserve">číslo účtu:           </w:t>
      </w:r>
    </w:p>
    <w:p w14:paraId="3FC3FAC0" w14:textId="2758C9EC" w:rsidR="00F3313F" w:rsidRPr="00A728F0" w:rsidRDefault="00F3313F" w:rsidP="00F3313F">
      <w:pPr>
        <w:rPr>
          <w:rFonts w:ascii="Arial" w:hAnsi="Arial" w:cs="Arial"/>
        </w:rPr>
      </w:pPr>
      <w:r w:rsidRPr="00A728F0">
        <w:rPr>
          <w:rFonts w:ascii="Arial" w:hAnsi="Arial" w:cs="Arial"/>
        </w:rPr>
        <w:t>zastoupený:</w:t>
      </w:r>
      <w:r w:rsidR="00A728F0">
        <w:rPr>
          <w:rFonts w:ascii="Arial" w:hAnsi="Arial" w:cs="Arial"/>
        </w:rPr>
        <w:t xml:space="preserve"> Václav </w:t>
      </w:r>
      <w:proofErr w:type="spellStart"/>
      <w:r w:rsidR="00A728F0">
        <w:rPr>
          <w:rFonts w:ascii="Arial" w:hAnsi="Arial" w:cs="Arial"/>
        </w:rPr>
        <w:t>Šlégl</w:t>
      </w:r>
      <w:proofErr w:type="spellEnd"/>
      <w:r w:rsidR="00A728F0">
        <w:rPr>
          <w:rFonts w:ascii="Arial" w:hAnsi="Arial" w:cs="Arial"/>
        </w:rPr>
        <w:t>, jednatel společnosti</w:t>
      </w:r>
      <w:r w:rsidRPr="00A728F0">
        <w:rPr>
          <w:rFonts w:ascii="Arial" w:hAnsi="Arial" w:cs="Arial"/>
        </w:rPr>
        <w:t xml:space="preserve">       </w:t>
      </w:r>
    </w:p>
    <w:p w14:paraId="5C7767FF" w14:textId="13E77186" w:rsidR="00F3313F" w:rsidRDefault="00F3313F" w:rsidP="00F3313F">
      <w:pPr>
        <w:rPr>
          <w:rFonts w:ascii="Arial" w:hAnsi="Arial" w:cs="Arial"/>
        </w:rPr>
      </w:pPr>
      <w:r w:rsidRPr="00A728F0">
        <w:rPr>
          <w:rFonts w:ascii="Arial" w:hAnsi="Arial" w:cs="Arial"/>
        </w:rPr>
        <w:t>zapsaný</w:t>
      </w:r>
      <w:r w:rsidR="00A728F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728F0" w:rsidRPr="00A728F0">
        <w:rPr>
          <w:rFonts w:ascii="Arial" w:hAnsi="Arial" w:cs="Arial"/>
        </w:rPr>
        <w:t>Krajským soudem v Plzni</w:t>
      </w:r>
    </w:p>
    <w:p w14:paraId="6BDD9014" w14:textId="77777777" w:rsidR="001A6DD5" w:rsidRPr="007F0543" w:rsidRDefault="001A6DD5" w:rsidP="001A6DD5">
      <w:pPr>
        <w:rPr>
          <w:rFonts w:ascii="Arial" w:hAnsi="Arial" w:cs="Arial"/>
          <w:u w:val="single"/>
        </w:rPr>
      </w:pPr>
      <w:bookmarkStart w:id="0" w:name="_GoBack"/>
    </w:p>
    <w:p w14:paraId="27D55532" w14:textId="3682287A" w:rsidR="0003373A" w:rsidRPr="007F0543" w:rsidRDefault="0003373A" w:rsidP="0003373A">
      <w:pPr>
        <w:rPr>
          <w:rFonts w:ascii="Arial" w:hAnsi="Arial" w:cs="Arial"/>
          <w:u w:val="single"/>
        </w:rPr>
      </w:pPr>
      <w:r w:rsidRPr="007F0543">
        <w:rPr>
          <w:rFonts w:ascii="Arial" w:hAnsi="Arial" w:cs="Arial"/>
          <w:u w:val="single"/>
        </w:rPr>
        <w:t xml:space="preserve"> (dále jen „prodávající“ na straně druhé)</w:t>
      </w:r>
    </w:p>
    <w:bookmarkEnd w:id="0"/>
    <w:p w14:paraId="4B8426E7" w14:textId="77777777" w:rsidR="0003373A" w:rsidRPr="00BD3728" w:rsidRDefault="0003373A" w:rsidP="001A6DD5">
      <w:pPr>
        <w:rPr>
          <w:rFonts w:ascii="Arial" w:hAnsi="Arial" w:cs="Arial"/>
        </w:rPr>
      </w:pPr>
    </w:p>
    <w:p w14:paraId="028D51AD" w14:textId="77777777" w:rsidR="001A6DD5" w:rsidRPr="00BD3728" w:rsidRDefault="001A6DD5" w:rsidP="001A6DD5">
      <w:pPr>
        <w:rPr>
          <w:rFonts w:ascii="Arial" w:hAnsi="Arial" w:cs="Arial"/>
          <w:b/>
          <w:bCs/>
        </w:rPr>
      </w:pPr>
    </w:p>
    <w:p w14:paraId="0282FC9E" w14:textId="77777777"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7621F7AA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1027236D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4886C35F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7501E4E2" w14:textId="77777777"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64B695FB" w14:textId="77777777"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14:paraId="4BA49CF8" w14:textId="77777777"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14:paraId="0526A752" w14:textId="77777777" w:rsidR="001A6DD5" w:rsidRPr="00BD3728" w:rsidRDefault="001A6DD5" w:rsidP="00C16BA0">
      <w:pPr>
        <w:spacing w:after="120"/>
        <w:rPr>
          <w:rFonts w:ascii="Arial" w:hAnsi="Arial" w:cs="Arial"/>
        </w:rPr>
      </w:pPr>
    </w:p>
    <w:p w14:paraId="36EDA45F" w14:textId="77777777"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14:paraId="55C79119" w14:textId="54D04C63"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F3313F">
        <w:rPr>
          <w:rFonts w:cs="Arial"/>
          <w:sz w:val="20"/>
          <w:szCs w:val="20"/>
        </w:rPr>
        <w:t xml:space="preserve">prodávající je vybraným </w:t>
      </w:r>
      <w:r w:rsidR="0020003D">
        <w:rPr>
          <w:rFonts w:cs="Arial"/>
          <w:sz w:val="20"/>
          <w:szCs w:val="20"/>
        </w:rPr>
        <w:t>účastníkem</w:t>
      </w:r>
      <w:r w:rsidRPr="00F3313F">
        <w:rPr>
          <w:rFonts w:cs="Arial"/>
          <w:sz w:val="20"/>
          <w:szCs w:val="20"/>
        </w:rPr>
        <w:t xml:space="preserve"> veřejné zakázky „</w:t>
      </w:r>
      <w:r w:rsidR="00F3313F" w:rsidRPr="00F3313F">
        <w:rPr>
          <w:rFonts w:cs="Arial"/>
          <w:bCs/>
          <w:sz w:val="20"/>
          <w:szCs w:val="20"/>
        </w:rPr>
        <w:t>Nákup dvou automobilů – 1 x automobil devítimístný a 1 x osobní automobil</w:t>
      </w:r>
      <w:r w:rsidRPr="00F3313F">
        <w:rPr>
          <w:rFonts w:cs="Arial"/>
          <w:bCs/>
          <w:sz w:val="20"/>
          <w:szCs w:val="20"/>
        </w:rPr>
        <w:t>“</w:t>
      </w:r>
      <w:r w:rsidR="0003373A">
        <w:rPr>
          <w:rFonts w:cs="Arial"/>
          <w:bCs/>
          <w:sz w:val="20"/>
          <w:szCs w:val="20"/>
        </w:rPr>
        <w:t xml:space="preserve"> pro</w:t>
      </w:r>
      <w:r w:rsidR="00E50973">
        <w:rPr>
          <w:rFonts w:cs="Arial"/>
          <w:bCs/>
          <w:sz w:val="20"/>
          <w:szCs w:val="20"/>
        </w:rPr>
        <w:t xml:space="preserve"> </w:t>
      </w:r>
      <w:r w:rsidR="0003373A">
        <w:rPr>
          <w:rFonts w:cs="Arial"/>
          <w:b/>
          <w:bCs/>
          <w:sz w:val="20"/>
          <w:szCs w:val="20"/>
        </w:rPr>
        <w:t xml:space="preserve">ČÁST </w:t>
      </w:r>
      <w:r w:rsidR="00C94BCF">
        <w:rPr>
          <w:rFonts w:cs="Arial"/>
          <w:b/>
          <w:bCs/>
          <w:sz w:val="20"/>
          <w:szCs w:val="20"/>
        </w:rPr>
        <w:t>2</w:t>
      </w:r>
      <w:r w:rsidR="00C94BCF" w:rsidRPr="00A2165F">
        <w:rPr>
          <w:rFonts w:cs="Arial"/>
          <w:b/>
          <w:bCs/>
          <w:sz w:val="20"/>
          <w:szCs w:val="20"/>
        </w:rPr>
        <w:t xml:space="preserve"> – AUTOMOBIL </w:t>
      </w:r>
      <w:r w:rsidR="00C94BCF">
        <w:rPr>
          <w:rFonts w:cs="Arial"/>
          <w:b/>
          <w:bCs/>
          <w:sz w:val="20"/>
          <w:szCs w:val="20"/>
        </w:rPr>
        <w:t>OSOBNÍ</w:t>
      </w:r>
      <w:r w:rsidR="00E50973">
        <w:rPr>
          <w:rFonts w:cs="Arial"/>
          <w:bCs/>
          <w:sz w:val="20"/>
          <w:szCs w:val="20"/>
        </w:rPr>
        <w:t>,</w:t>
      </w:r>
      <w:r w:rsidRPr="00F3313F">
        <w:rPr>
          <w:rFonts w:cs="Arial"/>
          <w:sz w:val="20"/>
          <w:szCs w:val="20"/>
        </w:rPr>
        <w:t xml:space="preserve"> vyhlášené dne </w:t>
      </w:r>
      <w:r w:rsidR="0020003D">
        <w:rPr>
          <w:rFonts w:cs="Arial"/>
          <w:sz w:val="20"/>
          <w:szCs w:val="20"/>
        </w:rPr>
        <w:t>13. 03. 2020</w:t>
      </w:r>
      <w:r w:rsidRPr="00F3313F">
        <w:rPr>
          <w:rFonts w:cs="Arial"/>
          <w:sz w:val="20"/>
          <w:szCs w:val="20"/>
        </w:rPr>
        <w:t xml:space="preserve"> Karlovarským krajem</w:t>
      </w:r>
      <w:r w:rsidR="009F159C" w:rsidRPr="00F3313F">
        <w:rPr>
          <w:rFonts w:cs="Arial"/>
          <w:sz w:val="20"/>
          <w:szCs w:val="20"/>
        </w:rPr>
        <w:t>, IČO 70891168, se sídlem Závodní 353/88, 360 06 Karlovy Vary,</w:t>
      </w:r>
      <w:r w:rsidRPr="00F3313F">
        <w:rPr>
          <w:rFonts w:cs="Arial"/>
          <w:sz w:val="20"/>
          <w:szCs w:val="20"/>
        </w:rPr>
        <w:t xml:space="preserve"> jakožto centrálním zadavatelem</w:t>
      </w:r>
      <w:r w:rsidR="009F159C" w:rsidRPr="00F3313F">
        <w:rPr>
          <w:rFonts w:cs="Arial"/>
          <w:sz w:val="20"/>
          <w:szCs w:val="20"/>
        </w:rPr>
        <w:t xml:space="preserve"> (dále jen „centrální zadavatel“)</w:t>
      </w:r>
      <w:r w:rsidRPr="00F3313F">
        <w:rPr>
          <w:rFonts w:cs="Arial"/>
          <w:sz w:val="20"/>
          <w:szCs w:val="20"/>
        </w:rPr>
        <w:t xml:space="preserve"> veřejné zakázky</w:t>
      </w:r>
      <w:r w:rsidR="00F3313F">
        <w:rPr>
          <w:rFonts w:cs="Arial"/>
          <w:sz w:val="20"/>
          <w:szCs w:val="20"/>
        </w:rPr>
        <w:t xml:space="preserve"> malého rozsahu</w:t>
      </w:r>
      <w:r w:rsidRPr="00F3313F">
        <w:rPr>
          <w:rFonts w:cs="Arial"/>
          <w:sz w:val="20"/>
          <w:szCs w:val="20"/>
        </w:rPr>
        <w:t xml:space="preserve"> </w:t>
      </w:r>
      <w:r w:rsidR="00F3313F">
        <w:rPr>
          <w:rFonts w:cs="Arial"/>
          <w:sz w:val="20"/>
          <w:szCs w:val="20"/>
        </w:rPr>
        <w:t>otevřené s výzvou</w:t>
      </w:r>
      <w:r w:rsidR="002F4BB4" w:rsidRPr="002F4BB4">
        <w:rPr>
          <w:rFonts w:cs="Arial"/>
          <w:sz w:val="20"/>
          <w:szCs w:val="20"/>
        </w:rPr>
        <w:t>;</w:t>
      </w:r>
      <w:r w:rsidR="002F4BB4">
        <w:rPr>
          <w:rFonts w:cs="Arial"/>
          <w:sz w:val="20"/>
          <w:szCs w:val="20"/>
        </w:rPr>
        <w:t xml:space="preserve"> a</w:t>
      </w:r>
      <w:r w:rsidRPr="00F3313F">
        <w:rPr>
          <w:rFonts w:cs="Arial"/>
          <w:sz w:val="20"/>
          <w:szCs w:val="20"/>
        </w:rPr>
        <w:t xml:space="preserve"> </w:t>
      </w:r>
    </w:p>
    <w:p w14:paraId="64165BF3" w14:textId="77777777"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14:paraId="48D25A62" w14:textId="77777777" w:rsidR="001A6DD5" w:rsidRPr="00F3313F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14:paraId="7D2E5E84" w14:textId="77777777" w:rsidR="00E50973" w:rsidRDefault="00E50973" w:rsidP="00C16BA0">
      <w:pPr>
        <w:spacing w:after="120"/>
        <w:rPr>
          <w:rFonts w:ascii="Arial" w:hAnsi="Arial" w:cs="Arial"/>
        </w:rPr>
      </w:pPr>
    </w:p>
    <w:p w14:paraId="48E24B07" w14:textId="75B35E1C"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2C6514D3" w14:textId="76ECE204" w:rsidR="001A6DD5" w:rsidRDefault="001A6DD5" w:rsidP="00C16BA0">
      <w:pPr>
        <w:spacing w:after="120"/>
        <w:rPr>
          <w:rFonts w:ascii="Arial" w:hAnsi="Arial" w:cs="Arial"/>
        </w:rPr>
      </w:pPr>
    </w:p>
    <w:p w14:paraId="78A79B3A" w14:textId="77777777" w:rsidR="00E50973" w:rsidRPr="00C2244B" w:rsidRDefault="00E50973" w:rsidP="00C16BA0">
      <w:pPr>
        <w:spacing w:after="120"/>
        <w:rPr>
          <w:rFonts w:ascii="Arial" w:hAnsi="Arial" w:cs="Arial"/>
        </w:rPr>
      </w:pPr>
    </w:p>
    <w:p w14:paraId="3CDCAEDB" w14:textId="77777777" w:rsidR="001A6DD5" w:rsidRPr="00BC0F70" w:rsidRDefault="001A6DD5" w:rsidP="00C16BA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lastRenderedPageBreak/>
        <w:t>KUPNÍ SMLOUVY</w:t>
      </w:r>
    </w:p>
    <w:p w14:paraId="792CD6FB" w14:textId="77777777"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14:paraId="484049B4" w14:textId="42C559D7" w:rsidR="001A6DD5" w:rsidRPr="00E50973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  <w:r w:rsidRPr="00E50973">
        <w:rPr>
          <w:rFonts w:ascii="Arial" w:hAnsi="Arial" w:cs="Arial"/>
          <w:sz w:val="20"/>
        </w:rPr>
        <w:t>dle § 2079 a násl. zákona č. 89/2012 Sb., občanský zákoník</w:t>
      </w:r>
      <w:r w:rsidR="00E50973" w:rsidRPr="00E50973">
        <w:rPr>
          <w:rFonts w:ascii="Arial" w:hAnsi="Arial" w:cs="Arial"/>
          <w:sz w:val="20"/>
        </w:rPr>
        <w:t>, ve znění pozdějších předpisů</w:t>
      </w:r>
    </w:p>
    <w:p w14:paraId="281473FC" w14:textId="77777777" w:rsidR="00E50973" w:rsidRDefault="00E50973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6558553B" w14:textId="77777777"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 smlouvy</w:t>
      </w:r>
    </w:p>
    <w:p w14:paraId="08CAA648" w14:textId="71B1C7C5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 w:rsidR="009A11D7">
        <w:rPr>
          <w:rFonts w:cs="Arial"/>
          <w:sz w:val="20"/>
          <w:szCs w:val="20"/>
        </w:rPr>
        <w:t xml:space="preserve"> </w:t>
      </w:r>
      <w:r w:rsidR="00A26C85">
        <w:rPr>
          <w:rFonts w:cs="Arial"/>
          <w:sz w:val="20"/>
          <w:szCs w:val="20"/>
        </w:rPr>
        <w:t xml:space="preserve">včetně všech součástí a příslušenství </w:t>
      </w:r>
      <w:r w:rsidR="009A11D7">
        <w:rPr>
          <w:rFonts w:cs="Arial"/>
          <w:sz w:val="20"/>
          <w:szCs w:val="20"/>
        </w:rPr>
        <w:t>dle specifikace</w:t>
      </w:r>
      <w:r w:rsidRPr="00BD3728">
        <w:rPr>
          <w:rFonts w:cs="Arial"/>
          <w:sz w:val="20"/>
          <w:szCs w:val="20"/>
        </w:rPr>
        <w:t xml:space="preserve"> v příloze č. 1</w:t>
      </w:r>
      <w:r w:rsidR="00963C7B"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14:paraId="6159D692" w14:textId="77777777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1"/>
    <w:p w14:paraId="4E8984A4" w14:textId="77777777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 w:rsidR="009A11D7"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14:paraId="0CB26D1C" w14:textId="77777777" w:rsidR="001F7E78" w:rsidRPr="00BD3728" w:rsidRDefault="001F7E78" w:rsidP="00C16BA0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14:paraId="3410835F" w14:textId="77777777" w:rsidR="001F7E78" w:rsidRPr="00D73BF1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14:paraId="788C8FD3" w14:textId="77777777"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14:paraId="43769A52" w14:textId="325840AA"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</w:t>
      </w:r>
      <w:r w:rsidRPr="00343C43">
        <w:rPr>
          <w:rFonts w:cs="Arial"/>
          <w:sz w:val="20"/>
          <w:szCs w:val="20"/>
        </w:rPr>
        <w:t xml:space="preserve">do </w:t>
      </w:r>
      <w:r w:rsidR="007F2456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měsíců od </w:t>
      </w:r>
      <w:r w:rsidR="00F3313F">
        <w:rPr>
          <w:rFonts w:cs="Arial"/>
          <w:sz w:val="20"/>
          <w:szCs w:val="20"/>
        </w:rPr>
        <w:t>účinnosti</w:t>
      </w:r>
      <w:r>
        <w:rPr>
          <w:rFonts w:cs="Arial"/>
          <w:sz w:val="20"/>
          <w:szCs w:val="20"/>
        </w:rPr>
        <w:t xml:space="preserve"> smlouvy.</w:t>
      </w:r>
    </w:p>
    <w:p w14:paraId="380B219E" w14:textId="2AA4E2E5"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</w:t>
      </w:r>
      <w:r w:rsidR="002F4BB4">
        <w:rPr>
          <w:rFonts w:cs="Arial"/>
          <w:sz w:val="20"/>
          <w:szCs w:val="20"/>
        </w:rPr>
        <w:t xml:space="preserve">pět </w:t>
      </w:r>
      <w:r w:rsidRPr="002F4686">
        <w:rPr>
          <w:rFonts w:cs="Arial"/>
          <w:sz w:val="20"/>
          <w:szCs w:val="20"/>
        </w:rPr>
        <w:t xml:space="preserve">pracovních dnů předem a kupující prodávajícímu příslušný termín potvrdí. </w:t>
      </w:r>
    </w:p>
    <w:p w14:paraId="1E157E78" w14:textId="77777777"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14:paraId="39A193CA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14:paraId="06AF9031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14:paraId="183B592E" w14:textId="77777777"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14:paraId="37D90816" w14:textId="77777777"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14:paraId="1C180DAF" w14:textId="77777777"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14:paraId="61D1B64F" w14:textId="77777777"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14:paraId="454BD655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14:paraId="096A485C" w14:textId="77777777"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14:paraId="4D669DDB" w14:textId="77777777"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14:paraId="74C2A961" w14:textId="77777777"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14:paraId="6AE8F1BC" w14:textId="77777777"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14:paraId="058EB11C" w14:textId="77777777"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14:paraId="4E2D43BB" w14:textId="267B6F94" w:rsidR="00963C7B" w:rsidRPr="00A728F0" w:rsidRDefault="00963C7B" w:rsidP="00C16BA0">
      <w:pPr>
        <w:spacing w:after="120"/>
        <w:ind w:left="1134"/>
        <w:rPr>
          <w:rFonts w:ascii="Arial" w:hAnsi="Arial" w:cs="Arial"/>
        </w:rPr>
      </w:pPr>
      <w:r w:rsidRPr="00A728F0">
        <w:rPr>
          <w:rFonts w:ascii="Arial" w:hAnsi="Arial" w:cs="Arial"/>
        </w:rPr>
        <w:t xml:space="preserve">Cena bez DPH </w:t>
      </w:r>
      <w:r w:rsidR="00A728F0" w:rsidRPr="00A728F0">
        <w:rPr>
          <w:rFonts w:ascii="Arial" w:hAnsi="Arial" w:cs="Arial"/>
        </w:rPr>
        <w:t xml:space="preserve">259 364,46 </w:t>
      </w:r>
      <w:r w:rsidRPr="00A728F0">
        <w:rPr>
          <w:rFonts w:ascii="Arial" w:hAnsi="Arial" w:cs="Arial"/>
        </w:rPr>
        <w:t>Kč</w:t>
      </w:r>
    </w:p>
    <w:p w14:paraId="398C3E7E" w14:textId="483A39D3" w:rsidR="00963C7B" w:rsidRPr="00A728F0" w:rsidRDefault="00963C7B" w:rsidP="00C16BA0">
      <w:pPr>
        <w:spacing w:after="120"/>
        <w:ind w:left="1134"/>
        <w:rPr>
          <w:rFonts w:ascii="Arial" w:hAnsi="Arial" w:cs="Arial"/>
        </w:rPr>
      </w:pPr>
      <w:r w:rsidRPr="00A728F0">
        <w:rPr>
          <w:rFonts w:ascii="Arial" w:hAnsi="Arial" w:cs="Arial"/>
        </w:rPr>
        <w:t xml:space="preserve">(slovy: </w:t>
      </w:r>
      <w:r w:rsidR="00A728F0" w:rsidRPr="00A728F0">
        <w:rPr>
          <w:rFonts w:ascii="Arial" w:hAnsi="Arial" w:cs="Arial"/>
        </w:rPr>
        <w:t>dvě stě padesát devět tisíc tři sta šedesát čtyři korun českých čtyřicet šest haléřů</w:t>
      </w:r>
      <w:r w:rsidRPr="00A728F0">
        <w:rPr>
          <w:rFonts w:ascii="Arial" w:hAnsi="Arial" w:cs="Arial"/>
        </w:rPr>
        <w:t>)</w:t>
      </w:r>
    </w:p>
    <w:p w14:paraId="54462E48" w14:textId="4F4DFA54" w:rsidR="00963C7B" w:rsidRPr="00A728F0" w:rsidRDefault="00963C7B" w:rsidP="00C16BA0">
      <w:pPr>
        <w:spacing w:after="120"/>
        <w:ind w:left="1134"/>
        <w:rPr>
          <w:rFonts w:ascii="Arial" w:hAnsi="Arial" w:cs="Arial"/>
        </w:rPr>
      </w:pPr>
      <w:r w:rsidRPr="00A728F0">
        <w:rPr>
          <w:rFonts w:ascii="Arial" w:hAnsi="Arial" w:cs="Arial"/>
        </w:rPr>
        <w:t xml:space="preserve">DPH </w:t>
      </w:r>
      <w:r w:rsidR="00A728F0" w:rsidRPr="00A728F0">
        <w:rPr>
          <w:rFonts w:ascii="Arial" w:hAnsi="Arial" w:cs="Arial"/>
        </w:rPr>
        <w:t xml:space="preserve">54 466,54 </w:t>
      </w:r>
      <w:r w:rsidRPr="00A728F0">
        <w:rPr>
          <w:rFonts w:ascii="Arial" w:hAnsi="Arial" w:cs="Arial"/>
        </w:rPr>
        <w:t>Kč</w:t>
      </w:r>
    </w:p>
    <w:p w14:paraId="236A5713" w14:textId="4164BBFC" w:rsidR="00963C7B" w:rsidRPr="00A728F0" w:rsidRDefault="00963C7B" w:rsidP="00C16BA0">
      <w:pPr>
        <w:spacing w:after="120"/>
        <w:ind w:left="1134"/>
        <w:rPr>
          <w:rFonts w:ascii="Arial" w:hAnsi="Arial" w:cs="Arial"/>
        </w:rPr>
      </w:pPr>
      <w:r w:rsidRPr="00A728F0">
        <w:rPr>
          <w:rFonts w:ascii="Arial" w:hAnsi="Arial" w:cs="Arial"/>
        </w:rPr>
        <w:lastRenderedPageBreak/>
        <w:t xml:space="preserve">(slovy: </w:t>
      </w:r>
      <w:r w:rsidR="00A728F0" w:rsidRPr="00A728F0">
        <w:rPr>
          <w:rFonts w:ascii="Arial" w:hAnsi="Arial" w:cs="Arial"/>
        </w:rPr>
        <w:t>padesát čtyři tisíc čtyři sta šedesát šest korun českých padesát čtyři haléřů</w:t>
      </w:r>
      <w:r w:rsidRPr="00A728F0">
        <w:rPr>
          <w:rFonts w:ascii="Arial" w:hAnsi="Arial" w:cs="Arial"/>
        </w:rPr>
        <w:t>)</w:t>
      </w:r>
    </w:p>
    <w:p w14:paraId="419B425A" w14:textId="77777777" w:rsidR="00963C7B" w:rsidRPr="00A728F0" w:rsidRDefault="00963C7B" w:rsidP="00C16BA0">
      <w:pPr>
        <w:spacing w:after="120"/>
        <w:ind w:left="1134"/>
        <w:rPr>
          <w:rFonts w:ascii="Arial" w:hAnsi="Arial" w:cs="Arial"/>
        </w:rPr>
      </w:pPr>
      <w:r w:rsidRPr="00A728F0">
        <w:rPr>
          <w:rFonts w:ascii="Arial" w:hAnsi="Arial" w:cs="Arial"/>
        </w:rPr>
        <w:t>------------------------------------------------------------------------------------------------</w:t>
      </w:r>
    </w:p>
    <w:p w14:paraId="7C4D5759" w14:textId="3A98A737" w:rsidR="00963C7B" w:rsidRPr="00A728F0" w:rsidRDefault="00963C7B" w:rsidP="00C16BA0">
      <w:pPr>
        <w:spacing w:after="120"/>
        <w:ind w:left="1134"/>
        <w:rPr>
          <w:rFonts w:ascii="Arial" w:hAnsi="Arial" w:cs="Arial"/>
        </w:rPr>
      </w:pPr>
      <w:r w:rsidRPr="00A728F0">
        <w:rPr>
          <w:rFonts w:ascii="Arial" w:hAnsi="Arial" w:cs="Arial"/>
        </w:rPr>
        <w:t xml:space="preserve">Cena včetně DPH </w:t>
      </w:r>
      <w:r w:rsidR="00A728F0">
        <w:rPr>
          <w:rFonts w:ascii="Arial" w:hAnsi="Arial" w:cs="Arial"/>
        </w:rPr>
        <w:t xml:space="preserve">313 831 </w:t>
      </w:r>
      <w:r w:rsidRPr="00A728F0">
        <w:rPr>
          <w:rFonts w:ascii="Arial" w:hAnsi="Arial" w:cs="Arial"/>
        </w:rPr>
        <w:t>Kč</w:t>
      </w:r>
    </w:p>
    <w:p w14:paraId="3E1CFDAC" w14:textId="48700912"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A728F0">
        <w:rPr>
          <w:rFonts w:ascii="Arial" w:hAnsi="Arial" w:cs="Arial"/>
        </w:rPr>
        <w:t>(slovy:</w:t>
      </w:r>
      <w:r w:rsidR="00A728F0" w:rsidRPr="00A728F0">
        <w:t xml:space="preserve"> </w:t>
      </w:r>
      <w:r w:rsidR="00A728F0" w:rsidRPr="00A728F0">
        <w:rPr>
          <w:rFonts w:ascii="Arial" w:hAnsi="Arial" w:cs="Arial"/>
        </w:rPr>
        <w:t xml:space="preserve">tři sta třináct tisíc osm set třicet jedna korun </w:t>
      </w:r>
      <w:proofErr w:type="gramStart"/>
      <w:r w:rsidR="00A728F0" w:rsidRPr="00A728F0">
        <w:rPr>
          <w:rFonts w:ascii="Arial" w:hAnsi="Arial" w:cs="Arial"/>
        </w:rPr>
        <w:t>českých</w:t>
      </w:r>
      <w:r w:rsidR="00A728F0">
        <w:rPr>
          <w:rFonts w:ascii="Arial" w:hAnsi="Arial" w:cs="Arial"/>
        </w:rPr>
        <w:t xml:space="preserve"> </w:t>
      </w:r>
      <w:r w:rsidRPr="00A728F0">
        <w:rPr>
          <w:rFonts w:ascii="Arial" w:hAnsi="Arial" w:cs="Arial"/>
        </w:rPr>
        <w:t>)</w:t>
      </w:r>
      <w:proofErr w:type="gramEnd"/>
    </w:p>
    <w:p w14:paraId="793C9190" w14:textId="77777777"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14:paraId="23A9389A" w14:textId="77777777"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14:paraId="2DED2604" w14:textId="4306188B"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 (dále jen „zákon o DPH“)</w:t>
      </w:r>
      <w:r w:rsidR="00E50973"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14:paraId="7DD83886" w14:textId="77777777"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14:paraId="6AFD5B0C" w14:textId="77777777"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14:paraId="149ACAA2" w14:textId="77777777"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217"/>
      <w:bookmarkEnd w:id="2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14:paraId="115C524A" w14:textId="77777777"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14:paraId="1DCDA585" w14:textId="37538B02"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Faktura bude vystavena nejpozději do 15. dne měsíce následujícího po dni uskutečnění zdanitelného plnění a bude obsahovat náležitosti daňového dokladu stanovené ZDPH a zákonem č. 563/1991 Sb., o účetnictví</w:t>
      </w:r>
      <w:r w:rsidR="00E50973"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14:paraId="7553A17A" w14:textId="77777777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3"/>
      <w:r w:rsidRPr="00BD3728">
        <w:rPr>
          <w:rFonts w:cs="Arial"/>
          <w:sz w:val="20"/>
          <w:szCs w:val="20"/>
        </w:rPr>
        <w:t xml:space="preserve"> </w:t>
      </w:r>
    </w:p>
    <w:p w14:paraId="2466AE12" w14:textId="77777777" w:rsidR="001F7E7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14:paraId="1230BFFC" w14:textId="77777777" w:rsidR="004B2EAB" w:rsidRDefault="004B2EAB" w:rsidP="004B2EAB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14:paraId="7341D90C" w14:textId="77777777"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14:paraId="40308B88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</w:t>
      </w:r>
      <w:r w:rsidRPr="00BD3728">
        <w:rPr>
          <w:rFonts w:cs="Arial"/>
          <w:sz w:val="20"/>
          <w:szCs w:val="20"/>
        </w:rPr>
        <w:lastRenderedPageBreak/>
        <w:t>dále prohlašuje a zavazuje se, že předmět koupě není zatížen právem třetí osoby či osob, tedy že předmět koupě nemá žádné právní vady.</w:t>
      </w:r>
    </w:p>
    <w:p w14:paraId="2165C915" w14:textId="367D3D7E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r w:rsidR="0001278C">
        <w:rPr>
          <w:rFonts w:cs="Arial"/>
          <w:sz w:val="20"/>
          <w:szCs w:val="20"/>
        </w:rPr>
        <w:t>5 let nebo 150 000 kilometrů</w:t>
      </w:r>
      <w:r w:rsidRPr="00BD3728">
        <w:rPr>
          <w:rFonts w:cs="Arial"/>
          <w:sz w:val="20"/>
          <w:szCs w:val="20"/>
        </w:rPr>
        <w:t xml:space="preserve">.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14:paraId="58DFFAF3" w14:textId="7038E0F1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Záruka dle předcházejícího odst. </w:t>
      </w:r>
      <w:proofErr w:type="gramStart"/>
      <w:r w:rsidRPr="00BD3728">
        <w:rPr>
          <w:rFonts w:cs="Arial"/>
          <w:sz w:val="20"/>
          <w:szCs w:val="20"/>
        </w:rPr>
        <w:t>5.2.</w:t>
      </w:r>
      <w:r w:rsidR="00F11CA0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</w:t>
      </w:r>
      <w:proofErr w:type="gramEnd"/>
      <w:r w:rsidRPr="00BD3728">
        <w:rPr>
          <w:rFonts w:cs="Arial"/>
          <w:sz w:val="20"/>
          <w:szCs w:val="20"/>
        </w:rPr>
        <w:t xml:space="preserve"> nevztahuje na spotřební materiál. Záruka dle předcházejícího odst. </w:t>
      </w:r>
      <w:proofErr w:type="gramStart"/>
      <w:r w:rsidRPr="00BD3728">
        <w:rPr>
          <w:rFonts w:cs="Arial"/>
          <w:sz w:val="20"/>
          <w:szCs w:val="20"/>
        </w:rPr>
        <w:t>5.2. je</w:t>
      </w:r>
      <w:proofErr w:type="gramEnd"/>
      <w:r w:rsidRPr="00BD3728">
        <w:rPr>
          <w:rFonts w:cs="Arial"/>
          <w:sz w:val="20"/>
          <w:szCs w:val="20"/>
        </w:rPr>
        <w:t xml:space="preserve"> platná za podmínky provádění servisních prací u autorizovaných servisů pro danou značku automobilu, kupující není povinen objednávat servis předmětu koupě u prodávajícího.</w:t>
      </w:r>
    </w:p>
    <w:p w14:paraId="23AB31B1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14:paraId="799E1EFA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4"/>
      <w:r w:rsidRPr="00BD3728">
        <w:rPr>
          <w:rFonts w:cs="Arial"/>
          <w:sz w:val="20"/>
          <w:szCs w:val="20"/>
        </w:rPr>
        <w:t>.</w:t>
      </w:r>
    </w:p>
    <w:p w14:paraId="42174831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případě, že budou kupujícím po převzetí předmětu koupě na tomto zjištěny vady, má kupující právo uplatnit vůči prodávajícímu nároky v souladu s </w:t>
      </w:r>
      <w:proofErr w:type="spellStart"/>
      <w:r w:rsidRPr="00BD3728">
        <w:rPr>
          <w:rFonts w:cs="Arial"/>
          <w:sz w:val="20"/>
          <w:szCs w:val="20"/>
        </w:rPr>
        <w:t>ust</w:t>
      </w:r>
      <w:proofErr w:type="spellEnd"/>
      <w:r w:rsidRPr="00BD3728">
        <w:rPr>
          <w:rFonts w:cs="Arial"/>
          <w:sz w:val="20"/>
          <w:szCs w:val="20"/>
        </w:rPr>
        <w:t>. § 2099 až 2117 občanského zákoníku.</w:t>
      </w:r>
    </w:p>
    <w:p w14:paraId="123964E2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14:paraId="3EDFE6DA" w14:textId="78A28740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5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emailem na emailovou adresu </w:t>
      </w:r>
      <w:r w:rsidR="0001278C">
        <w:rPr>
          <w:rFonts w:cs="Arial"/>
          <w:sz w:val="20"/>
          <w:szCs w:val="20"/>
        </w:rPr>
        <w:t>servis</w:t>
      </w:r>
      <w:r w:rsidRPr="00F11CA0">
        <w:rPr>
          <w:rFonts w:cs="Arial"/>
          <w:sz w:val="20"/>
          <w:szCs w:val="20"/>
        </w:rPr>
        <w:t>@</w:t>
      </w:r>
      <w:r w:rsidR="0001278C">
        <w:rPr>
          <w:rFonts w:cs="Arial"/>
          <w:sz w:val="20"/>
          <w:szCs w:val="20"/>
        </w:rPr>
        <w:t>autocerveny.cz</w:t>
      </w:r>
      <w:r w:rsidRPr="00F11CA0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14:paraId="2EA80E3E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5"/>
      <w:r w:rsidRPr="00BD3728">
        <w:rPr>
          <w:rFonts w:cs="Arial"/>
          <w:sz w:val="20"/>
          <w:szCs w:val="20"/>
        </w:rPr>
        <w:t>.</w:t>
      </w:r>
    </w:p>
    <w:p w14:paraId="00371A39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</w:t>
      </w:r>
      <w:r w:rsidRPr="00BD3728">
        <w:rPr>
          <w:rFonts w:cs="Arial"/>
          <w:sz w:val="20"/>
          <w:szCs w:val="20"/>
        </w:rPr>
        <w:lastRenderedPageBreak/>
        <w:t>s tím, že doba přerušení běhu záruční lhůty bude počítána na celé dny a bude brán v úvahu každý započatý kalendářní den.</w:t>
      </w:r>
    </w:p>
    <w:p w14:paraId="5CF5AAF0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14:paraId="57AB95CD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14:paraId="6C9EAED0" w14:textId="77777777"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1EA55D7F" w14:textId="77777777"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pokuty</w:t>
      </w:r>
    </w:p>
    <w:p w14:paraId="49009565" w14:textId="687C4FB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>
        <w:rPr>
          <w:rFonts w:cs="Arial"/>
          <w:sz w:val="20"/>
          <w:szCs w:val="20"/>
        </w:rPr>
        <w:t>2</w:t>
      </w:r>
      <w:r w:rsidR="002F4BB4">
        <w:rPr>
          <w:rFonts w:cs="Arial"/>
          <w:sz w:val="20"/>
          <w:szCs w:val="20"/>
        </w:rPr>
        <w:t xml:space="preserve">.2. </w:t>
      </w:r>
      <w:r w:rsidRPr="00BD3728">
        <w:rPr>
          <w:rFonts w:cs="Arial"/>
          <w:sz w:val="20"/>
          <w:szCs w:val="20"/>
        </w:rPr>
        <w:t>této</w:t>
      </w:r>
      <w:proofErr w:type="gramEnd"/>
      <w:r w:rsidRPr="00BD3728">
        <w:rPr>
          <w:rFonts w:cs="Arial"/>
          <w:sz w:val="20"/>
          <w:szCs w:val="20"/>
        </w:rPr>
        <w:t xml:space="preserve">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14:paraId="36702FBD" w14:textId="2063C90A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</w:t>
      </w:r>
      <w:r w:rsidR="002F4BB4">
        <w:rPr>
          <w:rFonts w:cs="Arial"/>
          <w:sz w:val="20"/>
          <w:szCs w:val="20"/>
        </w:rPr>
        <w:t xml:space="preserve">porušení ustanovení odst. </w:t>
      </w:r>
      <w:proofErr w:type="gramStart"/>
      <w:r w:rsidR="002F4BB4">
        <w:rPr>
          <w:rFonts w:cs="Arial"/>
          <w:sz w:val="20"/>
          <w:szCs w:val="20"/>
        </w:rPr>
        <w:t xml:space="preserve">5.5., </w:t>
      </w:r>
      <w:r w:rsidRPr="00BD3728">
        <w:rPr>
          <w:rFonts w:cs="Arial"/>
          <w:sz w:val="20"/>
          <w:szCs w:val="20"/>
        </w:rPr>
        <w:t>odst.</w:t>
      </w:r>
      <w:proofErr w:type="gramEnd"/>
      <w:r w:rsidRPr="00BD3728">
        <w:rPr>
          <w:rFonts w:cs="Arial"/>
          <w:sz w:val="20"/>
          <w:szCs w:val="20"/>
        </w:rPr>
        <w:t xml:space="preserve"> 5.8.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5.9. této smlouvy prodávajícím je kupující oprávněn uplatnit ve smyslu ustanovení § 2048 a násl. občanského zákoníku smluvní pokutu ve výši 10.000,- Kč (slovy: deset tisíc korun českých), a to za každé porušení smlouvy zvlášť a to i opakovaně.</w:t>
      </w:r>
    </w:p>
    <w:p w14:paraId="08E43CA8" w14:textId="7777777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prodlení s úhradou kupní ceny či její části kupujícím je prodávající oprávněn uplatnit ve smyslu ustanovení § 2048 a násl. občanského zákoníku smluvní pokutu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14:paraId="36F7A816" w14:textId="7777777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14:paraId="55F83087" w14:textId="7777777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14:paraId="2D6A9165" w14:textId="77777777" w:rsidR="00B3053D" w:rsidRDefault="00B3053D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6C58AE2C" w14:textId="77777777"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14:paraId="211ED010" w14:textId="6B73D14A"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</w:t>
      </w:r>
      <w:r w:rsidR="00E50973">
        <w:rPr>
          <w:rFonts w:cs="Arial"/>
          <w:sz w:val="20"/>
          <w:szCs w:val="20"/>
        </w:rPr>
        <w:t xml:space="preserve">zadávání </w:t>
      </w:r>
      <w:r w:rsidRPr="00B3053D">
        <w:rPr>
          <w:rFonts w:cs="Arial"/>
          <w:sz w:val="20"/>
          <w:szCs w:val="20"/>
        </w:rPr>
        <w:t>veřejných zakáz</w:t>
      </w:r>
      <w:r w:rsidR="00E50973">
        <w:rPr>
          <w:rFonts w:cs="Arial"/>
          <w:sz w:val="20"/>
          <w:szCs w:val="20"/>
        </w:rPr>
        <w:t>ek</w:t>
      </w:r>
      <w:r w:rsidRPr="00B3053D">
        <w:rPr>
          <w:rFonts w:cs="Arial"/>
          <w:sz w:val="20"/>
          <w:szCs w:val="20"/>
        </w:rPr>
        <w:t>, ve znění pozdějších předpisů, a dále, že je povinen poskytnout informace podle zákona č. 106/1999 Sb., o svobodném přístupu k informacím, ve znění pozdějších předpisů.</w:t>
      </w:r>
    </w:p>
    <w:p w14:paraId="3620B5E1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14:paraId="1FEE37D5" w14:textId="0F0ED6B6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</w:t>
      </w:r>
      <w:r w:rsidR="00E50973">
        <w:rPr>
          <w:rFonts w:cs="Arial"/>
          <w:sz w:val="20"/>
          <w:szCs w:val="20"/>
        </w:rPr>
        <w:t>ý</w:t>
      </w:r>
      <w:r w:rsidRPr="00B3053D">
        <w:rPr>
          <w:rFonts w:cs="Arial"/>
          <w:sz w:val="20"/>
          <w:szCs w:val="20"/>
        </w:rPr>
        <w:t xml:space="preserve"> zákoník, ve znění pozdějších předpisů.</w:t>
      </w:r>
    </w:p>
    <w:p w14:paraId="10E0979C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1324FC1D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14:paraId="0CE8A01B" w14:textId="661BF819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E50973">
        <w:rPr>
          <w:rFonts w:cs="Arial"/>
          <w:sz w:val="20"/>
          <w:szCs w:val="20"/>
        </w:rPr>
        <w:t>ve znění pozdějších předpisů</w:t>
      </w:r>
      <w:r w:rsidRPr="00B3053D">
        <w:rPr>
          <w:rFonts w:cs="Arial"/>
          <w:sz w:val="20"/>
          <w:szCs w:val="20"/>
        </w:rPr>
        <w:t>.</w:t>
      </w:r>
    </w:p>
    <w:p w14:paraId="5352EECB" w14:textId="014DAEB5" w:rsidR="009F159C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lastRenderedPageBreak/>
        <w:t xml:space="preserve">Prodávající je povinen spolupůsobit při výkonu finanční kontroly ve smyslu § 2 písm. e) a § 13 zákona č. 320/2001 Sb., o finanční kontrole ve veřejné správě a o změně některých zákonu, ve znění pozdějších předpisů, tj. poskytnout kontrolnímu orgánu doklady o dodávkách zboží a služeb hrazených z veřejných výdajů nebo z veřejné finanční podpory v rozsahu nezbytném pro ověření příslušné operace. </w:t>
      </w:r>
    </w:p>
    <w:p w14:paraId="2F9FCA6C" w14:textId="77777777" w:rsidR="00B3053D" w:rsidRPr="009F159C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2025618F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14:paraId="551C79FF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14:paraId="40811DAE" w14:textId="77777777" w:rsidR="00B3053D" w:rsidRPr="00B3053D" w:rsidRDefault="00B3053D" w:rsidP="00A26C85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14:paraId="570A8659" w14:textId="64DA4EAC" w:rsidR="00B3053D" w:rsidRPr="00C94BCF" w:rsidRDefault="00B3053D" w:rsidP="00C94BCF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  <w:r w:rsidR="008F60AC">
        <w:rPr>
          <w:rFonts w:ascii="Arial" w:hAnsi="Arial" w:cs="Arial"/>
          <w:bCs/>
        </w:rPr>
        <w:t xml:space="preserve"> </w:t>
      </w:r>
    </w:p>
    <w:p w14:paraId="49D0D87A" w14:textId="77777777"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C0D997C" w14:textId="77777777"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14:paraId="60C609BB" w14:textId="77777777"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14:paraId="28702320" w14:textId="2C89BB12" w:rsidR="009F159C" w:rsidRPr="00BD3728" w:rsidRDefault="00793F0B" w:rsidP="009F159C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127D4">
        <w:rPr>
          <w:rFonts w:ascii="Arial" w:hAnsi="Arial" w:cs="Arial"/>
        </w:rPr>
        <w:t> Mariánské Lázně</w:t>
      </w:r>
      <w:r>
        <w:rPr>
          <w:rFonts w:ascii="Arial" w:hAnsi="Arial" w:cs="Arial"/>
        </w:rPr>
        <w:t xml:space="preserve"> dne </w:t>
      </w:r>
      <w:proofErr w:type="gramStart"/>
      <w:r w:rsidR="00C127D4">
        <w:rPr>
          <w:rFonts w:ascii="Arial" w:hAnsi="Arial" w:cs="Arial"/>
        </w:rPr>
        <w:t>23.4.2020</w:t>
      </w:r>
      <w:proofErr w:type="gramEnd"/>
      <w:r w:rsidR="00C127D4">
        <w:rPr>
          <w:rFonts w:ascii="Arial" w:hAnsi="Arial" w:cs="Arial"/>
        </w:rPr>
        <w:tab/>
      </w:r>
      <w:r w:rsidR="009F159C" w:rsidRPr="00F11CA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C94BC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V</w:t>
      </w:r>
      <w:r w:rsidR="0001278C">
        <w:rPr>
          <w:rFonts w:ascii="Arial" w:hAnsi="Arial" w:cs="Arial"/>
        </w:rPr>
        <w:t> Mariánské Lázně</w:t>
      </w:r>
      <w:r>
        <w:rPr>
          <w:rFonts w:ascii="Arial" w:hAnsi="Arial" w:cs="Arial"/>
        </w:rPr>
        <w:t xml:space="preserve"> dne</w:t>
      </w:r>
      <w:r w:rsidR="0001278C">
        <w:rPr>
          <w:rFonts w:ascii="Arial" w:hAnsi="Arial" w:cs="Arial"/>
        </w:rPr>
        <w:t xml:space="preserve"> </w:t>
      </w:r>
      <w:r w:rsidR="0016402D">
        <w:rPr>
          <w:rFonts w:ascii="Arial" w:hAnsi="Arial" w:cs="Arial"/>
        </w:rPr>
        <w:t>23</w:t>
      </w:r>
      <w:r w:rsidR="0001278C">
        <w:rPr>
          <w:rFonts w:ascii="Arial" w:hAnsi="Arial" w:cs="Arial"/>
        </w:rPr>
        <w:t>.</w:t>
      </w:r>
      <w:r w:rsidR="0016402D">
        <w:rPr>
          <w:rFonts w:ascii="Arial" w:hAnsi="Arial" w:cs="Arial"/>
        </w:rPr>
        <w:t>4</w:t>
      </w:r>
      <w:r w:rsidR="0001278C">
        <w:rPr>
          <w:rFonts w:ascii="Arial" w:hAnsi="Arial" w:cs="Arial"/>
        </w:rPr>
        <w:t>.2020</w:t>
      </w:r>
    </w:p>
    <w:p w14:paraId="71005472" w14:textId="77777777" w:rsidR="009F159C" w:rsidRPr="00BD3728" w:rsidRDefault="009F159C" w:rsidP="009F159C">
      <w:pPr>
        <w:rPr>
          <w:rFonts w:ascii="Arial" w:hAnsi="Arial" w:cs="Arial"/>
        </w:rPr>
      </w:pPr>
    </w:p>
    <w:p w14:paraId="34B480BE" w14:textId="77777777" w:rsidR="009F159C" w:rsidRPr="00BD3728" w:rsidRDefault="009F159C" w:rsidP="009F159C">
      <w:pPr>
        <w:rPr>
          <w:rFonts w:ascii="Arial" w:hAnsi="Arial" w:cs="Arial"/>
        </w:rPr>
      </w:pPr>
    </w:p>
    <w:p w14:paraId="0BBBBF16" w14:textId="77777777" w:rsidR="009F159C" w:rsidRPr="00BD3728" w:rsidRDefault="009F159C" w:rsidP="009F159C">
      <w:pPr>
        <w:rPr>
          <w:rFonts w:ascii="Arial" w:hAnsi="Arial" w:cs="Arial"/>
        </w:rPr>
      </w:pPr>
    </w:p>
    <w:p w14:paraId="3C9E5C19" w14:textId="77777777" w:rsidR="009F159C" w:rsidRPr="00BD3728" w:rsidRDefault="009F159C" w:rsidP="009F159C">
      <w:pPr>
        <w:rPr>
          <w:rFonts w:ascii="Arial" w:hAnsi="Arial" w:cs="Arial"/>
        </w:rPr>
      </w:pPr>
    </w:p>
    <w:p w14:paraId="22401243" w14:textId="77777777" w:rsidR="009F159C" w:rsidRPr="00BD3728" w:rsidRDefault="009F159C" w:rsidP="009F159C">
      <w:pPr>
        <w:rPr>
          <w:rFonts w:ascii="Arial" w:hAnsi="Arial" w:cs="Arial"/>
        </w:rPr>
      </w:pPr>
    </w:p>
    <w:p w14:paraId="0F094C64" w14:textId="77777777" w:rsidR="009F159C" w:rsidRPr="00BD3728" w:rsidRDefault="009F159C" w:rsidP="009F159C">
      <w:pPr>
        <w:rPr>
          <w:rFonts w:ascii="Arial" w:hAnsi="Arial" w:cs="Arial"/>
        </w:rPr>
      </w:pPr>
    </w:p>
    <w:p w14:paraId="72C446B5" w14:textId="77777777"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14:paraId="519D03EC" w14:textId="26725334" w:rsidR="0016402D" w:rsidRDefault="0016402D" w:rsidP="00B614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kupující</w:t>
      </w:r>
    </w:p>
    <w:p w14:paraId="3FD8244E" w14:textId="058C1C4D" w:rsidR="0016402D" w:rsidRDefault="0016402D" w:rsidP="001640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AUTO Červený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Dětský domov Cheb a Horní Slavkov,</w:t>
      </w:r>
    </w:p>
    <w:p w14:paraId="6ED9784D" w14:textId="5C92653E" w:rsidR="009F159C" w:rsidRPr="00BD3728" w:rsidRDefault="0016402D" w:rsidP="001640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 Václavem </w:t>
      </w:r>
      <w:proofErr w:type="spellStart"/>
      <w:r>
        <w:rPr>
          <w:rFonts w:ascii="Arial" w:hAnsi="Arial" w:cs="Arial"/>
        </w:rPr>
        <w:t>Šléglem</w:t>
      </w:r>
      <w:proofErr w:type="spell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příspěvková organizace</w:t>
      </w:r>
    </w:p>
    <w:p w14:paraId="31C618A7" w14:textId="1C073CF7" w:rsidR="009F159C" w:rsidRPr="00B3053D" w:rsidRDefault="0016402D" w:rsidP="009F159C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zastoupený Ing. Petrem </w:t>
      </w:r>
      <w:proofErr w:type="spellStart"/>
      <w:r>
        <w:rPr>
          <w:rFonts w:ascii="Arial" w:hAnsi="Arial" w:cs="Arial"/>
        </w:rPr>
        <w:t>Čavojským</w:t>
      </w:r>
      <w:proofErr w:type="spellEnd"/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>
        <w:rPr>
          <w:rFonts w:ascii="Arial" w:hAnsi="Arial" w:cs="Arial"/>
        </w:rPr>
        <w:tab/>
      </w:r>
    </w:p>
    <w:p w14:paraId="17AC9271" w14:textId="77777777"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527AAF5F" w14:textId="77777777"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14:paraId="47A6C3CD" w14:textId="77777777" w:rsidR="00F37043" w:rsidRDefault="00A2608F" w:rsidP="001A6DD5">
      <w:pPr>
        <w:jc w:val="center"/>
      </w:pPr>
    </w:p>
    <w:sectPr w:rsidR="00F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01278C"/>
    <w:rsid w:val="0003373A"/>
    <w:rsid w:val="0016402D"/>
    <w:rsid w:val="001A6DD5"/>
    <w:rsid w:val="001F7E78"/>
    <w:rsid w:val="0020003D"/>
    <w:rsid w:val="002E61D9"/>
    <w:rsid w:val="002F4BB4"/>
    <w:rsid w:val="0030120D"/>
    <w:rsid w:val="00343C43"/>
    <w:rsid w:val="003C442D"/>
    <w:rsid w:val="00440844"/>
    <w:rsid w:val="004B2EAB"/>
    <w:rsid w:val="00664392"/>
    <w:rsid w:val="00670054"/>
    <w:rsid w:val="00714E27"/>
    <w:rsid w:val="00793F0B"/>
    <w:rsid w:val="007F0543"/>
    <w:rsid w:val="007F2456"/>
    <w:rsid w:val="00844E71"/>
    <w:rsid w:val="00864D39"/>
    <w:rsid w:val="00894604"/>
    <w:rsid w:val="008F60AC"/>
    <w:rsid w:val="009545A1"/>
    <w:rsid w:val="00963C7B"/>
    <w:rsid w:val="009A11D7"/>
    <w:rsid w:val="009F159C"/>
    <w:rsid w:val="00A2165F"/>
    <w:rsid w:val="00A2608F"/>
    <w:rsid w:val="00A26C85"/>
    <w:rsid w:val="00A728F0"/>
    <w:rsid w:val="00B3053D"/>
    <w:rsid w:val="00B6149F"/>
    <w:rsid w:val="00BC578C"/>
    <w:rsid w:val="00C127D4"/>
    <w:rsid w:val="00C16BA0"/>
    <w:rsid w:val="00C424D2"/>
    <w:rsid w:val="00C46E7E"/>
    <w:rsid w:val="00C750E0"/>
    <w:rsid w:val="00C94BCF"/>
    <w:rsid w:val="00CB5802"/>
    <w:rsid w:val="00CC3097"/>
    <w:rsid w:val="00CC78CB"/>
    <w:rsid w:val="00CE4B1B"/>
    <w:rsid w:val="00D73BF1"/>
    <w:rsid w:val="00D85C2B"/>
    <w:rsid w:val="00E50973"/>
    <w:rsid w:val="00EF3F00"/>
    <w:rsid w:val="00F11CA0"/>
    <w:rsid w:val="00F3313F"/>
    <w:rsid w:val="00F54767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48D8"/>
  <w15:chartTrackingRefBased/>
  <w15:docId w15:val="{AA0C8965-D934-4C35-870D-DFC90DD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13F"/>
    <w:pPr>
      <w:jc w:val="both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13F"/>
    <w:rPr>
      <w:rFonts w:ascii="Times New Roman" w:eastAsia="Calibri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Eva Wiedemannová</cp:lastModifiedBy>
  <cp:revision>5</cp:revision>
  <cp:lastPrinted>2019-11-22T07:45:00Z</cp:lastPrinted>
  <dcterms:created xsi:type="dcterms:W3CDTF">2020-05-02T11:43:00Z</dcterms:created>
  <dcterms:modified xsi:type="dcterms:W3CDTF">2020-05-05T10:42:00Z</dcterms:modified>
</cp:coreProperties>
</file>