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  <w:r w:rsidR="00E53A6B">
        <w:rPr>
          <w:rFonts w:ascii="Arial" w:hAnsi="Arial" w:cs="Arial"/>
          <w:b/>
          <w:sz w:val="32"/>
        </w:rPr>
        <w:t xml:space="preserve"> </w:t>
      </w:r>
    </w:p>
    <w:p w:rsidR="00970501" w:rsidRDefault="00970501" w:rsidP="00970501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uzavřené podle § 1746 odst. 2. zákona č. 89/2012 Sb., občanský zákoník, ve znění pozdějších předpisů, (dále jen „občanský zákoník“) na činnosti koordinátora bezpečnosti a ochrany zdraví při práci na staveništích (dále též jako „BOZP“) staveb:</w:t>
      </w:r>
    </w:p>
    <w:p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CD9" w:rsidRDefault="00797610" w:rsidP="00847CD9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847CD9" w:rsidRPr="00AD0500">
        <w:rPr>
          <w:rFonts w:ascii="Arial" w:hAnsi="Arial" w:cs="Arial"/>
          <w:b/>
        </w:rPr>
        <w:t>Rekonstrukce chodníku a zpevněných ploch ul. Březinova 81-92, 20-29, 32-41, 42-51“ – 1. úsek Březinova 20-29</w:t>
      </w:r>
      <w:r w:rsidR="00847CD9">
        <w:rPr>
          <w:rStyle w:val="Siln"/>
          <w:rFonts w:ascii="Arial" w:hAnsi="Arial" w:cs="Arial"/>
        </w:rPr>
        <w:t>“</w:t>
      </w:r>
    </w:p>
    <w:p w:rsidR="00847CD9" w:rsidRDefault="00847CD9" w:rsidP="00847CD9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„</w:t>
      </w:r>
      <w:r w:rsidRPr="00AD0500">
        <w:rPr>
          <w:rFonts w:ascii="Arial" w:hAnsi="Arial" w:cs="Arial"/>
          <w:b/>
        </w:rPr>
        <w:t>Rekonstrukce chodníku a zpevněných ploch ul. Březi</w:t>
      </w:r>
      <w:r>
        <w:rPr>
          <w:rFonts w:ascii="Arial" w:hAnsi="Arial" w:cs="Arial"/>
          <w:b/>
        </w:rPr>
        <w:t>nova 81-92, 20-29, 32-41, 42-51“</w:t>
      </w:r>
      <w:r w:rsidRPr="00AD050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</w:t>
      </w:r>
      <w:r w:rsidRPr="00AD0500">
        <w:rPr>
          <w:rFonts w:ascii="Arial" w:hAnsi="Arial" w:cs="Arial"/>
          <w:b/>
        </w:rPr>
        <w:t xml:space="preserve">. úsek Březinova </w:t>
      </w:r>
      <w:r>
        <w:rPr>
          <w:rFonts w:ascii="Arial" w:hAnsi="Arial" w:cs="Arial"/>
          <w:b/>
        </w:rPr>
        <w:t>32</w:t>
      </w:r>
      <w:r w:rsidRPr="00AD050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41</w:t>
      </w:r>
      <w:r>
        <w:rPr>
          <w:rStyle w:val="Siln"/>
          <w:rFonts w:ascii="Arial" w:hAnsi="Arial" w:cs="Arial"/>
        </w:rPr>
        <w:t>“</w:t>
      </w:r>
    </w:p>
    <w:p w:rsidR="00847CD9" w:rsidRDefault="00847CD9" w:rsidP="00847CD9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„</w:t>
      </w:r>
      <w:r w:rsidRPr="00285AF2">
        <w:rPr>
          <w:rStyle w:val="Siln"/>
          <w:rFonts w:ascii="Arial" w:hAnsi="Arial" w:cs="Arial"/>
        </w:rPr>
        <w:t>Rekonstrukce povrchu vozovky MK v ul. Sokolovská</w:t>
      </w:r>
      <w:r>
        <w:rPr>
          <w:rStyle w:val="Siln"/>
          <w:rFonts w:ascii="Arial" w:hAnsi="Arial" w:cs="Arial"/>
        </w:rPr>
        <w:t>“</w:t>
      </w:r>
    </w:p>
    <w:p w:rsidR="00376B11" w:rsidRDefault="00376B11" w:rsidP="00376B11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</w:p>
    <w:p w:rsidR="007F1633" w:rsidRPr="00664446" w:rsidRDefault="00376B11" w:rsidP="00376B11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>činnosti koordinátora BOZP na staveništích výše uvedených staveb</w:t>
      </w:r>
    </w:p>
    <w:p w:rsidR="007F1633" w:rsidRDefault="007F1633" w:rsidP="007F1633">
      <w:pPr>
        <w:pStyle w:val="TEXTDOPISU"/>
        <w:jc w:val="center"/>
        <w:rPr>
          <w:rFonts w:cs="Arial"/>
          <w:b/>
          <w:bCs/>
          <w:sz w:val="26"/>
          <w:szCs w:val="26"/>
        </w:rPr>
      </w:pPr>
    </w:p>
    <w:p w:rsidR="00FB1D38" w:rsidRPr="00BD7345" w:rsidRDefault="00FB1D38" w:rsidP="0048332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94950" w:rsidRPr="009431C6" w:rsidRDefault="00294950" w:rsidP="002949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294950" w:rsidRPr="007E0B1B" w:rsidRDefault="00294950" w:rsidP="0029495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Masarykovo náměstí 97/1, 586 01 Jihlava</w:t>
      </w:r>
    </w:p>
    <w:p w:rsidR="00847CD9" w:rsidRDefault="00294950" w:rsidP="00847CD9">
      <w:pPr>
        <w:tabs>
          <w:tab w:val="left" w:pos="1701"/>
          <w:tab w:val="left" w:pos="2552"/>
          <w:tab w:val="left" w:pos="2835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847CD9" w:rsidRPr="009D26C4">
        <w:rPr>
          <w:rFonts w:ascii="Arial" w:hAnsi="Arial" w:cs="Arial"/>
          <w:snapToGrid w:val="0"/>
          <w:sz w:val="20"/>
          <w:szCs w:val="20"/>
        </w:rPr>
        <w:t xml:space="preserve">MgA. </w:t>
      </w:r>
      <w:r w:rsidR="00847CD9">
        <w:rPr>
          <w:rFonts w:ascii="Arial" w:hAnsi="Arial" w:cs="Arial"/>
          <w:snapToGrid w:val="0"/>
          <w:sz w:val="20"/>
          <w:szCs w:val="20"/>
        </w:rPr>
        <w:t>Karolína Koubo</w:t>
      </w:r>
      <w:r w:rsidR="00847CD9" w:rsidRPr="009D26C4">
        <w:rPr>
          <w:rFonts w:ascii="Arial" w:hAnsi="Arial" w:cs="Arial"/>
          <w:snapToGrid w:val="0"/>
          <w:sz w:val="20"/>
          <w:szCs w:val="20"/>
        </w:rPr>
        <w:t xml:space="preserve">vá, </w:t>
      </w:r>
      <w:r w:rsidR="00847CD9">
        <w:rPr>
          <w:rFonts w:ascii="Arial" w:hAnsi="Arial" w:cs="Arial"/>
          <w:snapToGrid w:val="0"/>
          <w:sz w:val="20"/>
          <w:szCs w:val="20"/>
        </w:rPr>
        <w:t>primátorka</w:t>
      </w:r>
      <w:r w:rsidR="00847CD9" w:rsidRPr="004A70C1">
        <w:rPr>
          <w:rFonts w:ascii="Arial" w:hAnsi="Arial" w:cs="Arial"/>
          <w:sz w:val="20"/>
          <w:szCs w:val="20"/>
        </w:rPr>
        <w:t xml:space="preserve"> </w:t>
      </w:r>
    </w:p>
    <w:p w:rsidR="00294950" w:rsidRPr="007E0B1B" w:rsidRDefault="00294950" w:rsidP="00F731D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Oprávněn k</w:t>
      </w:r>
      <w:r w:rsidR="000E233F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podpisu</w:t>
      </w:r>
      <w:r w:rsidR="000E233F">
        <w:rPr>
          <w:rFonts w:ascii="Arial" w:hAnsi="Arial" w:cs="Arial"/>
          <w:b/>
          <w:sz w:val="20"/>
        </w:rPr>
        <w:t xml:space="preserve"> této smlouvy:</w:t>
      </w:r>
      <w:r>
        <w:rPr>
          <w:rFonts w:ascii="Arial" w:hAnsi="Arial" w:cs="Arial"/>
          <w:b/>
          <w:sz w:val="20"/>
        </w:rPr>
        <w:tab/>
      </w:r>
      <w:r w:rsidR="00847CD9" w:rsidRPr="00676972">
        <w:rPr>
          <w:rFonts w:ascii="Arial" w:hAnsi="Arial" w:cs="Arial"/>
          <w:sz w:val="20"/>
          <w:szCs w:val="20"/>
        </w:rPr>
        <w:t>Dr. Ing. et Ing.</w:t>
      </w:r>
      <w:r w:rsidR="00847CD9">
        <w:rPr>
          <w:rFonts w:ascii="Arial" w:hAnsi="Arial" w:cs="Arial"/>
          <w:sz w:val="20"/>
          <w:szCs w:val="20"/>
        </w:rPr>
        <w:t xml:space="preserve"> Lubomír Dohnal</w:t>
      </w:r>
      <w:r w:rsidR="00BB3C01">
        <w:rPr>
          <w:rFonts w:ascii="Arial" w:hAnsi="Arial" w:cs="Arial"/>
          <w:sz w:val="20"/>
        </w:rPr>
        <w:t xml:space="preserve">, vedoucí odboru </w:t>
      </w:r>
      <w:r w:rsidR="007F1633">
        <w:rPr>
          <w:rFonts w:ascii="Arial" w:hAnsi="Arial" w:cs="Arial"/>
          <w:sz w:val="20"/>
        </w:rPr>
        <w:t>dopravy</w:t>
      </w:r>
    </w:p>
    <w:p w:rsidR="007E0B1B" w:rsidRPr="00F365E1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Kontaktní osoba objednatele: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F1633">
        <w:rPr>
          <w:rFonts w:ascii="Arial" w:hAnsi="Arial" w:cs="Arial"/>
          <w:sz w:val="20"/>
        </w:rPr>
        <w:t xml:space="preserve">Ing. </w:t>
      </w:r>
      <w:r w:rsidR="000E5736">
        <w:rPr>
          <w:rFonts w:ascii="Arial" w:hAnsi="Arial" w:cs="Arial"/>
          <w:sz w:val="20"/>
        </w:rPr>
        <w:t xml:space="preserve">Mirka </w:t>
      </w:r>
      <w:proofErr w:type="spellStart"/>
      <w:r w:rsidR="000E5736">
        <w:rPr>
          <w:rFonts w:ascii="Arial" w:hAnsi="Arial" w:cs="Arial"/>
          <w:sz w:val="20"/>
        </w:rPr>
        <w:t>K</w:t>
      </w:r>
      <w:r w:rsidR="009010D8">
        <w:rPr>
          <w:rFonts w:ascii="Arial" w:hAnsi="Arial" w:cs="Arial"/>
          <w:sz w:val="20"/>
        </w:rPr>
        <w:t>ostrhounová</w:t>
      </w:r>
      <w:proofErr w:type="spellEnd"/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61348">
        <w:rPr>
          <w:rFonts w:ascii="Arial" w:hAnsi="Arial" w:cs="Arial"/>
          <w:sz w:val="20"/>
        </w:rPr>
        <w:t>00286</w:t>
      </w:r>
      <w:r>
        <w:rPr>
          <w:rFonts w:ascii="Arial" w:hAnsi="Arial" w:cs="Arial"/>
          <w:sz w:val="20"/>
        </w:rPr>
        <w:t>010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CZ 00286010</w:t>
      </w:r>
    </w:p>
    <w:p w:rsidR="009431C6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„objednatel“)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A4F81" w:rsidRPr="00FA4F81" w:rsidRDefault="00FA4F81" w:rsidP="007E0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Poskytovatel: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B26EA">
        <w:rPr>
          <w:rFonts w:ascii="Arial" w:hAnsi="Arial" w:cs="Arial"/>
          <w:sz w:val="20"/>
        </w:rPr>
        <w:t>Ing. Libor Bílek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B26EA">
        <w:rPr>
          <w:rFonts w:ascii="Arial" w:hAnsi="Arial" w:cs="Arial"/>
          <w:sz w:val="20"/>
        </w:rPr>
        <w:t>Královský Vršek 54, 586 01 Jihlava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B26EA">
        <w:rPr>
          <w:rFonts w:ascii="Arial" w:hAnsi="Arial" w:cs="Arial"/>
          <w:sz w:val="20"/>
        </w:rPr>
        <w:t>Ing. Liborem Bílkem - majitelem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B26EA">
        <w:rPr>
          <w:rFonts w:ascii="Arial" w:hAnsi="Arial" w:cs="Arial"/>
          <w:sz w:val="20"/>
        </w:rPr>
        <w:t>03953271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B26EA">
        <w:rPr>
          <w:rFonts w:ascii="Arial" w:hAnsi="Arial" w:cs="Arial"/>
          <w:sz w:val="20"/>
        </w:rPr>
        <w:t>CZ6904234359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DB26EA">
        <w:rPr>
          <w:rFonts w:ascii="Arial" w:hAnsi="Arial" w:cs="Arial"/>
          <w:sz w:val="20"/>
        </w:rPr>
        <w:t>……………………………………………………………</w:t>
      </w:r>
    </w:p>
    <w:p w:rsidR="009431C6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„poskytovatel“</w:t>
      </w:r>
      <w:r w:rsidR="00321303">
        <w:rPr>
          <w:rFonts w:ascii="Arial" w:hAnsi="Arial" w:cs="Arial"/>
          <w:sz w:val="20"/>
        </w:rPr>
        <w:t xml:space="preserve"> či „koordinátor BOZP“</w:t>
      </w:r>
      <w:r>
        <w:rPr>
          <w:rFonts w:ascii="Arial" w:hAnsi="Arial" w:cs="Arial"/>
          <w:sz w:val="20"/>
        </w:rPr>
        <w:t>)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(společně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strany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, samostatně pak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strana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:rsidR="00505826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Obecné ustanovení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>
        <w:rPr>
          <w:rFonts w:ascii="Arial" w:hAnsi="Arial" w:cs="Arial"/>
          <w:sz w:val="20"/>
        </w:rPr>
        <w:t>Současně se objednatel zavazuje při </w:t>
      </w:r>
      <w:r>
        <w:rPr>
          <w:rFonts w:ascii="Arial" w:hAnsi="Arial" w:cs="Arial"/>
          <w:sz w:val="20"/>
        </w:rPr>
        <w:t>uskutečnění činno</w:t>
      </w:r>
      <w:r w:rsidRPr="00D32468">
        <w:rPr>
          <w:rFonts w:ascii="Arial" w:hAnsi="Arial" w:cs="Arial"/>
          <w:sz w:val="20"/>
        </w:rPr>
        <w:t>st</w:t>
      </w:r>
      <w:r w:rsidR="00502E23" w:rsidRPr="00D324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dle článku III. této smlouvy poskytovateli zaplatit úplatu dle čl. IV. této smlouvy.</w:t>
      </w:r>
    </w:p>
    <w:p w:rsidR="00E907A5" w:rsidRDefault="00E907A5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Pr="00FE0148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Předmět smlouvy</w:t>
      </w:r>
    </w:p>
    <w:p w:rsidR="00E907A5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III.1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>Poskytovatel</w:t>
      </w:r>
      <w:proofErr w:type="gramEnd"/>
      <w:r w:rsidR="00C273B9" w:rsidRPr="003360E4">
        <w:rPr>
          <w:rFonts w:ascii="Arial" w:hAnsi="Arial" w:cs="Arial"/>
          <w:sz w:val="20"/>
        </w:rPr>
        <w:t xml:space="preserve">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>práci na staveništi po celou dobu přípravy a realizace stavby</w:t>
      </w:r>
      <w:r w:rsidR="00F84A30">
        <w:rPr>
          <w:rFonts w:ascii="Arial" w:hAnsi="Arial" w:cs="Arial"/>
          <w:sz w:val="20"/>
        </w:rPr>
        <w:t xml:space="preserve"> výše uvedené stavby</w:t>
      </w:r>
      <w:r w:rsidRPr="003360E4">
        <w:rPr>
          <w:rFonts w:ascii="Arial" w:hAnsi="Arial" w:cs="Arial"/>
          <w:sz w:val="20"/>
        </w:rPr>
        <w:t xml:space="preserve"> v souladu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905539">
        <w:rPr>
          <w:rFonts w:ascii="Arial" w:hAnsi="Arial" w:cs="Arial"/>
          <w:sz w:val="20"/>
          <w:szCs w:val="20"/>
        </w:rPr>
        <w:t xml:space="preserve"> a Podmínkami</w:t>
      </w:r>
      <w:r w:rsidR="00F84A30">
        <w:rPr>
          <w:rFonts w:ascii="Arial" w:hAnsi="Arial" w:cs="Arial"/>
          <w:sz w:val="20"/>
          <w:szCs w:val="20"/>
        </w:rPr>
        <w:t xml:space="preserve"> výzvy ze dne: </w:t>
      </w:r>
      <w:r w:rsidR="00BF25BC">
        <w:rPr>
          <w:rFonts w:ascii="Arial" w:hAnsi="Arial" w:cs="Arial"/>
          <w:sz w:val="20"/>
          <w:szCs w:val="20"/>
        </w:rPr>
        <w:t>1. 4</w:t>
      </w:r>
      <w:r w:rsidR="00376B11">
        <w:rPr>
          <w:rFonts w:ascii="Arial" w:hAnsi="Arial" w:cs="Arial"/>
          <w:sz w:val="20"/>
          <w:szCs w:val="20"/>
        </w:rPr>
        <w:t xml:space="preserve">. </w:t>
      </w:r>
      <w:r w:rsidR="009010D8">
        <w:rPr>
          <w:rFonts w:ascii="Arial" w:hAnsi="Arial" w:cs="Arial"/>
          <w:sz w:val="20"/>
          <w:szCs w:val="20"/>
        </w:rPr>
        <w:t>20</w:t>
      </w:r>
      <w:r w:rsidR="00BF25BC">
        <w:rPr>
          <w:rFonts w:ascii="Arial" w:hAnsi="Arial" w:cs="Arial"/>
          <w:sz w:val="20"/>
          <w:szCs w:val="20"/>
        </w:rPr>
        <w:t>20</w:t>
      </w:r>
      <w:r w:rsidR="00905539">
        <w:rPr>
          <w:rFonts w:ascii="Arial" w:hAnsi="Arial" w:cs="Arial"/>
          <w:sz w:val="20"/>
          <w:szCs w:val="20"/>
        </w:rPr>
        <w:t>.</w:t>
      </w:r>
    </w:p>
    <w:p w:rsidR="009431C6" w:rsidRDefault="009431C6" w:rsidP="00E907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</w:p>
    <w:p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III.1.</w:t>
      </w:r>
      <w:r w:rsidR="00587CA9">
        <w:rPr>
          <w:rFonts w:ascii="Arial" w:hAnsi="Arial" w:cs="Arial"/>
          <w:sz w:val="20"/>
        </w:rPr>
        <w:t>1</w:t>
      </w:r>
      <w:proofErr w:type="gramEnd"/>
      <w:r w:rsidR="001B430E">
        <w:rPr>
          <w:rFonts w:ascii="Arial" w:hAnsi="Arial" w:cs="Arial"/>
          <w:sz w:val="20"/>
        </w:rPr>
        <w:t>.</w:t>
      </w:r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  <w:t>V</w:t>
      </w:r>
      <w:r w:rsidR="00F731D2">
        <w:rPr>
          <w:rFonts w:ascii="Arial" w:hAnsi="Arial" w:cs="Arial"/>
          <w:sz w:val="20"/>
        </w:rPr>
        <w:t>e fázi před započetím vlastních prací 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:rsidR="00E907A5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:rsidR="009E6EB2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:rsidR="00E907A5" w:rsidRDefault="009E6EB2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-    poskytnout</w:t>
      </w:r>
      <w:proofErr w:type="gramEnd"/>
      <w:r>
        <w:rPr>
          <w:rFonts w:ascii="Arial" w:hAnsi="Arial" w:cs="Arial"/>
          <w:sz w:val="20"/>
        </w:rPr>
        <w:t xml:space="preserve">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:rsidR="001B430E" w:rsidRDefault="001B430E" w:rsidP="00E907A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:rsidR="001B430E" w:rsidRP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:rsidR="001B430E" w:rsidRP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</w:p>
    <w:p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III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1.2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zúčastňuje se kontrolní prohlídky 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E5AB9">
        <w:rPr>
          <w:rFonts w:ascii="Arial" w:hAnsi="Arial" w:cs="Arial"/>
          <w:sz w:val="20"/>
          <w:szCs w:val="20"/>
        </w:rPr>
        <w:t xml:space="preserve"> či zhotovitelem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:rsidR="001B430E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BOZP.</w:t>
      </w:r>
    </w:p>
    <w:p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3CA" w:rsidRPr="00FE0148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Úplata za zařízení záležitostí a termíny</w:t>
      </w:r>
    </w:p>
    <w:p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8215A8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>Ú</w:t>
      </w:r>
      <w:r w:rsidR="00C723CA">
        <w:rPr>
          <w:rFonts w:ascii="Arial" w:hAnsi="Arial" w:cs="Arial"/>
          <w:sz w:val="20"/>
          <w:szCs w:val="20"/>
        </w:rPr>
        <w:t>plata</w:t>
      </w:r>
      <w:proofErr w:type="gramEnd"/>
      <w:r w:rsidR="00C723CA">
        <w:rPr>
          <w:rFonts w:ascii="Arial" w:hAnsi="Arial" w:cs="Arial"/>
          <w:sz w:val="20"/>
          <w:szCs w:val="20"/>
        </w:rPr>
        <w:t xml:space="preserve">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 w:rsidR="00C723CA">
        <w:rPr>
          <w:rFonts w:ascii="Arial" w:hAnsi="Arial" w:cs="Arial"/>
          <w:sz w:val="20"/>
          <w:szCs w:val="20"/>
        </w:rPr>
        <w:t xml:space="preserve">ze dne: </w:t>
      </w:r>
      <w:r w:rsidR="00DB26EA">
        <w:rPr>
          <w:rFonts w:ascii="Arial" w:hAnsi="Arial" w:cs="Arial"/>
          <w:sz w:val="20"/>
          <w:szCs w:val="20"/>
        </w:rPr>
        <w:t xml:space="preserve">8. 4. </w:t>
      </w:r>
      <w:r w:rsidR="00C723CA">
        <w:rPr>
          <w:rFonts w:ascii="Arial" w:hAnsi="Arial" w:cs="Arial"/>
          <w:sz w:val="20"/>
          <w:szCs w:val="20"/>
        </w:rPr>
        <w:t>20</w:t>
      </w:r>
      <w:r w:rsidR="00847CD9">
        <w:rPr>
          <w:rFonts w:ascii="Arial" w:hAnsi="Arial" w:cs="Arial"/>
          <w:sz w:val="20"/>
          <w:szCs w:val="20"/>
        </w:rPr>
        <w:t>20</w:t>
      </w:r>
      <w:r w:rsidR="00C723CA">
        <w:rPr>
          <w:rFonts w:ascii="Arial" w:hAnsi="Arial" w:cs="Arial"/>
          <w:sz w:val="20"/>
          <w:szCs w:val="20"/>
        </w:rPr>
        <w:t xml:space="preserve"> z výběrového řízení </w:t>
      </w:r>
      <w:r w:rsidR="00EE0254">
        <w:rPr>
          <w:rFonts w:ascii="Arial" w:hAnsi="Arial" w:cs="Arial"/>
          <w:sz w:val="20"/>
          <w:szCs w:val="20"/>
        </w:rPr>
        <w:t xml:space="preserve">na </w:t>
      </w:r>
      <w:r w:rsidR="008636EF">
        <w:rPr>
          <w:rFonts w:ascii="Arial" w:hAnsi="Arial" w:cs="Arial"/>
          <w:sz w:val="20"/>
        </w:rPr>
        <w:t>činnosti koordinátora bezpečnosti a ochrany zdraví při práci na staveništ</w:t>
      </w:r>
      <w:r w:rsidR="00483324">
        <w:rPr>
          <w:rFonts w:ascii="Arial" w:hAnsi="Arial" w:cs="Arial"/>
          <w:sz w:val="20"/>
        </w:rPr>
        <w:t>i</w:t>
      </w:r>
      <w:r w:rsidR="008636EF">
        <w:rPr>
          <w:rFonts w:ascii="Arial" w:hAnsi="Arial" w:cs="Arial"/>
          <w:sz w:val="20"/>
        </w:rPr>
        <w:t xml:space="preserve"> (dále též jako „BOZP“) </w:t>
      </w:r>
      <w:r w:rsidR="00C723CA">
        <w:rPr>
          <w:rFonts w:ascii="Arial" w:hAnsi="Arial" w:cs="Arial"/>
          <w:sz w:val="20"/>
          <w:szCs w:val="20"/>
        </w:rPr>
        <w:t>ve výši: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3324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A4F81" w:rsidRDefault="00FA4F8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3324">
        <w:rPr>
          <w:rFonts w:ascii="Arial" w:hAnsi="Arial" w:cs="Arial"/>
          <w:sz w:val="20"/>
          <w:szCs w:val="20"/>
        </w:rPr>
        <w:t xml:space="preserve">                                      </w:t>
      </w:r>
      <w:r w:rsidRPr="00FA4F81">
        <w:rPr>
          <w:rFonts w:ascii="Arial" w:hAnsi="Arial" w:cs="Arial"/>
          <w:b/>
        </w:rPr>
        <w:t>Doplní účastník</w:t>
      </w:r>
    </w:p>
    <w:p w:rsidR="00EE0254" w:rsidRDefault="00EE0254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:rsidR="008636EF" w:rsidRPr="009720A8" w:rsidRDefault="00847CD9" w:rsidP="00847CD9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  <w:r w:rsidRPr="00847CD9">
        <w:rPr>
          <w:rFonts w:ascii="Arial" w:hAnsi="Arial" w:cs="Arial"/>
          <w:b/>
          <w:sz w:val="20"/>
          <w:szCs w:val="20"/>
        </w:rPr>
        <w:t>Rekonstrukce chodníku a zpevněných ploch ul. Březinova 81-92, 20-29, 32-41, 42-51“ – 1. úsek Březinova 20-29</w:t>
      </w:r>
      <w:r w:rsidRPr="00847CD9">
        <w:rPr>
          <w:rStyle w:val="Siln"/>
          <w:rFonts w:ascii="Arial" w:hAnsi="Arial" w:cs="Arial"/>
          <w:sz w:val="20"/>
          <w:szCs w:val="20"/>
        </w:rPr>
        <w:t>“</w:t>
      </w:r>
      <w:r>
        <w:rPr>
          <w:rStyle w:val="Siln"/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DB26EA">
        <w:rPr>
          <w:rStyle w:val="Siln"/>
          <w:rFonts w:ascii="Arial" w:hAnsi="Arial" w:cs="Arial"/>
          <w:sz w:val="20"/>
          <w:szCs w:val="20"/>
        </w:rPr>
        <w:t xml:space="preserve">                              </w:t>
      </w:r>
      <w:r>
        <w:rPr>
          <w:rStyle w:val="Siln"/>
          <w:rFonts w:ascii="Arial" w:hAnsi="Arial" w:cs="Arial"/>
          <w:sz w:val="20"/>
          <w:szCs w:val="20"/>
        </w:rPr>
        <w:t xml:space="preserve"> </w:t>
      </w:r>
      <w:proofErr w:type="gramStart"/>
      <w:r w:rsidR="00DB26EA">
        <w:rPr>
          <w:rFonts w:ascii="Arial" w:hAnsi="Arial" w:cs="Arial"/>
          <w:b/>
          <w:sz w:val="20"/>
          <w:szCs w:val="20"/>
        </w:rPr>
        <w:t>10 300</w:t>
      </w:r>
      <w:r w:rsidR="009010D8">
        <w:rPr>
          <w:rFonts w:ascii="Arial" w:hAnsi="Arial" w:cs="Arial"/>
          <w:b/>
          <w:sz w:val="20"/>
          <w:szCs w:val="20"/>
        </w:rPr>
        <w:t xml:space="preserve"> ,-Kč</w:t>
      </w:r>
      <w:proofErr w:type="gramEnd"/>
    </w:p>
    <w:p w:rsidR="009010D8" w:rsidRDefault="009010D8" w:rsidP="008636EF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</w:p>
    <w:p w:rsidR="00EE0254" w:rsidRPr="00483324" w:rsidRDefault="008636EF" w:rsidP="00483324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8636EF">
        <w:rPr>
          <w:rFonts w:ascii="Arial" w:hAnsi="Arial" w:cs="Arial"/>
          <w:b/>
          <w:sz w:val="20"/>
          <w:szCs w:val="20"/>
        </w:rPr>
        <w:t xml:space="preserve">                                        </w:t>
      </w:r>
    </w:p>
    <w:p w:rsidR="009010D8" w:rsidRPr="009720A8" w:rsidRDefault="005654D4" w:rsidP="005654D4">
      <w:pPr>
        <w:pStyle w:val="Bezmezer"/>
        <w:spacing w:line="40" w:lineRule="atLeast"/>
        <w:rPr>
          <w:rFonts w:ascii="Arial" w:hAnsi="Arial" w:cs="Arial"/>
          <w:b/>
          <w:bCs/>
          <w:sz w:val="20"/>
          <w:szCs w:val="20"/>
        </w:rPr>
      </w:pPr>
      <w:r w:rsidRPr="005654D4">
        <w:rPr>
          <w:rFonts w:ascii="Arial" w:hAnsi="Arial" w:cs="Arial"/>
          <w:b/>
          <w:sz w:val="20"/>
          <w:szCs w:val="20"/>
        </w:rPr>
        <w:t>Rekonstrukce chodníku a zpevněných ploch ul. Březinova 81-92, 20-29, 32-41, 42-51“ – 2. úsek Březinova 32-</w:t>
      </w:r>
      <w:proofErr w:type="gramStart"/>
      <w:r w:rsidRPr="005654D4">
        <w:rPr>
          <w:rFonts w:ascii="Arial" w:hAnsi="Arial" w:cs="Arial"/>
          <w:b/>
          <w:sz w:val="20"/>
          <w:szCs w:val="20"/>
        </w:rPr>
        <w:t>41</w:t>
      </w:r>
      <w:r>
        <w:rPr>
          <w:rStyle w:val="Siln"/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DB26EA">
        <w:rPr>
          <w:rStyle w:val="Siln"/>
          <w:rFonts w:ascii="Arial" w:hAnsi="Arial" w:cs="Arial"/>
          <w:sz w:val="20"/>
          <w:szCs w:val="20"/>
        </w:rPr>
        <w:t xml:space="preserve">                               </w:t>
      </w:r>
      <w:r w:rsidR="00DB26EA">
        <w:rPr>
          <w:rFonts w:ascii="Arial" w:hAnsi="Arial" w:cs="Arial"/>
          <w:b/>
          <w:sz w:val="20"/>
          <w:szCs w:val="20"/>
        </w:rPr>
        <w:t>10 300</w:t>
      </w:r>
      <w:r w:rsidR="009010D8">
        <w:rPr>
          <w:rFonts w:ascii="Arial" w:hAnsi="Arial" w:cs="Arial"/>
          <w:b/>
          <w:sz w:val="20"/>
          <w:szCs w:val="20"/>
        </w:rPr>
        <w:t xml:space="preserve"> ,-Kč</w:t>
      </w:r>
      <w:proofErr w:type="gramEnd"/>
    </w:p>
    <w:p w:rsidR="009010D8" w:rsidRDefault="009010D8" w:rsidP="009010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8636EF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</w:p>
    <w:p w:rsidR="009010D8" w:rsidRDefault="005654D4" w:rsidP="005654D4">
      <w:pPr>
        <w:pStyle w:val="Bezmezer"/>
        <w:spacing w:line="40" w:lineRule="atLeast"/>
        <w:rPr>
          <w:rFonts w:ascii="Arial" w:hAnsi="Arial" w:cs="Arial"/>
          <w:b/>
          <w:sz w:val="20"/>
          <w:szCs w:val="20"/>
        </w:rPr>
      </w:pPr>
      <w:r w:rsidRPr="005654D4">
        <w:rPr>
          <w:rStyle w:val="Siln"/>
          <w:rFonts w:ascii="Arial" w:hAnsi="Arial" w:cs="Arial"/>
          <w:sz w:val="20"/>
          <w:szCs w:val="20"/>
        </w:rPr>
        <w:t>Rekonstrukce povrchu vozovky MK v ul. Sokolovská</w:t>
      </w:r>
      <w:r>
        <w:rPr>
          <w:rStyle w:val="Siln"/>
          <w:rFonts w:ascii="Arial" w:hAnsi="Arial" w:cs="Arial"/>
          <w:sz w:val="20"/>
          <w:szCs w:val="20"/>
        </w:rPr>
        <w:t xml:space="preserve">                   </w:t>
      </w:r>
      <w:r w:rsidR="009720A8">
        <w:rPr>
          <w:rStyle w:val="Siln"/>
          <w:rFonts w:ascii="Arial" w:hAnsi="Arial" w:cs="Arial"/>
          <w:sz w:val="20"/>
          <w:szCs w:val="20"/>
        </w:rPr>
        <w:t xml:space="preserve"> </w:t>
      </w:r>
      <w:r w:rsidR="00C926BB">
        <w:rPr>
          <w:rStyle w:val="Siln"/>
          <w:rFonts w:ascii="Arial" w:hAnsi="Arial" w:cs="Arial"/>
          <w:sz w:val="20"/>
          <w:szCs w:val="20"/>
        </w:rPr>
        <w:t xml:space="preserve"> </w:t>
      </w:r>
      <w:r w:rsidR="00DB26EA">
        <w:rPr>
          <w:rStyle w:val="Siln"/>
          <w:rFonts w:ascii="Arial" w:hAnsi="Arial" w:cs="Arial"/>
          <w:sz w:val="20"/>
          <w:szCs w:val="20"/>
        </w:rPr>
        <w:t xml:space="preserve">                                </w:t>
      </w:r>
      <w:r w:rsidR="00C926BB">
        <w:rPr>
          <w:rStyle w:val="Siln"/>
          <w:rFonts w:ascii="Arial" w:hAnsi="Arial" w:cs="Arial"/>
          <w:sz w:val="20"/>
          <w:szCs w:val="20"/>
        </w:rPr>
        <w:t xml:space="preserve"> </w:t>
      </w:r>
      <w:proofErr w:type="gramStart"/>
      <w:r w:rsidR="00DB26EA">
        <w:rPr>
          <w:rFonts w:ascii="Arial" w:hAnsi="Arial" w:cs="Arial"/>
          <w:b/>
          <w:sz w:val="20"/>
          <w:szCs w:val="20"/>
        </w:rPr>
        <w:t>7 500</w:t>
      </w:r>
      <w:r w:rsidR="009010D8">
        <w:rPr>
          <w:rFonts w:ascii="Arial" w:hAnsi="Arial" w:cs="Arial"/>
          <w:b/>
          <w:sz w:val="20"/>
          <w:szCs w:val="20"/>
        </w:rPr>
        <w:t xml:space="preserve"> ,-Kč</w:t>
      </w:r>
      <w:proofErr w:type="gramEnd"/>
    </w:p>
    <w:p w:rsidR="000E5736" w:rsidRDefault="000E5736" w:rsidP="009720A8">
      <w:pPr>
        <w:pStyle w:val="Bezmezer"/>
        <w:spacing w:line="40" w:lineRule="atLeast"/>
        <w:ind w:firstLine="567"/>
        <w:rPr>
          <w:rFonts w:ascii="Arial" w:hAnsi="Arial" w:cs="Arial"/>
          <w:b/>
          <w:sz w:val="20"/>
          <w:szCs w:val="20"/>
        </w:rPr>
      </w:pPr>
    </w:p>
    <w:p w:rsidR="000E5736" w:rsidRDefault="000E5736" w:rsidP="009720A8">
      <w:pPr>
        <w:pStyle w:val="Bezmezer"/>
        <w:spacing w:line="40" w:lineRule="atLeast"/>
        <w:ind w:firstLine="567"/>
        <w:rPr>
          <w:rFonts w:ascii="Arial" w:hAnsi="Arial" w:cs="Arial"/>
          <w:b/>
          <w:sz w:val="20"/>
          <w:szCs w:val="20"/>
        </w:rPr>
      </w:pPr>
    </w:p>
    <w:p w:rsidR="005654D4" w:rsidRDefault="005654D4" w:rsidP="000E5736">
      <w:pPr>
        <w:pStyle w:val="Bezmezer"/>
        <w:spacing w:line="40" w:lineRule="atLeast"/>
        <w:ind w:firstLine="567"/>
        <w:rPr>
          <w:rFonts w:ascii="Arial" w:hAnsi="Arial" w:cs="Arial"/>
          <w:b/>
          <w:sz w:val="20"/>
          <w:szCs w:val="20"/>
        </w:rPr>
      </w:pPr>
    </w:p>
    <w:p w:rsidR="000E5736" w:rsidRDefault="000E5736" w:rsidP="000E5736">
      <w:pPr>
        <w:pStyle w:val="Bezmezer"/>
        <w:spacing w:line="40" w:lineRule="atLeast"/>
        <w:ind w:firstLine="567"/>
        <w:rPr>
          <w:rFonts w:ascii="Arial" w:hAnsi="Arial" w:cs="Arial"/>
          <w:b/>
          <w:sz w:val="20"/>
          <w:szCs w:val="20"/>
        </w:rPr>
      </w:pPr>
    </w:p>
    <w:p w:rsidR="009010D8" w:rsidRPr="000E5736" w:rsidRDefault="009010D8" w:rsidP="000E5736">
      <w:pPr>
        <w:pStyle w:val="Bezmezer"/>
        <w:spacing w:line="40" w:lineRule="atLeast"/>
        <w:ind w:firstLine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bez DPH 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</w:t>
      </w:r>
      <w:r w:rsidR="00BB0117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BB0117">
        <w:rPr>
          <w:rFonts w:ascii="Arial" w:hAnsi="Arial" w:cs="Arial"/>
          <w:b/>
          <w:sz w:val="20"/>
          <w:szCs w:val="20"/>
        </w:rPr>
        <w:t>28 100</w:t>
      </w:r>
      <w:r>
        <w:rPr>
          <w:rFonts w:ascii="Arial" w:hAnsi="Arial" w:cs="Arial"/>
          <w:b/>
          <w:sz w:val="20"/>
          <w:szCs w:val="20"/>
        </w:rPr>
        <w:t xml:space="preserve"> ,-Kč</w:t>
      </w:r>
      <w:proofErr w:type="gramEnd"/>
    </w:p>
    <w:p w:rsidR="009010D8" w:rsidRDefault="009010D8" w:rsidP="009010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9010D8" w:rsidRDefault="009010D8" w:rsidP="009010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9010D8" w:rsidRPr="00FA4F81" w:rsidRDefault="009010D8" w:rsidP="009010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:rsidR="009010D8" w:rsidRDefault="009010D8" w:rsidP="009010D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</w:t>
      </w:r>
    </w:p>
    <w:p w:rsidR="0017476E" w:rsidRPr="009010D8" w:rsidRDefault="0017476E" w:rsidP="0017476E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takto dohodnuté ceně jsou obsaženy veškeré režijní náklady poskytovatele spojené se zabezpečením činnosti dle čl. III. této smlouvy.</w:t>
      </w:r>
    </w:p>
    <w:p w:rsidR="0017476E" w:rsidRDefault="0017476E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Pr="0017476E" w:rsidRDefault="00A94172" w:rsidP="0017476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IV.2.</w:t>
      </w:r>
      <w:r>
        <w:rPr>
          <w:rFonts w:ascii="Arial" w:hAnsi="Arial" w:cs="Arial"/>
          <w:sz w:val="20"/>
          <w:szCs w:val="20"/>
        </w:rPr>
        <w:tab/>
        <w:t>Úplata</w:t>
      </w:r>
      <w:proofErr w:type="gramEnd"/>
      <w:r>
        <w:rPr>
          <w:rFonts w:ascii="Arial" w:hAnsi="Arial" w:cs="Arial"/>
          <w:sz w:val="20"/>
          <w:szCs w:val="20"/>
        </w:rPr>
        <w:t xml:space="preserve"> dle odstavce IV.1.</w:t>
      </w:r>
      <w:r w:rsidR="00C723CA">
        <w:rPr>
          <w:rFonts w:ascii="Arial" w:hAnsi="Arial" w:cs="Arial"/>
          <w:sz w:val="20"/>
          <w:szCs w:val="20"/>
        </w:rPr>
        <w:t>bude fakturována takto:</w:t>
      </w:r>
    </w:p>
    <w:p w:rsidR="00BD654D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Úplata bude fakturována na zá</w:t>
      </w:r>
      <w:r w:rsidR="00261F72">
        <w:rPr>
          <w:rFonts w:ascii="Arial" w:hAnsi="Arial" w:cs="Arial"/>
          <w:sz w:val="20"/>
          <w:szCs w:val="20"/>
        </w:rPr>
        <w:t>kladě předloženého harmonogramu</w:t>
      </w:r>
      <w:r w:rsidR="00BD654D">
        <w:rPr>
          <w:rFonts w:ascii="Arial" w:hAnsi="Arial" w:cs="Arial"/>
          <w:sz w:val="20"/>
          <w:szCs w:val="20"/>
        </w:rPr>
        <w:t xml:space="preserve"> poskytovatelem. Harmonogram bude předložen objednateli do 7 kalendářních dnů po předání staveniště</w:t>
      </w:r>
      <w:r w:rsidR="001D7FC0">
        <w:rPr>
          <w:rFonts w:ascii="Arial" w:hAnsi="Arial" w:cs="Arial"/>
          <w:sz w:val="20"/>
          <w:szCs w:val="20"/>
        </w:rPr>
        <w:t>/stavenišť</w:t>
      </w:r>
      <w:r w:rsidR="00BD654D">
        <w:rPr>
          <w:rFonts w:ascii="Arial" w:hAnsi="Arial" w:cs="Arial"/>
          <w:sz w:val="20"/>
          <w:szCs w:val="20"/>
        </w:rPr>
        <w:t xml:space="preserve"> zhotoviteli stavby.</w:t>
      </w:r>
      <w:r w:rsidR="00261F72">
        <w:rPr>
          <w:rFonts w:ascii="Arial" w:hAnsi="Arial" w:cs="Arial"/>
          <w:sz w:val="20"/>
          <w:szCs w:val="20"/>
        </w:rPr>
        <w:t xml:space="preserve"> </w:t>
      </w:r>
    </w:p>
    <w:p w:rsidR="00BD654D" w:rsidRDefault="00BD654D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Splatnost </w:t>
      </w:r>
      <w:r w:rsidR="00F72B50">
        <w:rPr>
          <w:rFonts w:ascii="Arial" w:hAnsi="Arial" w:cs="Arial"/>
          <w:sz w:val="20"/>
          <w:szCs w:val="20"/>
        </w:rPr>
        <w:t>daňového dokladu-</w:t>
      </w:r>
      <w:r>
        <w:rPr>
          <w:rFonts w:ascii="Arial" w:hAnsi="Arial" w:cs="Arial"/>
          <w:sz w:val="20"/>
          <w:szCs w:val="20"/>
        </w:rPr>
        <w:t>faktury: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kterékoliv </w:t>
      </w:r>
      <w:r w:rsidR="00DC23CC">
        <w:rPr>
          <w:rFonts w:ascii="Arial" w:hAnsi="Arial" w:cs="Arial"/>
          <w:sz w:val="20"/>
          <w:szCs w:val="20"/>
        </w:rPr>
        <w:t>faktury</w:t>
      </w:r>
      <w:r w:rsidR="00F72B50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177C8">
      <w:pPr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</w:r>
      <w:r w:rsidRPr="00C177C8">
        <w:rPr>
          <w:rFonts w:ascii="Arial" w:hAnsi="Arial" w:cs="Arial"/>
          <w:sz w:val="20"/>
          <w:szCs w:val="20"/>
        </w:rPr>
        <w:t>Faktura</w:t>
      </w:r>
      <w:r w:rsidR="00F72B50" w:rsidRPr="00C177C8">
        <w:rPr>
          <w:rFonts w:ascii="Arial" w:hAnsi="Arial" w:cs="Arial"/>
          <w:sz w:val="20"/>
          <w:szCs w:val="20"/>
        </w:rPr>
        <w:t>-daňový</w:t>
      </w:r>
      <w:proofErr w:type="gramEnd"/>
      <w:r w:rsidR="00F72B50" w:rsidRPr="00C177C8">
        <w:rPr>
          <w:rFonts w:ascii="Arial" w:hAnsi="Arial" w:cs="Arial"/>
          <w:sz w:val="20"/>
          <w:szCs w:val="20"/>
        </w:rPr>
        <w:t xml:space="preserve"> doklad</w:t>
      </w:r>
      <w:r w:rsidRPr="00C177C8"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 w:rsidRPr="00C177C8">
        <w:rPr>
          <w:rFonts w:ascii="Arial" w:hAnsi="Arial" w:cs="Arial"/>
          <w:sz w:val="20"/>
          <w:szCs w:val="20"/>
        </w:rPr>
        <w:t>, zejména dle zákona č. </w:t>
      </w:r>
      <w:r w:rsidR="001C11A4" w:rsidRPr="00C177C8">
        <w:rPr>
          <w:rFonts w:ascii="Arial" w:hAnsi="Arial" w:cs="Arial"/>
          <w:sz w:val="20"/>
          <w:szCs w:val="20"/>
        </w:rPr>
        <w:t>235/2004 Sb., o dani z přidané hodnoty a zákona č. 563/1991 Sb., o účetnictví, vše v platném znění</w:t>
      </w:r>
      <w:r w:rsidRPr="00C177C8">
        <w:rPr>
          <w:rFonts w:ascii="Arial" w:hAnsi="Arial" w:cs="Arial"/>
          <w:sz w:val="20"/>
          <w:szCs w:val="20"/>
        </w:rPr>
        <w:t>.</w:t>
      </w:r>
      <w:r w:rsidR="00BB568E" w:rsidRPr="00C177C8">
        <w:rPr>
          <w:rFonts w:ascii="Arial" w:hAnsi="Arial" w:cs="Arial"/>
          <w:sz w:val="20"/>
          <w:szCs w:val="20"/>
        </w:rPr>
        <w:t xml:space="preserve"> Dále bude obsahovat název</w:t>
      </w:r>
      <w:r w:rsidR="001D7FC0">
        <w:rPr>
          <w:rFonts w:ascii="Arial" w:hAnsi="Arial" w:cs="Arial"/>
          <w:sz w:val="20"/>
          <w:szCs w:val="20"/>
        </w:rPr>
        <w:t>/názvy</w:t>
      </w:r>
      <w:r w:rsidR="00DD2A50" w:rsidRPr="00C177C8">
        <w:rPr>
          <w:rFonts w:ascii="Arial" w:hAnsi="Arial" w:cs="Arial"/>
          <w:sz w:val="20"/>
          <w:szCs w:val="20"/>
        </w:rPr>
        <w:t xml:space="preserve"> </w:t>
      </w:r>
      <w:r w:rsidR="001D7FC0">
        <w:rPr>
          <w:rFonts w:ascii="Arial" w:hAnsi="Arial" w:cs="Arial"/>
          <w:sz w:val="20"/>
          <w:szCs w:val="20"/>
        </w:rPr>
        <w:t xml:space="preserve">jednotlivých akcí </w:t>
      </w:r>
      <w:r w:rsidR="00F365E1" w:rsidRPr="00C177C8">
        <w:rPr>
          <w:rFonts w:ascii="Arial" w:hAnsi="Arial" w:cs="Arial"/>
          <w:sz w:val="20"/>
          <w:szCs w:val="20"/>
        </w:rPr>
        <w:t xml:space="preserve">a evidenční číslo smlouvy </w:t>
      </w:r>
    </w:p>
    <w:p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>Pokud</w:t>
      </w:r>
      <w:proofErr w:type="gramEnd"/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</w:t>
      </w:r>
      <w:r w:rsidR="00F72B50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této faktury</w:t>
      </w:r>
      <w:r w:rsidR="00F72B50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</w:p>
    <w:p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F365E1" w:rsidRDefault="004B4737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B4737">
        <w:rPr>
          <w:rFonts w:ascii="Arial" w:hAnsi="Arial" w:cs="Arial"/>
          <w:sz w:val="20"/>
          <w:szCs w:val="20"/>
        </w:rPr>
        <w:t>IV.6.</w:t>
      </w:r>
      <w:proofErr w:type="gramEnd"/>
      <w:r w:rsidRPr="004B4737">
        <w:rPr>
          <w:rFonts w:ascii="Arial" w:hAnsi="Arial" w:cs="Arial"/>
          <w:sz w:val="20"/>
          <w:szCs w:val="20"/>
        </w:rPr>
        <w:t xml:space="preserve"> </w:t>
      </w:r>
      <w:r w:rsidR="00DB19BC">
        <w:rPr>
          <w:rFonts w:ascii="Arial" w:hAnsi="Arial" w:cs="Arial"/>
          <w:sz w:val="20"/>
          <w:szCs w:val="20"/>
        </w:rPr>
        <w:t xml:space="preserve"> </w:t>
      </w:r>
      <w:r w:rsidRPr="004B4737">
        <w:rPr>
          <w:rFonts w:ascii="Arial" w:hAnsi="Arial" w:cs="Arial"/>
          <w:sz w:val="20"/>
          <w:szCs w:val="20"/>
        </w:rPr>
        <w:t xml:space="preserve">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</w:t>
      </w:r>
      <w:r w:rsidR="001D7FC0">
        <w:rPr>
          <w:rFonts w:ascii="Arial" w:hAnsi="Arial" w:cs="Arial"/>
          <w:sz w:val="20"/>
        </w:rPr>
        <w:t>ích</w:t>
      </w:r>
      <w:r w:rsidR="001C11A4">
        <w:rPr>
          <w:rFonts w:ascii="Arial" w:hAnsi="Arial" w:cs="Arial"/>
          <w:sz w:val="20"/>
        </w:rPr>
        <w:t xml:space="preserve"> stav</w:t>
      </w:r>
      <w:r w:rsidR="001D7FC0">
        <w:rPr>
          <w:rFonts w:ascii="Arial" w:hAnsi="Arial" w:cs="Arial"/>
          <w:sz w:val="20"/>
        </w:rPr>
        <w:t>eb</w:t>
      </w:r>
      <w:r w:rsidRPr="004B4737">
        <w:rPr>
          <w:rFonts w:ascii="Arial" w:hAnsi="Arial" w:cs="Arial"/>
          <w:sz w:val="20"/>
          <w:szCs w:val="20"/>
        </w:rPr>
        <w:t xml:space="preserve"> vyskytnou skutečnosti, 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:rsidR="00F365E1" w:rsidRDefault="00F365E1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Pr="000E3F85" w:rsidRDefault="003A38F0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IV.7.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0E3F85">
        <w:rPr>
          <w:rFonts w:ascii="Arial" w:eastAsia="Times New Roman" w:hAnsi="Arial" w:cs="Arial"/>
          <w:sz w:val="20"/>
          <w:szCs w:val="20"/>
        </w:rPr>
        <w:t xml:space="preserve">Objednatel provede kontrolu, zda poskytovatel je či není evidován jako nespolehlivý plátce DPH ve smyslu ustanovení § 106a zákona o DPH (č. 235/2004 Sb., v platném znění), a že číslo bankovního účtu poskytovatele uvedené na </w:t>
      </w:r>
      <w:proofErr w:type="gramStart"/>
      <w:r w:rsidRPr="000E3F85">
        <w:rPr>
          <w:rFonts w:ascii="Arial" w:eastAsia="Times New Roman" w:hAnsi="Arial" w:cs="Arial"/>
          <w:sz w:val="20"/>
          <w:szCs w:val="20"/>
        </w:rPr>
        <w:t>daňovém</w:t>
      </w:r>
      <w:proofErr w:type="gramEnd"/>
      <w:r w:rsidRPr="000E3F85">
        <w:rPr>
          <w:rFonts w:ascii="Arial" w:eastAsia="Times New Roman" w:hAnsi="Arial" w:cs="Arial"/>
          <w:sz w:val="20"/>
          <w:szCs w:val="20"/>
        </w:rPr>
        <w:t xml:space="preserve"> dokladu-faktuře je jako povinně registrovaný údaj zveřejněno správcem daně podle § 96 zákona o DPH.  V případě, že ke dni uskutečnění zdanitelného plnění bude v příslušném systému správce daně poskytovatel uveden jako nespolehlivý plátce, nebo číslo bankovního účtu není zveřejněno dle předchozí věty, je objednatel oprávněn provést úhradu daňového dokladu do výše bez DPH.</w:t>
      </w:r>
    </w:p>
    <w:p w:rsidR="00F365E1" w:rsidRPr="000E3F85" w:rsidRDefault="003A38F0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E3F85">
        <w:rPr>
          <w:rFonts w:ascii="Arial" w:eastAsia="Times New Roman" w:hAnsi="Arial" w:cs="Arial"/>
          <w:sz w:val="20"/>
          <w:szCs w:val="20"/>
        </w:rPr>
        <w:t xml:space="preserve">Částka rovnající se DPH bude objednatelem přímo poukázána na účet správce daně podle § 109a zákona o DPH. </w:t>
      </w:r>
    </w:p>
    <w:p w:rsidR="00F365E1" w:rsidRDefault="00F365E1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eastAsia="Times New Roman" w:hAnsi="Arial" w:cs="Arial"/>
          <w:sz w:val="20"/>
          <w:szCs w:val="20"/>
        </w:rPr>
        <w:t>IV.8.</w:t>
      </w:r>
      <w:proofErr w:type="gramEnd"/>
      <w:r w:rsidRPr="003A38F0">
        <w:rPr>
          <w:rFonts w:ascii="Arial" w:eastAsia="Times New Roman" w:hAnsi="Arial" w:cs="Arial"/>
          <w:sz w:val="20"/>
          <w:szCs w:val="20"/>
        </w:rPr>
        <w:t xml:space="preserve"> Poskytovatel se zavazuje, že uvede na daňovém dokladu-faktuře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F72B50" w:rsidRPr="00F72B50" w:rsidRDefault="00F72B50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72B50" w:rsidRPr="00F72B50" w:rsidRDefault="003A38F0" w:rsidP="00F72B5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hAnsi="Arial" w:cs="Arial"/>
          <w:sz w:val="20"/>
          <w:szCs w:val="20"/>
        </w:rPr>
        <w:t>IV.9.</w:t>
      </w:r>
      <w:proofErr w:type="gramEnd"/>
      <w:r w:rsidRPr="003A38F0">
        <w:rPr>
          <w:rFonts w:ascii="Arial" w:hAnsi="Arial" w:cs="Arial"/>
          <w:sz w:val="20"/>
          <w:szCs w:val="20"/>
        </w:rPr>
        <w:t xml:space="preserve">  </w:t>
      </w:r>
      <w:r w:rsidRPr="003A38F0">
        <w:rPr>
          <w:rFonts w:ascii="Arial" w:eastAsia="Times New Roman" w:hAnsi="Arial" w:cs="Arial"/>
          <w:sz w:val="20"/>
          <w:szCs w:val="20"/>
        </w:rPr>
        <w:t>Poskytovatel odpovídá za posouzení plnění z hlediska § 92a a návazně za vystavení daňového dokladu (faktury) s náležitostmi podle § 29 zák. 235/2004 Sb. Zhotovitel je povinen nahradit objednateli škodu, která vznikne v důsledku nedodržení podmínek těchto ustanovení zhotovitelem.</w:t>
      </w:r>
    </w:p>
    <w:p w:rsidR="006E3586" w:rsidRPr="00F72B50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A38F0">
        <w:rPr>
          <w:rFonts w:ascii="Arial" w:eastAsia="Times New Roman" w:hAnsi="Arial" w:cs="Arial"/>
          <w:sz w:val="20"/>
          <w:szCs w:val="20"/>
        </w:rPr>
        <w:t>IV</w:t>
      </w:r>
      <w:proofErr w:type="gramEnd"/>
      <w:r w:rsidRPr="003A38F0">
        <w:rPr>
          <w:rFonts w:ascii="Arial" w:eastAsia="Times New Roman" w:hAnsi="Arial" w:cs="Arial"/>
          <w:sz w:val="20"/>
          <w:szCs w:val="20"/>
        </w:rPr>
        <w:t>.</w:t>
      </w:r>
      <w:proofErr w:type="gramStart"/>
      <w:r w:rsidRPr="003A38F0">
        <w:rPr>
          <w:rFonts w:ascii="Arial" w:eastAsia="Times New Roman" w:hAnsi="Arial" w:cs="Arial"/>
          <w:sz w:val="20"/>
          <w:szCs w:val="20"/>
        </w:rPr>
        <w:t>10</w:t>
      </w:r>
      <w:proofErr w:type="gramEnd"/>
      <w:r w:rsidRPr="003A38F0">
        <w:rPr>
          <w:rFonts w:ascii="Arial" w:eastAsia="Times New Roman" w:hAnsi="Arial" w:cs="Arial"/>
          <w:sz w:val="20"/>
          <w:szCs w:val="20"/>
        </w:rPr>
        <w:t xml:space="preserve">.Postoupení peněžitých pohledávek poskytovatele za objednatelem, vzniklých v souvislosti s touto smlouvou třetí osobě je nepřípustné bez předchozího písemného souhlasu objednatele. </w:t>
      </w:r>
    </w:p>
    <w:p w:rsidR="006E3586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567E03" w:rsidRDefault="00567E03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3A4BCF" w:rsidRPr="00FE0148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Termín plnění</w:t>
      </w:r>
    </w:p>
    <w:p w:rsidR="003A4BCF" w:rsidRDefault="003A4BCF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Zahájení</w:t>
      </w:r>
      <w:proofErr w:type="gramEnd"/>
      <w:r w:rsidRPr="00905539">
        <w:rPr>
          <w:rFonts w:ascii="Arial" w:hAnsi="Arial" w:cs="Arial"/>
          <w:b/>
          <w:sz w:val="20"/>
          <w:szCs w:val="20"/>
        </w:rPr>
        <w:t xml:space="preserve"> činnosti</w:t>
      </w:r>
      <w:r w:rsidR="001C11A4" w:rsidRPr="00905539">
        <w:rPr>
          <w:rFonts w:ascii="Arial" w:hAnsi="Arial" w:cs="Arial"/>
          <w:b/>
          <w:sz w:val="20"/>
          <w:szCs w:val="20"/>
        </w:rPr>
        <w:t xml:space="preserve"> poskytovatele</w:t>
      </w:r>
      <w:r w:rsidRPr="00905539">
        <w:rPr>
          <w:rFonts w:ascii="Arial" w:hAnsi="Arial" w:cs="Arial"/>
          <w:b/>
          <w:sz w:val="20"/>
          <w:szCs w:val="20"/>
        </w:rPr>
        <w:t>:</w:t>
      </w:r>
    </w:p>
    <w:p w:rsidR="003F4D04" w:rsidRPr="005212F2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Sjednanou činnost koordinátora bezpečnosti práce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Ukončení</w:t>
      </w:r>
      <w:proofErr w:type="gramEnd"/>
      <w:r w:rsidRPr="00905539">
        <w:rPr>
          <w:rFonts w:ascii="Arial" w:hAnsi="Arial" w:cs="Arial"/>
          <w:b/>
          <w:sz w:val="20"/>
          <w:szCs w:val="20"/>
        </w:rPr>
        <w:t xml:space="preserve"> činnosti:</w:t>
      </w:r>
    </w:p>
    <w:p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Po dokončení stav</w:t>
      </w:r>
      <w:r w:rsidR="001D7FC0">
        <w:rPr>
          <w:rFonts w:ascii="Arial" w:hAnsi="Arial" w:cs="Arial"/>
          <w:sz w:val="20"/>
          <w:szCs w:val="20"/>
        </w:rPr>
        <w:t>b</w:t>
      </w:r>
      <w:r w:rsidR="0048332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podpisu předávac</w:t>
      </w:r>
      <w:r w:rsidRPr="006B17C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 protokolů</w:t>
      </w:r>
      <w:r w:rsidR="000B79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podepsaným zápisem o od</w:t>
      </w:r>
      <w:r w:rsidR="00D63B78">
        <w:rPr>
          <w:rFonts w:ascii="Arial" w:hAnsi="Arial" w:cs="Arial"/>
          <w:sz w:val="20"/>
          <w:szCs w:val="20"/>
        </w:rPr>
        <w:t>stran</w:t>
      </w:r>
      <w:r w:rsidR="00DC23CC">
        <w:rPr>
          <w:rFonts w:ascii="Arial" w:hAnsi="Arial" w:cs="Arial"/>
          <w:sz w:val="20"/>
          <w:szCs w:val="20"/>
        </w:rPr>
        <w:t xml:space="preserve">ění </w:t>
      </w:r>
      <w:r w:rsidR="00E53A6B">
        <w:rPr>
          <w:rFonts w:ascii="Arial" w:hAnsi="Arial" w:cs="Arial"/>
          <w:sz w:val="20"/>
          <w:szCs w:val="20"/>
        </w:rPr>
        <w:t xml:space="preserve">případných </w:t>
      </w:r>
      <w:r w:rsidR="00DC23CC">
        <w:rPr>
          <w:rFonts w:ascii="Arial" w:hAnsi="Arial" w:cs="Arial"/>
          <w:sz w:val="20"/>
          <w:szCs w:val="20"/>
        </w:rPr>
        <w:t>všech vad a nedodělků</w:t>
      </w:r>
      <w:r w:rsidR="00BB568E">
        <w:rPr>
          <w:rFonts w:ascii="Arial" w:hAnsi="Arial" w:cs="Arial"/>
          <w:sz w:val="20"/>
          <w:szCs w:val="20"/>
        </w:rPr>
        <w:t xml:space="preserve"> na stav</w:t>
      </w:r>
      <w:r w:rsidR="001D7FC0">
        <w:rPr>
          <w:rFonts w:ascii="Arial" w:hAnsi="Arial" w:cs="Arial"/>
          <w:sz w:val="20"/>
          <w:szCs w:val="20"/>
        </w:rPr>
        <w:t>bách</w:t>
      </w:r>
      <w:r w:rsidR="000B7970">
        <w:rPr>
          <w:rFonts w:ascii="Arial" w:hAnsi="Arial" w:cs="Arial"/>
          <w:sz w:val="20"/>
          <w:szCs w:val="20"/>
        </w:rPr>
        <w:t xml:space="preserve"> a vydáním kolaudačního souhlasu</w:t>
      </w:r>
      <w:r w:rsidR="001D7FC0">
        <w:rPr>
          <w:rFonts w:ascii="Arial" w:hAnsi="Arial" w:cs="Arial"/>
          <w:sz w:val="20"/>
          <w:szCs w:val="20"/>
        </w:rPr>
        <w:t xml:space="preserve"> (u staveb, které byly povoleny ve stavebním řízení)</w:t>
      </w:r>
      <w:r w:rsidR="000B7970">
        <w:rPr>
          <w:rFonts w:ascii="Arial" w:hAnsi="Arial" w:cs="Arial"/>
          <w:sz w:val="20"/>
          <w:szCs w:val="20"/>
        </w:rPr>
        <w:t>.</w:t>
      </w:r>
      <w:r w:rsidR="00E53A6B">
        <w:rPr>
          <w:rFonts w:ascii="Arial" w:hAnsi="Arial" w:cs="Arial"/>
          <w:sz w:val="20"/>
          <w:szCs w:val="20"/>
        </w:rPr>
        <w:t xml:space="preserve"> 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V.3.</w:t>
      </w:r>
      <w:r>
        <w:rPr>
          <w:rFonts w:ascii="Arial" w:hAnsi="Arial" w:cs="Arial"/>
          <w:sz w:val="20"/>
          <w:szCs w:val="20"/>
        </w:rPr>
        <w:tab/>
        <w:t>Předpokládaná</w:t>
      </w:r>
      <w:proofErr w:type="gramEnd"/>
      <w:r>
        <w:rPr>
          <w:rFonts w:ascii="Arial" w:hAnsi="Arial" w:cs="Arial"/>
          <w:sz w:val="20"/>
          <w:szCs w:val="20"/>
        </w:rPr>
        <w:t xml:space="preserve"> lhůta realizace stav</w:t>
      </w:r>
      <w:r w:rsidR="001D7FC0">
        <w:rPr>
          <w:rFonts w:ascii="Arial" w:hAnsi="Arial" w:cs="Arial"/>
          <w:sz w:val="20"/>
          <w:szCs w:val="20"/>
        </w:rPr>
        <w:t>eb</w:t>
      </w:r>
      <w:r w:rsidR="008215A8">
        <w:rPr>
          <w:rFonts w:ascii="Arial" w:hAnsi="Arial" w:cs="Arial"/>
          <w:sz w:val="20"/>
          <w:szCs w:val="20"/>
        </w:rPr>
        <w:t>:</w:t>
      </w:r>
      <w:r w:rsidR="008215A8">
        <w:rPr>
          <w:rFonts w:ascii="Arial" w:hAnsi="Arial" w:cs="Arial"/>
          <w:sz w:val="20"/>
          <w:szCs w:val="20"/>
        </w:rPr>
        <w:tab/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76B11" w:rsidRPr="00376B11" w:rsidRDefault="00C926BB" w:rsidP="00376B11">
      <w:pPr>
        <w:pStyle w:val="Bezmezer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květen</w:t>
      </w:r>
      <w:r w:rsidR="00376B11" w:rsidRPr="00376B11">
        <w:rPr>
          <w:rFonts w:ascii="Arial" w:hAnsi="Arial" w:cs="Arial"/>
          <w:sz w:val="20"/>
          <w:szCs w:val="20"/>
        </w:rPr>
        <w:t xml:space="preserve"> – </w:t>
      </w:r>
      <w:r w:rsidR="00AB5981">
        <w:rPr>
          <w:rFonts w:ascii="Arial" w:hAnsi="Arial" w:cs="Arial"/>
          <w:sz w:val="20"/>
          <w:szCs w:val="20"/>
        </w:rPr>
        <w:t>prosinec</w:t>
      </w:r>
      <w:r w:rsidR="00376B11" w:rsidRPr="00376B11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</w:p>
    <w:p w:rsidR="00BA3452" w:rsidRPr="00376B11" w:rsidRDefault="00BA3452" w:rsidP="0048332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E01" w:rsidRPr="00376B11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76B11">
        <w:rPr>
          <w:rFonts w:ascii="Arial" w:hAnsi="Arial" w:cs="Arial"/>
          <w:sz w:val="20"/>
          <w:szCs w:val="20"/>
        </w:rPr>
        <w:t>V.4.</w:t>
      </w:r>
      <w:r w:rsidRPr="00376B11">
        <w:rPr>
          <w:rFonts w:ascii="Arial" w:hAnsi="Arial" w:cs="Arial"/>
          <w:sz w:val="20"/>
          <w:szCs w:val="20"/>
        </w:rPr>
        <w:tab/>
        <w:t>Předpo</w:t>
      </w:r>
      <w:r w:rsidR="00D061B1" w:rsidRPr="00376B11">
        <w:rPr>
          <w:rFonts w:ascii="Arial" w:hAnsi="Arial" w:cs="Arial"/>
          <w:sz w:val="20"/>
          <w:szCs w:val="20"/>
        </w:rPr>
        <w:t>k</w:t>
      </w:r>
      <w:r w:rsidRPr="00376B11">
        <w:rPr>
          <w:rFonts w:ascii="Arial" w:hAnsi="Arial" w:cs="Arial"/>
          <w:sz w:val="20"/>
          <w:szCs w:val="20"/>
        </w:rPr>
        <w:t>ládané</w:t>
      </w:r>
      <w:proofErr w:type="gramEnd"/>
      <w:r w:rsidRPr="00376B11">
        <w:rPr>
          <w:rFonts w:ascii="Arial" w:hAnsi="Arial" w:cs="Arial"/>
          <w:sz w:val="20"/>
          <w:szCs w:val="20"/>
        </w:rPr>
        <w:t xml:space="preserve"> zahájení </w:t>
      </w:r>
      <w:r w:rsidR="001D7FC0" w:rsidRPr="00376B11">
        <w:rPr>
          <w:rFonts w:ascii="Arial" w:hAnsi="Arial" w:cs="Arial"/>
          <w:sz w:val="20"/>
          <w:szCs w:val="20"/>
        </w:rPr>
        <w:t xml:space="preserve">realizací </w:t>
      </w:r>
      <w:r w:rsidRPr="00376B11">
        <w:rPr>
          <w:rFonts w:ascii="Arial" w:hAnsi="Arial" w:cs="Arial"/>
          <w:sz w:val="20"/>
          <w:szCs w:val="20"/>
        </w:rPr>
        <w:t>stav</w:t>
      </w:r>
      <w:r w:rsidR="001D7FC0" w:rsidRPr="00376B11">
        <w:rPr>
          <w:rFonts w:ascii="Arial" w:hAnsi="Arial" w:cs="Arial"/>
          <w:sz w:val="20"/>
          <w:szCs w:val="20"/>
        </w:rPr>
        <w:t>eb</w:t>
      </w:r>
      <w:r w:rsidR="008215A8" w:rsidRPr="00376B11">
        <w:rPr>
          <w:rFonts w:ascii="Arial" w:hAnsi="Arial" w:cs="Arial"/>
          <w:sz w:val="20"/>
          <w:szCs w:val="20"/>
        </w:rPr>
        <w:t>:</w:t>
      </w:r>
      <w:r w:rsidR="008215A8" w:rsidRPr="00376B11">
        <w:rPr>
          <w:rFonts w:ascii="Arial" w:hAnsi="Arial" w:cs="Arial"/>
          <w:sz w:val="20"/>
          <w:szCs w:val="20"/>
        </w:rPr>
        <w:tab/>
      </w:r>
    </w:p>
    <w:p w:rsidR="008C4E01" w:rsidRPr="00376B11" w:rsidRDefault="008C4E01" w:rsidP="008C4E01">
      <w:pPr>
        <w:pStyle w:val="Bezmezer"/>
        <w:ind w:left="1276"/>
        <w:rPr>
          <w:rFonts w:ascii="Arial" w:hAnsi="Arial" w:cs="Arial"/>
          <w:b/>
          <w:sz w:val="20"/>
          <w:szCs w:val="20"/>
        </w:rPr>
      </w:pPr>
      <w:r w:rsidRPr="00376B11">
        <w:rPr>
          <w:rFonts w:ascii="Arial" w:hAnsi="Arial" w:cs="Arial"/>
          <w:b/>
          <w:sz w:val="20"/>
          <w:szCs w:val="20"/>
        </w:rPr>
        <w:t xml:space="preserve"> </w:t>
      </w:r>
    </w:p>
    <w:p w:rsidR="008C4E01" w:rsidRPr="00376B11" w:rsidRDefault="00C926BB" w:rsidP="008C4E01">
      <w:pPr>
        <w:pStyle w:val="Bezmezer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květen</w:t>
      </w:r>
      <w:r w:rsidR="008C4E01" w:rsidRPr="00376B11">
        <w:rPr>
          <w:rFonts w:ascii="Arial" w:hAnsi="Arial" w:cs="Arial"/>
          <w:sz w:val="20"/>
          <w:szCs w:val="20"/>
        </w:rPr>
        <w:t xml:space="preserve"> – </w:t>
      </w:r>
      <w:r w:rsidR="00AB5981">
        <w:rPr>
          <w:rFonts w:ascii="Arial" w:hAnsi="Arial" w:cs="Arial"/>
          <w:sz w:val="20"/>
          <w:szCs w:val="20"/>
        </w:rPr>
        <w:t>prosinec</w:t>
      </w:r>
      <w:r w:rsidR="0017476E" w:rsidRPr="00376B11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</w:p>
    <w:p w:rsidR="008C4E01" w:rsidRPr="0029455F" w:rsidRDefault="008C4E01" w:rsidP="00483324">
      <w:pPr>
        <w:pStyle w:val="Bezmezer"/>
        <w:rPr>
          <w:rFonts w:ascii="Arial" w:hAnsi="Arial" w:cs="Arial"/>
        </w:rPr>
      </w:pPr>
    </w:p>
    <w:p w:rsidR="008C4E01" w:rsidRDefault="008C4E01" w:rsidP="008C4E01">
      <w:pPr>
        <w:pStyle w:val="Bezmezer"/>
        <w:ind w:left="1276"/>
        <w:rPr>
          <w:rFonts w:ascii="Arial" w:hAnsi="Arial" w:cs="Arial"/>
          <w:bCs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Majetkové sankce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</w:t>
      </w:r>
      <w:proofErr w:type="gramEnd"/>
      <w:r>
        <w:rPr>
          <w:rFonts w:ascii="Arial" w:hAnsi="Arial" w:cs="Arial"/>
          <w:sz w:val="20"/>
          <w:szCs w:val="20"/>
        </w:rPr>
        <w:t xml:space="preserve"> prodlení objednatele se zaplacením faktur uhradí objednatel poskytovateli úrok z prodlení ve výši 0,05 % z fakturované částky za každý den prodlení.</w:t>
      </w: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VI.2.</w:t>
      </w:r>
      <w:r>
        <w:rPr>
          <w:rFonts w:ascii="Arial" w:hAnsi="Arial" w:cs="Arial"/>
          <w:sz w:val="20"/>
          <w:szCs w:val="20"/>
        </w:rPr>
        <w:tab/>
        <w:t>Smluvní</w:t>
      </w:r>
      <w:proofErr w:type="gramEnd"/>
      <w:r>
        <w:rPr>
          <w:rFonts w:ascii="Arial" w:hAnsi="Arial" w:cs="Arial"/>
          <w:sz w:val="20"/>
          <w:szCs w:val="20"/>
        </w:rPr>
        <w:t xml:space="preserve"> strany se dohodly, že v případě porušení pov</w:t>
      </w:r>
      <w:r w:rsidR="003033D2">
        <w:rPr>
          <w:rFonts w:ascii="Arial" w:hAnsi="Arial" w:cs="Arial"/>
          <w:sz w:val="20"/>
          <w:szCs w:val="20"/>
        </w:rPr>
        <w:t>inností ze strany poskytovatele se </w:t>
      </w:r>
      <w:r>
        <w:rPr>
          <w:rFonts w:ascii="Arial" w:hAnsi="Arial" w:cs="Arial"/>
          <w:sz w:val="20"/>
          <w:szCs w:val="20"/>
        </w:rPr>
        <w:t>analogicky použijí ustanovení § 2430 a násl. občanského zákoníku jako nejbližší právní úprava.</w:t>
      </w:r>
    </w:p>
    <w:p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659CD">
        <w:rPr>
          <w:rFonts w:ascii="Arial" w:hAnsi="Arial" w:cs="Arial"/>
          <w:sz w:val="20"/>
          <w:szCs w:val="20"/>
        </w:rPr>
        <w:t>VI.3.</w:t>
      </w:r>
      <w:proofErr w:type="gramEnd"/>
      <w:r w:rsidRPr="005659CD">
        <w:rPr>
          <w:rFonts w:ascii="Arial" w:hAnsi="Arial" w:cs="Arial"/>
          <w:sz w:val="20"/>
          <w:szCs w:val="20"/>
        </w:rPr>
        <w:t xml:space="preserve">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:rsidR="00027761" w:rsidRDefault="00D0209A" w:rsidP="0002776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:rsidR="00261F72" w:rsidRDefault="00261F72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5E1" w:rsidRDefault="00261F7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VI.4.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360E4">
        <w:rPr>
          <w:rFonts w:ascii="Arial" w:hAnsi="Arial" w:cs="Arial"/>
          <w:sz w:val="20"/>
          <w:szCs w:val="20"/>
        </w:rPr>
        <w:t>Zaplacením</w:t>
      </w:r>
      <w:r w:rsidR="00F72B50">
        <w:rPr>
          <w:rFonts w:ascii="Arial" w:hAnsi="Arial" w:cs="Arial"/>
          <w:sz w:val="20"/>
          <w:szCs w:val="20"/>
        </w:rPr>
        <w:t xml:space="preserve"> jakékoliv</w:t>
      </w:r>
      <w:r w:rsidRPr="003360E4">
        <w:rPr>
          <w:rFonts w:ascii="Arial" w:hAnsi="Arial" w:cs="Arial"/>
          <w:sz w:val="20"/>
          <w:szCs w:val="20"/>
        </w:rPr>
        <w:t xml:space="preserve"> smluvní pokuty není dotčeno právo objednatele na náhradu škody způsobenou Poskytovatelem a zjednání nápravy vedoucí k odstranění vady. </w:t>
      </w:r>
      <w:r w:rsidR="00505826">
        <w:rPr>
          <w:rFonts w:ascii="Arial" w:hAnsi="Arial" w:cs="Arial"/>
          <w:sz w:val="20"/>
          <w:szCs w:val="20"/>
        </w:rPr>
        <w:t>Smluvní strany v tomto ohledu vylučují aplikaci ust. § 2050 občanského zákoníku.</w:t>
      </w:r>
    </w:p>
    <w:p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Pr="0077350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773502">
        <w:rPr>
          <w:rFonts w:ascii="Arial" w:hAnsi="Arial" w:cs="Arial"/>
          <w:sz w:val="20"/>
          <w:szCs w:val="20"/>
        </w:rPr>
        <w:t>VI.5.</w:t>
      </w:r>
      <w:proofErr w:type="gramEnd"/>
      <w:r w:rsidRPr="00773502">
        <w:rPr>
          <w:rFonts w:ascii="Arial" w:hAnsi="Arial" w:cs="Arial"/>
          <w:sz w:val="20"/>
          <w:szCs w:val="20"/>
        </w:rPr>
        <w:t xml:space="preserve">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</w:p>
    <w:p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Zmocnění</w:t>
      </w:r>
    </w:p>
    <w:p w:rsidR="00AE7192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187661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poskytovatele zmocňuje, aby v záležitostech, jichž se předmět smlouvy týká</w:t>
      </w:r>
      <w:r w:rsidR="005072E4">
        <w:rPr>
          <w:rFonts w:ascii="Arial" w:hAnsi="Arial" w:cs="Arial"/>
          <w:sz w:val="20"/>
          <w:szCs w:val="20"/>
        </w:rPr>
        <w:t>,</w:t>
      </w:r>
      <w:r w:rsidRPr="00AE7192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AE7192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>
        <w:rPr>
          <w:rFonts w:ascii="Arial" w:hAnsi="Arial" w:cs="Arial"/>
          <w:sz w:val="20"/>
          <w:szCs w:val="20"/>
        </w:rPr>
        <w:t>zplnomocňuje k</w:t>
      </w:r>
      <w:r w:rsidRPr="00AE7192">
        <w:rPr>
          <w:rFonts w:ascii="Arial" w:hAnsi="Arial" w:cs="Arial"/>
          <w:sz w:val="20"/>
          <w:szCs w:val="20"/>
        </w:rPr>
        <w:t xml:space="preserve"> zastupování.</w:t>
      </w:r>
      <w:r w:rsidR="00D32468">
        <w:rPr>
          <w:rFonts w:ascii="Arial" w:hAnsi="Arial" w:cs="Arial"/>
          <w:sz w:val="20"/>
          <w:szCs w:val="20"/>
        </w:rPr>
        <w:tab/>
      </w: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 xml:space="preserve">Práva </w:t>
      </w:r>
      <w:r w:rsidR="00FD075B">
        <w:rPr>
          <w:rFonts w:ascii="Arial" w:hAnsi="Arial" w:cs="Arial"/>
          <w:b/>
          <w:u w:val="single"/>
        </w:rPr>
        <w:t>a</w:t>
      </w:r>
      <w:r w:rsidRPr="00FE0148">
        <w:rPr>
          <w:rFonts w:ascii="Arial" w:hAnsi="Arial" w:cs="Arial"/>
          <w:b/>
          <w:u w:val="single"/>
        </w:rPr>
        <w:t xml:space="preserve"> povinnosti smluvních stran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07A5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povinen při plnění smlouvy jednat s potřebnou odbornou péčí podle pokynů objednatele. Od pokynů objednatele se poskytovatel může odchýlit, jen když je to v zájmu objednatele a nemůže-li si vyžádat jeho včasný souhlas.</w:t>
      </w:r>
      <w:r w:rsidR="00505826">
        <w:rPr>
          <w:rFonts w:ascii="Arial" w:hAnsi="Arial" w:cs="Arial"/>
          <w:sz w:val="20"/>
          <w:szCs w:val="20"/>
        </w:rPr>
        <w:t xml:space="preserve"> Poskytovatel prohlašuje, že je v oblasti provádění plnění dle této smlouvy odborníkem.</w:t>
      </w:r>
    </w:p>
    <w:p w:rsidR="00AE7192" w:rsidRPr="006E3586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ode dne uzavření 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činností souvisejících s předmětem této smlouvy.</w:t>
      </w:r>
    </w:p>
    <w:p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Způsobí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</w:t>
      </w:r>
      <w:r w:rsidRPr="00AE7192">
        <w:rPr>
          <w:rFonts w:ascii="Arial" w:hAnsi="Arial" w:cs="Arial"/>
          <w:sz w:val="20"/>
          <w:szCs w:val="20"/>
        </w:rPr>
        <w:lastRenderedPageBreak/>
        <w:t xml:space="preserve">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>teprve pokud by tento postup rozpor neodstranil, může se kterákoliv strana obrátit na soud.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>oskytovatel 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</w:t>
      </w:r>
      <w:proofErr w:type="gramEnd"/>
      <w:r w:rsidRPr="00AE7192">
        <w:rPr>
          <w:rFonts w:ascii="Arial" w:hAnsi="Arial" w:cs="Arial"/>
          <w:sz w:val="20"/>
          <w:szCs w:val="20"/>
        </w:rPr>
        <w:t xml:space="preserve">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VIII.8.</w:t>
      </w:r>
      <w:r>
        <w:rPr>
          <w:rFonts w:ascii="Arial" w:hAnsi="Arial" w:cs="Arial"/>
          <w:sz w:val="20"/>
          <w:szCs w:val="20"/>
        </w:rPr>
        <w:tab/>
        <w:t>Poskytovatel</w:t>
      </w:r>
      <w:proofErr w:type="gramEnd"/>
      <w:r>
        <w:rPr>
          <w:rFonts w:ascii="Arial" w:hAnsi="Arial" w:cs="Arial"/>
          <w:sz w:val="20"/>
          <w:szCs w:val="20"/>
        </w:rPr>
        <w:t xml:space="preserve">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>Objednatel</w:t>
      </w:r>
      <w:proofErr w:type="gramEnd"/>
      <w:r w:rsidR="00D93827">
        <w:rPr>
          <w:rFonts w:ascii="Arial" w:hAnsi="Arial" w:cs="Arial"/>
          <w:sz w:val="20"/>
          <w:szCs w:val="20"/>
        </w:rPr>
        <w:t xml:space="preserve">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:rsidR="007B07CC" w:rsidRDefault="007B07CC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B07CC" w:rsidRPr="00EF1CA7" w:rsidRDefault="003A38F0" w:rsidP="007B07CC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A38F0">
        <w:rPr>
          <w:rFonts w:ascii="Arial" w:hAnsi="Arial" w:cs="Arial"/>
          <w:sz w:val="20"/>
          <w:szCs w:val="20"/>
        </w:rPr>
        <w:t>VIII.10</w:t>
      </w:r>
      <w:proofErr w:type="gramEnd"/>
      <w:r w:rsidR="007B07CC">
        <w:rPr>
          <w:rFonts w:cs="Arial"/>
        </w:rPr>
        <w:t xml:space="preserve"> </w:t>
      </w:r>
      <w:r w:rsidR="007B07CC" w:rsidRPr="00EF1CA7">
        <w:rPr>
          <w:rFonts w:ascii="Arial" w:hAnsi="Arial" w:cs="Arial"/>
          <w:sz w:val="20"/>
          <w:szCs w:val="20"/>
        </w:rPr>
        <w:t>Poskytovatel je povinen vzhledem k tomu, že předmět plnění může být financován z Integrovaného regionálního operačního programu (IROP), plnit tyto povinnosti:</w:t>
      </w:r>
    </w:p>
    <w:p w:rsidR="00926378" w:rsidRDefault="00926378" w:rsidP="007B07CC">
      <w:pPr>
        <w:spacing w:after="0" w:line="240" w:lineRule="auto"/>
        <w:ind w:left="567" w:hanging="567"/>
        <w:jc w:val="both"/>
        <w:rPr>
          <w:rFonts w:cs="Arial"/>
        </w:rPr>
      </w:pP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 xml:space="preserve">poskytnout objednateli na jeho písemnou žádost veškeré doklady související s prováděním předmětu plnění, které si mohou vyžádat kontrolní orgány IROP a další oprávněné subjekty, </w:t>
      </w: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 xml:space="preserve">poskytnout nezbytnou součinnost, informace a dokumentaci včetně účetních dokladů týkající se plnění této Smlouvy orgánům provádějícím audit nebo kontrolu předmětu plnění a umožnit jim vstup do svých objektů, ve kterých se předmět smlouvy realizuje, </w:t>
      </w: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>uchovávat veškerou dokumentaci související s předmětem té</w:t>
      </w:r>
      <w:r w:rsidR="00390F69">
        <w:rPr>
          <w:rFonts w:ascii="Arial" w:hAnsi="Arial" w:cs="Arial"/>
          <w:sz w:val="20"/>
          <w:szCs w:val="20"/>
        </w:rPr>
        <w:t>to Smlouvy, a to do 31. 12. 2029</w:t>
      </w:r>
      <w:r w:rsidRPr="00EF1CA7">
        <w:rPr>
          <w:rFonts w:ascii="Arial" w:hAnsi="Arial" w:cs="Arial"/>
          <w:sz w:val="20"/>
          <w:szCs w:val="20"/>
        </w:rPr>
        <w:t>,</w:t>
      </w: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 xml:space="preserve">dále je </w:t>
      </w:r>
      <w:r w:rsidR="005C4019">
        <w:rPr>
          <w:rFonts w:ascii="Arial" w:hAnsi="Arial" w:cs="Arial"/>
          <w:sz w:val="20"/>
          <w:szCs w:val="20"/>
        </w:rPr>
        <w:t xml:space="preserve">poskytovatel </w:t>
      </w:r>
      <w:r w:rsidRPr="00EF1CA7">
        <w:rPr>
          <w:rFonts w:ascii="Arial" w:hAnsi="Arial" w:cs="Arial"/>
          <w:sz w:val="20"/>
          <w:szCs w:val="20"/>
        </w:rPr>
        <w:t>p</w:t>
      </w:r>
      <w:r w:rsidR="00390F69">
        <w:rPr>
          <w:rFonts w:ascii="Arial" w:hAnsi="Arial" w:cs="Arial"/>
          <w:sz w:val="20"/>
          <w:szCs w:val="20"/>
        </w:rPr>
        <w:t>ovinen minimálně do 31. 12. 2029</w:t>
      </w:r>
      <w:r w:rsidRPr="00EF1CA7">
        <w:rPr>
          <w:rFonts w:ascii="Arial" w:hAnsi="Arial" w:cs="Arial"/>
          <w:sz w:val="20"/>
          <w:szCs w:val="20"/>
        </w:rPr>
        <w:t xml:space="preserve"> poskytovat požadované informace a dokumentaci související s realizací předmětu plnění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realizaci projektu a poskytnout jim při provádění kontroly součinnost. </w:t>
      </w:r>
    </w:p>
    <w:p w:rsidR="00926378" w:rsidRDefault="00926378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Závěrečná ustanovení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ostatní vztahy neupravené touto smlouvou platí příslušná ustanovení občanského zákoníku, a to zejména ustanovení týkající se příkazní smlouvy.</w:t>
      </w: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</w:t>
      </w:r>
      <w:proofErr w:type="gramEnd"/>
      <w:r w:rsidR="00854E8E" w:rsidRPr="00060B12">
        <w:rPr>
          <w:rFonts w:ascii="Arial" w:hAnsi="Arial" w:cs="Arial"/>
          <w:sz w:val="20"/>
          <w:szCs w:val="20"/>
        </w:rPr>
        <w:t xml:space="preserve"> strany této smlouvy prohlašují, že jsou zcela způsobilí k právnímu jednání a že se řádně seznámili s textem a obsahem smlouvy, který je projevem jejich pravé a svobodné vůle, </w:t>
      </w:r>
      <w:r w:rsidR="00854E8E" w:rsidRPr="00060B12">
        <w:rPr>
          <w:rFonts w:ascii="Arial" w:hAnsi="Arial" w:cs="Arial"/>
          <w:sz w:val="20"/>
          <w:szCs w:val="20"/>
        </w:rPr>
        <w:lastRenderedPageBreak/>
        <w:t>učiněné vážně a nikoliv za nápadně nevýhodných podmínek a na důkaz toho smlouvu podepisují.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>Tato</w:t>
      </w:r>
      <w:proofErr w:type="gramEnd"/>
      <w:r w:rsidRPr="00FE0148">
        <w:rPr>
          <w:rFonts w:ascii="Arial" w:hAnsi="Arial" w:cs="Arial"/>
          <w:sz w:val="20"/>
          <w:szCs w:val="20"/>
        </w:rPr>
        <w:t xml:space="preserve">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5C4019">
        <w:rPr>
          <w:rFonts w:ascii="Arial" w:hAnsi="Arial" w:cs="Arial"/>
          <w:sz w:val="20"/>
          <w:szCs w:val="20"/>
        </w:rPr>
        <w:t>Tato</w:t>
      </w:r>
      <w:proofErr w:type="gramEnd"/>
      <w:r w:rsidR="005C4019">
        <w:rPr>
          <w:rFonts w:ascii="Arial" w:hAnsi="Arial" w:cs="Arial"/>
          <w:sz w:val="20"/>
          <w:szCs w:val="20"/>
        </w:rPr>
        <w:t xml:space="preserve"> smlouva bude uveřejněna</w:t>
      </w:r>
      <w:r w:rsidRPr="00B46FA4">
        <w:rPr>
          <w:rFonts w:ascii="Arial" w:hAnsi="Arial" w:cs="Arial"/>
          <w:sz w:val="20"/>
          <w:szCs w:val="20"/>
        </w:rPr>
        <w:t xml:space="preserve"> dle zákona č. 340/2015 Sb., o registru smluv, v platném znění (dále též jako „zákon o registru smluv</w:t>
      </w:r>
      <w:r w:rsidR="005C4019" w:rsidRPr="00B46FA4">
        <w:rPr>
          <w:rFonts w:ascii="Arial" w:hAnsi="Arial" w:cs="Arial"/>
          <w:sz w:val="20"/>
          <w:szCs w:val="20"/>
        </w:rPr>
        <w:t>“)</w:t>
      </w:r>
      <w:r w:rsidR="005C4019">
        <w:rPr>
          <w:rFonts w:ascii="Arial" w:hAnsi="Arial" w:cs="Arial"/>
          <w:sz w:val="20"/>
          <w:szCs w:val="20"/>
        </w:rPr>
        <w:t>.</w:t>
      </w:r>
      <w:r w:rsidR="005C4019" w:rsidRPr="00B46FA4">
        <w:rPr>
          <w:rFonts w:ascii="Arial" w:hAnsi="Arial" w:cs="Arial"/>
          <w:sz w:val="20"/>
          <w:szCs w:val="20"/>
        </w:rPr>
        <w:t xml:space="preserve"> </w:t>
      </w:r>
      <w:r w:rsidR="005C4019">
        <w:rPr>
          <w:rFonts w:ascii="Arial" w:hAnsi="Arial" w:cs="Arial"/>
          <w:sz w:val="20"/>
          <w:szCs w:val="20"/>
        </w:rPr>
        <w:t>S</w:t>
      </w:r>
      <w:r w:rsidRPr="00B46FA4">
        <w:rPr>
          <w:rFonts w:ascii="Arial" w:hAnsi="Arial" w:cs="Arial"/>
          <w:sz w:val="20"/>
          <w:szCs w:val="20"/>
        </w:rPr>
        <w:t xml:space="preserve">mluvní </w:t>
      </w:r>
      <w:r w:rsidR="005C4019" w:rsidRPr="00B46FA4">
        <w:rPr>
          <w:rFonts w:ascii="Arial" w:hAnsi="Arial" w:cs="Arial"/>
          <w:sz w:val="20"/>
          <w:szCs w:val="20"/>
        </w:rPr>
        <w:t>strany</w:t>
      </w:r>
      <w:r w:rsidR="005C4019">
        <w:rPr>
          <w:rFonts w:ascii="Arial" w:hAnsi="Arial" w:cs="Arial"/>
          <w:sz w:val="20"/>
          <w:szCs w:val="20"/>
        </w:rPr>
        <w:t xml:space="preserve"> souhlasí </w:t>
      </w:r>
      <w:r w:rsidR="000B7970">
        <w:rPr>
          <w:rFonts w:ascii="Arial" w:hAnsi="Arial" w:cs="Arial"/>
          <w:sz w:val="20"/>
          <w:szCs w:val="20"/>
        </w:rPr>
        <w:t>s uveřejněním této smlouvy a </w:t>
      </w:r>
      <w:r w:rsidRPr="00B46FA4">
        <w:rPr>
          <w:rFonts w:ascii="Arial" w:hAnsi="Arial" w:cs="Arial"/>
          <w:sz w:val="20"/>
          <w:szCs w:val="20"/>
        </w:rPr>
        <w:t>všech jejich budoucích dodatků, a to včetně veškerých osobních údajů ve smlouvě obsažených. Uveřejnění této smlouvy v souladu se zákonem o registru smluv pak zajistí Statutární město Jihlava.</w:t>
      </w: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>Platnost</w:t>
      </w:r>
      <w:proofErr w:type="gramEnd"/>
      <w:r w:rsidRPr="00724D82">
        <w:rPr>
          <w:rFonts w:ascii="Arial" w:hAnsi="Arial" w:cs="Arial"/>
          <w:sz w:val="20"/>
          <w:szCs w:val="20"/>
        </w:rPr>
        <w:t xml:space="preserve"> této smlouvy nabývá dnem její akceptace poslední smluvní stranou. Účinnosti tato smlouva nabývá okamžikem jejího zveřejnění v registru smluv v souladu se zákonem o registru smluv</w:t>
      </w:r>
      <w:r w:rsidR="005C4019">
        <w:rPr>
          <w:rFonts w:ascii="Arial" w:hAnsi="Arial" w:cs="Arial"/>
          <w:sz w:val="20"/>
          <w:szCs w:val="20"/>
        </w:rPr>
        <w:t>.</w:t>
      </w:r>
    </w:p>
    <w:p w:rsidR="009431C6" w:rsidRPr="0007708B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07708B">
        <w:rPr>
          <w:rFonts w:ascii="Arial" w:hAnsi="Arial" w:cs="Arial"/>
          <w:sz w:val="20"/>
          <w:szCs w:val="20"/>
        </w:rPr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>V případě</w:t>
      </w:r>
      <w:proofErr w:type="gramEnd"/>
      <w:r w:rsidR="00854E8E" w:rsidRPr="00B46FA4">
        <w:rPr>
          <w:rFonts w:ascii="Arial" w:hAnsi="Arial" w:cs="Arial"/>
          <w:sz w:val="20"/>
          <w:szCs w:val="20"/>
        </w:rPr>
        <w:t xml:space="preserve"> vzniku sporů z této smlouvy vyplývající, které smluvní strany nevyřešily vzájemnou dohodou, se smluvní strany dohodly, že místně příslušným soudem je k řešení těchto sporů soud objednatele, a to v souladu s </w:t>
      </w:r>
      <w:proofErr w:type="spellStart"/>
      <w:r w:rsidR="00854E8E" w:rsidRPr="00B46FA4">
        <w:rPr>
          <w:rFonts w:ascii="Arial" w:hAnsi="Arial" w:cs="Arial"/>
          <w:sz w:val="20"/>
          <w:szCs w:val="20"/>
        </w:rPr>
        <w:t>ust</w:t>
      </w:r>
      <w:proofErr w:type="spellEnd"/>
      <w:r w:rsidR="00854E8E" w:rsidRPr="00B46FA4">
        <w:rPr>
          <w:rFonts w:ascii="Arial" w:hAnsi="Arial" w:cs="Arial"/>
          <w:sz w:val="20"/>
          <w:szCs w:val="20"/>
        </w:rPr>
        <w:t>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:rsidR="005C4019" w:rsidRDefault="005C4019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Default="003A38F0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A38F0">
        <w:rPr>
          <w:rFonts w:ascii="Arial" w:hAnsi="Arial" w:cs="Arial"/>
          <w:sz w:val="20"/>
          <w:szCs w:val="20"/>
        </w:rPr>
        <w:t>IX.8.</w:t>
      </w:r>
      <w:proofErr w:type="gramEnd"/>
      <w:r w:rsidRPr="003A38F0">
        <w:rPr>
          <w:rFonts w:ascii="Arial" w:hAnsi="Arial" w:cs="Arial"/>
          <w:sz w:val="20"/>
          <w:szCs w:val="20"/>
        </w:rPr>
        <w:t xml:space="preserve">  Tato Smlouva a závazkový vztah z ní vyplývající se řídí právním řádem České republiky. Smluvní strany výslovně vylučují použití § 1726, § 1728, § 1729 a § 1751 Občanského zákoníku. Ve vztazích mezi stranami vyplývajících z této </w:t>
      </w:r>
      <w:r w:rsidR="005C4019">
        <w:rPr>
          <w:rFonts w:ascii="Arial" w:hAnsi="Arial" w:cs="Arial"/>
          <w:sz w:val="20"/>
          <w:szCs w:val="20"/>
        </w:rPr>
        <w:t>s</w:t>
      </w:r>
      <w:r w:rsidRPr="003A38F0">
        <w:rPr>
          <w:rFonts w:ascii="Arial" w:hAnsi="Arial" w:cs="Arial"/>
          <w:sz w:val="20"/>
          <w:szCs w:val="20"/>
        </w:rPr>
        <w:t>mlouvy nemá obchodní zvyklost přednost před ustanoveními zákona, jež nemají donucující účinky.</w:t>
      </w:r>
    </w:p>
    <w:p w:rsidR="00924CFF" w:rsidRDefault="00924CFF" w:rsidP="00F365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1346" w:rsidRDefault="006F1346" w:rsidP="00F365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4CFF" w:rsidRPr="003033D2" w:rsidRDefault="00924CFF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B0117" w:rsidRDefault="00BB0117" w:rsidP="00BB0117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Jihlavě dne: </w:t>
      </w:r>
      <w:r w:rsidR="005F6F0D">
        <w:rPr>
          <w:rFonts w:ascii="Arial" w:hAnsi="Arial" w:cs="Arial"/>
          <w:sz w:val="20"/>
          <w:szCs w:val="20"/>
        </w:rPr>
        <w:t xml:space="preserve">30. 4. </w:t>
      </w:r>
      <w:proofErr w:type="gramStart"/>
      <w:r w:rsidR="005F6F0D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5F6F0D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V Jihlavě</w:t>
      </w:r>
      <w:proofErr w:type="gramEnd"/>
      <w:r>
        <w:rPr>
          <w:rFonts w:ascii="Arial" w:hAnsi="Arial" w:cs="Arial"/>
          <w:sz w:val="20"/>
          <w:szCs w:val="20"/>
        </w:rPr>
        <w:t xml:space="preserve"> dne: </w:t>
      </w:r>
      <w:r w:rsidR="005F6F0D">
        <w:rPr>
          <w:rFonts w:ascii="Arial" w:hAnsi="Arial" w:cs="Arial"/>
          <w:sz w:val="20"/>
          <w:szCs w:val="20"/>
        </w:rPr>
        <w:t>30. 4. 2020</w:t>
      </w:r>
    </w:p>
    <w:p w:rsidR="00BB0117" w:rsidRDefault="00BB0117" w:rsidP="00BB0117">
      <w:pPr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B0117" w:rsidRDefault="00BB0117" w:rsidP="00BB0117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BB0117" w:rsidRDefault="00BB0117" w:rsidP="00BB0117">
      <w:pPr>
        <w:jc w:val="both"/>
        <w:rPr>
          <w:rFonts w:ascii="Arial" w:hAnsi="Arial" w:cs="Arial"/>
          <w:sz w:val="20"/>
          <w:szCs w:val="20"/>
        </w:rPr>
      </w:pPr>
    </w:p>
    <w:p w:rsidR="00BB0117" w:rsidRDefault="00BB0117" w:rsidP="00BB01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                                         …………………………………        </w:t>
      </w:r>
    </w:p>
    <w:p w:rsidR="00BB0117" w:rsidRDefault="00BB0117" w:rsidP="00BB01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gramStart"/>
      <w:r>
        <w:rPr>
          <w:rFonts w:ascii="Arial" w:hAnsi="Arial" w:cs="Arial"/>
          <w:sz w:val="20"/>
          <w:szCs w:val="20"/>
        </w:rPr>
        <w:t>objednatele                                                                  Za</w:t>
      </w:r>
      <w:proofErr w:type="gramEnd"/>
      <w:r>
        <w:rPr>
          <w:rFonts w:ascii="Arial" w:hAnsi="Arial" w:cs="Arial"/>
          <w:sz w:val="20"/>
          <w:szCs w:val="20"/>
        </w:rPr>
        <w:t xml:space="preserve"> poskytovatele</w:t>
      </w:r>
    </w:p>
    <w:p w:rsidR="00BB0117" w:rsidRDefault="00BB0117" w:rsidP="00BB01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Statutární město </w:t>
      </w:r>
      <w:proofErr w:type="gramStart"/>
      <w:r>
        <w:rPr>
          <w:rFonts w:ascii="Arial" w:hAnsi="Arial" w:cs="Arial"/>
          <w:sz w:val="20"/>
          <w:szCs w:val="20"/>
        </w:rPr>
        <w:t>Jihlava                                                   Ing.</w:t>
      </w:r>
      <w:proofErr w:type="gramEnd"/>
      <w:r>
        <w:rPr>
          <w:rFonts w:ascii="Arial" w:hAnsi="Arial" w:cs="Arial"/>
          <w:sz w:val="20"/>
          <w:szCs w:val="20"/>
        </w:rPr>
        <w:t xml:space="preserve"> Libor Bílek </w:t>
      </w:r>
    </w:p>
    <w:p w:rsidR="00BB0117" w:rsidRDefault="00BB0117" w:rsidP="00BB01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972">
        <w:rPr>
          <w:rFonts w:ascii="Arial" w:hAnsi="Arial" w:cs="Arial"/>
          <w:sz w:val="20"/>
          <w:szCs w:val="20"/>
        </w:rPr>
        <w:t>Dr. Ing. et Ing.</w:t>
      </w:r>
      <w:r>
        <w:rPr>
          <w:rFonts w:ascii="Arial" w:hAnsi="Arial" w:cs="Arial"/>
          <w:sz w:val="20"/>
          <w:szCs w:val="20"/>
        </w:rPr>
        <w:t xml:space="preserve"> Lubomír </w:t>
      </w:r>
      <w:proofErr w:type="gramStart"/>
      <w:r>
        <w:rPr>
          <w:rFonts w:ascii="Arial" w:hAnsi="Arial" w:cs="Arial"/>
          <w:sz w:val="20"/>
          <w:szCs w:val="20"/>
        </w:rPr>
        <w:t>Dohnal                                         majitel</w:t>
      </w:r>
      <w:proofErr w:type="gramEnd"/>
    </w:p>
    <w:p w:rsidR="00BB0117" w:rsidRDefault="00BB0117" w:rsidP="00BB01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odboru dopravy                                                                               </w:t>
      </w: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483324" w:rsidRDefault="00483324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483324" w:rsidRDefault="00483324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483324" w:rsidRDefault="00483324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483324" w:rsidRDefault="00483324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483324" w:rsidRDefault="00483324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B92DF2" w:rsidRDefault="00B92DF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483324" w:rsidRDefault="00483324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E655DD" w:rsidRPr="005D1131" w:rsidRDefault="00E655DD" w:rsidP="00E655D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5D1131">
        <w:rPr>
          <w:rFonts w:ascii="Arial" w:hAnsi="Arial" w:cs="Arial"/>
          <w:b/>
          <w:sz w:val="40"/>
          <w:szCs w:val="40"/>
        </w:rPr>
        <w:t>P L N Á    M O C</w:t>
      </w:r>
      <w:proofErr w:type="gramEnd"/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Statutární město Jihlava, Masarykovo nám. </w:t>
      </w:r>
      <w:r w:rsidR="00187661">
        <w:rPr>
          <w:rFonts w:ascii="Arial" w:hAnsi="Arial" w:cs="Arial"/>
        </w:rPr>
        <w:t>č 97/</w:t>
      </w:r>
      <w:r w:rsidRPr="005D1131">
        <w:rPr>
          <w:rFonts w:ascii="Arial" w:hAnsi="Arial" w:cs="Arial"/>
        </w:rPr>
        <w:t xml:space="preserve">1,  586 </w:t>
      </w:r>
      <w:r w:rsidR="000322CF">
        <w:rPr>
          <w:rFonts w:ascii="Arial" w:hAnsi="Arial" w:cs="Arial"/>
        </w:rPr>
        <w:t>01</w:t>
      </w:r>
      <w:r w:rsidRPr="005D1131">
        <w:rPr>
          <w:rFonts w:ascii="Arial" w:hAnsi="Arial" w:cs="Arial"/>
        </w:rPr>
        <w:t xml:space="preserve"> Jihlava, IČ</w:t>
      </w:r>
      <w:r w:rsidR="000322CF">
        <w:rPr>
          <w:rFonts w:ascii="Arial" w:hAnsi="Arial" w:cs="Arial"/>
        </w:rPr>
        <w:t>O</w:t>
      </w:r>
      <w:r w:rsidRPr="005D1131">
        <w:rPr>
          <w:rFonts w:ascii="Arial" w:hAnsi="Arial" w:cs="Arial"/>
        </w:rPr>
        <w:t xml:space="preserve">: 00286010  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zastoupené </w:t>
      </w:r>
      <w:r w:rsidR="00C926BB" w:rsidRPr="00797610">
        <w:rPr>
          <w:rFonts w:ascii="Arial" w:hAnsi="Arial" w:cs="Arial"/>
          <w:snapToGrid w:val="0"/>
        </w:rPr>
        <w:t>MgA. Karolína Koubová, primátorka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oprávněn</w:t>
      </w:r>
      <w:r w:rsidR="00F365E1">
        <w:rPr>
          <w:rFonts w:ascii="Arial" w:hAnsi="Arial" w:cs="Arial"/>
        </w:rPr>
        <w:t>a</w:t>
      </w:r>
      <w:r w:rsidRPr="005D1131">
        <w:rPr>
          <w:rFonts w:ascii="Arial" w:hAnsi="Arial" w:cs="Arial"/>
        </w:rPr>
        <w:t xml:space="preserve"> k podpisu plné moci: </w:t>
      </w:r>
      <w:r w:rsidR="00797610" w:rsidRPr="00797610">
        <w:rPr>
          <w:rFonts w:ascii="Arial" w:hAnsi="Arial" w:cs="Arial"/>
        </w:rPr>
        <w:t>Dr. Ing. et Ing. Lubomír Dohnal</w:t>
      </w:r>
      <w:r w:rsidRPr="005D1131">
        <w:rPr>
          <w:rFonts w:ascii="Arial" w:hAnsi="Arial" w:cs="Arial"/>
          <w:bCs/>
        </w:rPr>
        <w:t xml:space="preserve">, vedoucí </w:t>
      </w:r>
      <w:r>
        <w:rPr>
          <w:rFonts w:ascii="Arial" w:hAnsi="Arial" w:cs="Arial"/>
          <w:bCs/>
        </w:rPr>
        <w:t xml:space="preserve">odboru </w:t>
      </w:r>
      <w:r w:rsidR="00797610">
        <w:rPr>
          <w:rFonts w:ascii="Arial" w:hAnsi="Arial" w:cs="Arial"/>
          <w:bCs/>
        </w:rPr>
        <w:t xml:space="preserve">dopravy </w:t>
      </w:r>
      <w:r w:rsidRPr="005D1131">
        <w:rPr>
          <w:rFonts w:ascii="Arial" w:hAnsi="Arial" w:cs="Arial"/>
          <w:bCs/>
        </w:rPr>
        <w:t>Magistrátu města Jihlavy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   </w:t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  <w:t xml:space="preserve">      </w:t>
      </w:r>
    </w:p>
    <w:p w:rsidR="00E655DD" w:rsidRDefault="00E655DD" w:rsidP="00E655D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z m o c ň u j e</w:t>
      </w:r>
    </w:p>
    <w:p w:rsidR="000322CF" w:rsidRPr="00E655DD" w:rsidRDefault="000322CF" w:rsidP="00E655D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  <w:i/>
          <w:iCs/>
        </w:rPr>
        <w:t>(Poskytovatel)</w:t>
      </w:r>
      <w:r w:rsidR="00567E03">
        <w:rPr>
          <w:rFonts w:ascii="Arial" w:hAnsi="Arial" w:cs="Arial"/>
          <w:i/>
          <w:iCs/>
        </w:rPr>
        <w:tab/>
      </w:r>
      <w:r w:rsidR="00567E03">
        <w:rPr>
          <w:rFonts w:ascii="Arial" w:hAnsi="Arial" w:cs="Arial"/>
          <w:i/>
          <w:iCs/>
        </w:rPr>
        <w:tab/>
      </w:r>
      <w:r w:rsidR="00BB0117">
        <w:rPr>
          <w:rFonts w:ascii="Arial" w:hAnsi="Arial" w:cs="Arial"/>
        </w:rPr>
        <w:t>Ing. Libor Bílek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8766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567E03">
        <w:rPr>
          <w:rFonts w:ascii="Arial" w:hAnsi="Arial" w:cs="Arial"/>
        </w:rPr>
        <w:tab/>
      </w:r>
      <w:r w:rsidR="00567E03">
        <w:rPr>
          <w:rFonts w:ascii="Arial" w:hAnsi="Arial" w:cs="Arial"/>
        </w:rPr>
        <w:tab/>
      </w:r>
      <w:r w:rsidR="00567E03">
        <w:rPr>
          <w:rFonts w:ascii="Arial" w:hAnsi="Arial" w:cs="Arial"/>
        </w:rPr>
        <w:tab/>
      </w:r>
      <w:r w:rsidR="00BB0117">
        <w:rPr>
          <w:rFonts w:ascii="Arial" w:hAnsi="Arial" w:cs="Arial"/>
        </w:rPr>
        <w:t>03953271</w:t>
      </w:r>
    </w:p>
    <w:p w:rsidR="00E655DD" w:rsidRPr="003934FA" w:rsidRDefault="00E655DD" w:rsidP="00E65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5D1131">
        <w:rPr>
          <w:rFonts w:ascii="Arial" w:hAnsi="Arial" w:cs="Arial"/>
        </w:rPr>
        <w:t xml:space="preserve"> </w:t>
      </w:r>
      <w:r w:rsidR="00567E03">
        <w:rPr>
          <w:rFonts w:ascii="Arial" w:hAnsi="Arial" w:cs="Arial"/>
        </w:rPr>
        <w:tab/>
      </w:r>
      <w:r w:rsidR="00567E03">
        <w:rPr>
          <w:rFonts w:ascii="Arial" w:hAnsi="Arial" w:cs="Arial"/>
        </w:rPr>
        <w:tab/>
      </w:r>
      <w:r w:rsidR="00BB0117">
        <w:rPr>
          <w:rFonts w:ascii="Arial" w:hAnsi="Arial" w:cs="Arial"/>
        </w:rPr>
        <w:t>Ing. Liborem Bílkem</w:t>
      </w:r>
    </w:p>
    <w:p w:rsidR="00483324" w:rsidRDefault="00E655DD" w:rsidP="001A55D6">
      <w:pPr>
        <w:pStyle w:val="Bezmezer"/>
        <w:jc w:val="center"/>
        <w:rPr>
          <w:rFonts w:ascii="Arial" w:hAnsi="Arial" w:cs="Arial"/>
        </w:rPr>
      </w:pPr>
      <w:r w:rsidRPr="00F365E1">
        <w:rPr>
          <w:rFonts w:ascii="Arial" w:hAnsi="Arial" w:cs="Arial"/>
        </w:rPr>
        <w:t xml:space="preserve">ke všem úkonům směřujícím k zabezpečení </w:t>
      </w:r>
      <w:r w:rsidR="00793653" w:rsidRPr="00F365E1">
        <w:rPr>
          <w:rFonts w:ascii="Arial" w:hAnsi="Arial" w:cs="Arial"/>
        </w:rPr>
        <w:t>činnosti</w:t>
      </w:r>
      <w:r w:rsidRPr="00F365E1">
        <w:rPr>
          <w:rFonts w:ascii="Arial" w:hAnsi="Arial" w:cs="Arial"/>
        </w:rPr>
        <w:t xml:space="preserve"> koordinátora bezpečnosti práce v souladu se zákonem č. 309/2006 Sb., kterým se upravují da</w:t>
      </w:r>
      <w:r w:rsidR="003033D2" w:rsidRPr="00F365E1">
        <w:rPr>
          <w:rFonts w:ascii="Arial" w:hAnsi="Arial" w:cs="Arial"/>
        </w:rPr>
        <w:t>lší požadavky bezpečnosti a </w:t>
      </w:r>
      <w:r w:rsidRPr="00F365E1">
        <w:rPr>
          <w:rFonts w:ascii="Arial" w:hAnsi="Arial" w:cs="Arial"/>
        </w:rPr>
        <w:t>ochrany zdraví při práci v pracovněprávních vztazích a o zajištění bezpečnosti a ochrany zdraví při činnosti nebo poskytování služeb mimo pracovněpr</w:t>
      </w:r>
      <w:r w:rsidR="003033D2" w:rsidRPr="00F365E1">
        <w:rPr>
          <w:rFonts w:ascii="Arial" w:hAnsi="Arial" w:cs="Arial"/>
        </w:rPr>
        <w:t>ávní vztahy</w:t>
      </w:r>
      <w:r w:rsidR="00F731D2" w:rsidRPr="00F365E1">
        <w:rPr>
          <w:rFonts w:ascii="Arial" w:hAnsi="Arial" w:cs="Arial"/>
        </w:rPr>
        <w:t>, v platném znění,</w:t>
      </w:r>
      <w:r w:rsidR="003033D2" w:rsidRPr="00F365E1">
        <w:rPr>
          <w:rFonts w:ascii="Arial" w:hAnsi="Arial" w:cs="Arial"/>
        </w:rPr>
        <w:t xml:space="preserve"> (zákon o zajištění </w:t>
      </w:r>
      <w:r w:rsidRPr="00F365E1">
        <w:rPr>
          <w:rFonts w:ascii="Arial" w:hAnsi="Arial" w:cs="Arial"/>
        </w:rPr>
        <w:t>dalších podmínek bezpečnosti a ochrany zdraví při práci) v rámci akc</w:t>
      </w:r>
      <w:r w:rsidR="00483324">
        <w:rPr>
          <w:rFonts w:ascii="Arial" w:hAnsi="Arial" w:cs="Arial"/>
        </w:rPr>
        <w:t>e</w:t>
      </w:r>
    </w:p>
    <w:p w:rsidR="00483324" w:rsidRDefault="00483324" w:rsidP="001A55D6">
      <w:pPr>
        <w:pStyle w:val="Bezmezer"/>
        <w:jc w:val="center"/>
        <w:rPr>
          <w:rFonts w:ascii="Arial" w:hAnsi="Arial" w:cs="Arial"/>
        </w:rPr>
      </w:pPr>
    </w:p>
    <w:p w:rsidR="00797610" w:rsidRDefault="00797610" w:rsidP="00797610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AD0500">
        <w:rPr>
          <w:rFonts w:ascii="Arial" w:hAnsi="Arial" w:cs="Arial"/>
          <w:b/>
        </w:rPr>
        <w:t>Rekonstrukce chodníku a zpevněných ploch ul. Březinova 81-92, 20-29, 32-41, 42-51“ – 1. úsek Březinova 20-29</w:t>
      </w:r>
      <w:r>
        <w:rPr>
          <w:rStyle w:val="Siln"/>
          <w:rFonts w:ascii="Arial" w:hAnsi="Arial" w:cs="Arial"/>
        </w:rPr>
        <w:t>“</w:t>
      </w:r>
    </w:p>
    <w:p w:rsidR="00797610" w:rsidRDefault="00797610" w:rsidP="00797610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 „</w:t>
      </w:r>
      <w:r w:rsidRPr="00AD0500">
        <w:rPr>
          <w:rFonts w:ascii="Arial" w:hAnsi="Arial" w:cs="Arial"/>
          <w:b/>
        </w:rPr>
        <w:t>Rekonstrukce chodníku a zpevněných ploch ul. Březi</w:t>
      </w:r>
      <w:r>
        <w:rPr>
          <w:rFonts w:ascii="Arial" w:hAnsi="Arial" w:cs="Arial"/>
          <w:b/>
        </w:rPr>
        <w:t>nova 81-92, 20-29, 32-41, 42-51“</w:t>
      </w:r>
      <w:r w:rsidRPr="00AD050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</w:t>
      </w:r>
      <w:r w:rsidRPr="00AD0500">
        <w:rPr>
          <w:rFonts w:ascii="Arial" w:hAnsi="Arial" w:cs="Arial"/>
          <w:b/>
        </w:rPr>
        <w:t xml:space="preserve">. úsek Březinova </w:t>
      </w:r>
      <w:r>
        <w:rPr>
          <w:rFonts w:ascii="Arial" w:hAnsi="Arial" w:cs="Arial"/>
          <w:b/>
        </w:rPr>
        <w:t>32</w:t>
      </w:r>
      <w:r w:rsidRPr="00AD050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41</w:t>
      </w:r>
      <w:r>
        <w:rPr>
          <w:rStyle w:val="Siln"/>
          <w:rFonts w:ascii="Arial" w:hAnsi="Arial" w:cs="Arial"/>
        </w:rPr>
        <w:t>“</w:t>
      </w:r>
    </w:p>
    <w:p w:rsidR="00797610" w:rsidRDefault="00797610" w:rsidP="00797610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„</w:t>
      </w:r>
      <w:r w:rsidRPr="00285AF2">
        <w:rPr>
          <w:rStyle w:val="Siln"/>
          <w:rFonts w:ascii="Arial" w:hAnsi="Arial" w:cs="Arial"/>
        </w:rPr>
        <w:t>Rekonstrukce povrchu vozovky MK v ul. Sokolovská</w:t>
      </w:r>
      <w:r>
        <w:rPr>
          <w:rStyle w:val="Siln"/>
          <w:rFonts w:ascii="Arial" w:hAnsi="Arial" w:cs="Arial"/>
        </w:rPr>
        <w:t>“</w:t>
      </w:r>
    </w:p>
    <w:p w:rsidR="00376B11" w:rsidRDefault="00376B11" w:rsidP="00376B11">
      <w:pPr>
        <w:pStyle w:val="Bezmezer"/>
        <w:spacing w:line="40" w:lineRule="atLeast"/>
        <w:jc w:val="center"/>
        <w:rPr>
          <w:rStyle w:val="Siln"/>
          <w:rFonts w:ascii="Arial" w:hAnsi="Arial" w:cs="Arial"/>
        </w:rPr>
      </w:pPr>
    </w:p>
    <w:p w:rsidR="00E655DD" w:rsidRPr="00483324" w:rsidRDefault="00E655DD" w:rsidP="00483324">
      <w:pPr>
        <w:spacing w:after="0" w:line="240" w:lineRule="auto"/>
        <w:jc w:val="both"/>
        <w:rPr>
          <w:rFonts w:ascii="Arial" w:hAnsi="Arial" w:cs="Arial"/>
        </w:rPr>
      </w:pPr>
    </w:p>
    <w:p w:rsidR="001A55D6" w:rsidRDefault="00E655DD" w:rsidP="00483324">
      <w:pPr>
        <w:pStyle w:val="Bezmezer"/>
        <w:jc w:val="center"/>
        <w:rPr>
          <w:rFonts w:cs="Arial"/>
          <w:b/>
          <w:bCs/>
          <w:sz w:val="26"/>
          <w:szCs w:val="26"/>
        </w:rPr>
      </w:pPr>
      <w:r w:rsidRPr="005D1131">
        <w:rPr>
          <w:rFonts w:ascii="Arial" w:hAnsi="Arial" w:cs="Arial"/>
          <w:bCs/>
        </w:rPr>
        <w:t xml:space="preserve">Platnost této plné moci je v souladu se Smlouvou </w:t>
      </w:r>
      <w:r w:rsidR="00854E8E">
        <w:rPr>
          <w:rFonts w:ascii="Arial" w:hAnsi="Arial" w:cs="Arial"/>
          <w:bCs/>
        </w:rPr>
        <w:t xml:space="preserve">o zajištění </w:t>
      </w:r>
      <w:r w:rsidRPr="005D1131">
        <w:rPr>
          <w:rFonts w:ascii="Arial" w:hAnsi="Arial" w:cs="Arial"/>
          <w:bCs/>
        </w:rPr>
        <w:t>koordinátora BOZP na</w:t>
      </w:r>
      <w:r w:rsidR="00567E03">
        <w:rPr>
          <w:rFonts w:ascii="Arial" w:hAnsi="Arial" w:cs="Arial"/>
          <w:bCs/>
        </w:rPr>
        <w:t xml:space="preserve"> stavb</w:t>
      </w:r>
      <w:r w:rsidR="00483324">
        <w:rPr>
          <w:rFonts w:ascii="Arial" w:hAnsi="Arial" w:cs="Arial"/>
          <w:bCs/>
        </w:rPr>
        <w:t>ě</w:t>
      </w:r>
      <w:r w:rsidR="00567E03">
        <w:rPr>
          <w:rFonts w:ascii="Arial" w:hAnsi="Arial" w:cs="Arial"/>
          <w:bCs/>
        </w:rPr>
        <w:t xml:space="preserve"> </w:t>
      </w:r>
    </w:p>
    <w:p w:rsidR="00E655DD" w:rsidRPr="003033D2" w:rsidRDefault="00E655DD" w:rsidP="003033D2">
      <w:pPr>
        <w:spacing w:after="0" w:line="240" w:lineRule="auto"/>
        <w:jc w:val="both"/>
        <w:rPr>
          <w:rFonts w:ascii="Arial" w:hAnsi="Arial" w:cs="Arial"/>
          <w:b/>
          <w:color w:val="00B050"/>
          <w:sz w:val="28"/>
        </w:rPr>
      </w:pPr>
      <w:r w:rsidRPr="005D1131">
        <w:rPr>
          <w:rFonts w:ascii="Arial" w:hAnsi="Arial" w:cs="Arial"/>
          <w:bCs/>
        </w:rPr>
        <w:t>stanovena do dokončení stavby, podpisu předávacích protokolů</w:t>
      </w:r>
      <w:r w:rsidR="000B7970">
        <w:rPr>
          <w:rFonts w:ascii="Arial" w:hAnsi="Arial" w:cs="Arial"/>
          <w:bCs/>
        </w:rPr>
        <w:t>,</w:t>
      </w:r>
      <w:r w:rsidRPr="005D1131">
        <w:rPr>
          <w:rFonts w:ascii="Arial" w:hAnsi="Arial" w:cs="Arial"/>
          <w:bCs/>
        </w:rPr>
        <w:t xml:space="preserve"> podepsaným zápisem o odstranění všech </w:t>
      </w:r>
      <w:r w:rsidR="00056774">
        <w:rPr>
          <w:rFonts w:ascii="Arial" w:hAnsi="Arial" w:cs="Arial"/>
          <w:bCs/>
        </w:rPr>
        <w:t xml:space="preserve">případných </w:t>
      </w:r>
      <w:r w:rsidRPr="005D1131">
        <w:rPr>
          <w:rFonts w:ascii="Arial" w:hAnsi="Arial" w:cs="Arial"/>
          <w:bCs/>
        </w:rPr>
        <w:t>vad a nedodělků</w:t>
      </w:r>
      <w:r w:rsidR="000B7970">
        <w:rPr>
          <w:rFonts w:ascii="Arial" w:hAnsi="Arial" w:cs="Arial"/>
          <w:bCs/>
        </w:rPr>
        <w:t xml:space="preserve"> a vydáním kolaudačního souhlas</w:t>
      </w:r>
      <w:r w:rsidR="001A55D6">
        <w:rPr>
          <w:rFonts w:ascii="Arial" w:hAnsi="Arial" w:cs="Arial"/>
          <w:bCs/>
        </w:rPr>
        <w:t>ů (u staveb, které byly povoleny stavebním řízením)</w:t>
      </w:r>
      <w:r w:rsidR="000B7970" w:rsidRPr="005D1131">
        <w:rPr>
          <w:rFonts w:ascii="Arial" w:hAnsi="Arial" w:cs="Arial"/>
          <w:bCs/>
        </w:rPr>
        <w:t>.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Zmocněnec ……</w:t>
      </w:r>
      <w:r w:rsidRPr="005D1131">
        <w:rPr>
          <w:rFonts w:ascii="Arial" w:hAnsi="Arial" w:cs="Arial"/>
          <w:i/>
          <w:iCs/>
        </w:rPr>
        <w:t>(poskytovatel)</w:t>
      </w:r>
      <w:r w:rsidR="00BB0117">
        <w:rPr>
          <w:rFonts w:ascii="Arial" w:hAnsi="Arial" w:cs="Arial"/>
          <w:i/>
          <w:iCs/>
        </w:rPr>
        <w:t xml:space="preserve"> </w:t>
      </w:r>
      <w:r w:rsidR="00BB0117">
        <w:rPr>
          <w:rFonts w:ascii="Arial" w:hAnsi="Arial" w:cs="Arial"/>
        </w:rPr>
        <w:t>Ing. Libor Bílek</w:t>
      </w:r>
    </w:p>
    <w:p w:rsidR="00E655DD" w:rsidRPr="00BB0117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zastoupený ……</w:t>
      </w:r>
      <w:r w:rsidRPr="005D1131">
        <w:rPr>
          <w:rFonts w:ascii="Arial" w:hAnsi="Arial" w:cs="Arial"/>
          <w:i/>
          <w:iCs/>
        </w:rPr>
        <w:t>(jméno)</w:t>
      </w:r>
      <w:r w:rsidR="00BB0117">
        <w:rPr>
          <w:rFonts w:ascii="Arial" w:hAnsi="Arial" w:cs="Arial"/>
          <w:i/>
          <w:iCs/>
        </w:rPr>
        <w:t xml:space="preserve"> </w:t>
      </w:r>
      <w:r w:rsidR="00BB0117">
        <w:rPr>
          <w:rFonts w:ascii="Arial" w:hAnsi="Arial" w:cs="Arial"/>
          <w:iCs/>
        </w:rPr>
        <w:t>Ing. Liborem Bílkem - majitelem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zastoupení zmocnitele v plném rozsahu přijímá.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BB0117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Zmocnitel</w:t>
      </w:r>
      <w:r>
        <w:rPr>
          <w:rFonts w:ascii="Arial" w:hAnsi="Arial" w:cs="Arial"/>
        </w:rPr>
        <w:t xml:space="preserve"> …….(objednat</w:t>
      </w:r>
      <w:r w:rsidR="00C36671">
        <w:rPr>
          <w:rFonts w:ascii="Arial" w:hAnsi="Arial" w:cs="Arial"/>
        </w:rPr>
        <w:t xml:space="preserve">el) </w:t>
      </w:r>
      <w:r w:rsidR="00BB0117">
        <w:rPr>
          <w:rFonts w:ascii="Arial" w:hAnsi="Arial" w:cs="Arial"/>
        </w:rPr>
        <w:t xml:space="preserve">Statutární město </w:t>
      </w:r>
      <w:proofErr w:type="gramStart"/>
      <w:r w:rsidR="00BB0117">
        <w:rPr>
          <w:rFonts w:ascii="Arial" w:hAnsi="Arial" w:cs="Arial"/>
        </w:rPr>
        <w:t xml:space="preserve">Jihlava                                             </w:t>
      </w:r>
      <w:r>
        <w:rPr>
          <w:rFonts w:ascii="Arial" w:hAnsi="Arial" w:cs="Arial"/>
        </w:rPr>
        <w:t xml:space="preserve">    </w:t>
      </w:r>
      <w:r w:rsidR="00BB011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5D1131">
        <w:rPr>
          <w:rFonts w:ascii="Arial" w:hAnsi="Arial" w:cs="Arial"/>
        </w:rPr>
        <w:t>bere</w:t>
      </w:r>
      <w:proofErr w:type="gramEnd"/>
      <w:r w:rsidRPr="005D1131">
        <w:rPr>
          <w:rFonts w:ascii="Arial" w:hAnsi="Arial" w:cs="Arial"/>
        </w:rPr>
        <w:t xml:space="preserve"> na vědomí, že ……</w:t>
      </w:r>
      <w:r w:rsidRPr="005D1131">
        <w:rPr>
          <w:rFonts w:ascii="Arial" w:hAnsi="Arial" w:cs="Arial"/>
          <w:i/>
          <w:iCs/>
        </w:rPr>
        <w:t>(jméno)</w:t>
      </w:r>
      <w:r w:rsidR="00BB0117">
        <w:rPr>
          <w:rFonts w:ascii="Arial" w:hAnsi="Arial" w:cs="Arial"/>
          <w:i/>
          <w:iCs/>
        </w:rPr>
        <w:t xml:space="preserve"> </w:t>
      </w:r>
      <w:r w:rsidR="00BB0117">
        <w:rPr>
          <w:rFonts w:ascii="Arial" w:hAnsi="Arial" w:cs="Arial"/>
          <w:iCs/>
        </w:rPr>
        <w:t xml:space="preserve">Ing. Libor Bílek </w:t>
      </w:r>
      <w:r>
        <w:rPr>
          <w:rFonts w:ascii="Arial" w:hAnsi="Arial" w:cs="Arial"/>
        </w:rPr>
        <w:t xml:space="preserve"> </w:t>
      </w:r>
      <w:r w:rsidRPr="005D1131">
        <w:rPr>
          <w:rFonts w:ascii="Arial" w:hAnsi="Arial" w:cs="Arial"/>
        </w:rPr>
        <w:t xml:space="preserve">je oprávněn si ustanovit </w:t>
      </w:r>
      <w:r w:rsidR="00514910">
        <w:rPr>
          <w:rFonts w:ascii="Arial" w:hAnsi="Arial" w:cs="Arial"/>
        </w:rPr>
        <w:br/>
      </w:r>
      <w:r w:rsidRPr="005D1131">
        <w:rPr>
          <w:rFonts w:ascii="Arial" w:hAnsi="Arial" w:cs="Arial"/>
        </w:rPr>
        <w:t>za sebe zástupce a pokud jich ustanoví více</w:t>
      </w:r>
      <w:r w:rsidR="00896655">
        <w:rPr>
          <w:rFonts w:ascii="Arial" w:hAnsi="Arial" w:cs="Arial"/>
        </w:rPr>
        <w:t>,</w:t>
      </w:r>
      <w:r w:rsidRPr="005D1131">
        <w:rPr>
          <w:rFonts w:ascii="Arial" w:hAnsi="Arial" w:cs="Arial"/>
        </w:rPr>
        <w:t xml:space="preserve"> souhlasí, aby každý z nich jednal samostatně, se stejnými právy a povinnostmi dle této plné moci.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6F1346" w:rsidRDefault="006F1346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236C25" w:rsidP="00E65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B0117">
        <w:rPr>
          <w:rFonts w:ascii="Arial" w:hAnsi="Arial" w:cs="Arial"/>
        </w:rPr>
        <w:t> </w:t>
      </w:r>
      <w:proofErr w:type="gramStart"/>
      <w:r w:rsidR="00BB0117">
        <w:rPr>
          <w:rFonts w:ascii="Arial" w:hAnsi="Arial" w:cs="Arial"/>
        </w:rPr>
        <w:t xml:space="preserve">Jihlavě  </w:t>
      </w:r>
      <w:r>
        <w:rPr>
          <w:rFonts w:ascii="Arial" w:hAnsi="Arial" w:cs="Arial"/>
        </w:rPr>
        <w:t xml:space="preserve"> dne</w:t>
      </w:r>
      <w:proofErr w:type="gramEnd"/>
      <w:r>
        <w:rPr>
          <w:rFonts w:ascii="Arial" w:hAnsi="Arial" w:cs="Arial"/>
        </w:rPr>
        <w:t xml:space="preserve">: </w:t>
      </w:r>
      <w:r w:rsidR="001E5BF0">
        <w:rPr>
          <w:rFonts w:ascii="Arial" w:hAnsi="Arial" w:cs="Arial"/>
        </w:rPr>
        <w:t>8. 4. 2020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..…………………………                                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 xml:space="preserve">..………..…………………. </w:t>
      </w:r>
    </w:p>
    <w:p w:rsidR="00E655DD" w:rsidRPr="007E0B1B" w:rsidRDefault="00E655DD" w:rsidP="003F7EA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</w:t>
      </w:r>
      <w:r w:rsidRPr="005D1131">
        <w:rPr>
          <w:rFonts w:ascii="Arial" w:hAnsi="Arial" w:cs="Arial"/>
        </w:rPr>
        <w:t>Zmocněnec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>Zmocnitel</w:t>
      </w:r>
    </w:p>
    <w:sectPr w:rsidR="00E655DD" w:rsidRPr="007E0B1B" w:rsidSect="00FB1D38">
      <w:footerReference w:type="default" r:id="rId9"/>
      <w:pgSz w:w="11906" w:h="16838" w:code="9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E1" w:rsidRDefault="00F365E1" w:rsidP="00B21222">
      <w:pPr>
        <w:spacing w:after="0" w:line="240" w:lineRule="auto"/>
      </w:pPr>
      <w:r>
        <w:separator/>
      </w:r>
    </w:p>
  </w:endnote>
  <w:endnote w:type="continuationSeparator" w:id="0">
    <w:p w:rsidR="00F365E1" w:rsidRDefault="00F365E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552885"/>
      <w:docPartObj>
        <w:docPartGallery w:val="Page Numbers (Bottom of Page)"/>
        <w:docPartUnique/>
      </w:docPartObj>
    </w:sdtPr>
    <w:sdtEndPr/>
    <w:sdtContent>
      <w:p w:rsidR="00F365E1" w:rsidRDefault="000737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F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65E1" w:rsidRDefault="00F365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E1" w:rsidRDefault="00F365E1" w:rsidP="00B21222">
      <w:pPr>
        <w:spacing w:after="0" w:line="240" w:lineRule="auto"/>
      </w:pPr>
      <w:r>
        <w:separator/>
      </w:r>
    </w:p>
  </w:footnote>
  <w:footnote w:type="continuationSeparator" w:id="0">
    <w:p w:rsidR="00F365E1" w:rsidRDefault="00F365E1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05163"/>
    <w:multiLevelType w:val="hybridMultilevel"/>
    <w:tmpl w:val="2BFA98A8"/>
    <w:lvl w:ilvl="0" w:tplc="04050017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63D82FE5"/>
    <w:multiLevelType w:val="multilevel"/>
    <w:tmpl w:val="DEF02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B1B"/>
    <w:rsid w:val="00025C52"/>
    <w:rsid w:val="00027761"/>
    <w:rsid w:val="000322CF"/>
    <w:rsid w:val="00042142"/>
    <w:rsid w:val="00044650"/>
    <w:rsid w:val="00056497"/>
    <w:rsid w:val="00056774"/>
    <w:rsid w:val="000578CA"/>
    <w:rsid w:val="00066D79"/>
    <w:rsid w:val="000737D5"/>
    <w:rsid w:val="000B2921"/>
    <w:rsid w:val="000B58FD"/>
    <w:rsid w:val="000B7970"/>
    <w:rsid w:val="000E233F"/>
    <w:rsid w:val="000E3F85"/>
    <w:rsid w:val="000E5736"/>
    <w:rsid w:val="000E5AB9"/>
    <w:rsid w:val="00100FFF"/>
    <w:rsid w:val="001060C9"/>
    <w:rsid w:val="00124FC5"/>
    <w:rsid w:val="0012739D"/>
    <w:rsid w:val="00133289"/>
    <w:rsid w:val="001418BF"/>
    <w:rsid w:val="00153959"/>
    <w:rsid w:val="00172AAD"/>
    <w:rsid w:val="0017476E"/>
    <w:rsid w:val="00187661"/>
    <w:rsid w:val="001A55D6"/>
    <w:rsid w:val="001B430E"/>
    <w:rsid w:val="001B7E52"/>
    <w:rsid w:val="001C11A4"/>
    <w:rsid w:val="001D7FC0"/>
    <w:rsid w:val="001E5BF0"/>
    <w:rsid w:val="001F663C"/>
    <w:rsid w:val="00236C25"/>
    <w:rsid w:val="00255534"/>
    <w:rsid w:val="00261F72"/>
    <w:rsid w:val="00277040"/>
    <w:rsid w:val="00294950"/>
    <w:rsid w:val="00297BE7"/>
    <w:rsid w:val="003032BC"/>
    <w:rsid w:val="003033D2"/>
    <w:rsid w:val="00321303"/>
    <w:rsid w:val="00323AFE"/>
    <w:rsid w:val="003360E4"/>
    <w:rsid w:val="003531BF"/>
    <w:rsid w:val="00376B11"/>
    <w:rsid w:val="00390F69"/>
    <w:rsid w:val="003950E6"/>
    <w:rsid w:val="003A38F0"/>
    <w:rsid w:val="003A4BCF"/>
    <w:rsid w:val="003B7D6D"/>
    <w:rsid w:val="003E313E"/>
    <w:rsid w:val="003F30DB"/>
    <w:rsid w:val="003F4D04"/>
    <w:rsid w:val="003F7EA5"/>
    <w:rsid w:val="00415DDC"/>
    <w:rsid w:val="00451D56"/>
    <w:rsid w:val="004653A2"/>
    <w:rsid w:val="00483324"/>
    <w:rsid w:val="004B4737"/>
    <w:rsid w:val="004B6EBB"/>
    <w:rsid w:val="004E6375"/>
    <w:rsid w:val="00500246"/>
    <w:rsid w:val="00502E23"/>
    <w:rsid w:val="00505826"/>
    <w:rsid w:val="005072E4"/>
    <w:rsid w:val="00514910"/>
    <w:rsid w:val="005212F2"/>
    <w:rsid w:val="005654D4"/>
    <w:rsid w:val="005659CD"/>
    <w:rsid w:val="00567E03"/>
    <w:rsid w:val="00572D44"/>
    <w:rsid w:val="005779BD"/>
    <w:rsid w:val="00581CBE"/>
    <w:rsid w:val="00587CA9"/>
    <w:rsid w:val="005A1A4F"/>
    <w:rsid w:val="005B6871"/>
    <w:rsid w:val="005C4019"/>
    <w:rsid w:val="005F341C"/>
    <w:rsid w:val="005F5551"/>
    <w:rsid w:val="005F6F0D"/>
    <w:rsid w:val="0061314A"/>
    <w:rsid w:val="006310B8"/>
    <w:rsid w:val="00632E78"/>
    <w:rsid w:val="0064604C"/>
    <w:rsid w:val="00661348"/>
    <w:rsid w:val="006947D2"/>
    <w:rsid w:val="00696761"/>
    <w:rsid w:val="006B17C8"/>
    <w:rsid w:val="006B3BC9"/>
    <w:rsid w:val="006D62DF"/>
    <w:rsid w:val="006D62E3"/>
    <w:rsid w:val="006E3586"/>
    <w:rsid w:val="006F1346"/>
    <w:rsid w:val="007101B9"/>
    <w:rsid w:val="0072638E"/>
    <w:rsid w:val="007320FD"/>
    <w:rsid w:val="00733AB0"/>
    <w:rsid w:val="007370FD"/>
    <w:rsid w:val="00746B73"/>
    <w:rsid w:val="007528F6"/>
    <w:rsid w:val="0076467F"/>
    <w:rsid w:val="00764BFC"/>
    <w:rsid w:val="00773502"/>
    <w:rsid w:val="00793653"/>
    <w:rsid w:val="00797610"/>
    <w:rsid w:val="007B07CC"/>
    <w:rsid w:val="007B403E"/>
    <w:rsid w:val="007C0E4D"/>
    <w:rsid w:val="007E0B1B"/>
    <w:rsid w:val="007E79AA"/>
    <w:rsid w:val="007F1633"/>
    <w:rsid w:val="007F32C9"/>
    <w:rsid w:val="008215A8"/>
    <w:rsid w:val="00826CAB"/>
    <w:rsid w:val="00845292"/>
    <w:rsid w:val="00847118"/>
    <w:rsid w:val="00847CD9"/>
    <w:rsid w:val="00851B5A"/>
    <w:rsid w:val="00854E8E"/>
    <w:rsid w:val="008636EF"/>
    <w:rsid w:val="00866725"/>
    <w:rsid w:val="00872146"/>
    <w:rsid w:val="00890576"/>
    <w:rsid w:val="00896655"/>
    <w:rsid w:val="008C4E01"/>
    <w:rsid w:val="008E7B09"/>
    <w:rsid w:val="009010D8"/>
    <w:rsid w:val="00905539"/>
    <w:rsid w:val="00924CFF"/>
    <w:rsid w:val="00926378"/>
    <w:rsid w:val="009431C6"/>
    <w:rsid w:val="009436D0"/>
    <w:rsid w:val="00955D43"/>
    <w:rsid w:val="00957D5B"/>
    <w:rsid w:val="0096006C"/>
    <w:rsid w:val="009622B0"/>
    <w:rsid w:val="00970501"/>
    <w:rsid w:val="00971FAF"/>
    <w:rsid w:val="009720A8"/>
    <w:rsid w:val="0097305D"/>
    <w:rsid w:val="00997444"/>
    <w:rsid w:val="009B1357"/>
    <w:rsid w:val="009C3BDF"/>
    <w:rsid w:val="009E66A2"/>
    <w:rsid w:val="009E6EB2"/>
    <w:rsid w:val="009F61B8"/>
    <w:rsid w:val="00A2790D"/>
    <w:rsid w:val="00A410D0"/>
    <w:rsid w:val="00A549E5"/>
    <w:rsid w:val="00A56027"/>
    <w:rsid w:val="00A838F3"/>
    <w:rsid w:val="00A94172"/>
    <w:rsid w:val="00AB5981"/>
    <w:rsid w:val="00AE7192"/>
    <w:rsid w:val="00AF18EA"/>
    <w:rsid w:val="00B0450E"/>
    <w:rsid w:val="00B21222"/>
    <w:rsid w:val="00B24563"/>
    <w:rsid w:val="00B304E8"/>
    <w:rsid w:val="00B92DF2"/>
    <w:rsid w:val="00B9482B"/>
    <w:rsid w:val="00BA3452"/>
    <w:rsid w:val="00BA4281"/>
    <w:rsid w:val="00BB0117"/>
    <w:rsid w:val="00BB3C01"/>
    <w:rsid w:val="00BB568E"/>
    <w:rsid w:val="00BD654D"/>
    <w:rsid w:val="00BD7345"/>
    <w:rsid w:val="00BE0AF3"/>
    <w:rsid w:val="00BF25BC"/>
    <w:rsid w:val="00BF5304"/>
    <w:rsid w:val="00C177C8"/>
    <w:rsid w:val="00C273B9"/>
    <w:rsid w:val="00C36219"/>
    <w:rsid w:val="00C36671"/>
    <w:rsid w:val="00C57159"/>
    <w:rsid w:val="00C723CA"/>
    <w:rsid w:val="00C926BB"/>
    <w:rsid w:val="00CA1DBD"/>
    <w:rsid w:val="00CB20E7"/>
    <w:rsid w:val="00CB7FEE"/>
    <w:rsid w:val="00CE639F"/>
    <w:rsid w:val="00CE671A"/>
    <w:rsid w:val="00CF79DA"/>
    <w:rsid w:val="00D0209A"/>
    <w:rsid w:val="00D061B1"/>
    <w:rsid w:val="00D13033"/>
    <w:rsid w:val="00D32468"/>
    <w:rsid w:val="00D330C4"/>
    <w:rsid w:val="00D63B78"/>
    <w:rsid w:val="00D93827"/>
    <w:rsid w:val="00DA0729"/>
    <w:rsid w:val="00DB19BC"/>
    <w:rsid w:val="00DB26EA"/>
    <w:rsid w:val="00DC23CC"/>
    <w:rsid w:val="00DC6CE5"/>
    <w:rsid w:val="00DD2A50"/>
    <w:rsid w:val="00DE1031"/>
    <w:rsid w:val="00E24FFA"/>
    <w:rsid w:val="00E3106A"/>
    <w:rsid w:val="00E41255"/>
    <w:rsid w:val="00E43422"/>
    <w:rsid w:val="00E53A6B"/>
    <w:rsid w:val="00E569A4"/>
    <w:rsid w:val="00E655DD"/>
    <w:rsid w:val="00E75E9F"/>
    <w:rsid w:val="00E861D1"/>
    <w:rsid w:val="00E907A5"/>
    <w:rsid w:val="00EE0254"/>
    <w:rsid w:val="00EE3982"/>
    <w:rsid w:val="00EE6165"/>
    <w:rsid w:val="00EE7146"/>
    <w:rsid w:val="00EF1CA7"/>
    <w:rsid w:val="00EF3A22"/>
    <w:rsid w:val="00F046EE"/>
    <w:rsid w:val="00F14E05"/>
    <w:rsid w:val="00F16046"/>
    <w:rsid w:val="00F27BFB"/>
    <w:rsid w:val="00F365E1"/>
    <w:rsid w:val="00F72B50"/>
    <w:rsid w:val="00F731D2"/>
    <w:rsid w:val="00F84A30"/>
    <w:rsid w:val="00F87D94"/>
    <w:rsid w:val="00F944DA"/>
    <w:rsid w:val="00FA4F81"/>
    <w:rsid w:val="00FB1D38"/>
    <w:rsid w:val="00FB2CD7"/>
    <w:rsid w:val="00FD075B"/>
    <w:rsid w:val="00FD6FD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character" w:customStyle="1" w:styleId="datalabel">
    <w:name w:val="datalabel"/>
    <w:basedOn w:val="Standardnpsmoodstavce"/>
    <w:rsid w:val="00C177C8"/>
  </w:style>
  <w:style w:type="paragraph" w:customStyle="1" w:styleId="TEXTDOPISU">
    <w:name w:val="TEXT DOPISU"/>
    <w:basedOn w:val="Normln"/>
    <w:rsid w:val="007F163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7F1633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6B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76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ACA0-1E1E-4233-B67B-582CE2E6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3563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KOSTRHOUNOVÁ Mirka Ing.</cp:lastModifiedBy>
  <cp:revision>24</cp:revision>
  <cp:lastPrinted>2020-04-24T09:37:00Z</cp:lastPrinted>
  <dcterms:created xsi:type="dcterms:W3CDTF">2018-03-18T18:32:00Z</dcterms:created>
  <dcterms:modified xsi:type="dcterms:W3CDTF">2020-05-04T15:05:00Z</dcterms:modified>
</cp:coreProperties>
</file>