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7B" w:rsidRPr="00D17169" w:rsidRDefault="001D347B" w:rsidP="001D347B">
      <w:pPr>
        <w:spacing w:before="240"/>
        <w:ind w:left="142" w:right="96"/>
        <w:jc w:val="center"/>
        <w:rPr>
          <w:rFonts w:ascii="Arial" w:eastAsia="Times New Roman" w:hAnsi="Arial" w:cs="Arial"/>
          <w:b/>
          <w:bCs/>
          <w:sz w:val="28"/>
          <w:szCs w:val="28"/>
        </w:rPr>
      </w:pPr>
      <w:bookmarkStart w:id="0" w:name="_GoBack"/>
      <w:r w:rsidRPr="00D17169">
        <w:rPr>
          <w:rFonts w:ascii="Arial" w:eastAsia="Times New Roman" w:hAnsi="Arial" w:cs="Arial"/>
          <w:b/>
          <w:bCs/>
          <w:sz w:val="28"/>
          <w:szCs w:val="28"/>
        </w:rPr>
        <w:t>S</w:t>
      </w:r>
      <w:r w:rsidRPr="00D17169">
        <w:rPr>
          <w:rFonts w:ascii="Arial" w:eastAsia="Times New Roman" w:hAnsi="Arial" w:cs="Arial"/>
          <w:b/>
          <w:bCs/>
          <w:spacing w:val="1"/>
          <w:sz w:val="28"/>
          <w:szCs w:val="28"/>
        </w:rPr>
        <w:t>M</w:t>
      </w:r>
      <w:r w:rsidRPr="00D17169">
        <w:rPr>
          <w:rFonts w:ascii="Arial" w:eastAsia="Times New Roman" w:hAnsi="Arial" w:cs="Arial"/>
          <w:b/>
          <w:bCs/>
          <w:spacing w:val="-1"/>
          <w:sz w:val="28"/>
          <w:szCs w:val="28"/>
        </w:rPr>
        <w:t>L</w:t>
      </w:r>
      <w:r w:rsidRPr="00D17169">
        <w:rPr>
          <w:rFonts w:ascii="Arial" w:eastAsia="Times New Roman" w:hAnsi="Arial" w:cs="Arial"/>
          <w:b/>
          <w:bCs/>
          <w:spacing w:val="-2"/>
          <w:sz w:val="28"/>
          <w:szCs w:val="28"/>
        </w:rPr>
        <w:t>O</w:t>
      </w:r>
      <w:r w:rsidRPr="00D17169">
        <w:rPr>
          <w:rFonts w:ascii="Arial" w:eastAsia="Times New Roman" w:hAnsi="Arial" w:cs="Arial"/>
          <w:b/>
          <w:bCs/>
          <w:spacing w:val="1"/>
          <w:sz w:val="28"/>
          <w:szCs w:val="28"/>
        </w:rPr>
        <w:t>U</w:t>
      </w:r>
      <w:r w:rsidRPr="00D17169">
        <w:rPr>
          <w:rFonts w:ascii="Arial" w:eastAsia="Times New Roman" w:hAnsi="Arial" w:cs="Arial"/>
          <w:b/>
          <w:bCs/>
          <w:spacing w:val="-2"/>
          <w:sz w:val="28"/>
          <w:szCs w:val="28"/>
        </w:rPr>
        <w:t>V</w:t>
      </w:r>
      <w:r w:rsidRPr="00D17169">
        <w:rPr>
          <w:rFonts w:ascii="Arial" w:eastAsia="Times New Roman" w:hAnsi="Arial" w:cs="Arial"/>
          <w:b/>
          <w:bCs/>
          <w:sz w:val="28"/>
          <w:szCs w:val="28"/>
        </w:rPr>
        <w:t>A O</w:t>
      </w:r>
      <w:r w:rsidR="007E28D3">
        <w:rPr>
          <w:rFonts w:ascii="Arial" w:eastAsia="Times New Roman" w:hAnsi="Arial" w:cs="Arial"/>
          <w:b/>
          <w:bCs/>
          <w:sz w:val="28"/>
          <w:szCs w:val="28"/>
        </w:rPr>
        <w:t xml:space="preserve"> ZAJIŠTĚNÍ OSTRAHY </w:t>
      </w:r>
      <w:bookmarkEnd w:id="0"/>
      <w:r w:rsidR="007E28D3">
        <w:rPr>
          <w:rFonts w:ascii="Arial" w:eastAsia="Times New Roman" w:hAnsi="Arial" w:cs="Arial"/>
          <w:b/>
          <w:bCs/>
          <w:sz w:val="28"/>
          <w:szCs w:val="28"/>
        </w:rPr>
        <w:t xml:space="preserve">V OBJEKTU </w:t>
      </w:r>
      <w:r w:rsidR="005E7365">
        <w:rPr>
          <w:rFonts w:ascii="Arial" w:eastAsia="Times New Roman" w:hAnsi="Arial" w:cs="Arial"/>
          <w:b/>
          <w:bCs/>
          <w:sz w:val="28"/>
          <w:szCs w:val="28"/>
        </w:rPr>
        <w:t>VLADISLAVOVA</w:t>
      </w:r>
      <w:r w:rsidRPr="00D17169">
        <w:rPr>
          <w:rFonts w:ascii="Arial" w:eastAsia="Times New Roman" w:hAnsi="Arial" w:cs="Arial"/>
          <w:b/>
          <w:bCs/>
          <w:sz w:val="28"/>
          <w:szCs w:val="28"/>
        </w:rPr>
        <w:t xml:space="preserve"> </w:t>
      </w:r>
    </w:p>
    <w:p w:rsidR="001D347B" w:rsidRPr="00482E06" w:rsidRDefault="001D347B" w:rsidP="001D347B">
      <w:pPr>
        <w:ind w:left="142" w:right="97"/>
        <w:jc w:val="center"/>
        <w:rPr>
          <w:rFonts w:ascii="Arial" w:eastAsia="Times New Roman" w:hAnsi="Arial" w:cs="Arial"/>
        </w:rPr>
      </w:pPr>
      <w:r w:rsidRPr="00482E06">
        <w:rPr>
          <w:rFonts w:ascii="Arial" w:eastAsia="Times New Roman" w:hAnsi="Arial" w:cs="Arial"/>
          <w:b/>
          <w:bCs/>
          <w:spacing w:val="1"/>
        </w:rPr>
        <w:t>u</w:t>
      </w:r>
      <w:r w:rsidRPr="00482E06">
        <w:rPr>
          <w:rFonts w:ascii="Arial" w:eastAsia="Times New Roman" w:hAnsi="Arial" w:cs="Arial"/>
          <w:b/>
          <w:bCs/>
          <w:spacing w:val="-1"/>
        </w:rPr>
        <w:t>z</w:t>
      </w:r>
      <w:r w:rsidRPr="00482E06">
        <w:rPr>
          <w:rFonts w:ascii="Arial" w:eastAsia="Times New Roman" w:hAnsi="Arial" w:cs="Arial"/>
          <w:b/>
          <w:bCs/>
        </w:rPr>
        <w:t>av</w:t>
      </w:r>
      <w:r w:rsidRPr="00482E06">
        <w:rPr>
          <w:rFonts w:ascii="Arial" w:eastAsia="Times New Roman" w:hAnsi="Arial" w:cs="Arial"/>
          <w:b/>
          <w:bCs/>
          <w:spacing w:val="-1"/>
        </w:rPr>
        <w:t>ře</w:t>
      </w:r>
      <w:r w:rsidRPr="00482E06">
        <w:rPr>
          <w:rFonts w:ascii="Arial" w:eastAsia="Times New Roman" w:hAnsi="Arial" w:cs="Arial"/>
          <w:b/>
          <w:bCs/>
          <w:spacing w:val="1"/>
        </w:rPr>
        <w:t>n</w:t>
      </w:r>
      <w:r w:rsidRPr="00482E06">
        <w:rPr>
          <w:rFonts w:ascii="Arial" w:eastAsia="Times New Roman" w:hAnsi="Arial" w:cs="Arial"/>
          <w:b/>
          <w:bCs/>
        </w:rPr>
        <w:t xml:space="preserve">á </w:t>
      </w:r>
      <w:r w:rsidRPr="00482E06">
        <w:rPr>
          <w:rFonts w:ascii="Arial" w:eastAsia="Times New Roman" w:hAnsi="Arial" w:cs="Arial"/>
          <w:b/>
          <w:bCs/>
          <w:spacing w:val="1"/>
        </w:rPr>
        <w:t>p</w:t>
      </w:r>
      <w:r w:rsidRPr="00482E06">
        <w:rPr>
          <w:rFonts w:ascii="Arial" w:eastAsia="Times New Roman" w:hAnsi="Arial" w:cs="Arial"/>
          <w:b/>
          <w:bCs/>
        </w:rPr>
        <w:t>o</w:t>
      </w:r>
      <w:r w:rsidRPr="00482E06">
        <w:rPr>
          <w:rFonts w:ascii="Arial" w:eastAsia="Times New Roman" w:hAnsi="Arial" w:cs="Arial"/>
          <w:b/>
          <w:bCs/>
          <w:spacing w:val="1"/>
        </w:rPr>
        <w:t>d</w:t>
      </w:r>
      <w:r w:rsidRPr="00482E06">
        <w:rPr>
          <w:rFonts w:ascii="Arial" w:eastAsia="Times New Roman" w:hAnsi="Arial" w:cs="Arial"/>
          <w:b/>
          <w:bCs/>
        </w:rPr>
        <w:t xml:space="preserve">le § </w:t>
      </w:r>
      <w:r w:rsidR="007E28D3">
        <w:rPr>
          <w:rFonts w:ascii="Arial" w:eastAsia="Times New Roman" w:hAnsi="Arial" w:cs="Arial"/>
          <w:b/>
          <w:bCs/>
        </w:rPr>
        <w:t xml:space="preserve">1746 odst. 2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rPr>
        <w:t xml:space="preserve">a </w:t>
      </w:r>
      <w:r w:rsidRPr="00482E06">
        <w:rPr>
          <w:rFonts w:ascii="Arial" w:eastAsia="Times New Roman" w:hAnsi="Arial" w:cs="Arial"/>
          <w:b/>
          <w:bCs/>
          <w:spacing w:val="-1"/>
        </w:rPr>
        <w:t>č</w:t>
      </w:r>
      <w:r w:rsidRPr="00482E06">
        <w:rPr>
          <w:rFonts w:ascii="Arial" w:eastAsia="Times New Roman" w:hAnsi="Arial" w:cs="Arial"/>
          <w:b/>
          <w:bCs/>
        </w:rPr>
        <w:t>. 89/20</w:t>
      </w:r>
      <w:r w:rsidRPr="00482E06">
        <w:rPr>
          <w:rFonts w:ascii="Arial" w:eastAsia="Times New Roman" w:hAnsi="Arial" w:cs="Arial"/>
          <w:b/>
          <w:bCs/>
          <w:spacing w:val="-2"/>
        </w:rPr>
        <w:t>1</w:t>
      </w:r>
      <w:r w:rsidRPr="00482E06">
        <w:rPr>
          <w:rFonts w:ascii="Arial" w:eastAsia="Times New Roman" w:hAnsi="Arial" w:cs="Arial"/>
          <w:b/>
          <w:bCs/>
        </w:rPr>
        <w:t xml:space="preserve">2 </w:t>
      </w:r>
      <w:r w:rsidRPr="00482E06">
        <w:rPr>
          <w:rFonts w:ascii="Arial" w:eastAsia="Times New Roman" w:hAnsi="Arial" w:cs="Arial"/>
          <w:b/>
          <w:bCs/>
          <w:spacing w:val="1"/>
        </w:rPr>
        <w:t>Sb</w:t>
      </w:r>
      <w:r w:rsidRPr="00482E06">
        <w:rPr>
          <w:rFonts w:ascii="Arial" w:eastAsia="Times New Roman" w:hAnsi="Arial" w:cs="Arial"/>
          <w:b/>
          <w:bCs/>
        </w:rPr>
        <w:t xml:space="preserve">., </w:t>
      </w:r>
      <w:r>
        <w:rPr>
          <w:rFonts w:ascii="Arial" w:eastAsia="Times New Roman" w:hAnsi="Arial" w:cs="Arial"/>
          <w:b/>
          <w:bCs/>
        </w:rPr>
        <w:br/>
      </w:r>
      <w:r w:rsidRPr="00482E06">
        <w:rPr>
          <w:rFonts w:ascii="Arial" w:eastAsia="Times New Roman" w:hAnsi="Arial" w:cs="Arial"/>
          <w:b/>
          <w:bCs/>
        </w:rPr>
        <w:t>o</w:t>
      </w:r>
      <w:r w:rsidRPr="00482E06">
        <w:rPr>
          <w:rFonts w:ascii="Arial" w:eastAsia="Times New Roman" w:hAnsi="Arial" w:cs="Arial"/>
          <w:b/>
          <w:bCs/>
          <w:spacing w:val="1"/>
        </w:rPr>
        <w:t>b</w:t>
      </w:r>
      <w:r w:rsidRPr="00482E06">
        <w:rPr>
          <w:rFonts w:ascii="Arial" w:eastAsia="Times New Roman" w:hAnsi="Arial" w:cs="Arial"/>
          <w:b/>
          <w:bCs/>
          <w:spacing w:val="-1"/>
        </w:rPr>
        <w:t>č</w:t>
      </w:r>
      <w:r w:rsidRPr="00482E06">
        <w:rPr>
          <w:rFonts w:ascii="Arial" w:eastAsia="Times New Roman" w:hAnsi="Arial" w:cs="Arial"/>
          <w:b/>
          <w:bCs/>
        </w:rPr>
        <w:t>a</w:t>
      </w:r>
      <w:r w:rsidRPr="00482E06">
        <w:rPr>
          <w:rFonts w:ascii="Arial" w:eastAsia="Times New Roman" w:hAnsi="Arial" w:cs="Arial"/>
          <w:b/>
          <w:bCs/>
          <w:spacing w:val="1"/>
        </w:rPr>
        <w:t>n</w:t>
      </w:r>
      <w:r w:rsidRPr="00482E06">
        <w:rPr>
          <w:rFonts w:ascii="Arial" w:eastAsia="Times New Roman" w:hAnsi="Arial" w:cs="Arial"/>
          <w:b/>
          <w:bCs/>
          <w:spacing w:val="-2"/>
        </w:rPr>
        <w:t>s</w:t>
      </w:r>
      <w:r w:rsidRPr="00482E06">
        <w:rPr>
          <w:rFonts w:ascii="Arial" w:eastAsia="Times New Roman" w:hAnsi="Arial" w:cs="Arial"/>
          <w:b/>
          <w:bCs/>
          <w:spacing w:val="1"/>
        </w:rPr>
        <w:t>k</w:t>
      </w:r>
      <w:r w:rsidRPr="00482E06">
        <w:rPr>
          <w:rFonts w:ascii="Arial" w:eastAsia="Times New Roman" w:hAnsi="Arial" w:cs="Arial"/>
          <w:b/>
          <w:bCs/>
        </w:rPr>
        <w:t xml:space="preserve">ý </w:t>
      </w:r>
      <w:r w:rsidRPr="00482E06">
        <w:rPr>
          <w:rFonts w:ascii="Arial" w:eastAsia="Times New Roman" w:hAnsi="Arial" w:cs="Arial"/>
          <w:b/>
          <w:bCs/>
          <w:spacing w:val="-1"/>
        </w:rPr>
        <w:t>z</w:t>
      </w:r>
      <w:r w:rsidRPr="00482E06">
        <w:rPr>
          <w:rFonts w:ascii="Arial" w:eastAsia="Times New Roman" w:hAnsi="Arial" w:cs="Arial"/>
          <w:b/>
          <w:bCs/>
        </w:rPr>
        <w:t>á</w:t>
      </w:r>
      <w:r w:rsidRPr="00482E06">
        <w:rPr>
          <w:rFonts w:ascii="Arial" w:eastAsia="Times New Roman" w:hAnsi="Arial" w:cs="Arial"/>
          <w:b/>
          <w:bCs/>
          <w:spacing w:val="1"/>
        </w:rPr>
        <w:t>k</w:t>
      </w:r>
      <w:r w:rsidRPr="00482E06">
        <w:rPr>
          <w:rFonts w:ascii="Arial" w:eastAsia="Times New Roman" w:hAnsi="Arial" w:cs="Arial"/>
          <w:b/>
          <w:bCs/>
        </w:rPr>
        <w:t>o</w:t>
      </w:r>
      <w:r w:rsidRPr="00482E06">
        <w:rPr>
          <w:rFonts w:ascii="Arial" w:eastAsia="Times New Roman" w:hAnsi="Arial" w:cs="Arial"/>
          <w:b/>
          <w:bCs/>
          <w:spacing w:val="1"/>
        </w:rPr>
        <w:t>n</w:t>
      </w:r>
      <w:r w:rsidRPr="00482E06">
        <w:rPr>
          <w:rFonts w:ascii="Arial" w:eastAsia="Times New Roman" w:hAnsi="Arial" w:cs="Arial"/>
          <w:b/>
          <w:bCs/>
          <w:spacing w:val="-2"/>
        </w:rPr>
        <w:t>í</w:t>
      </w:r>
      <w:r w:rsidRPr="00482E06">
        <w:rPr>
          <w:rFonts w:ascii="Arial" w:eastAsia="Times New Roman" w:hAnsi="Arial" w:cs="Arial"/>
          <w:b/>
          <w:bCs/>
        </w:rPr>
        <w:t>k</w:t>
      </w:r>
      <w:r>
        <w:rPr>
          <w:rFonts w:ascii="Arial" w:eastAsia="Times New Roman" w:hAnsi="Arial" w:cs="Arial"/>
          <w:b/>
          <w:bCs/>
        </w:rPr>
        <w:t>, ve znění pozdějších předpisů (dále jen „občanský zákoník“) v souvislosti s veřejnou zakázkou s názvem „</w:t>
      </w:r>
      <w:r w:rsidR="007E28D3">
        <w:rPr>
          <w:rFonts w:ascii="Arial" w:eastAsia="Times New Roman" w:hAnsi="Arial" w:cs="Arial"/>
          <w:b/>
          <w:bCs/>
        </w:rPr>
        <w:t xml:space="preserve">Zajištění ostrahy objektu </w:t>
      </w:r>
      <w:r w:rsidR="005E7365">
        <w:rPr>
          <w:rFonts w:ascii="Arial" w:eastAsia="Times New Roman" w:hAnsi="Arial" w:cs="Arial"/>
          <w:b/>
          <w:bCs/>
        </w:rPr>
        <w:t>Vladislavova</w:t>
      </w:r>
      <w:r>
        <w:rPr>
          <w:rFonts w:ascii="Arial" w:eastAsia="Times New Roman" w:hAnsi="Arial" w:cs="Arial"/>
          <w:b/>
          <w:bCs/>
        </w:rPr>
        <w:t>“</w:t>
      </w:r>
    </w:p>
    <w:p w:rsidR="001D347B" w:rsidRPr="001D347B" w:rsidRDefault="001D347B" w:rsidP="001D347B">
      <w:pPr>
        <w:tabs>
          <w:tab w:val="left" w:pos="9260"/>
        </w:tabs>
        <w:spacing w:before="240"/>
        <w:jc w:val="right"/>
        <w:rPr>
          <w:rFonts w:ascii="Arial" w:eastAsia="Times New Roman" w:hAnsi="Arial" w:cs="Arial"/>
          <w:sz w:val="22"/>
          <w:szCs w:val="22"/>
        </w:rPr>
      </w:pPr>
      <w:r w:rsidRPr="001D347B">
        <w:rPr>
          <w:rFonts w:ascii="Arial" w:eastAsia="Times New Roman" w:hAnsi="Arial" w:cs="Arial"/>
          <w:spacing w:val="-1"/>
          <w:sz w:val="22"/>
          <w:szCs w:val="22"/>
        </w:rPr>
        <w:t>Č</w:t>
      </w:r>
      <w:r w:rsidRPr="001D347B">
        <w:rPr>
          <w:rFonts w:ascii="Arial" w:eastAsia="Times New Roman" w:hAnsi="Arial" w:cs="Arial"/>
          <w:sz w:val="22"/>
          <w:szCs w:val="22"/>
        </w:rPr>
        <w:t>í</w:t>
      </w:r>
      <w:r w:rsidRPr="001D347B">
        <w:rPr>
          <w:rFonts w:ascii="Arial" w:eastAsia="Times New Roman" w:hAnsi="Arial" w:cs="Arial"/>
          <w:spacing w:val="-1"/>
          <w:sz w:val="22"/>
          <w:szCs w:val="22"/>
        </w:rPr>
        <w:t>s</w:t>
      </w:r>
      <w:r w:rsidRPr="001D347B">
        <w:rPr>
          <w:rFonts w:ascii="Arial" w:eastAsia="Times New Roman" w:hAnsi="Arial" w:cs="Arial"/>
          <w:sz w:val="22"/>
          <w:szCs w:val="22"/>
        </w:rPr>
        <w:t xml:space="preserve">lo </w:t>
      </w:r>
      <w:r w:rsidRPr="001D347B">
        <w:rPr>
          <w:rFonts w:ascii="Arial" w:eastAsia="Times New Roman" w:hAnsi="Arial" w:cs="Arial"/>
          <w:spacing w:val="2"/>
          <w:sz w:val="22"/>
          <w:szCs w:val="22"/>
        </w:rPr>
        <w:t>s</w:t>
      </w:r>
      <w:r w:rsidRPr="001D347B">
        <w:rPr>
          <w:rFonts w:ascii="Arial" w:eastAsia="Times New Roman" w:hAnsi="Arial" w:cs="Arial"/>
          <w:spacing w:val="-4"/>
          <w:sz w:val="22"/>
          <w:szCs w:val="22"/>
        </w:rPr>
        <w:t>m</w:t>
      </w:r>
      <w:r w:rsidRPr="001D347B">
        <w:rPr>
          <w:rFonts w:ascii="Arial" w:eastAsia="Times New Roman" w:hAnsi="Arial" w:cs="Arial"/>
          <w:sz w:val="22"/>
          <w:szCs w:val="22"/>
        </w:rPr>
        <w:t>l</w:t>
      </w:r>
      <w:r w:rsidRPr="001D347B">
        <w:rPr>
          <w:rFonts w:ascii="Arial" w:eastAsia="Times New Roman" w:hAnsi="Arial" w:cs="Arial"/>
          <w:spacing w:val="1"/>
          <w:sz w:val="22"/>
          <w:szCs w:val="22"/>
        </w:rPr>
        <w:t>ouv</w:t>
      </w:r>
      <w:r w:rsidRPr="001D347B">
        <w:rPr>
          <w:rFonts w:ascii="Arial" w:eastAsia="Times New Roman" w:hAnsi="Arial" w:cs="Arial"/>
          <w:sz w:val="22"/>
          <w:szCs w:val="22"/>
        </w:rPr>
        <w:t xml:space="preserve">y </w:t>
      </w:r>
      <w:r w:rsidRPr="001D347B">
        <w:rPr>
          <w:rFonts w:ascii="Arial" w:eastAsia="Times New Roman" w:hAnsi="Arial" w:cs="Arial"/>
          <w:spacing w:val="1"/>
          <w:sz w:val="22"/>
          <w:szCs w:val="22"/>
        </w:rPr>
        <w:t>ob</w:t>
      </w:r>
      <w:r w:rsidRPr="001D347B">
        <w:rPr>
          <w:rFonts w:ascii="Arial" w:eastAsia="Times New Roman" w:hAnsi="Arial" w:cs="Arial"/>
          <w:spacing w:val="2"/>
          <w:sz w:val="22"/>
          <w:szCs w:val="22"/>
        </w:rPr>
        <w:t>j</w:t>
      </w:r>
      <w:r w:rsidRPr="001D347B">
        <w:rPr>
          <w:rFonts w:ascii="Arial" w:eastAsia="Times New Roman" w:hAnsi="Arial" w:cs="Arial"/>
          <w:sz w:val="22"/>
          <w:szCs w:val="22"/>
        </w:rPr>
        <w:t>e</w:t>
      </w:r>
      <w:r w:rsidRPr="001D347B">
        <w:rPr>
          <w:rFonts w:ascii="Arial" w:eastAsia="Times New Roman" w:hAnsi="Arial" w:cs="Arial"/>
          <w:spacing w:val="1"/>
          <w:sz w:val="22"/>
          <w:szCs w:val="22"/>
        </w:rPr>
        <w:t>d</w:t>
      </w:r>
      <w:r w:rsidRPr="001D347B">
        <w:rPr>
          <w:rFonts w:ascii="Arial" w:eastAsia="Times New Roman" w:hAnsi="Arial" w:cs="Arial"/>
          <w:spacing w:val="-1"/>
          <w:sz w:val="22"/>
          <w:szCs w:val="22"/>
        </w:rPr>
        <w:t>n</w:t>
      </w:r>
      <w:r w:rsidRPr="001D347B">
        <w:rPr>
          <w:rFonts w:ascii="Arial" w:eastAsia="Times New Roman" w:hAnsi="Arial" w:cs="Arial"/>
          <w:sz w:val="22"/>
          <w:szCs w:val="22"/>
        </w:rPr>
        <w:t xml:space="preserve">atele: </w:t>
      </w:r>
      <w:r w:rsidR="00E11510">
        <w:rPr>
          <w:rFonts w:ascii="Arial" w:eastAsia="Times New Roman" w:hAnsi="Arial" w:cs="Arial"/>
          <w:spacing w:val="1"/>
          <w:sz w:val="22"/>
          <w:szCs w:val="22"/>
        </w:rPr>
        <w:t>20</w:t>
      </w:r>
      <w:r w:rsidRPr="001D347B">
        <w:rPr>
          <w:rFonts w:ascii="Arial" w:eastAsia="Times New Roman" w:hAnsi="Arial" w:cs="Arial"/>
          <w:sz w:val="22"/>
          <w:szCs w:val="22"/>
        </w:rPr>
        <w:t>/</w:t>
      </w:r>
      <w:r w:rsidR="00724D17">
        <w:rPr>
          <w:rFonts w:ascii="Arial" w:eastAsia="Times New Roman" w:hAnsi="Arial" w:cs="Arial"/>
          <w:sz w:val="22"/>
          <w:szCs w:val="22"/>
        </w:rPr>
        <w:t>036</w:t>
      </w:r>
      <w:r w:rsidRPr="001D347B">
        <w:rPr>
          <w:rFonts w:ascii="Arial" w:eastAsia="Times New Roman" w:hAnsi="Arial" w:cs="Arial"/>
          <w:spacing w:val="-2"/>
          <w:sz w:val="22"/>
          <w:szCs w:val="22"/>
        </w:rPr>
        <w:t>-</w:t>
      </w:r>
      <w:r w:rsidRPr="001D347B">
        <w:rPr>
          <w:rFonts w:ascii="Arial" w:eastAsia="Times New Roman" w:hAnsi="Arial" w:cs="Arial"/>
          <w:sz w:val="22"/>
          <w:szCs w:val="22"/>
        </w:rPr>
        <w:t>0</w:t>
      </w:r>
    </w:p>
    <w:p w:rsidR="001D347B" w:rsidRPr="001D347B" w:rsidRDefault="001D347B" w:rsidP="001D347B">
      <w:pPr>
        <w:tabs>
          <w:tab w:val="left" w:pos="9260"/>
        </w:tabs>
        <w:jc w:val="right"/>
        <w:rPr>
          <w:rFonts w:ascii="Arial" w:eastAsia="Times New Roman" w:hAnsi="Arial" w:cs="Arial"/>
          <w:sz w:val="22"/>
          <w:szCs w:val="22"/>
        </w:rPr>
      </w:pPr>
      <w:proofErr w:type="gramStart"/>
      <w:r w:rsidRPr="00A2282E">
        <w:rPr>
          <w:rFonts w:ascii="Arial" w:eastAsia="Times New Roman" w:hAnsi="Arial" w:cs="Arial"/>
          <w:sz w:val="22"/>
          <w:szCs w:val="22"/>
        </w:rPr>
        <w:t>Č.j.</w:t>
      </w:r>
      <w:proofErr w:type="gramEnd"/>
      <w:r w:rsidRPr="00A2282E">
        <w:rPr>
          <w:rFonts w:ascii="Arial" w:eastAsia="Times New Roman" w:hAnsi="Arial" w:cs="Arial"/>
          <w:sz w:val="22"/>
          <w:szCs w:val="22"/>
        </w:rPr>
        <w:t xml:space="preserve"> </w:t>
      </w:r>
      <w:r w:rsidR="009B56E9" w:rsidRPr="00A2282E">
        <w:rPr>
          <w:rFonts w:ascii="Arial" w:hAnsi="Arial" w:cs="Arial"/>
          <w:sz w:val="22"/>
          <w:szCs w:val="22"/>
        </w:rPr>
        <w:t>33872/2019-UVCR</w:t>
      </w:r>
      <w:r w:rsidRPr="00A2282E">
        <w:rPr>
          <w:rFonts w:ascii="Arial" w:hAnsi="Arial" w:cs="Arial"/>
          <w:sz w:val="22"/>
          <w:szCs w:val="22"/>
        </w:rPr>
        <w:t>-</w:t>
      </w:r>
      <w:r w:rsidR="00A2282E" w:rsidRPr="00A2282E">
        <w:rPr>
          <w:rFonts w:ascii="Arial" w:hAnsi="Arial" w:cs="Arial"/>
          <w:sz w:val="22"/>
          <w:szCs w:val="22"/>
        </w:rPr>
        <w:t>46</w:t>
      </w:r>
    </w:p>
    <w:p w:rsidR="001D347B" w:rsidRPr="001D347B" w:rsidRDefault="001D347B" w:rsidP="001D347B">
      <w:pPr>
        <w:rPr>
          <w:rFonts w:ascii="Arial" w:eastAsia="Times New Roman" w:hAnsi="Arial" w:cs="Arial"/>
          <w:sz w:val="22"/>
          <w:szCs w:val="22"/>
        </w:rPr>
      </w:pPr>
    </w:p>
    <w:p w:rsidR="001D347B" w:rsidRPr="001D347B" w:rsidRDefault="001D347B" w:rsidP="001D347B">
      <w:pPr>
        <w:ind w:right="-20"/>
        <w:rPr>
          <w:rFonts w:ascii="Arial" w:eastAsia="Times New Roman" w:hAnsi="Arial" w:cs="Arial"/>
          <w:sz w:val="22"/>
          <w:szCs w:val="22"/>
        </w:rPr>
      </w:pPr>
      <w:r w:rsidRPr="001D347B">
        <w:rPr>
          <w:rFonts w:ascii="Arial" w:eastAsia="Times New Roman" w:hAnsi="Arial" w:cs="Arial"/>
          <w:b/>
          <w:bCs/>
          <w:sz w:val="22"/>
          <w:szCs w:val="22"/>
        </w:rPr>
        <w:t>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 xml:space="preserve">á </w:t>
      </w:r>
      <w:r w:rsidRPr="001D347B">
        <w:rPr>
          <w:rFonts w:ascii="Arial" w:eastAsia="Times New Roman" w:hAnsi="Arial" w:cs="Arial"/>
          <w:b/>
          <w:bCs/>
          <w:spacing w:val="-1"/>
          <w:sz w:val="22"/>
          <w:szCs w:val="22"/>
        </w:rPr>
        <w:t>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a - Ú</w:t>
      </w:r>
      <w:r w:rsidRPr="001D347B">
        <w:rPr>
          <w:rFonts w:ascii="Arial" w:eastAsia="Times New Roman" w:hAnsi="Arial" w:cs="Arial"/>
          <w:b/>
          <w:bCs/>
          <w:spacing w:val="-1"/>
          <w:sz w:val="22"/>
          <w:szCs w:val="22"/>
        </w:rPr>
        <w:t>ř</w:t>
      </w:r>
      <w:r w:rsidRPr="001D347B">
        <w:rPr>
          <w:rFonts w:ascii="Arial" w:eastAsia="Times New Roman" w:hAnsi="Arial" w:cs="Arial"/>
          <w:b/>
          <w:bCs/>
          <w:sz w:val="22"/>
          <w:szCs w:val="22"/>
        </w:rPr>
        <w:t>ad vlá</w:t>
      </w:r>
      <w:r w:rsidRPr="001D347B">
        <w:rPr>
          <w:rFonts w:ascii="Arial" w:eastAsia="Times New Roman" w:hAnsi="Arial" w:cs="Arial"/>
          <w:b/>
          <w:bCs/>
          <w:spacing w:val="1"/>
          <w:sz w:val="22"/>
          <w:szCs w:val="22"/>
        </w:rPr>
        <w:t>d</w:t>
      </w:r>
      <w:r w:rsidRPr="001D347B">
        <w:rPr>
          <w:rFonts w:ascii="Arial" w:eastAsia="Times New Roman" w:hAnsi="Arial" w:cs="Arial"/>
          <w:b/>
          <w:bCs/>
          <w:sz w:val="22"/>
          <w:szCs w:val="22"/>
        </w:rPr>
        <w:t>y Č</w:t>
      </w:r>
      <w:r w:rsidRPr="001D347B">
        <w:rPr>
          <w:rFonts w:ascii="Arial" w:eastAsia="Times New Roman" w:hAnsi="Arial" w:cs="Arial"/>
          <w:b/>
          <w:bCs/>
          <w:spacing w:val="-1"/>
          <w:sz w:val="22"/>
          <w:szCs w:val="22"/>
        </w:rPr>
        <w:t>e</w:t>
      </w:r>
      <w:r w:rsidRPr="001D347B">
        <w:rPr>
          <w:rFonts w:ascii="Arial" w:eastAsia="Times New Roman" w:hAnsi="Arial" w:cs="Arial"/>
          <w:b/>
          <w:bCs/>
          <w:sz w:val="22"/>
          <w:szCs w:val="22"/>
        </w:rPr>
        <w:t>s</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é</w:t>
      </w:r>
      <w:r w:rsidRPr="001D347B">
        <w:rPr>
          <w:rFonts w:ascii="Arial" w:eastAsia="Times New Roman" w:hAnsi="Arial" w:cs="Arial"/>
          <w:b/>
          <w:bCs/>
          <w:spacing w:val="-1"/>
          <w:sz w:val="22"/>
          <w:szCs w:val="22"/>
        </w:rPr>
        <w:t xml:space="preserve"> re</w:t>
      </w:r>
      <w:r w:rsidRPr="001D347B">
        <w:rPr>
          <w:rFonts w:ascii="Arial" w:eastAsia="Times New Roman" w:hAnsi="Arial" w:cs="Arial"/>
          <w:b/>
          <w:bCs/>
          <w:spacing w:val="1"/>
          <w:sz w:val="22"/>
          <w:szCs w:val="22"/>
        </w:rPr>
        <w:t>pub</w:t>
      </w:r>
      <w:r w:rsidRPr="001D347B">
        <w:rPr>
          <w:rFonts w:ascii="Arial" w:eastAsia="Times New Roman" w:hAnsi="Arial" w:cs="Arial"/>
          <w:b/>
          <w:bCs/>
          <w:sz w:val="22"/>
          <w:szCs w:val="22"/>
        </w:rPr>
        <w:t>li</w:t>
      </w:r>
      <w:r w:rsidRPr="001D347B">
        <w:rPr>
          <w:rFonts w:ascii="Arial" w:eastAsia="Times New Roman" w:hAnsi="Arial" w:cs="Arial"/>
          <w:b/>
          <w:bCs/>
          <w:spacing w:val="1"/>
          <w:sz w:val="22"/>
          <w:szCs w:val="22"/>
        </w:rPr>
        <w:t>k</w:t>
      </w:r>
      <w:r w:rsidRPr="001D347B">
        <w:rPr>
          <w:rFonts w:ascii="Arial" w:eastAsia="Times New Roman" w:hAnsi="Arial" w:cs="Arial"/>
          <w:b/>
          <w:bCs/>
          <w:sz w:val="22"/>
          <w:szCs w:val="22"/>
        </w:rPr>
        <w:t>y</w:t>
      </w:r>
    </w:p>
    <w:p w:rsidR="000B6488" w:rsidRDefault="000B6488" w:rsidP="000B6488">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Ivana Hošťálková, ředitelka Odboru technického a provozního, na základě vnitřního předpisu</w:t>
      </w:r>
    </w:p>
    <w:p w:rsidR="001D347B" w:rsidRPr="001D347B" w:rsidRDefault="001D347B" w:rsidP="001D347B">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rsidR="001D347B" w:rsidRPr="001D347B" w:rsidRDefault="001D347B" w:rsidP="001D347B">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rsidR="001D347B" w:rsidRPr="001D347B" w:rsidRDefault="001D347B" w:rsidP="001D347B">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rsidR="001D347B" w:rsidRPr="001D347B" w:rsidRDefault="001D347B" w:rsidP="001D347B">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0074428D">
        <w:rPr>
          <w:rFonts w:ascii="Arial" w:eastAsia="Times New Roman" w:hAnsi="Arial" w:cs="Arial"/>
          <w:sz w:val="22"/>
          <w:szCs w:val="22"/>
        </w:rPr>
        <w:t>XXXXX</w:t>
      </w:r>
    </w:p>
    <w:p w:rsidR="00103CE7" w:rsidRPr="001D347B" w:rsidRDefault="001D347B" w:rsidP="00103CE7">
      <w:pPr>
        <w:tabs>
          <w:tab w:val="left" w:pos="2410"/>
        </w:tabs>
        <w:spacing w:after="120"/>
        <w:ind w:right="-23"/>
        <w:rPr>
          <w:rFonts w:ascii="Arial" w:eastAsia="Times New Roman" w:hAnsi="Arial" w:cs="Arial"/>
          <w:sz w:val="22"/>
          <w:szCs w:val="22"/>
          <w:highlight w:val="yellow"/>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BF5C8B" w:rsidRPr="00BF5C8B">
        <w:rPr>
          <w:rFonts w:ascii="Arial" w:eastAsia="Times New Roman" w:hAnsi="Arial" w:cs="Arial"/>
          <w:bCs/>
          <w:sz w:val="22"/>
          <w:szCs w:val="22"/>
        </w:rPr>
        <w:t xml:space="preserve">Jan </w:t>
      </w:r>
      <w:proofErr w:type="spellStart"/>
      <w:r w:rsidR="00BF5C8B" w:rsidRPr="00BF5C8B">
        <w:rPr>
          <w:rFonts w:ascii="Arial" w:eastAsia="Times New Roman" w:hAnsi="Arial" w:cs="Arial"/>
          <w:bCs/>
          <w:sz w:val="22"/>
          <w:szCs w:val="22"/>
        </w:rPr>
        <w:t>Kyznar</w:t>
      </w:r>
      <w:proofErr w:type="spellEnd"/>
      <w:r w:rsidR="00103CE7" w:rsidRPr="00BF5C8B">
        <w:rPr>
          <w:rFonts w:ascii="Arial" w:eastAsia="Times New Roman" w:hAnsi="Arial" w:cs="Arial"/>
          <w:sz w:val="22"/>
          <w:szCs w:val="22"/>
        </w:rPr>
        <w:t>, t</w:t>
      </w:r>
      <w:r w:rsidR="00103CE7" w:rsidRPr="00BF5C8B">
        <w:rPr>
          <w:rFonts w:ascii="Arial" w:eastAsia="Times New Roman" w:hAnsi="Arial" w:cs="Arial"/>
          <w:spacing w:val="-1"/>
          <w:sz w:val="22"/>
          <w:szCs w:val="22"/>
        </w:rPr>
        <w:t>e</w:t>
      </w:r>
      <w:r w:rsidR="00103CE7" w:rsidRPr="00BF5C8B">
        <w:rPr>
          <w:rFonts w:ascii="Arial" w:eastAsia="Times New Roman" w:hAnsi="Arial" w:cs="Arial"/>
          <w:sz w:val="22"/>
          <w:szCs w:val="22"/>
        </w:rPr>
        <w:t xml:space="preserve">l. </w:t>
      </w:r>
      <w:r w:rsidR="0074428D">
        <w:rPr>
          <w:rFonts w:ascii="Arial" w:hAnsi="Arial" w:cs="Arial"/>
          <w:sz w:val="22"/>
          <w:szCs w:val="22"/>
        </w:rPr>
        <w:t>XXXXX</w:t>
      </w:r>
      <w:r w:rsidR="00F87091" w:rsidRPr="00BF5C8B">
        <w:rPr>
          <w:rFonts w:ascii="Arial" w:eastAsia="Times New Roman" w:hAnsi="Arial" w:cs="Arial"/>
          <w:bCs/>
          <w:sz w:val="22"/>
          <w:szCs w:val="22"/>
        </w:rPr>
        <w:t xml:space="preserve">, e-mail: </w:t>
      </w:r>
      <w:r w:rsidR="0074428D">
        <w:rPr>
          <w:rFonts w:ascii="Arial" w:eastAsia="Times New Roman" w:hAnsi="Arial" w:cs="Arial"/>
          <w:bCs/>
          <w:sz w:val="22"/>
          <w:szCs w:val="22"/>
        </w:rPr>
        <w:t>XXXXX</w:t>
      </w:r>
    </w:p>
    <w:p w:rsidR="001D347B" w:rsidRPr="001D347B" w:rsidRDefault="001D347B" w:rsidP="001D347B">
      <w:pPr>
        <w:tabs>
          <w:tab w:val="left" w:pos="2410"/>
        </w:tabs>
        <w:spacing w:before="60" w:after="120"/>
        <w:ind w:right="-23"/>
        <w:rPr>
          <w:rFonts w:ascii="Arial" w:eastAsia="Times New Roman" w:hAnsi="Arial" w:cs="Arial"/>
          <w:sz w:val="22"/>
          <w:szCs w:val="22"/>
        </w:rPr>
      </w:pP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347B">
        <w:rPr>
          <w:rFonts w:ascii="Arial" w:eastAsia="Times New Roman" w:hAnsi="Arial" w:cs="Arial"/>
          <w:b/>
          <w:sz w:val="22"/>
          <w:szCs w:val="22"/>
        </w:rPr>
        <w:t>obj</w:t>
      </w:r>
      <w:r w:rsidRPr="001D347B">
        <w:rPr>
          <w:rFonts w:ascii="Arial" w:eastAsia="Times New Roman" w:hAnsi="Arial" w:cs="Arial"/>
          <w:b/>
          <w:spacing w:val="-1"/>
          <w:sz w:val="22"/>
          <w:szCs w:val="22"/>
        </w:rPr>
        <w:t>e</w:t>
      </w:r>
      <w:r w:rsidRPr="001D347B">
        <w:rPr>
          <w:rFonts w:ascii="Arial" w:eastAsia="Times New Roman" w:hAnsi="Arial" w:cs="Arial"/>
          <w:b/>
          <w:sz w:val="22"/>
          <w:szCs w:val="22"/>
        </w:rPr>
        <w:t>dn</w:t>
      </w:r>
      <w:r w:rsidRPr="001D347B">
        <w:rPr>
          <w:rFonts w:ascii="Arial" w:eastAsia="Times New Roman" w:hAnsi="Arial" w:cs="Arial"/>
          <w:b/>
          <w:spacing w:val="-1"/>
          <w:sz w:val="22"/>
          <w:szCs w:val="22"/>
        </w:rPr>
        <w:t>a</w:t>
      </w:r>
      <w:r w:rsidRPr="001D347B">
        <w:rPr>
          <w:rFonts w:ascii="Arial" w:eastAsia="Times New Roman" w:hAnsi="Arial" w:cs="Arial"/>
          <w:b/>
          <w:sz w:val="22"/>
          <w:szCs w:val="22"/>
        </w:rPr>
        <w:t>t</w:t>
      </w:r>
      <w:r w:rsidRPr="001D347B">
        <w:rPr>
          <w:rFonts w:ascii="Arial" w:eastAsia="Times New Roman" w:hAnsi="Arial" w:cs="Arial"/>
          <w:b/>
          <w:spacing w:val="-1"/>
          <w:sz w:val="22"/>
          <w:szCs w:val="22"/>
        </w:rPr>
        <w:t>e</w:t>
      </w:r>
      <w:r w:rsidRPr="001D347B">
        <w:rPr>
          <w:rFonts w:ascii="Arial" w:eastAsia="Times New Roman" w:hAnsi="Arial" w:cs="Arial"/>
          <w:b/>
          <w:sz w:val="22"/>
          <w:szCs w:val="22"/>
        </w:rPr>
        <w:t>l</w:t>
      </w:r>
      <w:r w:rsidRPr="001D347B">
        <w:rPr>
          <w:rFonts w:ascii="Arial" w:eastAsia="Times New Roman" w:hAnsi="Arial" w:cs="Arial"/>
          <w:b/>
          <w:spacing w:val="1"/>
          <w:sz w:val="22"/>
          <w:szCs w:val="22"/>
        </w:rPr>
        <w:t>“</w:t>
      </w:r>
      <w:r w:rsidRPr="001D347B">
        <w:rPr>
          <w:rFonts w:ascii="Arial" w:eastAsia="Times New Roman" w:hAnsi="Arial" w:cs="Arial"/>
          <w:sz w:val="22"/>
          <w:szCs w:val="22"/>
        </w:rPr>
        <w:t>)</w:t>
      </w:r>
    </w:p>
    <w:p w:rsidR="001D347B" w:rsidRPr="001D347B" w:rsidRDefault="001D347B" w:rsidP="00E11510">
      <w:pPr>
        <w:tabs>
          <w:tab w:val="left" w:pos="6737"/>
        </w:tabs>
        <w:spacing w:before="120" w:after="120"/>
        <w:ind w:right="-23"/>
        <w:rPr>
          <w:rFonts w:ascii="Arial" w:hAnsi="Arial" w:cs="Arial"/>
          <w:b/>
          <w:sz w:val="22"/>
          <w:szCs w:val="22"/>
        </w:rPr>
      </w:pPr>
      <w:r w:rsidRPr="001D347B">
        <w:rPr>
          <w:rFonts w:ascii="Arial" w:eastAsia="Times New Roman" w:hAnsi="Arial" w:cs="Arial"/>
          <w:sz w:val="22"/>
          <w:szCs w:val="22"/>
        </w:rPr>
        <w:t>a</w:t>
      </w:r>
    </w:p>
    <w:p w:rsidR="000C2993" w:rsidRDefault="000C2993" w:rsidP="000C2993">
      <w:pPr>
        <w:tabs>
          <w:tab w:val="left" w:pos="2410"/>
        </w:tabs>
        <w:spacing w:after="120"/>
        <w:ind w:right="-23"/>
        <w:rPr>
          <w:rFonts w:ascii="Arial" w:hAnsi="Arial" w:cs="Arial"/>
          <w:b/>
          <w:sz w:val="22"/>
          <w:szCs w:val="22"/>
        </w:rPr>
      </w:pPr>
      <w:r w:rsidRPr="00C81366">
        <w:rPr>
          <w:rFonts w:ascii="Arial" w:hAnsi="Arial" w:cs="Arial"/>
          <w:b/>
          <w:sz w:val="22"/>
          <w:szCs w:val="22"/>
        </w:rPr>
        <w:t xml:space="preserve">Společnost pro Zajištění ostrahy objektu Vladislavova: </w:t>
      </w:r>
    </w:p>
    <w:p w:rsidR="000C2993" w:rsidRPr="00C81366" w:rsidRDefault="000C2993" w:rsidP="000C2993">
      <w:pPr>
        <w:tabs>
          <w:tab w:val="left" w:pos="2410"/>
        </w:tabs>
        <w:spacing w:after="120"/>
        <w:ind w:right="-23"/>
        <w:rPr>
          <w:rFonts w:ascii="Arial" w:hAnsi="Arial" w:cs="Arial"/>
          <w:b/>
          <w:bCs/>
          <w:sz w:val="22"/>
          <w:szCs w:val="22"/>
        </w:rPr>
      </w:pPr>
      <w:r w:rsidRPr="00C81366">
        <w:rPr>
          <w:rFonts w:ascii="Arial" w:hAnsi="Arial" w:cs="Arial"/>
          <w:b/>
          <w:sz w:val="22"/>
          <w:szCs w:val="22"/>
        </w:rPr>
        <w:t>BLESK Servis s.r.o.</w:t>
      </w:r>
      <w:r w:rsidRPr="00C81366">
        <w:rPr>
          <w:rFonts w:ascii="Arial" w:eastAsia="MS Mincho" w:hAnsi="Arial" w:cs="Arial"/>
          <w:b/>
          <w:color w:val="000000"/>
          <w:sz w:val="22"/>
          <w:szCs w:val="22"/>
        </w:rPr>
        <w:t xml:space="preserve"> </w:t>
      </w:r>
      <w:r w:rsidRPr="00C81366">
        <w:rPr>
          <w:rFonts w:ascii="Arial" w:hAnsi="Arial" w:cs="Arial"/>
          <w:b/>
          <w:sz w:val="22"/>
          <w:szCs w:val="22"/>
        </w:rPr>
        <w:t xml:space="preserve">a </w:t>
      </w:r>
      <w:r w:rsidRPr="00C81366">
        <w:rPr>
          <w:rFonts w:ascii="Arial" w:hAnsi="Arial" w:cs="Arial"/>
          <w:b/>
          <w:bCs/>
          <w:sz w:val="22"/>
          <w:szCs w:val="22"/>
        </w:rPr>
        <w:t>JE servis s.r.o.</w:t>
      </w:r>
    </w:p>
    <w:p w:rsidR="000C2993" w:rsidRPr="00AD124C" w:rsidRDefault="000C2993" w:rsidP="000C2993">
      <w:pPr>
        <w:tabs>
          <w:tab w:val="left" w:pos="2410"/>
        </w:tabs>
        <w:spacing w:after="120"/>
        <w:ind w:right="-23"/>
        <w:rPr>
          <w:rFonts w:ascii="Arial" w:hAnsi="Arial" w:cs="Arial"/>
          <w:bCs/>
          <w:sz w:val="22"/>
          <w:szCs w:val="22"/>
        </w:rPr>
      </w:pPr>
      <w:r w:rsidRPr="00AD124C">
        <w:rPr>
          <w:rFonts w:ascii="Arial" w:hAnsi="Arial" w:cs="Arial"/>
          <w:bCs/>
          <w:sz w:val="22"/>
          <w:szCs w:val="22"/>
        </w:rPr>
        <w:t xml:space="preserve">(na základě </w:t>
      </w:r>
      <w:r>
        <w:rPr>
          <w:rFonts w:ascii="Arial" w:hAnsi="Arial" w:cs="Arial"/>
          <w:sz w:val="22"/>
          <w:szCs w:val="22"/>
        </w:rPr>
        <w:t>s</w:t>
      </w:r>
      <w:r w:rsidRPr="002D62E5">
        <w:rPr>
          <w:rFonts w:ascii="Arial" w:hAnsi="Arial" w:cs="Arial"/>
          <w:sz w:val="22"/>
          <w:szCs w:val="22"/>
        </w:rPr>
        <w:t>mlouv</w:t>
      </w:r>
      <w:r>
        <w:rPr>
          <w:rFonts w:ascii="Arial" w:hAnsi="Arial" w:cs="Arial"/>
          <w:sz w:val="22"/>
          <w:szCs w:val="22"/>
        </w:rPr>
        <w:t>y</w:t>
      </w:r>
      <w:r w:rsidRPr="002D62E5">
        <w:rPr>
          <w:rFonts w:ascii="Arial" w:hAnsi="Arial" w:cs="Arial"/>
          <w:sz w:val="22"/>
          <w:szCs w:val="22"/>
        </w:rPr>
        <w:t xml:space="preserve"> o sdružení ve společnosti uzavřená dle § 2716 a násl. zákona č. 89/2012 </w:t>
      </w:r>
      <w:r>
        <w:rPr>
          <w:rFonts w:ascii="Arial" w:hAnsi="Arial" w:cs="Arial"/>
          <w:sz w:val="22"/>
          <w:szCs w:val="22"/>
        </w:rPr>
        <w:t>S</w:t>
      </w:r>
      <w:r w:rsidRPr="002D62E5">
        <w:rPr>
          <w:rFonts w:ascii="Arial" w:hAnsi="Arial" w:cs="Arial"/>
          <w:sz w:val="22"/>
          <w:szCs w:val="22"/>
        </w:rPr>
        <w:t>b., občanský zákoník, ve znění pozdějších předpisů</w:t>
      </w:r>
      <w:r>
        <w:rPr>
          <w:rFonts w:ascii="Arial" w:hAnsi="Arial" w:cs="Arial"/>
          <w:sz w:val="22"/>
          <w:szCs w:val="22"/>
        </w:rPr>
        <w:t xml:space="preserve"> ze dne </w:t>
      </w:r>
      <w:proofErr w:type="gramStart"/>
      <w:r>
        <w:rPr>
          <w:rFonts w:ascii="Arial" w:hAnsi="Arial" w:cs="Arial"/>
          <w:sz w:val="22"/>
          <w:szCs w:val="22"/>
        </w:rPr>
        <w:t>17.01.2020</w:t>
      </w:r>
      <w:proofErr w:type="gramEnd"/>
      <w:r w:rsidRPr="00AD124C">
        <w:rPr>
          <w:rFonts w:ascii="Arial" w:hAnsi="Arial" w:cs="Arial"/>
          <w:bCs/>
          <w:sz w:val="22"/>
          <w:szCs w:val="22"/>
        </w:rPr>
        <w:t>)</w:t>
      </w:r>
    </w:p>
    <w:p w:rsidR="000C2993" w:rsidRPr="00AD124C" w:rsidRDefault="000C2993" w:rsidP="000C2993">
      <w:pPr>
        <w:tabs>
          <w:tab w:val="left" w:pos="2410"/>
        </w:tabs>
        <w:ind w:right="-23"/>
        <w:rPr>
          <w:rFonts w:ascii="Arial" w:hAnsi="Arial" w:cs="Arial"/>
          <w:sz w:val="22"/>
          <w:szCs w:val="22"/>
        </w:rPr>
      </w:pPr>
      <w:r w:rsidRPr="00AD124C">
        <w:rPr>
          <w:rFonts w:ascii="Arial" w:hAnsi="Arial" w:cs="Arial"/>
          <w:sz w:val="22"/>
          <w:szCs w:val="22"/>
        </w:rPr>
        <w:t>první společník společnosti</w:t>
      </w:r>
      <w:r w:rsidR="00C7593F">
        <w:rPr>
          <w:rFonts w:ascii="Arial" w:hAnsi="Arial" w:cs="Arial"/>
          <w:sz w:val="22"/>
          <w:szCs w:val="22"/>
        </w:rPr>
        <w:t xml:space="preserve"> (Správce)</w:t>
      </w:r>
    </w:p>
    <w:p w:rsidR="00C7593F" w:rsidRPr="00AD124C" w:rsidRDefault="00C7593F" w:rsidP="00C7593F">
      <w:pPr>
        <w:tabs>
          <w:tab w:val="left" w:pos="1985"/>
        </w:tabs>
        <w:jc w:val="left"/>
        <w:rPr>
          <w:rFonts w:ascii="Arial" w:hAnsi="Arial" w:cs="Arial"/>
          <w:b/>
          <w:sz w:val="22"/>
          <w:szCs w:val="22"/>
        </w:rPr>
      </w:pPr>
      <w:r w:rsidRPr="00AD124C">
        <w:rPr>
          <w:rFonts w:ascii="Arial" w:hAnsi="Arial" w:cs="Arial"/>
          <w:b/>
          <w:sz w:val="22"/>
          <w:szCs w:val="22"/>
        </w:rPr>
        <w:t>JE servis s.r.o.</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kterou zastupuje:</w:t>
      </w:r>
      <w:r w:rsidRPr="00AD124C">
        <w:rPr>
          <w:rFonts w:ascii="Arial" w:hAnsi="Arial" w:cs="Arial"/>
          <w:sz w:val="22"/>
          <w:szCs w:val="22"/>
          <w:lang w:eastAsia="en-US"/>
        </w:rPr>
        <w:tab/>
      </w:r>
      <w:r>
        <w:rPr>
          <w:rFonts w:ascii="Arial" w:hAnsi="Arial" w:cs="Arial"/>
          <w:sz w:val="22"/>
          <w:szCs w:val="22"/>
          <w:lang w:eastAsia="en-US"/>
        </w:rPr>
        <w:t>Jakub Šindelář, jednatel společnosti</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se sídlem: </w:t>
      </w:r>
      <w:r w:rsidRPr="00AD124C">
        <w:rPr>
          <w:rFonts w:ascii="Arial" w:hAnsi="Arial" w:cs="Arial"/>
          <w:sz w:val="22"/>
          <w:szCs w:val="22"/>
          <w:lang w:eastAsia="en-US"/>
        </w:rPr>
        <w:tab/>
      </w:r>
      <w:r w:rsidR="00D92571">
        <w:rPr>
          <w:rFonts w:ascii="Arial" w:hAnsi="Arial" w:cs="Arial"/>
          <w:sz w:val="22"/>
          <w:szCs w:val="22"/>
        </w:rPr>
        <w:t>Ocelářská 1272/21, 190 00 Praha 9</w:t>
      </w:r>
      <w:r w:rsidR="00E73BA5">
        <w:rPr>
          <w:rFonts w:ascii="Arial" w:hAnsi="Arial" w:cs="Arial"/>
          <w:sz w:val="22"/>
          <w:szCs w:val="22"/>
        </w:rPr>
        <w:t>, Libeň</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IČO: </w:t>
      </w:r>
      <w:r w:rsidRPr="00AD124C">
        <w:rPr>
          <w:rFonts w:ascii="Arial" w:hAnsi="Arial" w:cs="Arial"/>
          <w:sz w:val="22"/>
          <w:szCs w:val="22"/>
          <w:lang w:eastAsia="en-US"/>
        </w:rPr>
        <w:tab/>
      </w:r>
      <w:r w:rsidRPr="00AD124C">
        <w:rPr>
          <w:rFonts w:ascii="Arial" w:eastAsia="MS Mincho" w:hAnsi="Arial" w:cs="Arial"/>
          <w:color w:val="000000"/>
          <w:sz w:val="22"/>
          <w:szCs w:val="22"/>
        </w:rPr>
        <w:t>04432851</w:t>
      </w:r>
      <w:r w:rsidRPr="00AD124C">
        <w:rPr>
          <w:rFonts w:ascii="Arial" w:hAnsi="Arial" w:cs="Arial"/>
          <w:sz w:val="22"/>
          <w:szCs w:val="22"/>
          <w:lang w:eastAsia="en-US"/>
        </w:rPr>
        <w:tab/>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DIČ: </w:t>
      </w:r>
      <w:r w:rsidRPr="00AD124C">
        <w:rPr>
          <w:rFonts w:ascii="Arial" w:hAnsi="Arial" w:cs="Arial"/>
          <w:sz w:val="22"/>
          <w:szCs w:val="22"/>
          <w:lang w:eastAsia="en-US"/>
        </w:rPr>
        <w:tab/>
      </w:r>
      <w:r w:rsidR="00446C52">
        <w:rPr>
          <w:rFonts w:ascii="Arial" w:hAnsi="Arial" w:cs="Arial"/>
          <w:sz w:val="22"/>
          <w:szCs w:val="22"/>
          <w:lang w:eastAsia="en-US"/>
        </w:rPr>
        <w:t>není plátce DPH</w:t>
      </w:r>
    </w:p>
    <w:p w:rsidR="00C7593F" w:rsidRPr="00AD124C" w:rsidRDefault="00C7593F" w:rsidP="00C7593F">
      <w:pPr>
        <w:tabs>
          <w:tab w:val="left" w:pos="1985"/>
        </w:tabs>
        <w:jc w:val="left"/>
        <w:rPr>
          <w:rFonts w:ascii="Arial" w:hAnsi="Arial" w:cs="Arial"/>
          <w:bCs/>
          <w:sz w:val="22"/>
          <w:szCs w:val="22"/>
          <w:lang w:eastAsia="en-US"/>
        </w:rPr>
      </w:pPr>
      <w:r w:rsidRPr="00AD124C">
        <w:rPr>
          <w:rFonts w:ascii="Arial" w:hAnsi="Arial" w:cs="Arial"/>
          <w:sz w:val="22"/>
          <w:szCs w:val="22"/>
          <w:lang w:eastAsia="en-US"/>
        </w:rPr>
        <w:t xml:space="preserve">zapsaná </w:t>
      </w:r>
      <w:r w:rsidRPr="00AD124C">
        <w:rPr>
          <w:rFonts w:ascii="Arial" w:hAnsi="Arial" w:cs="Arial"/>
          <w:bCs/>
          <w:sz w:val="22"/>
          <w:szCs w:val="22"/>
          <w:lang w:eastAsia="en-US"/>
        </w:rPr>
        <w:t>v</w:t>
      </w:r>
      <w:r w:rsidR="00D92571">
        <w:rPr>
          <w:rFonts w:ascii="Arial" w:hAnsi="Arial" w:cs="Arial"/>
          <w:bCs/>
          <w:sz w:val="22"/>
          <w:szCs w:val="22"/>
          <w:lang w:eastAsia="en-US"/>
        </w:rPr>
        <w:t xml:space="preserve"> obchodním rejstříku u Městského soudu v Praze, </w:t>
      </w:r>
      <w:r w:rsidRPr="00AD124C">
        <w:rPr>
          <w:rFonts w:ascii="Arial" w:hAnsi="Arial" w:cs="Arial"/>
          <w:sz w:val="22"/>
          <w:szCs w:val="22"/>
          <w:lang w:eastAsia="en-US"/>
        </w:rPr>
        <w:t xml:space="preserve">spisová značka </w:t>
      </w:r>
      <w:r w:rsidR="00B04DA3">
        <w:rPr>
          <w:rFonts w:ascii="Arial" w:hAnsi="Arial" w:cs="Arial"/>
          <w:sz w:val="22"/>
          <w:szCs w:val="22"/>
          <w:lang w:eastAsia="en-US"/>
        </w:rPr>
        <w:t>C 247620</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bankovní spojení:</w:t>
      </w:r>
      <w:r w:rsidR="0089537E">
        <w:rPr>
          <w:rFonts w:ascii="Arial" w:hAnsi="Arial" w:cs="Arial"/>
          <w:sz w:val="22"/>
          <w:szCs w:val="22"/>
          <w:lang w:eastAsia="en-US"/>
        </w:rPr>
        <w:tab/>
      </w:r>
      <w:r w:rsidR="00B04DA3">
        <w:rPr>
          <w:rFonts w:ascii="Arial" w:hAnsi="Arial" w:cs="Arial"/>
          <w:sz w:val="22"/>
          <w:szCs w:val="22"/>
          <w:lang w:eastAsia="en-US"/>
        </w:rPr>
        <w:t>Komerční banka, a.s.</w:t>
      </w:r>
      <w:r w:rsidR="00B04DA3" w:rsidRPr="00AD124C">
        <w:rPr>
          <w:rFonts w:ascii="Arial" w:hAnsi="Arial" w:cs="Arial"/>
          <w:sz w:val="22"/>
          <w:szCs w:val="22"/>
          <w:lang w:eastAsia="en-US"/>
        </w:rPr>
        <w:t xml:space="preserve">, účet č.: </w:t>
      </w:r>
      <w:r w:rsidR="0074428D">
        <w:rPr>
          <w:rFonts w:ascii="Arial" w:hAnsi="Arial" w:cs="Arial"/>
          <w:sz w:val="22"/>
          <w:szCs w:val="22"/>
          <w:lang w:eastAsia="en-US"/>
        </w:rPr>
        <w:t>XXXXX</w:t>
      </w:r>
    </w:p>
    <w:p w:rsidR="00C7593F" w:rsidRPr="00AD124C" w:rsidRDefault="00C7593F" w:rsidP="00C7593F">
      <w:pPr>
        <w:tabs>
          <w:tab w:val="left" w:pos="1985"/>
        </w:tabs>
        <w:spacing w:after="120"/>
        <w:jc w:val="left"/>
        <w:rPr>
          <w:rFonts w:ascii="Arial" w:hAnsi="Arial" w:cs="Arial"/>
          <w:sz w:val="22"/>
          <w:szCs w:val="22"/>
          <w:lang w:eastAsia="en-US"/>
        </w:rPr>
      </w:pPr>
      <w:r w:rsidRPr="00AD124C">
        <w:rPr>
          <w:rFonts w:ascii="Arial" w:hAnsi="Arial" w:cs="Arial"/>
          <w:sz w:val="22"/>
          <w:szCs w:val="22"/>
          <w:lang w:eastAsia="en-US"/>
        </w:rPr>
        <w:t>kontaktní osoba:</w:t>
      </w:r>
      <w:r w:rsidR="0089537E">
        <w:rPr>
          <w:rFonts w:ascii="Arial" w:hAnsi="Arial" w:cs="Arial"/>
          <w:sz w:val="22"/>
          <w:szCs w:val="22"/>
          <w:lang w:eastAsia="en-US"/>
        </w:rPr>
        <w:tab/>
      </w:r>
      <w:r w:rsidR="00D92571">
        <w:rPr>
          <w:rFonts w:ascii="Arial" w:hAnsi="Arial" w:cs="Arial"/>
          <w:sz w:val="22"/>
          <w:szCs w:val="22"/>
          <w:lang w:eastAsia="en-US"/>
        </w:rPr>
        <w:t xml:space="preserve">Ondřej </w:t>
      </w:r>
      <w:proofErr w:type="spellStart"/>
      <w:r w:rsidR="00D92571">
        <w:rPr>
          <w:rFonts w:ascii="Arial" w:hAnsi="Arial" w:cs="Arial"/>
          <w:sz w:val="22"/>
          <w:szCs w:val="22"/>
          <w:lang w:eastAsia="en-US"/>
        </w:rPr>
        <w:t>Maślanka</w:t>
      </w:r>
      <w:proofErr w:type="spellEnd"/>
      <w:r w:rsidR="00D92571" w:rsidRPr="00AD124C">
        <w:rPr>
          <w:rFonts w:ascii="Arial" w:hAnsi="Arial" w:cs="Arial"/>
          <w:sz w:val="22"/>
          <w:szCs w:val="22"/>
          <w:lang w:eastAsia="en-US"/>
        </w:rPr>
        <w:t xml:space="preserve">, tel.: </w:t>
      </w:r>
      <w:r w:rsidR="0074428D">
        <w:rPr>
          <w:rFonts w:ascii="Arial" w:hAnsi="Arial" w:cs="Arial"/>
          <w:sz w:val="22"/>
          <w:szCs w:val="22"/>
          <w:lang w:eastAsia="en-US"/>
        </w:rPr>
        <w:t>XXXXX</w:t>
      </w:r>
      <w:r w:rsidR="00D92571">
        <w:rPr>
          <w:rFonts w:ascii="Arial" w:hAnsi="Arial" w:cs="Arial"/>
          <w:sz w:val="22"/>
          <w:szCs w:val="22"/>
          <w:lang w:eastAsia="en-US"/>
        </w:rPr>
        <w:t xml:space="preserve">, </w:t>
      </w:r>
      <w:r w:rsidR="00D92571" w:rsidRPr="00F87091">
        <w:rPr>
          <w:rFonts w:ascii="Arial" w:eastAsia="Times New Roman" w:hAnsi="Arial" w:cs="Arial"/>
          <w:bCs/>
          <w:sz w:val="22"/>
          <w:szCs w:val="22"/>
        </w:rPr>
        <w:t xml:space="preserve">e-mail: </w:t>
      </w:r>
      <w:r w:rsidR="0074428D">
        <w:rPr>
          <w:rFonts w:ascii="Arial" w:eastAsia="Times New Roman" w:hAnsi="Arial" w:cs="Arial"/>
          <w:bCs/>
          <w:sz w:val="22"/>
          <w:szCs w:val="22"/>
        </w:rPr>
        <w:t>XXXXX</w:t>
      </w:r>
      <w:r w:rsidR="00D92571" w:rsidRPr="00F87091">
        <w:rPr>
          <w:rFonts w:ascii="Arial" w:eastAsia="Times New Roman" w:hAnsi="Arial" w:cs="Arial"/>
          <w:bCs/>
          <w:sz w:val="22"/>
          <w:szCs w:val="22"/>
        </w:rPr>
        <w:t xml:space="preserve"> </w:t>
      </w:r>
    </w:p>
    <w:p w:rsidR="002C43F7" w:rsidRPr="00AD124C" w:rsidRDefault="002C43F7" w:rsidP="002C43F7">
      <w:pPr>
        <w:tabs>
          <w:tab w:val="left" w:pos="1985"/>
        </w:tabs>
        <w:spacing w:before="120" w:after="120"/>
        <w:jc w:val="left"/>
        <w:rPr>
          <w:rFonts w:ascii="Arial" w:hAnsi="Arial" w:cs="Arial"/>
          <w:sz w:val="22"/>
          <w:szCs w:val="22"/>
          <w:lang w:eastAsia="en-US"/>
        </w:rPr>
      </w:pPr>
      <w:r w:rsidRPr="00AD124C">
        <w:rPr>
          <w:rFonts w:ascii="Arial" w:hAnsi="Arial" w:cs="Arial"/>
          <w:sz w:val="22"/>
          <w:szCs w:val="22"/>
          <w:lang w:eastAsia="en-US"/>
        </w:rPr>
        <w:t>a</w:t>
      </w:r>
    </w:p>
    <w:p w:rsidR="000C2993" w:rsidRPr="00AD124C" w:rsidRDefault="000C2993" w:rsidP="000C2993">
      <w:pPr>
        <w:tabs>
          <w:tab w:val="left" w:pos="2410"/>
        </w:tabs>
        <w:ind w:right="-23"/>
        <w:rPr>
          <w:rFonts w:ascii="Arial" w:hAnsi="Arial" w:cs="Arial"/>
          <w:sz w:val="22"/>
          <w:szCs w:val="22"/>
        </w:rPr>
      </w:pPr>
      <w:r w:rsidRPr="00AD124C">
        <w:rPr>
          <w:rFonts w:ascii="Arial" w:hAnsi="Arial" w:cs="Arial"/>
          <w:sz w:val="22"/>
          <w:szCs w:val="22"/>
        </w:rPr>
        <w:t>druhý společník společnosti</w:t>
      </w:r>
    </w:p>
    <w:p w:rsidR="00C7593F" w:rsidRPr="00AD124C" w:rsidRDefault="00C7593F" w:rsidP="00C7593F">
      <w:pPr>
        <w:tabs>
          <w:tab w:val="left" w:pos="1985"/>
        </w:tabs>
        <w:jc w:val="left"/>
        <w:rPr>
          <w:rFonts w:ascii="Arial" w:hAnsi="Arial" w:cs="Arial"/>
          <w:b/>
          <w:sz w:val="22"/>
          <w:szCs w:val="22"/>
        </w:rPr>
      </w:pPr>
      <w:r w:rsidRPr="00AD124C">
        <w:rPr>
          <w:rFonts w:ascii="Arial" w:hAnsi="Arial" w:cs="Arial"/>
          <w:b/>
          <w:sz w:val="22"/>
          <w:szCs w:val="22"/>
        </w:rPr>
        <w:t>BLESK Servis s.r.o.</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kterou zastupuje:</w:t>
      </w:r>
      <w:r w:rsidRPr="00AD124C">
        <w:rPr>
          <w:rFonts w:ascii="Arial" w:hAnsi="Arial" w:cs="Arial"/>
          <w:sz w:val="22"/>
          <w:szCs w:val="22"/>
          <w:lang w:eastAsia="en-US"/>
        </w:rPr>
        <w:tab/>
      </w:r>
      <w:r>
        <w:rPr>
          <w:rFonts w:ascii="Arial" w:hAnsi="Arial" w:cs="Arial"/>
          <w:sz w:val="22"/>
          <w:szCs w:val="22"/>
          <w:lang w:eastAsia="en-US"/>
        </w:rPr>
        <w:t>Jakub Šindelář, jednatel společnosti</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se sídlem: </w:t>
      </w:r>
      <w:r w:rsidRPr="00AD124C">
        <w:rPr>
          <w:rFonts w:ascii="Arial" w:hAnsi="Arial" w:cs="Arial"/>
          <w:sz w:val="22"/>
          <w:szCs w:val="22"/>
          <w:lang w:eastAsia="en-US"/>
        </w:rPr>
        <w:tab/>
      </w:r>
      <w:r w:rsidRPr="00AD124C">
        <w:rPr>
          <w:rFonts w:ascii="Arial" w:hAnsi="Arial" w:cs="Arial"/>
          <w:sz w:val="22"/>
          <w:szCs w:val="22"/>
        </w:rPr>
        <w:t xml:space="preserve">J. </w:t>
      </w:r>
      <w:proofErr w:type="spellStart"/>
      <w:r w:rsidRPr="00AD124C">
        <w:rPr>
          <w:rFonts w:ascii="Arial" w:hAnsi="Arial" w:cs="Arial"/>
          <w:sz w:val="22"/>
          <w:szCs w:val="22"/>
        </w:rPr>
        <w:t>Mařánka</w:t>
      </w:r>
      <w:proofErr w:type="spellEnd"/>
      <w:r w:rsidRPr="00AD124C">
        <w:rPr>
          <w:rFonts w:ascii="Arial" w:hAnsi="Arial" w:cs="Arial"/>
          <w:sz w:val="22"/>
          <w:szCs w:val="22"/>
        </w:rPr>
        <w:t xml:space="preserve"> 1163, 399 00 Milevsko</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IČO: </w:t>
      </w:r>
      <w:r w:rsidRPr="00AD124C">
        <w:rPr>
          <w:rFonts w:ascii="Arial" w:hAnsi="Arial" w:cs="Arial"/>
          <w:sz w:val="22"/>
          <w:szCs w:val="22"/>
          <w:lang w:eastAsia="en-US"/>
        </w:rPr>
        <w:tab/>
      </w:r>
      <w:r w:rsidRPr="00AD124C">
        <w:rPr>
          <w:rFonts w:ascii="Arial" w:hAnsi="Arial" w:cs="Arial"/>
          <w:sz w:val="22"/>
          <w:szCs w:val="22"/>
        </w:rPr>
        <w:t>27607429</w:t>
      </w:r>
      <w:r w:rsidRPr="00AD124C">
        <w:rPr>
          <w:rFonts w:ascii="Arial" w:hAnsi="Arial" w:cs="Arial"/>
          <w:sz w:val="22"/>
          <w:szCs w:val="22"/>
          <w:lang w:eastAsia="en-US"/>
        </w:rPr>
        <w:tab/>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 xml:space="preserve">DIČ: </w:t>
      </w:r>
      <w:r w:rsidRPr="00AD124C">
        <w:rPr>
          <w:rFonts w:ascii="Arial" w:hAnsi="Arial" w:cs="Arial"/>
          <w:sz w:val="22"/>
          <w:szCs w:val="22"/>
          <w:lang w:eastAsia="en-US"/>
        </w:rPr>
        <w:tab/>
      </w:r>
      <w:r>
        <w:rPr>
          <w:rFonts w:ascii="Arial" w:hAnsi="Arial" w:cs="Arial"/>
          <w:sz w:val="22"/>
          <w:szCs w:val="22"/>
          <w:lang w:eastAsia="en-US"/>
        </w:rPr>
        <w:t>CZ27607429</w:t>
      </w:r>
    </w:p>
    <w:p w:rsidR="00C7593F" w:rsidRPr="00AD124C" w:rsidRDefault="00C7593F" w:rsidP="00C7593F">
      <w:pPr>
        <w:tabs>
          <w:tab w:val="left" w:pos="1985"/>
        </w:tabs>
        <w:rPr>
          <w:rFonts w:ascii="Arial" w:hAnsi="Arial" w:cs="Arial"/>
          <w:bCs/>
          <w:sz w:val="22"/>
          <w:szCs w:val="22"/>
          <w:lang w:eastAsia="en-US"/>
        </w:rPr>
      </w:pPr>
      <w:r w:rsidRPr="00AD124C">
        <w:rPr>
          <w:rFonts w:ascii="Arial" w:hAnsi="Arial" w:cs="Arial"/>
          <w:sz w:val="22"/>
          <w:szCs w:val="22"/>
          <w:lang w:eastAsia="en-US"/>
        </w:rPr>
        <w:t xml:space="preserve">zapsaná </w:t>
      </w:r>
      <w:r w:rsidRPr="00AD124C">
        <w:rPr>
          <w:rFonts w:ascii="Arial" w:hAnsi="Arial" w:cs="Arial"/>
          <w:bCs/>
          <w:sz w:val="22"/>
          <w:szCs w:val="22"/>
          <w:lang w:eastAsia="en-US"/>
        </w:rPr>
        <w:t>v</w:t>
      </w:r>
      <w:r>
        <w:rPr>
          <w:rFonts w:ascii="Arial" w:hAnsi="Arial" w:cs="Arial"/>
          <w:bCs/>
          <w:sz w:val="22"/>
          <w:szCs w:val="22"/>
          <w:lang w:eastAsia="en-US"/>
        </w:rPr>
        <w:t xml:space="preserve"> obchodním rejstříku </w:t>
      </w:r>
      <w:r w:rsidRPr="00AD124C">
        <w:rPr>
          <w:rFonts w:ascii="Arial" w:hAnsi="Arial" w:cs="Arial"/>
          <w:sz w:val="22"/>
          <w:szCs w:val="22"/>
          <w:lang w:eastAsia="en-US"/>
        </w:rPr>
        <w:t xml:space="preserve">u </w:t>
      </w:r>
      <w:r w:rsidR="00E73BA5">
        <w:rPr>
          <w:rFonts w:ascii="Arial" w:hAnsi="Arial" w:cs="Arial"/>
          <w:sz w:val="22"/>
          <w:szCs w:val="22"/>
          <w:lang w:eastAsia="en-US"/>
        </w:rPr>
        <w:t>Krajského</w:t>
      </w:r>
      <w:r>
        <w:rPr>
          <w:rFonts w:ascii="Arial" w:hAnsi="Arial" w:cs="Arial"/>
          <w:sz w:val="22"/>
          <w:szCs w:val="22"/>
          <w:lang w:eastAsia="en-US"/>
        </w:rPr>
        <w:t xml:space="preserve"> soudu v</w:t>
      </w:r>
      <w:r w:rsidR="00E73BA5">
        <w:rPr>
          <w:rFonts w:ascii="Arial" w:hAnsi="Arial" w:cs="Arial"/>
          <w:sz w:val="22"/>
          <w:szCs w:val="22"/>
          <w:lang w:eastAsia="en-US"/>
        </w:rPr>
        <w:t> Českých Budějovicích</w:t>
      </w:r>
      <w:r>
        <w:rPr>
          <w:rFonts w:ascii="Arial" w:hAnsi="Arial" w:cs="Arial"/>
          <w:sz w:val="22"/>
          <w:szCs w:val="22"/>
          <w:lang w:eastAsia="en-US"/>
        </w:rPr>
        <w:t xml:space="preserve">, </w:t>
      </w:r>
      <w:r w:rsidRPr="00AD124C">
        <w:rPr>
          <w:rFonts w:ascii="Arial" w:hAnsi="Arial" w:cs="Arial"/>
          <w:sz w:val="22"/>
          <w:szCs w:val="22"/>
          <w:lang w:eastAsia="en-US"/>
        </w:rPr>
        <w:t xml:space="preserve">spisová </w:t>
      </w:r>
      <w:proofErr w:type="gramStart"/>
      <w:r w:rsidRPr="00AD124C">
        <w:rPr>
          <w:rFonts w:ascii="Arial" w:hAnsi="Arial" w:cs="Arial"/>
          <w:sz w:val="22"/>
          <w:szCs w:val="22"/>
          <w:lang w:eastAsia="en-US"/>
        </w:rPr>
        <w:t xml:space="preserve">značka </w:t>
      </w:r>
      <w:r>
        <w:rPr>
          <w:rFonts w:ascii="Arial" w:hAnsi="Arial" w:cs="Arial"/>
          <w:sz w:val="22"/>
          <w:szCs w:val="22"/>
          <w:lang w:eastAsia="en-US"/>
        </w:rPr>
        <w:t xml:space="preserve"> C </w:t>
      </w:r>
      <w:r w:rsidR="00B04DA3">
        <w:rPr>
          <w:rFonts w:ascii="Arial" w:hAnsi="Arial" w:cs="Arial"/>
          <w:sz w:val="22"/>
          <w:szCs w:val="22"/>
          <w:lang w:eastAsia="en-US"/>
        </w:rPr>
        <w:t>29320</w:t>
      </w:r>
      <w:proofErr w:type="gramEnd"/>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bankovní spojení:</w:t>
      </w:r>
      <w:r w:rsidR="0089537E">
        <w:rPr>
          <w:rFonts w:ascii="Arial" w:hAnsi="Arial" w:cs="Arial"/>
          <w:sz w:val="22"/>
          <w:szCs w:val="22"/>
          <w:lang w:eastAsia="en-US"/>
        </w:rPr>
        <w:tab/>
      </w:r>
      <w:r>
        <w:rPr>
          <w:rFonts w:ascii="Arial" w:hAnsi="Arial" w:cs="Arial"/>
          <w:sz w:val="22"/>
          <w:szCs w:val="22"/>
          <w:lang w:eastAsia="en-US"/>
        </w:rPr>
        <w:t>Komerční banka</w:t>
      </w:r>
      <w:r w:rsidRPr="00AD124C">
        <w:rPr>
          <w:rFonts w:ascii="Arial" w:hAnsi="Arial" w:cs="Arial"/>
          <w:sz w:val="22"/>
          <w:szCs w:val="22"/>
          <w:lang w:eastAsia="en-US"/>
        </w:rPr>
        <w:t>,</w:t>
      </w:r>
      <w:r>
        <w:rPr>
          <w:rFonts w:ascii="Arial" w:hAnsi="Arial" w:cs="Arial"/>
          <w:sz w:val="22"/>
          <w:szCs w:val="22"/>
          <w:lang w:eastAsia="en-US"/>
        </w:rPr>
        <w:t xml:space="preserve"> a.s.</w:t>
      </w:r>
      <w:r w:rsidRPr="00AD124C">
        <w:rPr>
          <w:rFonts w:ascii="Arial" w:hAnsi="Arial" w:cs="Arial"/>
          <w:sz w:val="22"/>
          <w:szCs w:val="22"/>
          <w:lang w:eastAsia="en-US"/>
        </w:rPr>
        <w:t xml:space="preserve"> účet č.: </w:t>
      </w:r>
      <w:r w:rsidR="0074428D">
        <w:rPr>
          <w:rFonts w:ascii="Arial" w:hAnsi="Arial" w:cs="Arial"/>
          <w:sz w:val="22"/>
          <w:szCs w:val="22"/>
          <w:lang w:eastAsia="en-US"/>
        </w:rPr>
        <w:t>XXXXX</w:t>
      </w:r>
    </w:p>
    <w:p w:rsidR="00C7593F" w:rsidRPr="00AD124C" w:rsidRDefault="00C7593F" w:rsidP="00C7593F">
      <w:pPr>
        <w:tabs>
          <w:tab w:val="left" w:pos="1985"/>
        </w:tabs>
        <w:jc w:val="left"/>
        <w:rPr>
          <w:rFonts w:ascii="Arial" w:hAnsi="Arial" w:cs="Arial"/>
          <w:sz w:val="22"/>
          <w:szCs w:val="22"/>
          <w:lang w:eastAsia="en-US"/>
        </w:rPr>
      </w:pPr>
      <w:r w:rsidRPr="00AD124C">
        <w:rPr>
          <w:rFonts w:ascii="Arial" w:hAnsi="Arial" w:cs="Arial"/>
          <w:sz w:val="22"/>
          <w:szCs w:val="22"/>
          <w:lang w:eastAsia="en-US"/>
        </w:rPr>
        <w:t>kontaktní osoba:</w:t>
      </w:r>
      <w:r w:rsidR="0089537E">
        <w:rPr>
          <w:rFonts w:ascii="Arial" w:hAnsi="Arial" w:cs="Arial"/>
          <w:sz w:val="22"/>
          <w:szCs w:val="22"/>
          <w:lang w:eastAsia="en-US"/>
        </w:rPr>
        <w:tab/>
      </w:r>
      <w:r>
        <w:rPr>
          <w:rFonts w:ascii="Arial" w:hAnsi="Arial" w:cs="Arial"/>
          <w:sz w:val="22"/>
          <w:szCs w:val="22"/>
          <w:lang w:eastAsia="en-US"/>
        </w:rPr>
        <w:t xml:space="preserve">Ondřej </w:t>
      </w:r>
      <w:proofErr w:type="spellStart"/>
      <w:r>
        <w:rPr>
          <w:rFonts w:ascii="Arial" w:hAnsi="Arial" w:cs="Arial"/>
          <w:sz w:val="22"/>
          <w:szCs w:val="22"/>
          <w:lang w:eastAsia="en-US"/>
        </w:rPr>
        <w:t>Maślanka</w:t>
      </w:r>
      <w:proofErr w:type="spellEnd"/>
      <w:r w:rsidRPr="00AD124C">
        <w:rPr>
          <w:rFonts w:ascii="Arial" w:hAnsi="Arial" w:cs="Arial"/>
          <w:sz w:val="22"/>
          <w:szCs w:val="22"/>
          <w:lang w:eastAsia="en-US"/>
        </w:rPr>
        <w:t xml:space="preserve">, tel.: </w:t>
      </w:r>
      <w:r w:rsidR="0074428D">
        <w:rPr>
          <w:rFonts w:ascii="Arial" w:hAnsi="Arial" w:cs="Arial"/>
          <w:sz w:val="22"/>
          <w:szCs w:val="22"/>
          <w:lang w:eastAsia="en-US"/>
        </w:rPr>
        <w:t>XXXXX</w:t>
      </w:r>
      <w:r>
        <w:rPr>
          <w:rFonts w:ascii="Arial" w:hAnsi="Arial" w:cs="Arial"/>
          <w:sz w:val="22"/>
          <w:szCs w:val="22"/>
          <w:lang w:eastAsia="en-US"/>
        </w:rPr>
        <w:t xml:space="preserve">, </w:t>
      </w:r>
      <w:r w:rsidRPr="00F87091">
        <w:rPr>
          <w:rFonts w:ascii="Arial" w:eastAsia="Times New Roman" w:hAnsi="Arial" w:cs="Arial"/>
          <w:bCs/>
          <w:sz w:val="22"/>
          <w:szCs w:val="22"/>
        </w:rPr>
        <w:t xml:space="preserve">e-mail: </w:t>
      </w:r>
      <w:r w:rsidR="0074428D">
        <w:rPr>
          <w:rFonts w:ascii="Arial" w:eastAsia="Times New Roman" w:hAnsi="Arial" w:cs="Arial"/>
          <w:bCs/>
          <w:sz w:val="22"/>
          <w:szCs w:val="22"/>
        </w:rPr>
        <w:t>XXXXX</w:t>
      </w:r>
    </w:p>
    <w:p w:rsidR="001D347B" w:rsidRPr="001D347B" w:rsidRDefault="001D347B" w:rsidP="001D347B">
      <w:pPr>
        <w:tabs>
          <w:tab w:val="left" w:pos="2410"/>
        </w:tabs>
        <w:spacing w:before="120" w:after="240"/>
        <w:ind w:right="-23"/>
        <w:rPr>
          <w:rFonts w:ascii="Arial" w:eastAsia="Times New Roman" w:hAnsi="Arial" w:cs="Arial"/>
          <w:sz w:val="22"/>
          <w:szCs w:val="22"/>
        </w:rPr>
      </w:pPr>
      <w:r w:rsidRPr="001D347B">
        <w:rPr>
          <w:rFonts w:ascii="Arial" w:eastAsia="Times New Roman" w:hAnsi="Arial" w:cs="Arial"/>
          <w:spacing w:val="-1"/>
          <w:sz w:val="22"/>
          <w:szCs w:val="22"/>
        </w:rPr>
        <w:t>na straně druhé (</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00A6717F">
        <w:rPr>
          <w:rFonts w:ascii="Arial" w:eastAsia="Times New Roman" w:hAnsi="Arial" w:cs="Arial"/>
          <w:b/>
          <w:spacing w:val="1"/>
          <w:sz w:val="22"/>
          <w:szCs w:val="22"/>
        </w:rPr>
        <w:t>poskytovatel</w:t>
      </w:r>
      <w:r w:rsidRPr="001D347B">
        <w:rPr>
          <w:rFonts w:ascii="Arial" w:eastAsia="Times New Roman" w:hAnsi="Arial" w:cs="Arial"/>
          <w:b/>
          <w:spacing w:val="-1"/>
          <w:sz w:val="22"/>
          <w:szCs w:val="22"/>
        </w:rPr>
        <w:t>“</w:t>
      </w:r>
      <w:r w:rsidRPr="001D347B">
        <w:rPr>
          <w:rFonts w:ascii="Arial" w:eastAsia="Times New Roman" w:hAnsi="Arial" w:cs="Arial"/>
          <w:spacing w:val="-1"/>
          <w:sz w:val="22"/>
          <w:szCs w:val="22"/>
        </w:rPr>
        <w:t>)</w:t>
      </w:r>
    </w:p>
    <w:p w:rsidR="001D347B" w:rsidRPr="001D347B" w:rsidRDefault="001D347B" w:rsidP="001D347B">
      <w:pPr>
        <w:spacing w:before="360" w:after="240"/>
        <w:ind w:right="-23"/>
        <w:rPr>
          <w:rFonts w:ascii="Arial" w:eastAsia="Times New Roman" w:hAnsi="Arial" w:cs="Arial"/>
          <w:sz w:val="22"/>
          <w:szCs w:val="22"/>
        </w:rPr>
      </w:pPr>
      <w:r w:rsidRPr="001D347B">
        <w:rPr>
          <w:rFonts w:ascii="Arial" w:eastAsia="Times New Roman" w:hAnsi="Arial" w:cs="Arial"/>
          <w:sz w:val="22"/>
          <w:szCs w:val="22"/>
        </w:rPr>
        <w:t xml:space="preserve">uzavřely na základě rozhodnutí zadavatele o výběru dodavatele v zadávacím řízení na veřejnou zakázku na </w:t>
      </w:r>
      <w:r w:rsidR="00A6717F">
        <w:rPr>
          <w:rFonts w:ascii="Arial" w:eastAsia="Times New Roman" w:hAnsi="Arial" w:cs="Arial"/>
          <w:sz w:val="22"/>
          <w:szCs w:val="22"/>
        </w:rPr>
        <w:t>služby</w:t>
      </w:r>
      <w:r w:rsidRPr="001D347B">
        <w:rPr>
          <w:rFonts w:ascii="Arial" w:eastAsia="Times New Roman" w:hAnsi="Arial" w:cs="Arial"/>
          <w:sz w:val="22"/>
          <w:szCs w:val="22"/>
        </w:rPr>
        <w:t xml:space="preserve"> s názvem „</w:t>
      </w:r>
      <w:r w:rsidR="00A6717F">
        <w:rPr>
          <w:rFonts w:ascii="Arial" w:eastAsia="Times New Roman" w:hAnsi="Arial" w:cs="Arial"/>
          <w:sz w:val="22"/>
          <w:szCs w:val="22"/>
        </w:rPr>
        <w:t xml:space="preserve">Zajištění ostrahy objektu </w:t>
      </w:r>
      <w:r w:rsidR="005E7365">
        <w:rPr>
          <w:rFonts w:ascii="Arial" w:eastAsia="Times New Roman" w:hAnsi="Arial" w:cs="Arial"/>
          <w:sz w:val="22"/>
          <w:szCs w:val="22"/>
        </w:rPr>
        <w:t>Vladislavova</w:t>
      </w:r>
      <w:r w:rsidRPr="001D347B">
        <w:rPr>
          <w:rFonts w:ascii="Arial" w:eastAsia="Times New Roman" w:hAnsi="Arial" w:cs="Arial"/>
          <w:sz w:val="22"/>
          <w:szCs w:val="22"/>
        </w:rPr>
        <w:t>“ (dále jen</w:t>
      </w:r>
      <w:r w:rsidR="003F56EA">
        <w:rPr>
          <w:rFonts w:ascii="Arial" w:eastAsia="Times New Roman" w:hAnsi="Arial" w:cs="Arial"/>
          <w:sz w:val="22"/>
          <w:szCs w:val="22"/>
        </w:rPr>
        <w:t xml:space="preserve"> „veřejná zakázka“) zadávanou v otevřeném </w:t>
      </w:r>
      <w:r w:rsidR="00A6717F">
        <w:rPr>
          <w:rFonts w:ascii="Arial" w:eastAsia="Times New Roman" w:hAnsi="Arial" w:cs="Arial"/>
          <w:sz w:val="22"/>
          <w:szCs w:val="22"/>
        </w:rPr>
        <w:t>nad</w:t>
      </w:r>
      <w:r w:rsidRPr="001D347B">
        <w:rPr>
          <w:rFonts w:ascii="Arial" w:eastAsia="Times New Roman" w:hAnsi="Arial" w:cs="Arial"/>
          <w:sz w:val="22"/>
          <w:szCs w:val="22"/>
        </w:rPr>
        <w:t>limitním řízení podle § 5</w:t>
      </w:r>
      <w:r w:rsidR="00A6717F">
        <w:rPr>
          <w:rFonts w:ascii="Arial" w:eastAsia="Times New Roman" w:hAnsi="Arial" w:cs="Arial"/>
          <w:sz w:val="22"/>
          <w:szCs w:val="22"/>
        </w:rPr>
        <w:t>6</w:t>
      </w:r>
      <w:r w:rsidRPr="001D347B">
        <w:rPr>
          <w:rFonts w:ascii="Arial" w:eastAsia="Times New Roman" w:hAnsi="Arial" w:cs="Arial"/>
          <w:sz w:val="22"/>
          <w:szCs w:val="22"/>
        </w:rPr>
        <w:t xml:space="preserve"> zákona č. 134/2016 Sb., o zadávání veřejných zakázek, ve znění pozdějších předpisů (dále jen „ZZVZ“), </w:t>
      </w:r>
      <w:proofErr w:type="spellStart"/>
      <w:r w:rsidR="0082030F">
        <w:rPr>
          <w:rFonts w:ascii="Arial" w:eastAsia="Times New Roman" w:hAnsi="Arial" w:cs="Arial"/>
          <w:sz w:val="22"/>
          <w:szCs w:val="22"/>
        </w:rPr>
        <w:t>sp</w:t>
      </w:r>
      <w:proofErr w:type="spellEnd"/>
      <w:r w:rsidR="0082030F">
        <w:rPr>
          <w:rFonts w:ascii="Arial" w:eastAsia="Times New Roman" w:hAnsi="Arial" w:cs="Arial"/>
          <w:sz w:val="22"/>
          <w:szCs w:val="22"/>
        </w:rPr>
        <w:t xml:space="preserve">. zn. </w:t>
      </w:r>
      <w:r w:rsidR="009B56E9">
        <w:rPr>
          <w:rFonts w:ascii="Arial" w:hAnsi="Arial" w:cs="Arial"/>
          <w:sz w:val="22"/>
          <w:szCs w:val="22"/>
        </w:rPr>
        <w:t>33872/2019-UVCR</w:t>
      </w:r>
      <w:r w:rsidR="009B56E9" w:rsidRPr="001D347B">
        <w:rPr>
          <w:rFonts w:ascii="Arial" w:eastAsia="Times New Roman" w:hAnsi="Arial" w:cs="Arial"/>
          <w:sz w:val="22"/>
          <w:szCs w:val="22"/>
        </w:rPr>
        <w:t xml:space="preserve"> </w:t>
      </w:r>
      <w:r w:rsidRPr="001D347B">
        <w:rPr>
          <w:rFonts w:ascii="Arial" w:eastAsia="Times New Roman" w:hAnsi="Arial" w:cs="Arial"/>
          <w:sz w:val="22"/>
          <w:szCs w:val="22"/>
        </w:rPr>
        <w:lastRenderedPageBreak/>
        <w:t>ve</w:t>
      </w:r>
      <w:r w:rsidR="009B56E9">
        <w:rPr>
          <w:rFonts w:ascii="Arial" w:eastAsia="Times New Roman" w:hAnsi="Arial" w:cs="Arial"/>
          <w:sz w:val="22"/>
          <w:szCs w:val="22"/>
        </w:rPr>
        <w:t> </w:t>
      </w:r>
      <w:r w:rsidRPr="001D347B">
        <w:rPr>
          <w:rFonts w:ascii="Arial" w:eastAsia="Times New Roman" w:hAnsi="Arial" w:cs="Arial"/>
          <w:sz w:val="22"/>
          <w:szCs w:val="22"/>
        </w:rPr>
        <w:t xml:space="preserve">smyslu podmínek a ustanovení uvedených v kompletní zadávací dokumentaci a v souladu s nabídkou </w:t>
      </w:r>
      <w:r w:rsidR="000F4361">
        <w:rPr>
          <w:rFonts w:ascii="Arial" w:eastAsia="Times New Roman" w:hAnsi="Arial" w:cs="Arial"/>
          <w:sz w:val="22"/>
          <w:szCs w:val="22"/>
        </w:rPr>
        <w:t>poskytovatele</w:t>
      </w:r>
      <w:r w:rsidRPr="001D347B">
        <w:rPr>
          <w:rFonts w:ascii="Arial" w:eastAsia="Times New Roman" w:hAnsi="Arial" w:cs="Arial"/>
          <w:sz w:val="22"/>
          <w:szCs w:val="22"/>
        </w:rPr>
        <w:t xml:space="preserve"> níže uvedeného dne, měsíce a roku v souladu s § </w:t>
      </w:r>
      <w:r w:rsidR="00A6717F">
        <w:rPr>
          <w:rFonts w:ascii="Arial" w:eastAsia="Times New Roman" w:hAnsi="Arial" w:cs="Arial"/>
          <w:sz w:val="22"/>
          <w:szCs w:val="22"/>
        </w:rPr>
        <w:t xml:space="preserve">1746 odst. 2 </w:t>
      </w:r>
      <w:r w:rsidRPr="001D347B">
        <w:rPr>
          <w:rFonts w:ascii="Arial" w:eastAsia="Times New Roman" w:hAnsi="Arial" w:cs="Arial"/>
          <w:sz w:val="22"/>
          <w:szCs w:val="22"/>
        </w:rPr>
        <w:t xml:space="preserve">občanského zákoníku tuto smlouvu o </w:t>
      </w:r>
      <w:r w:rsidR="00A6717F">
        <w:rPr>
          <w:rFonts w:ascii="Arial" w:eastAsia="Times New Roman" w:hAnsi="Arial" w:cs="Arial"/>
          <w:sz w:val="22"/>
          <w:szCs w:val="22"/>
        </w:rPr>
        <w:t xml:space="preserve">zajištění ostrahy v objektu </w:t>
      </w:r>
      <w:r w:rsidR="009B56E9">
        <w:rPr>
          <w:rFonts w:ascii="Arial" w:eastAsia="Times New Roman" w:hAnsi="Arial" w:cs="Arial"/>
          <w:sz w:val="22"/>
          <w:szCs w:val="22"/>
        </w:rPr>
        <w:t>Vladislavova</w:t>
      </w:r>
      <w:r w:rsidR="00A6717F">
        <w:rPr>
          <w:rFonts w:ascii="Arial" w:eastAsia="Times New Roman" w:hAnsi="Arial" w:cs="Arial"/>
          <w:sz w:val="22"/>
          <w:szCs w:val="22"/>
        </w:rPr>
        <w:t xml:space="preserve"> </w:t>
      </w:r>
      <w:r w:rsidRPr="001D347B">
        <w:rPr>
          <w:rFonts w:ascii="Arial" w:eastAsia="Times New Roman" w:hAnsi="Arial" w:cs="Arial"/>
          <w:spacing w:val="-1"/>
          <w:sz w:val="22"/>
          <w:szCs w:val="22"/>
        </w:rPr>
        <w:t>(</w:t>
      </w:r>
      <w:r w:rsidRPr="001D347B">
        <w:rPr>
          <w:rFonts w:ascii="Arial" w:eastAsia="Times New Roman" w:hAnsi="Arial" w:cs="Arial"/>
          <w:sz w:val="22"/>
          <w:szCs w:val="22"/>
        </w:rPr>
        <w:t>d</w:t>
      </w:r>
      <w:r w:rsidRPr="001D347B">
        <w:rPr>
          <w:rFonts w:ascii="Arial" w:eastAsia="Times New Roman" w:hAnsi="Arial" w:cs="Arial"/>
          <w:spacing w:val="-1"/>
          <w:sz w:val="22"/>
          <w:szCs w:val="22"/>
        </w:rPr>
        <w:t>á</w:t>
      </w:r>
      <w:r w:rsidRPr="001D347B">
        <w:rPr>
          <w:rFonts w:ascii="Arial" w:eastAsia="Times New Roman" w:hAnsi="Arial" w:cs="Arial"/>
          <w:sz w:val="22"/>
          <w:szCs w:val="22"/>
        </w:rPr>
        <w:t>le j</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n </w:t>
      </w:r>
      <w:r w:rsidRPr="001D347B">
        <w:rPr>
          <w:rFonts w:ascii="Arial" w:eastAsia="Times New Roman" w:hAnsi="Arial" w:cs="Arial"/>
          <w:b/>
          <w:spacing w:val="1"/>
          <w:sz w:val="22"/>
          <w:szCs w:val="22"/>
        </w:rPr>
        <w:t>„</w:t>
      </w:r>
      <w:r w:rsidRPr="001D347B">
        <w:rPr>
          <w:rFonts w:ascii="Arial" w:eastAsia="Times New Roman" w:hAnsi="Arial" w:cs="Arial"/>
          <w:b/>
          <w:sz w:val="22"/>
          <w:szCs w:val="22"/>
        </w:rPr>
        <w:t>smlouv</w:t>
      </w:r>
      <w:r w:rsidRPr="001D347B">
        <w:rPr>
          <w:rFonts w:ascii="Arial" w:eastAsia="Times New Roman" w:hAnsi="Arial" w:cs="Arial"/>
          <w:b/>
          <w:spacing w:val="-1"/>
          <w:sz w:val="22"/>
          <w:szCs w:val="22"/>
        </w:rPr>
        <w:t>a“</w:t>
      </w:r>
      <w:r w:rsidRPr="001D347B">
        <w:rPr>
          <w:rFonts w:ascii="Arial" w:eastAsia="Times New Roman" w:hAnsi="Arial" w:cs="Arial"/>
          <w:sz w:val="22"/>
          <w:szCs w:val="22"/>
        </w:rPr>
        <w:t>)</w:t>
      </w:r>
    </w:p>
    <w:p w:rsidR="00130F8C" w:rsidRPr="001D347B" w:rsidRDefault="00130F8C" w:rsidP="00130F8C">
      <w:pPr>
        <w:pStyle w:val="slovnsmlouvyI"/>
        <w:numPr>
          <w:ilvl w:val="0"/>
          <w:numId w:val="0"/>
        </w:numPr>
      </w:pPr>
      <w:r w:rsidRPr="001D347B">
        <w:t>Článek I.</w:t>
      </w:r>
    </w:p>
    <w:p w:rsidR="00130F8C" w:rsidRPr="001D347B" w:rsidRDefault="00130F8C" w:rsidP="00130F8C">
      <w:pPr>
        <w:pStyle w:val="podnadpissmlouvy2"/>
        <w:spacing w:before="0"/>
      </w:pPr>
      <w:r w:rsidRPr="001D347B">
        <w:t>Předmět a účel smlouvy</w:t>
      </w:r>
    </w:p>
    <w:p w:rsidR="00A6717F" w:rsidRPr="00A44681" w:rsidRDefault="00A6717F" w:rsidP="00A40760">
      <w:pPr>
        <w:numPr>
          <w:ilvl w:val="0"/>
          <w:numId w:val="39"/>
        </w:numPr>
        <w:spacing w:after="120"/>
        <w:ind w:left="426" w:hanging="425"/>
        <w:rPr>
          <w:rFonts w:ascii="Arial" w:eastAsia="Times New Roman" w:hAnsi="Arial" w:cs="Arial"/>
          <w:sz w:val="22"/>
          <w:szCs w:val="22"/>
        </w:rPr>
      </w:pPr>
      <w:r w:rsidRPr="00A44681">
        <w:rPr>
          <w:rFonts w:ascii="Arial" w:eastAsia="Times New Roman" w:hAnsi="Arial" w:cs="Arial"/>
          <w:sz w:val="22"/>
          <w:szCs w:val="22"/>
        </w:rPr>
        <w:t xml:space="preserve">Předmětem této smlouvy je závazek poskytovatele zajistit </w:t>
      </w:r>
      <w:r w:rsidR="00644536">
        <w:rPr>
          <w:rFonts w:ascii="Arial" w:eastAsia="Times New Roman" w:hAnsi="Arial" w:cs="Arial"/>
          <w:sz w:val="22"/>
          <w:szCs w:val="22"/>
        </w:rPr>
        <w:t xml:space="preserve">nepřetržitou </w:t>
      </w:r>
      <w:r w:rsidRPr="00A44681">
        <w:rPr>
          <w:rFonts w:ascii="Arial" w:eastAsia="Times New Roman" w:hAnsi="Arial" w:cs="Arial"/>
          <w:sz w:val="22"/>
          <w:szCs w:val="22"/>
        </w:rPr>
        <w:t xml:space="preserve">ostrahu </w:t>
      </w:r>
      <w:r w:rsidR="005E7365">
        <w:rPr>
          <w:rFonts w:ascii="Arial" w:eastAsia="Times New Roman" w:hAnsi="Arial" w:cs="Arial"/>
          <w:sz w:val="22"/>
          <w:szCs w:val="22"/>
        </w:rPr>
        <w:t xml:space="preserve">administrativní </w:t>
      </w:r>
      <w:r w:rsidRPr="00A44681">
        <w:rPr>
          <w:rFonts w:ascii="Arial" w:eastAsia="Times New Roman" w:hAnsi="Arial" w:cs="Arial"/>
          <w:sz w:val="22"/>
          <w:szCs w:val="22"/>
        </w:rPr>
        <w:t xml:space="preserve">budovy Úřadu vlády České republiky </w:t>
      </w:r>
      <w:r w:rsidR="00A44681" w:rsidRPr="00A44681">
        <w:rPr>
          <w:rFonts w:ascii="Arial" w:hAnsi="Arial" w:cs="Arial"/>
          <w:sz w:val="22"/>
          <w:szCs w:val="22"/>
        </w:rPr>
        <w:t xml:space="preserve">na adrese </w:t>
      </w:r>
      <w:r w:rsidR="005E7365">
        <w:rPr>
          <w:rFonts w:ascii="Arial" w:hAnsi="Arial" w:cs="Arial"/>
          <w:sz w:val="22"/>
          <w:szCs w:val="22"/>
        </w:rPr>
        <w:t>Vladislavova</w:t>
      </w:r>
      <w:r w:rsidR="009B56E9">
        <w:rPr>
          <w:rFonts w:ascii="Arial" w:hAnsi="Arial" w:cs="Arial"/>
          <w:sz w:val="22"/>
          <w:szCs w:val="22"/>
        </w:rPr>
        <w:t xml:space="preserve"> 1484/4</w:t>
      </w:r>
      <w:r w:rsidR="00A44681" w:rsidRPr="00A44681">
        <w:rPr>
          <w:rFonts w:ascii="Arial" w:hAnsi="Arial" w:cs="Arial"/>
          <w:sz w:val="22"/>
          <w:szCs w:val="22"/>
        </w:rPr>
        <w:t xml:space="preserve">, Praha 1 </w:t>
      </w:r>
      <w:r w:rsidR="009B56E9">
        <w:rPr>
          <w:rFonts w:ascii="Arial" w:hAnsi="Arial" w:cs="Arial"/>
          <w:sz w:val="22"/>
          <w:szCs w:val="22"/>
        </w:rPr>
        <w:t>–</w:t>
      </w:r>
      <w:r w:rsidR="00A44681" w:rsidRPr="00A44681">
        <w:rPr>
          <w:rFonts w:ascii="Arial" w:hAnsi="Arial" w:cs="Arial"/>
          <w:sz w:val="22"/>
          <w:szCs w:val="22"/>
        </w:rPr>
        <w:t xml:space="preserve"> </w:t>
      </w:r>
      <w:r w:rsidR="009B56E9">
        <w:rPr>
          <w:rFonts w:ascii="Arial" w:hAnsi="Arial" w:cs="Arial"/>
          <w:sz w:val="22"/>
          <w:szCs w:val="22"/>
        </w:rPr>
        <w:t xml:space="preserve">Nové Město </w:t>
      </w:r>
      <w:r w:rsidRPr="00A44681">
        <w:rPr>
          <w:rFonts w:ascii="Arial" w:eastAsia="Times New Roman" w:hAnsi="Arial" w:cs="Arial"/>
          <w:sz w:val="22"/>
          <w:szCs w:val="22"/>
        </w:rPr>
        <w:t>(</w:t>
      </w:r>
      <w:r w:rsidR="009A2E39" w:rsidRPr="00A44681">
        <w:rPr>
          <w:rFonts w:ascii="Arial" w:eastAsia="Times New Roman" w:hAnsi="Arial" w:cs="Arial"/>
          <w:sz w:val="22"/>
          <w:szCs w:val="22"/>
        </w:rPr>
        <w:t xml:space="preserve">vše </w:t>
      </w:r>
      <w:r w:rsidRPr="00A44681">
        <w:rPr>
          <w:rFonts w:ascii="Arial" w:eastAsia="Times New Roman" w:hAnsi="Arial" w:cs="Arial"/>
          <w:sz w:val="22"/>
          <w:szCs w:val="22"/>
        </w:rPr>
        <w:t>dále jen „objekt“)</w:t>
      </w:r>
      <w:r w:rsidR="00A44681">
        <w:rPr>
          <w:rFonts w:ascii="Arial" w:eastAsia="Times New Roman" w:hAnsi="Arial" w:cs="Arial"/>
          <w:sz w:val="22"/>
          <w:szCs w:val="22"/>
        </w:rPr>
        <w:t>,</w:t>
      </w:r>
      <w:r w:rsidRPr="00A44681">
        <w:rPr>
          <w:rFonts w:ascii="Arial" w:eastAsia="Times New Roman" w:hAnsi="Arial" w:cs="Arial"/>
          <w:sz w:val="22"/>
          <w:szCs w:val="22"/>
        </w:rPr>
        <w:t xml:space="preserve"> a poskytnout objednateli související služby a </w:t>
      </w:r>
      <w:r w:rsidRPr="00A44681">
        <w:rPr>
          <w:rFonts w:ascii="Arial" w:hAnsi="Arial" w:cs="Arial"/>
          <w:sz w:val="22"/>
          <w:szCs w:val="22"/>
          <w:lang w:eastAsia="en-US"/>
        </w:rPr>
        <w:t xml:space="preserve">některé služby v oblasti požární ochrany v objektu </w:t>
      </w:r>
      <w:r w:rsidRPr="00A44681">
        <w:rPr>
          <w:rFonts w:ascii="Arial" w:eastAsia="Times New Roman" w:hAnsi="Arial" w:cs="Arial"/>
          <w:sz w:val="22"/>
          <w:szCs w:val="22"/>
        </w:rPr>
        <w:t>v rozsahu a</w:t>
      </w:r>
      <w:r w:rsidR="00042ED9">
        <w:rPr>
          <w:rFonts w:ascii="Arial" w:eastAsia="Times New Roman" w:hAnsi="Arial" w:cs="Arial"/>
          <w:sz w:val="22"/>
          <w:szCs w:val="22"/>
        </w:rPr>
        <w:t> </w:t>
      </w:r>
      <w:r w:rsidRPr="00A44681">
        <w:rPr>
          <w:rFonts w:ascii="Arial" w:eastAsia="Times New Roman" w:hAnsi="Arial" w:cs="Arial"/>
          <w:sz w:val="22"/>
          <w:szCs w:val="22"/>
        </w:rPr>
        <w:t xml:space="preserve">způsobem specifikovaným v této smlouvě </w:t>
      </w:r>
      <w:r w:rsidR="00103CE7">
        <w:rPr>
          <w:rFonts w:ascii="Arial" w:eastAsia="Times New Roman" w:hAnsi="Arial" w:cs="Arial"/>
          <w:sz w:val="22"/>
          <w:szCs w:val="22"/>
        </w:rPr>
        <w:t xml:space="preserve">a jejích přílohách </w:t>
      </w:r>
      <w:r w:rsidRPr="00A44681">
        <w:rPr>
          <w:rFonts w:ascii="Arial" w:hAnsi="Arial" w:cs="Arial"/>
          <w:color w:val="000000"/>
          <w:sz w:val="22"/>
          <w:szCs w:val="22"/>
        </w:rPr>
        <w:t xml:space="preserve">(vše dále též jen „služby“) </w:t>
      </w:r>
      <w:r w:rsidRPr="00A44681">
        <w:rPr>
          <w:rFonts w:ascii="Arial" w:eastAsia="Times New Roman" w:hAnsi="Arial" w:cs="Arial"/>
          <w:sz w:val="22"/>
          <w:szCs w:val="22"/>
        </w:rPr>
        <w:t xml:space="preserve">a dále závazek objednatele za řádně a včas poskytnuté služby zaplatit poskytovateli sjednanou cenu. </w:t>
      </w:r>
    </w:p>
    <w:p w:rsidR="00AD2468" w:rsidRDefault="00644536" w:rsidP="00A40760">
      <w:pPr>
        <w:numPr>
          <w:ilvl w:val="0"/>
          <w:numId w:val="39"/>
        </w:numPr>
        <w:spacing w:after="120"/>
        <w:ind w:left="425" w:hanging="425"/>
        <w:rPr>
          <w:rFonts w:ascii="Arial" w:eastAsia="Times New Roman" w:hAnsi="Arial" w:cs="Arial"/>
          <w:sz w:val="22"/>
          <w:szCs w:val="22"/>
        </w:rPr>
      </w:pPr>
      <w:r>
        <w:rPr>
          <w:rFonts w:ascii="Arial" w:eastAsia="Times New Roman" w:hAnsi="Arial" w:cs="Arial"/>
          <w:sz w:val="22"/>
          <w:szCs w:val="22"/>
        </w:rPr>
        <w:t>Specifikace a rozsah jednotlivých služeb, které je poskytovatel povinen objednateli poskytovat jsou uvedeny v </w:t>
      </w:r>
      <w:r w:rsidR="00103CE7">
        <w:rPr>
          <w:rFonts w:ascii="Arial" w:eastAsia="Times New Roman" w:hAnsi="Arial" w:cs="Arial"/>
          <w:sz w:val="22"/>
          <w:szCs w:val="22"/>
        </w:rPr>
        <w:t>P</w:t>
      </w:r>
      <w:r>
        <w:rPr>
          <w:rFonts w:ascii="Arial" w:eastAsia="Times New Roman" w:hAnsi="Arial" w:cs="Arial"/>
          <w:sz w:val="22"/>
          <w:szCs w:val="22"/>
        </w:rPr>
        <w:t>říloze č. 1 této smlouvy – Specifikace předmětu plnění</w:t>
      </w:r>
      <w:r w:rsidR="00AD2468">
        <w:rPr>
          <w:rFonts w:ascii="Arial" w:eastAsia="Times New Roman" w:hAnsi="Arial" w:cs="Arial"/>
          <w:sz w:val="22"/>
          <w:szCs w:val="22"/>
        </w:rPr>
        <w:t xml:space="preserve">. </w:t>
      </w:r>
    </w:p>
    <w:p w:rsidR="00130F8C" w:rsidRPr="001D347B" w:rsidRDefault="00130F8C" w:rsidP="00130F8C">
      <w:pPr>
        <w:pStyle w:val="slovnsmlouvyI"/>
        <w:numPr>
          <w:ilvl w:val="0"/>
          <w:numId w:val="0"/>
        </w:numPr>
      </w:pPr>
      <w:r w:rsidRPr="001D347B">
        <w:t>Článek I</w:t>
      </w:r>
      <w:r w:rsidR="00C37FE2">
        <w:t>I</w:t>
      </w:r>
      <w:r w:rsidRPr="001D347B">
        <w:t>.</w:t>
      </w:r>
    </w:p>
    <w:p w:rsidR="00130F8C" w:rsidRPr="001D347B" w:rsidRDefault="00130F8C" w:rsidP="00130F8C">
      <w:pPr>
        <w:pStyle w:val="podnadpissmlouvy2"/>
        <w:spacing w:before="0"/>
      </w:pPr>
      <w:r w:rsidRPr="001D347B">
        <w:t>Místo plnění</w:t>
      </w:r>
    </w:p>
    <w:p w:rsidR="00130F8C" w:rsidRDefault="00130F8C" w:rsidP="00A40760">
      <w:pPr>
        <w:pStyle w:val="Odstavecseseznamem"/>
        <w:numPr>
          <w:ilvl w:val="0"/>
          <w:numId w:val="42"/>
        </w:numPr>
        <w:spacing w:before="120" w:after="120" w:line="240" w:lineRule="auto"/>
        <w:ind w:left="426" w:right="51" w:hanging="426"/>
        <w:contextualSpacing w:val="0"/>
        <w:jc w:val="both"/>
        <w:rPr>
          <w:rFonts w:ascii="Arial" w:eastAsia="Times New Roman" w:hAnsi="Arial" w:cs="Arial"/>
        </w:rPr>
      </w:pPr>
      <w:r w:rsidRPr="001D347B">
        <w:rPr>
          <w:rFonts w:ascii="Arial" w:eastAsia="Times New Roman" w:hAnsi="Arial" w:cs="Arial"/>
        </w:rPr>
        <w:t xml:space="preserve">Místem plnění je </w:t>
      </w:r>
      <w:r w:rsidR="004818E6">
        <w:rPr>
          <w:rFonts w:ascii="Arial" w:eastAsia="Times New Roman" w:hAnsi="Arial" w:cs="Arial"/>
        </w:rPr>
        <w:t>objekt uvedený v čl. I. odst. 1 smlouvy</w:t>
      </w:r>
      <w:r w:rsidRPr="001D347B">
        <w:rPr>
          <w:rFonts w:ascii="Arial" w:eastAsia="Times New Roman" w:hAnsi="Arial" w:cs="Arial"/>
        </w:rPr>
        <w:t>.</w:t>
      </w:r>
    </w:p>
    <w:p w:rsidR="00C37FE2" w:rsidRPr="00C37FE2" w:rsidRDefault="00C37FE2" w:rsidP="00A40760">
      <w:pPr>
        <w:pStyle w:val="Odstavecseseznamem"/>
        <w:numPr>
          <w:ilvl w:val="0"/>
          <w:numId w:val="42"/>
        </w:numPr>
        <w:spacing w:after="120"/>
        <w:ind w:left="426" w:hanging="426"/>
        <w:rPr>
          <w:rFonts w:ascii="Arial" w:hAnsi="Arial" w:cs="Arial"/>
          <w:b/>
        </w:rPr>
      </w:pPr>
      <w:r w:rsidRPr="00C37FE2">
        <w:rPr>
          <w:rFonts w:ascii="Arial" w:hAnsi="Arial" w:cs="Arial"/>
          <w:b/>
        </w:rPr>
        <w:t>Poskytovatel bere výslovně na vědomí, že objekt není bezbariérový.</w:t>
      </w:r>
    </w:p>
    <w:p w:rsidR="00130F8C" w:rsidRPr="001D347B" w:rsidRDefault="00130F8C" w:rsidP="00130F8C">
      <w:pPr>
        <w:pStyle w:val="slovnsmlouvyI"/>
        <w:numPr>
          <w:ilvl w:val="0"/>
          <w:numId w:val="0"/>
        </w:numPr>
      </w:pPr>
      <w:r w:rsidRPr="001D347B">
        <w:t>Článek I</w:t>
      </w:r>
      <w:r w:rsidR="00C37FE2">
        <w:t>II</w:t>
      </w:r>
      <w:r w:rsidRPr="001D347B">
        <w:t>.</w:t>
      </w:r>
    </w:p>
    <w:p w:rsidR="00130F8C" w:rsidRPr="001D347B" w:rsidRDefault="00130F8C" w:rsidP="00130F8C">
      <w:pPr>
        <w:pStyle w:val="podnadpissmlouvy2"/>
        <w:spacing w:before="0"/>
      </w:pPr>
      <w:r w:rsidRPr="001D347B">
        <w:t>Doba plnění</w:t>
      </w:r>
    </w:p>
    <w:p w:rsidR="005F0A23" w:rsidRPr="005F0A23" w:rsidRDefault="005F0A23" w:rsidP="00A40760">
      <w:pPr>
        <w:pStyle w:val="Odstavecseseznamem"/>
        <w:numPr>
          <w:ilvl w:val="0"/>
          <w:numId w:val="83"/>
        </w:numPr>
        <w:spacing w:before="120" w:after="120" w:line="240" w:lineRule="auto"/>
        <w:ind w:left="426" w:right="51" w:hanging="426"/>
        <w:contextualSpacing w:val="0"/>
        <w:jc w:val="both"/>
        <w:rPr>
          <w:rFonts w:ascii="Arial" w:eastAsia="Times New Roman" w:hAnsi="Arial" w:cs="Arial"/>
        </w:rPr>
      </w:pPr>
      <w:r w:rsidRPr="005F0A23">
        <w:rPr>
          <w:rFonts w:ascii="Arial" w:eastAsia="Times New Roman" w:hAnsi="Arial" w:cs="Arial"/>
        </w:rPr>
        <w:t xml:space="preserve">Plnění bude </w:t>
      </w:r>
      <w:r w:rsidR="00341FF1">
        <w:rPr>
          <w:rFonts w:ascii="Arial" w:eastAsia="Times New Roman" w:hAnsi="Arial" w:cs="Arial"/>
        </w:rPr>
        <w:t>poskyto</w:t>
      </w:r>
      <w:r w:rsidRPr="005F0A23">
        <w:rPr>
          <w:rFonts w:ascii="Arial" w:eastAsia="Times New Roman" w:hAnsi="Arial" w:cs="Arial"/>
        </w:rPr>
        <w:t>vatelem poskytováno od 30. dne od nabytí účinnosti smlouvy, případně před výše uvedeným datem na základě dohody mezi poskytovatelem a objednatelem</w:t>
      </w:r>
      <w:r w:rsidR="00A40760">
        <w:rPr>
          <w:rFonts w:ascii="Arial" w:eastAsia="Times New Roman" w:hAnsi="Arial" w:cs="Arial"/>
        </w:rPr>
        <w:t>, avšak ne dříve než následující den po dni ukončení smluvního vztahu mezi objednatelem a</w:t>
      </w:r>
      <w:r w:rsidR="00F87091">
        <w:rPr>
          <w:rFonts w:ascii="Arial" w:eastAsia="Times New Roman" w:hAnsi="Arial" w:cs="Arial"/>
        </w:rPr>
        <w:t> </w:t>
      </w:r>
      <w:r w:rsidR="00A40760">
        <w:rPr>
          <w:rFonts w:ascii="Arial" w:eastAsia="Times New Roman" w:hAnsi="Arial" w:cs="Arial"/>
        </w:rPr>
        <w:t>stávajícím poskytovatelem</w:t>
      </w:r>
      <w:r w:rsidRPr="005F0A23">
        <w:rPr>
          <w:rFonts w:ascii="Arial" w:eastAsia="Times New Roman" w:hAnsi="Arial" w:cs="Arial"/>
        </w:rPr>
        <w:t xml:space="preserve">. Plnění dle čl. V. odst. 1 písm. </w:t>
      </w:r>
      <w:r w:rsidR="00A40760">
        <w:rPr>
          <w:rFonts w:ascii="Arial" w:eastAsia="Times New Roman" w:hAnsi="Arial" w:cs="Arial"/>
        </w:rPr>
        <w:t>e</w:t>
      </w:r>
      <w:r w:rsidRPr="005F0A23">
        <w:rPr>
          <w:rFonts w:ascii="Arial" w:eastAsia="Times New Roman" w:hAnsi="Arial" w:cs="Arial"/>
        </w:rPr>
        <w:t>) a</w:t>
      </w:r>
      <w:r>
        <w:rPr>
          <w:rFonts w:ascii="Arial" w:eastAsia="Times New Roman" w:hAnsi="Arial" w:cs="Arial"/>
        </w:rPr>
        <w:t> </w:t>
      </w:r>
      <w:r w:rsidR="00A40760">
        <w:rPr>
          <w:rFonts w:ascii="Arial" w:eastAsia="Times New Roman" w:hAnsi="Arial" w:cs="Arial"/>
        </w:rPr>
        <w:t>f</w:t>
      </w:r>
      <w:r w:rsidRPr="005F0A23">
        <w:rPr>
          <w:rFonts w:ascii="Arial" w:eastAsia="Times New Roman" w:hAnsi="Arial" w:cs="Arial"/>
        </w:rPr>
        <w:t>) smlouvy bude poskytováno od nabytí účinnosti této smlouvy.</w:t>
      </w:r>
      <w:r w:rsidR="00327FB7">
        <w:rPr>
          <w:rFonts w:ascii="Arial" w:eastAsia="Times New Roman" w:hAnsi="Arial" w:cs="Arial"/>
        </w:rPr>
        <w:t xml:space="preserve"> </w:t>
      </w:r>
    </w:p>
    <w:p w:rsidR="005F0A23" w:rsidRPr="005F0A23" w:rsidRDefault="00327FB7" w:rsidP="00A40760">
      <w:pPr>
        <w:pStyle w:val="Odstavecseseznamem"/>
        <w:numPr>
          <w:ilvl w:val="0"/>
          <w:numId w:val="83"/>
        </w:numPr>
        <w:spacing w:before="120" w:after="120" w:line="240" w:lineRule="auto"/>
        <w:ind w:left="426" w:right="51" w:hanging="426"/>
        <w:contextualSpacing w:val="0"/>
        <w:jc w:val="both"/>
        <w:rPr>
          <w:rFonts w:ascii="Arial" w:eastAsia="Times New Roman" w:hAnsi="Arial" w:cs="Arial"/>
        </w:rPr>
      </w:pPr>
      <w:r>
        <w:rPr>
          <w:rFonts w:ascii="Arial" w:eastAsia="Times New Roman" w:hAnsi="Arial" w:cs="Arial"/>
        </w:rPr>
        <w:t>Tato s</w:t>
      </w:r>
      <w:r w:rsidR="005F0A23" w:rsidRPr="005F0A23">
        <w:rPr>
          <w:rFonts w:ascii="Arial" w:eastAsia="Times New Roman" w:hAnsi="Arial" w:cs="Arial"/>
        </w:rPr>
        <w:t xml:space="preserve">mlouva </w:t>
      </w:r>
      <w:r>
        <w:rPr>
          <w:rFonts w:ascii="Arial" w:eastAsia="Times New Roman" w:hAnsi="Arial" w:cs="Arial"/>
        </w:rPr>
        <w:t>nabývá</w:t>
      </w:r>
      <w:r w:rsidR="005F0A23" w:rsidRPr="005F0A23">
        <w:rPr>
          <w:rFonts w:ascii="Arial" w:eastAsia="Times New Roman" w:hAnsi="Arial" w:cs="Arial"/>
        </w:rPr>
        <w:t xml:space="preserve"> účinnosti dnem uveřejnění </w:t>
      </w:r>
      <w:r>
        <w:rPr>
          <w:rFonts w:ascii="Arial" w:eastAsia="Times New Roman" w:hAnsi="Arial" w:cs="Arial"/>
        </w:rPr>
        <w:t xml:space="preserve">této </w:t>
      </w:r>
      <w:r w:rsidR="005F0A23" w:rsidRPr="005F0A23">
        <w:rPr>
          <w:rFonts w:ascii="Arial" w:eastAsia="Times New Roman" w:hAnsi="Arial" w:cs="Arial"/>
        </w:rPr>
        <w:t>smlouvy v registru smluv</w:t>
      </w:r>
      <w:r>
        <w:rPr>
          <w:rFonts w:ascii="Arial" w:eastAsia="Times New Roman" w:hAnsi="Arial" w:cs="Arial"/>
        </w:rPr>
        <w:t xml:space="preserve"> dle </w:t>
      </w:r>
      <w:r w:rsidRPr="006602C8">
        <w:rPr>
          <w:rFonts w:ascii="Arial" w:eastAsia="Times New Roman" w:hAnsi="Arial" w:cs="Arial"/>
          <w:spacing w:val="-5"/>
        </w:rPr>
        <w:t>zákona č.</w:t>
      </w:r>
      <w:r>
        <w:rPr>
          <w:rFonts w:ascii="Arial" w:eastAsia="Times New Roman" w:hAnsi="Arial" w:cs="Arial"/>
          <w:spacing w:val="-5"/>
        </w:rPr>
        <w:t> </w:t>
      </w:r>
      <w:r w:rsidRPr="006602C8">
        <w:rPr>
          <w:rFonts w:ascii="Arial" w:eastAsia="Times New Roman" w:hAnsi="Arial" w:cs="Arial"/>
          <w:spacing w:val="-5"/>
        </w:rPr>
        <w:t>340/2015 Sb., o zvláštních podmínkách účinnosti některých smluv, uveřejňování těchto smluv a</w:t>
      </w:r>
      <w:r w:rsidR="00F87091">
        <w:rPr>
          <w:rFonts w:ascii="Arial" w:eastAsia="Times New Roman" w:hAnsi="Arial" w:cs="Arial"/>
          <w:spacing w:val="-5"/>
        </w:rPr>
        <w:t> </w:t>
      </w:r>
      <w:r w:rsidRPr="006602C8">
        <w:rPr>
          <w:rFonts w:ascii="Arial" w:eastAsia="Times New Roman" w:hAnsi="Arial" w:cs="Arial"/>
          <w:spacing w:val="-5"/>
        </w:rPr>
        <w:t>o</w:t>
      </w:r>
      <w:r w:rsidR="00FB3C0B">
        <w:rPr>
          <w:rFonts w:ascii="Arial" w:eastAsia="Times New Roman" w:hAnsi="Arial" w:cs="Arial"/>
          <w:spacing w:val="-5"/>
        </w:rPr>
        <w:t> </w:t>
      </w:r>
      <w:r w:rsidRPr="006602C8">
        <w:rPr>
          <w:rFonts w:ascii="Arial" w:eastAsia="Times New Roman" w:hAnsi="Arial" w:cs="Arial"/>
          <w:spacing w:val="-5"/>
        </w:rPr>
        <w:t>registru smluv, ve znění pozdějších předpisů (dále je</w:t>
      </w:r>
      <w:r>
        <w:rPr>
          <w:rFonts w:ascii="Arial" w:eastAsia="Times New Roman" w:hAnsi="Arial" w:cs="Arial"/>
          <w:spacing w:val="-5"/>
        </w:rPr>
        <w:t>n</w:t>
      </w:r>
      <w:r w:rsidRPr="006602C8">
        <w:rPr>
          <w:rFonts w:ascii="Arial" w:eastAsia="Times New Roman" w:hAnsi="Arial" w:cs="Arial"/>
          <w:spacing w:val="-5"/>
        </w:rPr>
        <w:t xml:space="preserve"> „</w:t>
      </w:r>
      <w:r>
        <w:rPr>
          <w:rFonts w:ascii="Arial" w:eastAsia="Times New Roman" w:hAnsi="Arial" w:cs="Arial"/>
          <w:spacing w:val="-5"/>
        </w:rPr>
        <w:t>zákon o r</w:t>
      </w:r>
      <w:r w:rsidRPr="006602C8">
        <w:rPr>
          <w:rFonts w:ascii="Arial" w:eastAsia="Times New Roman" w:hAnsi="Arial" w:cs="Arial"/>
          <w:spacing w:val="-5"/>
        </w:rPr>
        <w:t>egistr</w:t>
      </w:r>
      <w:r>
        <w:rPr>
          <w:rFonts w:ascii="Arial" w:eastAsia="Times New Roman" w:hAnsi="Arial" w:cs="Arial"/>
          <w:spacing w:val="-5"/>
        </w:rPr>
        <w:t>u</w:t>
      </w:r>
      <w:r w:rsidRPr="006602C8">
        <w:rPr>
          <w:rFonts w:ascii="Arial" w:eastAsia="Times New Roman" w:hAnsi="Arial" w:cs="Arial"/>
          <w:spacing w:val="-5"/>
        </w:rPr>
        <w:t xml:space="preserve"> smluv“)</w:t>
      </w:r>
      <w:r w:rsidR="005F0A23" w:rsidRPr="005F0A23">
        <w:rPr>
          <w:rFonts w:ascii="Arial" w:eastAsia="Times New Roman" w:hAnsi="Arial" w:cs="Arial"/>
        </w:rPr>
        <w:t>.</w:t>
      </w:r>
    </w:p>
    <w:p w:rsidR="00C37FE2" w:rsidRPr="00407DF8" w:rsidRDefault="00C37FE2" w:rsidP="00A40760">
      <w:pPr>
        <w:numPr>
          <w:ilvl w:val="0"/>
          <w:numId w:val="83"/>
        </w:numPr>
        <w:autoSpaceDE w:val="0"/>
        <w:autoSpaceDN w:val="0"/>
        <w:spacing w:after="120"/>
        <w:ind w:left="426" w:hanging="426"/>
        <w:rPr>
          <w:rFonts w:ascii="Arial" w:hAnsi="Arial" w:cs="Arial"/>
          <w:sz w:val="22"/>
          <w:szCs w:val="22"/>
        </w:rPr>
      </w:pPr>
      <w:r w:rsidRPr="00407DF8">
        <w:rPr>
          <w:rFonts w:ascii="Arial" w:hAnsi="Arial" w:cs="Arial"/>
          <w:sz w:val="22"/>
          <w:szCs w:val="22"/>
        </w:rPr>
        <w:t>Tato smlouva se uzavírá na dobu neurčitou.</w:t>
      </w:r>
    </w:p>
    <w:p w:rsidR="00130F8C" w:rsidRPr="001D347B" w:rsidRDefault="00130F8C" w:rsidP="00130F8C">
      <w:pPr>
        <w:pStyle w:val="slovnsmlouvyI"/>
        <w:numPr>
          <w:ilvl w:val="0"/>
          <w:numId w:val="0"/>
        </w:numPr>
        <w:ind w:left="90"/>
      </w:pPr>
      <w:r w:rsidRPr="001D347B">
        <w:t xml:space="preserve">Článek </w:t>
      </w:r>
      <w:r w:rsidR="0008719E">
        <w:t>I</w:t>
      </w:r>
      <w:r w:rsidRPr="001D347B">
        <w:t>V.</w:t>
      </w:r>
    </w:p>
    <w:p w:rsidR="00130F8C" w:rsidRPr="001D347B" w:rsidRDefault="00130F8C" w:rsidP="00130F8C">
      <w:pPr>
        <w:pStyle w:val="podnadpissmlouvy2"/>
        <w:spacing w:before="0"/>
      </w:pPr>
      <w:r w:rsidRPr="001D347B">
        <w:t>Cena a platební podmínky</w:t>
      </w:r>
    </w:p>
    <w:p w:rsidR="00044ABA" w:rsidRDefault="00044ABA" w:rsidP="00A40760">
      <w:pPr>
        <w:numPr>
          <w:ilvl w:val="0"/>
          <w:numId w:val="43"/>
        </w:numPr>
        <w:autoSpaceDE w:val="0"/>
        <w:autoSpaceDN w:val="0"/>
        <w:spacing w:after="120"/>
        <w:ind w:left="425" w:hanging="425"/>
        <w:rPr>
          <w:rFonts w:ascii="Arial" w:hAnsi="Arial" w:cs="Arial"/>
          <w:sz w:val="22"/>
          <w:szCs w:val="22"/>
        </w:rPr>
      </w:pPr>
      <w:r>
        <w:rPr>
          <w:rFonts w:ascii="Arial" w:hAnsi="Arial" w:cs="Arial"/>
          <w:sz w:val="22"/>
          <w:szCs w:val="22"/>
        </w:rPr>
        <w:t xml:space="preserve">Cena plnění dle této smlouvy za 1 hodinu výkonu služby 1 strážného činí </w:t>
      </w:r>
      <w:r w:rsidR="00ED21D2">
        <w:rPr>
          <w:rFonts w:ascii="Arial" w:hAnsi="Arial" w:cs="Arial"/>
          <w:sz w:val="22"/>
          <w:szCs w:val="22"/>
        </w:rPr>
        <w:t xml:space="preserve">94,40 </w:t>
      </w:r>
      <w:r w:rsidR="00BD7603">
        <w:rPr>
          <w:rFonts w:ascii="Arial" w:hAnsi="Arial" w:cs="Arial"/>
          <w:sz w:val="22"/>
          <w:szCs w:val="22"/>
        </w:rPr>
        <w:t xml:space="preserve">Kč </w:t>
      </w:r>
      <w:r>
        <w:rPr>
          <w:rFonts w:ascii="Arial" w:hAnsi="Arial" w:cs="Arial"/>
          <w:sz w:val="22"/>
          <w:szCs w:val="22"/>
        </w:rPr>
        <w:t>bez DPH, tj.</w:t>
      </w:r>
      <w:r w:rsidR="00103CE7">
        <w:rPr>
          <w:rFonts w:ascii="Arial" w:hAnsi="Arial" w:cs="Arial"/>
          <w:sz w:val="22"/>
          <w:szCs w:val="22"/>
        </w:rPr>
        <w:t> </w:t>
      </w:r>
      <w:r w:rsidR="00ED21D2">
        <w:rPr>
          <w:rFonts w:ascii="Arial" w:hAnsi="Arial" w:cs="Arial"/>
          <w:sz w:val="22"/>
          <w:szCs w:val="22"/>
        </w:rPr>
        <w:t>114,22 Kč</w:t>
      </w:r>
      <w:r>
        <w:rPr>
          <w:rFonts w:ascii="Arial" w:hAnsi="Arial" w:cs="Arial"/>
          <w:sz w:val="22"/>
          <w:szCs w:val="22"/>
        </w:rPr>
        <w:t xml:space="preserve"> včetně DPH. </w:t>
      </w:r>
      <w:r w:rsidR="00ED21D2">
        <w:rPr>
          <w:rFonts w:ascii="Arial" w:hAnsi="Arial" w:cs="Arial"/>
          <w:sz w:val="22"/>
          <w:szCs w:val="22"/>
        </w:rPr>
        <w:t>Sazba DPH činí 21 %.</w:t>
      </w:r>
    </w:p>
    <w:p w:rsidR="00044ABA" w:rsidRDefault="00044ABA" w:rsidP="00A40760">
      <w:pPr>
        <w:numPr>
          <w:ilvl w:val="0"/>
          <w:numId w:val="43"/>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 xml:space="preserve">Cena za 1 hodinu </w:t>
      </w:r>
      <w:r w:rsidR="000C002F">
        <w:rPr>
          <w:rFonts w:ascii="Arial" w:hAnsi="Arial" w:cs="Arial"/>
          <w:sz w:val="22"/>
          <w:szCs w:val="22"/>
        </w:rPr>
        <w:t>výkonu služby</w:t>
      </w:r>
      <w:r>
        <w:rPr>
          <w:rFonts w:ascii="Arial" w:hAnsi="Arial" w:cs="Arial"/>
          <w:sz w:val="22"/>
          <w:szCs w:val="22"/>
        </w:rPr>
        <w:t xml:space="preserve"> 1 strážného (dále také jen „jednotková cena“) zahrnuje veškeré náklady poskytovatele nutné nebo související s řádným plněním předmětu této smlouvy.</w:t>
      </w:r>
    </w:p>
    <w:p w:rsidR="00044ABA" w:rsidRDefault="00044ABA" w:rsidP="00A40760">
      <w:pPr>
        <w:numPr>
          <w:ilvl w:val="0"/>
          <w:numId w:val="43"/>
        </w:numPr>
        <w:tabs>
          <w:tab w:val="left" w:pos="426"/>
        </w:tabs>
        <w:autoSpaceDE w:val="0"/>
        <w:autoSpaceDN w:val="0"/>
        <w:spacing w:after="120"/>
        <w:rPr>
          <w:rFonts w:ascii="Arial" w:hAnsi="Arial" w:cs="Arial"/>
          <w:sz w:val="22"/>
          <w:szCs w:val="22"/>
        </w:rPr>
      </w:pPr>
      <w:r>
        <w:rPr>
          <w:rFonts w:ascii="Arial" w:hAnsi="Arial" w:cs="Arial"/>
          <w:sz w:val="22"/>
          <w:szCs w:val="22"/>
        </w:rPr>
        <w:t>Jednotková cena je nepřekročitelná, s výjimkou:</w:t>
      </w:r>
    </w:p>
    <w:p w:rsidR="00044ABA" w:rsidRPr="006236B0" w:rsidRDefault="00341FF1" w:rsidP="00A40760">
      <w:pPr>
        <w:pStyle w:val="Odstavecseseznamem"/>
        <w:numPr>
          <w:ilvl w:val="0"/>
          <w:numId w:val="44"/>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z</w:t>
      </w:r>
      <w:r w:rsidR="00044ABA" w:rsidRPr="006236B0">
        <w:rPr>
          <w:rFonts w:ascii="Arial" w:hAnsi="Arial" w:cs="Arial"/>
        </w:rPr>
        <w:t xml:space="preserve">měny sazby DPH; v takovém případě není třeba uzavírat dodatek k této smlouvě </w:t>
      </w:r>
      <w:r w:rsidR="000C002F">
        <w:rPr>
          <w:rFonts w:ascii="Arial" w:hAnsi="Arial" w:cs="Arial"/>
        </w:rPr>
        <w:t>–</w:t>
      </w:r>
      <w:r w:rsidR="00044ABA" w:rsidRPr="006236B0">
        <w:rPr>
          <w:rFonts w:ascii="Arial" w:hAnsi="Arial" w:cs="Arial"/>
        </w:rPr>
        <w:t xml:space="preserve"> </w:t>
      </w:r>
      <w:r w:rsidR="000C002F">
        <w:rPr>
          <w:rFonts w:ascii="Arial" w:hAnsi="Arial" w:cs="Arial"/>
        </w:rPr>
        <w:t>jednotková cena bude</w:t>
      </w:r>
      <w:r w:rsidR="000C002F" w:rsidRPr="00151655">
        <w:rPr>
          <w:rFonts w:ascii="Arial" w:hAnsi="Arial" w:cs="Arial"/>
        </w:rPr>
        <w:t xml:space="preserve"> změněna (zvýšena nebo snížena) o příslušné navýšení nebo snížení sazby DPH ode dne účinnosti nové zákonné úpravy sazby DPH. </w:t>
      </w:r>
      <w:r w:rsidR="000C002F">
        <w:rPr>
          <w:rFonts w:ascii="Arial" w:hAnsi="Arial" w:cs="Arial"/>
        </w:rPr>
        <w:t>Poskytovatel</w:t>
      </w:r>
      <w:r w:rsidR="000C002F" w:rsidRPr="00151655">
        <w:rPr>
          <w:rFonts w:ascii="Arial" w:hAnsi="Arial" w:cs="Arial"/>
        </w:rPr>
        <w:t xml:space="preserve"> bude fakturovat cenu s DPH dle sazby DPH platné v době uskutečnění zdanitelného plnění</w:t>
      </w:r>
      <w:r w:rsidR="00044ABA" w:rsidRPr="006236B0">
        <w:rPr>
          <w:rFonts w:ascii="Arial" w:hAnsi="Arial" w:cs="Arial"/>
        </w:rPr>
        <w:t>;</w:t>
      </w:r>
    </w:p>
    <w:p w:rsidR="00044ABA" w:rsidRDefault="00341FF1" w:rsidP="00A40760">
      <w:pPr>
        <w:pStyle w:val="Odstavecseseznamem"/>
        <w:numPr>
          <w:ilvl w:val="0"/>
          <w:numId w:val="44"/>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lastRenderedPageBreak/>
        <w:t>z</w:t>
      </w:r>
      <w:r w:rsidR="00044ABA" w:rsidRPr="006236B0">
        <w:rPr>
          <w:rFonts w:ascii="Arial" w:hAnsi="Arial" w:cs="Arial"/>
        </w:rPr>
        <w:t>výšení základní hodinové sazby minimální mzdy podle nařízení vlády</w:t>
      </w:r>
      <w:r w:rsidR="000C002F">
        <w:rPr>
          <w:rFonts w:ascii="Arial" w:hAnsi="Arial" w:cs="Arial"/>
        </w:rPr>
        <w:t xml:space="preserve"> </w:t>
      </w:r>
      <w:r w:rsidR="000C002F" w:rsidRPr="00C530F3">
        <w:rPr>
          <w:rFonts w:ascii="Arial" w:hAnsi="Arial" w:cs="Arial"/>
        </w:rPr>
        <w:t>č. 567/2006 Sb., o</w:t>
      </w:r>
      <w:r w:rsidR="007E0C2D">
        <w:rPr>
          <w:rFonts w:ascii="Arial" w:hAnsi="Arial" w:cs="Arial"/>
        </w:rPr>
        <w:t> </w:t>
      </w:r>
      <w:r w:rsidR="000C002F" w:rsidRPr="00C530F3">
        <w:rPr>
          <w:rFonts w:ascii="Arial" w:hAnsi="Arial" w:cs="Arial"/>
        </w:rPr>
        <w:t>minimální mzdě, o nejnižších úrovních zaručené mzdy, o</w:t>
      </w:r>
      <w:r w:rsidR="000C002F">
        <w:rPr>
          <w:rFonts w:ascii="Arial" w:hAnsi="Arial" w:cs="Arial"/>
        </w:rPr>
        <w:t> </w:t>
      </w:r>
      <w:r w:rsidR="000C002F" w:rsidRPr="00C530F3">
        <w:rPr>
          <w:rFonts w:ascii="Arial" w:hAnsi="Arial" w:cs="Arial"/>
        </w:rPr>
        <w:t>vymezení ztíženého pracovního prostředí a o výši příplatku ke mzdě za práci ve ztíženém pracovním prostředí, ve znění pozdějších předpisů</w:t>
      </w:r>
      <w:r w:rsidR="000C002F">
        <w:rPr>
          <w:rFonts w:ascii="Arial" w:hAnsi="Arial" w:cs="Arial"/>
        </w:rPr>
        <w:t xml:space="preserve"> (dále jen „nařízení vlády“)</w:t>
      </w:r>
      <w:r w:rsidR="00044ABA" w:rsidRPr="006236B0">
        <w:rPr>
          <w:rFonts w:ascii="Arial" w:hAnsi="Arial" w:cs="Arial"/>
        </w:rPr>
        <w:t>; v takovém případě je možné navýšit jednotkovou cenu bez DPH o částku odpovídající navýšení základní hodinové sazby minimální mzdy</w:t>
      </w:r>
      <w:r w:rsidR="00044ABA">
        <w:rPr>
          <w:rFonts w:ascii="Arial" w:hAnsi="Arial" w:cs="Arial"/>
        </w:rPr>
        <w:t xml:space="preserve">, a to </w:t>
      </w:r>
      <w:r w:rsidR="00044ABA" w:rsidRPr="006236B0">
        <w:rPr>
          <w:rFonts w:ascii="Arial" w:hAnsi="Arial" w:cs="Arial"/>
        </w:rPr>
        <w:t>na základě dodatku ke smlouvě</w:t>
      </w:r>
      <w:r w:rsidR="00044ABA" w:rsidRPr="00346843">
        <w:rPr>
          <w:rFonts w:ascii="Arial" w:hAnsi="Arial" w:cs="Arial"/>
        </w:rPr>
        <w:t xml:space="preserve">.  </w:t>
      </w:r>
    </w:p>
    <w:p w:rsidR="00044ABA" w:rsidRDefault="00044ABA" w:rsidP="00A40760">
      <w:pPr>
        <w:numPr>
          <w:ilvl w:val="0"/>
          <w:numId w:val="43"/>
        </w:numPr>
        <w:tabs>
          <w:tab w:val="left" w:pos="426"/>
        </w:tabs>
        <w:autoSpaceDE w:val="0"/>
        <w:autoSpaceDN w:val="0"/>
        <w:spacing w:after="120"/>
        <w:ind w:left="425" w:hanging="425"/>
        <w:rPr>
          <w:rFonts w:ascii="Arial" w:hAnsi="Arial" w:cs="Arial"/>
          <w:sz w:val="22"/>
          <w:szCs w:val="22"/>
        </w:rPr>
      </w:pPr>
      <w:r>
        <w:rPr>
          <w:rFonts w:ascii="Arial" w:hAnsi="Arial" w:cs="Arial"/>
          <w:sz w:val="22"/>
          <w:szCs w:val="22"/>
        </w:rPr>
        <w:t xml:space="preserve">Poskytovatel je oprávněn fakturovat objednateli cenu plnění měsíčně zpětně, vždy na základě počtu </w:t>
      </w:r>
      <w:r w:rsidR="00042ED9">
        <w:rPr>
          <w:rFonts w:ascii="Arial" w:hAnsi="Arial" w:cs="Arial"/>
          <w:sz w:val="22"/>
          <w:szCs w:val="22"/>
        </w:rPr>
        <w:t xml:space="preserve">skutečně </w:t>
      </w:r>
      <w:r>
        <w:rPr>
          <w:rFonts w:ascii="Arial" w:hAnsi="Arial" w:cs="Arial"/>
          <w:sz w:val="22"/>
          <w:szCs w:val="22"/>
        </w:rPr>
        <w:t>odpracovaných hodin. Poskytovatel je povinen vystavit fakturu vždy do 10. dne v měsíci za uplynulý kalendářní měsíc. Faktura poskytovatele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Přílohou faktury musí být vždy výkaz odpracovaných hodin a počet strážných, který bude podepsaný oprávněnou osobou objednatele a</w:t>
      </w:r>
      <w:r w:rsidR="00103CE7">
        <w:rPr>
          <w:rFonts w:ascii="Arial" w:hAnsi="Arial" w:cs="Arial"/>
          <w:sz w:val="22"/>
          <w:szCs w:val="22"/>
        </w:rPr>
        <w:t> </w:t>
      </w:r>
      <w:r>
        <w:rPr>
          <w:rFonts w:ascii="Arial" w:hAnsi="Arial" w:cs="Arial"/>
          <w:sz w:val="22"/>
          <w:szCs w:val="22"/>
        </w:rPr>
        <w:t xml:space="preserve">poskytovatele. Na faktuře musí být uvedeno evidenční číslo této smlouvy uvedené v záhlaví této smlouvy. </w:t>
      </w:r>
    </w:p>
    <w:p w:rsidR="00130F8C" w:rsidRPr="00044ABA" w:rsidRDefault="00130F8C" w:rsidP="00A40760">
      <w:pPr>
        <w:numPr>
          <w:ilvl w:val="0"/>
          <w:numId w:val="43"/>
        </w:numPr>
        <w:tabs>
          <w:tab w:val="left" w:pos="426"/>
        </w:tabs>
        <w:autoSpaceDE w:val="0"/>
        <w:autoSpaceDN w:val="0"/>
        <w:spacing w:after="120"/>
        <w:ind w:left="425" w:hanging="425"/>
        <w:rPr>
          <w:rFonts w:ascii="Arial" w:hAnsi="Arial" w:cs="Arial"/>
          <w:sz w:val="22"/>
          <w:szCs w:val="22"/>
        </w:rPr>
      </w:pPr>
      <w:r w:rsidRPr="00044ABA">
        <w:rPr>
          <w:rFonts w:ascii="Arial" w:hAnsi="Arial" w:cs="Arial"/>
          <w:sz w:val="22"/>
          <w:szCs w:val="22"/>
        </w:rPr>
        <w:t>V případě, že faktura nebude mít stanovené náležitosti nebo bude obsahovat chybné údaje,</w:t>
      </w:r>
      <w:r w:rsidRPr="00044ABA">
        <w:rPr>
          <w:rFonts w:ascii="Arial" w:hAnsi="Arial" w:cs="Arial"/>
          <w:sz w:val="22"/>
          <w:szCs w:val="22"/>
        </w:rPr>
        <w:br/>
        <w:t xml:space="preserve">je objednatel oprávněn tuto fakturu ve lhůtě její splatnosti vrátit </w:t>
      </w:r>
      <w:r w:rsidR="000F4361">
        <w:rPr>
          <w:rFonts w:ascii="Arial" w:hAnsi="Arial" w:cs="Arial"/>
          <w:sz w:val="22"/>
          <w:szCs w:val="22"/>
        </w:rPr>
        <w:t>poskytovateli</w:t>
      </w:r>
      <w:r w:rsidRPr="00044ABA">
        <w:rPr>
          <w:rFonts w:ascii="Arial" w:hAnsi="Arial" w:cs="Arial"/>
          <w:sz w:val="22"/>
          <w:szCs w:val="22"/>
        </w:rPr>
        <w:t>, aniž by se tím objednatel dostal do prodlení s úhradou faktury. Nová lhůta splatnosti počíná běžet dnem obdržení opravené nebo nově vystavené faktury. Důvod případného vrácení faktury musí být objednatelem jednoznačně vymezen.</w:t>
      </w:r>
    </w:p>
    <w:p w:rsidR="00130F8C" w:rsidRPr="00117DB0" w:rsidRDefault="000F4361" w:rsidP="00A40760">
      <w:pPr>
        <w:numPr>
          <w:ilvl w:val="0"/>
          <w:numId w:val="43"/>
        </w:numPr>
        <w:tabs>
          <w:tab w:val="left" w:pos="426"/>
        </w:tabs>
        <w:autoSpaceDE w:val="0"/>
        <w:autoSpaceDN w:val="0"/>
        <w:spacing w:after="120"/>
        <w:ind w:left="425" w:hanging="425"/>
        <w:rPr>
          <w:rFonts w:ascii="Arial" w:hAnsi="Arial" w:cs="Arial"/>
          <w:sz w:val="22"/>
          <w:szCs w:val="22"/>
        </w:rPr>
      </w:pPr>
      <w:r w:rsidRPr="00117DB0">
        <w:rPr>
          <w:rFonts w:ascii="Arial" w:hAnsi="Arial" w:cs="Arial"/>
          <w:sz w:val="22"/>
          <w:szCs w:val="22"/>
        </w:rPr>
        <w:t>Poskytovatel</w:t>
      </w:r>
      <w:r w:rsidR="00130F8C" w:rsidRPr="00117DB0">
        <w:rPr>
          <w:rFonts w:ascii="Arial" w:hAnsi="Arial" w:cs="Arial"/>
          <w:sz w:val="22"/>
          <w:szCs w:val="22"/>
        </w:rPr>
        <w:t xml:space="preserve"> je oprávněn fakturu včetně všech jejích příloh vystavit v elektronické formě dle</w:t>
      </w:r>
      <w:r w:rsidR="00103CE7" w:rsidRPr="00117DB0">
        <w:rPr>
          <w:rFonts w:ascii="Arial" w:hAnsi="Arial" w:cs="Arial"/>
          <w:sz w:val="22"/>
          <w:szCs w:val="22"/>
        </w:rPr>
        <w:t> </w:t>
      </w:r>
      <w:r w:rsidR="00130F8C" w:rsidRPr="00117DB0">
        <w:rPr>
          <w:rFonts w:ascii="Arial" w:hAnsi="Arial" w:cs="Arial"/>
          <w:sz w:val="22"/>
          <w:szCs w:val="22"/>
        </w:rPr>
        <w:t>§</w:t>
      </w:r>
      <w:r w:rsidR="007E0C2D" w:rsidRPr="00117DB0">
        <w:rPr>
          <w:rFonts w:ascii="Arial" w:hAnsi="Arial" w:cs="Arial"/>
          <w:sz w:val="22"/>
          <w:szCs w:val="22"/>
        </w:rPr>
        <w:t> </w:t>
      </w:r>
      <w:r w:rsidR="00130F8C" w:rsidRPr="00117DB0">
        <w:rPr>
          <w:rFonts w:ascii="Arial" w:hAnsi="Arial" w:cs="Arial"/>
          <w:sz w:val="22"/>
          <w:szCs w:val="22"/>
        </w:rPr>
        <w:t xml:space="preserve">26 </w:t>
      </w:r>
      <w:r w:rsidR="00044ABA" w:rsidRPr="00117DB0">
        <w:rPr>
          <w:rFonts w:ascii="Arial" w:hAnsi="Arial" w:cs="Arial"/>
          <w:sz w:val="22"/>
          <w:szCs w:val="22"/>
        </w:rPr>
        <w:t>ZDPH</w:t>
      </w:r>
      <w:r w:rsidR="00130F8C" w:rsidRPr="00117DB0">
        <w:rPr>
          <w:rFonts w:ascii="Arial" w:hAnsi="Arial" w:cs="Arial"/>
          <w:sz w:val="22"/>
          <w:szCs w:val="22"/>
        </w:rPr>
        <w:t>, a to ve formátu ISDOC nebo ISDOCX verze 5.2 nebo vyšší.</w:t>
      </w:r>
      <w:r w:rsidR="00117DB0" w:rsidRPr="00117DB0">
        <w:rPr>
          <w:rFonts w:ascii="Arial" w:hAnsi="Arial" w:cs="Arial"/>
          <w:sz w:val="22"/>
          <w:szCs w:val="22"/>
        </w:rPr>
        <w:t xml:space="preserve"> </w:t>
      </w:r>
      <w:r w:rsidR="00117DB0" w:rsidRPr="00117DB0">
        <w:rPr>
          <w:rFonts w:ascii="Arial" w:hAnsi="Arial" w:cs="Arial"/>
          <w:color w:val="000000"/>
          <w:sz w:val="22"/>
          <w:szCs w:val="22"/>
        </w:rPr>
        <w:t>Poskytovatel je</w:t>
      </w:r>
      <w:r w:rsidR="00117DB0">
        <w:rPr>
          <w:rFonts w:ascii="Arial" w:hAnsi="Arial" w:cs="Arial"/>
          <w:color w:val="000000"/>
          <w:sz w:val="22"/>
          <w:szCs w:val="22"/>
        </w:rPr>
        <w:t> </w:t>
      </w:r>
      <w:r w:rsidR="00117DB0" w:rsidRPr="00117DB0">
        <w:rPr>
          <w:rFonts w:ascii="Arial" w:hAnsi="Arial" w:cs="Arial"/>
          <w:color w:val="000000"/>
          <w:sz w:val="22"/>
          <w:szCs w:val="22"/>
        </w:rPr>
        <w:t>dále oprávněn vystavit fakturu ve formátu, který je v souladu s evropským standardem elektronické faktury dle technické normy ČSN EN 16931-1:2017</w:t>
      </w:r>
      <w:r w:rsidR="00455BF5">
        <w:rPr>
          <w:rFonts w:ascii="Arial" w:hAnsi="Arial" w:cs="Arial"/>
          <w:color w:val="000000"/>
          <w:sz w:val="22"/>
          <w:szCs w:val="22"/>
        </w:rPr>
        <w:t>.</w:t>
      </w:r>
      <w:r w:rsidR="00130F8C" w:rsidRPr="00117DB0">
        <w:rPr>
          <w:rFonts w:ascii="Arial" w:hAnsi="Arial" w:cs="Arial"/>
          <w:sz w:val="22"/>
          <w:szCs w:val="22"/>
        </w:rPr>
        <w:t xml:space="preserve"> Elektronickou fakturu je</w:t>
      </w:r>
      <w:r w:rsidR="00117DB0">
        <w:rPr>
          <w:rFonts w:ascii="Arial" w:hAnsi="Arial" w:cs="Arial"/>
          <w:sz w:val="22"/>
          <w:szCs w:val="22"/>
        </w:rPr>
        <w:t> </w:t>
      </w:r>
      <w:r w:rsidR="00130F8C" w:rsidRPr="00117DB0">
        <w:rPr>
          <w:rFonts w:ascii="Arial" w:hAnsi="Arial" w:cs="Arial"/>
          <w:sz w:val="22"/>
          <w:szCs w:val="22"/>
        </w:rPr>
        <w:t>možné zaslat datovou schránkou (identifikace: trfaa33) nebo elektronickou poštou na</w:t>
      </w:r>
      <w:r w:rsidR="00117DB0">
        <w:rPr>
          <w:rFonts w:ascii="Arial" w:hAnsi="Arial" w:cs="Arial"/>
          <w:sz w:val="22"/>
          <w:szCs w:val="22"/>
        </w:rPr>
        <w:t> </w:t>
      </w:r>
      <w:r w:rsidR="00130F8C" w:rsidRPr="00117DB0">
        <w:rPr>
          <w:rFonts w:ascii="Arial" w:hAnsi="Arial" w:cs="Arial"/>
          <w:sz w:val="22"/>
          <w:szCs w:val="22"/>
        </w:rPr>
        <w:t xml:space="preserve">adresu </w:t>
      </w:r>
      <w:hyperlink r:id="rId9" w:history="1">
        <w:r w:rsidR="00130F8C" w:rsidRPr="00117DB0">
          <w:rPr>
            <w:rFonts w:ascii="Arial" w:hAnsi="Arial" w:cs="Arial"/>
            <w:sz w:val="22"/>
            <w:szCs w:val="22"/>
          </w:rPr>
          <w:t>posta@vlada.cz</w:t>
        </w:r>
      </w:hyperlink>
      <w:r w:rsidR="00DE13E6">
        <w:rPr>
          <w:rFonts w:ascii="Arial" w:hAnsi="Arial" w:cs="Arial"/>
          <w:sz w:val="22"/>
          <w:szCs w:val="22"/>
        </w:rPr>
        <w:t>.</w:t>
      </w:r>
    </w:p>
    <w:p w:rsidR="00130F8C" w:rsidRPr="00044ABA" w:rsidRDefault="00130F8C" w:rsidP="00A40760">
      <w:pPr>
        <w:numPr>
          <w:ilvl w:val="0"/>
          <w:numId w:val="43"/>
        </w:numPr>
        <w:tabs>
          <w:tab w:val="left" w:pos="426"/>
        </w:tabs>
        <w:autoSpaceDE w:val="0"/>
        <w:autoSpaceDN w:val="0"/>
        <w:spacing w:after="120"/>
        <w:ind w:left="425" w:hanging="425"/>
        <w:rPr>
          <w:rFonts w:ascii="Arial" w:hAnsi="Arial" w:cs="Arial"/>
          <w:sz w:val="22"/>
          <w:szCs w:val="22"/>
        </w:rPr>
      </w:pPr>
      <w:r w:rsidRPr="00044ABA">
        <w:rPr>
          <w:rFonts w:ascii="Arial" w:hAnsi="Arial" w:cs="Arial"/>
          <w:sz w:val="22"/>
          <w:szCs w:val="22"/>
        </w:rPr>
        <w:t>Registr plátců DPH; Registr nespolehlivých plátců DPH</w:t>
      </w:r>
    </w:p>
    <w:p w:rsidR="00130F8C" w:rsidRPr="001D347B" w:rsidRDefault="00130F8C" w:rsidP="00130F8C">
      <w:pPr>
        <w:tabs>
          <w:tab w:val="left" w:pos="426"/>
        </w:tabs>
        <w:autoSpaceDE w:val="0"/>
        <w:autoSpaceDN w:val="0"/>
        <w:spacing w:after="120"/>
        <w:ind w:left="850" w:hanging="425"/>
        <w:rPr>
          <w:rFonts w:ascii="Arial" w:hAnsi="Arial" w:cs="Arial"/>
          <w:sz w:val="22"/>
          <w:szCs w:val="22"/>
        </w:rPr>
      </w:pPr>
      <w:r w:rsidRPr="001D347B">
        <w:rPr>
          <w:rFonts w:ascii="Arial" w:hAnsi="Arial" w:cs="Arial"/>
          <w:iCs/>
          <w:sz w:val="22"/>
          <w:szCs w:val="22"/>
        </w:rPr>
        <w:t xml:space="preserve">(i) </w:t>
      </w:r>
      <w:r w:rsidRPr="001D347B">
        <w:rPr>
          <w:rFonts w:ascii="Arial" w:hAnsi="Arial" w:cs="Arial"/>
          <w:iCs/>
          <w:sz w:val="22"/>
          <w:szCs w:val="22"/>
        </w:rPr>
        <w:tab/>
        <w:t xml:space="preserve">Smluvní strany berou na vědomí, že správce daně zveřejňuje ode dne </w:t>
      </w:r>
      <w:proofErr w:type="gramStart"/>
      <w:r w:rsidRPr="001D347B">
        <w:rPr>
          <w:rFonts w:ascii="Arial" w:hAnsi="Arial" w:cs="Arial"/>
          <w:iCs/>
          <w:sz w:val="22"/>
          <w:szCs w:val="22"/>
        </w:rPr>
        <w:t>01.01.2013</w:t>
      </w:r>
      <w:proofErr w:type="gramEnd"/>
      <w:r w:rsidRPr="001D347B">
        <w:rPr>
          <w:rFonts w:ascii="Arial" w:hAnsi="Arial" w:cs="Arial"/>
          <w:iCs/>
          <w:sz w:val="22"/>
          <w:szCs w:val="22"/>
        </w:rPr>
        <w:t xml:space="preserve"> nespolehlivého</w:t>
      </w:r>
      <w:r w:rsidRPr="001D347B">
        <w:rPr>
          <w:rFonts w:ascii="Arial" w:hAnsi="Arial" w:cs="Arial"/>
          <w:sz w:val="22"/>
          <w:szCs w:val="22"/>
        </w:rPr>
        <w:t xml:space="preserve"> </w:t>
      </w:r>
      <w:r w:rsidRPr="001D347B">
        <w:rPr>
          <w:rFonts w:ascii="Arial" w:hAnsi="Arial" w:cs="Arial"/>
          <w:iCs/>
          <w:sz w:val="22"/>
          <w:szCs w:val="22"/>
        </w:rPr>
        <w:t>plátce DPH v rejstříku nespolehlivých plátců DPH vedeném MF ČR a</w:t>
      </w:r>
      <w:r w:rsidR="00FB3C0B">
        <w:rPr>
          <w:rFonts w:ascii="Arial" w:hAnsi="Arial" w:cs="Arial"/>
          <w:iCs/>
          <w:sz w:val="22"/>
          <w:szCs w:val="22"/>
        </w:rPr>
        <w:t> </w:t>
      </w:r>
      <w:r w:rsidRPr="001D347B">
        <w:rPr>
          <w:rFonts w:ascii="Arial" w:hAnsi="Arial" w:cs="Arial"/>
          <w:iCs/>
          <w:sz w:val="22"/>
          <w:szCs w:val="22"/>
        </w:rPr>
        <w:t>že</w:t>
      </w:r>
      <w:r w:rsidR="00FB3C0B">
        <w:rPr>
          <w:rFonts w:ascii="Arial" w:hAnsi="Arial" w:cs="Arial"/>
          <w:iCs/>
          <w:sz w:val="22"/>
          <w:szCs w:val="22"/>
        </w:rPr>
        <w:t> </w:t>
      </w:r>
      <w:r w:rsidRPr="001D347B">
        <w:rPr>
          <w:rFonts w:ascii="Arial" w:hAnsi="Arial" w:cs="Arial"/>
          <w:iCs/>
          <w:sz w:val="22"/>
          <w:szCs w:val="22"/>
        </w:rPr>
        <w:t>objednatel, pokud přijme</w:t>
      </w:r>
      <w:r w:rsidRPr="001D347B">
        <w:rPr>
          <w:rFonts w:ascii="Arial" w:hAnsi="Arial" w:cs="Arial"/>
          <w:sz w:val="22"/>
          <w:szCs w:val="22"/>
        </w:rPr>
        <w:t xml:space="preserve"> </w:t>
      </w:r>
      <w:r w:rsidRPr="001D347B">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w:t>
      </w:r>
      <w:r w:rsidR="00FB3C0B">
        <w:rPr>
          <w:rFonts w:ascii="Arial" w:hAnsi="Arial" w:cs="Arial"/>
          <w:iCs/>
          <w:sz w:val="22"/>
          <w:szCs w:val="22"/>
        </w:rPr>
        <w:t> </w:t>
      </w:r>
      <w:r w:rsidRPr="001D347B">
        <w:rPr>
          <w:rFonts w:ascii="Arial" w:hAnsi="Arial" w:cs="Arial"/>
          <w:iCs/>
          <w:sz w:val="22"/>
          <w:szCs w:val="22"/>
        </w:rPr>
        <w:t xml:space="preserve">tohoto plnění, pokud v okamžiku uskutečnění zdanitelného plnění </w:t>
      </w:r>
      <w:r>
        <w:rPr>
          <w:rFonts w:ascii="Arial" w:hAnsi="Arial" w:cs="Arial"/>
          <w:iCs/>
          <w:sz w:val="22"/>
          <w:szCs w:val="22"/>
        </w:rPr>
        <w:t xml:space="preserve">nebo poskytnutí platby </w:t>
      </w:r>
      <w:r w:rsidRPr="001D347B">
        <w:rPr>
          <w:rFonts w:ascii="Arial" w:hAnsi="Arial" w:cs="Arial"/>
          <w:iCs/>
          <w:sz w:val="22"/>
          <w:szCs w:val="22"/>
        </w:rPr>
        <w:t>je poskytovatel zdanitelného plnění (</w:t>
      </w:r>
      <w:r w:rsidR="000F4361">
        <w:rPr>
          <w:rFonts w:ascii="Arial" w:hAnsi="Arial" w:cs="Arial"/>
          <w:iCs/>
          <w:sz w:val="22"/>
          <w:szCs w:val="22"/>
        </w:rPr>
        <w:t>poskytovatel</w:t>
      </w:r>
      <w:r w:rsidRPr="001D347B">
        <w:rPr>
          <w:rFonts w:ascii="Arial" w:hAnsi="Arial" w:cs="Arial"/>
          <w:iCs/>
          <w:sz w:val="22"/>
          <w:szCs w:val="22"/>
        </w:rPr>
        <w:t>) veden v rejstříku nespolehlivých plátců DPH, anebo nastane některá z jiných skutečností rozhodných pro ručení objednatele ve</w:t>
      </w:r>
      <w:r>
        <w:rPr>
          <w:rFonts w:ascii="Arial" w:hAnsi="Arial" w:cs="Arial"/>
          <w:iCs/>
          <w:sz w:val="22"/>
          <w:szCs w:val="22"/>
        </w:rPr>
        <w:t> </w:t>
      </w:r>
      <w:r w:rsidRPr="001D347B">
        <w:rPr>
          <w:rFonts w:ascii="Arial" w:hAnsi="Arial" w:cs="Arial"/>
          <w:iCs/>
          <w:sz w:val="22"/>
          <w:szCs w:val="22"/>
        </w:rPr>
        <w:t xml:space="preserve">smyslu tohoto ustanovení. </w:t>
      </w:r>
      <w:r w:rsidR="000F4361">
        <w:rPr>
          <w:rFonts w:ascii="Arial" w:hAnsi="Arial" w:cs="Arial"/>
          <w:iCs/>
          <w:sz w:val="22"/>
          <w:szCs w:val="22"/>
        </w:rPr>
        <w:t>Poskytovatel</w:t>
      </w:r>
      <w:r w:rsidRPr="001D347B">
        <w:rPr>
          <w:rFonts w:ascii="Arial" w:hAnsi="Arial" w:cs="Arial"/>
          <w:iCs/>
          <w:sz w:val="22"/>
          <w:szCs w:val="22"/>
        </w:rPr>
        <w:t xml:space="preserve"> se zavazuje po dobu trvání této smlouvy či trvání některého ze závazků z této smlouvy pro něj plynoucích řádně a včas zaplatit DPH pod</w:t>
      </w:r>
      <w:r>
        <w:rPr>
          <w:rFonts w:ascii="Arial" w:hAnsi="Arial" w:cs="Arial"/>
          <w:iCs/>
          <w:sz w:val="22"/>
          <w:szCs w:val="22"/>
        </w:rPr>
        <w:t> </w:t>
      </w:r>
      <w:r w:rsidRPr="001D347B">
        <w:rPr>
          <w:rFonts w:ascii="Arial" w:hAnsi="Arial" w:cs="Arial"/>
          <w:iCs/>
          <w:sz w:val="22"/>
          <w:szCs w:val="22"/>
        </w:rPr>
        <w:t xml:space="preserve">sankcí smluvní pokuty sjednané v čl. </w:t>
      </w:r>
      <w:r w:rsidR="000F4361">
        <w:rPr>
          <w:rFonts w:ascii="Arial" w:hAnsi="Arial" w:cs="Arial"/>
          <w:iCs/>
          <w:sz w:val="22"/>
          <w:szCs w:val="22"/>
        </w:rPr>
        <w:t>X</w:t>
      </w:r>
      <w:r w:rsidRPr="001D347B">
        <w:rPr>
          <w:rFonts w:ascii="Arial" w:hAnsi="Arial" w:cs="Arial"/>
          <w:iCs/>
          <w:sz w:val="22"/>
          <w:szCs w:val="22"/>
        </w:rPr>
        <w:t xml:space="preserve"> odst. 1</w:t>
      </w:r>
      <w:r w:rsidR="000F4361">
        <w:rPr>
          <w:rFonts w:ascii="Arial" w:hAnsi="Arial" w:cs="Arial"/>
          <w:iCs/>
          <w:sz w:val="22"/>
          <w:szCs w:val="22"/>
        </w:rPr>
        <w:t>3</w:t>
      </w:r>
      <w:r w:rsidRPr="001D347B">
        <w:rPr>
          <w:rFonts w:ascii="Arial" w:hAnsi="Arial" w:cs="Arial"/>
          <w:iCs/>
          <w:sz w:val="22"/>
          <w:szCs w:val="22"/>
        </w:rPr>
        <w:t xml:space="preserve"> této smlouvy.</w:t>
      </w:r>
    </w:p>
    <w:p w:rsidR="00130F8C" w:rsidRPr="000F4361" w:rsidRDefault="00130F8C" w:rsidP="00130F8C">
      <w:pPr>
        <w:tabs>
          <w:tab w:val="left" w:pos="426"/>
        </w:tabs>
        <w:autoSpaceDE w:val="0"/>
        <w:autoSpaceDN w:val="0"/>
        <w:spacing w:after="120"/>
        <w:ind w:left="850" w:hanging="425"/>
        <w:rPr>
          <w:rFonts w:ascii="Arial" w:hAnsi="Arial" w:cs="Arial"/>
          <w:sz w:val="22"/>
          <w:szCs w:val="22"/>
        </w:rPr>
      </w:pPr>
      <w:r w:rsidRPr="001D347B">
        <w:rPr>
          <w:rFonts w:ascii="Arial" w:hAnsi="Arial" w:cs="Arial"/>
          <w:sz w:val="22"/>
          <w:szCs w:val="22"/>
        </w:rPr>
        <w:t>(</w:t>
      </w:r>
      <w:proofErr w:type="spellStart"/>
      <w:r w:rsidRPr="001D347B">
        <w:rPr>
          <w:rFonts w:ascii="Arial" w:hAnsi="Arial" w:cs="Arial"/>
          <w:sz w:val="22"/>
          <w:szCs w:val="22"/>
        </w:rPr>
        <w:t>ii</w:t>
      </w:r>
      <w:proofErr w:type="spellEnd"/>
      <w:r w:rsidRPr="001D347B">
        <w:rPr>
          <w:rFonts w:ascii="Arial" w:hAnsi="Arial" w:cs="Arial"/>
          <w:sz w:val="22"/>
          <w:szCs w:val="22"/>
        </w:rPr>
        <w:t>)</w:t>
      </w:r>
      <w:r w:rsidRPr="001D347B">
        <w:rPr>
          <w:rFonts w:ascii="Arial" w:hAnsi="Arial" w:cs="Arial"/>
          <w:sz w:val="22"/>
          <w:szCs w:val="22"/>
        </w:rPr>
        <w:tab/>
      </w:r>
      <w:r w:rsidRPr="000F4361">
        <w:rPr>
          <w:rFonts w:ascii="Arial" w:hAnsi="Arial" w:cs="Arial"/>
          <w:iCs/>
          <w:sz w:val="22"/>
          <w:szCs w:val="22"/>
        </w:rPr>
        <w:t>Poskytovatel prohlašuje a svým podpisem v závěru smlouvy potvrzuje pod sankcí smluvní pokuty sjednané čl. X odst. 1</w:t>
      </w:r>
      <w:r w:rsidR="000F4361" w:rsidRPr="000F4361">
        <w:rPr>
          <w:rFonts w:ascii="Arial" w:hAnsi="Arial" w:cs="Arial"/>
          <w:iCs/>
          <w:sz w:val="22"/>
          <w:szCs w:val="22"/>
        </w:rPr>
        <w:t>3</w:t>
      </w:r>
      <w:r w:rsidRPr="000F4361">
        <w:rPr>
          <w:rFonts w:ascii="Arial" w:hAnsi="Arial" w:cs="Arial"/>
          <w:iCs/>
          <w:sz w:val="22"/>
          <w:szCs w:val="22"/>
        </w:rPr>
        <w:t xml:space="preserve">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X odst. 1</w:t>
      </w:r>
      <w:r w:rsidR="000F4361" w:rsidRPr="000F4361">
        <w:rPr>
          <w:rFonts w:ascii="Arial" w:hAnsi="Arial" w:cs="Arial"/>
          <w:iCs/>
          <w:sz w:val="22"/>
          <w:szCs w:val="22"/>
        </w:rPr>
        <w:t>3</w:t>
      </w:r>
      <w:r w:rsidRPr="000F4361">
        <w:rPr>
          <w:rFonts w:ascii="Arial" w:hAnsi="Arial" w:cs="Arial"/>
          <w:iCs/>
          <w:sz w:val="22"/>
          <w:szCs w:val="22"/>
        </w:rPr>
        <w:t xml:space="preserve"> této smlouvy.</w:t>
      </w:r>
    </w:p>
    <w:p w:rsidR="00130F8C" w:rsidRPr="001D347B" w:rsidRDefault="00130F8C" w:rsidP="00130F8C">
      <w:pPr>
        <w:tabs>
          <w:tab w:val="left" w:pos="426"/>
        </w:tabs>
        <w:autoSpaceDE w:val="0"/>
        <w:autoSpaceDN w:val="0"/>
        <w:spacing w:after="120"/>
        <w:ind w:left="850" w:hanging="425"/>
        <w:rPr>
          <w:rFonts w:ascii="Arial" w:hAnsi="Arial" w:cs="Arial"/>
          <w:sz w:val="22"/>
          <w:szCs w:val="22"/>
        </w:rPr>
      </w:pPr>
      <w:r w:rsidRPr="000F4361">
        <w:rPr>
          <w:rFonts w:ascii="Arial" w:hAnsi="Arial" w:cs="Arial"/>
          <w:iCs/>
          <w:sz w:val="22"/>
          <w:szCs w:val="22"/>
        </w:rPr>
        <w:t>(</w:t>
      </w:r>
      <w:proofErr w:type="spellStart"/>
      <w:r w:rsidRPr="000F4361">
        <w:rPr>
          <w:rFonts w:ascii="Arial" w:hAnsi="Arial" w:cs="Arial"/>
          <w:iCs/>
          <w:sz w:val="22"/>
          <w:szCs w:val="22"/>
        </w:rPr>
        <w:t>iii</w:t>
      </w:r>
      <w:proofErr w:type="spellEnd"/>
      <w:r w:rsidRPr="000F4361">
        <w:rPr>
          <w:rFonts w:ascii="Arial" w:hAnsi="Arial" w:cs="Arial"/>
          <w:iCs/>
          <w:sz w:val="22"/>
          <w:szCs w:val="22"/>
        </w:rPr>
        <w:t xml:space="preserve">) </w:t>
      </w:r>
      <w:r w:rsidRPr="000F4361">
        <w:rPr>
          <w:rFonts w:ascii="Arial" w:hAnsi="Arial" w:cs="Arial"/>
          <w:iCs/>
          <w:sz w:val="22"/>
          <w:szCs w:val="22"/>
        </w:rPr>
        <w:tab/>
        <w:t>Pokud objednatel</w:t>
      </w:r>
      <w:r w:rsidRPr="001D347B">
        <w:rPr>
          <w:rFonts w:ascii="Arial" w:hAnsi="Arial" w:cs="Arial"/>
          <w:iCs/>
          <w:sz w:val="22"/>
          <w:szCs w:val="22"/>
        </w:rPr>
        <w:t xml:space="preserve"> jako příjemce zdanitelného plnění zjistí po doručení daňového dokladu (faktury), že </w:t>
      </w:r>
      <w:r w:rsidR="000C002F">
        <w:rPr>
          <w:rFonts w:ascii="Arial" w:hAnsi="Arial" w:cs="Arial"/>
          <w:iCs/>
          <w:sz w:val="22"/>
          <w:szCs w:val="22"/>
        </w:rPr>
        <w:t>poskytovatel</w:t>
      </w:r>
      <w:r w:rsidRPr="001D347B">
        <w:rPr>
          <w:rFonts w:ascii="Arial" w:hAnsi="Arial" w:cs="Arial"/>
          <w:iCs/>
          <w:sz w:val="22"/>
          <w:szCs w:val="22"/>
        </w:rPr>
        <w:t xml:space="preserve"> je v evidenci plátců DPH označen jako nespolehlivý plátce DPH ve</w:t>
      </w:r>
      <w:r>
        <w:rPr>
          <w:rFonts w:ascii="Arial" w:hAnsi="Arial" w:cs="Arial"/>
          <w:iCs/>
          <w:sz w:val="22"/>
          <w:szCs w:val="22"/>
        </w:rPr>
        <w:t> </w:t>
      </w:r>
      <w:r w:rsidRPr="001D347B">
        <w:rPr>
          <w:rFonts w:ascii="Arial" w:hAnsi="Arial" w:cs="Arial"/>
          <w:iCs/>
          <w:sz w:val="22"/>
          <w:szCs w:val="22"/>
        </w:rPr>
        <w:t>smyslu první odrážky tohoto odstavce, anebo bankovní účet, který poskytovatel uvede na daňovém dokladu (faktuře), není zveřejněn v registru plátců DPH, má se za to, že</w:t>
      </w:r>
      <w:r w:rsidR="005A19EC">
        <w:rPr>
          <w:rFonts w:ascii="Arial" w:hAnsi="Arial" w:cs="Arial"/>
          <w:iCs/>
          <w:sz w:val="22"/>
          <w:szCs w:val="22"/>
        </w:rPr>
        <w:t> </w:t>
      </w:r>
      <w:r w:rsidRPr="001D347B">
        <w:rPr>
          <w:rFonts w:ascii="Arial" w:hAnsi="Arial" w:cs="Arial"/>
          <w:iCs/>
          <w:sz w:val="22"/>
          <w:szCs w:val="22"/>
        </w:rPr>
        <w:t>úhrada daňového dokladu (faktury) bez DPH je provedena ve správné výši.</w:t>
      </w:r>
    </w:p>
    <w:p w:rsidR="00130F8C" w:rsidRPr="001D347B" w:rsidRDefault="00130F8C" w:rsidP="00130F8C">
      <w:pPr>
        <w:tabs>
          <w:tab w:val="left" w:pos="426"/>
        </w:tabs>
        <w:autoSpaceDE w:val="0"/>
        <w:autoSpaceDN w:val="0"/>
        <w:spacing w:after="120"/>
        <w:ind w:left="850" w:hanging="425"/>
        <w:rPr>
          <w:rFonts w:ascii="Arial" w:hAnsi="Arial" w:cs="Arial"/>
          <w:sz w:val="22"/>
          <w:szCs w:val="22"/>
        </w:rPr>
      </w:pPr>
      <w:r w:rsidRPr="001D347B">
        <w:rPr>
          <w:rFonts w:ascii="Arial" w:hAnsi="Arial" w:cs="Arial"/>
          <w:sz w:val="22"/>
          <w:szCs w:val="22"/>
        </w:rPr>
        <w:t>(</w:t>
      </w:r>
      <w:proofErr w:type="spellStart"/>
      <w:r w:rsidRPr="001D347B">
        <w:rPr>
          <w:rFonts w:ascii="Arial" w:hAnsi="Arial" w:cs="Arial"/>
          <w:sz w:val="22"/>
          <w:szCs w:val="22"/>
        </w:rPr>
        <w:t>iv</w:t>
      </w:r>
      <w:proofErr w:type="spellEnd"/>
      <w:r w:rsidRPr="001D347B">
        <w:rPr>
          <w:rFonts w:ascii="Arial" w:hAnsi="Arial" w:cs="Arial"/>
          <w:sz w:val="22"/>
          <w:szCs w:val="22"/>
        </w:rPr>
        <w:t>)</w:t>
      </w:r>
      <w:r w:rsidRPr="001D347B">
        <w:rPr>
          <w:rFonts w:ascii="Arial" w:hAnsi="Arial" w:cs="Arial"/>
          <w:sz w:val="22"/>
          <w:szCs w:val="22"/>
        </w:rPr>
        <w:tab/>
      </w:r>
      <w:r w:rsidRPr="001D347B">
        <w:rPr>
          <w:rFonts w:ascii="Arial" w:hAnsi="Arial" w:cs="Arial"/>
          <w:iCs/>
          <w:sz w:val="22"/>
          <w:szCs w:val="22"/>
        </w:rPr>
        <w:t>V případě, že:</w:t>
      </w:r>
    </w:p>
    <w:p w:rsidR="00130F8C" w:rsidRDefault="00130F8C" w:rsidP="00A40760">
      <w:pPr>
        <w:pStyle w:val="Odstavecseseznamem"/>
        <w:numPr>
          <w:ilvl w:val="0"/>
          <w:numId w:val="25"/>
        </w:numPr>
        <w:tabs>
          <w:tab w:val="left" w:pos="426"/>
        </w:tabs>
        <w:autoSpaceDE w:val="0"/>
        <w:autoSpaceDN w:val="0"/>
        <w:spacing w:after="120" w:line="240" w:lineRule="auto"/>
        <w:ind w:left="1208" w:hanging="357"/>
        <w:jc w:val="both"/>
        <w:rPr>
          <w:rFonts w:ascii="Arial" w:hAnsi="Arial" w:cs="Arial"/>
          <w:iCs/>
        </w:rPr>
      </w:pPr>
      <w:r w:rsidRPr="001D347B">
        <w:rPr>
          <w:rFonts w:ascii="Arial" w:hAnsi="Arial" w:cs="Arial"/>
          <w:iCs/>
        </w:rPr>
        <w:lastRenderedPageBreak/>
        <w:t>úhrada ceny má být provedena zcela nebo zčásti bezhotovostním převodem na účet vedený poskytovatelem platebních služeb mimo tuzemsko ve smyslu § 109 odst. 2 písm. b) ZDPH nebo</w:t>
      </w:r>
    </w:p>
    <w:p w:rsidR="00130F8C" w:rsidRDefault="00130F8C" w:rsidP="00A40760">
      <w:pPr>
        <w:pStyle w:val="Odstavecseseznamem"/>
        <w:numPr>
          <w:ilvl w:val="0"/>
          <w:numId w:val="25"/>
        </w:numPr>
        <w:tabs>
          <w:tab w:val="left" w:pos="426"/>
        </w:tabs>
        <w:autoSpaceDE w:val="0"/>
        <w:autoSpaceDN w:val="0"/>
        <w:spacing w:after="120" w:line="240" w:lineRule="auto"/>
        <w:ind w:left="1208" w:hanging="357"/>
        <w:jc w:val="both"/>
        <w:rPr>
          <w:rFonts w:ascii="Arial" w:hAnsi="Arial" w:cs="Arial"/>
          <w:iCs/>
        </w:rPr>
      </w:pPr>
      <w:r w:rsidRPr="0082030F">
        <w:rPr>
          <w:rFonts w:ascii="Arial" w:hAnsi="Arial" w:cs="Arial"/>
          <w:iCs/>
        </w:rPr>
        <w:t xml:space="preserve">číslo bankovního účtu </w:t>
      </w:r>
      <w:r w:rsidR="000C002F">
        <w:rPr>
          <w:rFonts w:ascii="Arial" w:hAnsi="Arial" w:cs="Arial"/>
          <w:iCs/>
        </w:rPr>
        <w:t>poskytovatele</w:t>
      </w:r>
      <w:r w:rsidRPr="0082030F">
        <w:rPr>
          <w:rFonts w:ascii="Arial" w:hAnsi="Arial" w:cs="Arial"/>
          <w:iCs/>
        </w:rPr>
        <w:t xml:space="preserve"> uvedené v této smlouvě nebo na daňovém dokladu vystaveném </w:t>
      </w:r>
      <w:r w:rsidR="000C002F">
        <w:rPr>
          <w:rFonts w:ascii="Arial" w:hAnsi="Arial" w:cs="Arial"/>
          <w:iCs/>
        </w:rPr>
        <w:t xml:space="preserve">poskytovatelem </w:t>
      </w:r>
      <w:r w:rsidRPr="0082030F">
        <w:rPr>
          <w:rFonts w:ascii="Arial" w:hAnsi="Arial" w:cs="Arial"/>
          <w:iCs/>
        </w:rPr>
        <w:t xml:space="preserve">nebude uveřejněno způsobem umožňujícím dálkový přístup ve smyslu § 109 odst. 2 písm. c) ZDPH, </w:t>
      </w:r>
    </w:p>
    <w:p w:rsidR="00130F8C" w:rsidRDefault="00130F8C" w:rsidP="00130F8C">
      <w:pPr>
        <w:tabs>
          <w:tab w:val="left" w:pos="426"/>
        </w:tabs>
        <w:autoSpaceDE w:val="0"/>
        <w:autoSpaceDN w:val="0"/>
        <w:spacing w:after="120"/>
        <w:ind w:left="851"/>
        <w:rPr>
          <w:rFonts w:ascii="Arial" w:hAnsi="Arial" w:cs="Arial"/>
          <w:iCs/>
          <w:sz w:val="22"/>
          <w:szCs w:val="22"/>
        </w:rPr>
      </w:pPr>
      <w:r w:rsidRPr="0082030F">
        <w:rPr>
          <w:rFonts w:ascii="Arial" w:hAnsi="Arial" w:cs="Arial"/>
          <w:iCs/>
          <w:sz w:val="22"/>
          <w:szCs w:val="22"/>
        </w:rPr>
        <w:t>je objednat</w:t>
      </w:r>
      <w:r>
        <w:rPr>
          <w:rFonts w:ascii="Arial" w:hAnsi="Arial" w:cs="Arial"/>
          <w:iCs/>
          <w:sz w:val="22"/>
          <w:szCs w:val="22"/>
        </w:rPr>
        <w:t xml:space="preserve">el oprávněn uhradit </w:t>
      </w:r>
      <w:r w:rsidR="000C002F">
        <w:rPr>
          <w:rFonts w:ascii="Arial" w:hAnsi="Arial" w:cs="Arial"/>
          <w:iCs/>
          <w:sz w:val="22"/>
          <w:szCs w:val="22"/>
        </w:rPr>
        <w:t>poskytovateli</w:t>
      </w:r>
      <w:r w:rsidRPr="0082030F">
        <w:rPr>
          <w:rFonts w:ascii="Arial" w:hAnsi="Arial" w:cs="Arial"/>
          <w:iCs/>
          <w:sz w:val="22"/>
          <w:szCs w:val="22"/>
        </w:rPr>
        <w:t xml:space="preserve"> pouze tu část peněžitého závazku vyplývajícího z daňového dokladu, jež odpovídá výši základu daně, a zbylou část pak ve</w:t>
      </w:r>
      <w:r w:rsidR="005A19EC">
        <w:rPr>
          <w:rFonts w:ascii="Arial" w:hAnsi="Arial" w:cs="Arial"/>
          <w:iCs/>
          <w:sz w:val="22"/>
          <w:szCs w:val="22"/>
        </w:rPr>
        <w:t> </w:t>
      </w:r>
      <w:r w:rsidRPr="0082030F">
        <w:rPr>
          <w:rFonts w:ascii="Arial" w:hAnsi="Arial" w:cs="Arial"/>
          <w:iCs/>
          <w:sz w:val="22"/>
          <w:szCs w:val="22"/>
        </w:rPr>
        <w:t xml:space="preserve">smyslu § 109a ZDPH uhradit přímo správci daně. Stane-li se </w:t>
      </w:r>
      <w:r w:rsidR="000C002F">
        <w:rPr>
          <w:rFonts w:ascii="Arial" w:hAnsi="Arial" w:cs="Arial"/>
          <w:iCs/>
          <w:sz w:val="22"/>
          <w:szCs w:val="22"/>
        </w:rPr>
        <w:t>poskytovatel</w:t>
      </w:r>
      <w:r w:rsidRPr="0082030F">
        <w:rPr>
          <w:rFonts w:ascii="Arial" w:hAnsi="Arial" w:cs="Arial"/>
          <w:iCs/>
          <w:sz w:val="22"/>
          <w:szCs w:val="22"/>
        </w:rPr>
        <w:t xml:space="preserve"> nespolehlivým plátcem ve smyslu § 106a ZDPH, použije se ujednání podle této odrážky obdobně</w:t>
      </w:r>
      <w:r>
        <w:rPr>
          <w:rFonts w:ascii="Arial" w:hAnsi="Arial" w:cs="Arial"/>
          <w:iCs/>
          <w:sz w:val="22"/>
          <w:szCs w:val="22"/>
        </w:rPr>
        <w:t xml:space="preserve">. </w:t>
      </w:r>
    </w:p>
    <w:p w:rsidR="00130F8C" w:rsidRPr="000F4361" w:rsidRDefault="00130F8C" w:rsidP="00A40760">
      <w:pPr>
        <w:numPr>
          <w:ilvl w:val="0"/>
          <w:numId w:val="43"/>
        </w:numPr>
        <w:tabs>
          <w:tab w:val="left" w:pos="426"/>
        </w:tabs>
        <w:autoSpaceDE w:val="0"/>
        <w:autoSpaceDN w:val="0"/>
        <w:spacing w:after="120"/>
        <w:ind w:left="425" w:hanging="425"/>
        <w:rPr>
          <w:rFonts w:ascii="Arial" w:hAnsi="Arial" w:cs="Arial"/>
          <w:sz w:val="22"/>
          <w:szCs w:val="22"/>
        </w:rPr>
      </w:pPr>
      <w:r w:rsidRPr="000F4361">
        <w:rPr>
          <w:rFonts w:ascii="Arial" w:hAnsi="Arial" w:cs="Arial"/>
          <w:sz w:val="22"/>
          <w:szCs w:val="22"/>
        </w:rPr>
        <w:t xml:space="preserve">Objednatel uhradí fakturu </w:t>
      </w:r>
      <w:r w:rsidR="00B729D4" w:rsidRPr="000F4361">
        <w:rPr>
          <w:rFonts w:ascii="Arial" w:hAnsi="Arial" w:cs="Arial"/>
          <w:sz w:val="22"/>
          <w:szCs w:val="22"/>
        </w:rPr>
        <w:t>poskytovatele</w:t>
      </w:r>
      <w:r w:rsidRPr="000F4361">
        <w:rPr>
          <w:rFonts w:ascii="Arial" w:hAnsi="Arial" w:cs="Arial"/>
          <w:sz w:val="22"/>
          <w:szCs w:val="22"/>
        </w:rPr>
        <w:t xml:space="preserve"> bezhotovostně převodem na účet </w:t>
      </w:r>
      <w:r w:rsidR="000F4361">
        <w:rPr>
          <w:rFonts w:ascii="Arial" w:hAnsi="Arial" w:cs="Arial"/>
          <w:sz w:val="22"/>
          <w:szCs w:val="22"/>
        </w:rPr>
        <w:t>poskytovatele</w:t>
      </w:r>
      <w:r w:rsidRPr="000F4361">
        <w:rPr>
          <w:rFonts w:ascii="Arial" w:hAnsi="Arial" w:cs="Arial"/>
          <w:sz w:val="22"/>
          <w:szCs w:val="22"/>
        </w:rPr>
        <w:t>, přičemž splatnost faktury je 21 dnů ode dne jejího doručení objednateli. Povinnost objednatele zaplatit fakturovanou částku dle této smlouvy je splněna odepsáním příslušné částky z účtu objednatele.</w:t>
      </w:r>
    </w:p>
    <w:p w:rsidR="00130F8C" w:rsidRPr="001D347B" w:rsidRDefault="00130F8C" w:rsidP="00130F8C">
      <w:pPr>
        <w:pStyle w:val="slovnsmlouvyI"/>
        <w:numPr>
          <w:ilvl w:val="0"/>
          <w:numId w:val="0"/>
        </w:numPr>
      </w:pPr>
      <w:r w:rsidRPr="001D347B">
        <w:t>Článek V.</w:t>
      </w:r>
    </w:p>
    <w:p w:rsidR="00130F8C" w:rsidRPr="001D347B" w:rsidRDefault="009630D8" w:rsidP="00130F8C">
      <w:pPr>
        <w:pStyle w:val="podnadpissmlouvy2"/>
        <w:spacing w:before="0"/>
      </w:pPr>
      <w:r>
        <w:t>Práva a povinnosti smluvních stran</w:t>
      </w:r>
    </w:p>
    <w:p w:rsidR="009630D8" w:rsidRDefault="009630D8" w:rsidP="00A40760">
      <w:pPr>
        <w:numPr>
          <w:ilvl w:val="0"/>
          <w:numId w:val="49"/>
        </w:numPr>
        <w:autoSpaceDE w:val="0"/>
        <w:autoSpaceDN w:val="0"/>
        <w:spacing w:after="120"/>
        <w:ind w:left="426" w:hanging="426"/>
        <w:rPr>
          <w:rFonts w:ascii="Arial" w:hAnsi="Arial" w:cs="Arial"/>
          <w:sz w:val="22"/>
          <w:szCs w:val="22"/>
        </w:rPr>
      </w:pPr>
      <w:r>
        <w:rPr>
          <w:rFonts w:ascii="Arial" w:hAnsi="Arial" w:cs="Arial"/>
          <w:sz w:val="22"/>
          <w:szCs w:val="22"/>
        </w:rPr>
        <w:t>Povinnosti objednatele:</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je povinen poskytnout poskytovateli potřebnou součinnost pro plnění předmětu této smlouvy a předat poskytovateli veškeré podklady a dokumentaci potřebnou pro řádné plnění předmětu této smlouvy</w:t>
      </w:r>
      <w:r w:rsidR="000E21D2">
        <w:rPr>
          <w:rFonts w:ascii="Arial" w:hAnsi="Arial" w:cs="Arial"/>
        </w:rPr>
        <w:t>.</w:t>
      </w:r>
      <w:r>
        <w:rPr>
          <w:rFonts w:ascii="Arial" w:hAnsi="Arial" w:cs="Arial"/>
        </w:rPr>
        <w:t xml:space="preserve"> </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Objednatel je rovněž povinen poskytnout pracovníkům poskytovatele pro výkon služeb v objektu místnosti a prostory vyznačené v plánku, který tvoří </w:t>
      </w:r>
      <w:r w:rsidR="007E7F63">
        <w:rPr>
          <w:rFonts w:ascii="Arial" w:hAnsi="Arial" w:cs="Arial"/>
        </w:rPr>
        <w:t>Přílohu č. 2</w:t>
      </w:r>
      <w:r>
        <w:rPr>
          <w:rFonts w:ascii="Arial" w:hAnsi="Arial" w:cs="Arial"/>
        </w:rPr>
        <w:t xml:space="preserve"> smlouvy</w:t>
      </w:r>
      <w:r w:rsidR="007E7F63">
        <w:rPr>
          <w:rFonts w:ascii="Arial" w:hAnsi="Arial" w:cs="Arial"/>
        </w:rPr>
        <w:t xml:space="preserve"> (volná, neuveřejňovaná příloha)</w:t>
      </w:r>
      <w:r w:rsidR="000E21D2">
        <w:rPr>
          <w:rFonts w:ascii="Arial" w:hAnsi="Arial" w:cs="Arial"/>
        </w:rPr>
        <w:t>,</w:t>
      </w:r>
      <w:r w:rsidR="007E7F63">
        <w:rPr>
          <w:rFonts w:ascii="Arial" w:hAnsi="Arial" w:cs="Arial"/>
        </w:rPr>
        <w:t xml:space="preserve"> </w:t>
      </w:r>
      <w:r>
        <w:rPr>
          <w:rFonts w:ascii="Arial" w:hAnsi="Arial" w:cs="Arial"/>
        </w:rPr>
        <w:t>včetně movitých věcí (dále jen „poskytnuté prostory“). O předání poskytnutých prostor bude sepsán předávací protokol</w:t>
      </w:r>
      <w:r w:rsidR="007E0C2D">
        <w:rPr>
          <w:rFonts w:ascii="Arial" w:hAnsi="Arial" w:cs="Arial"/>
        </w:rPr>
        <w:t xml:space="preserve"> podepsaný </w:t>
      </w:r>
      <w:r w:rsidR="009C1D28">
        <w:rPr>
          <w:rFonts w:ascii="Arial" w:hAnsi="Arial" w:cs="Arial"/>
        </w:rPr>
        <w:t>kontaktní</w:t>
      </w:r>
      <w:r w:rsidR="007E0C2D">
        <w:rPr>
          <w:rFonts w:ascii="Arial" w:hAnsi="Arial" w:cs="Arial"/>
        </w:rPr>
        <w:t xml:space="preserve"> osobou objednatele a poskytovatele</w:t>
      </w:r>
      <w:r>
        <w:rPr>
          <w:rFonts w:ascii="Arial" w:hAnsi="Arial" w:cs="Arial"/>
        </w:rPr>
        <w:t>, jehož přílohou bude rovněž seznam movitých věcí, kterými jsou tyto prostory vybaveny</w:t>
      </w:r>
      <w:r w:rsidR="000E21D2">
        <w:rPr>
          <w:rFonts w:ascii="Arial" w:hAnsi="Arial" w:cs="Arial"/>
        </w:rPr>
        <w:t>.</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V souvislosti s předchozím písmenem tohoto </w:t>
      </w:r>
      <w:r w:rsidR="00103CE7">
        <w:rPr>
          <w:rFonts w:ascii="Arial" w:hAnsi="Arial" w:cs="Arial"/>
        </w:rPr>
        <w:t>odstavce</w:t>
      </w:r>
      <w:r>
        <w:rPr>
          <w:rFonts w:ascii="Arial" w:hAnsi="Arial" w:cs="Arial"/>
        </w:rPr>
        <w:t xml:space="preserve"> se objednatel zavazuje poskytnout poskytovateli dodávku služeb spojených s užíváním poskytnutých prostor, a to dodávku elektrické energie, dodávku tepla, úklid, odvoz odpadu, možnost využívání sociálního zařízení</w:t>
      </w:r>
      <w:r w:rsidR="000E21D2">
        <w:rPr>
          <w:rFonts w:ascii="Arial" w:hAnsi="Arial" w:cs="Arial"/>
        </w:rPr>
        <w:t>.</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předá poskytovateli při podpisu smlouvy všechny relevantní vnitřní předpisy objednatele; nově vydané vnitřní předpisy objednatele, příp. jejich změny či doplňky, předá poskytovateli do 5 pracovních dnů od jejich vydání</w:t>
      </w:r>
      <w:r w:rsidR="000E21D2">
        <w:rPr>
          <w:rFonts w:ascii="Arial" w:hAnsi="Arial" w:cs="Arial"/>
        </w:rPr>
        <w:t>. V případě, že má poskytovatel povinnost postupovat dle vnitřních předpisů objednatele, vztahuje se na něj tato povinnost až od okamžiku předání těchto vnitřních předpisů objednatelem.</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Objednatel je povinen proškolit pracovníky poskytovatele na úseku požární ochrany (PO) a bezpečnosti a ochrany zdraví při práci (BOZP) a následně provádět pravidelná školení v souladu s příslušnými právními předpisy a vnitřními předpisy objednatele na úseku PO a BOZP</w:t>
      </w:r>
      <w:r w:rsidR="000E21D2">
        <w:rPr>
          <w:rFonts w:ascii="Arial" w:hAnsi="Arial" w:cs="Arial"/>
        </w:rPr>
        <w:t>.</w:t>
      </w:r>
    </w:p>
    <w:p w:rsidR="009630D8" w:rsidRDefault="009630D8" w:rsidP="00A40760">
      <w:pPr>
        <w:pStyle w:val="Odstavecseseznamem"/>
        <w:numPr>
          <w:ilvl w:val="0"/>
          <w:numId w:val="45"/>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Objednatel seznámí pracovníky poskytovatele s obsluhou </w:t>
      </w:r>
      <w:r w:rsidRPr="007B4936">
        <w:rPr>
          <w:rFonts w:ascii="Arial" w:hAnsi="Arial" w:cs="Arial"/>
        </w:rPr>
        <w:t xml:space="preserve">telefonní </w:t>
      </w:r>
      <w:r w:rsidR="00C57EEB">
        <w:rPr>
          <w:rFonts w:ascii="Arial" w:hAnsi="Arial" w:cs="Arial"/>
        </w:rPr>
        <w:t>linky ohlašovny požáru</w:t>
      </w:r>
      <w:r w:rsidR="00E01051">
        <w:rPr>
          <w:rFonts w:ascii="Arial" w:hAnsi="Arial" w:cs="Arial"/>
        </w:rPr>
        <w:t xml:space="preserve"> a dalšími technickými systémy souvisejícími s ochranou objektu uvedenými v Příloze č. 1 této smlouvy</w:t>
      </w:r>
      <w:r w:rsidRPr="007B4936">
        <w:rPr>
          <w:rFonts w:ascii="Arial" w:hAnsi="Arial" w:cs="Arial"/>
        </w:rPr>
        <w:t>, a to formou školení.</w:t>
      </w:r>
    </w:p>
    <w:p w:rsidR="009630D8" w:rsidRDefault="009630D8" w:rsidP="00A40760">
      <w:pPr>
        <w:pStyle w:val="Odstavecseseznamem"/>
        <w:numPr>
          <w:ilvl w:val="0"/>
          <w:numId w:val="49"/>
        </w:numPr>
        <w:tabs>
          <w:tab w:val="left" w:pos="426"/>
        </w:tabs>
        <w:autoSpaceDE w:val="0"/>
        <w:autoSpaceDN w:val="0"/>
        <w:spacing w:after="120" w:line="240" w:lineRule="auto"/>
        <w:ind w:left="425" w:hanging="357"/>
        <w:contextualSpacing w:val="0"/>
        <w:jc w:val="both"/>
        <w:rPr>
          <w:rFonts w:ascii="Arial" w:hAnsi="Arial" w:cs="Arial"/>
        </w:rPr>
      </w:pPr>
      <w:r>
        <w:rPr>
          <w:rFonts w:ascii="Arial" w:hAnsi="Arial" w:cs="Arial"/>
        </w:rPr>
        <w:t>Povinnosti poskytovatele:</w:t>
      </w:r>
    </w:p>
    <w:p w:rsidR="00F0614F" w:rsidRPr="00F0614F" w:rsidRDefault="00F0614F"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hAnsi="Arial" w:cs="Arial"/>
        </w:rPr>
      </w:pPr>
      <w:r w:rsidRPr="00F0614F">
        <w:rPr>
          <w:rFonts w:ascii="Arial" w:hAnsi="Arial" w:cs="Arial"/>
        </w:rPr>
        <w:t xml:space="preserve">Poskytovatel je povinen při podpisu smlouvy předat objednateli ke schválení seznam osob (strážných), kteří budou vykonávat službu v objektu a následně vždy v dostatečném časovém předstihu, nejpozději 30 dnů před zahájením výkonu služeb, předat objednateli ke schválení seznam případných dalších osob (strážných), které budou vykonávat službu v objektu. Vykonávat službu v objektu jsou oprávněny pouze osoby schválené </w:t>
      </w:r>
      <w:r w:rsidRPr="00F0614F">
        <w:rPr>
          <w:rFonts w:ascii="Arial" w:hAnsi="Arial" w:cs="Arial"/>
        </w:rPr>
        <w:lastRenderedPageBreak/>
        <w:t>objednatelem.  Seznam osob musí obsahovat jméno, příjmení a číslo občanského průkazu jednotlivých osob</w:t>
      </w:r>
      <w:r w:rsidR="008A55D7">
        <w:rPr>
          <w:rFonts w:ascii="Arial" w:hAnsi="Arial" w:cs="Arial"/>
        </w:rPr>
        <w:t>, případně jiného dokladu totožnosti</w:t>
      </w:r>
      <w:r w:rsidRPr="00F0614F">
        <w:rPr>
          <w:rFonts w:ascii="Arial" w:hAnsi="Arial" w:cs="Arial"/>
        </w:rPr>
        <w:t>. Poskytovatel bere na</w:t>
      </w:r>
      <w:r w:rsidR="005A19EC">
        <w:rPr>
          <w:rFonts w:ascii="Arial" w:hAnsi="Arial" w:cs="Arial"/>
        </w:rPr>
        <w:t> </w:t>
      </w:r>
      <w:r w:rsidRPr="00F0614F">
        <w:rPr>
          <w:rFonts w:ascii="Arial" w:hAnsi="Arial" w:cs="Arial"/>
        </w:rPr>
        <w:t>vědomí, že</w:t>
      </w:r>
      <w:r w:rsidR="00FB3C0B">
        <w:rPr>
          <w:rFonts w:ascii="Arial" w:hAnsi="Arial" w:cs="Arial"/>
        </w:rPr>
        <w:t> </w:t>
      </w:r>
      <w:r w:rsidRPr="00F0614F">
        <w:rPr>
          <w:rFonts w:ascii="Arial" w:hAnsi="Arial" w:cs="Arial"/>
        </w:rPr>
        <w:t>osoby, které nebudou uvedeny na tomto seznamu, nejsou oprávněny vykonávat službu v objektu. Objednatel si vyhrazuje právo neschválit osob</w:t>
      </w:r>
      <w:r w:rsidR="008A55D7">
        <w:rPr>
          <w:rFonts w:ascii="Arial" w:hAnsi="Arial" w:cs="Arial"/>
        </w:rPr>
        <w:t>u</w:t>
      </w:r>
      <w:r w:rsidRPr="00F0614F">
        <w:rPr>
          <w:rFonts w:ascii="Arial" w:hAnsi="Arial" w:cs="Arial"/>
        </w:rPr>
        <w:t xml:space="preserve"> (strážného) </w:t>
      </w:r>
      <w:r w:rsidR="008A55D7">
        <w:rPr>
          <w:rFonts w:ascii="Arial" w:hAnsi="Arial" w:cs="Arial"/>
        </w:rPr>
        <w:t>pr</w:t>
      </w:r>
      <w:r w:rsidR="00B3319A">
        <w:rPr>
          <w:rFonts w:ascii="Arial" w:hAnsi="Arial" w:cs="Arial"/>
        </w:rPr>
        <w:t>o</w:t>
      </w:r>
      <w:r w:rsidR="000E21D2">
        <w:rPr>
          <w:rFonts w:ascii="Arial" w:hAnsi="Arial" w:cs="Arial"/>
        </w:rPr>
        <w:t> </w:t>
      </w:r>
      <w:r w:rsidR="008A55D7">
        <w:rPr>
          <w:rFonts w:ascii="Arial" w:hAnsi="Arial" w:cs="Arial"/>
        </w:rPr>
        <w:t xml:space="preserve">výkon služby v objektu </w:t>
      </w:r>
      <w:r w:rsidRPr="00F0614F">
        <w:rPr>
          <w:rFonts w:ascii="Arial" w:hAnsi="Arial" w:cs="Arial"/>
        </w:rPr>
        <w:t xml:space="preserve">na základě podnětu </w:t>
      </w:r>
      <w:r w:rsidR="008A55D7">
        <w:rPr>
          <w:rFonts w:ascii="Arial" w:hAnsi="Arial" w:cs="Arial"/>
        </w:rPr>
        <w:t xml:space="preserve">Ochranné služby </w:t>
      </w:r>
      <w:r w:rsidRPr="00F0614F">
        <w:rPr>
          <w:rFonts w:ascii="Arial" w:hAnsi="Arial" w:cs="Arial"/>
        </w:rPr>
        <w:t>Policie České republiky</w:t>
      </w:r>
      <w:r w:rsidR="000E21D2">
        <w:rPr>
          <w:rFonts w:ascii="Arial" w:hAnsi="Arial" w:cs="Arial"/>
        </w:rPr>
        <w:t>.</w:t>
      </w:r>
    </w:p>
    <w:p w:rsidR="009630D8" w:rsidRDefault="009630D8"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 xml:space="preserve">Výkon služby strážného je oprávněna provádět pouze osoba proškolená podle odst. 1 písm. </w:t>
      </w:r>
      <w:r w:rsidR="00856F83">
        <w:rPr>
          <w:rFonts w:ascii="Arial" w:hAnsi="Arial" w:cs="Arial"/>
        </w:rPr>
        <w:t>e</w:t>
      </w:r>
      <w:r>
        <w:rPr>
          <w:rFonts w:ascii="Arial" w:hAnsi="Arial" w:cs="Arial"/>
        </w:rPr>
        <w:t xml:space="preserve">) </w:t>
      </w:r>
      <w:r w:rsidR="00D203B8">
        <w:rPr>
          <w:rFonts w:ascii="Arial" w:hAnsi="Arial" w:cs="Arial"/>
        </w:rPr>
        <w:t xml:space="preserve">a </w:t>
      </w:r>
      <w:r w:rsidR="00856F83">
        <w:rPr>
          <w:rFonts w:ascii="Arial" w:hAnsi="Arial" w:cs="Arial"/>
        </w:rPr>
        <w:t>f</w:t>
      </w:r>
      <w:r w:rsidR="00D203B8">
        <w:rPr>
          <w:rFonts w:ascii="Arial" w:hAnsi="Arial" w:cs="Arial"/>
        </w:rPr>
        <w:t xml:space="preserve">) </w:t>
      </w:r>
      <w:r>
        <w:rPr>
          <w:rFonts w:ascii="Arial" w:hAnsi="Arial" w:cs="Arial"/>
        </w:rPr>
        <w:t>tohoto článku smlouvy</w:t>
      </w:r>
      <w:r w:rsidR="000E21D2">
        <w:rPr>
          <w:rFonts w:ascii="Arial" w:hAnsi="Arial" w:cs="Arial"/>
        </w:rPr>
        <w:t>.</w:t>
      </w:r>
      <w:r>
        <w:rPr>
          <w:rFonts w:ascii="Arial" w:hAnsi="Arial" w:cs="Arial"/>
        </w:rPr>
        <w:t xml:space="preserve"> </w:t>
      </w:r>
    </w:p>
    <w:p w:rsidR="00776DEE" w:rsidRPr="009D4462" w:rsidRDefault="00776DEE"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hAnsi="Arial" w:cs="Arial"/>
        </w:rPr>
      </w:pPr>
      <w:r w:rsidRPr="009D4462">
        <w:rPr>
          <w:rFonts w:ascii="Arial" w:hAnsi="Arial" w:cs="Arial"/>
        </w:rPr>
        <w:t xml:space="preserve">Poskytovatel je povinen zajistit, aby jednotliví strážní při výkonu služby v objektu </w:t>
      </w:r>
    </w:p>
    <w:p w:rsidR="00776DEE" w:rsidRPr="009D4462" w:rsidRDefault="00776DEE" w:rsidP="00A40760">
      <w:pPr>
        <w:pStyle w:val="Odstavecseseznamem"/>
        <w:numPr>
          <w:ilvl w:val="0"/>
          <w:numId w:val="51"/>
        </w:numPr>
        <w:spacing w:after="0" w:line="240" w:lineRule="auto"/>
        <w:jc w:val="both"/>
        <w:rPr>
          <w:rFonts w:ascii="Arial" w:hAnsi="Arial" w:cs="Arial"/>
        </w:rPr>
      </w:pPr>
      <w:r w:rsidRPr="009D4462">
        <w:rPr>
          <w:rFonts w:ascii="Arial" w:hAnsi="Arial" w:cs="Arial"/>
        </w:rPr>
        <w:t>používali stejnokroj (uniformu) odpovídající povaze vykonávané činnosti a ročnímu období. Stejnokroj musí vždy zahrnovat:</w:t>
      </w:r>
    </w:p>
    <w:p w:rsidR="00776DEE" w:rsidRPr="009D4462" w:rsidRDefault="00776DEE" w:rsidP="00A40760">
      <w:pPr>
        <w:pStyle w:val="odrka"/>
        <w:numPr>
          <w:ilvl w:val="0"/>
          <w:numId w:val="41"/>
        </w:numPr>
        <w:spacing w:line="240" w:lineRule="auto"/>
        <w:ind w:left="1077" w:firstLine="483"/>
        <w:rPr>
          <w:rFonts w:ascii="Arial" w:hAnsi="Arial" w:cs="Arial"/>
          <w:bCs/>
          <w:color w:val="000000"/>
          <w:sz w:val="22"/>
          <w:szCs w:val="22"/>
        </w:rPr>
      </w:pPr>
      <w:r w:rsidRPr="009D4462">
        <w:rPr>
          <w:rFonts w:ascii="Arial" w:hAnsi="Arial" w:cs="Arial"/>
          <w:sz w:val="22"/>
          <w:szCs w:val="22"/>
        </w:rPr>
        <w:t xml:space="preserve">sako pánské/dámské tmavé barvy, </w:t>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p>
    <w:p w:rsidR="00776DEE" w:rsidRPr="009D4462" w:rsidRDefault="00B729D4" w:rsidP="00A40760">
      <w:pPr>
        <w:pStyle w:val="odrka"/>
        <w:numPr>
          <w:ilvl w:val="0"/>
          <w:numId w:val="41"/>
        </w:numPr>
        <w:spacing w:line="240" w:lineRule="auto"/>
        <w:ind w:left="1077" w:firstLine="483"/>
        <w:rPr>
          <w:rFonts w:ascii="Arial" w:hAnsi="Arial" w:cs="Arial"/>
          <w:sz w:val="22"/>
          <w:szCs w:val="22"/>
        </w:rPr>
      </w:pPr>
      <w:r w:rsidRPr="009D4462">
        <w:rPr>
          <w:rFonts w:ascii="Arial" w:hAnsi="Arial" w:cs="Arial"/>
          <w:sz w:val="22"/>
          <w:szCs w:val="22"/>
        </w:rPr>
        <w:t>k</w:t>
      </w:r>
      <w:r w:rsidR="00776DEE" w:rsidRPr="009D4462">
        <w:rPr>
          <w:rFonts w:ascii="Arial" w:hAnsi="Arial" w:cs="Arial"/>
          <w:sz w:val="22"/>
          <w:szCs w:val="22"/>
        </w:rPr>
        <w:t>alhoty pánské/dámské (popř. sukně) tmavé barvy,</w:t>
      </w:r>
      <w:r w:rsidR="00776DEE" w:rsidRPr="009D4462">
        <w:rPr>
          <w:rFonts w:ascii="Arial" w:hAnsi="Arial" w:cs="Arial"/>
          <w:sz w:val="22"/>
          <w:szCs w:val="22"/>
        </w:rPr>
        <w:tab/>
      </w:r>
      <w:r w:rsidR="00776DEE" w:rsidRPr="009D4462">
        <w:rPr>
          <w:rFonts w:ascii="Arial" w:hAnsi="Arial" w:cs="Arial"/>
          <w:sz w:val="22"/>
          <w:szCs w:val="22"/>
        </w:rPr>
        <w:tab/>
      </w:r>
      <w:r w:rsidR="00776DEE" w:rsidRPr="009D4462">
        <w:rPr>
          <w:rFonts w:ascii="Arial" w:hAnsi="Arial" w:cs="Arial"/>
          <w:sz w:val="22"/>
          <w:szCs w:val="22"/>
        </w:rPr>
        <w:tab/>
      </w:r>
    </w:p>
    <w:p w:rsidR="00776DEE" w:rsidRPr="009D4462" w:rsidRDefault="00776DEE" w:rsidP="00A40760">
      <w:pPr>
        <w:pStyle w:val="odrka"/>
        <w:numPr>
          <w:ilvl w:val="0"/>
          <w:numId w:val="41"/>
        </w:numPr>
        <w:spacing w:line="240" w:lineRule="auto"/>
        <w:ind w:left="1077" w:firstLine="483"/>
        <w:rPr>
          <w:rFonts w:ascii="Arial" w:hAnsi="Arial" w:cs="Arial"/>
          <w:sz w:val="22"/>
          <w:szCs w:val="22"/>
        </w:rPr>
      </w:pPr>
      <w:r w:rsidRPr="009D4462">
        <w:rPr>
          <w:rFonts w:ascii="Arial" w:hAnsi="Arial" w:cs="Arial"/>
          <w:sz w:val="22"/>
          <w:szCs w:val="22"/>
        </w:rPr>
        <w:t>společenská košile pánská/dámská světlé barvy</w:t>
      </w:r>
      <w:r w:rsidR="000E21D2">
        <w:rPr>
          <w:rFonts w:ascii="Arial" w:hAnsi="Arial" w:cs="Arial"/>
          <w:sz w:val="22"/>
          <w:szCs w:val="22"/>
        </w:rPr>
        <w:t>,</w:t>
      </w:r>
      <w:r w:rsidRPr="009D4462">
        <w:rPr>
          <w:rFonts w:ascii="Arial" w:hAnsi="Arial" w:cs="Arial"/>
          <w:sz w:val="22"/>
          <w:szCs w:val="22"/>
        </w:rPr>
        <w:tab/>
      </w:r>
      <w:r w:rsidRPr="009D4462">
        <w:rPr>
          <w:rFonts w:ascii="Arial" w:hAnsi="Arial" w:cs="Arial"/>
          <w:sz w:val="22"/>
          <w:szCs w:val="22"/>
        </w:rPr>
        <w:tab/>
      </w:r>
      <w:r w:rsidRPr="009D4462">
        <w:rPr>
          <w:rFonts w:ascii="Arial" w:hAnsi="Arial" w:cs="Arial"/>
          <w:sz w:val="22"/>
          <w:szCs w:val="22"/>
        </w:rPr>
        <w:tab/>
      </w:r>
    </w:p>
    <w:p w:rsidR="00776DEE" w:rsidRPr="009D4462" w:rsidRDefault="00776DEE" w:rsidP="00A40760">
      <w:pPr>
        <w:pStyle w:val="odrka"/>
        <w:numPr>
          <w:ilvl w:val="0"/>
          <w:numId w:val="41"/>
        </w:numPr>
        <w:spacing w:line="240" w:lineRule="auto"/>
        <w:ind w:left="1077" w:firstLine="483"/>
        <w:rPr>
          <w:rFonts w:ascii="Arial" w:hAnsi="Arial" w:cs="Arial"/>
          <w:sz w:val="22"/>
          <w:szCs w:val="22"/>
        </w:rPr>
      </w:pPr>
      <w:r w:rsidRPr="009D4462">
        <w:rPr>
          <w:rFonts w:ascii="Arial" w:hAnsi="Arial" w:cs="Arial"/>
          <w:sz w:val="22"/>
          <w:szCs w:val="22"/>
        </w:rPr>
        <w:t>kravata/šátek na krk,</w:t>
      </w:r>
    </w:p>
    <w:p w:rsidR="00776DEE" w:rsidRPr="009D4462" w:rsidRDefault="00776DEE" w:rsidP="00A40760">
      <w:pPr>
        <w:pStyle w:val="odrka"/>
        <w:numPr>
          <w:ilvl w:val="0"/>
          <w:numId w:val="41"/>
        </w:numPr>
        <w:spacing w:line="240" w:lineRule="auto"/>
        <w:ind w:left="1077" w:firstLine="483"/>
        <w:rPr>
          <w:rFonts w:ascii="Arial" w:hAnsi="Arial" w:cs="Arial"/>
          <w:sz w:val="22"/>
          <w:szCs w:val="22"/>
        </w:rPr>
      </w:pPr>
      <w:r w:rsidRPr="009D4462">
        <w:rPr>
          <w:rFonts w:ascii="Arial" w:hAnsi="Arial" w:cs="Arial"/>
          <w:sz w:val="22"/>
          <w:szCs w:val="22"/>
        </w:rPr>
        <w:t>společenská obuv pánská/dámská tmavé barvy</w:t>
      </w:r>
      <w:r w:rsidR="000E21D2">
        <w:rPr>
          <w:rFonts w:ascii="Arial" w:hAnsi="Arial" w:cs="Arial"/>
          <w:sz w:val="22"/>
          <w:szCs w:val="22"/>
        </w:rPr>
        <w:t>;</w:t>
      </w:r>
    </w:p>
    <w:p w:rsidR="00776DEE" w:rsidRPr="009D4462" w:rsidRDefault="00776DEE" w:rsidP="00A40760">
      <w:pPr>
        <w:pStyle w:val="Odstavecseseznamem"/>
        <w:numPr>
          <w:ilvl w:val="0"/>
          <w:numId w:val="51"/>
        </w:numPr>
        <w:spacing w:after="0" w:line="240" w:lineRule="auto"/>
        <w:jc w:val="both"/>
        <w:rPr>
          <w:rFonts w:ascii="Arial" w:hAnsi="Arial" w:cs="Arial"/>
        </w:rPr>
      </w:pPr>
      <w:r w:rsidRPr="009D4462">
        <w:rPr>
          <w:rFonts w:ascii="Arial" w:hAnsi="Arial" w:cs="Arial"/>
        </w:rPr>
        <w:t>byli viditelně označeni osobním identifikačním průkazem (visačkou s fotografií, jménem a příjmením a osobním identifikačním číslem;</w:t>
      </w:r>
    </w:p>
    <w:p w:rsidR="00776DEE" w:rsidRPr="009D4462" w:rsidRDefault="00776DEE" w:rsidP="00A40760">
      <w:pPr>
        <w:pStyle w:val="Odstavecseseznamem"/>
        <w:numPr>
          <w:ilvl w:val="0"/>
          <w:numId w:val="51"/>
        </w:numPr>
        <w:spacing w:after="0" w:line="240" w:lineRule="auto"/>
        <w:jc w:val="both"/>
        <w:rPr>
          <w:rFonts w:ascii="Arial" w:hAnsi="Arial" w:cs="Arial"/>
        </w:rPr>
      </w:pPr>
      <w:r w:rsidRPr="009D4462">
        <w:rPr>
          <w:rFonts w:ascii="Arial" w:hAnsi="Arial" w:cs="Arial"/>
        </w:rPr>
        <w:t>byli vybaveni přenosnou elektrickou svítilnou;</w:t>
      </w:r>
    </w:p>
    <w:p w:rsidR="00776DEE" w:rsidRPr="009D4462" w:rsidRDefault="00410EFE" w:rsidP="00A40760">
      <w:pPr>
        <w:pStyle w:val="Odstavecseseznamem"/>
        <w:numPr>
          <w:ilvl w:val="0"/>
          <w:numId w:val="51"/>
        </w:numPr>
        <w:spacing w:after="120" w:line="240" w:lineRule="auto"/>
        <w:ind w:left="1570" w:hanging="357"/>
        <w:jc w:val="both"/>
        <w:rPr>
          <w:rFonts w:ascii="Arial" w:hAnsi="Arial" w:cs="Arial"/>
        </w:rPr>
      </w:pPr>
      <w:r w:rsidRPr="009D4462">
        <w:rPr>
          <w:rFonts w:ascii="Arial" w:hAnsi="Arial" w:cs="Arial"/>
        </w:rPr>
        <w:t>k</w:t>
      </w:r>
      <w:r w:rsidR="00776DEE" w:rsidRPr="009D4462">
        <w:rPr>
          <w:rFonts w:ascii="Arial" w:hAnsi="Arial" w:cs="Arial"/>
        </w:rPr>
        <w:t> zajištění vzájemné komunikace byli vybaveni mobilním telefonem nebo radiostanicí.</w:t>
      </w:r>
    </w:p>
    <w:p w:rsidR="00776DEE" w:rsidRDefault="00776DEE" w:rsidP="00776DEE">
      <w:pPr>
        <w:pStyle w:val="odrka"/>
        <w:numPr>
          <w:ilvl w:val="0"/>
          <w:numId w:val="0"/>
        </w:numPr>
        <w:spacing w:after="120" w:line="240" w:lineRule="auto"/>
        <w:ind w:left="720"/>
        <w:rPr>
          <w:rFonts w:ascii="Arial" w:hAnsi="Arial" w:cs="Arial"/>
          <w:sz w:val="22"/>
          <w:szCs w:val="22"/>
        </w:rPr>
      </w:pPr>
      <w:r>
        <w:rPr>
          <w:rFonts w:ascii="Arial" w:hAnsi="Arial" w:cs="Arial"/>
          <w:sz w:val="22"/>
          <w:szCs w:val="22"/>
        </w:rPr>
        <w:t xml:space="preserve">Poskytovatel bere výslovně na vědomí, že náklady na pořízení prostředků pro strážné uvedené v tomto písmeni jsou již zahrnuty v ceně plnění dle čl. </w:t>
      </w:r>
      <w:r w:rsidR="007E0C2D">
        <w:rPr>
          <w:rFonts w:ascii="Arial" w:hAnsi="Arial" w:cs="Arial"/>
          <w:sz w:val="22"/>
          <w:szCs w:val="22"/>
        </w:rPr>
        <w:t>IV</w:t>
      </w:r>
      <w:r>
        <w:rPr>
          <w:rFonts w:ascii="Arial" w:hAnsi="Arial" w:cs="Arial"/>
          <w:sz w:val="22"/>
          <w:szCs w:val="22"/>
        </w:rPr>
        <w:t xml:space="preserve"> odst. 1 této smlouvy a</w:t>
      </w:r>
      <w:r w:rsidR="005A19EC">
        <w:rPr>
          <w:rFonts w:ascii="Arial" w:hAnsi="Arial" w:cs="Arial"/>
          <w:sz w:val="22"/>
          <w:szCs w:val="22"/>
        </w:rPr>
        <w:t> </w:t>
      </w:r>
      <w:r>
        <w:rPr>
          <w:rFonts w:ascii="Arial" w:hAnsi="Arial" w:cs="Arial"/>
          <w:sz w:val="22"/>
          <w:szCs w:val="22"/>
        </w:rPr>
        <w:t xml:space="preserve">poskytovatel není oprávněn požadovat úhradu těchto nákladů na objednateli. </w:t>
      </w:r>
    </w:p>
    <w:p w:rsidR="009630D8" w:rsidRPr="00E30E2B" w:rsidRDefault="009630D8" w:rsidP="00A40760">
      <w:pPr>
        <w:pStyle w:val="Odstavecseseznamem"/>
        <w:numPr>
          <w:ilvl w:val="0"/>
          <w:numId w:val="50"/>
        </w:numPr>
        <w:tabs>
          <w:tab w:val="left" w:pos="426"/>
        </w:tabs>
        <w:autoSpaceDE w:val="0"/>
        <w:autoSpaceDN w:val="0"/>
        <w:spacing w:before="120" w:after="60" w:line="240" w:lineRule="auto"/>
        <w:ind w:left="851" w:hanging="425"/>
        <w:contextualSpacing w:val="0"/>
        <w:jc w:val="both"/>
      </w:pPr>
      <w:r>
        <w:rPr>
          <w:rFonts w:ascii="Arial" w:hAnsi="Arial" w:cs="Arial"/>
        </w:rPr>
        <w:t xml:space="preserve">Poskytovatel je povinen po celou dobu plnění dle této smlouvy mít uzavřenu pojistnou smlouvu na pojištění odpovědnosti za škodu způsobenou poskytovatelem třetím osobám (včetně objednatele) </w:t>
      </w:r>
      <w:r w:rsidRPr="000F1209">
        <w:rPr>
          <w:rFonts w:ascii="Arial" w:hAnsi="Arial" w:cs="Arial"/>
        </w:rPr>
        <w:t xml:space="preserve">při výkonu podnikatelské činnosti </w:t>
      </w:r>
      <w:r>
        <w:rPr>
          <w:rFonts w:ascii="Arial" w:hAnsi="Arial" w:cs="Arial"/>
        </w:rPr>
        <w:t xml:space="preserve">pokrývající předmět plnění této smlouvy s minimálním celkovým limitem pojistného plnění ve výši 50.000.000 Kč. </w:t>
      </w:r>
    </w:p>
    <w:p w:rsidR="009630D8" w:rsidRDefault="009630D8"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předložil objednateli pojistnou smlouvu (certifikát pojištění) před podpisem této smlouvy a dále je povinen kdykoli v průběhu plnění smlouvy na žádost objednatele do</w:t>
      </w:r>
      <w:r w:rsidR="005A19EC">
        <w:rPr>
          <w:rFonts w:ascii="Arial" w:hAnsi="Arial" w:cs="Arial"/>
        </w:rPr>
        <w:t> </w:t>
      </w:r>
      <w:r>
        <w:rPr>
          <w:rFonts w:ascii="Arial" w:hAnsi="Arial" w:cs="Arial"/>
        </w:rPr>
        <w:t>5 pracovních dnů předložit pojistnou smlouvu nebo jiný doklad prokazující pojištění požadované objednatelem</w:t>
      </w:r>
      <w:r w:rsidR="000E21D2">
        <w:rPr>
          <w:rFonts w:ascii="Arial" w:hAnsi="Arial" w:cs="Arial"/>
        </w:rPr>
        <w:t>.</w:t>
      </w:r>
    </w:p>
    <w:p w:rsidR="009630D8" w:rsidRDefault="009630D8"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je povinen řídit se při výkonu služeb pokyny objednavatele</w:t>
      </w:r>
      <w:r w:rsidR="000E21D2">
        <w:rPr>
          <w:rFonts w:ascii="Arial" w:hAnsi="Arial" w:cs="Arial"/>
        </w:rPr>
        <w:t>.</w:t>
      </w:r>
    </w:p>
    <w:p w:rsidR="009630D8" w:rsidRDefault="009630D8" w:rsidP="00A40760">
      <w:pPr>
        <w:pStyle w:val="Odstavecseseznamem"/>
        <w:numPr>
          <w:ilvl w:val="0"/>
          <w:numId w:val="50"/>
        </w:numPr>
        <w:spacing w:before="120" w:after="120" w:line="240" w:lineRule="auto"/>
        <w:ind w:left="851" w:hanging="425"/>
        <w:contextualSpacing w:val="0"/>
        <w:jc w:val="both"/>
        <w:rPr>
          <w:rFonts w:ascii="Arial" w:hAnsi="Arial" w:cs="Arial"/>
          <w:bCs/>
        </w:rPr>
      </w:pPr>
      <w:r>
        <w:rPr>
          <w:rFonts w:ascii="Arial" w:hAnsi="Arial" w:cs="Arial"/>
          <w:bCs/>
        </w:rPr>
        <w:t>Poskytovatel je povinen při výkonu služeb informovat objednatele o skutečnostech, které mohou mít vliv na výkon služby</w:t>
      </w:r>
      <w:r w:rsidR="000E21D2">
        <w:rPr>
          <w:rFonts w:ascii="Arial" w:hAnsi="Arial" w:cs="Arial"/>
          <w:bCs/>
        </w:rPr>
        <w:t>.</w:t>
      </w:r>
    </w:p>
    <w:p w:rsidR="009630D8" w:rsidRDefault="009630D8"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Pracovníci poskytovatele jsou povinni dodržovat pořádek, bezpečnostní, požární předpisy, hygienické a další právní předpisy a dále neznečišťovat prostory v objektu nebo v jeho okolí</w:t>
      </w:r>
      <w:r w:rsidR="000E21D2">
        <w:rPr>
          <w:rFonts w:ascii="Arial" w:hAnsi="Arial" w:cs="Arial"/>
        </w:rPr>
        <w:t>.</w:t>
      </w:r>
      <w:r>
        <w:rPr>
          <w:rFonts w:ascii="Arial" w:hAnsi="Arial" w:cs="Arial"/>
        </w:rPr>
        <w:t xml:space="preserve"> </w:t>
      </w:r>
    </w:p>
    <w:p w:rsidR="009630D8" w:rsidRDefault="009630D8"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Poskytovatel je povinen řídit se při poskytování služeb vnitřními předpisy objednatele, které mu objednatel předal dle odstavce 1 písm. d) tohoto článku</w:t>
      </w:r>
      <w:r w:rsidR="000E21D2">
        <w:rPr>
          <w:rFonts w:ascii="Arial" w:hAnsi="Arial" w:cs="Arial"/>
        </w:rPr>
        <w:t>.</w:t>
      </w:r>
    </w:p>
    <w:p w:rsidR="009630D8" w:rsidRDefault="009630D8"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hAnsi="Arial" w:cs="Arial"/>
        </w:rPr>
      </w:pPr>
      <w:r>
        <w:rPr>
          <w:rFonts w:ascii="Arial" w:hAnsi="Arial" w:cs="Arial"/>
        </w:rPr>
        <w:t>Pracovníci poskytovatele jsou oprávněni používat telefonní linku objednatele pouze v souvislosti s výkonem služby, nikoliv k soukromým účelům</w:t>
      </w:r>
      <w:r w:rsidR="000E21D2">
        <w:rPr>
          <w:rFonts w:ascii="Arial" w:hAnsi="Arial" w:cs="Arial"/>
        </w:rPr>
        <w:t>.</w:t>
      </w:r>
    </w:p>
    <w:p w:rsidR="009630D8" w:rsidRDefault="009630D8" w:rsidP="00A40760">
      <w:pPr>
        <w:pStyle w:val="Odstavecseseznamem"/>
        <w:widowControl w:val="0"/>
        <w:numPr>
          <w:ilvl w:val="0"/>
          <w:numId w:val="50"/>
        </w:numPr>
        <w:spacing w:before="120" w:after="120" w:line="240" w:lineRule="auto"/>
        <w:ind w:left="851" w:right="-23" w:hanging="425"/>
        <w:contextualSpacing w:val="0"/>
        <w:jc w:val="both"/>
        <w:rPr>
          <w:rFonts w:ascii="Arial" w:eastAsia="Times New Roman" w:hAnsi="Arial" w:cs="Arial"/>
          <w:spacing w:val="-1"/>
        </w:rPr>
      </w:pPr>
      <w:r>
        <w:rPr>
          <w:rFonts w:ascii="Arial" w:eastAsia="Times New Roman" w:hAnsi="Arial" w:cs="Arial"/>
          <w:spacing w:val="-1"/>
        </w:rPr>
        <w:t>Poskytovatel je povinen poskyt</w:t>
      </w:r>
      <w:r w:rsidR="000E21D2">
        <w:rPr>
          <w:rFonts w:ascii="Arial" w:eastAsia="Times New Roman" w:hAnsi="Arial" w:cs="Arial"/>
          <w:spacing w:val="-1"/>
        </w:rPr>
        <w:t>ovat</w:t>
      </w:r>
      <w:r>
        <w:rPr>
          <w:rFonts w:ascii="Arial" w:eastAsia="Times New Roman" w:hAnsi="Arial" w:cs="Arial"/>
          <w:spacing w:val="-1"/>
        </w:rPr>
        <w:t xml:space="preserve"> služby v souladu s platnými právními předpisy a ostatními předpisy vztahujícími se k předmětu plnění této smlouvy</w:t>
      </w:r>
      <w:r w:rsidR="000E21D2">
        <w:rPr>
          <w:rFonts w:ascii="Arial" w:eastAsia="Times New Roman" w:hAnsi="Arial" w:cs="Arial"/>
          <w:spacing w:val="-1"/>
        </w:rPr>
        <w:t>.</w:t>
      </w:r>
    </w:p>
    <w:p w:rsidR="009630D8" w:rsidRDefault="009630D8"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Veškeré činnosti budou prováděny pracovníky s odbornou kvalifikací a platným oprávněním pro výkon činnosti, je-li k výkonu těchto prací nezbytné</w:t>
      </w:r>
      <w:r w:rsidR="000E21D2">
        <w:rPr>
          <w:rFonts w:ascii="Arial" w:eastAsia="Times New Roman" w:hAnsi="Arial" w:cs="Arial"/>
          <w:spacing w:val="-1"/>
        </w:rPr>
        <w:t>.</w:t>
      </w:r>
      <w:r>
        <w:rPr>
          <w:rFonts w:ascii="Arial" w:eastAsia="Times New Roman" w:hAnsi="Arial" w:cs="Arial"/>
          <w:spacing w:val="-1"/>
        </w:rPr>
        <w:t xml:space="preserve"> </w:t>
      </w:r>
    </w:p>
    <w:p w:rsidR="009630D8" w:rsidRDefault="009630D8"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hAnsi="Arial" w:cs="Arial"/>
        </w:rPr>
        <w:t xml:space="preserve">Pracovníci poskytovatele jsou povinni dodržovat v celém objektu zákaz kouření, zákaz požívání alkoholických nápojů nebo jiných návykových látek, </w:t>
      </w:r>
      <w:r w:rsidR="00F04A32">
        <w:rPr>
          <w:rFonts w:ascii="Arial" w:hAnsi="Arial" w:cs="Arial"/>
        </w:rPr>
        <w:t>zákaz vstupu</w:t>
      </w:r>
      <w:r w:rsidR="00F04A32" w:rsidRPr="00F04A32">
        <w:rPr>
          <w:rFonts w:ascii="Arial" w:hAnsi="Arial" w:cs="Arial"/>
        </w:rPr>
        <w:t xml:space="preserve"> s </w:t>
      </w:r>
      <w:r w:rsidR="0024390D">
        <w:rPr>
          <w:rFonts w:ascii="Arial" w:hAnsi="Arial" w:cs="Arial"/>
        </w:rPr>
        <w:t xml:space="preserve">palnou, sečnou, bodnou </w:t>
      </w:r>
      <w:r w:rsidR="00F04A32" w:rsidRPr="00F04A32">
        <w:rPr>
          <w:rFonts w:ascii="Arial" w:hAnsi="Arial" w:cs="Arial"/>
        </w:rPr>
        <w:t>zbraní</w:t>
      </w:r>
      <w:r w:rsidR="0024390D">
        <w:rPr>
          <w:rFonts w:ascii="Arial" w:hAnsi="Arial" w:cs="Arial"/>
        </w:rPr>
        <w:t xml:space="preserve">, výbušninami všeho druhu, pyrotechnikou </w:t>
      </w:r>
      <w:r w:rsidR="00F04A32" w:rsidRPr="00F04A32">
        <w:rPr>
          <w:rFonts w:ascii="Arial" w:hAnsi="Arial" w:cs="Arial"/>
        </w:rPr>
        <w:t xml:space="preserve">nebo </w:t>
      </w:r>
      <w:r w:rsidR="0024390D">
        <w:rPr>
          <w:rFonts w:ascii="Arial" w:hAnsi="Arial" w:cs="Arial"/>
        </w:rPr>
        <w:t>nebezpečnými chemickými látkami nebo přípravky</w:t>
      </w:r>
      <w:r w:rsidR="00F04A32">
        <w:rPr>
          <w:rFonts w:ascii="Arial" w:hAnsi="Arial" w:cs="Arial"/>
        </w:rPr>
        <w:t>,</w:t>
      </w:r>
      <w:r w:rsidR="00F04A32" w:rsidRPr="00F04A32">
        <w:rPr>
          <w:rFonts w:ascii="Arial" w:hAnsi="Arial" w:cs="Arial"/>
        </w:rPr>
        <w:t xml:space="preserve"> </w:t>
      </w:r>
      <w:r>
        <w:rPr>
          <w:rFonts w:ascii="Arial" w:hAnsi="Arial" w:cs="Arial"/>
        </w:rPr>
        <w:t>zdržet se hrubého</w:t>
      </w:r>
      <w:r w:rsidR="000B2143">
        <w:rPr>
          <w:rFonts w:ascii="Arial" w:hAnsi="Arial" w:cs="Arial"/>
        </w:rPr>
        <w:t xml:space="preserve"> nebo jinak nevhodného</w:t>
      </w:r>
      <w:r>
        <w:rPr>
          <w:rFonts w:ascii="Arial" w:hAnsi="Arial" w:cs="Arial"/>
        </w:rPr>
        <w:t xml:space="preserve"> chování </w:t>
      </w:r>
      <w:r>
        <w:rPr>
          <w:rFonts w:ascii="Arial" w:hAnsi="Arial" w:cs="Arial"/>
        </w:rPr>
        <w:lastRenderedPageBreak/>
        <w:t xml:space="preserve">k zaměstnancům objednatele nebo jiným osobám nacházejících se v objektu nebo v jeho </w:t>
      </w:r>
      <w:r>
        <w:rPr>
          <w:rFonts w:ascii="Arial" w:eastAsia="Times New Roman" w:hAnsi="Arial" w:cs="Arial"/>
          <w:spacing w:val="-1"/>
        </w:rPr>
        <w:t>okolí</w:t>
      </w:r>
      <w:r w:rsidR="000E21D2">
        <w:rPr>
          <w:rFonts w:ascii="Arial" w:eastAsia="Times New Roman" w:hAnsi="Arial" w:cs="Arial"/>
          <w:spacing w:val="-1"/>
        </w:rPr>
        <w:t>.</w:t>
      </w:r>
      <w:r>
        <w:rPr>
          <w:rFonts w:ascii="Arial" w:eastAsia="Times New Roman" w:hAnsi="Arial" w:cs="Arial"/>
          <w:spacing w:val="-1"/>
        </w:rPr>
        <w:t xml:space="preserve"> </w:t>
      </w:r>
    </w:p>
    <w:p w:rsidR="009630D8" w:rsidRDefault="009630D8" w:rsidP="00A40760">
      <w:pPr>
        <w:pStyle w:val="Odstavecseseznamem"/>
        <w:numPr>
          <w:ilvl w:val="0"/>
          <w:numId w:val="50"/>
        </w:numPr>
        <w:tabs>
          <w:tab w:val="left" w:pos="426"/>
        </w:tabs>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Poskytovatel není oprávněn skladovat ani odkládat žádný materiál v poskytnutých prostorách ani v ostatních prostorách v</w:t>
      </w:r>
      <w:r w:rsidR="000E21D2">
        <w:rPr>
          <w:rFonts w:ascii="Arial" w:eastAsia="Times New Roman" w:hAnsi="Arial" w:cs="Arial"/>
          <w:spacing w:val="-1"/>
        </w:rPr>
        <w:t> </w:t>
      </w:r>
      <w:r>
        <w:rPr>
          <w:rFonts w:ascii="Arial" w:eastAsia="Times New Roman" w:hAnsi="Arial" w:cs="Arial"/>
          <w:spacing w:val="-1"/>
        </w:rPr>
        <w:t>objektu</w:t>
      </w:r>
      <w:r w:rsidR="000E21D2">
        <w:rPr>
          <w:rFonts w:ascii="Arial" w:eastAsia="Times New Roman" w:hAnsi="Arial" w:cs="Arial"/>
          <w:spacing w:val="-1"/>
        </w:rPr>
        <w:t>.</w:t>
      </w:r>
      <w:r>
        <w:rPr>
          <w:rFonts w:ascii="Arial" w:eastAsia="Times New Roman" w:hAnsi="Arial" w:cs="Arial"/>
          <w:spacing w:val="-1"/>
        </w:rPr>
        <w:t xml:space="preserve"> </w:t>
      </w:r>
    </w:p>
    <w:p w:rsidR="009630D8" w:rsidRDefault="009630D8" w:rsidP="00A40760">
      <w:pPr>
        <w:pStyle w:val="Odstavecseseznamem"/>
        <w:numPr>
          <w:ilvl w:val="0"/>
          <w:numId w:val="50"/>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Poskytovatel je odpovědný za případné škody na věcech vnesených do objektu pracovníky poskytovatele nebo osobami zdržujícími se v objektu s jeho souhlasem, a za případné škody na majetku a za újmu na zdraví pracovníků poskytovatele nebo osob zdržujících se</w:t>
      </w:r>
      <w:r w:rsidR="005A19EC">
        <w:rPr>
          <w:rFonts w:ascii="Arial" w:eastAsia="Times New Roman" w:hAnsi="Arial" w:cs="Arial"/>
          <w:spacing w:val="-1"/>
        </w:rPr>
        <w:t> </w:t>
      </w:r>
      <w:r>
        <w:rPr>
          <w:rFonts w:ascii="Arial" w:eastAsia="Times New Roman" w:hAnsi="Arial" w:cs="Arial"/>
          <w:spacing w:val="-1"/>
        </w:rPr>
        <w:t>v objektu s jeho souhlasem. Objednatel neodpovídá za odcizení, zničení nebo jakékoliv znehodnocení uvedených věcí nebo za újmu na zdraví osob</w:t>
      </w:r>
      <w:r w:rsidR="000E21D2">
        <w:rPr>
          <w:rFonts w:ascii="Arial" w:eastAsia="Times New Roman" w:hAnsi="Arial" w:cs="Arial"/>
          <w:spacing w:val="-1"/>
        </w:rPr>
        <w:t>.</w:t>
      </w:r>
    </w:p>
    <w:p w:rsidR="009630D8" w:rsidRDefault="009630D8" w:rsidP="00A40760">
      <w:pPr>
        <w:pStyle w:val="Odstavecseseznamem"/>
        <w:numPr>
          <w:ilvl w:val="0"/>
          <w:numId w:val="50"/>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Poskytovatel se zavazuje uhradit objednateli veškeré škody v poskytnutých prostorách nebo v objektu prokazatelně vzniklé jeho činností</w:t>
      </w:r>
      <w:r w:rsidR="000E21D2">
        <w:rPr>
          <w:rFonts w:ascii="Arial" w:eastAsia="Times New Roman" w:hAnsi="Arial" w:cs="Arial"/>
          <w:spacing w:val="-1"/>
        </w:rPr>
        <w:t>.</w:t>
      </w:r>
    </w:p>
    <w:p w:rsidR="009630D8" w:rsidRDefault="009630D8" w:rsidP="00A40760">
      <w:pPr>
        <w:pStyle w:val="Odstavecseseznamem"/>
        <w:numPr>
          <w:ilvl w:val="0"/>
          <w:numId w:val="50"/>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V návaznosti na znění předchozího písmene tohoto odstavce se poskytovatel zavazuje odstranit na základě pokynu objednatele bez prodlení a na své náklady poškození v poskytnutých prostorách nebo v objektu, které způsobil sám nebo osobami zdržujícími se</w:t>
      </w:r>
      <w:r w:rsidR="005A19EC">
        <w:rPr>
          <w:rFonts w:ascii="Arial" w:eastAsia="Times New Roman" w:hAnsi="Arial" w:cs="Arial"/>
          <w:spacing w:val="-1"/>
        </w:rPr>
        <w:t> </w:t>
      </w:r>
      <w:r>
        <w:rPr>
          <w:rFonts w:ascii="Arial" w:eastAsia="Times New Roman" w:hAnsi="Arial" w:cs="Arial"/>
          <w:spacing w:val="-1"/>
        </w:rPr>
        <w:t>v</w:t>
      </w:r>
      <w:r w:rsidR="00FB3C0B">
        <w:rPr>
          <w:rFonts w:ascii="Arial" w:eastAsia="Times New Roman" w:hAnsi="Arial" w:cs="Arial"/>
          <w:spacing w:val="-1"/>
        </w:rPr>
        <w:t> </w:t>
      </w:r>
      <w:r>
        <w:rPr>
          <w:rFonts w:ascii="Arial" w:eastAsia="Times New Roman" w:hAnsi="Arial" w:cs="Arial"/>
          <w:spacing w:val="-1"/>
        </w:rPr>
        <w:t>těchto prostorách s jeho souhlasem. Nesplní-li poskytovatel ve stanovené lhůtě, po</w:t>
      </w:r>
      <w:r w:rsidR="005A19EC">
        <w:rPr>
          <w:rFonts w:ascii="Arial" w:eastAsia="Times New Roman" w:hAnsi="Arial" w:cs="Arial"/>
          <w:spacing w:val="-1"/>
        </w:rPr>
        <w:t> </w:t>
      </w:r>
      <w:r>
        <w:rPr>
          <w:rFonts w:ascii="Arial" w:eastAsia="Times New Roman" w:hAnsi="Arial" w:cs="Arial"/>
          <w:spacing w:val="-1"/>
        </w:rPr>
        <w:t xml:space="preserve">písemné výzvě objednatele, tento svůj závazek, je objednatel oprávněn nechat provést </w:t>
      </w:r>
      <w:r w:rsidRPr="00D1512E">
        <w:rPr>
          <w:rFonts w:ascii="Arial" w:hAnsi="Arial" w:cs="Arial"/>
        </w:rPr>
        <w:t>potřebné práce na své náklady a tyto přeúčtovat poskytovateli. Poskytovatel je povinen</w:t>
      </w:r>
      <w:r>
        <w:rPr>
          <w:rFonts w:ascii="Arial" w:eastAsia="Times New Roman" w:hAnsi="Arial" w:cs="Arial"/>
          <w:spacing w:val="-1"/>
        </w:rPr>
        <w:t xml:space="preserve"> takové náklady uhradit do 21 dnů ode dne obdržení faktury objednatele</w:t>
      </w:r>
      <w:r w:rsidR="000E21D2">
        <w:rPr>
          <w:rFonts w:ascii="Arial" w:eastAsia="Times New Roman" w:hAnsi="Arial" w:cs="Arial"/>
          <w:spacing w:val="-1"/>
        </w:rPr>
        <w:t>.</w:t>
      </w:r>
    </w:p>
    <w:p w:rsidR="009630D8" w:rsidRDefault="009630D8" w:rsidP="00A40760">
      <w:pPr>
        <w:pStyle w:val="Odstavecseseznamem"/>
        <w:numPr>
          <w:ilvl w:val="0"/>
          <w:numId w:val="50"/>
        </w:numPr>
        <w:autoSpaceDE w:val="0"/>
        <w:autoSpaceDN w:val="0"/>
        <w:spacing w:after="120" w:line="240" w:lineRule="auto"/>
        <w:ind w:left="851" w:hanging="425"/>
        <w:contextualSpacing w:val="0"/>
        <w:jc w:val="both"/>
        <w:rPr>
          <w:rFonts w:ascii="Arial" w:eastAsia="Times New Roman" w:hAnsi="Arial" w:cs="Arial"/>
          <w:spacing w:val="-1"/>
        </w:rPr>
      </w:pPr>
      <w:r>
        <w:rPr>
          <w:rFonts w:ascii="Arial" w:eastAsia="Times New Roman" w:hAnsi="Arial" w:cs="Arial"/>
          <w:spacing w:val="-1"/>
        </w:rPr>
        <w:t xml:space="preserve">Vystřídat neprodleně na pokyn </w:t>
      </w:r>
      <w:r w:rsidR="005A19EC">
        <w:rPr>
          <w:rFonts w:ascii="Arial" w:eastAsia="Times New Roman" w:hAnsi="Arial" w:cs="Arial"/>
          <w:spacing w:val="-1"/>
        </w:rPr>
        <w:t>kontaktní</w:t>
      </w:r>
      <w:r>
        <w:rPr>
          <w:rFonts w:ascii="Arial" w:eastAsia="Times New Roman" w:hAnsi="Arial" w:cs="Arial"/>
          <w:spacing w:val="-1"/>
        </w:rPr>
        <w:t xml:space="preserve"> osoby objednatele </w:t>
      </w:r>
      <w:r w:rsidR="00B729D4">
        <w:rPr>
          <w:rFonts w:ascii="Arial" w:eastAsia="Times New Roman" w:hAnsi="Arial" w:cs="Arial"/>
          <w:spacing w:val="-1"/>
        </w:rPr>
        <w:t>strážného</w:t>
      </w:r>
      <w:r>
        <w:rPr>
          <w:rFonts w:ascii="Arial" w:eastAsia="Times New Roman" w:hAnsi="Arial" w:cs="Arial"/>
          <w:spacing w:val="-1"/>
        </w:rPr>
        <w:t xml:space="preserve"> konajícího službu, u</w:t>
      </w:r>
      <w:r w:rsidR="005A19EC">
        <w:rPr>
          <w:rFonts w:ascii="Arial" w:eastAsia="Times New Roman" w:hAnsi="Arial" w:cs="Arial"/>
          <w:spacing w:val="-1"/>
        </w:rPr>
        <w:t> </w:t>
      </w:r>
      <w:r>
        <w:rPr>
          <w:rFonts w:ascii="Arial" w:eastAsia="Times New Roman" w:hAnsi="Arial" w:cs="Arial"/>
          <w:spacing w:val="-1"/>
        </w:rPr>
        <w:t>kterého byla zjištěna okolnost, znemožňující jeho setrvání na stanovišti, zejména</w:t>
      </w:r>
    </w:p>
    <w:p w:rsidR="009630D8" w:rsidRPr="00881032" w:rsidRDefault="009630D8" w:rsidP="00A40760">
      <w:pPr>
        <w:pStyle w:val="aV"/>
        <w:numPr>
          <w:ilvl w:val="0"/>
          <w:numId w:val="48"/>
        </w:numPr>
        <w:spacing w:after="0" w:line="240" w:lineRule="auto"/>
        <w:ind w:left="1134" w:hanging="283"/>
        <w:rPr>
          <w:sz w:val="22"/>
          <w:szCs w:val="22"/>
        </w:rPr>
      </w:pPr>
      <w:r w:rsidRPr="00881032">
        <w:rPr>
          <w:sz w:val="22"/>
          <w:szCs w:val="22"/>
        </w:rPr>
        <w:t>požití alkoholu nebo jiných návykových látek,</w:t>
      </w:r>
    </w:p>
    <w:p w:rsidR="009630D8" w:rsidRPr="00881032" w:rsidRDefault="009630D8" w:rsidP="00A40760">
      <w:pPr>
        <w:pStyle w:val="aV"/>
        <w:numPr>
          <w:ilvl w:val="0"/>
          <w:numId w:val="48"/>
        </w:numPr>
        <w:spacing w:after="0" w:line="240" w:lineRule="auto"/>
        <w:ind w:left="1134" w:hanging="283"/>
        <w:rPr>
          <w:sz w:val="22"/>
          <w:szCs w:val="22"/>
        </w:rPr>
      </w:pPr>
      <w:r w:rsidRPr="00881032">
        <w:rPr>
          <w:sz w:val="22"/>
          <w:szCs w:val="22"/>
        </w:rPr>
        <w:t>hrubé chování k zaměstnancům objednatele nebo jiným osobám nacházející</w:t>
      </w:r>
      <w:r w:rsidR="000E21D2">
        <w:rPr>
          <w:sz w:val="22"/>
          <w:szCs w:val="22"/>
        </w:rPr>
        <w:t>m</w:t>
      </w:r>
      <w:r w:rsidRPr="00881032">
        <w:rPr>
          <w:sz w:val="22"/>
          <w:szCs w:val="22"/>
        </w:rPr>
        <w:t xml:space="preserve"> se</w:t>
      </w:r>
      <w:r w:rsidR="005A19EC">
        <w:rPr>
          <w:sz w:val="22"/>
          <w:szCs w:val="22"/>
        </w:rPr>
        <w:t> </w:t>
      </w:r>
      <w:r w:rsidRPr="00881032">
        <w:rPr>
          <w:sz w:val="22"/>
          <w:szCs w:val="22"/>
        </w:rPr>
        <w:t xml:space="preserve">v objektu nebo v jeho okolí, </w:t>
      </w:r>
    </w:p>
    <w:p w:rsidR="009630D8" w:rsidRPr="00881032" w:rsidRDefault="00410EFE" w:rsidP="00A40760">
      <w:pPr>
        <w:pStyle w:val="aV"/>
        <w:numPr>
          <w:ilvl w:val="0"/>
          <w:numId w:val="48"/>
        </w:numPr>
        <w:spacing w:after="0" w:line="240" w:lineRule="auto"/>
        <w:ind w:left="1134" w:hanging="283"/>
        <w:rPr>
          <w:sz w:val="22"/>
          <w:szCs w:val="22"/>
        </w:rPr>
      </w:pPr>
      <w:r>
        <w:rPr>
          <w:sz w:val="22"/>
          <w:szCs w:val="22"/>
        </w:rPr>
        <w:t>absence stejnokroje</w:t>
      </w:r>
      <w:r w:rsidR="009630D8" w:rsidRPr="00881032">
        <w:rPr>
          <w:sz w:val="22"/>
          <w:szCs w:val="22"/>
        </w:rPr>
        <w:t xml:space="preserve">, </w:t>
      </w:r>
      <w:r>
        <w:rPr>
          <w:sz w:val="22"/>
          <w:szCs w:val="22"/>
        </w:rPr>
        <w:t>nebo</w:t>
      </w:r>
      <w:r w:rsidR="009630D8" w:rsidRPr="00881032">
        <w:rPr>
          <w:sz w:val="22"/>
          <w:szCs w:val="22"/>
        </w:rPr>
        <w:t xml:space="preserve"> poškozený nebo znečištěný </w:t>
      </w:r>
      <w:r>
        <w:rPr>
          <w:sz w:val="22"/>
          <w:szCs w:val="22"/>
        </w:rPr>
        <w:t>stejnokroj</w:t>
      </w:r>
      <w:r w:rsidR="009630D8" w:rsidRPr="00881032">
        <w:rPr>
          <w:sz w:val="22"/>
          <w:szCs w:val="22"/>
        </w:rPr>
        <w:t xml:space="preserve"> strážného,</w:t>
      </w:r>
    </w:p>
    <w:p w:rsidR="009630D8" w:rsidRPr="00856F83" w:rsidRDefault="009630D8" w:rsidP="00A40760">
      <w:pPr>
        <w:pStyle w:val="aV"/>
        <w:numPr>
          <w:ilvl w:val="0"/>
          <w:numId w:val="48"/>
        </w:numPr>
        <w:spacing w:after="0" w:line="240" w:lineRule="auto"/>
        <w:ind w:left="1134" w:hanging="283"/>
        <w:rPr>
          <w:sz w:val="22"/>
          <w:szCs w:val="22"/>
        </w:rPr>
      </w:pPr>
      <w:r w:rsidRPr="00881032">
        <w:rPr>
          <w:sz w:val="22"/>
          <w:szCs w:val="22"/>
        </w:rPr>
        <w:t>nesplnění pokynu objednatele</w:t>
      </w:r>
      <w:r w:rsidR="00B729D4">
        <w:rPr>
          <w:sz w:val="22"/>
          <w:szCs w:val="22"/>
        </w:rPr>
        <w:t xml:space="preserve"> nebo </w:t>
      </w:r>
      <w:r w:rsidR="00B729D4" w:rsidRPr="00856F83">
        <w:rPr>
          <w:sz w:val="22"/>
          <w:szCs w:val="22"/>
        </w:rPr>
        <w:t>Ochranné služby Policie České republiky</w:t>
      </w:r>
      <w:r w:rsidRPr="00856F83">
        <w:rPr>
          <w:sz w:val="22"/>
          <w:szCs w:val="22"/>
        </w:rPr>
        <w:t>, vydaného v souladu s touto smlouvou</w:t>
      </w:r>
      <w:r w:rsidR="00B729D4" w:rsidRPr="00856F83">
        <w:rPr>
          <w:sz w:val="22"/>
          <w:szCs w:val="22"/>
        </w:rPr>
        <w:t xml:space="preserve"> a platnými právními předpisy</w:t>
      </w:r>
      <w:r w:rsidR="000E21D2" w:rsidRPr="00856F83">
        <w:rPr>
          <w:sz w:val="22"/>
          <w:szCs w:val="22"/>
        </w:rPr>
        <w:t>.</w:t>
      </w:r>
    </w:p>
    <w:p w:rsidR="009630D8" w:rsidRDefault="009630D8"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Poskytovatel je povinen vést řádně dokumentaci výkonu služeb. Dokumentace bude obsahovat minimálně následující údaje: </w:t>
      </w:r>
    </w:p>
    <w:p w:rsidR="009630D8" w:rsidRDefault="009630D8" w:rsidP="00A40760">
      <w:pPr>
        <w:pStyle w:val="Odstavecseseznamem"/>
        <w:numPr>
          <w:ilvl w:val="0"/>
          <w:numId w:val="46"/>
        </w:numPr>
        <w:tabs>
          <w:tab w:val="left" w:pos="426"/>
        </w:tabs>
        <w:autoSpaceDE w:val="0"/>
        <w:autoSpaceDN w:val="0"/>
        <w:spacing w:after="0" w:line="240" w:lineRule="auto"/>
        <w:ind w:left="1134" w:hanging="283"/>
        <w:contextualSpacing w:val="0"/>
        <w:jc w:val="both"/>
        <w:rPr>
          <w:rFonts w:ascii="Arial" w:hAnsi="Arial" w:cs="Arial"/>
        </w:rPr>
      </w:pPr>
      <w:r>
        <w:rPr>
          <w:rFonts w:ascii="Arial" w:hAnsi="Arial" w:cs="Arial"/>
        </w:rPr>
        <w:t xml:space="preserve">předání/převzetí služby mezi jednotlivými směnami </w:t>
      </w:r>
      <w:r w:rsidR="000E21D2">
        <w:rPr>
          <w:rFonts w:ascii="Arial" w:hAnsi="Arial" w:cs="Arial"/>
        </w:rPr>
        <w:t>strážných</w:t>
      </w:r>
      <w:r>
        <w:rPr>
          <w:rFonts w:ascii="Arial" w:hAnsi="Arial" w:cs="Arial"/>
        </w:rPr>
        <w:t xml:space="preserve">, </w:t>
      </w:r>
    </w:p>
    <w:p w:rsidR="009630D8" w:rsidRDefault="009630D8" w:rsidP="00A40760">
      <w:pPr>
        <w:pStyle w:val="Odstavecseseznamem"/>
        <w:numPr>
          <w:ilvl w:val="0"/>
          <w:numId w:val="46"/>
        </w:numPr>
        <w:tabs>
          <w:tab w:val="left" w:pos="426"/>
        </w:tabs>
        <w:autoSpaceDE w:val="0"/>
        <w:autoSpaceDN w:val="0"/>
        <w:spacing w:after="0" w:line="240" w:lineRule="auto"/>
        <w:ind w:left="1134" w:hanging="283"/>
        <w:contextualSpacing w:val="0"/>
        <w:jc w:val="both"/>
        <w:rPr>
          <w:rFonts w:ascii="Arial" w:hAnsi="Arial" w:cs="Arial"/>
        </w:rPr>
      </w:pPr>
      <w:r>
        <w:rPr>
          <w:rFonts w:ascii="Arial" w:hAnsi="Arial" w:cs="Arial"/>
        </w:rPr>
        <w:t>čas provádění obchůzky, její výsledek</w:t>
      </w:r>
      <w:r w:rsidR="00E51159">
        <w:rPr>
          <w:rFonts w:ascii="Arial" w:hAnsi="Arial" w:cs="Arial"/>
        </w:rPr>
        <w:t>,</w:t>
      </w:r>
      <w:r>
        <w:rPr>
          <w:rFonts w:ascii="Arial" w:hAnsi="Arial" w:cs="Arial"/>
        </w:rPr>
        <w:t xml:space="preserve"> </w:t>
      </w:r>
    </w:p>
    <w:p w:rsidR="00E51159" w:rsidRDefault="009630D8" w:rsidP="00A40760">
      <w:pPr>
        <w:pStyle w:val="Odstavecseseznamem"/>
        <w:numPr>
          <w:ilvl w:val="0"/>
          <w:numId w:val="46"/>
        </w:numPr>
        <w:tabs>
          <w:tab w:val="left" w:pos="426"/>
        </w:tabs>
        <w:autoSpaceDE w:val="0"/>
        <w:autoSpaceDN w:val="0"/>
        <w:spacing w:after="0" w:line="240" w:lineRule="auto"/>
        <w:ind w:left="1135" w:hanging="284"/>
        <w:contextualSpacing w:val="0"/>
        <w:jc w:val="both"/>
        <w:rPr>
          <w:rFonts w:ascii="Arial" w:hAnsi="Arial" w:cs="Arial"/>
        </w:rPr>
      </w:pPr>
      <w:r w:rsidRPr="00E51159">
        <w:rPr>
          <w:rFonts w:ascii="Arial" w:hAnsi="Arial" w:cs="Arial"/>
        </w:rPr>
        <w:t xml:space="preserve">v případě zjištění havárie, jakým způsobem bylo zamezeno vzniku škod, a kdy byla informována </w:t>
      </w:r>
      <w:r w:rsidR="009C1D28" w:rsidRPr="00E51159">
        <w:rPr>
          <w:rFonts w:ascii="Arial" w:hAnsi="Arial" w:cs="Arial"/>
        </w:rPr>
        <w:t>kontaktní</w:t>
      </w:r>
      <w:r w:rsidRPr="00E51159">
        <w:rPr>
          <w:rFonts w:ascii="Arial" w:hAnsi="Arial" w:cs="Arial"/>
        </w:rPr>
        <w:t xml:space="preserve"> osoba objednatele</w:t>
      </w:r>
      <w:r w:rsidR="00E51159">
        <w:rPr>
          <w:rFonts w:ascii="Arial" w:hAnsi="Arial" w:cs="Arial"/>
        </w:rPr>
        <w:t xml:space="preserve"> a</w:t>
      </w:r>
    </w:p>
    <w:p w:rsidR="009630D8" w:rsidRPr="00E51159" w:rsidRDefault="00D1512E" w:rsidP="00A40760">
      <w:pPr>
        <w:pStyle w:val="Odstavecseseznamem"/>
        <w:numPr>
          <w:ilvl w:val="0"/>
          <w:numId w:val="46"/>
        </w:numPr>
        <w:tabs>
          <w:tab w:val="left" w:pos="426"/>
        </w:tabs>
        <w:autoSpaceDE w:val="0"/>
        <w:autoSpaceDN w:val="0"/>
        <w:spacing w:after="120" w:line="240" w:lineRule="auto"/>
        <w:ind w:left="1135" w:hanging="284"/>
        <w:contextualSpacing w:val="0"/>
        <w:jc w:val="both"/>
        <w:rPr>
          <w:rFonts w:ascii="Arial" w:hAnsi="Arial" w:cs="Arial"/>
        </w:rPr>
      </w:pPr>
      <w:r w:rsidRPr="00E51159">
        <w:rPr>
          <w:rFonts w:ascii="Arial" w:hAnsi="Arial" w:cs="Arial"/>
        </w:rPr>
        <w:t>záznam o provedení nepravidelné kontroly výkonu služby strážnými podepsaný vedoucím ostrahy obsahující případné zjištění nedostatků a stanovení pokynů a</w:t>
      </w:r>
      <w:r w:rsidR="00E51159">
        <w:rPr>
          <w:rFonts w:ascii="Arial" w:hAnsi="Arial" w:cs="Arial"/>
        </w:rPr>
        <w:t> </w:t>
      </w:r>
      <w:r w:rsidRPr="00E51159">
        <w:rPr>
          <w:rFonts w:ascii="Arial" w:hAnsi="Arial" w:cs="Arial"/>
        </w:rPr>
        <w:t>opatření k nápravě včetně termínů k jejich provedení</w:t>
      </w:r>
      <w:r w:rsidR="009630D8" w:rsidRPr="00E51159">
        <w:rPr>
          <w:rFonts w:ascii="Arial" w:hAnsi="Arial" w:cs="Arial"/>
        </w:rPr>
        <w:t>.</w:t>
      </w:r>
    </w:p>
    <w:p w:rsidR="00D1512E" w:rsidRDefault="00D1512E" w:rsidP="00A40760">
      <w:pPr>
        <w:pStyle w:val="Odstavecseseznamem"/>
        <w:numPr>
          <w:ilvl w:val="0"/>
          <w:numId w:val="50"/>
        </w:numPr>
        <w:tabs>
          <w:tab w:val="left" w:pos="426"/>
        </w:tabs>
        <w:autoSpaceDE w:val="0"/>
        <w:autoSpaceDN w:val="0"/>
        <w:spacing w:before="120" w:after="120" w:line="240" w:lineRule="auto"/>
        <w:ind w:left="851" w:hanging="425"/>
        <w:contextualSpacing w:val="0"/>
        <w:jc w:val="both"/>
        <w:rPr>
          <w:rFonts w:ascii="Arial" w:hAnsi="Arial" w:cs="Arial"/>
        </w:rPr>
      </w:pPr>
      <w:r>
        <w:rPr>
          <w:rFonts w:ascii="Arial" w:hAnsi="Arial" w:cs="Arial"/>
        </w:rPr>
        <w:t xml:space="preserve">Vedoucí ostrahy </w:t>
      </w:r>
      <w:r w:rsidR="0005646F">
        <w:rPr>
          <w:rFonts w:ascii="Arial" w:hAnsi="Arial" w:cs="Arial"/>
        </w:rPr>
        <w:t xml:space="preserve">jako člen realizačního týmu </w:t>
      </w:r>
      <w:r>
        <w:rPr>
          <w:rFonts w:ascii="Arial" w:hAnsi="Arial" w:cs="Arial"/>
        </w:rPr>
        <w:t xml:space="preserve">je povinen provádět nepravidelné namátkové kontroly výkonu služby strážnými v objektu </w:t>
      </w:r>
      <w:r w:rsidR="0005646F">
        <w:rPr>
          <w:rFonts w:ascii="Arial" w:hAnsi="Arial" w:cs="Arial"/>
        </w:rPr>
        <w:t xml:space="preserve">v rozsahu minimálně 1 x týdně </w:t>
      </w:r>
      <w:r w:rsidR="00F9783C">
        <w:rPr>
          <w:rFonts w:ascii="Arial" w:hAnsi="Arial" w:cs="Arial"/>
        </w:rPr>
        <w:t xml:space="preserve">a o </w:t>
      </w:r>
      <w:r w:rsidR="0005646F">
        <w:rPr>
          <w:rFonts w:ascii="Arial" w:hAnsi="Arial" w:cs="Arial"/>
        </w:rPr>
        <w:t xml:space="preserve">provedení nepravidelné kontroly </w:t>
      </w:r>
      <w:r w:rsidR="00F9783C">
        <w:rPr>
          <w:rFonts w:ascii="Arial" w:hAnsi="Arial" w:cs="Arial"/>
        </w:rPr>
        <w:t xml:space="preserve">provést záznam </w:t>
      </w:r>
      <w:r w:rsidR="0005646F">
        <w:rPr>
          <w:rFonts w:ascii="Arial" w:hAnsi="Arial" w:cs="Arial"/>
        </w:rPr>
        <w:t>do dokumentace výkonu služeb dle písmena s)</w:t>
      </w:r>
      <w:r w:rsidR="00E51159">
        <w:rPr>
          <w:rFonts w:ascii="Arial" w:hAnsi="Arial" w:cs="Arial"/>
        </w:rPr>
        <w:t> </w:t>
      </w:r>
      <w:r w:rsidR="0005646F">
        <w:rPr>
          <w:rFonts w:ascii="Arial" w:hAnsi="Arial" w:cs="Arial"/>
        </w:rPr>
        <w:t>tohoto odstavce.</w:t>
      </w:r>
    </w:p>
    <w:p w:rsidR="00130F8C" w:rsidRPr="005F0AF7" w:rsidRDefault="00410EFE" w:rsidP="005F0AF7">
      <w:pPr>
        <w:pStyle w:val="Odstavecseseznamem"/>
        <w:numPr>
          <w:ilvl w:val="0"/>
          <w:numId w:val="49"/>
        </w:numPr>
        <w:tabs>
          <w:tab w:val="left" w:pos="426"/>
        </w:tabs>
        <w:autoSpaceDE w:val="0"/>
        <w:autoSpaceDN w:val="0"/>
        <w:spacing w:after="120" w:line="240" w:lineRule="auto"/>
        <w:ind w:left="425" w:hanging="357"/>
        <w:contextualSpacing w:val="0"/>
        <w:jc w:val="both"/>
        <w:rPr>
          <w:rFonts w:ascii="Arial" w:hAnsi="Arial" w:cs="Arial"/>
        </w:rPr>
      </w:pPr>
      <w:r w:rsidRPr="00B729D4">
        <w:rPr>
          <w:rFonts w:ascii="Arial" w:hAnsi="Arial" w:cs="Arial"/>
        </w:rPr>
        <w:t xml:space="preserve">Poskytovatel </w:t>
      </w:r>
      <w:r w:rsidR="00130F8C" w:rsidRPr="00B729D4">
        <w:rPr>
          <w:rFonts w:ascii="Arial" w:hAnsi="Arial" w:cs="Arial"/>
        </w:rPr>
        <w:t xml:space="preserve">se zavazuje, že při plnění předmětu této smlouvy bude dbát o dodržování důstojných pracovních podmínek svých zaměstnanců, </w:t>
      </w:r>
      <w:r w:rsidR="005F0AF7">
        <w:rPr>
          <w:rFonts w:ascii="Arial" w:hAnsi="Arial" w:cs="Arial"/>
        </w:rPr>
        <w:t xml:space="preserve">resp. </w:t>
      </w:r>
      <w:r w:rsidR="005F0AF7" w:rsidRPr="005F0AF7">
        <w:rPr>
          <w:rFonts w:ascii="Arial" w:eastAsia="Arial-ItalicMT" w:hAnsi="Arial" w:cs="Arial"/>
          <w:iCs/>
        </w:rPr>
        <w:t>vše</w:t>
      </w:r>
      <w:r w:rsidR="005F0AF7">
        <w:rPr>
          <w:rFonts w:ascii="Arial" w:eastAsia="Arial-ItalicMT" w:hAnsi="Arial" w:cs="Arial"/>
          <w:iCs/>
        </w:rPr>
        <w:t>ch</w:t>
      </w:r>
      <w:r w:rsidR="005F0AF7" w:rsidRPr="005F0AF7">
        <w:rPr>
          <w:rFonts w:ascii="Arial" w:eastAsia="Arial-ItalicMT" w:hAnsi="Arial" w:cs="Arial"/>
          <w:iCs/>
        </w:rPr>
        <w:t xml:space="preserve"> osob, které se na plnění </w:t>
      </w:r>
      <w:r w:rsidR="005F0AF7">
        <w:rPr>
          <w:rFonts w:ascii="Arial" w:eastAsia="Arial-ItalicMT" w:hAnsi="Arial" w:cs="Arial"/>
          <w:iCs/>
        </w:rPr>
        <w:t>předmětu smlouvy</w:t>
      </w:r>
      <w:r w:rsidR="005F0AF7" w:rsidRPr="005F0AF7">
        <w:rPr>
          <w:rFonts w:ascii="Arial" w:eastAsia="Arial-ItalicMT" w:hAnsi="Arial" w:cs="Arial"/>
          <w:iCs/>
        </w:rPr>
        <w:t xml:space="preserve"> podílejí</w:t>
      </w:r>
      <w:r w:rsidR="00130F8C" w:rsidRPr="00B729D4">
        <w:rPr>
          <w:rFonts w:ascii="Arial" w:hAnsi="Arial" w:cs="Arial"/>
        </w:rPr>
        <w:t>,</w:t>
      </w:r>
      <w:r w:rsidR="005F0AF7">
        <w:rPr>
          <w:rFonts w:ascii="Arial" w:hAnsi="Arial" w:cs="Arial"/>
        </w:rPr>
        <w:t xml:space="preserve"> </w:t>
      </w:r>
      <w:r w:rsidR="005F0AF7" w:rsidRPr="005F0AF7">
        <w:rPr>
          <w:rFonts w:ascii="Arial" w:hAnsi="Arial" w:cs="Arial"/>
        </w:rPr>
        <w:t>dodržován</w:t>
      </w:r>
      <w:r w:rsidR="005F0AF7">
        <w:rPr>
          <w:rFonts w:ascii="Arial" w:hAnsi="Arial" w:cs="Arial"/>
        </w:rPr>
        <w:t>ím</w:t>
      </w:r>
      <w:r w:rsidR="005F0AF7" w:rsidRPr="005F0AF7">
        <w:rPr>
          <w:rFonts w:ascii="Arial" w:hAnsi="Arial" w:cs="Arial"/>
        </w:rPr>
        <w:t xml:space="preserve"> pracovněprávní</w:t>
      </w:r>
      <w:r w:rsidR="005F0AF7">
        <w:rPr>
          <w:rFonts w:ascii="Arial" w:hAnsi="Arial" w:cs="Arial"/>
        </w:rPr>
        <w:t>ch</w:t>
      </w:r>
      <w:r w:rsidR="005F0AF7" w:rsidRPr="005F0AF7">
        <w:rPr>
          <w:rFonts w:ascii="Arial" w:hAnsi="Arial" w:cs="Arial"/>
        </w:rPr>
        <w:t xml:space="preserve"> práv</w:t>
      </w:r>
      <w:r w:rsidR="005F0AF7">
        <w:rPr>
          <w:rFonts w:ascii="Arial" w:hAnsi="Arial" w:cs="Arial"/>
        </w:rPr>
        <w:t xml:space="preserve"> a </w:t>
      </w:r>
      <w:r w:rsidR="005F0AF7" w:rsidRPr="005F0AF7">
        <w:rPr>
          <w:rFonts w:ascii="Arial" w:hAnsi="Arial" w:cs="Arial"/>
        </w:rPr>
        <w:t>povinnost</w:t>
      </w:r>
      <w:r w:rsidR="005F0AF7">
        <w:rPr>
          <w:rFonts w:ascii="Arial" w:hAnsi="Arial" w:cs="Arial"/>
        </w:rPr>
        <w:t>í</w:t>
      </w:r>
      <w:r w:rsidR="005F0AF7" w:rsidRPr="005F0AF7">
        <w:rPr>
          <w:rFonts w:ascii="Arial" w:hAnsi="Arial" w:cs="Arial"/>
        </w:rPr>
        <w:t>, mj. pravid</w:t>
      </w:r>
      <w:r w:rsidR="005F0AF7">
        <w:rPr>
          <w:rFonts w:ascii="Arial" w:hAnsi="Arial" w:cs="Arial"/>
        </w:rPr>
        <w:t>el</w:t>
      </w:r>
      <w:r w:rsidR="005F0AF7" w:rsidRPr="005F0AF7">
        <w:rPr>
          <w:rFonts w:ascii="Arial" w:hAnsi="Arial" w:cs="Arial"/>
        </w:rPr>
        <w:t xml:space="preserve"> odměňování, </w:t>
      </w:r>
      <w:r w:rsidR="005F0AF7" w:rsidRPr="005F0AF7">
        <w:rPr>
          <w:rFonts w:ascii="Arial" w:eastAsia="Arial-ItalicMT" w:hAnsi="Arial" w:cs="Arial"/>
          <w:iCs/>
        </w:rPr>
        <w:t>pracovní doby a doby odpočinku,</w:t>
      </w:r>
      <w:r w:rsidR="005F0AF7" w:rsidRPr="005F0AF7">
        <w:rPr>
          <w:rFonts w:ascii="Arial" w:hAnsi="Arial" w:cs="Arial"/>
        </w:rPr>
        <w:t xml:space="preserve"> bezpečnosti a ochrany zdraví při práci (zejména před případným škodlivým působením chemikálií, elektrických zařízení nebo povětrnostních podmínek)</w:t>
      </w:r>
      <w:r w:rsidR="005F0AF7" w:rsidRPr="005F0AF7">
        <w:rPr>
          <w:rFonts w:ascii="Arial" w:eastAsia="Arial-ItalicMT" w:hAnsi="Arial" w:cs="Arial"/>
          <w:iCs/>
        </w:rPr>
        <w:t xml:space="preserve">, </w:t>
      </w:r>
      <w:r w:rsidR="005F0AF7">
        <w:rPr>
          <w:rFonts w:ascii="Arial" w:eastAsia="Arial-ItalicMT" w:hAnsi="Arial" w:cs="Arial"/>
          <w:iCs/>
        </w:rPr>
        <w:t>zejména</w:t>
      </w:r>
      <w:r w:rsidR="00130F8C" w:rsidRPr="005F0AF7">
        <w:rPr>
          <w:rFonts w:ascii="Arial" w:hAnsi="Arial" w:cs="Arial"/>
        </w:rPr>
        <w:t xml:space="preserve"> že bude:</w:t>
      </w:r>
    </w:p>
    <w:p w:rsidR="00130F8C" w:rsidRPr="00BA438C" w:rsidRDefault="00130F8C" w:rsidP="00A40760">
      <w:pPr>
        <w:pStyle w:val="Odstavecseseznamem"/>
        <w:numPr>
          <w:ilvl w:val="2"/>
          <w:numId w:val="32"/>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plnění zakázky zajišťovat zaměstnanci s řádně uzavřenými pracovními smlouvami</w:t>
      </w:r>
      <w:r w:rsidR="005F0AF7">
        <w:rPr>
          <w:rFonts w:ascii="Arial" w:hAnsi="Arial" w:cs="Arial"/>
        </w:rPr>
        <w:t>;</w:t>
      </w:r>
    </w:p>
    <w:p w:rsidR="00130F8C" w:rsidRPr="00895679" w:rsidRDefault="00130F8C" w:rsidP="00A40760">
      <w:pPr>
        <w:pStyle w:val="Odstavecseseznamem"/>
        <w:numPr>
          <w:ilvl w:val="2"/>
          <w:numId w:val="32"/>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ve vztahu k zaměstnancům důsledně dodržovat pracovněprávní práva a povinnosti vyplývající z obecně závazných právních předpisů a smluv, zejména vytvářet slušné a</w:t>
      </w:r>
      <w:r w:rsidR="00E51159">
        <w:rPr>
          <w:rFonts w:ascii="Arial" w:hAnsi="Arial" w:cs="Arial"/>
        </w:rPr>
        <w:t> </w:t>
      </w:r>
      <w:r w:rsidRPr="00BA438C">
        <w:rPr>
          <w:rFonts w:ascii="Arial" w:hAnsi="Arial" w:cs="Arial"/>
        </w:rPr>
        <w:t>důstojné pracovní podmínky, dbát na bezpečnost a o ochranu zdraví zaměstnanců při</w:t>
      </w:r>
      <w:r w:rsidR="00E51159">
        <w:rPr>
          <w:rFonts w:ascii="Arial" w:hAnsi="Arial" w:cs="Arial"/>
        </w:rPr>
        <w:t> </w:t>
      </w:r>
      <w:r w:rsidRPr="00BA438C">
        <w:rPr>
          <w:rFonts w:ascii="Arial" w:hAnsi="Arial" w:cs="Arial"/>
        </w:rPr>
        <w:t xml:space="preserve">práci, poskytovat vhodné a dostatečné pracovní pomůcky a ochranné prostředky, </w:t>
      </w:r>
      <w:r w:rsidRPr="00BA438C">
        <w:rPr>
          <w:rFonts w:ascii="Arial" w:hAnsi="Arial" w:cs="Arial"/>
        </w:rPr>
        <w:lastRenderedPageBreak/>
        <w:t>dodržovat pravidla pro stanovování pracovní doby a doby odpočinku</w:t>
      </w:r>
      <w:r w:rsidR="00895679">
        <w:rPr>
          <w:rFonts w:ascii="Arial" w:hAnsi="Arial" w:cs="Arial"/>
        </w:rPr>
        <w:t xml:space="preserve"> mezi směnami</w:t>
      </w:r>
      <w:r w:rsidRPr="00BA438C">
        <w:rPr>
          <w:rFonts w:ascii="Arial" w:hAnsi="Arial" w:cs="Arial"/>
        </w:rPr>
        <w:t>,</w:t>
      </w:r>
      <w:r w:rsidR="00895679">
        <w:rPr>
          <w:rFonts w:ascii="Arial" w:hAnsi="Arial" w:cs="Arial"/>
        </w:rPr>
        <w:t xml:space="preserve"> placené přesčasy, zajistit vedení zaměstnanců v příslušných registrech (např. v registru pojištěnců České správy sociálního zabezpečení), zajistit u zaměstn</w:t>
      </w:r>
      <w:r w:rsidR="004844B6">
        <w:rPr>
          <w:rFonts w:ascii="Arial" w:hAnsi="Arial" w:cs="Arial"/>
        </w:rPr>
        <w:t>a</w:t>
      </w:r>
      <w:r w:rsidR="00895679">
        <w:rPr>
          <w:rFonts w:ascii="Arial" w:hAnsi="Arial" w:cs="Arial"/>
        </w:rPr>
        <w:t>nc</w:t>
      </w:r>
      <w:r w:rsidR="004844B6">
        <w:rPr>
          <w:rFonts w:ascii="Arial" w:hAnsi="Arial" w:cs="Arial"/>
        </w:rPr>
        <w:t>ů</w:t>
      </w:r>
      <w:r w:rsidR="00895679">
        <w:rPr>
          <w:rFonts w:ascii="Arial" w:hAnsi="Arial" w:cs="Arial"/>
        </w:rPr>
        <w:t xml:space="preserve"> příslušná povolení k pobytu v České republice;</w:t>
      </w:r>
    </w:p>
    <w:p w:rsidR="00130F8C" w:rsidRPr="00BA438C" w:rsidRDefault="00130F8C" w:rsidP="00A40760">
      <w:pPr>
        <w:pStyle w:val="Odstavecseseznamem"/>
        <w:numPr>
          <w:ilvl w:val="2"/>
          <w:numId w:val="32"/>
        </w:numPr>
        <w:autoSpaceDE w:val="0"/>
        <w:autoSpaceDN w:val="0"/>
        <w:adjustRightInd w:val="0"/>
        <w:spacing w:before="120" w:after="0" w:line="240" w:lineRule="auto"/>
        <w:ind w:left="850" w:hanging="425"/>
        <w:contextualSpacing w:val="0"/>
        <w:jc w:val="both"/>
        <w:rPr>
          <w:rFonts w:ascii="Arial" w:eastAsia="DejaVuSerif" w:hAnsi="Arial" w:cs="Arial"/>
        </w:rPr>
      </w:pPr>
      <w:r w:rsidRPr="00BA438C">
        <w:rPr>
          <w:rFonts w:ascii="Arial" w:hAnsi="Arial" w:cs="Arial"/>
        </w:rPr>
        <w:t xml:space="preserve">zaměstnancům poskytovat pracovněprávní odměnu v souladu s právní úpravou odměňování v pracovněprávních vztazích </w:t>
      </w:r>
      <w:r w:rsidR="000E21D2">
        <w:rPr>
          <w:rFonts w:ascii="Arial" w:hAnsi="Arial" w:cs="Arial"/>
        </w:rPr>
        <w:t xml:space="preserve">včetně výplaty ve výplatním termínu </w:t>
      </w:r>
      <w:r w:rsidRPr="00BA438C">
        <w:rPr>
          <w:rFonts w:ascii="Arial" w:hAnsi="Arial" w:cs="Arial"/>
        </w:rPr>
        <w:t>a rovněž odpovídající odměnu (příplatek) za případnou práci přesčas, práci ve svátek atp.</w:t>
      </w:r>
      <w:r w:rsidR="005F0AF7">
        <w:rPr>
          <w:rFonts w:ascii="Arial" w:hAnsi="Arial" w:cs="Arial"/>
        </w:rPr>
        <w:t>;</w:t>
      </w:r>
    </w:p>
    <w:p w:rsidR="00895679" w:rsidRDefault="00130F8C" w:rsidP="00A40760">
      <w:pPr>
        <w:pStyle w:val="Odstavecseseznamem"/>
        <w:numPr>
          <w:ilvl w:val="2"/>
          <w:numId w:val="32"/>
        </w:numPr>
        <w:autoSpaceDE w:val="0"/>
        <w:autoSpaceDN w:val="0"/>
        <w:adjustRightInd w:val="0"/>
        <w:spacing w:before="120" w:after="240" w:line="240" w:lineRule="auto"/>
        <w:ind w:left="850" w:hanging="425"/>
        <w:contextualSpacing w:val="0"/>
        <w:jc w:val="both"/>
        <w:rPr>
          <w:rFonts w:ascii="Arial" w:hAnsi="Arial" w:cs="Arial"/>
        </w:rPr>
      </w:pPr>
      <w:r w:rsidRPr="00BA438C">
        <w:rPr>
          <w:rFonts w:ascii="Arial" w:hAnsi="Arial" w:cs="Arial"/>
        </w:rPr>
        <w:t>na výzvu objednatele za účelem kontroly předkládat (či zajist</w:t>
      </w:r>
      <w:r w:rsidR="00830DAB">
        <w:rPr>
          <w:rFonts w:ascii="Arial" w:hAnsi="Arial" w:cs="Arial"/>
        </w:rPr>
        <w:t>it</w:t>
      </w:r>
      <w:r w:rsidRPr="00BA438C">
        <w:rPr>
          <w:rFonts w:ascii="Arial" w:hAnsi="Arial" w:cs="Arial"/>
        </w:rPr>
        <w:t xml:space="preserve"> předložení) příslušn</w:t>
      </w:r>
      <w:r w:rsidR="000E21D2">
        <w:rPr>
          <w:rFonts w:ascii="Arial" w:hAnsi="Arial" w:cs="Arial"/>
        </w:rPr>
        <w:t>é</w:t>
      </w:r>
      <w:r w:rsidRPr="00BA438C">
        <w:rPr>
          <w:rFonts w:ascii="Arial" w:hAnsi="Arial" w:cs="Arial"/>
        </w:rPr>
        <w:t xml:space="preserve"> doklad</w:t>
      </w:r>
      <w:r w:rsidR="000E21D2">
        <w:rPr>
          <w:rFonts w:ascii="Arial" w:hAnsi="Arial" w:cs="Arial"/>
        </w:rPr>
        <w:t>y</w:t>
      </w:r>
      <w:r w:rsidRPr="00BA438C">
        <w:rPr>
          <w:rFonts w:ascii="Arial" w:hAnsi="Arial" w:cs="Arial"/>
        </w:rPr>
        <w:t xml:space="preserve"> (zejména, nikoli však výlučně pracovněprávních smluv </w:t>
      </w:r>
      <w:r w:rsidR="000E21D2">
        <w:rPr>
          <w:rFonts w:ascii="Arial" w:hAnsi="Arial" w:cs="Arial"/>
        </w:rPr>
        <w:t xml:space="preserve">a </w:t>
      </w:r>
      <w:r w:rsidR="00455BF5">
        <w:rPr>
          <w:rFonts w:ascii="Arial" w:hAnsi="Arial" w:cs="Arial"/>
        </w:rPr>
        <w:t xml:space="preserve">dokladu </w:t>
      </w:r>
      <w:r w:rsidR="000E21D2">
        <w:rPr>
          <w:rFonts w:ascii="Arial" w:hAnsi="Arial" w:cs="Arial"/>
        </w:rPr>
        <w:t>o</w:t>
      </w:r>
      <w:r w:rsidR="00455BF5">
        <w:rPr>
          <w:rFonts w:ascii="Arial" w:hAnsi="Arial" w:cs="Arial"/>
        </w:rPr>
        <w:t> </w:t>
      </w:r>
      <w:r w:rsidR="000E21D2">
        <w:rPr>
          <w:rFonts w:ascii="Arial" w:hAnsi="Arial" w:cs="Arial"/>
        </w:rPr>
        <w:t>vyplacení mzdy</w:t>
      </w:r>
      <w:r w:rsidR="005F0AF7">
        <w:rPr>
          <w:rFonts w:ascii="Arial" w:hAnsi="Arial" w:cs="Arial"/>
        </w:rPr>
        <w:t>, dokladu o provedených platbách poddodavateli</w:t>
      </w:r>
      <w:r w:rsidR="00455BF5">
        <w:rPr>
          <w:rFonts w:ascii="Arial" w:hAnsi="Arial" w:cs="Arial"/>
        </w:rPr>
        <w:t>)</w:t>
      </w:r>
      <w:r w:rsidR="000E21D2">
        <w:rPr>
          <w:rFonts w:ascii="Arial" w:hAnsi="Arial" w:cs="Arial"/>
        </w:rPr>
        <w:t xml:space="preserve">, </w:t>
      </w:r>
      <w:r w:rsidRPr="00BA438C">
        <w:rPr>
          <w:rFonts w:ascii="Arial" w:hAnsi="Arial" w:cs="Arial"/>
        </w:rPr>
        <w:t>a to bez zbytečného odkladu od výzvy, nejpozději však do 2 pracovních dnů</w:t>
      </w:r>
      <w:r w:rsidR="005F0AF7">
        <w:rPr>
          <w:rFonts w:ascii="Arial" w:hAnsi="Arial" w:cs="Arial"/>
        </w:rPr>
        <w:t>;</w:t>
      </w:r>
    </w:p>
    <w:p w:rsidR="00895679" w:rsidRDefault="00895679" w:rsidP="00A40760">
      <w:pPr>
        <w:pStyle w:val="Odstavecseseznamem"/>
        <w:numPr>
          <w:ilvl w:val="2"/>
          <w:numId w:val="32"/>
        </w:numPr>
        <w:autoSpaceDE w:val="0"/>
        <w:autoSpaceDN w:val="0"/>
        <w:adjustRightInd w:val="0"/>
        <w:spacing w:before="120" w:after="240" w:line="240" w:lineRule="auto"/>
        <w:ind w:left="850" w:hanging="425"/>
        <w:contextualSpacing w:val="0"/>
        <w:jc w:val="both"/>
        <w:rPr>
          <w:rFonts w:ascii="Arial" w:hAnsi="Arial" w:cs="Arial"/>
        </w:rPr>
      </w:pPr>
      <w:r>
        <w:rPr>
          <w:rFonts w:ascii="Arial" w:hAnsi="Arial" w:cs="Arial"/>
        </w:rPr>
        <w:t>umožňovat objednateli kontrolu výše uvedených důstojných pracovních podmínek svých zaměstnanců a poskytovat nezbytnou součinnost objednateli k jejímu provedení</w:t>
      </w:r>
      <w:r w:rsidR="005F0AF7">
        <w:rPr>
          <w:rFonts w:ascii="Arial" w:hAnsi="Arial" w:cs="Arial"/>
        </w:rPr>
        <w:t>;</w:t>
      </w:r>
    </w:p>
    <w:p w:rsidR="005D2B39" w:rsidRDefault="005F0AF7" w:rsidP="00A40760">
      <w:pPr>
        <w:pStyle w:val="Odstavecseseznamem"/>
        <w:numPr>
          <w:ilvl w:val="2"/>
          <w:numId w:val="32"/>
        </w:numPr>
        <w:autoSpaceDE w:val="0"/>
        <w:autoSpaceDN w:val="0"/>
        <w:adjustRightInd w:val="0"/>
        <w:spacing w:before="120" w:after="240" w:line="240" w:lineRule="auto"/>
        <w:ind w:left="850" w:hanging="425"/>
        <w:contextualSpacing w:val="0"/>
        <w:jc w:val="both"/>
        <w:rPr>
          <w:rFonts w:ascii="Arial" w:hAnsi="Arial" w:cs="Arial"/>
        </w:rPr>
      </w:pPr>
      <w:r>
        <w:rPr>
          <w:rFonts w:ascii="Arial" w:hAnsi="Arial" w:cs="Arial"/>
        </w:rPr>
        <w:t>o</w:t>
      </w:r>
      <w:r w:rsidR="005D2B39">
        <w:rPr>
          <w:rFonts w:ascii="Arial" w:hAnsi="Arial" w:cs="Arial"/>
        </w:rPr>
        <w:t>znamovat objednateli, že vůči němu či jeho poddodavateli bylo orgánem veřejné moci (např. Státním úřadem inspekce práce či oblastními inspektoráty, Krajskou hygienickou stanicí) zahájeno řízení pro porušení právních předpisů, jichž se dotýká ujednání v tomto odstavci, a k němuž došlo při plnění této smlouvy nebo v souvislosti s ní, a to nejpozději do 10 dnů ode dne doručení oznámení o zahájení řízení;</w:t>
      </w:r>
    </w:p>
    <w:p w:rsidR="005D2B39" w:rsidRDefault="005F0AF7" w:rsidP="00A40760">
      <w:pPr>
        <w:pStyle w:val="Odstavecseseznamem"/>
        <w:numPr>
          <w:ilvl w:val="2"/>
          <w:numId w:val="32"/>
        </w:numPr>
        <w:autoSpaceDE w:val="0"/>
        <w:autoSpaceDN w:val="0"/>
        <w:adjustRightInd w:val="0"/>
        <w:spacing w:before="120" w:after="240" w:line="240" w:lineRule="auto"/>
        <w:ind w:left="850" w:hanging="425"/>
        <w:contextualSpacing w:val="0"/>
        <w:jc w:val="both"/>
        <w:rPr>
          <w:rFonts w:ascii="Arial" w:hAnsi="Arial" w:cs="Arial"/>
        </w:rPr>
      </w:pPr>
      <w:r>
        <w:rPr>
          <w:rFonts w:ascii="Arial" w:hAnsi="Arial" w:cs="Arial"/>
        </w:rPr>
        <w:t>p</w:t>
      </w:r>
      <w:r w:rsidR="005D2B39">
        <w:rPr>
          <w:rFonts w:ascii="Arial" w:hAnsi="Arial" w:cs="Arial"/>
        </w:rPr>
        <w:t>ředávat objednateli kopii pravomocného rozhodnutí, jímž se řízení dle písmene f) tohoto odstavce končí, a to nejpozději do 10 dnů ode dne nabytí právní moci tohoto rozhodnutí;</w:t>
      </w:r>
    </w:p>
    <w:p w:rsidR="005D2B39" w:rsidRDefault="005F0AF7" w:rsidP="00A40760">
      <w:pPr>
        <w:pStyle w:val="Odstavecseseznamem"/>
        <w:numPr>
          <w:ilvl w:val="2"/>
          <w:numId w:val="32"/>
        </w:numPr>
        <w:autoSpaceDE w:val="0"/>
        <w:autoSpaceDN w:val="0"/>
        <w:adjustRightInd w:val="0"/>
        <w:spacing w:before="120" w:after="240" w:line="240" w:lineRule="auto"/>
        <w:ind w:left="850" w:hanging="425"/>
        <w:contextualSpacing w:val="0"/>
        <w:jc w:val="both"/>
        <w:rPr>
          <w:rFonts w:ascii="Arial" w:hAnsi="Arial" w:cs="Arial"/>
        </w:rPr>
      </w:pPr>
      <w:r>
        <w:rPr>
          <w:rFonts w:ascii="Arial" w:hAnsi="Arial" w:cs="Arial"/>
        </w:rPr>
        <w:t>v</w:t>
      </w:r>
      <w:r w:rsidR="005D2B39">
        <w:rPr>
          <w:rFonts w:ascii="Arial" w:hAnsi="Arial" w:cs="Arial"/>
        </w:rPr>
        <w:t> případě, že poskytovatel či jeho poddodavatel bude v rámci řízení zahájeného dle písm. f) tohoto odstavce pravomocně uznán vinným ze spáchání přestupku, správního deliktu či</w:t>
      </w:r>
      <w:r w:rsidR="006067FD">
        <w:rPr>
          <w:rFonts w:ascii="Arial" w:hAnsi="Arial" w:cs="Arial"/>
        </w:rPr>
        <w:t> </w:t>
      </w:r>
      <w:r w:rsidR="005D2B39">
        <w:rPr>
          <w:rFonts w:ascii="Arial" w:hAnsi="Arial" w:cs="Arial"/>
        </w:rPr>
        <w:t>jiného obdobného protiprávního jednání, bude poskytovatel povinen přijmout nápravná opatření a o těchto opatřeních písemně informovat objednatele, a to v přiměřené lhůtě stanovené po dohodě s objednatelem.</w:t>
      </w:r>
    </w:p>
    <w:p w:rsidR="00130F8C" w:rsidRPr="00B729D4" w:rsidRDefault="00130F8C" w:rsidP="00A40760">
      <w:pPr>
        <w:pStyle w:val="Odstavecseseznamem"/>
        <w:numPr>
          <w:ilvl w:val="0"/>
          <w:numId w:val="49"/>
        </w:numPr>
        <w:tabs>
          <w:tab w:val="left" w:pos="426"/>
        </w:tabs>
        <w:autoSpaceDE w:val="0"/>
        <w:autoSpaceDN w:val="0"/>
        <w:spacing w:after="120" w:line="240" w:lineRule="auto"/>
        <w:ind w:left="425" w:hanging="357"/>
        <w:contextualSpacing w:val="0"/>
        <w:jc w:val="both"/>
        <w:rPr>
          <w:rFonts w:ascii="Arial" w:hAnsi="Arial" w:cs="Arial"/>
        </w:rPr>
      </w:pPr>
      <w:r w:rsidRPr="00B729D4">
        <w:rPr>
          <w:rFonts w:ascii="Arial" w:hAnsi="Arial" w:cs="Arial"/>
        </w:rPr>
        <w:t xml:space="preserve">Poskytovatel smluvně zaváže případné poddodavatele k dodržování stejných nebo lepších práv, </w:t>
      </w:r>
      <w:r w:rsidR="000E21D2">
        <w:rPr>
          <w:rFonts w:ascii="Arial" w:hAnsi="Arial" w:cs="Arial"/>
        </w:rPr>
        <w:t>která</w:t>
      </w:r>
      <w:r w:rsidRPr="00B729D4">
        <w:rPr>
          <w:rFonts w:ascii="Arial" w:hAnsi="Arial" w:cs="Arial"/>
        </w:rPr>
        <w:t xml:space="preserve"> jsou uvedena v předchozím odstavci, ve vztahu k jejich zaměstnancům. Takovouto smlouvu předloží na základě žádosti k nahlédnutí objednateli.</w:t>
      </w:r>
    </w:p>
    <w:p w:rsidR="00130F8C" w:rsidRPr="001D347B" w:rsidRDefault="00130F8C" w:rsidP="00130F8C">
      <w:pPr>
        <w:pStyle w:val="slovnsmlouvyI"/>
        <w:numPr>
          <w:ilvl w:val="0"/>
          <w:numId w:val="0"/>
        </w:numPr>
        <w:ind w:right="0"/>
      </w:pPr>
      <w:r w:rsidRPr="001D347B">
        <w:t xml:space="preserve">Článek </w:t>
      </w:r>
      <w:r w:rsidR="001F7F6E">
        <w:t>V</w:t>
      </w:r>
      <w:r w:rsidR="004B322C">
        <w:t>I</w:t>
      </w:r>
      <w:r w:rsidRPr="001D347B">
        <w:t>.</w:t>
      </w:r>
    </w:p>
    <w:p w:rsidR="00130F8C" w:rsidRPr="001D347B" w:rsidRDefault="00130F8C" w:rsidP="00130F8C">
      <w:pPr>
        <w:pStyle w:val="podnadpissmlouvy2"/>
        <w:spacing w:before="0"/>
      </w:pPr>
      <w:r>
        <w:t xml:space="preserve">Ochrana informací </w:t>
      </w:r>
    </w:p>
    <w:p w:rsidR="00130F8C"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jsou si vědomy toho, že v rámci plnění závazků z této smlouvy</w:t>
      </w:r>
    </w:p>
    <w:p w:rsidR="00130F8C" w:rsidRDefault="00130F8C" w:rsidP="00A40760">
      <w:pPr>
        <w:pStyle w:val="Odstavecseseznamem"/>
        <w:numPr>
          <w:ilvl w:val="0"/>
          <w:numId w:val="3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proofErr w:type="gramStart"/>
      <w:r>
        <w:rPr>
          <w:rFonts w:ascii="Arial" w:eastAsia="@Arial Unicode MS" w:hAnsi="Arial" w:cs="Arial"/>
          <w:color w:val="000000"/>
        </w:rPr>
        <w:t>si</w:t>
      </w:r>
      <w:proofErr w:type="gramEnd"/>
      <w:r>
        <w:rPr>
          <w:rFonts w:ascii="Arial" w:eastAsia="@Arial Unicode MS" w:hAnsi="Arial" w:cs="Arial"/>
          <w:color w:val="000000"/>
        </w:rPr>
        <w:t xml:space="preserve"> mohou vzájemně vědomě nebo opomenutím poskytnout informace, které budou považovány za důvěrné (dále jen „důvěrné informace“),</w:t>
      </w:r>
    </w:p>
    <w:p w:rsidR="00130F8C" w:rsidRDefault="00130F8C" w:rsidP="00A40760">
      <w:pPr>
        <w:pStyle w:val="Odstavecseseznamem"/>
        <w:numPr>
          <w:ilvl w:val="0"/>
          <w:numId w:val="3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mohou jejich zaměstnanci či osoby v obdobném postavení získat vědomou činností druhé smluvní strany nebo i jejím opomenutím přístup k důvěrným informacím druhé smluvní strany.</w:t>
      </w:r>
    </w:p>
    <w:p w:rsidR="00130F8C" w:rsidRPr="00ED2C94"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w:t>
      </w:r>
      <w:r w:rsidRPr="001D347B">
        <w:rPr>
          <w:rFonts w:ascii="Arial" w:eastAsia="@Arial Unicode MS" w:hAnsi="Arial" w:cs="Arial"/>
          <w:color w:val="000000"/>
        </w:rPr>
        <w:t xml:space="preserve"> se zavazují</w:t>
      </w:r>
      <w:r>
        <w:rPr>
          <w:rFonts w:ascii="Arial" w:eastAsia="@Arial Unicode MS" w:hAnsi="Arial" w:cs="Arial"/>
          <w:color w:val="000000"/>
        </w:rPr>
        <w:t>, že žádná z nich nezpřístupní třetí osobě důvěrné informace</w:t>
      </w:r>
      <w:r w:rsidRPr="001D347B">
        <w:rPr>
          <w:rFonts w:ascii="Arial" w:eastAsia="@Arial Unicode MS" w:hAnsi="Arial" w:cs="Arial"/>
          <w:color w:val="000000"/>
        </w:rPr>
        <w:t xml:space="preserve"> (bez</w:t>
      </w:r>
      <w:r w:rsidR="00FB3C0B">
        <w:rPr>
          <w:rFonts w:ascii="Arial" w:eastAsia="@Arial Unicode MS" w:hAnsi="Arial" w:cs="Arial"/>
          <w:color w:val="000000"/>
        </w:rPr>
        <w:t> </w:t>
      </w:r>
      <w:r w:rsidRPr="001D347B">
        <w:rPr>
          <w:rFonts w:ascii="Arial" w:eastAsia="@Arial Unicode MS" w:hAnsi="Arial" w:cs="Arial"/>
          <w:color w:val="000000"/>
        </w:rPr>
        <w:t>ohledu na formu jejich zachycení)</w:t>
      </w:r>
      <w:r>
        <w:rPr>
          <w:rFonts w:ascii="Arial" w:eastAsia="@Arial Unicode MS" w:hAnsi="Arial" w:cs="Arial"/>
          <w:color w:val="000000"/>
        </w:rPr>
        <w:t>,</w:t>
      </w:r>
      <w:r w:rsidRPr="001D347B">
        <w:rPr>
          <w:rFonts w:ascii="Arial" w:eastAsia="@Arial Unicode MS" w:hAnsi="Arial" w:cs="Arial"/>
          <w:color w:val="000000"/>
        </w:rPr>
        <w:t xml:space="preserve"> které získaly během jednání vedoucích k</w:t>
      </w:r>
      <w:r>
        <w:rPr>
          <w:rFonts w:ascii="Arial" w:eastAsia="@Arial Unicode MS" w:hAnsi="Arial" w:cs="Arial"/>
          <w:color w:val="000000"/>
        </w:rPr>
        <w:t> </w:t>
      </w:r>
      <w:r w:rsidRPr="001D347B">
        <w:rPr>
          <w:rFonts w:ascii="Arial" w:eastAsia="@Arial Unicode MS" w:hAnsi="Arial" w:cs="Arial"/>
          <w:color w:val="000000"/>
        </w:rPr>
        <w:t>uzavření této smlouvy</w:t>
      </w:r>
      <w:r>
        <w:rPr>
          <w:rFonts w:ascii="Arial" w:eastAsia="@Arial Unicode MS" w:hAnsi="Arial" w:cs="Arial"/>
          <w:color w:val="000000"/>
        </w:rPr>
        <w:t xml:space="preserve">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130F8C"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Za třetí osoby dle odst. 2 tohoto článku se nepovažují:</w:t>
      </w:r>
    </w:p>
    <w:p w:rsidR="00130F8C" w:rsidRDefault="00130F8C" w:rsidP="00A40760">
      <w:pPr>
        <w:pStyle w:val="Odstavecseseznamem"/>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zaměstnanci smluvních stran a osoby v obdobném postavení,</w:t>
      </w:r>
    </w:p>
    <w:p w:rsidR="00130F8C" w:rsidRDefault="00130F8C" w:rsidP="00A40760">
      <w:pPr>
        <w:pStyle w:val="Odstavecseseznamem"/>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orgány smluvních stran a jejich členové,</w:t>
      </w:r>
    </w:p>
    <w:p w:rsidR="00130F8C" w:rsidRDefault="00130F8C" w:rsidP="00A40760">
      <w:pPr>
        <w:pStyle w:val="Odstavecseseznamem"/>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lastRenderedPageBreak/>
        <w:t xml:space="preserve">ve vztahu k důvěrným informacím objednatele </w:t>
      </w:r>
      <w:r w:rsidR="00B729D4">
        <w:rPr>
          <w:rFonts w:ascii="Arial" w:eastAsia="@Arial Unicode MS" w:hAnsi="Arial" w:cs="Arial"/>
          <w:color w:val="000000"/>
        </w:rPr>
        <w:t>pod</w:t>
      </w:r>
      <w:r>
        <w:rPr>
          <w:rFonts w:ascii="Arial" w:eastAsia="@Arial Unicode MS" w:hAnsi="Arial" w:cs="Arial"/>
          <w:color w:val="000000"/>
        </w:rPr>
        <w:t xml:space="preserve">dodavatelé </w:t>
      </w:r>
      <w:r w:rsidR="00B729D4">
        <w:rPr>
          <w:rFonts w:ascii="Arial" w:eastAsia="@Arial Unicode MS" w:hAnsi="Arial" w:cs="Arial"/>
          <w:color w:val="000000"/>
        </w:rPr>
        <w:t>poskytovatele</w:t>
      </w:r>
      <w:r>
        <w:rPr>
          <w:rFonts w:ascii="Arial" w:eastAsia="@Arial Unicode MS" w:hAnsi="Arial" w:cs="Arial"/>
          <w:color w:val="000000"/>
        </w:rPr>
        <w:t>,</w:t>
      </w:r>
    </w:p>
    <w:p w:rsidR="00130F8C" w:rsidRDefault="00130F8C" w:rsidP="00A40760">
      <w:pPr>
        <w:pStyle w:val="Odstavecseseznamem"/>
        <w:numPr>
          <w:ilvl w:val="0"/>
          <w:numId w:val="3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Pr>
          <w:rFonts w:ascii="Arial" w:eastAsia="@Arial Unicode MS" w:hAnsi="Arial" w:cs="Arial"/>
          <w:color w:val="000000"/>
        </w:rPr>
        <w:t xml:space="preserve">ve vztahu k důvěrným informacím </w:t>
      </w:r>
      <w:r w:rsidR="00103B7F">
        <w:rPr>
          <w:rFonts w:ascii="Arial" w:eastAsia="@Arial Unicode MS" w:hAnsi="Arial" w:cs="Arial"/>
          <w:color w:val="000000"/>
        </w:rPr>
        <w:t>poskytovatele</w:t>
      </w:r>
      <w:r>
        <w:rPr>
          <w:rFonts w:ascii="Arial" w:eastAsia="@Arial Unicode MS" w:hAnsi="Arial" w:cs="Arial"/>
          <w:color w:val="000000"/>
        </w:rPr>
        <w:t xml:space="preserve"> externí poskytovatelé objednatele, a</w:t>
      </w:r>
      <w:r w:rsidR="00FB3C0B">
        <w:rPr>
          <w:rFonts w:ascii="Arial" w:eastAsia="@Arial Unicode MS" w:hAnsi="Arial" w:cs="Arial"/>
          <w:color w:val="000000"/>
        </w:rPr>
        <w:t> </w:t>
      </w:r>
      <w:r>
        <w:rPr>
          <w:rFonts w:ascii="Arial" w:eastAsia="@Arial Unicode MS" w:hAnsi="Arial" w:cs="Arial"/>
          <w:color w:val="000000"/>
        </w:rPr>
        <w:t>to</w:t>
      </w:r>
      <w:r w:rsidR="00FB3C0B">
        <w:rPr>
          <w:rFonts w:ascii="Arial" w:eastAsia="@Arial Unicode MS" w:hAnsi="Arial" w:cs="Arial"/>
          <w:color w:val="000000"/>
        </w:rPr>
        <w:t> </w:t>
      </w:r>
      <w:r>
        <w:rPr>
          <w:rFonts w:ascii="Arial" w:eastAsia="@Arial Unicode MS" w:hAnsi="Arial" w:cs="Arial"/>
          <w:color w:val="000000"/>
        </w:rPr>
        <w:t>i potenciální,</w:t>
      </w:r>
    </w:p>
    <w:p w:rsidR="00130F8C" w:rsidRPr="00670B1F" w:rsidRDefault="00130F8C" w:rsidP="00130F8C">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670B1F">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130F8C" w:rsidRPr="00670B1F"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70B1F">
        <w:rPr>
          <w:rFonts w:ascii="Arial" w:eastAsia="@Arial Unicode MS" w:hAnsi="Arial" w:cs="Arial"/>
          <w:color w:val="000000"/>
        </w:rPr>
        <w:t xml:space="preserve">Smluvní strany se zavazují v plném rozsahu zachovávat povinnost mlčenlivosti a povinnost chránit důvěrné informace vyplývající z této smlouvy a z příslušných právním předpisů, zejména povinnosti vyplývající z </w:t>
      </w:r>
      <w:r w:rsidRPr="00670B1F">
        <w:rPr>
          <w:rFonts w:ascii="Arial" w:hAnsi="Arial" w:cs="Arial"/>
        </w:rPr>
        <w:t>Nařízení Evropského parlamentu a Rady (EU) 2016/679 ze</w:t>
      </w:r>
      <w:r>
        <w:rPr>
          <w:rFonts w:ascii="Arial" w:hAnsi="Arial" w:cs="Arial"/>
        </w:rPr>
        <w:t> </w:t>
      </w:r>
      <w:r w:rsidRPr="00670B1F">
        <w:rPr>
          <w:rFonts w:ascii="Arial" w:hAnsi="Arial" w:cs="Arial"/>
        </w:rPr>
        <w:t>dne 27. dubna 2016 o ochraně fyzických osob v souvislosti se zpracováním osobních údajů a o volném pohybu těchto údajů a o zrušení směrnice 95/46/ES (</w:t>
      </w:r>
      <w:r>
        <w:rPr>
          <w:rFonts w:ascii="Arial" w:hAnsi="Arial" w:cs="Arial"/>
        </w:rPr>
        <w:t xml:space="preserve">dále jen </w:t>
      </w:r>
      <w:r w:rsidRPr="00F8575D">
        <w:rPr>
          <w:rFonts w:ascii="Arial" w:hAnsi="Arial" w:cs="Arial"/>
        </w:rPr>
        <w:t>„obecné nařízení“).</w:t>
      </w:r>
    </w:p>
    <w:p w:rsidR="00130F8C"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Pr>
          <w:rFonts w:ascii="Arial" w:eastAsia="@Arial Unicode MS" w:hAnsi="Arial"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Budou-li informace poskytnuté objednatelem, </w:t>
      </w:r>
      <w:r w:rsidR="00952B5D">
        <w:rPr>
          <w:rFonts w:ascii="Arial" w:eastAsia="@Arial Unicode MS" w:hAnsi="Arial" w:cs="Arial"/>
          <w:color w:val="000000"/>
        </w:rPr>
        <w:t>poskytovatelem</w:t>
      </w:r>
      <w:r w:rsidRPr="006602C8">
        <w:rPr>
          <w:rFonts w:ascii="Arial" w:eastAsia="@Arial Unicode MS" w:hAnsi="Arial" w:cs="Arial"/>
          <w:color w:val="000000"/>
        </w:rPr>
        <w:t xml:space="preserve"> nebo třetími stranami, které jsou nezbytné pro plnění dle této smlouvy, obsahovat data podléhající režimu zvláštní ochrany dle obecného nařízení, zavazuj</w:t>
      </w:r>
      <w:r>
        <w:rPr>
          <w:rFonts w:ascii="Arial" w:eastAsia="@Arial Unicode MS" w:hAnsi="Arial" w:cs="Arial"/>
          <w:color w:val="000000"/>
        </w:rPr>
        <w:t>í</w:t>
      </w:r>
      <w:r w:rsidRPr="006602C8">
        <w:rPr>
          <w:rFonts w:ascii="Arial" w:eastAsia="@Arial Unicode MS" w:hAnsi="Arial" w:cs="Arial"/>
          <w:color w:val="000000"/>
        </w:rPr>
        <w:t xml:space="preserve"> se smluvní strany plnit všechny povinnosti, které obecné nařízení vyžaduje, a obstarat předepsané souhlasy subjektů osobních údajů předaných ke zpracování.</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w:t>
      </w:r>
      <w:r w:rsidR="004844B6">
        <w:rPr>
          <w:rFonts w:ascii="Arial" w:eastAsia="@Arial Unicode MS" w:hAnsi="Arial" w:cs="Arial"/>
          <w:color w:val="000000"/>
        </w:rPr>
        <w:t>p</w:t>
      </w:r>
      <w:r w:rsidRPr="006602C8">
        <w:rPr>
          <w:rFonts w:ascii="Arial" w:eastAsia="@Arial Unicode MS" w:hAnsi="Arial" w:cs="Arial"/>
          <w:color w:val="000000"/>
        </w:rPr>
        <w:t>u</w:t>
      </w:r>
      <w:r w:rsidR="004844B6">
        <w:rPr>
          <w:rFonts w:ascii="Arial" w:eastAsia="@Arial Unicode MS" w:hAnsi="Arial" w:cs="Arial"/>
          <w:color w:val="000000"/>
        </w:rPr>
        <w:t>b</w:t>
      </w:r>
      <w:r w:rsidRPr="006602C8">
        <w:rPr>
          <w:rFonts w:ascii="Arial" w:eastAsia="@Arial Unicode MS" w:hAnsi="Arial" w:cs="Arial"/>
          <w:color w:val="000000"/>
        </w:rPr>
        <w:t>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w:t>
      </w:r>
      <w:r>
        <w:rPr>
          <w:rFonts w:ascii="Arial" w:eastAsia="@Arial Unicode MS" w:hAnsi="Arial" w:cs="Arial"/>
          <w:color w:val="000000"/>
        </w:rPr>
        <w:t>a</w:t>
      </w:r>
      <w:r w:rsidRPr="006602C8">
        <w:rPr>
          <w:rFonts w:ascii="Arial" w:eastAsia="@Arial Unicode MS" w:hAnsi="Arial" w:cs="Arial"/>
          <w:color w:val="000000"/>
        </w:rPr>
        <w:t> všechny další informace, jejichž zveřejnění přijímající stranou by předávající stran</w:t>
      </w:r>
      <w:r>
        <w:rPr>
          <w:rFonts w:ascii="Arial" w:eastAsia="@Arial Unicode MS" w:hAnsi="Arial" w:cs="Arial"/>
          <w:color w:val="000000"/>
        </w:rPr>
        <w:t>ě</w:t>
      </w:r>
      <w:r w:rsidRPr="006602C8">
        <w:rPr>
          <w:rFonts w:ascii="Arial" w:eastAsia="@Arial Unicode MS" w:hAnsi="Arial" w:cs="Arial"/>
          <w:color w:val="000000"/>
        </w:rPr>
        <w:t xml:space="preserve"> mohlo způsobit škodu.</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 xml:space="preserve">Pokud jsou důvěrné informace poskytovány v písemné podobě anebo ve formě textových souborů na elektronických nosičích dat (médiích), je předávající strana povinna upozornit přijímající </w:t>
      </w:r>
      <w:r>
        <w:rPr>
          <w:rFonts w:ascii="Arial" w:eastAsia="@Arial Unicode MS" w:hAnsi="Arial" w:cs="Arial"/>
          <w:color w:val="000000"/>
        </w:rPr>
        <w:t xml:space="preserve">stranu </w:t>
      </w:r>
      <w:r w:rsidRPr="006602C8">
        <w:rPr>
          <w:rFonts w:ascii="Arial" w:eastAsia="@Arial Unicode MS" w:hAnsi="Arial" w:cs="Arial"/>
          <w:color w:val="000000"/>
        </w:rPr>
        <w:t>na důvěrnost takového materiálu jejím vyznačením alespoň na titulní stránce nebo přední straně média. Absence takového upozornění však nezpůsobuje zánik povinnosti ochrany takto poskytnutých informací.</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Bez ohledu na výše uvedená ustanovení se za důvěrné nepovažují informace, které:</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proofErr w:type="gramStart"/>
      <w:r w:rsidRPr="006602C8">
        <w:rPr>
          <w:rFonts w:ascii="Arial" w:eastAsia="@Arial Unicode MS" w:hAnsi="Arial" w:cs="Arial"/>
          <w:color w:val="000000"/>
        </w:rPr>
        <w:t>se staly</w:t>
      </w:r>
      <w:proofErr w:type="gramEnd"/>
      <w:r w:rsidRPr="006602C8">
        <w:rPr>
          <w:rFonts w:ascii="Arial" w:eastAsia="@Arial Unicode MS" w:hAnsi="Arial" w:cs="Arial"/>
          <w:color w:val="000000"/>
        </w:rPr>
        <w:t xml:space="preserve"> veřejně známými, aniž by jejich zveřejněním došlo k porušení závazků přijímající smluvní strany či právních předpisů,</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měla přijímající strana prokazatelně legálně k dispozici před uzavřením této smlouvy, pokud takové informace nebyly předmětem jiné, dříve mezi smluvními stranami uzavřené smlouvy o ochraně informací,</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lastRenderedPageBreak/>
        <w:t>jsou výsledkem postupu, při kterém k nim přijímající strana dospěje nezávisle a to je schopna doložit svými záznamy nebo informacemi</w:t>
      </w:r>
      <w:r>
        <w:rPr>
          <w:rFonts w:ascii="Arial" w:eastAsia="@Arial Unicode MS" w:hAnsi="Arial" w:cs="Arial"/>
          <w:color w:val="000000"/>
        </w:rPr>
        <w:t>, včetně důvěrných,</w:t>
      </w:r>
      <w:r w:rsidRPr="006602C8">
        <w:rPr>
          <w:rFonts w:ascii="Arial" w:eastAsia="@Arial Unicode MS" w:hAnsi="Arial" w:cs="Arial"/>
          <w:color w:val="000000"/>
        </w:rPr>
        <w:t xml:space="preserve"> třetí strany,</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po podpisu této smlouvy poskytne přijímající straně třetí osoba, jež není omezena v takovém nakládání s informacemi,</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mají být zpřístupněny na základě zákona či jiného právního předpisu včetně práva EU nebo závazného rozhodnutí oprávněného orgánu veřejné moci,</w:t>
      </w:r>
    </w:p>
    <w:p w:rsidR="00130F8C" w:rsidRPr="006602C8" w:rsidRDefault="00130F8C" w:rsidP="00A40760">
      <w:pPr>
        <w:pStyle w:val="Odstavecseseznamem"/>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6602C8">
        <w:rPr>
          <w:rFonts w:ascii="Arial" w:eastAsia="@Arial Unicode MS" w:hAnsi="Arial" w:cs="Arial"/>
          <w:color w:val="000000"/>
        </w:rPr>
        <w:t xml:space="preserve">jsou obsažené v této smlouvě a jsou zveřejněné dle § 219 ZZVZ nebo </w:t>
      </w:r>
      <w:r w:rsidRPr="006602C8">
        <w:rPr>
          <w:rFonts w:ascii="Arial" w:eastAsia="Times New Roman" w:hAnsi="Arial" w:cs="Arial"/>
          <w:spacing w:val="-5"/>
        </w:rPr>
        <w:t xml:space="preserve">dle zákona </w:t>
      </w:r>
      <w:r w:rsidR="00931FA0">
        <w:rPr>
          <w:rFonts w:ascii="Arial" w:eastAsia="Times New Roman" w:hAnsi="Arial" w:cs="Arial"/>
          <w:spacing w:val="-5"/>
        </w:rPr>
        <w:t>o r</w:t>
      </w:r>
      <w:r w:rsidRPr="006602C8">
        <w:rPr>
          <w:rFonts w:ascii="Arial" w:eastAsia="Times New Roman" w:hAnsi="Arial" w:cs="Arial"/>
          <w:spacing w:val="-5"/>
        </w:rPr>
        <w:t>egistr</w:t>
      </w:r>
      <w:r w:rsidR="00931FA0">
        <w:rPr>
          <w:rFonts w:ascii="Arial" w:eastAsia="Times New Roman" w:hAnsi="Arial" w:cs="Arial"/>
          <w:spacing w:val="-5"/>
        </w:rPr>
        <w:t>u</w:t>
      </w:r>
      <w:r w:rsidRPr="006602C8">
        <w:rPr>
          <w:rFonts w:ascii="Arial" w:eastAsia="Times New Roman" w:hAnsi="Arial" w:cs="Arial"/>
          <w:spacing w:val="-5"/>
        </w:rPr>
        <w:t xml:space="preserve"> smluv.</w:t>
      </w:r>
    </w:p>
    <w:p w:rsidR="00130F8C" w:rsidRPr="006602C8" w:rsidRDefault="00130F8C" w:rsidP="00A40760">
      <w:pPr>
        <w:pStyle w:val="Odstavecseseznamem"/>
        <w:numPr>
          <w:ilvl w:val="0"/>
          <w:numId w:val="3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6602C8">
        <w:rPr>
          <w:rFonts w:ascii="Arial" w:eastAsia="@Arial Unicode MS" w:hAnsi="Arial" w:cs="Arial"/>
          <w:color w:val="000000"/>
        </w:rPr>
        <w:t>Každá smluvní strana se zavazuje přijmout technická a organizační vnitřní opatření nezbytná k</w:t>
      </w:r>
      <w:r w:rsidR="00192E47">
        <w:rPr>
          <w:rFonts w:ascii="Arial" w:eastAsia="@Arial Unicode MS" w:hAnsi="Arial" w:cs="Arial"/>
          <w:color w:val="000000"/>
        </w:rPr>
        <w:t> </w:t>
      </w:r>
      <w:r w:rsidRPr="006602C8">
        <w:rPr>
          <w:rFonts w:ascii="Arial" w:eastAsia="@Arial Unicode MS" w:hAnsi="Arial" w:cs="Arial"/>
          <w:color w:val="000000"/>
        </w:rPr>
        <w:t xml:space="preserve">ochraně důvěrných informací. </w:t>
      </w:r>
      <w:r w:rsidR="00952B5D">
        <w:rPr>
          <w:rFonts w:ascii="Arial" w:eastAsia="@Arial Unicode MS" w:hAnsi="Arial" w:cs="Arial"/>
          <w:color w:val="000000"/>
        </w:rPr>
        <w:t>Poskytovatel</w:t>
      </w:r>
      <w:r w:rsidRPr="006602C8">
        <w:rPr>
          <w:rFonts w:ascii="Arial" w:eastAsia="@Arial Unicode MS" w:hAnsi="Arial" w:cs="Arial"/>
          <w:color w:val="000000"/>
        </w:rPr>
        <w:t xml:space="preserve"> je povinen poučit své zaměstnance a členy svých orgánů o povinnosti zachovávat mlčenlivost podle této smlouvy a je povinen zachování mlčenlivosti z jejich strany řádně kontrolovat. Zaměstnanci </w:t>
      </w:r>
      <w:r w:rsidR="00952B5D">
        <w:rPr>
          <w:rFonts w:ascii="Arial" w:eastAsia="@Arial Unicode MS" w:hAnsi="Arial" w:cs="Arial"/>
          <w:color w:val="000000"/>
        </w:rPr>
        <w:t>poskytovatele</w:t>
      </w:r>
      <w:r w:rsidRPr="006602C8">
        <w:rPr>
          <w:rFonts w:ascii="Arial" w:eastAsia="@Arial Unicode MS" w:hAnsi="Arial" w:cs="Arial"/>
          <w:color w:val="000000"/>
        </w:rPr>
        <w:t xml:space="preserve"> nesmí důvěrné skutečnosti, které se dozvěděli v souvislosti s touto smlouvou, sdělovat ani jiným zaměstnancům dodavatele nebo členům orgánů dodavatele, není-li to nezbytné k plnění jejich pracovních úkolů nebo z hlediska funkčního zařazení.</w:t>
      </w:r>
    </w:p>
    <w:p w:rsidR="00130F8C" w:rsidRPr="00952B5D" w:rsidRDefault="00952B5D" w:rsidP="00A40760">
      <w:pPr>
        <w:numPr>
          <w:ilvl w:val="0"/>
          <w:numId w:val="33"/>
        </w:numPr>
        <w:spacing w:after="120"/>
        <w:ind w:left="425" w:hanging="425"/>
        <w:rPr>
          <w:rFonts w:ascii="Arial" w:hAnsi="Arial" w:cs="Arial"/>
          <w:sz w:val="22"/>
          <w:szCs w:val="22"/>
        </w:rPr>
      </w:pPr>
      <w:r>
        <w:rPr>
          <w:rFonts w:ascii="Arial" w:hAnsi="Arial" w:cs="Arial"/>
          <w:sz w:val="22"/>
          <w:szCs w:val="22"/>
        </w:rPr>
        <w:t xml:space="preserve">Poskytovatel </w:t>
      </w:r>
      <w:r w:rsidR="00130F8C" w:rsidRPr="00952B5D">
        <w:rPr>
          <w:rFonts w:ascii="Arial" w:hAnsi="Arial" w:cs="Arial"/>
          <w:sz w:val="22"/>
          <w:szCs w:val="22"/>
        </w:rPr>
        <w:t>je povinen zavázat povinností mlčenlivosti a ochrany důvěrných informací dle</w:t>
      </w:r>
      <w:r w:rsidR="00455BF5">
        <w:rPr>
          <w:rFonts w:ascii="Arial" w:hAnsi="Arial" w:cs="Arial"/>
          <w:sz w:val="22"/>
          <w:szCs w:val="22"/>
        </w:rPr>
        <w:t> </w:t>
      </w:r>
      <w:r w:rsidR="00130F8C" w:rsidRPr="00952B5D">
        <w:rPr>
          <w:rFonts w:ascii="Arial" w:hAnsi="Arial" w:cs="Arial"/>
          <w:sz w:val="22"/>
          <w:szCs w:val="22"/>
        </w:rPr>
        <w:t xml:space="preserve">tohoto článku rovněž všechny poddodavatele, kteří se budou podílet na plnění předmětu veřejné zakázky dle této smlouvy. </w:t>
      </w:r>
    </w:p>
    <w:p w:rsidR="00130F8C" w:rsidRPr="006602C8" w:rsidRDefault="00130F8C" w:rsidP="00A40760">
      <w:pPr>
        <w:numPr>
          <w:ilvl w:val="0"/>
          <w:numId w:val="33"/>
        </w:numPr>
        <w:spacing w:after="120"/>
        <w:ind w:left="425" w:hanging="425"/>
        <w:rPr>
          <w:rFonts w:ascii="Arial" w:hAnsi="Arial" w:cs="Arial"/>
          <w:sz w:val="22"/>
          <w:szCs w:val="22"/>
        </w:rPr>
      </w:pPr>
      <w:r w:rsidRPr="006602C8">
        <w:rPr>
          <w:rFonts w:ascii="Arial" w:hAnsi="Arial" w:cs="Arial"/>
          <w:sz w:val="22"/>
          <w:szCs w:val="22"/>
        </w:rPr>
        <w:t xml:space="preserve">Za porušení povinnosti mlčenlivosti osobami, které se budou podílet na plnění předmětu smlouvy, odpovídá </w:t>
      </w:r>
      <w:r w:rsidR="00952B5D">
        <w:rPr>
          <w:rFonts w:ascii="Arial" w:hAnsi="Arial" w:cs="Arial"/>
          <w:sz w:val="22"/>
          <w:szCs w:val="22"/>
        </w:rPr>
        <w:t>poskytovatel</w:t>
      </w:r>
      <w:r w:rsidRPr="006602C8">
        <w:rPr>
          <w:rFonts w:ascii="Arial" w:hAnsi="Arial" w:cs="Arial"/>
          <w:sz w:val="22"/>
          <w:szCs w:val="22"/>
        </w:rPr>
        <w:t>, jako by povinnost porušil sám.</w:t>
      </w:r>
    </w:p>
    <w:p w:rsidR="00130F8C" w:rsidRPr="006602C8" w:rsidRDefault="00130F8C" w:rsidP="00A40760">
      <w:pPr>
        <w:numPr>
          <w:ilvl w:val="0"/>
          <w:numId w:val="33"/>
        </w:numPr>
        <w:spacing w:after="240"/>
        <w:ind w:left="425" w:hanging="425"/>
        <w:rPr>
          <w:rFonts w:ascii="Arial" w:hAnsi="Arial" w:cs="Arial"/>
          <w:sz w:val="22"/>
          <w:szCs w:val="22"/>
        </w:rPr>
      </w:pPr>
      <w:r w:rsidRPr="006602C8">
        <w:rPr>
          <w:rFonts w:ascii="Arial" w:hAnsi="Arial" w:cs="Arial"/>
          <w:sz w:val="22"/>
          <w:szCs w:val="22"/>
        </w:rPr>
        <w:t>Ukončení účinnosti této smlouvy z jakéhokoliv důvodu se nedotkne ustanovení tohoto článku a</w:t>
      </w:r>
      <w:r w:rsidR="00CD46EB">
        <w:rPr>
          <w:rFonts w:ascii="Arial" w:hAnsi="Arial" w:cs="Arial"/>
          <w:sz w:val="22"/>
          <w:szCs w:val="22"/>
        </w:rPr>
        <w:t> </w:t>
      </w:r>
      <w:r w:rsidRPr="006602C8">
        <w:rPr>
          <w:rFonts w:ascii="Arial" w:hAnsi="Arial" w:cs="Arial"/>
          <w:sz w:val="22"/>
          <w:szCs w:val="22"/>
        </w:rPr>
        <w:t>jeho účinnost přetrvá i po ukončení účinnosti této smlouvy.</w:t>
      </w:r>
    </w:p>
    <w:p w:rsidR="00130F8C" w:rsidRPr="006602C8" w:rsidRDefault="00130F8C" w:rsidP="00130F8C">
      <w:pPr>
        <w:pStyle w:val="slovnsmlouvyI"/>
        <w:numPr>
          <w:ilvl w:val="0"/>
          <w:numId w:val="0"/>
        </w:numPr>
        <w:ind w:right="12"/>
      </w:pPr>
      <w:r w:rsidRPr="006602C8">
        <w:t xml:space="preserve">Článek </w:t>
      </w:r>
      <w:r w:rsidR="001F7F6E">
        <w:t>VII</w:t>
      </w:r>
      <w:r w:rsidRPr="006602C8">
        <w:t>.</w:t>
      </w:r>
    </w:p>
    <w:p w:rsidR="00130F8C" w:rsidRDefault="00130F8C" w:rsidP="00130F8C">
      <w:pPr>
        <w:pStyle w:val="podnadpissmlouvy2"/>
        <w:spacing w:before="0"/>
      </w:pPr>
      <w:r w:rsidRPr="006602C8">
        <w:t>Využití poddodavatelů</w:t>
      </w:r>
    </w:p>
    <w:p w:rsidR="00FB3C0B" w:rsidRPr="00FB3C0B" w:rsidRDefault="00FB3C0B" w:rsidP="005C43C3">
      <w:pPr>
        <w:pStyle w:val="Odstavecseseznamem"/>
        <w:widowControl w:val="0"/>
        <w:numPr>
          <w:ilvl w:val="0"/>
          <w:numId w:val="23"/>
        </w:numPr>
        <w:spacing w:before="120" w:after="120" w:line="240" w:lineRule="auto"/>
        <w:ind w:left="450" w:hanging="450"/>
        <w:contextualSpacing w:val="0"/>
        <w:jc w:val="both"/>
        <w:rPr>
          <w:rFonts w:ascii="Arial" w:hAnsi="Arial" w:cs="Arial"/>
        </w:rPr>
      </w:pPr>
      <w:r w:rsidRPr="00FB3C0B">
        <w:rPr>
          <w:rFonts w:ascii="Arial" w:hAnsi="Arial" w:cs="Arial"/>
        </w:rPr>
        <w:t>Poskytovatel v nabídce uvedl, že poskytnutí plnění zajistí bez poddodavatele, tudíž se jejich využití nepředpokládá</w:t>
      </w:r>
      <w:r>
        <w:rPr>
          <w:rFonts w:ascii="Arial" w:hAnsi="Arial" w:cs="Arial"/>
        </w:rPr>
        <w:t>.</w:t>
      </w:r>
    </w:p>
    <w:p w:rsidR="00130F8C" w:rsidRPr="006602C8" w:rsidRDefault="00130F8C" w:rsidP="00130F8C">
      <w:pPr>
        <w:pStyle w:val="slovnsmlouvyI"/>
        <w:numPr>
          <w:ilvl w:val="0"/>
          <w:numId w:val="0"/>
        </w:numPr>
      </w:pPr>
      <w:r w:rsidRPr="006602C8">
        <w:t xml:space="preserve">Článek </w:t>
      </w:r>
      <w:r w:rsidR="001F7F6E">
        <w:t>VI</w:t>
      </w:r>
      <w:r w:rsidR="0008719E">
        <w:t>I</w:t>
      </w:r>
      <w:r w:rsidRPr="006602C8">
        <w:t>I.</w:t>
      </w:r>
    </w:p>
    <w:p w:rsidR="00130F8C" w:rsidRPr="006602C8" w:rsidRDefault="00130F8C" w:rsidP="00130F8C">
      <w:pPr>
        <w:pStyle w:val="podnadpissmlouvy2"/>
        <w:spacing w:before="0"/>
      </w:pPr>
      <w:r w:rsidRPr="006602C8">
        <w:t>Realizační tým</w:t>
      </w:r>
    </w:p>
    <w:p w:rsidR="00931FA0" w:rsidRPr="006602C8" w:rsidRDefault="00931FA0" w:rsidP="00A40760">
      <w:pPr>
        <w:pStyle w:val="Odstavecseseznamem"/>
        <w:widowControl w:val="0"/>
        <w:numPr>
          <w:ilvl w:val="0"/>
          <w:numId w:val="24"/>
        </w:numPr>
        <w:spacing w:before="120" w:after="120" w:line="240" w:lineRule="auto"/>
        <w:ind w:left="425" w:hanging="425"/>
        <w:contextualSpacing w:val="0"/>
        <w:jc w:val="both"/>
        <w:rPr>
          <w:rFonts w:ascii="Arial" w:hAnsi="Arial" w:cs="Arial"/>
        </w:rPr>
      </w:pPr>
      <w:r w:rsidRPr="006602C8">
        <w:rPr>
          <w:rFonts w:ascii="Arial" w:hAnsi="Arial" w:cs="Arial"/>
        </w:rPr>
        <w:t xml:space="preserve">Složení realizačního týmu, které bylo předloženo v nabídce </w:t>
      </w:r>
      <w:r>
        <w:rPr>
          <w:rFonts w:ascii="Arial" w:hAnsi="Arial" w:cs="Arial"/>
        </w:rPr>
        <w:t>poskytovatele</w:t>
      </w:r>
      <w:r w:rsidRPr="006602C8">
        <w:rPr>
          <w:rFonts w:ascii="Arial" w:hAnsi="Arial" w:cs="Arial"/>
        </w:rPr>
        <w:t xml:space="preserve"> podané v zadávacím řízení, je pro </w:t>
      </w:r>
      <w:r>
        <w:rPr>
          <w:rFonts w:ascii="Arial" w:hAnsi="Arial" w:cs="Arial"/>
        </w:rPr>
        <w:t>poskytovatele</w:t>
      </w:r>
      <w:r w:rsidRPr="006602C8">
        <w:rPr>
          <w:rFonts w:ascii="Arial" w:hAnsi="Arial" w:cs="Arial"/>
        </w:rPr>
        <w:t xml:space="preserve"> závazné, stejně jako požadavky na</w:t>
      </w:r>
      <w:r>
        <w:rPr>
          <w:rFonts w:ascii="Arial" w:hAnsi="Arial" w:cs="Arial"/>
        </w:rPr>
        <w:t> </w:t>
      </w:r>
      <w:r w:rsidRPr="006602C8">
        <w:rPr>
          <w:rFonts w:ascii="Arial" w:hAnsi="Arial" w:cs="Arial"/>
        </w:rPr>
        <w:t>jednotlivé členy realizačního týmu uvedené v zadávací dokumentaci.</w:t>
      </w:r>
    </w:p>
    <w:p w:rsidR="00F1251F" w:rsidRPr="0083367B" w:rsidRDefault="00931FA0" w:rsidP="00A40760">
      <w:pPr>
        <w:pStyle w:val="Odstavecseseznamem"/>
        <w:numPr>
          <w:ilvl w:val="0"/>
          <w:numId w:val="84"/>
        </w:numPr>
        <w:tabs>
          <w:tab w:val="left" w:pos="426"/>
        </w:tabs>
        <w:spacing w:after="120" w:line="240" w:lineRule="auto"/>
        <w:ind w:left="426" w:hanging="426"/>
        <w:contextualSpacing w:val="0"/>
        <w:jc w:val="both"/>
        <w:rPr>
          <w:rFonts w:ascii="Arial" w:hAnsi="Arial" w:cs="Arial"/>
          <w:color w:val="000000"/>
        </w:rPr>
      </w:pPr>
      <w:r w:rsidRPr="006602C8">
        <w:rPr>
          <w:rFonts w:ascii="Arial" w:hAnsi="Arial" w:cs="Arial"/>
        </w:rPr>
        <w:t xml:space="preserve">Členové realizačního týmu uvedení v nabídce </w:t>
      </w:r>
      <w:r>
        <w:rPr>
          <w:rFonts w:ascii="Arial" w:hAnsi="Arial" w:cs="Arial"/>
        </w:rPr>
        <w:t>poskytovatele</w:t>
      </w:r>
      <w:r w:rsidRPr="006602C8">
        <w:rPr>
          <w:rFonts w:ascii="Arial" w:hAnsi="Arial" w:cs="Arial"/>
        </w:rPr>
        <w:t xml:space="preserve"> jako účastníka zadávacího řízení se</w:t>
      </w:r>
      <w:r>
        <w:rPr>
          <w:rFonts w:ascii="Arial" w:hAnsi="Arial" w:cs="Arial"/>
        </w:rPr>
        <w:t> </w:t>
      </w:r>
      <w:r w:rsidRPr="006602C8">
        <w:rPr>
          <w:rFonts w:ascii="Arial" w:hAnsi="Arial" w:cs="Arial"/>
        </w:rPr>
        <w:t xml:space="preserve">musí aktivně podílet na plnění předmětu této smlouvy. V případě potřeby změny člena realizačního týmu uvedeného v nabídce </w:t>
      </w:r>
      <w:r>
        <w:rPr>
          <w:rFonts w:ascii="Arial" w:hAnsi="Arial" w:cs="Arial"/>
        </w:rPr>
        <w:t>poskytovatele</w:t>
      </w:r>
      <w:r w:rsidRPr="006602C8">
        <w:rPr>
          <w:rFonts w:ascii="Arial" w:hAnsi="Arial" w:cs="Arial"/>
        </w:rPr>
        <w:t xml:space="preserve"> je změna možná pouze se souhlasem objednatele. Objednatel tento souhlas neudělí v případě, že by po takové změně realizační tým nesplňoval požadavky objednatele na realizační tým dle zadávací dokumentace. Objednatel tento souhlas neudělí v případě, že by po takové změně nový člen realizačního týmu nesplňoval veškeré požadavky objednatele pro danou pozici člena realizačního týmu uvedené jako kritéria technické kvalifikace v zadávací dokumentaci</w:t>
      </w:r>
      <w:r w:rsidR="00F1251F">
        <w:rPr>
          <w:rFonts w:ascii="Arial" w:hAnsi="Arial" w:cs="Arial"/>
        </w:rPr>
        <w:t xml:space="preserve">, </w:t>
      </w:r>
      <w:r w:rsidR="00F1251F">
        <w:rPr>
          <w:rFonts w:ascii="Arial" w:hAnsi="Arial" w:cs="Arial"/>
          <w:color w:val="000000"/>
        </w:rPr>
        <w:t>a v případě, že se bude jednat o hodnoceného člena realizačního týmu i zkušenosti minimálně v rozsahu hodnocení dle čl. 7.2.2 zadávací dokumentace.</w:t>
      </w:r>
    </w:p>
    <w:p w:rsidR="00931FA0" w:rsidRPr="006602C8" w:rsidRDefault="00931FA0" w:rsidP="00A40760">
      <w:pPr>
        <w:pStyle w:val="Odstavecseseznamem"/>
        <w:widowControl w:val="0"/>
        <w:numPr>
          <w:ilvl w:val="0"/>
          <w:numId w:val="24"/>
        </w:numPr>
        <w:spacing w:before="120" w:after="120" w:line="240" w:lineRule="auto"/>
        <w:ind w:left="425" w:hanging="425"/>
        <w:contextualSpacing w:val="0"/>
        <w:jc w:val="both"/>
        <w:rPr>
          <w:rFonts w:ascii="Arial" w:hAnsi="Arial" w:cs="Arial"/>
        </w:rPr>
      </w:pPr>
      <w:r w:rsidRPr="006602C8">
        <w:rPr>
          <w:rFonts w:ascii="Arial" w:hAnsi="Arial" w:cs="Arial"/>
        </w:rPr>
        <w:t xml:space="preserve">V případě potřeby změny člena realizačního týmu </w:t>
      </w:r>
      <w:r>
        <w:rPr>
          <w:rFonts w:ascii="Arial" w:hAnsi="Arial" w:cs="Arial"/>
        </w:rPr>
        <w:t xml:space="preserve">poskytovatel </w:t>
      </w:r>
      <w:r w:rsidRPr="006602C8">
        <w:rPr>
          <w:rFonts w:ascii="Arial" w:hAnsi="Arial" w:cs="Arial"/>
        </w:rPr>
        <w:t>písemně požádá o</w:t>
      </w:r>
      <w:r>
        <w:rPr>
          <w:rFonts w:ascii="Arial" w:hAnsi="Arial" w:cs="Arial"/>
        </w:rPr>
        <w:t> </w:t>
      </w:r>
      <w:r w:rsidRPr="006602C8">
        <w:rPr>
          <w:rFonts w:ascii="Arial" w:hAnsi="Arial" w:cs="Arial"/>
        </w:rPr>
        <w:t xml:space="preserve">souhlas objednatele s touto změnou alespoň 14 dní před touto změnou. Výjimkou je situace, kdy </w:t>
      </w:r>
      <w:r>
        <w:rPr>
          <w:rFonts w:ascii="Arial" w:hAnsi="Arial" w:cs="Arial"/>
        </w:rPr>
        <w:t xml:space="preserve">poskytovatel </w:t>
      </w:r>
      <w:r w:rsidRPr="006602C8">
        <w:rPr>
          <w:rFonts w:ascii="Arial" w:hAnsi="Arial" w:cs="Arial"/>
        </w:rPr>
        <w:t>jednoznačně prokáže, že lhůtu dle předchozí věty nemohl dodržet z důvodu nespočívající</w:t>
      </w:r>
      <w:r>
        <w:rPr>
          <w:rFonts w:ascii="Arial" w:hAnsi="Arial" w:cs="Arial"/>
        </w:rPr>
        <w:t>m</w:t>
      </w:r>
      <w:r w:rsidRPr="006602C8">
        <w:rPr>
          <w:rFonts w:ascii="Arial" w:hAnsi="Arial" w:cs="Arial"/>
        </w:rPr>
        <w:t xml:space="preserve">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w:t>
      </w:r>
      <w:r w:rsidRPr="006602C8">
        <w:rPr>
          <w:rFonts w:ascii="Arial" w:hAnsi="Arial" w:cs="Arial"/>
        </w:rPr>
        <w:lastRenderedPageBreak/>
        <w:t>být doklady prokazující splnění kvality a kvalifikace nahrazovaného člena realizačního týmu.</w:t>
      </w:r>
    </w:p>
    <w:p w:rsidR="00FB3C0B" w:rsidRDefault="00931FA0" w:rsidP="00A40760">
      <w:pPr>
        <w:pStyle w:val="Odstavecseseznamem"/>
        <w:widowControl w:val="0"/>
        <w:numPr>
          <w:ilvl w:val="0"/>
          <w:numId w:val="24"/>
        </w:numPr>
        <w:spacing w:before="120" w:after="120" w:line="240" w:lineRule="auto"/>
        <w:ind w:left="425" w:hanging="425"/>
        <w:contextualSpacing w:val="0"/>
        <w:jc w:val="both"/>
        <w:rPr>
          <w:rFonts w:ascii="Arial" w:hAnsi="Arial" w:cs="Arial"/>
        </w:rPr>
      </w:pPr>
      <w:r w:rsidRPr="00634374">
        <w:rPr>
          <w:rFonts w:ascii="Arial" w:hAnsi="Arial" w:cs="Arial"/>
        </w:rPr>
        <w:t>Změna člena realizačního týmu bez souhlasu objednatele se považuje za podstatné porušení smlouvy, a to bez ohledu na to, zda se jedná o člena vyhovujícího požadavkům dle zadávacích podmínek a této smlouvy či nikoliv.</w:t>
      </w:r>
    </w:p>
    <w:p w:rsidR="00E27BBB" w:rsidRPr="00E27BBB" w:rsidRDefault="00E27BBB" w:rsidP="00E27BBB">
      <w:pPr>
        <w:widowControl w:val="0"/>
        <w:spacing w:before="120" w:after="120"/>
        <w:rPr>
          <w:rFonts w:ascii="Arial" w:hAnsi="Arial" w:cs="Arial"/>
        </w:rPr>
      </w:pPr>
    </w:p>
    <w:p w:rsidR="00E27BBB" w:rsidRDefault="00E27BBB" w:rsidP="00E27BBB">
      <w:pPr>
        <w:jc w:val="left"/>
      </w:pPr>
      <w:r>
        <w:t xml:space="preserve">                                                                                    </w:t>
      </w:r>
    </w:p>
    <w:p w:rsidR="00130F8C" w:rsidRPr="00E27BBB" w:rsidRDefault="00E27BBB" w:rsidP="00E27BBB">
      <w:pPr>
        <w:jc w:val="left"/>
        <w:rPr>
          <w:rFonts w:ascii="Arial" w:hAnsi="Arial" w:cs="Arial"/>
          <w:b/>
          <w:sz w:val="22"/>
          <w:szCs w:val="22"/>
        </w:rPr>
      </w:pPr>
      <w:r>
        <w:t xml:space="preserve">                                                                                   </w:t>
      </w:r>
      <w:r w:rsidR="00130F8C" w:rsidRPr="00E27BBB">
        <w:rPr>
          <w:rFonts w:ascii="Arial" w:hAnsi="Arial" w:cs="Arial"/>
          <w:b/>
          <w:sz w:val="22"/>
          <w:szCs w:val="22"/>
        </w:rPr>
        <w:t xml:space="preserve">Článek </w:t>
      </w:r>
      <w:r w:rsidR="001F7F6E" w:rsidRPr="00E27BBB">
        <w:rPr>
          <w:rFonts w:ascii="Arial" w:hAnsi="Arial" w:cs="Arial"/>
          <w:b/>
          <w:sz w:val="22"/>
          <w:szCs w:val="22"/>
        </w:rPr>
        <w:t>I</w:t>
      </w:r>
      <w:r w:rsidR="00130F8C" w:rsidRPr="00E27BBB">
        <w:rPr>
          <w:rFonts w:ascii="Arial" w:hAnsi="Arial" w:cs="Arial"/>
          <w:b/>
          <w:sz w:val="22"/>
          <w:szCs w:val="22"/>
        </w:rPr>
        <w:t>X.</w:t>
      </w:r>
    </w:p>
    <w:p w:rsidR="00130F8C" w:rsidRDefault="00D11707" w:rsidP="00130F8C">
      <w:pPr>
        <w:pStyle w:val="podnadpissmlouvy2"/>
        <w:spacing w:before="0"/>
      </w:pPr>
      <w:r>
        <w:t>Odpovědnost za vady</w:t>
      </w:r>
      <w:r w:rsidR="00130F8C" w:rsidRPr="006602C8">
        <w:t xml:space="preserve"> a odpovědnost za škodu</w:t>
      </w:r>
    </w:p>
    <w:p w:rsidR="00E27BBB" w:rsidRPr="006602C8" w:rsidRDefault="00E27BBB" w:rsidP="00130F8C">
      <w:pPr>
        <w:pStyle w:val="podnadpissmlouvy2"/>
        <w:spacing w:before="0"/>
      </w:pPr>
    </w:p>
    <w:p w:rsidR="00BB0847" w:rsidRDefault="00BB0847" w:rsidP="005C43C3">
      <w:pPr>
        <w:numPr>
          <w:ilvl w:val="0"/>
          <w:numId w:val="20"/>
        </w:numPr>
        <w:tabs>
          <w:tab w:val="left" w:pos="426"/>
        </w:tabs>
        <w:autoSpaceDE w:val="0"/>
        <w:autoSpaceDN w:val="0"/>
        <w:spacing w:after="120"/>
        <w:rPr>
          <w:rFonts w:ascii="Arial" w:hAnsi="Arial" w:cs="Arial"/>
          <w:sz w:val="22"/>
          <w:szCs w:val="22"/>
        </w:rPr>
      </w:pPr>
      <w:r>
        <w:rPr>
          <w:rFonts w:ascii="Arial" w:hAnsi="Arial" w:cs="Arial"/>
          <w:sz w:val="22"/>
          <w:szCs w:val="22"/>
        </w:rPr>
        <w:t>Poskytovatel odpovídá za to, že služby budou poskytnuty v souladu s touto smlouvou</w:t>
      </w:r>
      <w:r>
        <w:rPr>
          <w:rFonts w:ascii="Arial" w:eastAsia="Times New Roman" w:hAnsi="Arial" w:cs="Arial"/>
          <w:sz w:val="22"/>
          <w:szCs w:val="22"/>
        </w:rPr>
        <w:t xml:space="preserve"> v odpovídající odborné kvalitě.  </w:t>
      </w:r>
    </w:p>
    <w:p w:rsidR="00BB0847" w:rsidRDefault="00BB0847" w:rsidP="005C43C3">
      <w:pPr>
        <w:numPr>
          <w:ilvl w:val="0"/>
          <w:numId w:val="20"/>
        </w:numPr>
        <w:tabs>
          <w:tab w:val="left" w:pos="426"/>
        </w:tabs>
        <w:autoSpaceDE w:val="0"/>
        <w:autoSpaceDN w:val="0"/>
        <w:spacing w:after="120"/>
        <w:rPr>
          <w:rFonts w:ascii="Arial" w:hAnsi="Arial" w:cs="Arial"/>
          <w:sz w:val="22"/>
          <w:szCs w:val="22"/>
        </w:rPr>
      </w:pPr>
      <w:r>
        <w:rPr>
          <w:rFonts w:ascii="Arial" w:hAnsi="Arial" w:cs="Arial"/>
          <w:sz w:val="22"/>
          <w:szCs w:val="22"/>
        </w:rPr>
        <w:t>V případě, že objednatel zjistí vady plnění</w:t>
      </w:r>
      <w:r w:rsidR="00E86E78">
        <w:rPr>
          <w:rFonts w:ascii="Arial" w:hAnsi="Arial" w:cs="Arial"/>
          <w:sz w:val="22"/>
          <w:szCs w:val="22"/>
        </w:rPr>
        <w:t>,</w:t>
      </w:r>
      <w:r>
        <w:rPr>
          <w:rFonts w:ascii="Arial" w:hAnsi="Arial" w:cs="Arial"/>
          <w:sz w:val="22"/>
          <w:szCs w:val="22"/>
        </w:rPr>
        <w:t xml:space="preserve"> je poskytovatel povinen tyto vady odstranit do 24 hodin od sdělení objednatele o vadách. S ohledem na charakter zjištěných vad je objednatel oprávněn stanovit poskytovateli lhůtu delší. </w:t>
      </w:r>
    </w:p>
    <w:p w:rsidR="00BB0847" w:rsidRDefault="00BB0847" w:rsidP="005C43C3">
      <w:pPr>
        <w:numPr>
          <w:ilvl w:val="0"/>
          <w:numId w:val="20"/>
        </w:numPr>
        <w:tabs>
          <w:tab w:val="left" w:pos="426"/>
        </w:tabs>
        <w:autoSpaceDE w:val="0"/>
        <w:autoSpaceDN w:val="0"/>
        <w:spacing w:after="120"/>
        <w:rPr>
          <w:rFonts w:ascii="Arial" w:hAnsi="Arial" w:cs="Arial"/>
          <w:sz w:val="22"/>
          <w:szCs w:val="22"/>
        </w:rPr>
      </w:pPr>
      <w:r>
        <w:rPr>
          <w:rFonts w:ascii="Arial" w:hAnsi="Arial" w:cs="Arial"/>
          <w:sz w:val="22"/>
          <w:szCs w:val="22"/>
        </w:rPr>
        <w:t xml:space="preserve">Poskytovatel odpovídá za vady poskytnutých služeb v průběhu trvání této smlouvy. </w:t>
      </w:r>
    </w:p>
    <w:p w:rsidR="00130F8C" w:rsidRPr="006602C8" w:rsidRDefault="00130F8C" w:rsidP="005C43C3">
      <w:pPr>
        <w:numPr>
          <w:ilvl w:val="0"/>
          <w:numId w:val="20"/>
        </w:numPr>
        <w:spacing w:after="120"/>
        <w:ind w:left="426" w:right="97" w:hanging="425"/>
        <w:rPr>
          <w:rFonts w:ascii="Arial" w:hAnsi="Arial" w:cs="Arial"/>
          <w:sz w:val="22"/>
          <w:szCs w:val="22"/>
        </w:rPr>
      </w:pPr>
      <w:r w:rsidRPr="006602C8">
        <w:rPr>
          <w:rFonts w:ascii="Arial" w:hAnsi="Arial" w:cs="Arial"/>
          <w:sz w:val="22"/>
          <w:szCs w:val="22"/>
        </w:rPr>
        <w:t>Uplatněním odpovědnosti za vady nejsou dotčeny nároky na náhradu škody nebo na uplatnění smluvní pokuty.</w:t>
      </w:r>
    </w:p>
    <w:p w:rsidR="00130F8C" w:rsidRPr="006602C8" w:rsidRDefault="00130F8C" w:rsidP="005C43C3">
      <w:pPr>
        <w:numPr>
          <w:ilvl w:val="0"/>
          <w:numId w:val="20"/>
        </w:numPr>
        <w:spacing w:after="120"/>
        <w:ind w:left="426" w:right="96" w:hanging="425"/>
        <w:rPr>
          <w:rFonts w:ascii="Arial" w:hAnsi="Arial" w:cs="Arial"/>
          <w:spacing w:val="-3"/>
          <w:sz w:val="22"/>
          <w:szCs w:val="22"/>
        </w:rPr>
      </w:pPr>
      <w:r w:rsidRPr="006602C8">
        <w:rPr>
          <w:rFonts w:ascii="Arial" w:hAnsi="Arial" w:cs="Arial"/>
          <w:spacing w:val="-3"/>
          <w:sz w:val="22"/>
          <w:szCs w:val="22"/>
        </w:rPr>
        <w:t xml:space="preserve">V případě sporu o oprávněnost reklamace budou smluvní strany respektovat vyjádření </w:t>
      </w:r>
      <w:r w:rsidRPr="006602C8">
        <w:rPr>
          <w:rFonts w:ascii="Arial"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rsidR="00130F8C" w:rsidRPr="006602C8" w:rsidRDefault="00130F8C" w:rsidP="005C43C3">
      <w:pPr>
        <w:numPr>
          <w:ilvl w:val="0"/>
          <w:numId w:val="20"/>
        </w:numPr>
        <w:spacing w:after="120"/>
        <w:ind w:left="426" w:right="96"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rsidR="00130F8C" w:rsidRPr="006602C8" w:rsidRDefault="00130F8C" w:rsidP="005C43C3">
      <w:pPr>
        <w:numPr>
          <w:ilvl w:val="0"/>
          <w:numId w:val="20"/>
        </w:numPr>
        <w:spacing w:after="120"/>
        <w:ind w:left="426" w:right="96"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 na chybné zadání příslušná smluvní strana druhou smluvní stranu písemně upozornila a druhá smluvní strana trvala na původním zadání.</w:t>
      </w:r>
    </w:p>
    <w:p w:rsidR="00130F8C" w:rsidRPr="00D7620F" w:rsidRDefault="00130F8C" w:rsidP="005C43C3">
      <w:pPr>
        <w:numPr>
          <w:ilvl w:val="0"/>
          <w:numId w:val="20"/>
        </w:numPr>
        <w:spacing w:after="120"/>
        <w:ind w:left="426" w:right="96"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130F8C" w:rsidRPr="001D347B" w:rsidRDefault="00130F8C" w:rsidP="00130F8C">
      <w:pPr>
        <w:pStyle w:val="slovnsmlouvyI"/>
        <w:numPr>
          <w:ilvl w:val="0"/>
          <w:numId w:val="0"/>
        </w:numPr>
      </w:pPr>
      <w:r w:rsidRPr="001D347B">
        <w:t xml:space="preserve">Článek X. </w:t>
      </w:r>
    </w:p>
    <w:p w:rsidR="00130F8C" w:rsidRPr="001D347B" w:rsidRDefault="00130F8C" w:rsidP="00130F8C">
      <w:pPr>
        <w:pStyle w:val="podnadpissmlouvy2"/>
        <w:spacing w:before="0"/>
      </w:pPr>
      <w:r w:rsidRPr="001D347B">
        <w:t>Smluvní pokuty, úrok z prodlení</w:t>
      </w:r>
    </w:p>
    <w:p w:rsidR="00BB0847" w:rsidRDefault="002931EB"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t xml:space="preserve">Objednatel je oprávněn požadovat na poskytovateli zaplacení smluvní pokuty </w:t>
      </w:r>
      <w:r w:rsidR="00BB0847" w:rsidRPr="002931EB">
        <w:rPr>
          <w:rFonts w:ascii="Arial" w:hAnsi="Arial" w:cs="Arial"/>
          <w:sz w:val="22"/>
          <w:szCs w:val="22"/>
        </w:rPr>
        <w:t xml:space="preserve">v případě, neodstranění vad plnění ve lhůtě stanovené dle čl. </w:t>
      </w:r>
      <w:r w:rsidR="001F7F6E">
        <w:rPr>
          <w:rFonts w:ascii="Arial" w:hAnsi="Arial" w:cs="Arial"/>
          <w:sz w:val="22"/>
          <w:szCs w:val="22"/>
        </w:rPr>
        <w:t>IX</w:t>
      </w:r>
      <w:r w:rsidR="0008719E">
        <w:rPr>
          <w:rFonts w:ascii="Arial" w:hAnsi="Arial" w:cs="Arial"/>
          <w:sz w:val="22"/>
          <w:szCs w:val="22"/>
        </w:rPr>
        <w:t>.</w:t>
      </w:r>
      <w:r w:rsidR="00BB0847" w:rsidRPr="002931EB">
        <w:rPr>
          <w:rFonts w:ascii="Arial" w:hAnsi="Arial" w:cs="Arial"/>
          <w:sz w:val="22"/>
          <w:szCs w:val="22"/>
        </w:rPr>
        <w:t xml:space="preserve"> odst. 2 ve výši 2.000 Kč za každý jednotlivý případ</w:t>
      </w:r>
      <w:r>
        <w:rPr>
          <w:rFonts w:ascii="Arial" w:hAnsi="Arial" w:cs="Arial"/>
          <w:sz w:val="22"/>
          <w:szCs w:val="22"/>
        </w:rPr>
        <w:t>.</w:t>
      </w:r>
    </w:p>
    <w:p w:rsidR="00AF6C5F" w:rsidRDefault="00AF6C5F"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Pr="002931EB">
        <w:rPr>
          <w:rFonts w:ascii="Arial" w:hAnsi="Arial" w:cs="Arial"/>
          <w:sz w:val="22"/>
          <w:szCs w:val="22"/>
        </w:rPr>
        <w:t xml:space="preserve">v případě porušení povinností dle </w:t>
      </w:r>
      <w:r w:rsidR="00F9783C">
        <w:rPr>
          <w:rFonts w:ascii="Arial" w:hAnsi="Arial" w:cs="Arial"/>
          <w:sz w:val="22"/>
          <w:szCs w:val="22"/>
        </w:rPr>
        <w:t>Přílohy č. 1</w:t>
      </w:r>
      <w:r>
        <w:rPr>
          <w:rFonts w:ascii="Arial" w:hAnsi="Arial" w:cs="Arial"/>
          <w:sz w:val="22"/>
          <w:szCs w:val="22"/>
        </w:rPr>
        <w:t xml:space="preserve"> </w:t>
      </w:r>
      <w:r w:rsidRPr="002931EB">
        <w:rPr>
          <w:rFonts w:ascii="Arial" w:hAnsi="Arial" w:cs="Arial"/>
          <w:sz w:val="22"/>
          <w:szCs w:val="22"/>
        </w:rPr>
        <w:t xml:space="preserve">písm. </w:t>
      </w:r>
      <w:r>
        <w:rPr>
          <w:rFonts w:ascii="Arial" w:hAnsi="Arial" w:cs="Arial"/>
          <w:sz w:val="22"/>
          <w:szCs w:val="22"/>
        </w:rPr>
        <w:t>b), c), d), e), f)</w:t>
      </w:r>
      <w:r w:rsidR="00A3409B">
        <w:rPr>
          <w:rFonts w:ascii="Arial" w:hAnsi="Arial" w:cs="Arial"/>
          <w:sz w:val="22"/>
          <w:szCs w:val="22"/>
        </w:rPr>
        <w:t xml:space="preserve">, </w:t>
      </w:r>
      <w:r w:rsidR="00B45301">
        <w:rPr>
          <w:rFonts w:ascii="Arial" w:hAnsi="Arial" w:cs="Arial"/>
          <w:sz w:val="22"/>
          <w:szCs w:val="22"/>
        </w:rPr>
        <w:t>n</w:t>
      </w:r>
      <w:r w:rsidR="00F9783C">
        <w:rPr>
          <w:rFonts w:ascii="Arial" w:hAnsi="Arial" w:cs="Arial"/>
          <w:sz w:val="22"/>
          <w:szCs w:val="22"/>
        </w:rPr>
        <w:t>)</w:t>
      </w:r>
      <w:r w:rsidR="00A3409B">
        <w:rPr>
          <w:rFonts w:ascii="Arial" w:hAnsi="Arial" w:cs="Arial"/>
          <w:sz w:val="22"/>
          <w:szCs w:val="22"/>
        </w:rPr>
        <w:t xml:space="preserve"> nebo o)</w:t>
      </w:r>
      <w:r w:rsidR="00F9783C">
        <w:rPr>
          <w:rFonts w:ascii="Arial" w:hAnsi="Arial" w:cs="Arial"/>
          <w:sz w:val="22"/>
          <w:szCs w:val="22"/>
        </w:rPr>
        <w:t xml:space="preserve"> </w:t>
      </w:r>
      <w:r>
        <w:rPr>
          <w:rFonts w:ascii="Arial" w:hAnsi="Arial" w:cs="Arial"/>
          <w:sz w:val="22"/>
          <w:szCs w:val="22"/>
        </w:rPr>
        <w:t>ve vý</w:t>
      </w:r>
      <w:r w:rsidRPr="002931EB">
        <w:rPr>
          <w:rFonts w:ascii="Arial" w:hAnsi="Arial" w:cs="Arial"/>
          <w:sz w:val="22"/>
          <w:szCs w:val="22"/>
        </w:rPr>
        <w:t>ši 2.000 Kč za každý jednotlivý případ</w:t>
      </w:r>
      <w:r>
        <w:rPr>
          <w:rFonts w:ascii="Arial" w:hAnsi="Arial" w:cs="Arial"/>
          <w:sz w:val="22"/>
          <w:szCs w:val="22"/>
        </w:rPr>
        <w:t xml:space="preserve">. </w:t>
      </w:r>
    </w:p>
    <w:p w:rsidR="00BB0847" w:rsidRDefault="002931EB"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00BB0847" w:rsidRPr="002931EB">
        <w:rPr>
          <w:rFonts w:ascii="Arial" w:hAnsi="Arial" w:cs="Arial"/>
          <w:sz w:val="22"/>
          <w:szCs w:val="22"/>
        </w:rPr>
        <w:t>v případě nepředložení pojistné smlouvy (certifikátu pojištění) objednateli dle čl. V odst. 2 písm. e) ve</w:t>
      </w:r>
      <w:r w:rsidR="00252676">
        <w:rPr>
          <w:rFonts w:ascii="Arial" w:hAnsi="Arial" w:cs="Arial"/>
          <w:sz w:val="22"/>
          <w:szCs w:val="22"/>
        </w:rPr>
        <w:t> </w:t>
      </w:r>
      <w:r w:rsidR="00BB0847" w:rsidRPr="002931EB">
        <w:rPr>
          <w:rFonts w:ascii="Arial" w:hAnsi="Arial" w:cs="Arial"/>
          <w:sz w:val="22"/>
          <w:szCs w:val="22"/>
        </w:rPr>
        <w:t>lhůtě poskytnuté objednatelem, ve výši 5.000 Kč. Tato smluvní pokuta může být po</w:t>
      </w:r>
      <w:r w:rsidR="00252676">
        <w:rPr>
          <w:rFonts w:ascii="Arial" w:hAnsi="Arial" w:cs="Arial"/>
          <w:sz w:val="22"/>
          <w:szCs w:val="22"/>
        </w:rPr>
        <w:t> </w:t>
      </w:r>
      <w:r w:rsidR="00BB0847" w:rsidRPr="002931EB">
        <w:rPr>
          <w:rFonts w:ascii="Arial" w:hAnsi="Arial" w:cs="Arial"/>
          <w:sz w:val="22"/>
          <w:szCs w:val="22"/>
        </w:rPr>
        <w:t>poskytnutí dodatečné přiměřené lhůty uplatněna i opakovaně</w:t>
      </w:r>
      <w:r>
        <w:rPr>
          <w:rFonts w:ascii="Arial" w:hAnsi="Arial" w:cs="Arial"/>
          <w:sz w:val="22"/>
          <w:szCs w:val="22"/>
        </w:rPr>
        <w:t xml:space="preserve">. </w:t>
      </w:r>
    </w:p>
    <w:p w:rsidR="00BB0847" w:rsidRDefault="002931EB"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lastRenderedPageBreak/>
        <w:t>Objednatel je oprávněn požadovat na poskytovateli zaplacení smluvní pokuty</w:t>
      </w:r>
      <w:r>
        <w:rPr>
          <w:rFonts w:ascii="Arial" w:hAnsi="Arial" w:cs="Arial"/>
          <w:sz w:val="22"/>
          <w:szCs w:val="22"/>
        </w:rPr>
        <w:t xml:space="preserve"> </w:t>
      </w:r>
      <w:r w:rsidR="00BB0847" w:rsidRPr="002931EB">
        <w:rPr>
          <w:rFonts w:ascii="Arial" w:hAnsi="Arial" w:cs="Arial"/>
          <w:sz w:val="22"/>
          <w:szCs w:val="22"/>
        </w:rPr>
        <w:t xml:space="preserve">v případě porušení povinností dle čl. V odst. 2 písm. </w:t>
      </w:r>
      <w:r w:rsidR="001F7F6E">
        <w:rPr>
          <w:rFonts w:ascii="Arial" w:hAnsi="Arial" w:cs="Arial"/>
          <w:sz w:val="22"/>
          <w:szCs w:val="22"/>
        </w:rPr>
        <w:t>c) třetí nebo čtvrtý bod, písm.</w:t>
      </w:r>
      <w:r w:rsidR="00AF6C5F">
        <w:rPr>
          <w:rFonts w:ascii="Arial" w:hAnsi="Arial" w:cs="Arial"/>
          <w:sz w:val="22"/>
          <w:szCs w:val="22"/>
        </w:rPr>
        <w:t xml:space="preserve"> </w:t>
      </w:r>
      <w:r w:rsidR="00BB0847" w:rsidRPr="002931EB">
        <w:rPr>
          <w:rFonts w:ascii="Arial" w:hAnsi="Arial" w:cs="Arial"/>
          <w:sz w:val="22"/>
          <w:szCs w:val="22"/>
        </w:rPr>
        <w:t>f), g), h), i), j), k), l), m), n), nebo s), ve výši 2.000 Kč za každý jednotlivý případ</w:t>
      </w:r>
      <w:r>
        <w:rPr>
          <w:rFonts w:ascii="Arial" w:hAnsi="Arial" w:cs="Arial"/>
          <w:sz w:val="22"/>
          <w:szCs w:val="22"/>
        </w:rPr>
        <w:t xml:space="preserve">. </w:t>
      </w:r>
    </w:p>
    <w:p w:rsidR="005F12DF" w:rsidRDefault="002931EB"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Pr>
          <w:rFonts w:ascii="Arial" w:hAnsi="Arial" w:cs="Arial"/>
          <w:sz w:val="22"/>
          <w:szCs w:val="22"/>
        </w:rPr>
        <w:t xml:space="preserve"> </w:t>
      </w:r>
      <w:r w:rsidR="00BB0847" w:rsidRPr="002931EB">
        <w:rPr>
          <w:rFonts w:ascii="Arial" w:hAnsi="Arial" w:cs="Arial"/>
          <w:sz w:val="22"/>
          <w:szCs w:val="22"/>
        </w:rPr>
        <w:t>v případě porušení povinností dle čl. V odst. 2 písm. a), c)</w:t>
      </w:r>
      <w:r w:rsidR="00AF6C5F">
        <w:rPr>
          <w:rFonts w:ascii="Arial" w:hAnsi="Arial" w:cs="Arial"/>
          <w:sz w:val="22"/>
          <w:szCs w:val="22"/>
        </w:rPr>
        <w:t xml:space="preserve"> první nebo druhý bod</w:t>
      </w:r>
      <w:r w:rsidR="00BB0847" w:rsidRPr="002931EB">
        <w:rPr>
          <w:rFonts w:ascii="Arial" w:hAnsi="Arial" w:cs="Arial"/>
          <w:sz w:val="22"/>
          <w:szCs w:val="22"/>
        </w:rPr>
        <w:t xml:space="preserve">, </w:t>
      </w:r>
      <w:r w:rsidR="00AF6C5F">
        <w:rPr>
          <w:rFonts w:ascii="Arial" w:hAnsi="Arial" w:cs="Arial"/>
          <w:sz w:val="22"/>
          <w:szCs w:val="22"/>
        </w:rPr>
        <w:t xml:space="preserve">písm. </w:t>
      </w:r>
      <w:r w:rsidR="00BB0847" w:rsidRPr="002931EB">
        <w:rPr>
          <w:rFonts w:ascii="Arial" w:hAnsi="Arial" w:cs="Arial"/>
          <w:sz w:val="22"/>
          <w:szCs w:val="22"/>
        </w:rPr>
        <w:t>r)</w:t>
      </w:r>
      <w:r w:rsidR="00F9783C">
        <w:rPr>
          <w:rFonts w:ascii="Arial" w:hAnsi="Arial" w:cs="Arial"/>
          <w:sz w:val="22"/>
          <w:szCs w:val="22"/>
        </w:rPr>
        <w:t xml:space="preserve"> nebo t)</w:t>
      </w:r>
      <w:r w:rsidR="00BB0847" w:rsidRPr="002931EB">
        <w:rPr>
          <w:rFonts w:ascii="Arial" w:hAnsi="Arial" w:cs="Arial"/>
          <w:sz w:val="22"/>
          <w:szCs w:val="22"/>
        </w:rPr>
        <w:t>, ve výši 10.000 Kč za každý jednotlivý případ</w:t>
      </w:r>
      <w:r w:rsidR="005F12DF">
        <w:rPr>
          <w:rFonts w:ascii="Arial" w:hAnsi="Arial" w:cs="Arial"/>
          <w:sz w:val="22"/>
          <w:szCs w:val="22"/>
        </w:rPr>
        <w:t>.</w:t>
      </w:r>
    </w:p>
    <w:p w:rsidR="001F7F6E" w:rsidRPr="00AF6C5F" w:rsidRDefault="001F7F6E" w:rsidP="00A40760">
      <w:pPr>
        <w:numPr>
          <w:ilvl w:val="0"/>
          <w:numId w:val="53"/>
        </w:numPr>
        <w:spacing w:after="120"/>
        <w:ind w:left="426" w:hanging="426"/>
        <w:rPr>
          <w:rFonts w:ascii="Arial" w:hAnsi="Arial" w:cs="Arial"/>
          <w:sz w:val="22"/>
          <w:szCs w:val="22"/>
        </w:rPr>
      </w:pPr>
      <w:r w:rsidRPr="00AF6C5F">
        <w:rPr>
          <w:rFonts w:ascii="Arial" w:hAnsi="Arial" w:cs="Arial"/>
          <w:sz w:val="22"/>
          <w:szCs w:val="22"/>
        </w:rPr>
        <w:t xml:space="preserve">Objednatel je oprávněn požadovat na poskytovateli zaplacení smluvní pokuty v případě porušení povinností dle čl. V odst. 2 písm. b) ve výši 10.000 Kč </w:t>
      </w:r>
      <w:r w:rsidR="00252383">
        <w:rPr>
          <w:rFonts w:ascii="Arial" w:hAnsi="Arial" w:cs="Arial"/>
          <w:sz w:val="22"/>
          <w:szCs w:val="22"/>
        </w:rPr>
        <w:t>za každý takový případ, tj.</w:t>
      </w:r>
      <w:r w:rsidR="00455BF5">
        <w:rPr>
          <w:rFonts w:ascii="Arial" w:hAnsi="Arial" w:cs="Arial"/>
          <w:sz w:val="22"/>
          <w:szCs w:val="22"/>
        </w:rPr>
        <w:t> </w:t>
      </w:r>
      <w:r w:rsidR="00AF6C5F" w:rsidRPr="00AF6C5F">
        <w:rPr>
          <w:rFonts w:ascii="Arial" w:hAnsi="Arial" w:cs="Arial"/>
          <w:sz w:val="22"/>
          <w:szCs w:val="22"/>
        </w:rPr>
        <w:t>za</w:t>
      </w:r>
      <w:r w:rsidR="00455BF5">
        <w:rPr>
          <w:rFonts w:ascii="Arial" w:hAnsi="Arial" w:cs="Arial"/>
          <w:sz w:val="22"/>
          <w:szCs w:val="22"/>
        </w:rPr>
        <w:t> </w:t>
      </w:r>
      <w:r w:rsidR="00AF6C5F" w:rsidRPr="00AF6C5F">
        <w:rPr>
          <w:rFonts w:ascii="Arial" w:hAnsi="Arial" w:cs="Arial"/>
          <w:sz w:val="22"/>
          <w:szCs w:val="22"/>
        </w:rPr>
        <w:t>každou jednotlivou osobu, která vykonávala službu strážného a nebyla proškolena</w:t>
      </w:r>
      <w:r w:rsidRPr="00AF6C5F">
        <w:rPr>
          <w:rFonts w:ascii="Arial" w:hAnsi="Arial" w:cs="Arial"/>
          <w:sz w:val="22"/>
          <w:szCs w:val="22"/>
        </w:rPr>
        <w:t>.</w:t>
      </w:r>
    </w:p>
    <w:p w:rsidR="00BB0847" w:rsidRDefault="005F12DF" w:rsidP="00A40760">
      <w:pPr>
        <w:numPr>
          <w:ilvl w:val="0"/>
          <w:numId w:val="53"/>
        </w:numPr>
        <w:spacing w:after="12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w:t>
      </w:r>
      <w:r w:rsidR="00252383">
        <w:rPr>
          <w:rFonts w:ascii="Arial" w:hAnsi="Arial" w:cs="Arial"/>
          <w:sz w:val="22"/>
          <w:szCs w:val="22"/>
        </w:rPr>
        <w:t xml:space="preserve"> </w:t>
      </w:r>
      <w:r w:rsidR="00BB0847" w:rsidRPr="005F12DF">
        <w:rPr>
          <w:rFonts w:ascii="Arial" w:hAnsi="Arial" w:cs="Arial"/>
          <w:sz w:val="22"/>
          <w:szCs w:val="22"/>
        </w:rPr>
        <w:t>v případě nepředání poskytnutých prostor objednateli ve stavu v jakém byly převzaty s přihlédnutím k běžnému opotřebení ve výši 10.000 Kč</w:t>
      </w:r>
      <w:r>
        <w:rPr>
          <w:rFonts w:ascii="Arial" w:hAnsi="Arial" w:cs="Arial"/>
          <w:sz w:val="22"/>
          <w:szCs w:val="22"/>
        </w:rPr>
        <w:t>.</w:t>
      </w:r>
    </w:p>
    <w:p w:rsidR="005F12DF" w:rsidRDefault="005F12DF" w:rsidP="00A40760">
      <w:pPr>
        <w:pStyle w:val="Zkladntextodsazen"/>
        <w:numPr>
          <w:ilvl w:val="0"/>
          <w:numId w:val="53"/>
        </w:numPr>
        <w:spacing w:before="240" w:after="0"/>
        <w:ind w:left="426" w:hanging="426"/>
        <w:rPr>
          <w:rFonts w:ascii="Arial" w:hAnsi="Arial" w:cs="Arial"/>
          <w:sz w:val="22"/>
          <w:szCs w:val="22"/>
        </w:rPr>
      </w:pPr>
      <w:r w:rsidRPr="002931EB">
        <w:rPr>
          <w:rFonts w:ascii="Arial" w:hAnsi="Arial" w:cs="Arial"/>
          <w:sz w:val="22"/>
          <w:szCs w:val="22"/>
        </w:rPr>
        <w:t>Objednatel je oprávněn požadovat na poskytovateli zaplacení smluvní pokuty v případě nevyklizení a nepředání poskytnutých prostor objednateli při ukončení smlouvy v termínu dle</w:t>
      </w:r>
      <w:r w:rsidR="00E562FF">
        <w:rPr>
          <w:rFonts w:ascii="Arial" w:hAnsi="Arial" w:cs="Arial"/>
          <w:sz w:val="22"/>
          <w:szCs w:val="22"/>
        </w:rPr>
        <w:t> </w:t>
      </w:r>
      <w:r w:rsidRPr="002931EB">
        <w:rPr>
          <w:rFonts w:ascii="Arial" w:hAnsi="Arial" w:cs="Arial"/>
          <w:sz w:val="22"/>
          <w:szCs w:val="22"/>
        </w:rPr>
        <w:t>čl.</w:t>
      </w:r>
      <w:r w:rsidR="00E562FF">
        <w:rPr>
          <w:rFonts w:ascii="Arial" w:hAnsi="Arial" w:cs="Arial"/>
          <w:sz w:val="22"/>
          <w:szCs w:val="22"/>
        </w:rPr>
        <w:t> </w:t>
      </w:r>
      <w:r w:rsidRPr="002931EB">
        <w:rPr>
          <w:rFonts w:ascii="Arial" w:hAnsi="Arial" w:cs="Arial"/>
          <w:sz w:val="22"/>
          <w:szCs w:val="22"/>
        </w:rPr>
        <w:t>XI</w:t>
      </w:r>
      <w:r>
        <w:rPr>
          <w:rFonts w:ascii="Arial" w:hAnsi="Arial" w:cs="Arial"/>
          <w:sz w:val="22"/>
          <w:szCs w:val="22"/>
        </w:rPr>
        <w:t>.</w:t>
      </w:r>
      <w:r w:rsidRPr="002931EB">
        <w:rPr>
          <w:rFonts w:ascii="Arial" w:hAnsi="Arial" w:cs="Arial"/>
          <w:sz w:val="22"/>
          <w:szCs w:val="22"/>
        </w:rPr>
        <w:t xml:space="preserve"> odst. </w:t>
      </w:r>
      <w:r>
        <w:rPr>
          <w:rFonts w:ascii="Arial" w:hAnsi="Arial" w:cs="Arial"/>
          <w:sz w:val="22"/>
          <w:szCs w:val="22"/>
        </w:rPr>
        <w:t>8</w:t>
      </w:r>
      <w:r w:rsidRPr="002931EB">
        <w:rPr>
          <w:rFonts w:ascii="Arial" w:hAnsi="Arial" w:cs="Arial"/>
          <w:sz w:val="22"/>
          <w:szCs w:val="22"/>
        </w:rPr>
        <w:t xml:space="preserve"> smlouvy ve výši 5.000 Kč za každý byť započatý den prodlení s vyklizením a</w:t>
      </w:r>
      <w:r w:rsidR="00252676">
        <w:rPr>
          <w:rFonts w:ascii="Arial" w:hAnsi="Arial" w:cs="Arial"/>
          <w:sz w:val="22"/>
          <w:szCs w:val="22"/>
        </w:rPr>
        <w:t> </w:t>
      </w:r>
      <w:r w:rsidRPr="002931EB">
        <w:rPr>
          <w:rFonts w:ascii="Arial" w:hAnsi="Arial" w:cs="Arial"/>
          <w:sz w:val="22"/>
          <w:szCs w:val="22"/>
        </w:rPr>
        <w:t>předáním poskytnutých prostor.</w:t>
      </w:r>
    </w:p>
    <w:p w:rsidR="00130F8C" w:rsidRPr="00252383" w:rsidRDefault="00130F8C" w:rsidP="00A40760">
      <w:pPr>
        <w:pStyle w:val="Zkladntextodsazen"/>
        <w:numPr>
          <w:ilvl w:val="0"/>
          <w:numId w:val="53"/>
        </w:numPr>
        <w:spacing w:before="240" w:after="0"/>
        <w:ind w:left="426" w:hanging="426"/>
        <w:rPr>
          <w:rFonts w:ascii="Arial" w:hAnsi="Arial" w:cs="Arial"/>
          <w:sz w:val="22"/>
          <w:szCs w:val="22"/>
        </w:rPr>
      </w:pPr>
      <w:r w:rsidRPr="00252383">
        <w:rPr>
          <w:rFonts w:ascii="Arial" w:hAnsi="Arial" w:cs="Arial"/>
          <w:sz w:val="22"/>
          <w:szCs w:val="22"/>
        </w:rPr>
        <w:t xml:space="preserve">Objednatel je oprávněn požadovat na </w:t>
      </w:r>
      <w:r w:rsidR="00952B5D">
        <w:rPr>
          <w:rFonts w:ascii="Arial" w:hAnsi="Arial" w:cs="Arial"/>
          <w:sz w:val="22"/>
          <w:szCs w:val="22"/>
        </w:rPr>
        <w:t>poskytovateli</w:t>
      </w:r>
      <w:r w:rsidRPr="00252383">
        <w:rPr>
          <w:rFonts w:ascii="Arial" w:hAnsi="Arial" w:cs="Arial"/>
          <w:sz w:val="22"/>
          <w:szCs w:val="22"/>
        </w:rPr>
        <w:t xml:space="preserve"> zaplacení smluvní pokuty, pokud </w:t>
      </w:r>
      <w:r w:rsidR="00952B5D">
        <w:rPr>
          <w:rFonts w:ascii="Arial" w:hAnsi="Arial" w:cs="Arial"/>
          <w:sz w:val="22"/>
          <w:szCs w:val="22"/>
        </w:rPr>
        <w:t>poskytovatel</w:t>
      </w:r>
      <w:r w:rsidRPr="00252383">
        <w:rPr>
          <w:rFonts w:ascii="Arial" w:hAnsi="Arial" w:cs="Arial"/>
          <w:sz w:val="22"/>
          <w:szCs w:val="22"/>
        </w:rPr>
        <w:t xml:space="preserve"> poruší povinnosti dle čl. V</w:t>
      </w:r>
      <w:r w:rsidR="00252383">
        <w:rPr>
          <w:rFonts w:ascii="Arial" w:hAnsi="Arial" w:cs="Arial"/>
          <w:sz w:val="22"/>
          <w:szCs w:val="22"/>
        </w:rPr>
        <w:t>I</w:t>
      </w:r>
      <w:r w:rsidRPr="00252383">
        <w:rPr>
          <w:rFonts w:ascii="Arial" w:hAnsi="Arial" w:cs="Arial"/>
          <w:sz w:val="22"/>
          <w:szCs w:val="22"/>
        </w:rPr>
        <w:t xml:space="preserve">I této smlouvy (změní poddodavatele uvedeného v nabídce, kterým </w:t>
      </w:r>
      <w:r w:rsidR="00952B5D">
        <w:rPr>
          <w:rFonts w:ascii="Arial" w:hAnsi="Arial" w:cs="Arial"/>
          <w:sz w:val="22"/>
          <w:szCs w:val="22"/>
        </w:rPr>
        <w:t>poskytovatel</w:t>
      </w:r>
      <w:r w:rsidRPr="00252383">
        <w:rPr>
          <w:rFonts w:ascii="Arial" w:hAnsi="Arial" w:cs="Arial"/>
          <w:sz w:val="22"/>
          <w:szCs w:val="22"/>
        </w:rPr>
        <w:t xml:space="preserve"> prokazoval splnění části kvalifikace, a to bez písemného souhlasu objednatele). Výše této smluvní pokuty činí 5.000</w:t>
      </w:r>
      <w:r w:rsidRPr="00252383" w:rsidDel="00114083">
        <w:rPr>
          <w:rFonts w:ascii="Arial" w:hAnsi="Arial" w:cs="Arial"/>
          <w:sz w:val="22"/>
          <w:szCs w:val="22"/>
        </w:rPr>
        <w:t xml:space="preserve"> </w:t>
      </w:r>
      <w:r w:rsidRPr="00252383">
        <w:rPr>
          <w:rFonts w:ascii="Arial" w:hAnsi="Arial" w:cs="Arial"/>
          <w:sz w:val="22"/>
          <w:szCs w:val="22"/>
        </w:rPr>
        <w:t>Kč za každý takový případ.</w:t>
      </w:r>
    </w:p>
    <w:p w:rsidR="00130F8C" w:rsidRPr="00252383" w:rsidRDefault="00130F8C" w:rsidP="00A40760">
      <w:pPr>
        <w:pStyle w:val="Zkladntextodsazen"/>
        <w:numPr>
          <w:ilvl w:val="0"/>
          <w:numId w:val="53"/>
        </w:numPr>
        <w:spacing w:before="240" w:after="0"/>
        <w:ind w:left="426" w:hanging="426"/>
        <w:rPr>
          <w:rFonts w:ascii="Arial" w:hAnsi="Arial" w:cs="Arial"/>
          <w:sz w:val="22"/>
          <w:szCs w:val="22"/>
        </w:rPr>
      </w:pPr>
      <w:r w:rsidRPr="00252383">
        <w:rPr>
          <w:rFonts w:ascii="Arial" w:hAnsi="Arial" w:cs="Arial"/>
          <w:sz w:val="22"/>
          <w:szCs w:val="22"/>
        </w:rPr>
        <w:t xml:space="preserve">Objednatel je oprávněn požadovat na </w:t>
      </w:r>
      <w:r w:rsidR="009B5E72">
        <w:rPr>
          <w:rFonts w:ascii="Arial" w:hAnsi="Arial" w:cs="Arial"/>
          <w:sz w:val="22"/>
          <w:szCs w:val="22"/>
        </w:rPr>
        <w:t>poskytovateli</w:t>
      </w:r>
      <w:r w:rsidRPr="00252383">
        <w:rPr>
          <w:rFonts w:ascii="Arial" w:hAnsi="Arial" w:cs="Arial"/>
          <w:sz w:val="22"/>
          <w:szCs w:val="22"/>
        </w:rPr>
        <w:t xml:space="preserve"> zaplacení smluvní pokuty, pokud </w:t>
      </w:r>
      <w:r w:rsidR="009B5E72">
        <w:rPr>
          <w:rFonts w:ascii="Arial" w:hAnsi="Arial" w:cs="Arial"/>
          <w:sz w:val="22"/>
          <w:szCs w:val="22"/>
        </w:rPr>
        <w:t>poskytovatel</w:t>
      </w:r>
      <w:r w:rsidRPr="00252383">
        <w:rPr>
          <w:rFonts w:ascii="Arial" w:hAnsi="Arial" w:cs="Arial"/>
          <w:sz w:val="22"/>
          <w:szCs w:val="22"/>
        </w:rPr>
        <w:t xml:space="preserve"> nebude v rozporu s čl. VIII</w:t>
      </w:r>
      <w:r w:rsidR="00252383">
        <w:rPr>
          <w:rFonts w:ascii="Arial" w:hAnsi="Arial" w:cs="Arial"/>
          <w:sz w:val="22"/>
          <w:szCs w:val="22"/>
        </w:rPr>
        <w:t xml:space="preserve"> </w:t>
      </w:r>
      <w:r w:rsidRPr="00252383">
        <w:rPr>
          <w:rFonts w:ascii="Arial" w:hAnsi="Arial" w:cs="Arial"/>
          <w:sz w:val="22"/>
          <w:szCs w:val="22"/>
        </w:rPr>
        <w:t xml:space="preserve">této smlouvy provádět </w:t>
      </w:r>
      <w:r w:rsidR="00EB5409">
        <w:rPr>
          <w:rFonts w:ascii="Arial" w:hAnsi="Arial" w:cs="Arial"/>
          <w:sz w:val="22"/>
          <w:szCs w:val="22"/>
        </w:rPr>
        <w:t>služby</w:t>
      </w:r>
      <w:r w:rsidRPr="00252383">
        <w:rPr>
          <w:rFonts w:ascii="Arial" w:hAnsi="Arial" w:cs="Arial"/>
          <w:sz w:val="22"/>
          <w:szCs w:val="22"/>
        </w:rPr>
        <w:t xml:space="preserve"> osobami, které jsou uvedeny v seznamu členů realizačního týmu. Výše této smluvní pokuty činí 5.000 Kč. Případná změna složení ve členech týmu musí být dopředu písemně odsouhlasena objednatelem.</w:t>
      </w:r>
    </w:p>
    <w:p w:rsidR="00130F8C" w:rsidRDefault="00130F8C"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 xml:space="preserve">Objednatel je oprávněn požadovat na </w:t>
      </w:r>
      <w:r w:rsidR="009B5E72">
        <w:rPr>
          <w:rFonts w:ascii="Arial" w:hAnsi="Arial" w:cs="Arial"/>
          <w:sz w:val="22"/>
          <w:szCs w:val="22"/>
        </w:rPr>
        <w:t xml:space="preserve">poskytovateli </w:t>
      </w:r>
      <w:r w:rsidRPr="000F4361">
        <w:rPr>
          <w:rFonts w:ascii="Arial" w:hAnsi="Arial" w:cs="Arial"/>
          <w:sz w:val="22"/>
          <w:szCs w:val="22"/>
        </w:rPr>
        <w:t xml:space="preserve">zaplacení smluvní pokuty v případě jakéhokoliv porušení povinností uvedených v čl. </w:t>
      </w:r>
      <w:r w:rsidR="00252383" w:rsidRPr="000F4361">
        <w:rPr>
          <w:rFonts w:ascii="Arial" w:hAnsi="Arial" w:cs="Arial"/>
          <w:sz w:val="22"/>
          <w:szCs w:val="22"/>
        </w:rPr>
        <w:t xml:space="preserve">VI </w:t>
      </w:r>
      <w:r w:rsidRPr="000F4361">
        <w:rPr>
          <w:rFonts w:ascii="Arial" w:hAnsi="Arial" w:cs="Arial"/>
          <w:sz w:val="22"/>
          <w:szCs w:val="22"/>
        </w:rPr>
        <w:t>této smlouvy ve výši 10.000 Kč za každý takový případ.</w:t>
      </w:r>
    </w:p>
    <w:p w:rsidR="00130F8C" w:rsidRPr="000F4361" w:rsidRDefault="00130F8C"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 xml:space="preserve">Objednatel je oprávněn požadovat na </w:t>
      </w:r>
      <w:r w:rsidR="009B5E72">
        <w:rPr>
          <w:rFonts w:ascii="Arial" w:hAnsi="Arial" w:cs="Arial"/>
          <w:sz w:val="22"/>
          <w:szCs w:val="22"/>
        </w:rPr>
        <w:t>poskytovateli</w:t>
      </w:r>
      <w:r w:rsidRPr="000F4361">
        <w:rPr>
          <w:rFonts w:ascii="Arial" w:hAnsi="Arial" w:cs="Arial"/>
          <w:sz w:val="22"/>
          <w:szCs w:val="22"/>
        </w:rPr>
        <w:t xml:space="preserve"> zaplacení smluvní pokuty v případě porušení povinnosti dle čl. V</w:t>
      </w:r>
      <w:r w:rsidR="00824C09" w:rsidRPr="000F4361">
        <w:rPr>
          <w:rFonts w:ascii="Arial" w:hAnsi="Arial" w:cs="Arial"/>
          <w:sz w:val="22"/>
          <w:szCs w:val="22"/>
        </w:rPr>
        <w:t xml:space="preserve">. odst. </w:t>
      </w:r>
      <w:r w:rsidR="00252383" w:rsidRPr="000F4361">
        <w:rPr>
          <w:rFonts w:ascii="Arial" w:hAnsi="Arial" w:cs="Arial"/>
          <w:sz w:val="22"/>
          <w:szCs w:val="22"/>
        </w:rPr>
        <w:t xml:space="preserve">3 nebo 4 </w:t>
      </w:r>
      <w:r w:rsidRPr="000F4361">
        <w:rPr>
          <w:rFonts w:ascii="Arial" w:hAnsi="Arial" w:cs="Arial"/>
          <w:sz w:val="22"/>
          <w:szCs w:val="22"/>
        </w:rPr>
        <w:t>této smlouvy, tj. v případě porušování sociálních aspektů, ve výši 1.000 Kč za každý jednotlivý případ porušení povinnosti. Dvě taková porušení během šesti kalendářních měsíců trvání této smlouvy se považují za podstatné porušení této smlouvy, které je důvodem pro odstoupení od této smlouvy postupem uvedeným v čl. XI.</w:t>
      </w:r>
    </w:p>
    <w:p w:rsidR="00130F8C" w:rsidRPr="000F4361" w:rsidRDefault="000C7743"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Poskytovatel</w:t>
      </w:r>
      <w:r w:rsidR="00130F8C" w:rsidRPr="000F4361">
        <w:rPr>
          <w:rFonts w:ascii="Arial" w:hAnsi="Arial" w:cs="Arial"/>
          <w:sz w:val="22"/>
          <w:szCs w:val="22"/>
        </w:rPr>
        <w:t xml:space="preserve">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w:t>
      </w:r>
      <w:r w:rsidR="00252383" w:rsidRPr="000F4361">
        <w:rPr>
          <w:rFonts w:ascii="Arial" w:hAnsi="Arial" w:cs="Arial"/>
          <w:sz w:val="22"/>
          <w:szCs w:val="22"/>
        </w:rPr>
        <w:t>I</w:t>
      </w:r>
      <w:r w:rsidR="00130F8C" w:rsidRPr="000F4361">
        <w:rPr>
          <w:rFonts w:ascii="Arial" w:hAnsi="Arial" w:cs="Arial"/>
          <w:sz w:val="22"/>
          <w:szCs w:val="22"/>
        </w:rPr>
        <w:t xml:space="preserve">V odst. </w:t>
      </w:r>
      <w:r w:rsidR="00252383" w:rsidRPr="000F4361">
        <w:rPr>
          <w:rFonts w:ascii="Arial" w:hAnsi="Arial" w:cs="Arial"/>
          <w:sz w:val="22"/>
          <w:szCs w:val="22"/>
        </w:rPr>
        <w:t xml:space="preserve">7 </w:t>
      </w:r>
      <w:r w:rsidR="00130F8C" w:rsidRPr="000F4361">
        <w:rPr>
          <w:rFonts w:ascii="Arial" w:hAnsi="Arial" w:cs="Arial"/>
          <w:sz w:val="22"/>
          <w:szCs w:val="22"/>
        </w:rPr>
        <w:t xml:space="preserve">bodu (i) této smlouvy, </w:t>
      </w:r>
      <w:r w:rsidR="009B5E72">
        <w:rPr>
          <w:rFonts w:ascii="Arial" w:hAnsi="Arial" w:cs="Arial"/>
          <w:sz w:val="22"/>
          <w:szCs w:val="22"/>
        </w:rPr>
        <w:t>poskytovatel</w:t>
      </w:r>
      <w:r w:rsidR="00130F8C" w:rsidRPr="000F4361">
        <w:rPr>
          <w:rFonts w:ascii="Arial" w:hAnsi="Arial" w:cs="Arial"/>
          <w:sz w:val="22"/>
          <w:szCs w:val="22"/>
        </w:rPr>
        <w:t xml:space="preserve"> se zavazuje zaplatit objednateli jednorázovou smluvní pokutu ve výši DPH vztahující se k porušení závazku </w:t>
      </w:r>
      <w:r w:rsidR="009B5E72">
        <w:rPr>
          <w:rFonts w:ascii="Arial" w:hAnsi="Arial" w:cs="Arial"/>
          <w:sz w:val="22"/>
          <w:szCs w:val="22"/>
        </w:rPr>
        <w:t>poskytovatele</w:t>
      </w:r>
      <w:r w:rsidR="00130F8C" w:rsidRPr="000F4361">
        <w:rPr>
          <w:rFonts w:ascii="Arial" w:hAnsi="Arial" w:cs="Arial"/>
          <w:sz w:val="22"/>
          <w:szCs w:val="22"/>
        </w:rPr>
        <w:t xml:space="preserve"> řádně a včas zaplatit DPH (včetně příslušenství), s níž je spojeno ručení objednatele ve smyslu čl. </w:t>
      </w:r>
      <w:r w:rsidR="00252383" w:rsidRPr="000F4361">
        <w:rPr>
          <w:rFonts w:ascii="Arial" w:hAnsi="Arial" w:cs="Arial"/>
          <w:sz w:val="22"/>
          <w:szCs w:val="22"/>
        </w:rPr>
        <w:t>I</w:t>
      </w:r>
      <w:r w:rsidR="00130F8C" w:rsidRPr="000F4361">
        <w:rPr>
          <w:rFonts w:ascii="Arial" w:hAnsi="Arial" w:cs="Arial"/>
          <w:sz w:val="22"/>
          <w:szCs w:val="22"/>
        </w:rPr>
        <w:t xml:space="preserve">V odst. </w:t>
      </w:r>
      <w:r w:rsidR="00252383" w:rsidRPr="000F4361">
        <w:rPr>
          <w:rFonts w:ascii="Arial" w:hAnsi="Arial" w:cs="Arial"/>
          <w:sz w:val="22"/>
          <w:szCs w:val="22"/>
        </w:rPr>
        <w:t>7</w:t>
      </w:r>
      <w:r w:rsidR="00130F8C" w:rsidRPr="000F4361">
        <w:rPr>
          <w:rFonts w:ascii="Arial" w:hAnsi="Arial" w:cs="Arial"/>
          <w:sz w:val="22"/>
          <w:szCs w:val="22"/>
        </w:rPr>
        <w:t xml:space="preserve"> bodu (i) této smlouvy.</w:t>
      </w:r>
    </w:p>
    <w:p w:rsidR="00130F8C" w:rsidRPr="000F4361" w:rsidRDefault="00244F78" w:rsidP="00A40760">
      <w:pPr>
        <w:pStyle w:val="Zkladntextodsazen"/>
        <w:numPr>
          <w:ilvl w:val="0"/>
          <w:numId w:val="53"/>
        </w:numPr>
        <w:spacing w:before="240" w:after="0"/>
        <w:ind w:left="426" w:hanging="426"/>
        <w:rPr>
          <w:rFonts w:ascii="Arial" w:hAnsi="Arial" w:cs="Arial"/>
          <w:sz w:val="22"/>
          <w:szCs w:val="22"/>
        </w:rPr>
      </w:pPr>
      <w:r w:rsidRPr="00244F78">
        <w:rPr>
          <w:rFonts w:ascii="Arial" w:hAnsi="Arial" w:cs="Arial"/>
          <w:sz w:val="22"/>
          <w:szCs w:val="22"/>
        </w:rPr>
        <w:t>Celková výše smluvních pokut je omezena limitem do výše 50 % celkové nabídkové ceny včetně DPH uvedené poskytovatelem v nabídce</w:t>
      </w:r>
      <w:r w:rsidRPr="000F4361">
        <w:rPr>
          <w:rFonts w:ascii="Arial" w:hAnsi="Arial" w:cs="Arial"/>
          <w:sz w:val="22"/>
          <w:szCs w:val="22"/>
        </w:rPr>
        <w:t xml:space="preserve"> </w:t>
      </w:r>
      <w:r w:rsidR="00130F8C" w:rsidRPr="000F4361">
        <w:rPr>
          <w:rFonts w:ascii="Arial" w:hAnsi="Arial" w:cs="Arial"/>
          <w:sz w:val="22"/>
          <w:szCs w:val="22"/>
        </w:rPr>
        <w:t>a smluvní pokuty mohou být kombinovány (tzn.,</w:t>
      </w:r>
      <w:r w:rsidR="00FB3C0B">
        <w:rPr>
          <w:rFonts w:ascii="Arial" w:hAnsi="Arial" w:cs="Arial"/>
          <w:sz w:val="22"/>
          <w:szCs w:val="22"/>
        </w:rPr>
        <w:t> </w:t>
      </w:r>
      <w:r w:rsidR="00130F8C" w:rsidRPr="000F4361">
        <w:rPr>
          <w:rFonts w:ascii="Arial" w:hAnsi="Arial" w:cs="Arial"/>
          <w:sz w:val="22"/>
          <w:szCs w:val="22"/>
        </w:rPr>
        <w:t>že</w:t>
      </w:r>
      <w:r w:rsidR="00FB3C0B">
        <w:rPr>
          <w:rFonts w:ascii="Arial" w:hAnsi="Arial" w:cs="Arial"/>
          <w:sz w:val="22"/>
          <w:szCs w:val="22"/>
        </w:rPr>
        <w:t> </w:t>
      </w:r>
      <w:r w:rsidR="00130F8C" w:rsidRPr="000F4361">
        <w:rPr>
          <w:rFonts w:ascii="Arial" w:hAnsi="Arial" w:cs="Arial"/>
          <w:sz w:val="22"/>
          <w:szCs w:val="22"/>
        </w:rPr>
        <w:t xml:space="preserve">uplatnění jedné smluvní pokuty nevylučuje souběžné uplatnění jakékoliv jiné smluvní pokuty). </w:t>
      </w:r>
    </w:p>
    <w:p w:rsidR="00130F8C" w:rsidRPr="000F4361" w:rsidRDefault="00130F8C"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Smluvní pokutu uplatní objednatel zasláním oznámení o  uložení smluvní pokuty</w:t>
      </w:r>
      <w:r w:rsidR="002931EB" w:rsidRPr="000F4361">
        <w:rPr>
          <w:rFonts w:ascii="Arial" w:hAnsi="Arial" w:cs="Arial"/>
          <w:sz w:val="22"/>
          <w:szCs w:val="22"/>
        </w:rPr>
        <w:t xml:space="preserve"> poskytovateli</w:t>
      </w:r>
      <w:r w:rsidRPr="000F4361">
        <w:rPr>
          <w:rFonts w:ascii="Arial" w:hAnsi="Arial" w:cs="Arial"/>
          <w:sz w:val="22"/>
          <w:szCs w:val="22"/>
        </w:rPr>
        <w:t xml:space="preserve">. Smluvní pokuta je splatná do 21 dnů ode dne doručení příslušného oznámení </w:t>
      </w:r>
      <w:r w:rsidR="002931EB" w:rsidRPr="000F4361">
        <w:rPr>
          <w:rFonts w:ascii="Arial" w:hAnsi="Arial" w:cs="Arial"/>
          <w:sz w:val="22"/>
          <w:szCs w:val="22"/>
        </w:rPr>
        <w:t>poskytovateli</w:t>
      </w:r>
      <w:r w:rsidRPr="000F4361">
        <w:rPr>
          <w:rFonts w:ascii="Arial" w:hAnsi="Arial" w:cs="Arial"/>
          <w:sz w:val="22"/>
          <w:szCs w:val="22"/>
        </w:rPr>
        <w:t xml:space="preserve">. </w:t>
      </w:r>
      <w:r w:rsidRPr="000F4361">
        <w:rPr>
          <w:rFonts w:ascii="Arial" w:hAnsi="Arial" w:cs="Arial"/>
          <w:sz w:val="22"/>
          <w:szCs w:val="22"/>
        </w:rPr>
        <w:lastRenderedPageBreak/>
        <w:t>Pro</w:t>
      </w:r>
      <w:r w:rsidR="00FB3C0B">
        <w:rPr>
          <w:rFonts w:ascii="Arial" w:hAnsi="Arial" w:cs="Arial"/>
          <w:sz w:val="22"/>
          <w:szCs w:val="22"/>
        </w:rPr>
        <w:t> </w:t>
      </w:r>
      <w:r w:rsidRPr="000F4361">
        <w:rPr>
          <w:rFonts w:ascii="Arial" w:hAnsi="Arial" w:cs="Arial"/>
          <w:sz w:val="22"/>
          <w:szCs w:val="22"/>
        </w:rPr>
        <w:t>případ pochybností o doručení oznámení o uložení smluvní pokuty se sjednává, že</w:t>
      </w:r>
      <w:r w:rsidR="00455BF5">
        <w:rPr>
          <w:rFonts w:ascii="Arial" w:hAnsi="Arial" w:cs="Arial"/>
          <w:sz w:val="22"/>
          <w:szCs w:val="22"/>
        </w:rPr>
        <w:t> </w:t>
      </w:r>
      <w:r w:rsidRPr="000F4361">
        <w:rPr>
          <w:rFonts w:ascii="Arial" w:hAnsi="Arial" w:cs="Arial"/>
          <w:sz w:val="22"/>
          <w:szCs w:val="22"/>
        </w:rPr>
        <w:t>se</w:t>
      </w:r>
      <w:r w:rsidR="00455BF5">
        <w:rPr>
          <w:rFonts w:ascii="Arial" w:hAnsi="Arial" w:cs="Arial"/>
          <w:sz w:val="22"/>
          <w:szCs w:val="22"/>
        </w:rPr>
        <w:t> </w:t>
      </w:r>
      <w:r w:rsidRPr="000F4361">
        <w:rPr>
          <w:rFonts w:ascii="Arial" w:hAnsi="Arial" w:cs="Arial"/>
          <w:sz w:val="22"/>
          <w:szCs w:val="22"/>
        </w:rPr>
        <w:t>oznámení považuje za doručené druhé straně třetím dnem od jeho odeslání.</w:t>
      </w:r>
    </w:p>
    <w:p w:rsidR="00130F8C" w:rsidRPr="000F4361" w:rsidRDefault="00130F8C"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 xml:space="preserve">V případě prodlení objednatele se zaplacením faktury </w:t>
      </w:r>
      <w:r w:rsidR="002931EB" w:rsidRPr="000F4361">
        <w:rPr>
          <w:rFonts w:ascii="Arial" w:hAnsi="Arial" w:cs="Arial"/>
          <w:sz w:val="22"/>
          <w:szCs w:val="22"/>
        </w:rPr>
        <w:t>poskytovatele</w:t>
      </w:r>
      <w:r w:rsidRPr="000F4361">
        <w:rPr>
          <w:rFonts w:ascii="Arial" w:hAnsi="Arial" w:cs="Arial"/>
          <w:sz w:val="22"/>
          <w:szCs w:val="22"/>
        </w:rPr>
        <w:t xml:space="preserve"> je </w:t>
      </w:r>
      <w:r w:rsidR="002931EB" w:rsidRPr="000F4361">
        <w:rPr>
          <w:rFonts w:ascii="Arial" w:hAnsi="Arial" w:cs="Arial"/>
          <w:sz w:val="22"/>
          <w:szCs w:val="22"/>
        </w:rPr>
        <w:t>poskytovatel</w:t>
      </w:r>
      <w:r w:rsidRPr="000F4361">
        <w:rPr>
          <w:rFonts w:ascii="Arial" w:hAnsi="Arial" w:cs="Arial"/>
          <w:sz w:val="22"/>
          <w:szCs w:val="22"/>
        </w:rPr>
        <w:t xml:space="preserve"> oprávněn účtovat objednateli</w:t>
      </w:r>
      <w:r w:rsidR="002931EB" w:rsidRPr="000F4361">
        <w:rPr>
          <w:rFonts w:ascii="Arial" w:hAnsi="Arial" w:cs="Arial"/>
          <w:sz w:val="22"/>
          <w:szCs w:val="22"/>
        </w:rPr>
        <w:t xml:space="preserve"> </w:t>
      </w:r>
      <w:r w:rsidRPr="000F4361">
        <w:rPr>
          <w:rFonts w:ascii="Arial" w:hAnsi="Arial" w:cs="Arial"/>
          <w:sz w:val="22"/>
          <w:szCs w:val="22"/>
        </w:rPr>
        <w:t xml:space="preserve">úroky z prodlení v zákonné výši z dlužné částky za každý den prodlení. </w:t>
      </w:r>
    </w:p>
    <w:p w:rsidR="00130F8C" w:rsidRPr="000F4361" w:rsidRDefault="00130F8C" w:rsidP="00A40760">
      <w:pPr>
        <w:pStyle w:val="Zkladntextodsazen"/>
        <w:numPr>
          <w:ilvl w:val="0"/>
          <w:numId w:val="53"/>
        </w:numPr>
        <w:spacing w:before="240" w:after="0"/>
        <w:ind w:left="426" w:hanging="426"/>
        <w:rPr>
          <w:rFonts w:ascii="Arial" w:hAnsi="Arial" w:cs="Arial"/>
          <w:sz w:val="22"/>
          <w:szCs w:val="22"/>
        </w:rPr>
      </w:pPr>
      <w:r w:rsidRPr="000F4361">
        <w:rPr>
          <w:rFonts w:ascii="Arial" w:hAnsi="Arial" w:cs="Arial"/>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rsidR="00130F8C" w:rsidRPr="001D347B" w:rsidRDefault="00130F8C" w:rsidP="00130F8C">
      <w:pPr>
        <w:pStyle w:val="slovnsmlouvyI"/>
        <w:numPr>
          <w:ilvl w:val="0"/>
          <w:numId w:val="0"/>
        </w:numPr>
        <w:tabs>
          <w:tab w:val="left" w:pos="4230"/>
        </w:tabs>
      </w:pPr>
      <w:r w:rsidRPr="001D347B">
        <w:t>Článek XI.</w:t>
      </w:r>
    </w:p>
    <w:p w:rsidR="00130F8C" w:rsidRPr="001D347B" w:rsidRDefault="00130F8C" w:rsidP="00130F8C">
      <w:pPr>
        <w:pStyle w:val="podnadpissmlouvy2"/>
        <w:spacing w:before="0"/>
      </w:pPr>
      <w:r w:rsidRPr="001D347B">
        <w:t>Ukončení smlouvy</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Smluvní vztah vzniklý na základě této smlouvy lze ukončit těmito způsoby:</w:t>
      </w:r>
    </w:p>
    <w:p w:rsidR="003C05C4" w:rsidRDefault="003C05C4" w:rsidP="00A40760">
      <w:pPr>
        <w:numPr>
          <w:ilvl w:val="0"/>
          <w:numId w:val="57"/>
        </w:numPr>
        <w:tabs>
          <w:tab w:val="left" w:pos="851"/>
        </w:tabs>
        <w:spacing w:after="120"/>
        <w:ind w:left="851" w:hanging="425"/>
        <w:rPr>
          <w:rFonts w:ascii="Arial" w:hAnsi="Arial" w:cs="Arial"/>
          <w:sz w:val="22"/>
          <w:szCs w:val="22"/>
        </w:rPr>
      </w:pPr>
      <w:r>
        <w:rPr>
          <w:rFonts w:ascii="Arial" w:hAnsi="Arial" w:cs="Arial"/>
          <w:sz w:val="22"/>
          <w:szCs w:val="22"/>
        </w:rPr>
        <w:t>odstoupením od smlouvy:</w:t>
      </w:r>
    </w:p>
    <w:p w:rsidR="003C05C4" w:rsidRDefault="003C05C4" w:rsidP="00A40760">
      <w:pPr>
        <w:numPr>
          <w:ilvl w:val="0"/>
          <w:numId w:val="56"/>
        </w:numPr>
        <w:spacing w:after="120"/>
        <w:ind w:left="1134" w:hanging="142"/>
        <w:rPr>
          <w:rFonts w:ascii="Arial" w:eastAsia="Times New Roman" w:hAnsi="Arial" w:cs="Arial"/>
          <w:sz w:val="22"/>
          <w:szCs w:val="22"/>
        </w:rPr>
      </w:pPr>
      <w:r>
        <w:rPr>
          <w:rFonts w:ascii="Arial" w:eastAsia="Times New Roman" w:hAnsi="Arial" w:cs="Arial"/>
          <w:sz w:val="22"/>
          <w:szCs w:val="22"/>
        </w:rPr>
        <w:t>za podmínek uvedených v § 2002 a násl. občanského zákoníku v případě porušení smlouvy druhou smluvní stranou podstatným způsobem,</w:t>
      </w:r>
    </w:p>
    <w:p w:rsidR="003C05C4" w:rsidRDefault="003C05C4" w:rsidP="00A40760">
      <w:pPr>
        <w:numPr>
          <w:ilvl w:val="0"/>
          <w:numId w:val="56"/>
        </w:numPr>
        <w:spacing w:after="120"/>
        <w:ind w:left="1134" w:hanging="142"/>
        <w:rPr>
          <w:rFonts w:ascii="Arial" w:eastAsia="Times New Roman" w:hAnsi="Arial" w:cs="Arial"/>
          <w:sz w:val="22"/>
          <w:szCs w:val="22"/>
        </w:rPr>
      </w:pPr>
      <w:r>
        <w:rPr>
          <w:rFonts w:ascii="Arial" w:eastAsia="Times New Roman" w:hAnsi="Arial" w:cs="Arial"/>
          <w:sz w:val="22"/>
          <w:szCs w:val="22"/>
        </w:rPr>
        <w:t xml:space="preserve">za podmínek stanovených </w:t>
      </w:r>
      <w:r w:rsidR="00244F78">
        <w:rPr>
          <w:rFonts w:ascii="Arial" w:eastAsia="Times New Roman" w:hAnsi="Arial" w:cs="Arial"/>
          <w:sz w:val="22"/>
          <w:szCs w:val="22"/>
        </w:rPr>
        <w:t>ZZVZ</w:t>
      </w:r>
      <w:r>
        <w:rPr>
          <w:rFonts w:ascii="Arial" w:eastAsia="Times New Roman" w:hAnsi="Arial" w:cs="Arial"/>
          <w:sz w:val="22"/>
          <w:szCs w:val="22"/>
        </w:rPr>
        <w:t>,</w:t>
      </w:r>
    </w:p>
    <w:p w:rsidR="003C05C4" w:rsidRDefault="003C05C4" w:rsidP="00A40760">
      <w:pPr>
        <w:numPr>
          <w:ilvl w:val="0"/>
          <w:numId w:val="56"/>
        </w:numPr>
        <w:spacing w:after="120"/>
        <w:ind w:left="1134" w:hanging="142"/>
        <w:rPr>
          <w:rFonts w:ascii="Arial" w:eastAsia="Times New Roman" w:hAnsi="Arial" w:cs="Arial"/>
          <w:sz w:val="22"/>
          <w:szCs w:val="22"/>
        </w:rPr>
      </w:pPr>
      <w:r>
        <w:rPr>
          <w:rFonts w:ascii="Arial" w:eastAsia="Times New Roman" w:hAnsi="Arial" w:cs="Arial"/>
          <w:sz w:val="22"/>
          <w:szCs w:val="22"/>
        </w:rPr>
        <w:t xml:space="preserve">v případech, které si smluvní strany ujednaly dále v tomto článku smlouvy, </w:t>
      </w:r>
    </w:p>
    <w:p w:rsidR="003C05C4" w:rsidRDefault="003C05C4" w:rsidP="00A40760">
      <w:pPr>
        <w:numPr>
          <w:ilvl w:val="0"/>
          <w:numId w:val="57"/>
        </w:numPr>
        <w:tabs>
          <w:tab w:val="left" w:pos="851"/>
        </w:tabs>
        <w:spacing w:after="120"/>
        <w:ind w:left="851" w:hanging="425"/>
        <w:rPr>
          <w:rFonts w:ascii="Arial" w:hAnsi="Arial" w:cs="Arial"/>
          <w:sz w:val="22"/>
          <w:szCs w:val="22"/>
        </w:rPr>
      </w:pPr>
      <w:r>
        <w:rPr>
          <w:rFonts w:ascii="Arial" w:hAnsi="Arial" w:cs="Arial"/>
          <w:sz w:val="22"/>
          <w:szCs w:val="22"/>
        </w:rPr>
        <w:t>dohodou smluvních stran,</w:t>
      </w:r>
    </w:p>
    <w:p w:rsidR="003C05C4" w:rsidRDefault="003C05C4" w:rsidP="00A40760">
      <w:pPr>
        <w:numPr>
          <w:ilvl w:val="0"/>
          <w:numId w:val="57"/>
        </w:numPr>
        <w:tabs>
          <w:tab w:val="left" w:pos="851"/>
        </w:tabs>
        <w:spacing w:after="120"/>
        <w:ind w:left="851" w:hanging="425"/>
        <w:rPr>
          <w:rFonts w:ascii="Arial" w:hAnsi="Arial" w:cs="Arial"/>
          <w:sz w:val="22"/>
          <w:szCs w:val="22"/>
        </w:rPr>
      </w:pPr>
      <w:r>
        <w:rPr>
          <w:rFonts w:ascii="Arial" w:hAnsi="Arial" w:cs="Arial"/>
          <w:sz w:val="22"/>
          <w:szCs w:val="22"/>
        </w:rPr>
        <w:t>výpovědí.</w:t>
      </w:r>
    </w:p>
    <w:p w:rsidR="003C05C4" w:rsidRDefault="003C05C4" w:rsidP="003C05C4">
      <w:pPr>
        <w:pStyle w:val="Odstavecseseznamem"/>
        <w:spacing w:after="120" w:line="240" w:lineRule="auto"/>
        <w:ind w:left="1004" w:hanging="578"/>
        <w:jc w:val="both"/>
        <w:rPr>
          <w:rFonts w:ascii="Arial" w:hAnsi="Arial" w:cs="Arial"/>
        </w:rPr>
      </w:pPr>
      <w:r>
        <w:rPr>
          <w:rFonts w:ascii="Arial" w:hAnsi="Arial" w:cs="Arial"/>
        </w:rPr>
        <w:t>Projev vůle o odstoupení, dohoda nebo výpověď musí být učiněn vždy v písemné formě.</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Objednatel je oprávněn odstoupit od smlouvy v případě:</w:t>
      </w:r>
    </w:p>
    <w:p w:rsidR="003C05C4" w:rsidRDefault="003C05C4" w:rsidP="00A40760">
      <w:pPr>
        <w:numPr>
          <w:ilvl w:val="0"/>
          <w:numId w:val="54"/>
        </w:numPr>
        <w:tabs>
          <w:tab w:val="left" w:pos="851"/>
        </w:tabs>
        <w:spacing w:after="120"/>
        <w:ind w:left="851" w:hanging="425"/>
        <w:rPr>
          <w:rFonts w:ascii="Arial" w:hAnsi="Arial" w:cs="Arial"/>
          <w:sz w:val="22"/>
          <w:szCs w:val="22"/>
        </w:rPr>
      </w:pPr>
      <w:r>
        <w:rPr>
          <w:rFonts w:ascii="Arial" w:hAnsi="Arial" w:cs="Arial"/>
          <w:sz w:val="22"/>
          <w:szCs w:val="22"/>
        </w:rPr>
        <w:t>nepředložení pojistné smlouvy (certifikátu pojištění) objednateli dle čl. V odst. 2 písm. e) ani v dodatečně přiměřené lhůtě poskytnuté objednatelem;</w:t>
      </w:r>
    </w:p>
    <w:p w:rsidR="003C05C4" w:rsidRDefault="003C05C4" w:rsidP="00A40760">
      <w:pPr>
        <w:numPr>
          <w:ilvl w:val="0"/>
          <w:numId w:val="54"/>
        </w:numPr>
        <w:tabs>
          <w:tab w:val="left" w:pos="851"/>
        </w:tabs>
        <w:spacing w:after="120"/>
        <w:ind w:left="851" w:hanging="425"/>
        <w:rPr>
          <w:rFonts w:ascii="Arial" w:hAnsi="Arial" w:cs="Arial"/>
          <w:sz w:val="22"/>
          <w:szCs w:val="22"/>
        </w:rPr>
      </w:pPr>
      <w:r>
        <w:rPr>
          <w:rFonts w:ascii="Arial" w:hAnsi="Arial" w:cs="Arial"/>
          <w:sz w:val="22"/>
          <w:szCs w:val="22"/>
        </w:rPr>
        <w:t>že řádně uplatní u poskytovatele své požadavky nebo připomínky v průběhu poskytování služeb a poskytovatel je bez vážného důvodu neakceptuje nebo podle nich nepostupuje;</w:t>
      </w:r>
    </w:p>
    <w:p w:rsidR="003C05C4" w:rsidRDefault="003C05C4" w:rsidP="00A40760">
      <w:pPr>
        <w:numPr>
          <w:ilvl w:val="0"/>
          <w:numId w:val="54"/>
        </w:numPr>
        <w:tabs>
          <w:tab w:val="left" w:pos="851"/>
        </w:tabs>
        <w:spacing w:after="120"/>
        <w:ind w:left="851" w:hanging="425"/>
        <w:rPr>
          <w:rFonts w:ascii="Arial" w:hAnsi="Arial" w:cs="Arial"/>
          <w:sz w:val="22"/>
          <w:szCs w:val="22"/>
        </w:rPr>
      </w:pPr>
      <w:r>
        <w:rPr>
          <w:rFonts w:ascii="Arial" w:hAnsi="Arial" w:cs="Arial"/>
          <w:sz w:val="22"/>
          <w:szCs w:val="22"/>
        </w:rPr>
        <w:t xml:space="preserve">opakovaného </w:t>
      </w:r>
      <w:r w:rsidR="00824C09">
        <w:rPr>
          <w:rFonts w:ascii="Arial" w:hAnsi="Arial" w:cs="Arial"/>
          <w:sz w:val="22"/>
          <w:szCs w:val="22"/>
        </w:rPr>
        <w:t xml:space="preserve">(více než 2x) </w:t>
      </w:r>
      <w:r>
        <w:rPr>
          <w:rFonts w:ascii="Arial" w:hAnsi="Arial" w:cs="Arial"/>
          <w:sz w:val="22"/>
          <w:szCs w:val="22"/>
        </w:rPr>
        <w:t xml:space="preserve">neposkytování služeb v souladu s </w:t>
      </w:r>
      <w:r w:rsidR="00AD2468">
        <w:rPr>
          <w:rFonts w:ascii="Arial" w:hAnsi="Arial" w:cs="Arial"/>
          <w:sz w:val="22"/>
          <w:szCs w:val="22"/>
        </w:rPr>
        <w:t>Přílohou č. 1 této smlouvy</w:t>
      </w:r>
      <w:r>
        <w:rPr>
          <w:rFonts w:ascii="Arial" w:hAnsi="Arial" w:cs="Arial"/>
          <w:sz w:val="22"/>
          <w:szCs w:val="22"/>
        </w:rPr>
        <w:t xml:space="preserve">; </w:t>
      </w:r>
    </w:p>
    <w:p w:rsidR="003C05C4" w:rsidRPr="00941D40" w:rsidRDefault="003C05C4" w:rsidP="00A40760">
      <w:pPr>
        <w:numPr>
          <w:ilvl w:val="0"/>
          <w:numId w:val="54"/>
        </w:numPr>
        <w:tabs>
          <w:tab w:val="left" w:pos="851"/>
        </w:tabs>
        <w:spacing w:after="120"/>
        <w:ind w:left="851" w:hanging="425"/>
        <w:rPr>
          <w:rFonts w:ascii="Arial" w:hAnsi="Arial" w:cs="Arial"/>
          <w:sz w:val="22"/>
          <w:szCs w:val="22"/>
        </w:rPr>
      </w:pPr>
      <w:r>
        <w:rPr>
          <w:rFonts w:ascii="Arial" w:hAnsi="Arial" w:cs="Arial"/>
          <w:sz w:val="22"/>
          <w:szCs w:val="22"/>
        </w:rPr>
        <w:t xml:space="preserve">opakovaného </w:t>
      </w:r>
      <w:r w:rsidR="00824C09">
        <w:rPr>
          <w:rFonts w:ascii="Arial" w:hAnsi="Arial" w:cs="Arial"/>
          <w:sz w:val="22"/>
          <w:szCs w:val="22"/>
        </w:rPr>
        <w:t xml:space="preserve">(více než 2x) </w:t>
      </w:r>
      <w:r>
        <w:rPr>
          <w:rFonts w:ascii="Arial" w:hAnsi="Arial" w:cs="Arial"/>
          <w:sz w:val="22"/>
          <w:szCs w:val="22"/>
        </w:rPr>
        <w:t xml:space="preserve">porušení povinností </w:t>
      </w:r>
      <w:r w:rsidRPr="00941D40">
        <w:rPr>
          <w:rFonts w:ascii="Arial" w:hAnsi="Arial" w:cs="Arial"/>
          <w:sz w:val="22"/>
          <w:szCs w:val="22"/>
        </w:rPr>
        <w:t>dle čl. V odst. 2 písm. b)</w:t>
      </w:r>
      <w:r w:rsidR="00824C09">
        <w:rPr>
          <w:rFonts w:ascii="Arial" w:hAnsi="Arial" w:cs="Arial"/>
          <w:sz w:val="22"/>
          <w:szCs w:val="22"/>
        </w:rPr>
        <w:t>, r)</w:t>
      </w:r>
      <w:r w:rsidR="00AD1ADA">
        <w:rPr>
          <w:rFonts w:ascii="Arial" w:hAnsi="Arial" w:cs="Arial"/>
          <w:sz w:val="22"/>
          <w:szCs w:val="22"/>
        </w:rPr>
        <w:t xml:space="preserve">, </w:t>
      </w:r>
      <w:r w:rsidRPr="00941D40">
        <w:rPr>
          <w:rFonts w:ascii="Arial" w:hAnsi="Arial" w:cs="Arial"/>
          <w:sz w:val="22"/>
          <w:szCs w:val="22"/>
        </w:rPr>
        <w:t>s)</w:t>
      </w:r>
      <w:r w:rsidR="00AD1ADA">
        <w:rPr>
          <w:rFonts w:ascii="Arial" w:hAnsi="Arial" w:cs="Arial"/>
          <w:sz w:val="22"/>
          <w:szCs w:val="22"/>
        </w:rPr>
        <w:t xml:space="preserve"> nebo t)</w:t>
      </w:r>
      <w:r w:rsidRPr="00941D40">
        <w:rPr>
          <w:rFonts w:ascii="Arial" w:hAnsi="Arial" w:cs="Arial"/>
          <w:sz w:val="22"/>
          <w:szCs w:val="22"/>
        </w:rPr>
        <w:t>;</w:t>
      </w:r>
    </w:p>
    <w:p w:rsidR="003C05C4" w:rsidRPr="00941D40" w:rsidRDefault="003C05C4" w:rsidP="00A40760">
      <w:pPr>
        <w:numPr>
          <w:ilvl w:val="0"/>
          <w:numId w:val="54"/>
        </w:numPr>
        <w:tabs>
          <w:tab w:val="left" w:pos="851"/>
        </w:tabs>
        <w:spacing w:after="120"/>
        <w:ind w:left="851" w:hanging="425"/>
        <w:rPr>
          <w:rFonts w:ascii="Arial" w:hAnsi="Arial" w:cs="Arial"/>
          <w:sz w:val="22"/>
          <w:szCs w:val="22"/>
        </w:rPr>
      </w:pPr>
      <w:r w:rsidRPr="00941D40">
        <w:rPr>
          <w:rFonts w:ascii="Arial" w:hAnsi="Arial" w:cs="Arial"/>
          <w:sz w:val="22"/>
          <w:szCs w:val="22"/>
        </w:rPr>
        <w:t xml:space="preserve">opakovaného </w:t>
      </w:r>
      <w:r w:rsidR="00824C09">
        <w:rPr>
          <w:rFonts w:ascii="Arial" w:hAnsi="Arial" w:cs="Arial"/>
          <w:sz w:val="22"/>
          <w:szCs w:val="22"/>
        </w:rPr>
        <w:t xml:space="preserve">(více než 2x) </w:t>
      </w:r>
      <w:r w:rsidRPr="00941D40">
        <w:rPr>
          <w:rFonts w:ascii="Arial" w:hAnsi="Arial" w:cs="Arial"/>
          <w:sz w:val="22"/>
          <w:szCs w:val="22"/>
        </w:rPr>
        <w:t xml:space="preserve">prodlení s odstraněním vad plnění dle čl. </w:t>
      </w:r>
      <w:r w:rsidR="002C39B3">
        <w:rPr>
          <w:rFonts w:ascii="Arial" w:hAnsi="Arial" w:cs="Arial"/>
          <w:sz w:val="22"/>
          <w:szCs w:val="22"/>
        </w:rPr>
        <w:t>IX</w:t>
      </w:r>
      <w:r w:rsidRPr="00941D40">
        <w:rPr>
          <w:rFonts w:ascii="Arial" w:hAnsi="Arial" w:cs="Arial"/>
          <w:sz w:val="22"/>
          <w:szCs w:val="22"/>
        </w:rPr>
        <w:t xml:space="preserve"> odst. 2 delšího než 3 dny</w:t>
      </w:r>
      <w:r w:rsidR="006C0BEF">
        <w:rPr>
          <w:rFonts w:ascii="Arial" w:hAnsi="Arial" w:cs="Arial"/>
          <w:sz w:val="22"/>
          <w:szCs w:val="22"/>
        </w:rPr>
        <w:t>;</w:t>
      </w:r>
    </w:p>
    <w:p w:rsidR="00824C09" w:rsidRPr="00824C09" w:rsidRDefault="003C05C4" w:rsidP="00A40760">
      <w:pPr>
        <w:numPr>
          <w:ilvl w:val="0"/>
          <w:numId w:val="54"/>
        </w:numPr>
        <w:tabs>
          <w:tab w:val="left" w:pos="851"/>
        </w:tabs>
        <w:spacing w:after="120"/>
        <w:ind w:left="851" w:hanging="425"/>
        <w:rPr>
          <w:rFonts w:ascii="Arial" w:hAnsi="Arial" w:cs="Arial"/>
          <w:sz w:val="22"/>
          <w:szCs w:val="22"/>
        </w:rPr>
      </w:pPr>
      <w:r w:rsidRPr="00824C09">
        <w:rPr>
          <w:rFonts w:ascii="Arial" w:hAnsi="Arial" w:cs="Arial"/>
          <w:iCs/>
          <w:sz w:val="22"/>
          <w:szCs w:val="22"/>
        </w:rPr>
        <w:t xml:space="preserve">opakovaného </w:t>
      </w:r>
      <w:r w:rsidR="00824C09" w:rsidRPr="00824C09">
        <w:rPr>
          <w:rFonts w:ascii="Arial" w:hAnsi="Arial" w:cs="Arial"/>
          <w:iCs/>
          <w:sz w:val="22"/>
          <w:szCs w:val="22"/>
        </w:rPr>
        <w:t xml:space="preserve">(více než 2x) </w:t>
      </w:r>
      <w:r w:rsidRPr="00824C09">
        <w:rPr>
          <w:rFonts w:ascii="Arial" w:hAnsi="Arial" w:cs="Arial"/>
          <w:iCs/>
          <w:sz w:val="22"/>
          <w:szCs w:val="22"/>
        </w:rPr>
        <w:t xml:space="preserve">porušení povinnosti </w:t>
      </w:r>
      <w:r w:rsidR="00875917" w:rsidRPr="00824C09">
        <w:rPr>
          <w:rFonts w:ascii="Arial" w:hAnsi="Arial" w:cs="Arial"/>
          <w:iCs/>
          <w:sz w:val="22"/>
          <w:szCs w:val="22"/>
        </w:rPr>
        <w:t xml:space="preserve">ochrany informací </w:t>
      </w:r>
      <w:r w:rsidRPr="00824C09">
        <w:rPr>
          <w:rFonts w:ascii="Arial" w:hAnsi="Arial" w:cs="Arial"/>
          <w:iCs/>
          <w:sz w:val="22"/>
          <w:szCs w:val="22"/>
        </w:rPr>
        <w:t xml:space="preserve">poskytovatelem nebo jeho pracovníkem dle čl. </w:t>
      </w:r>
      <w:r w:rsidR="002C39B3">
        <w:rPr>
          <w:rFonts w:ascii="Arial" w:hAnsi="Arial" w:cs="Arial"/>
          <w:iCs/>
          <w:sz w:val="22"/>
          <w:szCs w:val="22"/>
        </w:rPr>
        <w:t>V</w:t>
      </w:r>
      <w:r w:rsidR="00824C09" w:rsidRPr="00824C09">
        <w:rPr>
          <w:rFonts w:ascii="Arial" w:hAnsi="Arial" w:cs="Arial"/>
          <w:iCs/>
          <w:sz w:val="22"/>
          <w:szCs w:val="22"/>
        </w:rPr>
        <w:t>I;</w:t>
      </w:r>
    </w:p>
    <w:p w:rsidR="003C05C4" w:rsidRPr="00824C09" w:rsidRDefault="00824C09" w:rsidP="00A40760">
      <w:pPr>
        <w:numPr>
          <w:ilvl w:val="0"/>
          <w:numId w:val="54"/>
        </w:numPr>
        <w:tabs>
          <w:tab w:val="left" w:pos="851"/>
        </w:tabs>
        <w:spacing w:after="120"/>
        <w:ind w:left="851" w:hanging="425"/>
        <w:rPr>
          <w:rFonts w:ascii="Arial" w:hAnsi="Arial" w:cs="Arial"/>
          <w:sz w:val="22"/>
          <w:szCs w:val="22"/>
        </w:rPr>
      </w:pPr>
      <w:r w:rsidRPr="00824C09">
        <w:rPr>
          <w:rFonts w:ascii="Arial" w:hAnsi="Arial" w:cs="Arial"/>
          <w:sz w:val="22"/>
          <w:szCs w:val="22"/>
        </w:rPr>
        <w:t>změny člena realizačního týmu bez souhlasu objednatele dle čl. VIII odst. 5.</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 xml:space="preserve">Objednatel je oprávněn odstoupit z výše uvedených důvodů i jen pro budoucí plnění. </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Poskytovatel je oprávněn odstoupit od smlouvy v případě prodlení objednatele se zaplacením ceny za plnění předmětu smlouvy objednatelem delším než 15 dní.</w:t>
      </w:r>
    </w:p>
    <w:p w:rsidR="006C0BEF" w:rsidRPr="009C1D28" w:rsidRDefault="006C0BEF" w:rsidP="00A40760">
      <w:pPr>
        <w:numPr>
          <w:ilvl w:val="0"/>
          <w:numId w:val="55"/>
        </w:numPr>
        <w:tabs>
          <w:tab w:val="left" w:pos="426"/>
        </w:tabs>
        <w:spacing w:after="120"/>
        <w:ind w:left="426" w:hanging="426"/>
        <w:rPr>
          <w:rFonts w:ascii="Arial" w:hAnsi="Arial" w:cs="Arial"/>
          <w:sz w:val="22"/>
          <w:szCs w:val="22"/>
        </w:rPr>
      </w:pPr>
      <w:r w:rsidRPr="009C1D28">
        <w:rPr>
          <w:rFonts w:ascii="Arial" w:hAnsi="Arial" w:cs="Arial"/>
          <w:sz w:val="22"/>
          <w:szCs w:val="22"/>
        </w:rPr>
        <w:t>Účinky každého odstoupení od smlouvy nastávají okamžikem doručení písemného projevu vůle odstoupit od této smlouvy druhé smluvní straně. Pro případ pochybností o doručení odstoupení se sjednává, že se odstoupení považuje za doručené druhé straně třetím dnem od odeslání odstoupení. Odstoupení od smlouvy se nedotýká zejména nároku na náhradu škody, nemajetkové újmy, smluvní pokuty a povinnosti mlčenlivosti.</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Odstoupením od smlouvy není dotčen případný nárok na náhradu škody.</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lastRenderedPageBreak/>
        <w:t xml:space="preserve">Kterákoliv ze smluvních stran je oprávněna ukončit tuto smlouvu písemnou výpovědí, a to i bez udání důvodu. Výpovědní lhůta činí 6 </w:t>
      </w:r>
      <w:r w:rsidR="00F56E71">
        <w:rPr>
          <w:rFonts w:ascii="Arial" w:hAnsi="Arial" w:cs="Arial"/>
          <w:sz w:val="22"/>
          <w:szCs w:val="22"/>
        </w:rPr>
        <w:t>měsíců</w:t>
      </w:r>
      <w:r>
        <w:rPr>
          <w:rFonts w:ascii="Arial" w:hAnsi="Arial" w:cs="Arial"/>
          <w:sz w:val="22"/>
          <w:szCs w:val="22"/>
        </w:rPr>
        <w:t xml:space="preserve">. Výpovědní lhůta počíná běžet 1. dnem měsíce následujícího po měsíci, v němž byla výpověď doručena druhé smluvní straně. </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 xml:space="preserve">V případě ukončení této smlouvy je poskytovatel povinen předat poskytnuté prostory objednateli ve stavu v jakém byly převzaty s přihlédnutím k běžnému opotřebení, a to do 3 dnů od ukončení smlouvy. O zpětném předání poskytnutých prostor a movitých věcí bude sepsán předávací protokol podepsaný </w:t>
      </w:r>
      <w:r w:rsidR="009C1D28">
        <w:rPr>
          <w:rFonts w:ascii="Arial" w:hAnsi="Arial" w:cs="Arial"/>
          <w:sz w:val="22"/>
          <w:szCs w:val="22"/>
        </w:rPr>
        <w:t xml:space="preserve">kontaktními </w:t>
      </w:r>
      <w:r>
        <w:rPr>
          <w:rFonts w:ascii="Arial" w:hAnsi="Arial" w:cs="Arial"/>
          <w:sz w:val="22"/>
          <w:szCs w:val="22"/>
        </w:rPr>
        <w:t xml:space="preserve">osobami objednatele a poskytovatele. </w:t>
      </w:r>
    </w:p>
    <w:p w:rsidR="003C05C4" w:rsidRDefault="003C05C4" w:rsidP="00A40760">
      <w:pPr>
        <w:numPr>
          <w:ilvl w:val="0"/>
          <w:numId w:val="55"/>
        </w:numPr>
        <w:tabs>
          <w:tab w:val="left" w:pos="426"/>
        </w:tabs>
        <w:spacing w:after="120"/>
        <w:ind w:left="426" w:hanging="426"/>
        <w:rPr>
          <w:rFonts w:ascii="Arial" w:hAnsi="Arial" w:cs="Arial"/>
          <w:sz w:val="22"/>
          <w:szCs w:val="22"/>
        </w:rPr>
      </w:pPr>
      <w:r>
        <w:rPr>
          <w:rFonts w:ascii="Arial" w:hAnsi="Arial" w:cs="Arial"/>
          <w:sz w:val="22"/>
          <w:szCs w:val="22"/>
        </w:rPr>
        <w:t>Práva a povinnosti smluvních stran dle čl. V</w:t>
      </w:r>
      <w:r w:rsidR="00AD1ADA">
        <w:rPr>
          <w:rFonts w:ascii="Arial" w:hAnsi="Arial" w:cs="Arial"/>
          <w:sz w:val="22"/>
          <w:szCs w:val="22"/>
        </w:rPr>
        <w:t>I</w:t>
      </w:r>
      <w:r>
        <w:rPr>
          <w:rFonts w:ascii="Arial" w:hAnsi="Arial" w:cs="Arial"/>
          <w:sz w:val="22"/>
          <w:szCs w:val="22"/>
        </w:rPr>
        <w:t>, případně další, z jejichž povahy je zřejmé, že mají být zachována i po ukončení účinnosti této smlouvy, zůstávají zachována i</w:t>
      </w:r>
      <w:r w:rsidR="008C2C18">
        <w:rPr>
          <w:rFonts w:ascii="Arial" w:hAnsi="Arial" w:cs="Arial"/>
          <w:sz w:val="22"/>
          <w:szCs w:val="22"/>
        </w:rPr>
        <w:t> </w:t>
      </w:r>
      <w:r>
        <w:rPr>
          <w:rFonts w:ascii="Arial" w:hAnsi="Arial" w:cs="Arial"/>
          <w:sz w:val="22"/>
          <w:szCs w:val="22"/>
        </w:rPr>
        <w:t>po</w:t>
      </w:r>
      <w:r w:rsidR="008C2C18">
        <w:rPr>
          <w:rFonts w:ascii="Arial" w:hAnsi="Arial" w:cs="Arial"/>
          <w:sz w:val="22"/>
          <w:szCs w:val="22"/>
        </w:rPr>
        <w:t> </w:t>
      </w:r>
      <w:r>
        <w:rPr>
          <w:rFonts w:ascii="Arial" w:hAnsi="Arial" w:cs="Arial"/>
          <w:sz w:val="22"/>
          <w:szCs w:val="22"/>
        </w:rPr>
        <w:t>ukončení této smlouvy.</w:t>
      </w:r>
    </w:p>
    <w:p w:rsidR="00130F8C" w:rsidRPr="001D347B" w:rsidRDefault="00130F8C" w:rsidP="00130F8C">
      <w:pPr>
        <w:pStyle w:val="slovnsmlouvyI"/>
        <w:numPr>
          <w:ilvl w:val="0"/>
          <w:numId w:val="0"/>
        </w:numPr>
        <w:spacing w:before="360"/>
        <w:ind w:right="0"/>
      </w:pPr>
      <w:r w:rsidRPr="001D347B">
        <w:t>Článek XII.</w:t>
      </w:r>
    </w:p>
    <w:p w:rsidR="003C0A69" w:rsidRDefault="003C0A69" w:rsidP="003C0A69">
      <w:pPr>
        <w:spacing w:after="240"/>
        <w:ind w:right="51"/>
        <w:jc w:val="center"/>
        <w:rPr>
          <w:rFonts w:ascii="Arial" w:hAnsi="Arial" w:cs="Arial"/>
          <w:b/>
          <w:sz w:val="22"/>
          <w:szCs w:val="22"/>
        </w:rPr>
      </w:pPr>
      <w:r>
        <w:rPr>
          <w:rFonts w:ascii="Arial" w:hAnsi="Arial" w:cs="Arial"/>
          <w:b/>
          <w:sz w:val="22"/>
          <w:szCs w:val="22"/>
        </w:rPr>
        <w:t>Vyhrazená změna dodavatele</w:t>
      </w:r>
    </w:p>
    <w:p w:rsidR="003C0A69" w:rsidRPr="00C64D9F" w:rsidRDefault="003C0A69" w:rsidP="00A40760">
      <w:pPr>
        <w:pStyle w:val="Odstavecseseznamem"/>
        <w:numPr>
          <w:ilvl w:val="0"/>
          <w:numId w:val="58"/>
        </w:numPr>
        <w:autoSpaceDE w:val="0"/>
        <w:autoSpaceDN w:val="0"/>
        <w:adjustRightInd w:val="0"/>
        <w:spacing w:after="240" w:line="240" w:lineRule="auto"/>
        <w:ind w:left="357" w:hanging="357"/>
        <w:contextualSpacing w:val="0"/>
        <w:jc w:val="both"/>
        <w:rPr>
          <w:rFonts w:ascii="Arial" w:hAnsi="Arial" w:cs="Arial"/>
        </w:rPr>
      </w:pPr>
      <w:r w:rsidRPr="00C64D9F">
        <w:rPr>
          <w:rFonts w:ascii="Arial" w:hAnsi="Arial" w:cs="Arial"/>
        </w:rPr>
        <w:t xml:space="preserve">Objednatel si dle § 100 odst. 2 ZZVZ vyhrazuje změnu dodavatele v průběhu plnění veřejné zakázky, a to v případě kdy uzavřená smlouva s vybraným dodavatelem bude ukončena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dohodou smluvních stran nebo výpovědí,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odstoupení od smlouvy z důvodů uvedených v čl. XI této smlouvy,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odstoupením od smlouvy z důvodů dle § 223 odst. 2 ZZVZ,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z důvodu zániku závazku pro následnou nemožnost plnění,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zánikem právnické osoby bez právního nástupce,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v důsledku právního nástupnictví v souvislosti s přeměnou dodavatele, jeho smrtí nebo převodem jeho závodu, popřípadě části závodu, kdy nový dodavatel splňuje kritéria kvalifikace stanovená v této zadávací dokumentaci,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v případě zániku účasti některého z dodavatelů v případě společné účasti dodavatelů dle</w:t>
      </w:r>
      <w:r>
        <w:rPr>
          <w:rFonts w:ascii="Arial" w:hAnsi="Arial" w:cs="Arial"/>
        </w:rPr>
        <w:t> </w:t>
      </w:r>
      <w:r w:rsidRPr="002C2941">
        <w:rPr>
          <w:rFonts w:ascii="Arial" w:hAnsi="Arial" w:cs="Arial"/>
        </w:rPr>
        <w:t>§</w:t>
      </w:r>
      <w:r>
        <w:rPr>
          <w:rFonts w:ascii="Arial" w:hAnsi="Arial" w:cs="Arial"/>
        </w:rPr>
        <w:t> </w:t>
      </w:r>
      <w:r w:rsidRPr="002C2941">
        <w:rPr>
          <w:rFonts w:ascii="Arial" w:hAnsi="Arial" w:cs="Arial"/>
        </w:rPr>
        <w:t xml:space="preserve">82 ZZVZ, </w:t>
      </w:r>
    </w:p>
    <w:p w:rsidR="003C0A69" w:rsidRPr="002C2941" w:rsidRDefault="003C0A69" w:rsidP="00A40760">
      <w:pPr>
        <w:pStyle w:val="Odstavecseseznamem"/>
        <w:numPr>
          <w:ilvl w:val="0"/>
          <w:numId w:val="59"/>
        </w:numPr>
        <w:autoSpaceDE w:val="0"/>
        <w:autoSpaceDN w:val="0"/>
        <w:adjustRightInd w:val="0"/>
        <w:spacing w:after="120" w:line="240" w:lineRule="auto"/>
        <w:ind w:left="714" w:hanging="357"/>
        <w:contextualSpacing w:val="0"/>
        <w:jc w:val="both"/>
        <w:rPr>
          <w:rFonts w:ascii="Arial" w:hAnsi="Arial" w:cs="Arial"/>
        </w:rPr>
      </w:pPr>
      <w:r w:rsidRPr="002C2941">
        <w:rPr>
          <w:rFonts w:ascii="Arial" w:hAnsi="Arial" w:cs="Arial"/>
        </w:rPr>
        <w:t xml:space="preserve">v případě prohlášení insolvence na dodavatele, vstupu dodavatele do likvidace, vydání rozhodnutí o úpadku na dodavatele, nařízení nucené správy podle jiného právního předpisu na dodavatele nebo nastane-li u dodavatele obdobná situace podle právního řádu země jeho sídla, </w:t>
      </w:r>
    </w:p>
    <w:p w:rsidR="003C0A69" w:rsidRPr="002C2941" w:rsidRDefault="003C0A69" w:rsidP="00A40760">
      <w:pPr>
        <w:pStyle w:val="Odstavecseseznamem"/>
        <w:numPr>
          <w:ilvl w:val="0"/>
          <w:numId w:val="59"/>
        </w:numPr>
        <w:autoSpaceDE w:val="0"/>
        <w:autoSpaceDN w:val="0"/>
        <w:adjustRightInd w:val="0"/>
        <w:spacing w:after="240"/>
        <w:ind w:left="714" w:hanging="357"/>
        <w:jc w:val="both"/>
        <w:rPr>
          <w:rFonts w:ascii="Arial" w:hAnsi="Arial" w:cs="Arial"/>
        </w:rPr>
      </w:pPr>
      <w:r w:rsidRPr="002C2941">
        <w:rPr>
          <w:rFonts w:ascii="Arial" w:hAnsi="Arial" w:cs="Arial"/>
        </w:rPr>
        <w:t xml:space="preserve">v důsledku zániku právnické osoby nebo smrti fyzické osoby, která je jinou osobou, prostřednictvím níž prokazoval dodavatel splnění kvalifikace dle § 83 ZZVZ. </w:t>
      </w:r>
    </w:p>
    <w:p w:rsidR="003C0A69" w:rsidRPr="00C64D9F" w:rsidRDefault="003C0A69" w:rsidP="00ED21D2">
      <w:pPr>
        <w:autoSpaceDE w:val="0"/>
        <w:autoSpaceDN w:val="0"/>
        <w:adjustRightInd w:val="0"/>
        <w:spacing w:after="240"/>
        <w:ind w:left="426"/>
        <w:rPr>
          <w:rFonts w:ascii="Arial" w:hAnsi="Arial" w:cs="Arial"/>
          <w:sz w:val="22"/>
          <w:szCs w:val="22"/>
        </w:rPr>
      </w:pPr>
      <w:r w:rsidRPr="00C64D9F">
        <w:rPr>
          <w:rFonts w:ascii="Arial" w:hAnsi="Arial" w:cs="Arial"/>
          <w:sz w:val="22"/>
          <w:szCs w:val="22"/>
        </w:rPr>
        <w:t xml:space="preserve">Nastane-li některý z případů popsaných v předchozí větě, je objednatel oprávněn uzavřít smlouvu na plnění veřejné zakázky s novým dodavatelem za podmínek uvedených níže v odst. </w:t>
      </w:r>
      <w:r>
        <w:rPr>
          <w:rFonts w:ascii="Arial" w:hAnsi="Arial" w:cs="Arial"/>
          <w:sz w:val="22"/>
          <w:szCs w:val="22"/>
        </w:rPr>
        <w:t>2</w:t>
      </w:r>
      <w:r w:rsidRPr="00C64D9F">
        <w:rPr>
          <w:rFonts w:ascii="Arial" w:hAnsi="Arial" w:cs="Arial"/>
          <w:sz w:val="22"/>
          <w:szCs w:val="22"/>
        </w:rPr>
        <w:t xml:space="preserve"> a </w:t>
      </w:r>
      <w:r>
        <w:rPr>
          <w:rFonts w:ascii="Arial" w:hAnsi="Arial" w:cs="Arial"/>
          <w:sz w:val="22"/>
          <w:szCs w:val="22"/>
        </w:rPr>
        <w:t>3</w:t>
      </w:r>
      <w:r w:rsidRPr="00C64D9F">
        <w:rPr>
          <w:rFonts w:ascii="Arial" w:hAnsi="Arial" w:cs="Arial"/>
          <w:sz w:val="22"/>
          <w:szCs w:val="22"/>
        </w:rPr>
        <w:t xml:space="preserve"> tohoto článku a za předpokladu, že s touto změnou bude nový dodavatel souhlasit a</w:t>
      </w:r>
      <w:r w:rsidR="00E562FF">
        <w:rPr>
          <w:rFonts w:ascii="Arial" w:hAnsi="Arial" w:cs="Arial"/>
          <w:sz w:val="22"/>
          <w:szCs w:val="22"/>
        </w:rPr>
        <w:t> </w:t>
      </w:r>
      <w:r w:rsidRPr="00C64D9F">
        <w:rPr>
          <w:rFonts w:ascii="Arial" w:hAnsi="Arial" w:cs="Arial"/>
          <w:sz w:val="22"/>
          <w:szCs w:val="22"/>
        </w:rPr>
        <w:t>vstoupí do práv a</w:t>
      </w:r>
      <w:r>
        <w:rPr>
          <w:rFonts w:ascii="Arial" w:hAnsi="Arial" w:cs="Arial"/>
          <w:sz w:val="22"/>
          <w:szCs w:val="22"/>
        </w:rPr>
        <w:t> </w:t>
      </w:r>
      <w:r w:rsidRPr="00C64D9F">
        <w:rPr>
          <w:rFonts w:ascii="Arial" w:hAnsi="Arial" w:cs="Arial"/>
          <w:sz w:val="22"/>
          <w:szCs w:val="22"/>
        </w:rPr>
        <w:t xml:space="preserve">povinností plynoucích ze smlouvy s původním dodavatelem. V případě změny dodavatele může dojít ke změně </w:t>
      </w:r>
      <w:r>
        <w:rPr>
          <w:rFonts w:ascii="Arial" w:hAnsi="Arial" w:cs="Arial"/>
          <w:sz w:val="22"/>
          <w:szCs w:val="22"/>
        </w:rPr>
        <w:t xml:space="preserve">na pozicích zaměstnanců, </w:t>
      </w:r>
      <w:r w:rsidRPr="00C64D9F">
        <w:rPr>
          <w:rFonts w:ascii="Arial" w:hAnsi="Arial" w:cs="Arial"/>
          <w:sz w:val="22"/>
          <w:szCs w:val="22"/>
        </w:rPr>
        <w:t>v souladu s</w:t>
      </w:r>
      <w:r>
        <w:rPr>
          <w:rFonts w:ascii="Arial" w:hAnsi="Arial" w:cs="Arial"/>
          <w:sz w:val="22"/>
          <w:szCs w:val="22"/>
        </w:rPr>
        <w:t> </w:t>
      </w:r>
      <w:r w:rsidRPr="00C64D9F">
        <w:rPr>
          <w:rFonts w:ascii="Arial" w:hAnsi="Arial" w:cs="Arial"/>
          <w:sz w:val="22"/>
          <w:szCs w:val="22"/>
        </w:rPr>
        <w:t>nabídkou nového dodavatele</w:t>
      </w:r>
      <w:r>
        <w:rPr>
          <w:rFonts w:ascii="Arial" w:hAnsi="Arial" w:cs="Arial"/>
          <w:sz w:val="22"/>
          <w:szCs w:val="22"/>
        </w:rPr>
        <w:t>,</w:t>
      </w:r>
      <w:r w:rsidRPr="00C64D9F">
        <w:rPr>
          <w:rFonts w:ascii="Arial" w:hAnsi="Arial" w:cs="Arial"/>
          <w:sz w:val="22"/>
          <w:szCs w:val="22"/>
        </w:rPr>
        <w:t xml:space="preserve"> a údajů vztahujících se k osobě dodavatele (např. kontaktní osoby, kontaktní údaje, déle jen „povolené změny smlouvy“). </w:t>
      </w:r>
    </w:p>
    <w:p w:rsidR="003C0A69" w:rsidRDefault="003C0A69" w:rsidP="00A40760">
      <w:pPr>
        <w:pStyle w:val="Odstavecseseznamem"/>
        <w:numPr>
          <w:ilvl w:val="0"/>
          <w:numId w:val="58"/>
        </w:numPr>
        <w:autoSpaceDE w:val="0"/>
        <w:autoSpaceDN w:val="0"/>
        <w:adjustRightInd w:val="0"/>
        <w:spacing w:after="240" w:line="240" w:lineRule="auto"/>
        <w:ind w:left="357" w:hanging="357"/>
        <w:contextualSpacing w:val="0"/>
        <w:jc w:val="both"/>
        <w:rPr>
          <w:rFonts w:ascii="Arial" w:hAnsi="Arial" w:cs="Arial"/>
        </w:rPr>
      </w:pPr>
      <w:r w:rsidRPr="002C2941">
        <w:rPr>
          <w:rFonts w:ascii="Arial" w:hAnsi="Arial" w:cs="Arial"/>
        </w:rPr>
        <w:t xml:space="preserve">V případě zániku účasti některého z dodavatelů v případě společné účasti dodavatelů dle § 82 ZZVZ a odst. </w:t>
      </w:r>
      <w:r w:rsidR="00ED21D2">
        <w:rPr>
          <w:rFonts w:ascii="Arial" w:hAnsi="Arial" w:cs="Arial"/>
        </w:rPr>
        <w:t>1</w:t>
      </w:r>
      <w:r w:rsidRPr="002C2941">
        <w:rPr>
          <w:rFonts w:ascii="Arial" w:hAnsi="Arial" w:cs="Arial"/>
        </w:rPr>
        <w:t xml:space="preserve"> písm. h) nebo písm. i) tohoto článku je zadavatel oprávněn uzavřít smlouvu se zbývajícími</w:t>
      </w:r>
      <w:r>
        <w:rPr>
          <w:rFonts w:ascii="Arial" w:hAnsi="Arial" w:cs="Arial"/>
        </w:rPr>
        <w:t xml:space="preserve"> dodavateli, pokud i nadále budou</w:t>
      </w:r>
      <w:r w:rsidRPr="002C2941">
        <w:rPr>
          <w:rFonts w:ascii="Arial" w:hAnsi="Arial" w:cs="Arial"/>
        </w:rPr>
        <w:t xml:space="preserve"> splňovat kritéria kvalifikace stanovená v</w:t>
      </w:r>
      <w:r>
        <w:rPr>
          <w:rFonts w:ascii="Arial" w:hAnsi="Arial" w:cs="Arial"/>
        </w:rPr>
        <w:t> </w:t>
      </w:r>
      <w:r w:rsidRPr="002C2941">
        <w:rPr>
          <w:rFonts w:ascii="Arial" w:hAnsi="Arial" w:cs="Arial"/>
        </w:rPr>
        <w:t>zadávací dokumentaci. V případě, že zbývající dodavatelé nebudou splňovat kritéria kvalifikace stanovená v zadávací dokumentaci nebo nepřevezmou práva a povinnosti ze</w:t>
      </w:r>
      <w:r>
        <w:rPr>
          <w:rFonts w:ascii="Arial" w:hAnsi="Arial" w:cs="Arial"/>
        </w:rPr>
        <w:t> </w:t>
      </w:r>
      <w:r w:rsidRPr="002C2941">
        <w:rPr>
          <w:rFonts w:ascii="Arial" w:hAnsi="Arial" w:cs="Arial"/>
        </w:rPr>
        <w:t xml:space="preserve">smlouvy o </w:t>
      </w:r>
      <w:r>
        <w:rPr>
          <w:rFonts w:ascii="Arial" w:hAnsi="Arial" w:cs="Arial"/>
        </w:rPr>
        <w:t xml:space="preserve">zajištění ostrahy v objektu </w:t>
      </w:r>
      <w:r w:rsidR="00244F78">
        <w:rPr>
          <w:rFonts w:ascii="Arial" w:hAnsi="Arial" w:cs="Arial"/>
        </w:rPr>
        <w:t>Vladislavova</w:t>
      </w:r>
      <w:r w:rsidRPr="002C2941">
        <w:rPr>
          <w:rFonts w:ascii="Arial" w:hAnsi="Arial" w:cs="Arial"/>
        </w:rPr>
        <w:t xml:space="preserve"> v plném rozsahu s výjimkou povolených změn smlouvy, může zadavatel postupovat dle odst. </w:t>
      </w:r>
      <w:r>
        <w:rPr>
          <w:rFonts w:ascii="Arial" w:hAnsi="Arial" w:cs="Arial"/>
        </w:rPr>
        <w:t xml:space="preserve">3 </w:t>
      </w:r>
      <w:r w:rsidRPr="002C2941">
        <w:rPr>
          <w:rFonts w:ascii="Arial" w:hAnsi="Arial" w:cs="Arial"/>
        </w:rPr>
        <w:t xml:space="preserve">tohoto článku, </w:t>
      </w:r>
      <w:proofErr w:type="spellStart"/>
      <w:r w:rsidRPr="002C2941">
        <w:rPr>
          <w:rFonts w:ascii="Arial" w:hAnsi="Arial" w:cs="Arial"/>
        </w:rPr>
        <w:t>tj</w:t>
      </w:r>
      <w:proofErr w:type="spellEnd"/>
      <w:r w:rsidRPr="002C2941">
        <w:rPr>
          <w:rFonts w:ascii="Arial" w:hAnsi="Arial" w:cs="Arial"/>
        </w:rPr>
        <w:t xml:space="preserve"> uzavřít smlouvu s</w:t>
      </w:r>
      <w:r w:rsidR="00244F78">
        <w:rPr>
          <w:rFonts w:ascii="Arial" w:hAnsi="Arial" w:cs="Arial"/>
        </w:rPr>
        <w:t> </w:t>
      </w:r>
      <w:r w:rsidRPr="002C2941">
        <w:rPr>
          <w:rFonts w:ascii="Arial" w:hAnsi="Arial" w:cs="Arial"/>
        </w:rPr>
        <w:t xml:space="preserve">druhým účastníkem </w:t>
      </w:r>
      <w:r>
        <w:rPr>
          <w:rFonts w:ascii="Arial" w:hAnsi="Arial" w:cs="Arial"/>
        </w:rPr>
        <w:t xml:space="preserve">zadávacího řízení </w:t>
      </w:r>
      <w:r w:rsidRPr="002C2941">
        <w:rPr>
          <w:rFonts w:ascii="Arial" w:hAnsi="Arial" w:cs="Arial"/>
        </w:rPr>
        <w:t>v pořadí dle</w:t>
      </w:r>
      <w:r>
        <w:rPr>
          <w:rFonts w:ascii="Arial" w:hAnsi="Arial" w:cs="Arial"/>
        </w:rPr>
        <w:t> </w:t>
      </w:r>
      <w:r w:rsidRPr="002C2941">
        <w:rPr>
          <w:rFonts w:ascii="Arial" w:hAnsi="Arial" w:cs="Arial"/>
        </w:rPr>
        <w:t xml:space="preserve">hodnocení nabídek. </w:t>
      </w:r>
    </w:p>
    <w:p w:rsidR="003C0A69" w:rsidRDefault="003C0A69" w:rsidP="00A40760">
      <w:pPr>
        <w:pStyle w:val="Odstavecseseznamem"/>
        <w:numPr>
          <w:ilvl w:val="0"/>
          <w:numId w:val="58"/>
        </w:numPr>
        <w:autoSpaceDE w:val="0"/>
        <w:autoSpaceDN w:val="0"/>
        <w:adjustRightInd w:val="0"/>
        <w:spacing w:after="240" w:line="240" w:lineRule="auto"/>
        <w:ind w:left="357" w:hanging="357"/>
        <w:contextualSpacing w:val="0"/>
        <w:jc w:val="both"/>
        <w:rPr>
          <w:rFonts w:ascii="Arial" w:hAnsi="Arial" w:cs="Arial"/>
        </w:rPr>
      </w:pPr>
      <w:r w:rsidRPr="001E6CAE">
        <w:rPr>
          <w:rFonts w:ascii="Arial" w:hAnsi="Arial" w:cs="Arial"/>
        </w:rPr>
        <w:lastRenderedPageBreak/>
        <w:t xml:space="preserve">V případě ukončení smlouvy dle odst. </w:t>
      </w:r>
      <w:r>
        <w:rPr>
          <w:rFonts w:ascii="Arial" w:hAnsi="Arial" w:cs="Arial"/>
        </w:rPr>
        <w:t>1</w:t>
      </w:r>
      <w:r w:rsidRPr="001E6CAE">
        <w:rPr>
          <w:rFonts w:ascii="Arial" w:hAnsi="Arial" w:cs="Arial"/>
        </w:rPr>
        <w:t xml:space="preserve"> písm. a) až g) a i) tohoto článku je objednatel oprávněn uzavřít smlouvu s druhým účastníkem v pořadí dle hodnocení nabídek v zadávacím řízení. Objednatel nebude provádět nové hodnocení nabídek, ale bude vycházet z pořadí nabídek v</w:t>
      </w:r>
      <w:r w:rsidR="00FE29C0">
        <w:rPr>
          <w:rFonts w:ascii="Arial" w:hAnsi="Arial" w:cs="Arial"/>
        </w:rPr>
        <w:t> </w:t>
      </w:r>
      <w:r w:rsidRPr="001E6CAE">
        <w:rPr>
          <w:rFonts w:ascii="Arial" w:hAnsi="Arial" w:cs="Arial"/>
        </w:rPr>
        <w:t>původním zadávacím řízení. Objednatel však provede posouzení splnění podmínek účasti, pokud tak neučinil v zadávacím řízení s ohledem na § 39 odst. 4 ZZVZ a posoudí, zda u</w:t>
      </w:r>
      <w:r>
        <w:rPr>
          <w:rFonts w:ascii="Arial" w:hAnsi="Arial" w:cs="Arial"/>
        </w:rPr>
        <w:t> </w:t>
      </w:r>
      <w:r w:rsidRPr="001E6CAE">
        <w:rPr>
          <w:rFonts w:ascii="Arial" w:hAnsi="Arial" w:cs="Arial"/>
        </w:rPr>
        <w:t>tohoto účastníka nejsou naplněny povinné důvody pro vyloučení vybraného dodavatele dle</w:t>
      </w:r>
      <w:r>
        <w:rPr>
          <w:rFonts w:ascii="Arial" w:hAnsi="Arial" w:cs="Arial"/>
        </w:rPr>
        <w:t> </w:t>
      </w:r>
      <w:r w:rsidRPr="001E6CAE">
        <w:rPr>
          <w:rFonts w:ascii="Arial" w:hAnsi="Arial" w:cs="Arial"/>
        </w:rPr>
        <w:t>§</w:t>
      </w:r>
      <w:r>
        <w:rPr>
          <w:rFonts w:ascii="Arial" w:hAnsi="Arial" w:cs="Arial"/>
        </w:rPr>
        <w:t> </w:t>
      </w:r>
      <w:r w:rsidRPr="001E6CAE">
        <w:rPr>
          <w:rFonts w:ascii="Arial" w:hAnsi="Arial" w:cs="Arial"/>
        </w:rPr>
        <w:t>48 ZZVZ (dále jen „důvody, pro které by nebylo možno uzavřít smlouvu s druhým účastníkem v pořadí“). Pokud jsou naplněny důvody, pro které by nebylo možno uzavřít smlouvu s druhým účastníkem v pořadí v původním zadávacím řízení, může objednatel oslovit dodavatele, který se umístil na</w:t>
      </w:r>
      <w:r w:rsidR="00244F78">
        <w:rPr>
          <w:rFonts w:ascii="Arial" w:hAnsi="Arial" w:cs="Arial"/>
        </w:rPr>
        <w:t> </w:t>
      </w:r>
      <w:r w:rsidRPr="001E6CAE">
        <w:rPr>
          <w:rFonts w:ascii="Arial" w:hAnsi="Arial" w:cs="Arial"/>
        </w:rPr>
        <w:t xml:space="preserve">třetím místě v pořadí. </w:t>
      </w:r>
      <w:r>
        <w:rPr>
          <w:rFonts w:ascii="Arial" w:hAnsi="Arial" w:cs="Arial"/>
        </w:rPr>
        <w:t>Druhý</w:t>
      </w:r>
      <w:r w:rsidRPr="001E6CAE">
        <w:rPr>
          <w:rFonts w:ascii="Arial" w:hAnsi="Arial" w:cs="Arial"/>
        </w:rPr>
        <w:t>, příp. další účastník v pořadí je povinen splnit další podmínky uzavření smlouvy dle čl. 10 zadávací dokumentace. Smlouva musí odpovídat původní smlouvě, která bude zohledňovat pouze povolené změny smlouvy. V</w:t>
      </w:r>
      <w:r>
        <w:rPr>
          <w:rFonts w:ascii="Arial" w:hAnsi="Arial" w:cs="Arial"/>
        </w:rPr>
        <w:t> </w:t>
      </w:r>
      <w:r w:rsidRPr="001E6CAE">
        <w:rPr>
          <w:rFonts w:ascii="Arial" w:hAnsi="Arial" w:cs="Arial"/>
        </w:rPr>
        <w:t xml:space="preserve">případě, že vybraný </w:t>
      </w:r>
      <w:r>
        <w:rPr>
          <w:rFonts w:ascii="Arial" w:hAnsi="Arial" w:cs="Arial"/>
        </w:rPr>
        <w:t>dodavatel</w:t>
      </w:r>
      <w:r w:rsidRPr="001E6CAE">
        <w:rPr>
          <w:rFonts w:ascii="Arial" w:hAnsi="Arial" w:cs="Arial"/>
        </w:rPr>
        <w:t xml:space="preserve"> již předmět veřejné zakázky zčásti splnil a ukončení smlouvy nemá dopad na tuto část poskytnutého plnění, lze s druhým účastníkem v pořadí uzavřít smlouvu jen na zbylou část předmětu plnění veřejné zakázky, pokud je tato část oddělitelná a</w:t>
      </w:r>
      <w:r>
        <w:rPr>
          <w:rFonts w:ascii="Arial" w:hAnsi="Arial" w:cs="Arial"/>
        </w:rPr>
        <w:t> </w:t>
      </w:r>
      <w:r w:rsidRPr="001E6CAE">
        <w:rPr>
          <w:rFonts w:ascii="Arial" w:hAnsi="Arial" w:cs="Arial"/>
        </w:rPr>
        <w:t>z</w:t>
      </w:r>
      <w:r>
        <w:rPr>
          <w:rFonts w:ascii="Arial" w:hAnsi="Arial" w:cs="Arial"/>
        </w:rPr>
        <w:t> </w:t>
      </w:r>
      <w:r w:rsidRPr="001E6CAE">
        <w:rPr>
          <w:rFonts w:ascii="Arial" w:hAnsi="Arial" w:cs="Arial"/>
        </w:rPr>
        <w:t xml:space="preserve">nabídky tohoto účastníka lze dovodit její poměrnou cenu. </w:t>
      </w:r>
    </w:p>
    <w:p w:rsidR="003C0A69" w:rsidRDefault="003C0A69" w:rsidP="00A40760">
      <w:pPr>
        <w:pStyle w:val="Odstavecseseznamem"/>
        <w:numPr>
          <w:ilvl w:val="0"/>
          <w:numId w:val="58"/>
        </w:numPr>
        <w:autoSpaceDE w:val="0"/>
        <w:autoSpaceDN w:val="0"/>
        <w:adjustRightInd w:val="0"/>
        <w:spacing w:after="240" w:line="240" w:lineRule="auto"/>
        <w:ind w:left="357" w:hanging="357"/>
        <w:contextualSpacing w:val="0"/>
        <w:jc w:val="both"/>
        <w:rPr>
          <w:rFonts w:ascii="Arial" w:hAnsi="Arial" w:cs="Arial"/>
        </w:rPr>
      </w:pPr>
      <w:r w:rsidRPr="00716D68">
        <w:rPr>
          <w:rFonts w:ascii="Arial" w:hAnsi="Arial" w:cs="Arial"/>
        </w:rPr>
        <w:t xml:space="preserve">Postup dle předchozího odstavce se použije obdobně pro další účastníky v pořadí, pokud druhý účastník smlouvu odmítne uzavřít, neposkytne součinnost k jejímu uzavření, nesplní podmínky účasti, jsou naplněny důvody pro vyloučení nebo již neexistuje. </w:t>
      </w:r>
    </w:p>
    <w:p w:rsidR="003C0A69" w:rsidRDefault="003C0A69" w:rsidP="00A40760">
      <w:pPr>
        <w:pStyle w:val="Odstavecseseznamem"/>
        <w:numPr>
          <w:ilvl w:val="0"/>
          <w:numId w:val="58"/>
        </w:numPr>
        <w:autoSpaceDE w:val="0"/>
        <w:autoSpaceDN w:val="0"/>
        <w:adjustRightInd w:val="0"/>
        <w:spacing w:after="240" w:line="240" w:lineRule="auto"/>
        <w:ind w:left="357" w:hanging="357"/>
        <w:contextualSpacing w:val="0"/>
        <w:jc w:val="both"/>
        <w:rPr>
          <w:rFonts w:ascii="Arial" w:hAnsi="Arial" w:cs="Arial"/>
        </w:rPr>
      </w:pPr>
      <w:r>
        <w:rPr>
          <w:rFonts w:ascii="Arial" w:hAnsi="Arial" w:cs="Arial"/>
        </w:rPr>
        <w:t>Postup dle</w:t>
      </w:r>
      <w:r w:rsidRPr="00716D68">
        <w:rPr>
          <w:rFonts w:ascii="Arial" w:hAnsi="Arial" w:cs="Arial"/>
        </w:rPr>
        <w:t xml:space="preserve"> tohoto článku je právem objednatele, nikoliv jeho povinností, a nelze se</w:t>
      </w:r>
      <w:r>
        <w:rPr>
          <w:rFonts w:ascii="Arial" w:hAnsi="Arial" w:cs="Arial"/>
        </w:rPr>
        <w:t> jej</w:t>
      </w:r>
      <w:r w:rsidRPr="00716D68">
        <w:rPr>
          <w:rFonts w:ascii="Arial" w:hAnsi="Arial" w:cs="Arial"/>
        </w:rPr>
        <w:t xml:space="preserve"> právně domáhat.</w:t>
      </w:r>
    </w:p>
    <w:p w:rsidR="00130F8C" w:rsidRPr="001D347B" w:rsidRDefault="00130F8C" w:rsidP="00130F8C">
      <w:pPr>
        <w:pStyle w:val="slovnsmlouvyI"/>
        <w:numPr>
          <w:ilvl w:val="0"/>
          <w:numId w:val="0"/>
        </w:numPr>
        <w:spacing w:before="360"/>
      </w:pPr>
      <w:r w:rsidRPr="001D347B">
        <w:t>Článek X</w:t>
      </w:r>
      <w:r w:rsidR="003C0A69">
        <w:t>III</w:t>
      </w:r>
      <w:r w:rsidRPr="001D347B">
        <w:t>.</w:t>
      </w:r>
    </w:p>
    <w:p w:rsidR="00130F8C" w:rsidRDefault="00130F8C" w:rsidP="00130F8C">
      <w:pPr>
        <w:pStyle w:val="podnadpissmlouvy2"/>
        <w:spacing w:before="0"/>
      </w:pPr>
      <w:r>
        <w:t>Další práva a povinnosti smluvních stran</w:t>
      </w:r>
    </w:p>
    <w:p w:rsidR="00130F8C" w:rsidRDefault="003C0A69" w:rsidP="00A40760">
      <w:pPr>
        <w:pStyle w:val="podnadpissmlouvy2"/>
        <w:numPr>
          <w:ilvl w:val="0"/>
          <w:numId w:val="37"/>
        </w:numPr>
        <w:spacing w:before="0"/>
        <w:ind w:left="357" w:right="0" w:hanging="357"/>
        <w:jc w:val="both"/>
      </w:pPr>
      <w:r>
        <w:rPr>
          <w:b w:val="0"/>
        </w:rPr>
        <w:t>Poskytovatel</w:t>
      </w:r>
      <w:r w:rsidR="00130F8C">
        <w:rPr>
          <w:b w:val="0"/>
        </w:rPr>
        <w:t xml:space="preserve"> je povinen informovat objednatele</w:t>
      </w:r>
      <w:r w:rsidR="00130F8C">
        <w:t xml:space="preserve"> </w:t>
      </w:r>
      <w:r w:rsidR="00130F8C" w:rsidRPr="00CA2680">
        <w:rPr>
          <w:b w:val="0"/>
        </w:rPr>
        <w:t xml:space="preserve">o bezpečnostních incidentech souvisejících s plněním </w:t>
      </w:r>
      <w:r w:rsidR="00130F8C">
        <w:rPr>
          <w:b w:val="0"/>
        </w:rPr>
        <w:t xml:space="preserve">této </w:t>
      </w:r>
      <w:r w:rsidR="00130F8C" w:rsidRPr="00CA2680">
        <w:rPr>
          <w:b w:val="0"/>
        </w:rPr>
        <w:t xml:space="preserve">smlouvy, které mohou mít vliv na bezpečnost informací (např. napadení mailové komunikace </w:t>
      </w:r>
      <w:r w:rsidR="009B5E72">
        <w:rPr>
          <w:b w:val="0"/>
        </w:rPr>
        <w:t>poskytovatele</w:t>
      </w:r>
      <w:r w:rsidR="00130F8C" w:rsidRPr="00CA2680">
        <w:rPr>
          <w:b w:val="0"/>
        </w:rPr>
        <w:t xml:space="preserve"> příp. jeho poddodavatelů, napadení serverů </w:t>
      </w:r>
      <w:r w:rsidR="009B5E72">
        <w:rPr>
          <w:b w:val="0"/>
        </w:rPr>
        <w:t>poskytovatele</w:t>
      </w:r>
      <w:r w:rsidR="00130F8C" w:rsidRPr="00CA2680">
        <w:rPr>
          <w:b w:val="0"/>
        </w:rPr>
        <w:t xml:space="preserve"> příp. jeho poddodavatelů, ztráta informací v papírové podobě nebo na nosičích dat</w:t>
      </w:r>
      <w:r w:rsidR="00130F8C">
        <w:rPr>
          <w:b w:val="0"/>
        </w:rPr>
        <w:t xml:space="preserve"> apod.).</w:t>
      </w:r>
    </w:p>
    <w:p w:rsidR="00130F8C" w:rsidRDefault="003C0A69" w:rsidP="00A40760">
      <w:pPr>
        <w:pStyle w:val="podnadpissmlouvy2"/>
        <w:numPr>
          <w:ilvl w:val="0"/>
          <w:numId w:val="37"/>
        </w:numPr>
        <w:spacing w:before="0"/>
        <w:ind w:left="357" w:right="0" w:hanging="357"/>
        <w:jc w:val="both"/>
        <w:rPr>
          <w:b w:val="0"/>
        </w:rPr>
      </w:pPr>
      <w:r>
        <w:rPr>
          <w:b w:val="0"/>
        </w:rPr>
        <w:t>Poskytovatel</w:t>
      </w:r>
      <w:r w:rsidR="00130F8C" w:rsidRPr="00D149CC">
        <w:rPr>
          <w:b w:val="0"/>
        </w:rPr>
        <w:t xml:space="preserve"> je </w:t>
      </w:r>
      <w:r w:rsidR="00130F8C">
        <w:rPr>
          <w:b w:val="0"/>
        </w:rPr>
        <w:t xml:space="preserve">povinen informovat objednatele o významné změně, ke které došlo v ovládání </w:t>
      </w:r>
      <w:r w:rsidR="009B5E72">
        <w:rPr>
          <w:b w:val="0"/>
        </w:rPr>
        <w:t>poskytovatele</w:t>
      </w:r>
      <w:r w:rsidR="00130F8C">
        <w:rPr>
          <w:b w:val="0"/>
        </w:rPr>
        <w:t xml:space="preserve"> podle zákona č. 90/2012 Sb., o obchodních společnostech a družstvech (zákon o obchodních korporacích), ve znění pozdějších předpisů, nebo o změně vlastnictví zásadních aktiv využívaných </w:t>
      </w:r>
      <w:r w:rsidR="009B5E72">
        <w:rPr>
          <w:b w:val="0"/>
        </w:rPr>
        <w:t>poskytovatelem</w:t>
      </w:r>
      <w:r w:rsidR="00130F8C">
        <w:rPr>
          <w:b w:val="0"/>
        </w:rPr>
        <w:t xml:space="preserve"> při plnění smlouvy (např. prodej podniku nebo jeho části), popř.</w:t>
      </w:r>
      <w:r w:rsidR="00E562FF">
        <w:rPr>
          <w:b w:val="0"/>
        </w:rPr>
        <w:t> </w:t>
      </w:r>
      <w:r w:rsidR="00130F8C">
        <w:rPr>
          <w:b w:val="0"/>
        </w:rPr>
        <w:t xml:space="preserve">změně oprávnění nakládat s těmito aktivy (např. insolvence </w:t>
      </w:r>
      <w:r>
        <w:rPr>
          <w:b w:val="0"/>
        </w:rPr>
        <w:t>poskytovatele</w:t>
      </w:r>
      <w:r w:rsidR="00130F8C">
        <w:rPr>
          <w:b w:val="0"/>
        </w:rPr>
        <w:t>).</w:t>
      </w:r>
    </w:p>
    <w:p w:rsidR="00130F8C" w:rsidRPr="001D347B" w:rsidRDefault="00130F8C" w:rsidP="00130F8C">
      <w:pPr>
        <w:pStyle w:val="slovnsmlouvyI"/>
        <w:numPr>
          <w:ilvl w:val="0"/>
          <w:numId w:val="0"/>
        </w:numPr>
        <w:spacing w:before="360"/>
      </w:pPr>
      <w:r w:rsidRPr="001D347B">
        <w:t>Článek X</w:t>
      </w:r>
      <w:r w:rsidR="003C0A69">
        <w:t>IV</w:t>
      </w:r>
      <w:r w:rsidRPr="001D347B">
        <w:t>.</w:t>
      </w:r>
    </w:p>
    <w:p w:rsidR="00130F8C" w:rsidRPr="001D347B" w:rsidRDefault="00130F8C" w:rsidP="00130F8C">
      <w:pPr>
        <w:pStyle w:val="podnadpissmlouvy2"/>
        <w:spacing w:before="0"/>
      </w:pPr>
      <w:r w:rsidRPr="001D347B">
        <w:t>Závěrečná ustanovení</w:t>
      </w:r>
    </w:p>
    <w:p w:rsidR="00931FA0" w:rsidRPr="0077677F" w:rsidRDefault="00931FA0" w:rsidP="00931FA0">
      <w:pPr>
        <w:pStyle w:val="Zkladntextodsazen"/>
        <w:numPr>
          <w:ilvl w:val="0"/>
          <w:numId w:val="21"/>
        </w:numPr>
        <w:spacing w:after="0"/>
        <w:ind w:left="499" w:hanging="357"/>
        <w:rPr>
          <w:rFonts w:ascii="Arial" w:hAnsi="Arial" w:cs="Arial"/>
          <w:sz w:val="22"/>
          <w:szCs w:val="22"/>
        </w:rPr>
      </w:pPr>
      <w:r w:rsidRPr="0077677F">
        <w:rPr>
          <w:rFonts w:ascii="Arial" w:hAnsi="Arial" w:cs="Arial"/>
          <w:sz w:val="22"/>
          <w:szCs w:val="22"/>
        </w:rPr>
        <w:t xml:space="preserve">Smlouva je uzavřena na dobu </w:t>
      </w:r>
      <w:r>
        <w:rPr>
          <w:rFonts w:ascii="Arial" w:hAnsi="Arial" w:cs="Arial"/>
          <w:sz w:val="22"/>
          <w:szCs w:val="22"/>
        </w:rPr>
        <w:t>ne</w:t>
      </w:r>
      <w:r w:rsidRPr="0077677F">
        <w:rPr>
          <w:rFonts w:ascii="Arial" w:hAnsi="Arial" w:cs="Arial"/>
          <w:sz w:val="22"/>
          <w:szCs w:val="22"/>
        </w:rPr>
        <w:t>určitou a může být ukončena dohodou smluvních stran</w:t>
      </w:r>
      <w:r>
        <w:rPr>
          <w:rFonts w:ascii="Arial" w:hAnsi="Arial" w:cs="Arial"/>
          <w:sz w:val="22"/>
          <w:szCs w:val="22"/>
        </w:rPr>
        <w:t>, výpovědí</w:t>
      </w:r>
      <w:r w:rsidRPr="0077677F">
        <w:rPr>
          <w:rFonts w:ascii="Arial" w:hAnsi="Arial" w:cs="Arial"/>
          <w:sz w:val="22"/>
          <w:szCs w:val="22"/>
        </w:rPr>
        <w:t xml:space="preserve"> či odstoupením od</w:t>
      </w:r>
      <w:r>
        <w:rPr>
          <w:rFonts w:ascii="Arial" w:hAnsi="Arial" w:cs="Arial"/>
          <w:sz w:val="22"/>
          <w:szCs w:val="22"/>
        </w:rPr>
        <w:t> </w:t>
      </w:r>
      <w:r w:rsidRPr="0077677F">
        <w:rPr>
          <w:rFonts w:ascii="Arial" w:hAnsi="Arial" w:cs="Arial"/>
          <w:sz w:val="22"/>
          <w:szCs w:val="22"/>
        </w:rPr>
        <w:t xml:space="preserve">smlouvy. Při ukončení smlouvy jsou smluvní strany povinny vzájemně vypořádat své závazky, zejména si vrátit věci předané k provedení </w:t>
      </w:r>
      <w:r>
        <w:rPr>
          <w:rFonts w:ascii="Arial" w:hAnsi="Arial" w:cs="Arial"/>
          <w:sz w:val="22"/>
          <w:szCs w:val="22"/>
        </w:rPr>
        <w:t xml:space="preserve">služby </w:t>
      </w:r>
      <w:r w:rsidRPr="0077677F">
        <w:rPr>
          <w:rFonts w:ascii="Arial" w:hAnsi="Arial" w:cs="Arial"/>
          <w:sz w:val="22"/>
          <w:szCs w:val="22"/>
        </w:rPr>
        <w:t>a uhradit veškeré splatné peněžité závazky podle smlouvy</w:t>
      </w:r>
      <w:r>
        <w:rPr>
          <w:rFonts w:ascii="Arial" w:hAnsi="Arial" w:cs="Arial"/>
          <w:sz w:val="22"/>
          <w:szCs w:val="22"/>
        </w:rPr>
        <w:t xml:space="preserve">; </w:t>
      </w:r>
      <w:r w:rsidRPr="0077677F">
        <w:rPr>
          <w:rFonts w:ascii="Arial" w:hAnsi="Arial" w:cs="Arial"/>
          <w:sz w:val="22"/>
          <w:szCs w:val="22"/>
        </w:rPr>
        <w:t>zánikem smlouvy rovněž nezanikají práva na</w:t>
      </w:r>
      <w:r w:rsidR="00E562FF">
        <w:rPr>
          <w:rFonts w:ascii="Arial" w:hAnsi="Arial" w:cs="Arial"/>
          <w:sz w:val="22"/>
          <w:szCs w:val="22"/>
        </w:rPr>
        <w:t> </w:t>
      </w:r>
      <w:r w:rsidRPr="0077677F">
        <w:rPr>
          <w:rFonts w:ascii="Arial" w:hAnsi="Arial" w:cs="Arial"/>
          <w:sz w:val="22"/>
          <w:szCs w:val="22"/>
        </w:rPr>
        <w:t>již vzniklé (splatné) smluvní pokuty, náhradu škody a ochranu dat a informací.</w:t>
      </w:r>
      <w:r>
        <w:rPr>
          <w:rFonts w:ascii="Arial" w:hAnsi="Arial" w:cs="Arial"/>
          <w:sz w:val="22"/>
          <w:szCs w:val="22"/>
        </w:rPr>
        <w:t xml:space="preserve"> Všechna data, která se vztahují k plnění této smlouvy a jež smluvní strany získaly před zahájením plnění nebo v průběhu plnění této smlouvy, a která si vzájemně nevrací při ukončení smlouvy, jsou smluvní strany oprávněny uchovávat pouze po nezbytně nutnou dobu nebo po dobu stanovenou zvláštními právními předpisy a poté se zavazují takováto data zlikvidovat v souladu se zákonem č. 499/2009 Sb., o </w:t>
      </w:r>
      <w:r w:rsidRPr="00B43E86">
        <w:rPr>
          <w:rFonts w:ascii="Arial" w:hAnsi="Arial" w:cs="Arial"/>
          <w:sz w:val="22"/>
          <w:szCs w:val="22"/>
        </w:rPr>
        <w:t>archivnictví a spisové službě a o změně některých zákonů</w:t>
      </w:r>
      <w:r>
        <w:rPr>
          <w:rFonts w:ascii="Arial" w:hAnsi="Arial" w:cs="Arial"/>
          <w:sz w:val="22"/>
          <w:szCs w:val="22"/>
        </w:rPr>
        <w:t xml:space="preserve">, ve znění pozdějších předpisů, a osobní údaje v souladu s obecným nařízením. </w:t>
      </w:r>
    </w:p>
    <w:p w:rsidR="00931FA0" w:rsidRPr="001D347B"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1D347B">
        <w:rPr>
          <w:rFonts w:ascii="Arial" w:eastAsia="Times New Roman" w:hAnsi="Arial" w:cs="Arial"/>
        </w:rPr>
        <w:t>Tuto smlouvu l</w:t>
      </w:r>
      <w:r w:rsidRPr="001D347B">
        <w:rPr>
          <w:rFonts w:ascii="Arial" w:eastAsia="Times New Roman" w:hAnsi="Arial" w:cs="Arial"/>
          <w:spacing w:val="1"/>
        </w:rPr>
        <w:t>z</w:t>
      </w:r>
      <w:r w:rsidRPr="001D347B">
        <w:rPr>
          <w:rFonts w:ascii="Arial" w:eastAsia="Times New Roman" w:hAnsi="Arial" w:cs="Arial"/>
        </w:rPr>
        <w:t>e m</w:t>
      </w:r>
      <w:r w:rsidRPr="001D347B">
        <w:rPr>
          <w:rFonts w:ascii="Arial" w:eastAsia="Times New Roman" w:hAnsi="Arial" w:cs="Arial"/>
          <w:spacing w:val="-1"/>
        </w:rPr>
        <w:t>ě</w:t>
      </w:r>
      <w:r w:rsidRPr="001D347B">
        <w:rPr>
          <w:rFonts w:ascii="Arial" w:eastAsia="Times New Roman" w:hAnsi="Arial" w:cs="Arial"/>
          <w:spacing w:val="-2"/>
        </w:rPr>
        <w:t>n</w:t>
      </w:r>
      <w:r w:rsidRPr="001D347B">
        <w:rPr>
          <w:rFonts w:ascii="Arial" w:eastAsia="Times New Roman" w:hAnsi="Arial" w:cs="Arial"/>
        </w:rPr>
        <w:t>it n</w:t>
      </w:r>
      <w:r w:rsidRPr="001D347B">
        <w:rPr>
          <w:rFonts w:ascii="Arial" w:eastAsia="Times New Roman" w:hAnsi="Arial" w:cs="Arial"/>
          <w:spacing w:val="-1"/>
        </w:rPr>
        <w:t>e</w:t>
      </w:r>
      <w:r w:rsidRPr="001D347B">
        <w:rPr>
          <w:rFonts w:ascii="Arial" w:eastAsia="Times New Roman" w:hAnsi="Arial" w:cs="Arial"/>
        </w:rPr>
        <w:t>bo doplňov</w:t>
      </w:r>
      <w:r w:rsidRPr="001D347B">
        <w:rPr>
          <w:rFonts w:ascii="Arial" w:eastAsia="Times New Roman" w:hAnsi="Arial" w:cs="Arial"/>
          <w:spacing w:val="-1"/>
        </w:rPr>
        <w:t>a</w:t>
      </w:r>
      <w:r w:rsidRPr="001D347B">
        <w:rPr>
          <w:rFonts w:ascii="Arial" w:eastAsia="Times New Roman" w:hAnsi="Arial" w:cs="Arial"/>
        </w:rPr>
        <w:t>t pou</w:t>
      </w:r>
      <w:r w:rsidRPr="001D347B">
        <w:rPr>
          <w:rFonts w:ascii="Arial" w:eastAsia="Times New Roman" w:hAnsi="Arial" w:cs="Arial"/>
          <w:spacing w:val="1"/>
        </w:rPr>
        <w:t>z</w:t>
      </w:r>
      <w:r w:rsidRPr="001D347B">
        <w:rPr>
          <w:rFonts w:ascii="Arial" w:eastAsia="Times New Roman" w:hAnsi="Arial" w:cs="Arial"/>
        </w:rPr>
        <w:t xml:space="preserve">e </w:t>
      </w:r>
      <w:r w:rsidRPr="001D347B">
        <w:rPr>
          <w:rFonts w:ascii="Arial" w:eastAsia="Times New Roman" w:hAnsi="Arial" w:cs="Arial"/>
          <w:spacing w:val="-1"/>
        </w:rPr>
        <w:t>f</w:t>
      </w:r>
      <w:r w:rsidRPr="001D347B">
        <w:rPr>
          <w:rFonts w:ascii="Arial" w:eastAsia="Times New Roman" w:hAnsi="Arial" w:cs="Arial"/>
        </w:rPr>
        <w:t>o</w:t>
      </w:r>
      <w:r w:rsidRPr="001D347B">
        <w:rPr>
          <w:rFonts w:ascii="Arial" w:eastAsia="Times New Roman" w:hAnsi="Arial" w:cs="Arial"/>
          <w:spacing w:val="-1"/>
        </w:rPr>
        <w:t>r</w:t>
      </w:r>
      <w:r w:rsidRPr="001D347B">
        <w:rPr>
          <w:rFonts w:ascii="Arial" w:eastAsia="Times New Roman" w:hAnsi="Arial" w:cs="Arial"/>
        </w:rPr>
        <w:t>mou vzestupně číslovaných pís</w:t>
      </w:r>
      <w:r w:rsidRPr="001D347B">
        <w:rPr>
          <w:rFonts w:ascii="Arial" w:eastAsia="Times New Roman" w:hAnsi="Arial" w:cs="Arial"/>
          <w:spacing w:val="-1"/>
        </w:rPr>
        <w:t>e</w:t>
      </w:r>
      <w:r w:rsidRPr="001D347B">
        <w:rPr>
          <w:rFonts w:ascii="Arial" w:eastAsia="Times New Roman" w:hAnsi="Arial" w:cs="Arial"/>
        </w:rPr>
        <w:t>m</w:t>
      </w:r>
      <w:r w:rsidRPr="001D347B">
        <w:rPr>
          <w:rFonts w:ascii="Arial" w:eastAsia="Times New Roman" w:hAnsi="Arial" w:cs="Arial"/>
          <w:spacing w:val="2"/>
        </w:rPr>
        <w:t>n</w:t>
      </w:r>
      <w:r w:rsidRPr="001D347B">
        <w:rPr>
          <w:rFonts w:ascii="Arial" w:eastAsia="Times New Roman" w:hAnsi="Arial" w:cs="Arial"/>
          <w:spacing w:val="-5"/>
        </w:rPr>
        <w:t>ý</w:t>
      </w:r>
      <w:r w:rsidRPr="001D347B">
        <w:rPr>
          <w:rFonts w:ascii="Arial" w:eastAsia="Times New Roman" w:hAnsi="Arial" w:cs="Arial"/>
          <w:spacing w:val="1"/>
        </w:rPr>
        <w:t>c</w:t>
      </w:r>
      <w:r w:rsidRPr="001D347B">
        <w:rPr>
          <w:rFonts w:ascii="Arial" w:eastAsia="Times New Roman" w:hAnsi="Arial" w:cs="Arial"/>
        </w:rPr>
        <w:t>h dod</w:t>
      </w:r>
      <w:r w:rsidRPr="001D347B">
        <w:rPr>
          <w:rFonts w:ascii="Arial" w:eastAsia="Times New Roman" w:hAnsi="Arial" w:cs="Arial"/>
          <w:spacing w:val="-1"/>
        </w:rPr>
        <w:t>a</w:t>
      </w:r>
      <w:r w:rsidRPr="001D347B">
        <w:rPr>
          <w:rFonts w:ascii="Arial" w:eastAsia="Times New Roman" w:hAnsi="Arial" w:cs="Arial"/>
          <w:spacing w:val="3"/>
        </w:rPr>
        <w:t>t</w:t>
      </w:r>
      <w:r w:rsidRPr="001D347B">
        <w:rPr>
          <w:rFonts w:ascii="Arial" w:eastAsia="Times New Roman" w:hAnsi="Arial" w:cs="Arial"/>
        </w:rPr>
        <w:t>ků, pod</w:t>
      </w:r>
      <w:r w:rsidRPr="001D347B">
        <w:rPr>
          <w:rFonts w:ascii="Arial" w:eastAsia="Times New Roman" w:hAnsi="Arial" w:cs="Arial"/>
          <w:spacing w:val="-1"/>
        </w:rPr>
        <w:t>e</w:t>
      </w:r>
      <w:r w:rsidRPr="001D347B">
        <w:rPr>
          <w:rFonts w:ascii="Arial" w:eastAsia="Times New Roman" w:hAnsi="Arial" w:cs="Arial"/>
        </w:rPr>
        <w:t>ps</w:t>
      </w:r>
      <w:r w:rsidRPr="001D347B">
        <w:rPr>
          <w:rFonts w:ascii="Arial" w:eastAsia="Times New Roman" w:hAnsi="Arial" w:cs="Arial"/>
          <w:spacing w:val="-1"/>
        </w:rPr>
        <w:t>a</w:t>
      </w:r>
      <w:r w:rsidRPr="001D347B">
        <w:rPr>
          <w:rFonts w:ascii="Arial" w:eastAsia="Times New Roman" w:hAnsi="Arial" w:cs="Arial"/>
          <w:spacing w:val="5"/>
        </w:rPr>
        <w:t>n</w:t>
      </w:r>
      <w:r w:rsidRPr="001D347B">
        <w:rPr>
          <w:rFonts w:ascii="Arial" w:eastAsia="Times New Roman" w:hAnsi="Arial" w:cs="Arial"/>
          <w:spacing w:val="-5"/>
        </w:rPr>
        <w:t>ý</w:t>
      </w:r>
      <w:r w:rsidRPr="001D347B">
        <w:rPr>
          <w:rFonts w:ascii="Arial" w:eastAsia="Times New Roman" w:hAnsi="Arial" w:cs="Arial"/>
          <w:spacing w:val="-1"/>
        </w:rPr>
        <w:t>c</w:t>
      </w:r>
      <w:r w:rsidRPr="001D347B">
        <w:rPr>
          <w:rFonts w:ascii="Arial" w:eastAsia="Times New Roman" w:hAnsi="Arial" w:cs="Arial"/>
        </w:rPr>
        <w:t>h o</w:t>
      </w:r>
      <w:r w:rsidRPr="001D347B">
        <w:rPr>
          <w:rFonts w:ascii="Arial" w:eastAsia="Times New Roman" w:hAnsi="Arial" w:cs="Arial"/>
          <w:spacing w:val="2"/>
        </w:rPr>
        <w:t>p</w:t>
      </w:r>
      <w:r w:rsidRPr="001D347B">
        <w:rPr>
          <w:rFonts w:ascii="Arial" w:eastAsia="Times New Roman" w:hAnsi="Arial" w:cs="Arial"/>
          <w:spacing w:val="-1"/>
        </w:rPr>
        <w:t>rá</w:t>
      </w:r>
      <w:r w:rsidRPr="001D347B">
        <w:rPr>
          <w:rFonts w:ascii="Arial" w:eastAsia="Times New Roman" w:hAnsi="Arial" w:cs="Arial"/>
        </w:rPr>
        <w:t>vn</w:t>
      </w:r>
      <w:r w:rsidRPr="001D347B">
        <w:rPr>
          <w:rFonts w:ascii="Arial" w:eastAsia="Times New Roman" w:hAnsi="Arial" w:cs="Arial"/>
          <w:spacing w:val="-1"/>
        </w:rPr>
        <w:t>ě</w:t>
      </w:r>
      <w:r w:rsidRPr="001D347B">
        <w:rPr>
          <w:rFonts w:ascii="Arial" w:eastAsia="Times New Roman" w:hAnsi="Arial" w:cs="Arial"/>
          <w:spacing w:val="2"/>
        </w:rPr>
        <w:t>n</w:t>
      </w:r>
      <w:r w:rsidRPr="001D347B">
        <w:rPr>
          <w:rFonts w:ascii="Arial" w:eastAsia="Times New Roman" w:hAnsi="Arial" w:cs="Arial"/>
          <w:spacing w:val="-5"/>
        </w:rPr>
        <w:t>ý</w:t>
      </w:r>
      <w:r w:rsidRPr="001D347B">
        <w:rPr>
          <w:rFonts w:ascii="Arial" w:eastAsia="Times New Roman" w:hAnsi="Arial" w:cs="Arial"/>
        </w:rPr>
        <w:t xml:space="preserve">mi </w:t>
      </w:r>
      <w:r w:rsidRPr="001D347B">
        <w:rPr>
          <w:rFonts w:ascii="Arial" w:eastAsia="Times New Roman" w:hAnsi="Arial" w:cs="Arial"/>
          <w:spacing w:val="1"/>
        </w:rPr>
        <w:t>z</w:t>
      </w:r>
      <w:r w:rsidRPr="001D347B">
        <w:rPr>
          <w:rFonts w:ascii="Arial" w:eastAsia="Times New Roman" w:hAnsi="Arial" w:cs="Arial"/>
          <w:spacing w:val="-1"/>
        </w:rPr>
        <w:t>á</w:t>
      </w:r>
      <w:r w:rsidRPr="001D347B">
        <w:rPr>
          <w:rFonts w:ascii="Arial" w:eastAsia="Times New Roman" w:hAnsi="Arial" w:cs="Arial"/>
        </w:rPr>
        <w:t>stup</w:t>
      </w:r>
      <w:r w:rsidRPr="001D347B">
        <w:rPr>
          <w:rFonts w:ascii="Arial" w:eastAsia="Times New Roman" w:hAnsi="Arial" w:cs="Arial"/>
          <w:spacing w:val="-1"/>
        </w:rPr>
        <w:t>c</w:t>
      </w:r>
      <w:r w:rsidRPr="001D347B">
        <w:rPr>
          <w:rFonts w:ascii="Arial" w:eastAsia="Times New Roman" w:hAnsi="Arial" w:cs="Arial"/>
        </w:rPr>
        <w:t>i smluvní</w:t>
      </w:r>
      <w:r w:rsidRPr="001D347B">
        <w:rPr>
          <w:rFonts w:ascii="Arial" w:eastAsia="Times New Roman" w:hAnsi="Arial" w:cs="Arial"/>
          <w:spacing w:val="-1"/>
        </w:rPr>
        <w:t>c</w:t>
      </w:r>
      <w:r w:rsidRPr="001D347B">
        <w:rPr>
          <w:rFonts w:ascii="Arial" w:eastAsia="Times New Roman" w:hAnsi="Arial" w:cs="Arial"/>
        </w:rPr>
        <w:t>h st</w:t>
      </w:r>
      <w:r w:rsidRPr="001D347B">
        <w:rPr>
          <w:rFonts w:ascii="Arial" w:eastAsia="Times New Roman" w:hAnsi="Arial" w:cs="Arial"/>
          <w:spacing w:val="-1"/>
        </w:rPr>
        <w:t>ra</w:t>
      </w:r>
      <w:r w:rsidRPr="001D347B">
        <w:rPr>
          <w:rFonts w:ascii="Arial" w:eastAsia="Times New Roman" w:hAnsi="Arial" w:cs="Arial"/>
        </w:rPr>
        <w:t>n na j</w:t>
      </w:r>
      <w:r w:rsidRPr="001D347B">
        <w:rPr>
          <w:rFonts w:ascii="Arial" w:eastAsia="Times New Roman" w:hAnsi="Arial" w:cs="Arial"/>
          <w:spacing w:val="-1"/>
        </w:rPr>
        <w:t>e</w:t>
      </w:r>
      <w:r w:rsidRPr="001D347B">
        <w:rPr>
          <w:rFonts w:ascii="Arial" w:eastAsia="Times New Roman" w:hAnsi="Arial" w:cs="Arial"/>
        </w:rPr>
        <w:t>d</w:t>
      </w:r>
      <w:r w:rsidRPr="001D347B">
        <w:rPr>
          <w:rFonts w:ascii="Arial" w:eastAsia="Times New Roman" w:hAnsi="Arial" w:cs="Arial"/>
          <w:spacing w:val="2"/>
        </w:rPr>
        <w:t>n</w:t>
      </w:r>
      <w:r w:rsidRPr="001D347B">
        <w:rPr>
          <w:rFonts w:ascii="Arial" w:eastAsia="Times New Roman" w:hAnsi="Arial" w:cs="Arial"/>
        </w:rPr>
        <w:t>é listin</w:t>
      </w:r>
      <w:r w:rsidRPr="001D347B">
        <w:rPr>
          <w:rFonts w:ascii="Arial" w:eastAsia="Times New Roman" w:hAnsi="Arial" w:cs="Arial"/>
          <w:spacing w:val="-1"/>
        </w:rPr>
        <w:t>ě</w:t>
      </w:r>
      <w:r w:rsidRPr="001D347B">
        <w:rPr>
          <w:rFonts w:ascii="Arial" w:eastAsia="Times New Roman" w:hAnsi="Arial" w:cs="Arial"/>
        </w:rPr>
        <w:t>.</w:t>
      </w:r>
    </w:p>
    <w:p w:rsidR="00931FA0" w:rsidRPr="001D347B"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1D347B">
        <w:rPr>
          <w:rFonts w:ascii="Arial" w:eastAsia="Times New Roman" w:hAnsi="Arial" w:cs="Arial"/>
        </w:rPr>
        <w:t xml:space="preserve">Obě smluvní strany podpisem této smlouvy vylučují, aby nad rámec jejích výslovných ustanovení a ustanovení jejích příloh byla jakákoliv jejich práva či povinnosti dovozovány </w:t>
      </w:r>
      <w:r w:rsidRPr="001D347B">
        <w:rPr>
          <w:rFonts w:ascii="Arial" w:eastAsia="Times New Roman" w:hAnsi="Arial" w:cs="Arial"/>
        </w:rPr>
        <w:lastRenderedPageBreak/>
        <w:t xml:space="preserve">z dosavadní či budoucí praxe zavedené mezi smluvními stranami. </w:t>
      </w:r>
    </w:p>
    <w:p w:rsidR="00931FA0" w:rsidRPr="001D347B"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Pr>
          <w:rFonts w:ascii="Arial" w:eastAsia="Times New Roman" w:hAnsi="Arial" w:cs="Arial"/>
        </w:rPr>
        <w:t>Poskytovatel</w:t>
      </w:r>
      <w:r w:rsidRPr="001D347B">
        <w:rPr>
          <w:rFonts w:ascii="Arial" w:eastAsia="Times New Roman" w:hAnsi="Arial" w:cs="Arial"/>
        </w:rPr>
        <w:t xml:space="preserve"> převzal na sebe nebezpečí změny okolností po uzavření této smlouvy, a proto mu nepřísluší domáhat se práv uvedených v § 1765 odst. 1 občanského zákoníku.</w:t>
      </w:r>
    </w:p>
    <w:p w:rsidR="00931FA0" w:rsidRPr="008C2C18"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Pr>
          <w:rFonts w:ascii="Arial" w:hAnsi="Arial" w:cs="Arial"/>
          <w:color w:val="000000"/>
        </w:rPr>
        <w:t xml:space="preserve">Objednatel je povinným subjektem ve smyslu zákona o registru smluv. </w:t>
      </w:r>
      <w:r>
        <w:rPr>
          <w:rFonts w:ascii="Arial" w:eastAsia="Times New Roman" w:hAnsi="Arial" w:cs="Arial"/>
          <w:spacing w:val="-3"/>
        </w:rPr>
        <w:t>Poskytovatel</w:t>
      </w:r>
      <w:r w:rsidRPr="001D347B">
        <w:rPr>
          <w:rFonts w:ascii="Arial" w:eastAsia="Times New Roman" w:hAnsi="Arial" w:cs="Arial"/>
        </w:rPr>
        <w:t xml:space="preserve"> souhl</w:t>
      </w:r>
      <w:r w:rsidRPr="001D347B">
        <w:rPr>
          <w:rFonts w:ascii="Arial" w:eastAsia="Times New Roman" w:hAnsi="Arial" w:cs="Arial"/>
          <w:spacing w:val="-1"/>
        </w:rPr>
        <w:t>a</w:t>
      </w:r>
      <w:r w:rsidRPr="001D347B">
        <w:rPr>
          <w:rFonts w:ascii="Arial" w:eastAsia="Times New Roman" w:hAnsi="Arial" w:cs="Arial"/>
        </w:rPr>
        <w:t>sí se</w:t>
      </w:r>
      <w:r w:rsidR="00FB3C0B">
        <w:rPr>
          <w:rFonts w:ascii="Arial" w:eastAsia="Times New Roman" w:hAnsi="Arial" w:cs="Arial"/>
        </w:rPr>
        <w:t> </w:t>
      </w:r>
      <w:r w:rsidRPr="001D347B">
        <w:rPr>
          <w:rFonts w:ascii="Arial" w:eastAsia="Times New Roman" w:hAnsi="Arial" w:cs="Arial"/>
          <w:spacing w:val="1"/>
        </w:rPr>
        <w:t>z</w:t>
      </w:r>
      <w:r w:rsidRPr="001D347B">
        <w:rPr>
          <w:rFonts w:ascii="Arial" w:eastAsia="Times New Roman" w:hAnsi="Arial" w:cs="Arial"/>
        </w:rPr>
        <w:t>v</w:t>
      </w:r>
      <w:r w:rsidRPr="001D347B">
        <w:rPr>
          <w:rFonts w:ascii="Arial" w:eastAsia="Times New Roman" w:hAnsi="Arial" w:cs="Arial"/>
          <w:spacing w:val="-1"/>
        </w:rPr>
        <w:t>eře</w:t>
      </w:r>
      <w:r w:rsidRPr="001D347B">
        <w:rPr>
          <w:rFonts w:ascii="Arial" w:eastAsia="Times New Roman" w:hAnsi="Arial" w:cs="Arial"/>
        </w:rPr>
        <w:t>jn</w:t>
      </w:r>
      <w:r w:rsidRPr="001D347B">
        <w:rPr>
          <w:rFonts w:ascii="Arial" w:eastAsia="Times New Roman" w:hAnsi="Arial" w:cs="Arial"/>
          <w:spacing w:val="-1"/>
        </w:rPr>
        <w:t>ě</w:t>
      </w:r>
      <w:r w:rsidRPr="001D347B">
        <w:rPr>
          <w:rFonts w:ascii="Arial" w:eastAsia="Times New Roman" w:hAnsi="Arial" w:cs="Arial"/>
        </w:rPr>
        <w:t>ním t</w:t>
      </w:r>
      <w:r w:rsidRPr="001D347B">
        <w:rPr>
          <w:rFonts w:ascii="Arial" w:eastAsia="Times New Roman" w:hAnsi="Arial" w:cs="Arial"/>
          <w:spacing w:val="-1"/>
        </w:rPr>
        <w:t>é</w:t>
      </w:r>
      <w:r w:rsidRPr="001D347B">
        <w:rPr>
          <w:rFonts w:ascii="Arial" w:eastAsia="Times New Roman" w:hAnsi="Arial" w:cs="Arial"/>
        </w:rPr>
        <w:t>to smlou</w:t>
      </w:r>
      <w:r w:rsidRPr="001D347B">
        <w:rPr>
          <w:rFonts w:ascii="Arial" w:eastAsia="Times New Roman" w:hAnsi="Arial" w:cs="Arial"/>
          <w:spacing w:val="2"/>
        </w:rPr>
        <w:t>v</w:t>
      </w:r>
      <w:r w:rsidRPr="001D347B">
        <w:rPr>
          <w:rFonts w:ascii="Arial" w:eastAsia="Times New Roman" w:hAnsi="Arial" w:cs="Arial"/>
          <w:spacing w:val="-5"/>
        </w:rPr>
        <w:t xml:space="preserve">y, včetně všech jejích případných dodatků, </w:t>
      </w:r>
      <w:r>
        <w:rPr>
          <w:rFonts w:ascii="Arial" w:eastAsia="Times New Roman" w:hAnsi="Arial" w:cs="Arial"/>
          <w:spacing w:val="-5"/>
        </w:rPr>
        <w:t>s výjimkou Přílohy č. 2, kter</w:t>
      </w:r>
      <w:r w:rsidR="00A848D7">
        <w:rPr>
          <w:rFonts w:ascii="Arial" w:eastAsia="Times New Roman" w:hAnsi="Arial" w:cs="Arial"/>
          <w:spacing w:val="-5"/>
        </w:rPr>
        <w:t>á</w:t>
      </w:r>
      <w:r>
        <w:rPr>
          <w:rFonts w:ascii="Arial" w:eastAsia="Times New Roman" w:hAnsi="Arial" w:cs="Arial"/>
          <w:spacing w:val="-5"/>
        </w:rPr>
        <w:t xml:space="preserve"> j</w:t>
      </w:r>
      <w:r w:rsidR="00A848D7">
        <w:rPr>
          <w:rFonts w:ascii="Arial" w:eastAsia="Times New Roman" w:hAnsi="Arial" w:cs="Arial"/>
          <w:spacing w:val="-5"/>
        </w:rPr>
        <w:t>e</w:t>
      </w:r>
      <w:r>
        <w:rPr>
          <w:rFonts w:ascii="Arial" w:eastAsia="Times New Roman" w:hAnsi="Arial" w:cs="Arial"/>
          <w:spacing w:val="-5"/>
        </w:rPr>
        <w:t xml:space="preserve"> neuveřejňovan</w:t>
      </w:r>
      <w:r w:rsidR="00A848D7">
        <w:rPr>
          <w:rFonts w:ascii="Arial" w:eastAsia="Times New Roman" w:hAnsi="Arial" w:cs="Arial"/>
          <w:spacing w:val="-5"/>
        </w:rPr>
        <w:t>á</w:t>
      </w:r>
      <w:r>
        <w:rPr>
          <w:rFonts w:ascii="Arial" w:eastAsia="Times New Roman" w:hAnsi="Arial" w:cs="Arial"/>
          <w:spacing w:val="-5"/>
        </w:rPr>
        <w:t xml:space="preserve">, </w:t>
      </w:r>
      <w:r w:rsidRPr="001D347B">
        <w:rPr>
          <w:rFonts w:ascii="Arial" w:eastAsia="Times New Roman" w:hAnsi="Arial" w:cs="Arial"/>
          <w:spacing w:val="-5"/>
        </w:rPr>
        <w:t xml:space="preserve">především na profilu zadavatele a v Registru smluv. </w:t>
      </w:r>
      <w:r>
        <w:rPr>
          <w:rFonts w:ascii="Arial" w:hAnsi="Arial" w:cs="Arial"/>
          <w:color w:val="000000"/>
        </w:rPr>
        <w:t>Splnění této zákonné povinnosti není porušením důvěrnosti informací. Poskytovatel výslovně souhlasí s tím, že</w:t>
      </w:r>
      <w:r w:rsidR="00FB3C0B">
        <w:rPr>
          <w:rFonts w:ascii="Arial" w:hAnsi="Arial" w:cs="Arial"/>
          <w:color w:val="000000"/>
        </w:rPr>
        <w:t> </w:t>
      </w:r>
      <w:r>
        <w:rPr>
          <w:rFonts w:ascii="Arial" w:hAnsi="Arial" w:cs="Arial"/>
          <w:color w:val="000000"/>
        </w:rPr>
        <w:t>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 strany se dohodly, že</w:t>
      </w:r>
      <w:r w:rsidR="00A848D7">
        <w:rPr>
          <w:rFonts w:ascii="Arial" w:hAnsi="Arial" w:cs="Arial"/>
          <w:color w:val="000000"/>
        </w:rPr>
        <w:t> </w:t>
      </w:r>
      <w:r>
        <w:rPr>
          <w:rFonts w:ascii="Arial" w:hAnsi="Arial" w:cs="Arial"/>
          <w:color w:val="000000"/>
        </w:rPr>
        <w:t>smlouvu zašle správci Registru smluv k uveřejnění objednatel a bude poskytovatele písemně informovat o uveřejnění smlouvy v Registru smluv. Poskytovatel je povinen zkontrolovat, že smlouva byla v Registru smluv řádně uveřejněna. V případě, že poskytovatel zjistí jakékoliv nepřesnosti či nedostatky, je</w:t>
      </w:r>
      <w:r w:rsidR="00FB3C0B">
        <w:rPr>
          <w:rFonts w:ascii="Arial" w:hAnsi="Arial" w:cs="Arial"/>
          <w:color w:val="000000"/>
        </w:rPr>
        <w:t> </w:t>
      </w:r>
      <w:r>
        <w:rPr>
          <w:rFonts w:ascii="Arial" w:hAnsi="Arial" w:cs="Arial"/>
          <w:color w:val="000000"/>
        </w:rPr>
        <w:t xml:space="preserve">povinen bez zbytečného odkladu o nich objednatele informovat. </w:t>
      </w:r>
      <w:r w:rsidRPr="001D347B">
        <w:rPr>
          <w:rFonts w:ascii="Arial" w:eastAsia="Times New Roman" w:hAnsi="Arial" w:cs="Arial"/>
          <w:spacing w:val="-5"/>
        </w:rPr>
        <w:t>Objednatel je dále v souladu se ZZVZ povinen na profilu zadavatele uveřejnit skutečně uhrazenou cenu.</w:t>
      </w:r>
    </w:p>
    <w:p w:rsidR="00931FA0" w:rsidRPr="00EC2F4B"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Pr>
          <w:rFonts w:ascii="Arial" w:hAnsi="Arial" w:cs="Arial"/>
        </w:rPr>
        <w:t>Poskytovatel</w:t>
      </w:r>
      <w:r w:rsidRPr="00EC2F4B">
        <w:rPr>
          <w:rFonts w:ascii="Arial" w:hAnsi="Arial" w:cs="Arial"/>
        </w:rPr>
        <w:t xml:space="preserve"> tímto dává </w:t>
      </w:r>
      <w:r>
        <w:rPr>
          <w:rFonts w:ascii="Arial" w:hAnsi="Arial" w:cs="Arial"/>
        </w:rPr>
        <w:t xml:space="preserve">objednateli </w:t>
      </w:r>
      <w:r w:rsidRPr="00EC2F4B">
        <w:rPr>
          <w:rFonts w:ascii="Arial" w:hAnsi="Arial" w:cs="Arial"/>
        </w:rPr>
        <w:t>výslovný souhlas se zpracováním a uchováváním, popř. uveřejněním (pokud takové uveřejní zvláštní právní předpisy vyžadují) osobních údajů dle </w:t>
      </w:r>
      <w:r w:rsidRPr="00EC2F4B">
        <w:rPr>
          <w:rFonts w:ascii="Arial" w:hAnsi="Arial" w:cs="Arial"/>
          <w:iCs/>
        </w:rPr>
        <w:t>obecné</w:t>
      </w:r>
      <w:r>
        <w:rPr>
          <w:rFonts w:ascii="Arial" w:hAnsi="Arial" w:cs="Arial"/>
          <w:iCs/>
        </w:rPr>
        <w:t>ho</w:t>
      </w:r>
      <w:r w:rsidRPr="00EC2F4B">
        <w:rPr>
          <w:rFonts w:ascii="Arial" w:hAnsi="Arial" w:cs="Arial"/>
          <w:iCs/>
        </w:rPr>
        <w:t xml:space="preserve"> nařízení</w:t>
      </w:r>
      <w:r w:rsidRPr="00EC2F4B">
        <w:rPr>
          <w:rFonts w:ascii="Arial" w:hAnsi="Arial" w:cs="Arial"/>
        </w:rPr>
        <w:t xml:space="preserve">, a to v rozsahu, v jakém </w:t>
      </w:r>
      <w:r>
        <w:rPr>
          <w:rFonts w:ascii="Arial" w:hAnsi="Arial" w:cs="Arial"/>
        </w:rPr>
        <w:t>poskytovatel</w:t>
      </w:r>
      <w:r w:rsidRPr="00EC2F4B">
        <w:rPr>
          <w:rFonts w:ascii="Arial" w:hAnsi="Arial" w:cs="Arial"/>
        </w:rPr>
        <w:t xml:space="preserve"> poskytl tyto údaje objednateli v rámci zadávacího řízení (zejména doklady o kvalifikaci </w:t>
      </w:r>
      <w:r>
        <w:rPr>
          <w:rFonts w:ascii="Arial" w:hAnsi="Arial" w:cs="Arial"/>
        </w:rPr>
        <w:t>poskytovatele</w:t>
      </w:r>
      <w:r w:rsidRPr="00EC2F4B">
        <w:rPr>
          <w:rFonts w:ascii="Arial" w:hAnsi="Arial" w:cs="Arial"/>
        </w:rPr>
        <w:t xml:space="preserve">, jména a kontaktní údaje osob zastupujících </w:t>
      </w:r>
      <w:r>
        <w:rPr>
          <w:rFonts w:ascii="Arial" w:hAnsi="Arial" w:cs="Arial"/>
        </w:rPr>
        <w:t>poskytovatele</w:t>
      </w:r>
      <w:r w:rsidRPr="00EC2F4B">
        <w:rPr>
          <w:rFonts w:ascii="Arial" w:hAnsi="Arial" w:cs="Arial"/>
        </w:rPr>
        <w:t xml:space="preserve"> a kontaktních osob, jména skutečných vlastníků právnických osob, údajů, jejichž předložení si objednatel vyhradil jako podmínku uzavření smlouvy atd.) a</w:t>
      </w:r>
      <w:r w:rsidR="005E4B60">
        <w:rPr>
          <w:rFonts w:ascii="Arial" w:hAnsi="Arial" w:cs="Arial"/>
        </w:rPr>
        <w:t xml:space="preserve"> </w:t>
      </w:r>
      <w:r w:rsidRPr="00EC2F4B">
        <w:rPr>
          <w:rFonts w:ascii="Arial" w:hAnsi="Arial" w:cs="Arial"/>
        </w:rPr>
        <w:t>v rozsahu, v jakém jsou nezbytně nutné pro plnění zákonných povinností ze</w:t>
      </w:r>
      <w:r>
        <w:rPr>
          <w:rFonts w:ascii="Arial" w:hAnsi="Arial" w:cs="Arial"/>
        </w:rPr>
        <w:t> </w:t>
      </w:r>
      <w:r w:rsidRPr="00EC2F4B">
        <w:rPr>
          <w:rFonts w:ascii="Arial" w:hAnsi="Arial" w:cs="Arial"/>
        </w:rPr>
        <w:t xml:space="preserve">strany objednatele vztahujících se k zadávacímu řízení a plnění předmětu veřejné zakázky a </w:t>
      </w:r>
      <w:r>
        <w:rPr>
          <w:rFonts w:ascii="Arial" w:hAnsi="Arial" w:cs="Arial"/>
        </w:rPr>
        <w:t xml:space="preserve">plnění </w:t>
      </w:r>
      <w:r w:rsidRPr="00EC2F4B">
        <w:rPr>
          <w:rFonts w:ascii="Arial" w:hAnsi="Arial" w:cs="Arial"/>
        </w:rPr>
        <w:t>smluvních povinností ze</w:t>
      </w:r>
      <w:r>
        <w:rPr>
          <w:rFonts w:ascii="Arial" w:hAnsi="Arial" w:cs="Arial"/>
        </w:rPr>
        <w:t> </w:t>
      </w:r>
      <w:r w:rsidRPr="00EC2F4B">
        <w:rPr>
          <w:rFonts w:ascii="Arial" w:hAnsi="Arial" w:cs="Arial"/>
        </w:rPr>
        <w:t xml:space="preserve">strany </w:t>
      </w:r>
      <w:r>
        <w:rPr>
          <w:rFonts w:ascii="Arial" w:hAnsi="Arial" w:cs="Arial"/>
        </w:rPr>
        <w:t>poskytovatele</w:t>
      </w:r>
      <w:r w:rsidRPr="00EC2F4B">
        <w:rPr>
          <w:rFonts w:ascii="Arial" w:hAnsi="Arial" w:cs="Arial"/>
        </w:rPr>
        <w:t>.</w:t>
      </w:r>
    </w:p>
    <w:p w:rsidR="00327FB7" w:rsidRPr="005F0A23" w:rsidRDefault="00931FA0" w:rsidP="00A40760">
      <w:pPr>
        <w:pStyle w:val="Odstavecseseznamem"/>
        <w:numPr>
          <w:ilvl w:val="0"/>
          <w:numId w:val="83"/>
        </w:numPr>
        <w:spacing w:before="120" w:after="120" w:line="240" w:lineRule="auto"/>
        <w:ind w:left="426" w:right="51" w:hanging="426"/>
        <w:contextualSpacing w:val="0"/>
        <w:jc w:val="both"/>
        <w:rPr>
          <w:rFonts w:ascii="Arial" w:eastAsia="Times New Roman" w:hAnsi="Arial" w:cs="Arial"/>
        </w:rPr>
      </w:pPr>
      <w:r w:rsidRPr="00824C09">
        <w:rPr>
          <w:rFonts w:ascii="Arial" w:eastAsia="Times New Roman" w:hAnsi="Arial" w:cs="Arial"/>
        </w:rPr>
        <w:t xml:space="preserve">Tato smlouva nabývá platnosti dnem jejího podpisu smluvními stranami a účinnosti </w:t>
      </w:r>
      <w:r w:rsidR="00327FB7" w:rsidRPr="005F0A23">
        <w:rPr>
          <w:rFonts w:ascii="Arial" w:eastAsia="Times New Roman" w:hAnsi="Arial" w:cs="Arial"/>
        </w:rPr>
        <w:t xml:space="preserve">dnem uveřejnění </w:t>
      </w:r>
      <w:r w:rsidR="00327FB7">
        <w:rPr>
          <w:rFonts w:ascii="Arial" w:eastAsia="Times New Roman" w:hAnsi="Arial" w:cs="Arial"/>
        </w:rPr>
        <w:t xml:space="preserve">této </w:t>
      </w:r>
      <w:r w:rsidR="00327FB7" w:rsidRPr="005F0A23">
        <w:rPr>
          <w:rFonts w:ascii="Arial" w:eastAsia="Times New Roman" w:hAnsi="Arial" w:cs="Arial"/>
        </w:rPr>
        <w:t>smlouvy v </w:t>
      </w:r>
      <w:r w:rsidR="00327FB7">
        <w:rPr>
          <w:rFonts w:ascii="Arial" w:eastAsia="Times New Roman" w:hAnsi="Arial" w:cs="Arial"/>
        </w:rPr>
        <w:t>R</w:t>
      </w:r>
      <w:r w:rsidR="00327FB7" w:rsidRPr="005F0A23">
        <w:rPr>
          <w:rFonts w:ascii="Arial" w:eastAsia="Times New Roman" w:hAnsi="Arial" w:cs="Arial"/>
        </w:rPr>
        <w:t>egistru smluv.</w:t>
      </w:r>
    </w:p>
    <w:p w:rsidR="00931FA0"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824C09">
        <w:rPr>
          <w:rFonts w:ascii="Arial" w:eastAsia="Times New Roman" w:hAnsi="Arial" w:cs="Arial"/>
        </w:rPr>
        <w:t>V Registru smluv uveřejní smlouvu objednatel a  bude poskytovatele písemně informovat o</w:t>
      </w:r>
      <w:r w:rsidR="00327FB7">
        <w:rPr>
          <w:rFonts w:ascii="Arial" w:eastAsia="Times New Roman" w:hAnsi="Arial" w:cs="Arial"/>
        </w:rPr>
        <w:t> </w:t>
      </w:r>
      <w:r w:rsidRPr="00824C09">
        <w:rPr>
          <w:rFonts w:ascii="Arial" w:eastAsia="Times New Roman" w:hAnsi="Arial" w:cs="Arial"/>
        </w:rPr>
        <w:t xml:space="preserve">uveřejnění smlouvy v Registru smluv. </w:t>
      </w:r>
    </w:p>
    <w:p w:rsidR="00931FA0" w:rsidRPr="00824C09"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824C09">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Pr>
          <w:rFonts w:ascii="Arial" w:hAnsi="Arial" w:cs="Arial"/>
        </w:rPr>
        <w:t> </w:t>
      </w:r>
      <w:r w:rsidRPr="00824C09">
        <w:rPr>
          <w:rFonts w:ascii="Arial" w:hAnsi="Arial" w:cs="Arial"/>
        </w:rPr>
        <w:t>platnost a vymahatelnost ostatních závazků a ustanovení dle smlouvy a smluvní strany se</w:t>
      </w:r>
      <w:r>
        <w:rPr>
          <w:rFonts w:ascii="Arial" w:hAnsi="Arial" w:cs="Arial"/>
        </w:rPr>
        <w:t> </w:t>
      </w:r>
      <w:r w:rsidRPr="00824C09">
        <w:rPr>
          <w:rFonts w:ascii="Arial" w:hAnsi="Arial"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rsidR="00931FA0" w:rsidRPr="00B62FDB"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B62FDB">
        <w:rPr>
          <w:rFonts w:ascii="Arial" w:hAnsi="Arial" w:cs="Arial"/>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w:t>
      </w:r>
      <w:r>
        <w:rPr>
          <w:rFonts w:ascii="Arial" w:hAnsi="Arial" w:cs="Arial"/>
        </w:rPr>
        <w:t> </w:t>
      </w:r>
      <w:r w:rsidRPr="00B62FDB">
        <w:rPr>
          <w:rFonts w:ascii="Arial" w:hAnsi="Arial" w:cs="Arial"/>
        </w:rPr>
        <w:t>aby co nejlépe odpovídalo duchu smlouvy.</w:t>
      </w:r>
    </w:p>
    <w:p w:rsidR="00AD1ADA" w:rsidRDefault="00931FA0" w:rsidP="00931FA0">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B62FDB">
        <w:rPr>
          <w:rFonts w:ascii="Arial" w:eastAsia="Times New Roman" w:hAnsi="Arial" w:cs="Arial"/>
        </w:rPr>
        <w:t>T</w:t>
      </w:r>
      <w:r w:rsidRPr="00B62FDB">
        <w:rPr>
          <w:rFonts w:ascii="Arial" w:eastAsia="Times New Roman" w:hAnsi="Arial" w:cs="Arial"/>
          <w:spacing w:val="-1"/>
        </w:rPr>
        <w:t>a</w:t>
      </w:r>
      <w:r w:rsidRPr="00B62FDB">
        <w:rPr>
          <w:rFonts w:ascii="Arial" w:eastAsia="Times New Roman" w:hAnsi="Arial" w:cs="Arial"/>
        </w:rPr>
        <w:t xml:space="preserve">to smlouva </w:t>
      </w:r>
      <w:r w:rsidR="006067FD">
        <w:rPr>
          <w:rFonts w:ascii="Arial" w:eastAsia="Times New Roman" w:hAnsi="Arial" w:cs="Arial"/>
        </w:rPr>
        <w:t xml:space="preserve">je </w:t>
      </w:r>
      <w:r>
        <w:rPr>
          <w:rFonts w:ascii="Arial" w:eastAsia="Times New Roman" w:hAnsi="Arial" w:cs="Arial"/>
        </w:rPr>
        <w:t>v případě listinné podoby vyhotovena</w:t>
      </w:r>
      <w:r w:rsidRPr="00B62FDB">
        <w:rPr>
          <w:rFonts w:ascii="Arial" w:eastAsia="Times New Roman" w:hAnsi="Arial" w:cs="Arial"/>
        </w:rPr>
        <w:t xml:space="preserve"> v</w:t>
      </w:r>
      <w:r w:rsidR="006067FD">
        <w:rPr>
          <w:rFonts w:ascii="Arial" w:eastAsia="Times New Roman" w:hAnsi="Arial" w:cs="Arial"/>
        </w:rPr>
        <w:t>e</w:t>
      </w:r>
      <w:r w:rsidRPr="00B62FDB">
        <w:rPr>
          <w:rFonts w:ascii="Arial" w:eastAsia="Times New Roman" w:hAnsi="Arial" w:cs="Arial"/>
        </w:rPr>
        <w:t xml:space="preserve"> </w:t>
      </w:r>
      <w:r w:rsidR="006067FD">
        <w:rPr>
          <w:rFonts w:ascii="Arial" w:eastAsia="Times New Roman" w:hAnsi="Arial" w:cs="Arial"/>
        </w:rPr>
        <w:t>4</w:t>
      </w:r>
      <w:r w:rsidRPr="00B62FDB">
        <w:rPr>
          <w:rFonts w:ascii="Arial" w:eastAsia="Times New Roman" w:hAnsi="Arial" w:cs="Arial"/>
        </w:rPr>
        <w:t xml:space="preserve"> </w:t>
      </w:r>
      <w:r w:rsidRPr="00B62FDB">
        <w:rPr>
          <w:rFonts w:ascii="Arial" w:eastAsia="Times New Roman" w:hAnsi="Arial" w:cs="Arial"/>
          <w:spacing w:val="5"/>
        </w:rPr>
        <w:t>v</w:t>
      </w:r>
      <w:r w:rsidRPr="00B62FDB">
        <w:rPr>
          <w:rFonts w:ascii="Arial" w:eastAsia="Times New Roman" w:hAnsi="Arial" w:cs="Arial"/>
          <w:spacing w:val="-5"/>
        </w:rPr>
        <w:t>y</w:t>
      </w:r>
      <w:r w:rsidRPr="00B62FDB">
        <w:rPr>
          <w:rFonts w:ascii="Arial" w:eastAsia="Times New Roman" w:hAnsi="Arial" w:cs="Arial"/>
        </w:rPr>
        <w:t>hotov</w:t>
      </w:r>
      <w:r w:rsidRPr="00B62FDB">
        <w:rPr>
          <w:rFonts w:ascii="Arial" w:eastAsia="Times New Roman" w:hAnsi="Arial" w:cs="Arial"/>
          <w:spacing w:val="-1"/>
        </w:rPr>
        <w:t>e</w:t>
      </w:r>
      <w:r w:rsidRPr="00B62FDB">
        <w:rPr>
          <w:rFonts w:ascii="Arial" w:eastAsia="Times New Roman" w:hAnsi="Arial" w:cs="Arial"/>
        </w:rPr>
        <w:t>n</w:t>
      </w:r>
      <w:r w:rsidRPr="00B62FDB">
        <w:rPr>
          <w:rFonts w:ascii="Arial" w:eastAsia="Times New Roman" w:hAnsi="Arial" w:cs="Arial"/>
          <w:spacing w:val="3"/>
        </w:rPr>
        <w:t>í</w:t>
      </w:r>
      <w:r w:rsidRPr="00B62FDB">
        <w:rPr>
          <w:rFonts w:ascii="Arial" w:eastAsia="Times New Roman" w:hAnsi="Arial" w:cs="Arial"/>
          <w:spacing w:val="-1"/>
        </w:rPr>
        <w:t>c</w:t>
      </w:r>
      <w:r w:rsidRPr="00B62FDB">
        <w:rPr>
          <w:rFonts w:ascii="Arial" w:eastAsia="Times New Roman" w:hAnsi="Arial" w:cs="Arial"/>
          <w:spacing w:val="2"/>
        </w:rPr>
        <w:t>h</w:t>
      </w:r>
      <w:r w:rsidRPr="00B62FDB">
        <w:rPr>
          <w:rFonts w:ascii="Arial" w:eastAsia="Times New Roman" w:hAnsi="Arial" w:cs="Arial"/>
        </w:rPr>
        <w:t>, z ni</w:t>
      </w:r>
      <w:r w:rsidRPr="00B62FDB">
        <w:rPr>
          <w:rFonts w:ascii="Arial" w:eastAsia="Times New Roman" w:hAnsi="Arial" w:cs="Arial"/>
          <w:spacing w:val="-1"/>
        </w:rPr>
        <w:t>c</w:t>
      </w:r>
      <w:r w:rsidRPr="00B62FDB">
        <w:rPr>
          <w:rFonts w:ascii="Arial" w:eastAsia="Times New Roman" w:hAnsi="Arial" w:cs="Arial"/>
        </w:rPr>
        <w:t xml:space="preserve">hž </w:t>
      </w:r>
      <w:r w:rsidR="006067FD">
        <w:rPr>
          <w:rFonts w:ascii="Arial" w:eastAsia="Times New Roman" w:hAnsi="Arial" w:cs="Arial"/>
        </w:rPr>
        <w:t>1</w:t>
      </w:r>
      <w:r w:rsidRPr="00B62FDB">
        <w:rPr>
          <w:rFonts w:ascii="Arial" w:eastAsia="Times New Roman" w:hAnsi="Arial" w:cs="Arial"/>
        </w:rPr>
        <w:t xml:space="preserve"> obd</w:t>
      </w:r>
      <w:r w:rsidRPr="00B62FDB">
        <w:rPr>
          <w:rFonts w:ascii="Arial" w:eastAsia="Times New Roman" w:hAnsi="Arial" w:cs="Arial"/>
          <w:spacing w:val="-1"/>
        </w:rPr>
        <w:t>r</w:t>
      </w:r>
      <w:r w:rsidRPr="00B62FDB">
        <w:rPr>
          <w:rFonts w:ascii="Arial" w:eastAsia="Times New Roman" w:hAnsi="Arial" w:cs="Arial"/>
          <w:spacing w:val="1"/>
        </w:rPr>
        <w:t>ž</w:t>
      </w:r>
      <w:r w:rsidRPr="00B62FDB">
        <w:rPr>
          <w:rFonts w:ascii="Arial" w:eastAsia="Times New Roman" w:hAnsi="Arial" w:cs="Arial"/>
        </w:rPr>
        <w:t xml:space="preserve">í </w:t>
      </w:r>
      <w:r>
        <w:rPr>
          <w:rFonts w:ascii="Arial" w:eastAsia="Times New Roman" w:hAnsi="Arial" w:cs="Arial"/>
          <w:spacing w:val="1"/>
        </w:rPr>
        <w:t>poskytovatel</w:t>
      </w:r>
      <w:r w:rsidRPr="00B62FDB">
        <w:rPr>
          <w:rFonts w:ascii="Arial" w:eastAsia="Times New Roman" w:hAnsi="Arial" w:cs="Arial"/>
        </w:rPr>
        <w:t>, 3 obd</w:t>
      </w:r>
      <w:r w:rsidRPr="00B62FDB">
        <w:rPr>
          <w:rFonts w:ascii="Arial" w:eastAsia="Times New Roman" w:hAnsi="Arial" w:cs="Arial"/>
          <w:spacing w:val="-1"/>
        </w:rPr>
        <w:t>r</w:t>
      </w:r>
      <w:r w:rsidRPr="00B62FDB">
        <w:rPr>
          <w:rFonts w:ascii="Arial" w:eastAsia="Times New Roman" w:hAnsi="Arial" w:cs="Arial"/>
          <w:spacing w:val="1"/>
        </w:rPr>
        <w:t>ž</w:t>
      </w:r>
      <w:r w:rsidRPr="00B62FDB">
        <w:rPr>
          <w:rFonts w:ascii="Arial" w:eastAsia="Times New Roman" w:hAnsi="Arial" w:cs="Arial"/>
        </w:rPr>
        <w:t>í obj</w:t>
      </w:r>
      <w:r w:rsidRPr="00B62FDB">
        <w:rPr>
          <w:rFonts w:ascii="Arial" w:eastAsia="Times New Roman" w:hAnsi="Arial" w:cs="Arial"/>
          <w:spacing w:val="-1"/>
        </w:rPr>
        <w:t>e</w:t>
      </w:r>
      <w:r w:rsidRPr="00B62FDB">
        <w:rPr>
          <w:rFonts w:ascii="Arial" w:eastAsia="Times New Roman" w:hAnsi="Arial" w:cs="Arial"/>
        </w:rPr>
        <w:t>dn</w:t>
      </w:r>
      <w:r w:rsidRPr="00B62FDB">
        <w:rPr>
          <w:rFonts w:ascii="Arial" w:eastAsia="Times New Roman" w:hAnsi="Arial" w:cs="Arial"/>
          <w:spacing w:val="-1"/>
        </w:rPr>
        <w:t>a</w:t>
      </w:r>
      <w:r w:rsidRPr="00B62FDB">
        <w:rPr>
          <w:rFonts w:ascii="Arial" w:eastAsia="Times New Roman" w:hAnsi="Arial" w:cs="Arial"/>
        </w:rPr>
        <w:t>t</w:t>
      </w:r>
      <w:r w:rsidRPr="00B62FDB">
        <w:rPr>
          <w:rFonts w:ascii="Arial" w:eastAsia="Times New Roman" w:hAnsi="Arial" w:cs="Arial"/>
          <w:spacing w:val="-1"/>
        </w:rPr>
        <w:t>e</w:t>
      </w:r>
      <w:r w:rsidRPr="00B62FDB">
        <w:rPr>
          <w:rFonts w:ascii="Arial" w:eastAsia="Times New Roman" w:hAnsi="Arial" w:cs="Arial"/>
        </w:rPr>
        <w:t>l.</w:t>
      </w:r>
    </w:p>
    <w:p w:rsidR="00130F8C" w:rsidRPr="00B62FDB" w:rsidRDefault="00130F8C" w:rsidP="005C43C3">
      <w:pPr>
        <w:pStyle w:val="Odstavecseseznamem"/>
        <w:widowControl w:val="0"/>
        <w:numPr>
          <w:ilvl w:val="0"/>
          <w:numId w:val="21"/>
        </w:numPr>
        <w:spacing w:before="120" w:after="120" w:line="240" w:lineRule="auto"/>
        <w:ind w:left="425" w:hanging="425"/>
        <w:contextualSpacing w:val="0"/>
        <w:jc w:val="both"/>
        <w:rPr>
          <w:rFonts w:ascii="Arial" w:eastAsia="Times New Roman" w:hAnsi="Arial" w:cs="Arial"/>
        </w:rPr>
      </w:pPr>
      <w:r w:rsidRPr="00B62FDB">
        <w:rPr>
          <w:rFonts w:ascii="Arial" w:hAnsi="Arial" w:cs="Arial"/>
          <w:spacing w:val="1"/>
        </w:rPr>
        <w:t>Nedílnou s</w:t>
      </w:r>
      <w:r w:rsidRPr="00B62FDB">
        <w:rPr>
          <w:rFonts w:ascii="Arial" w:hAnsi="Arial" w:cs="Arial"/>
        </w:rPr>
        <w:t>ou</w:t>
      </w:r>
      <w:r w:rsidRPr="00B62FDB">
        <w:rPr>
          <w:rFonts w:ascii="Arial" w:hAnsi="Arial" w:cs="Arial"/>
          <w:spacing w:val="-1"/>
        </w:rPr>
        <w:t>čá</w:t>
      </w:r>
      <w:r w:rsidRPr="00B62FDB">
        <w:rPr>
          <w:rFonts w:ascii="Arial" w:hAnsi="Arial" w:cs="Arial"/>
        </w:rPr>
        <w:t>stí t</w:t>
      </w:r>
      <w:r w:rsidRPr="00B62FDB">
        <w:rPr>
          <w:rFonts w:ascii="Arial" w:hAnsi="Arial" w:cs="Arial"/>
          <w:spacing w:val="-1"/>
        </w:rPr>
        <w:t>é</w:t>
      </w:r>
      <w:r w:rsidRPr="00B62FDB">
        <w:rPr>
          <w:rFonts w:ascii="Arial" w:hAnsi="Arial" w:cs="Arial"/>
        </w:rPr>
        <w:t>to smlou</w:t>
      </w:r>
      <w:r w:rsidRPr="00B62FDB">
        <w:rPr>
          <w:rFonts w:ascii="Arial" w:hAnsi="Arial" w:cs="Arial"/>
          <w:spacing w:val="2"/>
        </w:rPr>
        <w:t>v</w:t>
      </w:r>
      <w:r w:rsidRPr="00B62FDB">
        <w:rPr>
          <w:rFonts w:ascii="Arial" w:hAnsi="Arial" w:cs="Arial"/>
        </w:rPr>
        <w:t>y jsou n</w:t>
      </w:r>
      <w:r w:rsidRPr="00B62FDB">
        <w:rPr>
          <w:rFonts w:ascii="Arial" w:hAnsi="Arial" w:cs="Arial"/>
          <w:spacing w:val="-1"/>
        </w:rPr>
        <w:t>á</w:t>
      </w:r>
      <w:r w:rsidRPr="00B62FDB">
        <w:rPr>
          <w:rFonts w:ascii="Arial" w:hAnsi="Arial" w:cs="Arial"/>
        </w:rPr>
        <w:t>sl</w:t>
      </w:r>
      <w:r w:rsidRPr="00B62FDB">
        <w:rPr>
          <w:rFonts w:ascii="Arial" w:hAnsi="Arial" w:cs="Arial"/>
          <w:spacing w:val="-1"/>
        </w:rPr>
        <w:t>e</w:t>
      </w:r>
      <w:r w:rsidRPr="00B62FDB">
        <w:rPr>
          <w:rFonts w:ascii="Arial" w:hAnsi="Arial" w:cs="Arial"/>
        </w:rPr>
        <w:t>dují</w:t>
      </w:r>
      <w:r w:rsidRPr="00B62FDB">
        <w:rPr>
          <w:rFonts w:ascii="Arial" w:hAnsi="Arial" w:cs="Arial"/>
          <w:spacing w:val="-1"/>
        </w:rPr>
        <w:t>c</w:t>
      </w:r>
      <w:r w:rsidRPr="00B62FDB">
        <w:rPr>
          <w:rFonts w:ascii="Arial" w:hAnsi="Arial" w:cs="Arial"/>
        </w:rPr>
        <w:t>í p</w:t>
      </w:r>
      <w:r w:rsidRPr="00B62FDB">
        <w:rPr>
          <w:rFonts w:ascii="Arial" w:hAnsi="Arial" w:cs="Arial"/>
          <w:spacing w:val="-1"/>
        </w:rPr>
        <w:t>ř</w:t>
      </w:r>
      <w:r w:rsidRPr="00B62FDB">
        <w:rPr>
          <w:rFonts w:ascii="Arial" w:hAnsi="Arial" w:cs="Arial"/>
        </w:rPr>
        <w:t>ílo</w:t>
      </w:r>
      <w:r w:rsidRPr="00B62FDB">
        <w:rPr>
          <w:rFonts w:ascii="Arial" w:hAnsi="Arial" w:cs="Arial"/>
          <w:spacing w:val="2"/>
        </w:rPr>
        <w:t>h</w:t>
      </w:r>
      <w:r w:rsidRPr="00B62FDB">
        <w:rPr>
          <w:rFonts w:ascii="Arial" w:hAnsi="Arial" w:cs="Arial"/>
          <w:spacing w:val="-5"/>
        </w:rPr>
        <w:t>y</w:t>
      </w:r>
      <w:r w:rsidRPr="00B62FDB">
        <w:rPr>
          <w:rFonts w:ascii="Arial" w:hAnsi="Arial" w:cs="Arial"/>
        </w:rPr>
        <w:t xml:space="preserve">: </w:t>
      </w:r>
    </w:p>
    <w:p w:rsidR="00DE13E6" w:rsidRDefault="00130F8C" w:rsidP="00130F8C">
      <w:pPr>
        <w:autoSpaceDE w:val="0"/>
        <w:autoSpaceDN w:val="0"/>
        <w:adjustRightInd w:val="0"/>
        <w:ind w:left="1701" w:hanging="1276"/>
        <w:rPr>
          <w:rFonts w:ascii="Arial" w:hAnsi="Arial" w:cs="Arial"/>
          <w:color w:val="000000"/>
          <w:sz w:val="22"/>
          <w:szCs w:val="22"/>
        </w:rPr>
      </w:pPr>
      <w:r w:rsidRPr="001D347B">
        <w:rPr>
          <w:rFonts w:ascii="Arial" w:hAnsi="Arial" w:cs="Arial"/>
          <w:color w:val="000000"/>
          <w:sz w:val="22"/>
          <w:szCs w:val="22"/>
        </w:rPr>
        <w:t>Příloha č. 1</w:t>
      </w:r>
      <w:r w:rsidR="00067500">
        <w:rPr>
          <w:rFonts w:ascii="Arial" w:hAnsi="Arial" w:cs="Arial"/>
          <w:color w:val="000000"/>
          <w:sz w:val="22"/>
          <w:szCs w:val="22"/>
        </w:rPr>
        <w:tab/>
      </w:r>
      <w:r w:rsidR="0005646F">
        <w:rPr>
          <w:rFonts w:ascii="Arial" w:hAnsi="Arial" w:cs="Arial"/>
          <w:color w:val="000000"/>
          <w:sz w:val="22"/>
          <w:szCs w:val="22"/>
        </w:rPr>
        <w:t xml:space="preserve">Specifikace předmětu plnění </w:t>
      </w:r>
    </w:p>
    <w:p w:rsidR="009D4462" w:rsidRDefault="00130F8C" w:rsidP="00130F8C">
      <w:pPr>
        <w:autoSpaceDE w:val="0"/>
        <w:autoSpaceDN w:val="0"/>
        <w:adjustRightInd w:val="0"/>
        <w:ind w:left="1701" w:hanging="1276"/>
        <w:rPr>
          <w:rFonts w:ascii="Arial" w:hAnsi="Arial" w:cs="Arial"/>
          <w:color w:val="000000"/>
          <w:sz w:val="22"/>
          <w:szCs w:val="22"/>
        </w:rPr>
      </w:pPr>
      <w:r w:rsidRPr="001D347B">
        <w:rPr>
          <w:rFonts w:ascii="Arial" w:hAnsi="Arial" w:cs="Arial"/>
          <w:color w:val="000000"/>
          <w:sz w:val="22"/>
          <w:szCs w:val="22"/>
        </w:rPr>
        <w:t xml:space="preserve">Příloha </w:t>
      </w:r>
      <w:proofErr w:type="gramStart"/>
      <w:r w:rsidRPr="001D347B">
        <w:rPr>
          <w:rFonts w:ascii="Arial" w:hAnsi="Arial" w:cs="Arial"/>
          <w:color w:val="000000"/>
          <w:sz w:val="22"/>
          <w:szCs w:val="22"/>
        </w:rPr>
        <w:t>č. 2</w:t>
      </w:r>
      <w:r w:rsidR="00067500">
        <w:rPr>
          <w:rFonts w:ascii="Arial" w:hAnsi="Arial" w:cs="Arial"/>
          <w:color w:val="000000"/>
          <w:sz w:val="22"/>
          <w:szCs w:val="22"/>
        </w:rPr>
        <w:tab/>
      </w:r>
      <w:r w:rsidR="0005646F">
        <w:rPr>
          <w:rFonts w:ascii="Arial" w:hAnsi="Arial" w:cs="Arial"/>
          <w:color w:val="000000"/>
          <w:sz w:val="22"/>
          <w:szCs w:val="22"/>
        </w:rPr>
        <w:t>Plánek</w:t>
      </w:r>
      <w:proofErr w:type="gramEnd"/>
      <w:r w:rsidR="0005646F">
        <w:rPr>
          <w:rFonts w:ascii="Arial" w:hAnsi="Arial" w:cs="Arial"/>
          <w:color w:val="000000"/>
          <w:sz w:val="22"/>
          <w:szCs w:val="22"/>
        </w:rPr>
        <w:t xml:space="preserve"> poskytnutých prostor (volná, neuveřejňovaná příloha)</w:t>
      </w:r>
    </w:p>
    <w:p w:rsidR="00856F83" w:rsidRDefault="00856F83" w:rsidP="00130F8C">
      <w:pPr>
        <w:tabs>
          <w:tab w:val="left" w:pos="5245"/>
        </w:tabs>
        <w:ind w:left="113" w:right="-20"/>
        <w:rPr>
          <w:rFonts w:ascii="Arial" w:eastAsia="Times New Roman" w:hAnsi="Arial" w:cs="Arial"/>
          <w:sz w:val="22"/>
          <w:szCs w:val="22"/>
        </w:rPr>
      </w:pPr>
    </w:p>
    <w:p w:rsidR="005C2E8E" w:rsidRDefault="005C2E8E">
      <w:pPr>
        <w:jc w:val="left"/>
        <w:rPr>
          <w:rFonts w:ascii="Arial" w:eastAsia="Times New Roman" w:hAnsi="Arial" w:cs="Arial"/>
          <w:sz w:val="22"/>
          <w:szCs w:val="22"/>
        </w:rPr>
      </w:pPr>
    </w:p>
    <w:p w:rsidR="005C2E8E" w:rsidRDefault="005C2E8E">
      <w:pPr>
        <w:jc w:val="left"/>
        <w:rPr>
          <w:rFonts w:ascii="Arial" w:eastAsia="Times New Roman" w:hAnsi="Arial" w:cs="Arial"/>
          <w:sz w:val="22"/>
          <w:szCs w:val="22"/>
        </w:rPr>
      </w:pPr>
    </w:p>
    <w:p w:rsidR="005C2E8E" w:rsidRPr="005C2E8E" w:rsidRDefault="005C2E8E" w:rsidP="005C2E8E">
      <w:pPr>
        <w:spacing w:after="240"/>
        <w:jc w:val="center"/>
        <w:rPr>
          <w:rFonts w:ascii="Arial" w:eastAsia="Times New Roman" w:hAnsi="Arial" w:cs="Arial"/>
          <w:b/>
          <w:sz w:val="22"/>
          <w:szCs w:val="22"/>
        </w:rPr>
      </w:pPr>
      <w:r w:rsidRPr="005C2E8E">
        <w:rPr>
          <w:rFonts w:ascii="Arial" w:eastAsia="Times New Roman" w:hAnsi="Arial" w:cs="Arial"/>
          <w:b/>
          <w:sz w:val="22"/>
          <w:szCs w:val="22"/>
        </w:rPr>
        <w:t>PODPISOVÁ STRANA</w:t>
      </w:r>
    </w:p>
    <w:p w:rsidR="005C2E8E" w:rsidRDefault="005C2E8E" w:rsidP="00130F8C">
      <w:pPr>
        <w:tabs>
          <w:tab w:val="left" w:pos="5245"/>
        </w:tabs>
        <w:ind w:left="113" w:right="-20"/>
        <w:rPr>
          <w:rFonts w:ascii="Arial" w:eastAsia="Times New Roman" w:hAnsi="Arial" w:cs="Arial"/>
          <w:sz w:val="22"/>
          <w:szCs w:val="22"/>
        </w:rPr>
      </w:pPr>
    </w:p>
    <w:p w:rsidR="00130F8C" w:rsidRPr="001D347B" w:rsidRDefault="00130F8C" w:rsidP="00130F8C">
      <w:pPr>
        <w:tabs>
          <w:tab w:val="left" w:pos="5245"/>
        </w:tabs>
        <w:ind w:left="113" w:right="-20"/>
        <w:rPr>
          <w:rStyle w:val="Zvraznn"/>
          <w:rFonts w:ascii="Arial" w:hAnsi="Arial" w:cs="Arial"/>
          <w:sz w:val="22"/>
          <w:szCs w:val="22"/>
        </w:rPr>
      </w:pPr>
      <w:r w:rsidRPr="001D347B">
        <w:rPr>
          <w:rFonts w:ascii="Arial" w:eastAsia="Times New Roman" w:hAnsi="Arial" w:cs="Arial"/>
          <w:sz w:val="22"/>
          <w:szCs w:val="22"/>
        </w:rPr>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Pr="001D347B">
        <w:rPr>
          <w:rFonts w:ascii="Arial" w:eastAsia="Times New Roman" w:hAnsi="Arial" w:cs="Arial"/>
          <w:sz w:val="22"/>
          <w:szCs w:val="22"/>
        </w:rPr>
        <w:t xml:space="preserve">e dne </w:t>
      </w:r>
      <w:proofErr w:type="gramStart"/>
      <w:r w:rsidR="0074428D">
        <w:rPr>
          <w:rFonts w:ascii="Arial" w:eastAsia="Times New Roman" w:hAnsi="Arial" w:cs="Arial"/>
          <w:sz w:val="22"/>
          <w:szCs w:val="22"/>
        </w:rPr>
        <w:t>04.05.2020</w:t>
      </w:r>
      <w:proofErr w:type="gramEnd"/>
      <w:r w:rsidR="0074428D">
        <w:rPr>
          <w:rFonts w:ascii="Arial" w:eastAsia="Times New Roman" w:hAnsi="Arial" w:cs="Arial"/>
          <w:sz w:val="22"/>
          <w:szCs w:val="22"/>
        </w:rPr>
        <w:tab/>
      </w:r>
      <w:r w:rsidRPr="001D347B">
        <w:rPr>
          <w:rFonts w:ascii="Arial" w:eastAsia="Times New Roman" w:hAnsi="Arial" w:cs="Arial"/>
          <w:sz w:val="22"/>
          <w:szCs w:val="22"/>
        </w:rPr>
        <w:t>V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pacing w:val="1"/>
          <w:sz w:val="22"/>
          <w:szCs w:val="22"/>
        </w:rPr>
        <w:t>z</w:t>
      </w:r>
      <w:r w:rsidRPr="001D347B">
        <w:rPr>
          <w:rFonts w:ascii="Arial" w:eastAsia="Times New Roman" w:hAnsi="Arial" w:cs="Arial"/>
          <w:sz w:val="22"/>
          <w:szCs w:val="22"/>
        </w:rPr>
        <w:t xml:space="preserve">e dne </w:t>
      </w:r>
      <w:r w:rsidR="0074428D">
        <w:rPr>
          <w:rFonts w:ascii="Arial" w:eastAsia="Times New Roman" w:hAnsi="Arial" w:cs="Arial"/>
          <w:sz w:val="22"/>
          <w:szCs w:val="22"/>
        </w:rPr>
        <w:t>04.05.2020</w:t>
      </w: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130F8C" w:rsidRPr="001D347B" w:rsidTr="00CD46EB">
        <w:trPr>
          <w:trHeight w:val="309"/>
          <w:jc w:val="center"/>
        </w:trPr>
        <w:tc>
          <w:tcPr>
            <w:tcW w:w="4839" w:type="dxa"/>
          </w:tcPr>
          <w:p w:rsidR="00130F8C" w:rsidRPr="001D347B" w:rsidRDefault="00130F8C" w:rsidP="00CD46EB">
            <w:pPr>
              <w:rPr>
                <w:rFonts w:ascii="Arial" w:eastAsia="Times New Roman" w:hAnsi="Arial" w:cs="Arial"/>
                <w:sz w:val="22"/>
                <w:szCs w:val="22"/>
              </w:rPr>
            </w:pPr>
          </w:p>
        </w:tc>
        <w:tc>
          <w:tcPr>
            <w:tcW w:w="264" w:type="dxa"/>
          </w:tcPr>
          <w:p w:rsidR="00130F8C" w:rsidRPr="001D347B" w:rsidRDefault="00130F8C" w:rsidP="00CD46EB">
            <w:pPr>
              <w:rPr>
                <w:rFonts w:ascii="Arial" w:eastAsia="Times New Roman" w:hAnsi="Arial" w:cs="Arial"/>
                <w:sz w:val="22"/>
                <w:szCs w:val="22"/>
              </w:rPr>
            </w:pPr>
          </w:p>
        </w:tc>
        <w:tc>
          <w:tcPr>
            <w:tcW w:w="4443" w:type="dxa"/>
          </w:tcPr>
          <w:p w:rsidR="00130F8C" w:rsidRPr="001D347B" w:rsidRDefault="00130F8C" w:rsidP="00CD46EB">
            <w:pPr>
              <w:rPr>
                <w:rFonts w:ascii="Arial" w:eastAsia="Times New Roman" w:hAnsi="Arial" w:cs="Arial"/>
                <w:sz w:val="22"/>
                <w:szCs w:val="22"/>
              </w:rPr>
            </w:pPr>
          </w:p>
        </w:tc>
      </w:tr>
      <w:tr w:rsidR="00130F8C" w:rsidRPr="001D347B" w:rsidTr="00CD46EB">
        <w:trPr>
          <w:trHeight w:val="1047"/>
          <w:jc w:val="center"/>
        </w:trPr>
        <w:tc>
          <w:tcPr>
            <w:tcW w:w="4839" w:type="dxa"/>
            <w:tcBorders>
              <w:bottom w:val="single" w:sz="4" w:space="0" w:color="auto"/>
            </w:tcBorders>
          </w:tcPr>
          <w:p w:rsidR="00130F8C" w:rsidRPr="001D347B" w:rsidRDefault="00130F8C" w:rsidP="00CD46EB">
            <w:pPr>
              <w:rPr>
                <w:rFonts w:ascii="Arial" w:eastAsia="Times New Roman" w:hAnsi="Arial" w:cs="Arial"/>
                <w:sz w:val="22"/>
                <w:szCs w:val="22"/>
              </w:rPr>
            </w:pPr>
            <w:r w:rsidRPr="001D347B">
              <w:rPr>
                <w:rFonts w:ascii="Arial" w:eastAsia="Times New Roman" w:hAnsi="Arial" w:cs="Arial"/>
                <w:sz w:val="22"/>
                <w:szCs w:val="22"/>
              </w:rPr>
              <w:t xml:space="preserve">za </w:t>
            </w:r>
            <w:r w:rsidR="00F045A8">
              <w:rPr>
                <w:rFonts w:ascii="Arial" w:eastAsia="Times New Roman" w:hAnsi="Arial" w:cs="Arial"/>
                <w:sz w:val="22"/>
                <w:szCs w:val="22"/>
              </w:rPr>
              <w:t>poskytovatele</w:t>
            </w:r>
          </w:p>
          <w:p w:rsidR="00130F8C" w:rsidRPr="001D347B" w:rsidRDefault="000C2993" w:rsidP="005C2E8E">
            <w:pPr>
              <w:spacing w:after="960"/>
              <w:rPr>
                <w:rFonts w:ascii="Arial" w:eastAsia="Times New Roman" w:hAnsi="Arial" w:cs="Arial"/>
                <w:sz w:val="22"/>
                <w:szCs w:val="22"/>
              </w:rPr>
            </w:pPr>
            <w:proofErr w:type="gramStart"/>
            <w:r>
              <w:rPr>
                <w:rFonts w:ascii="Arial" w:eastAsia="Times New Roman" w:hAnsi="Arial" w:cs="Arial"/>
                <w:sz w:val="22"/>
                <w:szCs w:val="22"/>
              </w:rPr>
              <w:t xml:space="preserve">Za </w:t>
            </w:r>
            <w:r w:rsidR="005C2E8E">
              <w:rPr>
                <w:rFonts w:ascii="Arial" w:eastAsia="Times New Roman" w:hAnsi="Arial" w:cs="Arial"/>
                <w:sz w:val="22"/>
                <w:szCs w:val="22"/>
              </w:rPr>
              <w:t>JE</w:t>
            </w:r>
            <w:proofErr w:type="gramEnd"/>
            <w:r w:rsidR="005C2E8E">
              <w:rPr>
                <w:rFonts w:ascii="Arial" w:eastAsia="Times New Roman" w:hAnsi="Arial" w:cs="Arial"/>
                <w:sz w:val="22"/>
                <w:szCs w:val="22"/>
              </w:rPr>
              <w:t xml:space="preserve"> s</w:t>
            </w:r>
            <w:r>
              <w:rPr>
                <w:rFonts w:ascii="Arial" w:eastAsia="Times New Roman" w:hAnsi="Arial" w:cs="Arial"/>
                <w:sz w:val="22"/>
                <w:szCs w:val="22"/>
              </w:rPr>
              <w:t>ervis s.r.o.</w:t>
            </w:r>
          </w:p>
        </w:tc>
        <w:tc>
          <w:tcPr>
            <w:tcW w:w="264" w:type="dxa"/>
          </w:tcPr>
          <w:p w:rsidR="00130F8C" w:rsidRPr="001D347B" w:rsidRDefault="00130F8C" w:rsidP="00CD46EB">
            <w:pPr>
              <w:rPr>
                <w:rFonts w:ascii="Arial" w:eastAsia="Times New Roman" w:hAnsi="Arial" w:cs="Arial"/>
                <w:sz w:val="22"/>
                <w:szCs w:val="22"/>
              </w:rPr>
            </w:pPr>
          </w:p>
          <w:p w:rsidR="00130F8C" w:rsidRPr="001D347B" w:rsidRDefault="00130F8C" w:rsidP="00CD46EB">
            <w:pPr>
              <w:rPr>
                <w:rFonts w:ascii="Arial" w:eastAsia="Times New Roman" w:hAnsi="Arial" w:cs="Arial"/>
                <w:sz w:val="22"/>
                <w:szCs w:val="22"/>
              </w:rPr>
            </w:pPr>
          </w:p>
        </w:tc>
        <w:tc>
          <w:tcPr>
            <w:tcW w:w="4443" w:type="dxa"/>
            <w:tcBorders>
              <w:bottom w:val="single" w:sz="4" w:space="0" w:color="auto"/>
            </w:tcBorders>
          </w:tcPr>
          <w:p w:rsidR="00F045A8" w:rsidRPr="001D347B" w:rsidRDefault="00130F8C" w:rsidP="00F045A8">
            <w:pPr>
              <w:rPr>
                <w:rFonts w:ascii="Arial" w:eastAsia="Times New Roman" w:hAnsi="Arial" w:cs="Arial"/>
                <w:sz w:val="22"/>
                <w:szCs w:val="22"/>
              </w:rPr>
            </w:pPr>
            <w:r>
              <w:rPr>
                <w:rFonts w:ascii="Arial" w:eastAsia="Times New Roman" w:hAnsi="Arial" w:cs="Arial"/>
                <w:sz w:val="22"/>
                <w:szCs w:val="22"/>
              </w:rPr>
              <w:t xml:space="preserve"> </w:t>
            </w:r>
            <w:r w:rsidR="00F045A8" w:rsidRPr="001D347B">
              <w:rPr>
                <w:rFonts w:ascii="Arial" w:eastAsia="Times New Roman" w:hAnsi="Arial" w:cs="Arial"/>
                <w:sz w:val="22"/>
                <w:szCs w:val="22"/>
              </w:rPr>
              <w:t>za Českou republiku</w:t>
            </w:r>
          </w:p>
          <w:p w:rsidR="00130F8C" w:rsidRPr="001D347B" w:rsidRDefault="00F045A8" w:rsidP="00F045A8">
            <w:pPr>
              <w:rPr>
                <w:rFonts w:ascii="Arial" w:eastAsia="Times New Roman" w:hAnsi="Arial" w:cs="Arial"/>
                <w:sz w:val="22"/>
                <w:szCs w:val="22"/>
              </w:rPr>
            </w:pPr>
            <w:r>
              <w:rPr>
                <w:rFonts w:ascii="Arial" w:eastAsia="Times New Roman" w:hAnsi="Arial" w:cs="Arial"/>
                <w:sz w:val="22"/>
                <w:szCs w:val="22"/>
              </w:rPr>
              <w:t>Úřad vlády České republiky</w:t>
            </w:r>
          </w:p>
        </w:tc>
      </w:tr>
      <w:tr w:rsidR="00F045A8" w:rsidRPr="001D347B" w:rsidTr="00CD46EB">
        <w:trPr>
          <w:trHeight w:val="62"/>
          <w:jc w:val="center"/>
        </w:trPr>
        <w:tc>
          <w:tcPr>
            <w:tcW w:w="4839" w:type="dxa"/>
            <w:tcBorders>
              <w:top w:val="single" w:sz="4" w:space="0" w:color="auto"/>
            </w:tcBorders>
          </w:tcPr>
          <w:p w:rsidR="00F045A8" w:rsidRPr="001D347B" w:rsidRDefault="00F045A8" w:rsidP="0074428D">
            <w:pPr>
              <w:tabs>
                <w:tab w:val="left" w:pos="931"/>
              </w:tabs>
              <w:rPr>
                <w:rFonts w:ascii="Arial" w:eastAsia="Times New Roman" w:hAnsi="Arial" w:cs="Arial"/>
                <w:sz w:val="22"/>
                <w:szCs w:val="22"/>
              </w:rPr>
            </w:pPr>
            <w:r w:rsidRPr="001D347B">
              <w:rPr>
                <w:rFonts w:ascii="Arial" w:eastAsia="Times New Roman" w:hAnsi="Arial" w:cs="Arial"/>
                <w:sz w:val="22"/>
                <w:szCs w:val="22"/>
              </w:rPr>
              <w:t>J</w:t>
            </w:r>
            <w:r w:rsidR="005C2E8E">
              <w:rPr>
                <w:rFonts w:ascii="Arial" w:eastAsia="Times New Roman" w:hAnsi="Arial" w:cs="Arial"/>
                <w:sz w:val="22"/>
                <w:szCs w:val="22"/>
              </w:rPr>
              <w:t>akub Šindelář</w:t>
            </w:r>
            <w:r w:rsidR="0074428D">
              <w:rPr>
                <w:rFonts w:ascii="Arial" w:eastAsia="Times New Roman" w:hAnsi="Arial" w:cs="Arial"/>
                <w:sz w:val="22"/>
                <w:szCs w:val="22"/>
              </w:rPr>
              <w:t xml:space="preserve">, </w:t>
            </w:r>
            <w:proofErr w:type="gramStart"/>
            <w:r w:rsidR="0074428D">
              <w:rPr>
                <w:rFonts w:ascii="Arial" w:eastAsia="Times New Roman" w:hAnsi="Arial" w:cs="Arial"/>
                <w:sz w:val="22"/>
                <w:szCs w:val="22"/>
              </w:rPr>
              <w:t>v.r.</w:t>
            </w:r>
            <w:proofErr w:type="gramEnd"/>
          </w:p>
        </w:tc>
        <w:tc>
          <w:tcPr>
            <w:tcW w:w="264" w:type="dxa"/>
          </w:tcPr>
          <w:p w:rsidR="00F045A8" w:rsidRPr="001D347B" w:rsidRDefault="00F045A8" w:rsidP="00CD46EB">
            <w:pPr>
              <w:rPr>
                <w:rFonts w:ascii="Arial" w:eastAsia="Times New Roman" w:hAnsi="Arial" w:cs="Arial"/>
                <w:sz w:val="22"/>
                <w:szCs w:val="22"/>
              </w:rPr>
            </w:pPr>
          </w:p>
        </w:tc>
        <w:tc>
          <w:tcPr>
            <w:tcW w:w="4443" w:type="dxa"/>
            <w:tcBorders>
              <w:top w:val="single" w:sz="4" w:space="0" w:color="auto"/>
            </w:tcBorders>
          </w:tcPr>
          <w:p w:rsidR="00F045A8" w:rsidRPr="001D347B" w:rsidRDefault="00F045A8" w:rsidP="00645FC9">
            <w:pPr>
              <w:tabs>
                <w:tab w:val="left" w:pos="870"/>
              </w:tabs>
              <w:rPr>
                <w:rFonts w:ascii="Arial" w:eastAsia="Times New Roman" w:hAnsi="Arial" w:cs="Arial"/>
                <w:sz w:val="22"/>
                <w:szCs w:val="22"/>
              </w:rPr>
            </w:pPr>
            <w:r>
              <w:rPr>
                <w:rFonts w:ascii="Arial" w:eastAsia="Times New Roman" w:hAnsi="Arial" w:cs="Arial"/>
                <w:sz w:val="22"/>
                <w:szCs w:val="22"/>
              </w:rPr>
              <w:t>Ing. Ivana Hošťálková</w:t>
            </w:r>
            <w:r w:rsidR="0074428D">
              <w:rPr>
                <w:rFonts w:ascii="Arial" w:eastAsia="Times New Roman" w:hAnsi="Arial" w:cs="Arial"/>
                <w:sz w:val="22"/>
                <w:szCs w:val="22"/>
              </w:rPr>
              <w:t xml:space="preserve">, </w:t>
            </w:r>
            <w:proofErr w:type="gramStart"/>
            <w:r w:rsidR="0074428D">
              <w:rPr>
                <w:rFonts w:ascii="Arial" w:eastAsia="Times New Roman" w:hAnsi="Arial" w:cs="Arial"/>
                <w:sz w:val="22"/>
                <w:szCs w:val="22"/>
              </w:rPr>
              <w:t>v.r.</w:t>
            </w:r>
            <w:proofErr w:type="gramEnd"/>
          </w:p>
        </w:tc>
      </w:tr>
      <w:tr w:rsidR="00F045A8" w:rsidRPr="001D347B" w:rsidTr="00CD46EB">
        <w:trPr>
          <w:trHeight w:val="72"/>
          <w:jc w:val="center"/>
        </w:trPr>
        <w:tc>
          <w:tcPr>
            <w:tcW w:w="4839" w:type="dxa"/>
          </w:tcPr>
          <w:p w:rsidR="00F045A8" w:rsidRPr="001D347B" w:rsidRDefault="005C2E8E" w:rsidP="005C2E8E">
            <w:pPr>
              <w:tabs>
                <w:tab w:val="left" w:pos="931"/>
              </w:tabs>
              <w:rPr>
                <w:rFonts w:ascii="Arial" w:eastAsia="Times New Roman" w:hAnsi="Arial" w:cs="Arial"/>
                <w:sz w:val="22"/>
                <w:szCs w:val="22"/>
              </w:rPr>
            </w:pPr>
            <w:r>
              <w:rPr>
                <w:rFonts w:ascii="Arial" w:eastAsia="Times New Roman" w:hAnsi="Arial" w:cs="Arial"/>
                <w:sz w:val="22"/>
                <w:szCs w:val="22"/>
              </w:rPr>
              <w:t>jednatel společnosti</w:t>
            </w:r>
          </w:p>
        </w:tc>
        <w:tc>
          <w:tcPr>
            <w:tcW w:w="264" w:type="dxa"/>
          </w:tcPr>
          <w:p w:rsidR="00F045A8" w:rsidRPr="001D347B" w:rsidRDefault="00F045A8" w:rsidP="00CD46EB">
            <w:pPr>
              <w:rPr>
                <w:rFonts w:ascii="Arial" w:eastAsia="Times New Roman" w:hAnsi="Arial" w:cs="Arial"/>
                <w:sz w:val="22"/>
                <w:szCs w:val="22"/>
              </w:rPr>
            </w:pPr>
          </w:p>
        </w:tc>
        <w:tc>
          <w:tcPr>
            <w:tcW w:w="4443" w:type="dxa"/>
          </w:tcPr>
          <w:p w:rsidR="00F045A8" w:rsidRPr="001D347B" w:rsidRDefault="008C2C18" w:rsidP="008C2C18">
            <w:pPr>
              <w:rPr>
                <w:rFonts w:ascii="Arial" w:eastAsia="Times New Roman" w:hAnsi="Arial" w:cs="Arial"/>
                <w:sz w:val="22"/>
                <w:szCs w:val="22"/>
              </w:rPr>
            </w:pPr>
            <w:r>
              <w:rPr>
                <w:rFonts w:ascii="Arial" w:eastAsia="Times New Roman" w:hAnsi="Arial" w:cs="Arial"/>
                <w:sz w:val="22"/>
                <w:szCs w:val="22"/>
              </w:rPr>
              <w:t xml:space="preserve">ředitelka </w:t>
            </w:r>
            <w:r w:rsidR="00F045A8">
              <w:rPr>
                <w:rFonts w:ascii="Arial" w:eastAsia="Times New Roman" w:hAnsi="Arial" w:cs="Arial"/>
                <w:sz w:val="22"/>
                <w:szCs w:val="22"/>
              </w:rPr>
              <w:t>Odboru technického a provozního</w:t>
            </w:r>
          </w:p>
        </w:tc>
      </w:tr>
      <w:tr w:rsidR="000C2993" w:rsidRPr="001D347B" w:rsidTr="00CD46EB">
        <w:trPr>
          <w:trHeight w:val="72"/>
          <w:jc w:val="center"/>
        </w:trPr>
        <w:tc>
          <w:tcPr>
            <w:tcW w:w="4839" w:type="dxa"/>
          </w:tcPr>
          <w:p w:rsidR="000C2993" w:rsidRDefault="000C2993" w:rsidP="00CD46EB">
            <w:pPr>
              <w:tabs>
                <w:tab w:val="left" w:pos="931"/>
              </w:tabs>
              <w:rPr>
                <w:rFonts w:ascii="Arial" w:eastAsia="Times New Roman" w:hAnsi="Arial" w:cs="Arial"/>
                <w:sz w:val="22"/>
                <w:szCs w:val="22"/>
              </w:rPr>
            </w:pPr>
          </w:p>
          <w:p w:rsidR="000C2993" w:rsidRDefault="000C2993" w:rsidP="00CD46EB">
            <w:pPr>
              <w:tabs>
                <w:tab w:val="left" w:pos="931"/>
              </w:tabs>
              <w:rPr>
                <w:rFonts w:ascii="Arial" w:eastAsia="Times New Roman" w:hAnsi="Arial" w:cs="Arial"/>
                <w:sz w:val="22"/>
                <w:szCs w:val="22"/>
              </w:rPr>
            </w:pPr>
          </w:p>
          <w:p w:rsidR="000C2993" w:rsidRPr="00AF5742" w:rsidRDefault="000C2993" w:rsidP="005C2E8E">
            <w:pPr>
              <w:spacing w:after="960"/>
              <w:rPr>
                <w:rFonts w:ascii="Arial" w:hAnsi="Arial" w:cs="Arial"/>
                <w:sz w:val="22"/>
                <w:szCs w:val="22"/>
              </w:rPr>
            </w:pPr>
            <w:r w:rsidRPr="00AF5742">
              <w:rPr>
                <w:rFonts w:ascii="Arial" w:hAnsi="Arial" w:cs="Arial"/>
                <w:sz w:val="22"/>
                <w:szCs w:val="22"/>
              </w:rPr>
              <w:t xml:space="preserve">Za </w:t>
            </w:r>
            <w:r w:rsidR="005C2E8E">
              <w:rPr>
                <w:rFonts w:ascii="Arial" w:hAnsi="Arial" w:cs="Arial"/>
                <w:sz w:val="22"/>
                <w:szCs w:val="22"/>
              </w:rPr>
              <w:t>BLESK S</w:t>
            </w:r>
            <w:r>
              <w:rPr>
                <w:rFonts w:ascii="Arial" w:hAnsi="Arial" w:cs="Arial"/>
                <w:sz w:val="22"/>
                <w:szCs w:val="22"/>
              </w:rPr>
              <w:t>ervis s.r.o.</w:t>
            </w:r>
          </w:p>
          <w:tbl>
            <w:tblPr>
              <w:tblW w:w="4839" w:type="dxa"/>
              <w:tblLayout w:type="fixed"/>
              <w:tblCellMar>
                <w:left w:w="70" w:type="dxa"/>
                <w:right w:w="70" w:type="dxa"/>
              </w:tblCellMar>
              <w:tblLook w:val="01E0" w:firstRow="1" w:lastRow="1" w:firstColumn="1" w:lastColumn="1" w:noHBand="0" w:noVBand="0"/>
            </w:tblPr>
            <w:tblGrid>
              <w:gridCol w:w="4839"/>
            </w:tblGrid>
            <w:tr w:rsidR="005C2E8E" w:rsidRPr="00AF5742" w:rsidTr="00DE0829">
              <w:trPr>
                <w:trHeight w:val="62"/>
              </w:trPr>
              <w:tc>
                <w:tcPr>
                  <w:tcW w:w="4839" w:type="dxa"/>
                  <w:tcBorders>
                    <w:top w:val="single" w:sz="4" w:space="0" w:color="auto"/>
                  </w:tcBorders>
                </w:tcPr>
                <w:p w:rsidR="005C2E8E" w:rsidRPr="001D347B" w:rsidRDefault="005C2E8E" w:rsidP="005C2E8E">
                  <w:pPr>
                    <w:tabs>
                      <w:tab w:val="left" w:pos="931"/>
                    </w:tabs>
                    <w:rPr>
                      <w:rFonts w:ascii="Arial" w:eastAsia="Times New Roman" w:hAnsi="Arial" w:cs="Arial"/>
                      <w:sz w:val="22"/>
                      <w:szCs w:val="22"/>
                    </w:rPr>
                  </w:pPr>
                  <w:r w:rsidRPr="001D347B">
                    <w:rPr>
                      <w:rFonts w:ascii="Arial" w:eastAsia="Times New Roman" w:hAnsi="Arial" w:cs="Arial"/>
                      <w:sz w:val="22"/>
                      <w:szCs w:val="22"/>
                    </w:rPr>
                    <w:t>J</w:t>
                  </w:r>
                  <w:r>
                    <w:rPr>
                      <w:rFonts w:ascii="Arial" w:eastAsia="Times New Roman" w:hAnsi="Arial" w:cs="Arial"/>
                      <w:sz w:val="22"/>
                      <w:szCs w:val="22"/>
                    </w:rPr>
                    <w:t>akub Šindelář</w:t>
                  </w:r>
                  <w:r w:rsidR="0074428D">
                    <w:rPr>
                      <w:rFonts w:ascii="Arial" w:eastAsia="Times New Roman" w:hAnsi="Arial" w:cs="Arial"/>
                      <w:sz w:val="22"/>
                      <w:szCs w:val="22"/>
                    </w:rPr>
                    <w:t xml:space="preserve">, </w:t>
                  </w:r>
                  <w:proofErr w:type="gramStart"/>
                  <w:r w:rsidR="0074428D">
                    <w:rPr>
                      <w:rFonts w:ascii="Arial" w:eastAsia="Times New Roman" w:hAnsi="Arial" w:cs="Arial"/>
                      <w:sz w:val="22"/>
                      <w:szCs w:val="22"/>
                    </w:rPr>
                    <w:t>v.r.</w:t>
                  </w:r>
                  <w:proofErr w:type="gramEnd"/>
                  <w:r w:rsidRPr="001D347B">
                    <w:rPr>
                      <w:rFonts w:ascii="Arial" w:eastAsia="Times New Roman" w:hAnsi="Arial" w:cs="Arial"/>
                      <w:sz w:val="22"/>
                      <w:szCs w:val="22"/>
                    </w:rPr>
                    <w:t xml:space="preserve">  </w:t>
                  </w:r>
                </w:p>
              </w:tc>
            </w:tr>
            <w:tr w:rsidR="005C2E8E" w:rsidRPr="00451FF4" w:rsidTr="00DE0829">
              <w:trPr>
                <w:trHeight w:val="72"/>
              </w:trPr>
              <w:tc>
                <w:tcPr>
                  <w:tcW w:w="4839" w:type="dxa"/>
                </w:tcPr>
                <w:p w:rsidR="005C2E8E" w:rsidRPr="001D347B" w:rsidRDefault="005C2E8E" w:rsidP="005C2E8E">
                  <w:pPr>
                    <w:tabs>
                      <w:tab w:val="left" w:pos="931"/>
                    </w:tabs>
                    <w:rPr>
                      <w:rFonts w:ascii="Arial" w:eastAsia="Times New Roman" w:hAnsi="Arial" w:cs="Arial"/>
                      <w:sz w:val="22"/>
                      <w:szCs w:val="22"/>
                    </w:rPr>
                  </w:pPr>
                  <w:r>
                    <w:rPr>
                      <w:rFonts w:ascii="Arial" w:eastAsia="Times New Roman" w:hAnsi="Arial" w:cs="Arial"/>
                      <w:sz w:val="22"/>
                      <w:szCs w:val="22"/>
                    </w:rPr>
                    <w:t>jednatel společnosti</w:t>
                  </w:r>
                </w:p>
              </w:tc>
            </w:tr>
          </w:tbl>
          <w:p w:rsidR="000C2993" w:rsidRPr="001D347B" w:rsidRDefault="000C2993" w:rsidP="00CD46EB">
            <w:pPr>
              <w:tabs>
                <w:tab w:val="left" w:pos="931"/>
              </w:tabs>
              <w:rPr>
                <w:rFonts w:ascii="Arial" w:eastAsia="Times New Roman" w:hAnsi="Arial" w:cs="Arial"/>
                <w:sz w:val="22"/>
                <w:szCs w:val="22"/>
              </w:rPr>
            </w:pPr>
          </w:p>
        </w:tc>
        <w:tc>
          <w:tcPr>
            <w:tcW w:w="264" w:type="dxa"/>
          </w:tcPr>
          <w:p w:rsidR="000C2993" w:rsidRPr="001D347B" w:rsidRDefault="000C2993" w:rsidP="00CD46EB">
            <w:pPr>
              <w:rPr>
                <w:rFonts w:ascii="Arial" w:eastAsia="Times New Roman" w:hAnsi="Arial" w:cs="Arial"/>
                <w:sz w:val="22"/>
                <w:szCs w:val="22"/>
              </w:rPr>
            </w:pPr>
          </w:p>
        </w:tc>
        <w:tc>
          <w:tcPr>
            <w:tcW w:w="4443" w:type="dxa"/>
          </w:tcPr>
          <w:p w:rsidR="000C2993" w:rsidRDefault="000C2993" w:rsidP="008C2C18">
            <w:pPr>
              <w:rPr>
                <w:rFonts w:ascii="Arial" w:eastAsia="Times New Roman" w:hAnsi="Arial" w:cs="Arial"/>
                <w:sz w:val="22"/>
                <w:szCs w:val="22"/>
              </w:rPr>
            </w:pPr>
          </w:p>
        </w:tc>
      </w:tr>
    </w:tbl>
    <w:p w:rsidR="00394BBE" w:rsidRDefault="00394BBE" w:rsidP="00130F8C">
      <w:pPr>
        <w:tabs>
          <w:tab w:val="left" w:pos="6330"/>
        </w:tabs>
        <w:rPr>
          <w:rFonts w:ascii="Arial" w:eastAsia="Times New Roman" w:hAnsi="Arial" w:cs="Arial"/>
          <w:sz w:val="22"/>
          <w:szCs w:val="22"/>
        </w:rPr>
      </w:pPr>
    </w:p>
    <w:p w:rsidR="009B56E9" w:rsidRDefault="009B56E9">
      <w:pPr>
        <w:jc w:val="left"/>
        <w:rPr>
          <w:rFonts w:ascii="Arial" w:eastAsia="Times New Roman" w:hAnsi="Arial" w:cs="Arial"/>
          <w:sz w:val="22"/>
          <w:szCs w:val="22"/>
        </w:rPr>
        <w:sectPr w:rsidR="009B56E9" w:rsidSect="00AD59D2">
          <w:headerReference w:type="default" r:id="rId10"/>
          <w:footerReference w:type="default" r:id="rId11"/>
          <w:headerReference w:type="first" r:id="rId12"/>
          <w:pgSz w:w="11920" w:h="16860"/>
          <w:pgMar w:top="1134" w:right="1134" w:bottom="1134" w:left="1134" w:header="709" w:footer="425" w:gutter="0"/>
          <w:cols w:space="708"/>
          <w:titlePg/>
          <w:docGrid w:linePitch="299"/>
        </w:sectPr>
      </w:pPr>
    </w:p>
    <w:p w:rsidR="00394BBE" w:rsidRPr="006E7287" w:rsidRDefault="00394BBE" w:rsidP="009B56E9">
      <w:pPr>
        <w:spacing w:before="240" w:after="240"/>
        <w:jc w:val="center"/>
        <w:rPr>
          <w:rFonts w:ascii="Arial" w:eastAsia="Times New Roman" w:hAnsi="Arial" w:cs="Arial"/>
          <w:b/>
          <w:sz w:val="24"/>
          <w:szCs w:val="24"/>
        </w:rPr>
      </w:pPr>
      <w:r w:rsidRPr="006E7287">
        <w:rPr>
          <w:rFonts w:ascii="Arial" w:eastAsia="Times New Roman" w:hAnsi="Arial" w:cs="Arial"/>
          <w:b/>
          <w:sz w:val="24"/>
          <w:szCs w:val="24"/>
        </w:rPr>
        <w:lastRenderedPageBreak/>
        <w:t>Specifikace předmětu plnění</w:t>
      </w:r>
    </w:p>
    <w:p w:rsidR="00394BBE" w:rsidRDefault="00394BBE" w:rsidP="00394BBE">
      <w:pPr>
        <w:spacing w:after="120"/>
        <w:rPr>
          <w:rFonts w:ascii="Arial" w:eastAsia="Times New Roman" w:hAnsi="Arial" w:cs="Arial"/>
          <w:sz w:val="22"/>
          <w:szCs w:val="22"/>
        </w:rPr>
      </w:pPr>
      <w:r>
        <w:rPr>
          <w:rFonts w:ascii="Arial" w:eastAsia="Times New Roman" w:hAnsi="Arial" w:cs="Arial"/>
          <w:sz w:val="22"/>
          <w:szCs w:val="22"/>
        </w:rPr>
        <w:t xml:space="preserve">Poskytovatel je povinen poskytovat objednateli tyto služby: </w:t>
      </w:r>
    </w:p>
    <w:p w:rsidR="00394BBE" w:rsidRDefault="005F0AF7" w:rsidP="00A40760">
      <w:pPr>
        <w:numPr>
          <w:ilvl w:val="0"/>
          <w:numId w:val="80"/>
        </w:numPr>
        <w:spacing w:after="120"/>
        <w:ind w:left="567" w:hanging="567"/>
        <w:rPr>
          <w:rFonts w:ascii="Arial" w:eastAsia="Times New Roman" w:hAnsi="Arial" w:cs="Arial"/>
          <w:sz w:val="22"/>
          <w:szCs w:val="22"/>
        </w:rPr>
      </w:pPr>
      <w:r>
        <w:rPr>
          <w:rFonts w:ascii="Arial" w:eastAsia="Times New Roman" w:hAnsi="Arial" w:cs="Arial"/>
          <w:sz w:val="22"/>
          <w:szCs w:val="22"/>
        </w:rPr>
        <w:t>N</w:t>
      </w:r>
      <w:r w:rsidR="00394BBE">
        <w:rPr>
          <w:rFonts w:ascii="Arial" w:eastAsia="Times New Roman" w:hAnsi="Arial" w:cs="Arial"/>
          <w:sz w:val="22"/>
          <w:szCs w:val="22"/>
        </w:rPr>
        <w:t>epřetržitá fyzická ostraha objektu ve složení vždy 2 strážní</w:t>
      </w:r>
      <w:r>
        <w:rPr>
          <w:rFonts w:ascii="Arial" w:eastAsia="Times New Roman" w:hAnsi="Arial" w:cs="Arial"/>
          <w:sz w:val="22"/>
          <w:szCs w:val="22"/>
        </w:rPr>
        <w:t>.</w:t>
      </w:r>
    </w:p>
    <w:p w:rsidR="00394BBE" w:rsidRDefault="005F0AF7"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K</w:t>
      </w:r>
      <w:r w:rsidR="00394BBE">
        <w:rPr>
          <w:rFonts w:ascii="Arial" w:hAnsi="Arial" w:cs="Arial"/>
          <w:color w:val="000000"/>
          <w:sz w:val="22"/>
          <w:szCs w:val="22"/>
        </w:rPr>
        <w:t>ontrola oprávněnosti vstupu osob do objektu a případné zamezení jejich neoprávněného vstupu, povinnost zjištění totožnosti osoby, která není označena služebním průkazem, náhradním průkazem zaměstnance případně jiným obdobným průkazem určeným objednatelem</w:t>
      </w:r>
      <w:r>
        <w:rPr>
          <w:rFonts w:ascii="Arial" w:hAnsi="Arial" w:cs="Arial"/>
          <w:color w:val="000000"/>
          <w:sz w:val="22"/>
          <w:szCs w:val="22"/>
        </w:rPr>
        <w:t>.</w:t>
      </w:r>
    </w:p>
    <w:p w:rsidR="00394BBE" w:rsidRPr="00F316E7" w:rsidRDefault="005F0AF7"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V</w:t>
      </w:r>
      <w:r w:rsidR="00394BBE">
        <w:rPr>
          <w:rFonts w:ascii="Arial" w:hAnsi="Arial" w:cs="Arial"/>
          <w:color w:val="000000"/>
          <w:sz w:val="22"/>
          <w:szCs w:val="22"/>
        </w:rPr>
        <w:t xml:space="preserve">edení evidence příchodů a odchodů všech zaměstnanců objednatele, včetně zaměstnanců objednatele dislokovaných v objektu do/z objektu </w:t>
      </w:r>
      <w:r w:rsidR="00B3484A">
        <w:rPr>
          <w:rFonts w:ascii="Arial" w:hAnsi="Arial" w:cs="Arial"/>
          <w:color w:val="000000"/>
          <w:sz w:val="22"/>
          <w:szCs w:val="22"/>
        </w:rPr>
        <w:t>v době sníženého provozu objektu</w:t>
      </w:r>
      <w:r w:rsidR="00B3484A">
        <w:rPr>
          <w:rStyle w:val="Znakapoznpodarou"/>
          <w:rFonts w:ascii="Arial" w:hAnsi="Arial" w:cs="Arial"/>
          <w:color w:val="000000"/>
          <w:sz w:val="22"/>
          <w:szCs w:val="22"/>
        </w:rPr>
        <w:footnoteReference w:id="1"/>
      </w:r>
      <w:r w:rsidR="00B3484A">
        <w:rPr>
          <w:rFonts w:ascii="Arial" w:hAnsi="Arial" w:cs="Arial"/>
          <w:color w:val="000000"/>
          <w:sz w:val="22"/>
          <w:szCs w:val="22"/>
        </w:rPr>
        <w:t xml:space="preserve"> </w:t>
      </w:r>
      <w:r w:rsidR="00394BBE">
        <w:rPr>
          <w:rFonts w:ascii="Arial" w:hAnsi="Arial" w:cs="Arial"/>
          <w:color w:val="000000"/>
          <w:sz w:val="22"/>
          <w:szCs w:val="22"/>
        </w:rPr>
        <w:t xml:space="preserve">(dále jen „dislokovaný </w:t>
      </w:r>
      <w:proofErr w:type="gramStart"/>
      <w:r w:rsidR="00394BBE">
        <w:rPr>
          <w:rFonts w:ascii="Arial" w:hAnsi="Arial" w:cs="Arial"/>
          <w:color w:val="000000"/>
          <w:sz w:val="22"/>
          <w:szCs w:val="22"/>
        </w:rPr>
        <w:t>zaměstnanec“) (společně</w:t>
      </w:r>
      <w:proofErr w:type="gramEnd"/>
      <w:r w:rsidR="00394BBE">
        <w:rPr>
          <w:rFonts w:ascii="Arial" w:hAnsi="Arial" w:cs="Arial"/>
          <w:color w:val="000000"/>
          <w:sz w:val="22"/>
          <w:szCs w:val="22"/>
        </w:rPr>
        <w:t xml:space="preserve"> dále také jen „zaměstnanec objednatele“) zápisem do</w:t>
      </w:r>
      <w:r w:rsidR="00ED21D2">
        <w:rPr>
          <w:rFonts w:ascii="Arial" w:hAnsi="Arial" w:cs="Arial"/>
          <w:color w:val="000000"/>
          <w:sz w:val="22"/>
          <w:szCs w:val="22"/>
        </w:rPr>
        <w:t> </w:t>
      </w:r>
      <w:r w:rsidR="00394BBE">
        <w:rPr>
          <w:rFonts w:ascii="Arial" w:hAnsi="Arial" w:cs="Arial"/>
          <w:color w:val="000000"/>
          <w:sz w:val="22"/>
          <w:szCs w:val="22"/>
        </w:rPr>
        <w:t>evidenční knihy.</w:t>
      </w:r>
    </w:p>
    <w:p w:rsidR="00394BBE" w:rsidRDefault="00394BBE" w:rsidP="009B56E9">
      <w:pPr>
        <w:spacing w:after="120"/>
        <w:ind w:left="567"/>
        <w:rPr>
          <w:rFonts w:ascii="Arial" w:hAnsi="Arial" w:cs="Arial"/>
          <w:sz w:val="22"/>
          <w:szCs w:val="22"/>
        </w:rPr>
      </w:pPr>
      <w:r>
        <w:rPr>
          <w:rFonts w:ascii="Arial" w:hAnsi="Arial" w:cs="Arial"/>
          <w:sz w:val="22"/>
          <w:szCs w:val="22"/>
        </w:rPr>
        <w:t>D</w:t>
      </w:r>
      <w:r w:rsidRPr="00022B93">
        <w:rPr>
          <w:rFonts w:ascii="Arial" w:hAnsi="Arial" w:cs="Arial"/>
          <w:sz w:val="22"/>
          <w:szCs w:val="22"/>
        </w:rPr>
        <w:t xml:space="preserve">o </w:t>
      </w:r>
      <w:r>
        <w:rPr>
          <w:rFonts w:ascii="Arial" w:hAnsi="Arial" w:cs="Arial"/>
          <w:sz w:val="22"/>
          <w:szCs w:val="22"/>
        </w:rPr>
        <w:t>evidenční knihy</w:t>
      </w:r>
      <w:r w:rsidRPr="00022B93">
        <w:rPr>
          <w:rFonts w:ascii="Arial" w:hAnsi="Arial" w:cs="Arial"/>
          <w:sz w:val="22"/>
          <w:szCs w:val="22"/>
        </w:rPr>
        <w:t xml:space="preserve"> </w:t>
      </w:r>
      <w:r>
        <w:rPr>
          <w:rFonts w:ascii="Arial" w:hAnsi="Arial" w:cs="Arial"/>
          <w:sz w:val="22"/>
          <w:szCs w:val="22"/>
        </w:rPr>
        <w:t xml:space="preserve">se </w:t>
      </w:r>
      <w:r w:rsidRPr="00022B93">
        <w:rPr>
          <w:rFonts w:ascii="Arial" w:hAnsi="Arial" w:cs="Arial"/>
          <w:sz w:val="22"/>
          <w:szCs w:val="22"/>
        </w:rPr>
        <w:t xml:space="preserve">uvádí následující údaje: jméno, příjmení, </w:t>
      </w:r>
      <w:r>
        <w:rPr>
          <w:rFonts w:ascii="Arial" w:hAnsi="Arial" w:cs="Arial"/>
          <w:sz w:val="22"/>
          <w:szCs w:val="22"/>
        </w:rPr>
        <w:t xml:space="preserve">osobní číslo zaměstnance/dislokovaného zaměstnance nebo </w:t>
      </w:r>
      <w:r w:rsidRPr="00022B93">
        <w:rPr>
          <w:rFonts w:ascii="Arial" w:hAnsi="Arial" w:cs="Arial"/>
          <w:sz w:val="22"/>
          <w:szCs w:val="22"/>
        </w:rPr>
        <w:t xml:space="preserve">číslo občanského průkazu nebo pasu, časové údaje (datum, příchod, odchod). </w:t>
      </w:r>
    </w:p>
    <w:p w:rsidR="00394BBE" w:rsidRPr="000B5222" w:rsidRDefault="005F0AF7"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V</w:t>
      </w:r>
      <w:r w:rsidR="00394BBE">
        <w:rPr>
          <w:rFonts w:ascii="Arial" w:hAnsi="Arial" w:cs="Arial"/>
          <w:color w:val="000000"/>
          <w:sz w:val="22"/>
          <w:szCs w:val="22"/>
        </w:rPr>
        <w:t xml:space="preserve">edení evidence příchodů a odchodů návštěv včetně dodavatelů do/z objektu s výjimkou návštěv dle písm. </w:t>
      </w:r>
      <w:r w:rsidR="00B3484A">
        <w:rPr>
          <w:rFonts w:ascii="Arial" w:hAnsi="Arial" w:cs="Arial"/>
          <w:color w:val="000000"/>
          <w:sz w:val="22"/>
          <w:szCs w:val="22"/>
        </w:rPr>
        <w:t>e</w:t>
      </w:r>
      <w:r w:rsidR="00394BBE">
        <w:rPr>
          <w:rFonts w:ascii="Arial" w:hAnsi="Arial" w:cs="Arial"/>
          <w:color w:val="000000"/>
          <w:sz w:val="22"/>
          <w:szCs w:val="22"/>
        </w:rPr>
        <w:t>) tohoto odstavce.</w:t>
      </w:r>
    </w:p>
    <w:p w:rsidR="00394BBE" w:rsidRDefault="00394BBE" w:rsidP="009B56E9">
      <w:pPr>
        <w:widowControl w:val="0"/>
        <w:adjustRightInd w:val="0"/>
        <w:spacing w:after="120"/>
        <w:ind w:left="567"/>
        <w:textAlignment w:val="baseline"/>
        <w:rPr>
          <w:rFonts w:ascii="Arial" w:hAnsi="Arial" w:cs="Arial"/>
          <w:sz w:val="22"/>
          <w:szCs w:val="22"/>
        </w:rPr>
      </w:pPr>
      <w:r>
        <w:rPr>
          <w:rFonts w:ascii="Arial" w:hAnsi="Arial" w:cs="Arial"/>
          <w:sz w:val="22"/>
          <w:szCs w:val="22"/>
        </w:rPr>
        <w:t>Strážní</w:t>
      </w:r>
      <w:r w:rsidRPr="00022B93">
        <w:rPr>
          <w:rFonts w:ascii="Arial" w:hAnsi="Arial" w:cs="Arial"/>
          <w:sz w:val="22"/>
          <w:szCs w:val="22"/>
        </w:rPr>
        <w:t xml:space="preserve"> telefonicky oznámí příchozí návštěv</w:t>
      </w:r>
      <w:r>
        <w:rPr>
          <w:rFonts w:ascii="Arial" w:hAnsi="Arial" w:cs="Arial"/>
          <w:sz w:val="22"/>
          <w:szCs w:val="22"/>
        </w:rPr>
        <w:t>y</w:t>
      </w:r>
      <w:r w:rsidRPr="00022B93">
        <w:rPr>
          <w:rFonts w:ascii="Arial" w:hAnsi="Arial" w:cs="Arial"/>
          <w:sz w:val="22"/>
          <w:szCs w:val="22"/>
        </w:rPr>
        <w:t xml:space="preserve"> </w:t>
      </w:r>
      <w:r>
        <w:rPr>
          <w:rFonts w:ascii="Arial" w:hAnsi="Arial" w:cs="Arial"/>
          <w:sz w:val="22"/>
          <w:szCs w:val="22"/>
        </w:rPr>
        <w:t xml:space="preserve">dislokovanému </w:t>
      </w:r>
      <w:r w:rsidRPr="00022B93">
        <w:rPr>
          <w:rFonts w:ascii="Arial" w:hAnsi="Arial" w:cs="Arial"/>
          <w:sz w:val="22"/>
          <w:szCs w:val="22"/>
        </w:rPr>
        <w:t>zaměstnanci</w:t>
      </w:r>
      <w:r w:rsidR="00B3484A">
        <w:rPr>
          <w:rFonts w:ascii="Arial" w:hAnsi="Arial" w:cs="Arial"/>
          <w:sz w:val="22"/>
          <w:szCs w:val="22"/>
        </w:rPr>
        <w:t>,</w:t>
      </w:r>
      <w:r w:rsidRPr="00022B93">
        <w:rPr>
          <w:rFonts w:ascii="Arial" w:hAnsi="Arial" w:cs="Arial"/>
          <w:sz w:val="22"/>
          <w:szCs w:val="22"/>
        </w:rPr>
        <w:t xml:space="preserve"> proved</w:t>
      </w:r>
      <w:r>
        <w:rPr>
          <w:rFonts w:ascii="Arial" w:hAnsi="Arial" w:cs="Arial"/>
          <w:sz w:val="22"/>
          <w:szCs w:val="22"/>
        </w:rPr>
        <w:t>ou</w:t>
      </w:r>
      <w:r w:rsidRPr="00022B93">
        <w:rPr>
          <w:rFonts w:ascii="Arial" w:hAnsi="Arial" w:cs="Arial"/>
          <w:sz w:val="22"/>
          <w:szCs w:val="22"/>
        </w:rPr>
        <w:t xml:space="preserve"> záznam do </w:t>
      </w:r>
      <w:r>
        <w:rPr>
          <w:rFonts w:ascii="Arial" w:hAnsi="Arial" w:cs="Arial"/>
          <w:sz w:val="22"/>
          <w:szCs w:val="22"/>
        </w:rPr>
        <w:t>evidenční knihy</w:t>
      </w:r>
      <w:r w:rsidRPr="00022B93">
        <w:rPr>
          <w:rFonts w:ascii="Arial" w:hAnsi="Arial" w:cs="Arial"/>
          <w:sz w:val="22"/>
          <w:szCs w:val="22"/>
        </w:rPr>
        <w:t>. Návštěva je povinna k</w:t>
      </w:r>
      <w:r>
        <w:rPr>
          <w:rFonts w:ascii="Arial" w:hAnsi="Arial" w:cs="Arial"/>
          <w:sz w:val="22"/>
          <w:szCs w:val="22"/>
        </w:rPr>
        <w:t> </w:t>
      </w:r>
      <w:r w:rsidRPr="00022B93">
        <w:rPr>
          <w:rFonts w:ascii="Arial" w:hAnsi="Arial" w:cs="Arial"/>
          <w:sz w:val="22"/>
          <w:szCs w:val="22"/>
        </w:rPr>
        <w:t>provedení záznamu předložit občanský průkaz, pas nebo jiný doklad totožnosti, který obsahuje jméno a příjmení, datum na</w:t>
      </w:r>
      <w:r>
        <w:rPr>
          <w:rFonts w:ascii="Arial" w:hAnsi="Arial" w:cs="Arial"/>
          <w:sz w:val="22"/>
          <w:szCs w:val="22"/>
        </w:rPr>
        <w:t>rození a</w:t>
      </w:r>
      <w:r w:rsidR="00B3484A">
        <w:rPr>
          <w:rFonts w:ascii="Arial" w:hAnsi="Arial" w:cs="Arial"/>
          <w:sz w:val="22"/>
          <w:szCs w:val="22"/>
        </w:rPr>
        <w:t> </w:t>
      </w:r>
      <w:r>
        <w:rPr>
          <w:rFonts w:ascii="Arial" w:hAnsi="Arial" w:cs="Arial"/>
          <w:sz w:val="22"/>
          <w:szCs w:val="22"/>
        </w:rPr>
        <w:t>průkazovou fotografii, s výjimkou osob, které jsou oprávněni vstupovat do objektu na základě vnitřního předpisu objednatele bez předložení průkazu totožnosti. Tento vnitřní předpis předá objednatel poskytovateli při podpisu smlouvy.</w:t>
      </w:r>
    </w:p>
    <w:p w:rsidR="00394BBE" w:rsidRDefault="00394BBE" w:rsidP="009B56E9">
      <w:pPr>
        <w:widowControl w:val="0"/>
        <w:adjustRightInd w:val="0"/>
        <w:spacing w:after="120"/>
        <w:ind w:left="567"/>
        <w:textAlignment w:val="baseline"/>
        <w:rPr>
          <w:rFonts w:ascii="Arial" w:hAnsi="Arial" w:cs="Arial"/>
          <w:sz w:val="22"/>
          <w:szCs w:val="22"/>
        </w:rPr>
      </w:pPr>
      <w:r>
        <w:rPr>
          <w:rFonts w:ascii="Arial" w:hAnsi="Arial" w:cs="Arial"/>
          <w:sz w:val="22"/>
          <w:szCs w:val="22"/>
        </w:rPr>
        <w:t>D</w:t>
      </w:r>
      <w:r w:rsidRPr="00022B93">
        <w:rPr>
          <w:rFonts w:ascii="Arial" w:hAnsi="Arial" w:cs="Arial"/>
          <w:sz w:val="22"/>
          <w:szCs w:val="22"/>
        </w:rPr>
        <w:t xml:space="preserve">o </w:t>
      </w:r>
      <w:r>
        <w:rPr>
          <w:rFonts w:ascii="Arial" w:hAnsi="Arial" w:cs="Arial"/>
          <w:sz w:val="22"/>
          <w:szCs w:val="22"/>
        </w:rPr>
        <w:t>evidenční knihy</w:t>
      </w:r>
      <w:r w:rsidRPr="00022B93">
        <w:rPr>
          <w:rFonts w:ascii="Arial" w:hAnsi="Arial" w:cs="Arial"/>
          <w:sz w:val="22"/>
          <w:szCs w:val="22"/>
        </w:rPr>
        <w:t xml:space="preserve"> </w:t>
      </w:r>
      <w:r>
        <w:rPr>
          <w:rFonts w:ascii="Arial" w:hAnsi="Arial" w:cs="Arial"/>
          <w:sz w:val="22"/>
          <w:szCs w:val="22"/>
        </w:rPr>
        <w:t xml:space="preserve">se </w:t>
      </w:r>
      <w:r w:rsidRPr="00022B93">
        <w:rPr>
          <w:rFonts w:ascii="Arial" w:hAnsi="Arial" w:cs="Arial"/>
          <w:sz w:val="22"/>
          <w:szCs w:val="22"/>
        </w:rPr>
        <w:t>uvádí následující údaje: jméno, příjmení, číslo občanského průkazu nebo pasu, časové údaje (datum, příchod, odchod) a jméno navštíveného. Návštěvu přebere určený zaměstnanec, kter</w:t>
      </w:r>
      <w:r w:rsidR="00B3484A">
        <w:rPr>
          <w:rFonts w:ascii="Arial" w:hAnsi="Arial" w:cs="Arial"/>
          <w:sz w:val="22"/>
          <w:szCs w:val="22"/>
        </w:rPr>
        <w:t>ý</w:t>
      </w:r>
      <w:r w:rsidRPr="00022B93">
        <w:rPr>
          <w:rFonts w:ascii="Arial" w:hAnsi="Arial" w:cs="Arial"/>
          <w:sz w:val="22"/>
          <w:szCs w:val="22"/>
        </w:rPr>
        <w:t xml:space="preserve"> zabezpečí její doprovod po celou dobu pohybu v</w:t>
      </w:r>
      <w:r>
        <w:rPr>
          <w:rFonts w:ascii="Arial" w:hAnsi="Arial" w:cs="Arial"/>
          <w:sz w:val="22"/>
          <w:szCs w:val="22"/>
        </w:rPr>
        <w:t> </w:t>
      </w:r>
      <w:r w:rsidRPr="00022B93">
        <w:rPr>
          <w:rFonts w:ascii="Arial" w:hAnsi="Arial" w:cs="Arial"/>
          <w:sz w:val="22"/>
          <w:szCs w:val="22"/>
        </w:rPr>
        <w:t>objektu</w:t>
      </w:r>
      <w:r>
        <w:rPr>
          <w:rFonts w:ascii="Arial" w:hAnsi="Arial" w:cs="Arial"/>
          <w:sz w:val="22"/>
          <w:szCs w:val="22"/>
        </w:rPr>
        <w:t>;</w:t>
      </w:r>
    </w:p>
    <w:p w:rsidR="00394BBE" w:rsidRDefault="008B1EAA" w:rsidP="00A40760">
      <w:pPr>
        <w:numPr>
          <w:ilvl w:val="0"/>
          <w:numId w:val="80"/>
        </w:numPr>
        <w:spacing w:after="120"/>
        <w:ind w:left="567" w:hanging="567"/>
        <w:rPr>
          <w:rFonts w:ascii="Arial" w:hAnsi="Arial" w:cs="Arial"/>
          <w:color w:val="000000"/>
          <w:sz w:val="22"/>
          <w:szCs w:val="22"/>
        </w:rPr>
      </w:pPr>
      <w:r>
        <w:rPr>
          <w:rFonts w:ascii="Arial" w:hAnsi="Arial" w:cs="Arial"/>
          <w:color w:val="000000"/>
          <w:sz w:val="22"/>
          <w:szCs w:val="22"/>
        </w:rPr>
        <w:t>V</w:t>
      </w:r>
      <w:r w:rsidR="00394BBE">
        <w:rPr>
          <w:rFonts w:ascii="Arial" w:hAnsi="Arial" w:cs="Arial"/>
          <w:color w:val="000000"/>
          <w:sz w:val="22"/>
          <w:szCs w:val="22"/>
        </w:rPr>
        <w:t>edení evidence příchodů a odchodů ú</w:t>
      </w:r>
      <w:r w:rsidR="00394BBE" w:rsidRPr="00F316E7">
        <w:rPr>
          <w:rFonts w:ascii="Arial" w:hAnsi="Arial" w:cs="Arial"/>
          <w:color w:val="000000"/>
          <w:sz w:val="22"/>
          <w:szCs w:val="22"/>
        </w:rPr>
        <w:t>častní</w:t>
      </w:r>
      <w:r w:rsidR="00394BBE">
        <w:rPr>
          <w:rFonts w:ascii="Arial" w:hAnsi="Arial" w:cs="Arial"/>
          <w:color w:val="000000"/>
          <w:sz w:val="22"/>
          <w:szCs w:val="22"/>
        </w:rPr>
        <w:t>ků</w:t>
      </w:r>
      <w:r w:rsidR="00394BBE" w:rsidRPr="00F316E7">
        <w:rPr>
          <w:rFonts w:ascii="Arial" w:hAnsi="Arial" w:cs="Arial"/>
          <w:color w:val="000000"/>
          <w:sz w:val="22"/>
          <w:szCs w:val="22"/>
        </w:rPr>
        <w:t xml:space="preserve"> akcí, školení, seminářů a přednášek</w:t>
      </w:r>
      <w:r w:rsidR="00394BBE">
        <w:rPr>
          <w:rFonts w:ascii="Arial" w:hAnsi="Arial" w:cs="Arial"/>
          <w:color w:val="000000"/>
          <w:sz w:val="22"/>
          <w:szCs w:val="22"/>
        </w:rPr>
        <w:t xml:space="preserve"> (dále jen „účastník akce“) do/z objektu.</w:t>
      </w:r>
    </w:p>
    <w:p w:rsidR="00394BBE" w:rsidRDefault="00394BBE" w:rsidP="009B56E9">
      <w:pPr>
        <w:spacing w:after="120"/>
        <w:ind w:left="567"/>
        <w:rPr>
          <w:rFonts w:ascii="Arial" w:hAnsi="Arial" w:cs="Arial"/>
          <w:color w:val="000000"/>
          <w:sz w:val="22"/>
          <w:szCs w:val="22"/>
        </w:rPr>
      </w:pPr>
      <w:r>
        <w:rPr>
          <w:rFonts w:ascii="Arial" w:hAnsi="Arial" w:cs="Arial"/>
          <w:color w:val="000000"/>
          <w:sz w:val="22"/>
          <w:szCs w:val="22"/>
        </w:rPr>
        <w:t xml:space="preserve">Strážní provádí kontrolu oprávněnosti vstupu účastníků akce </w:t>
      </w:r>
      <w:r w:rsidRPr="00F316E7">
        <w:rPr>
          <w:rFonts w:ascii="Arial" w:hAnsi="Arial" w:cs="Arial"/>
          <w:color w:val="000000"/>
          <w:sz w:val="22"/>
          <w:szCs w:val="22"/>
        </w:rPr>
        <w:t xml:space="preserve">na základě </w:t>
      </w:r>
      <w:r>
        <w:rPr>
          <w:rFonts w:ascii="Arial" w:hAnsi="Arial" w:cs="Arial"/>
          <w:color w:val="000000"/>
          <w:sz w:val="22"/>
          <w:szCs w:val="22"/>
        </w:rPr>
        <w:t>S</w:t>
      </w:r>
      <w:r w:rsidRPr="00F316E7">
        <w:rPr>
          <w:rFonts w:ascii="Arial" w:hAnsi="Arial" w:cs="Arial"/>
          <w:color w:val="000000"/>
          <w:sz w:val="22"/>
          <w:szCs w:val="22"/>
        </w:rPr>
        <w:t xml:space="preserve">eznamu </w:t>
      </w:r>
      <w:r>
        <w:rPr>
          <w:rFonts w:ascii="Arial" w:hAnsi="Arial" w:cs="Arial"/>
          <w:color w:val="000000"/>
          <w:sz w:val="22"/>
          <w:szCs w:val="22"/>
        </w:rPr>
        <w:t>účastníků akce</w:t>
      </w:r>
      <w:r w:rsidRPr="00F316E7">
        <w:rPr>
          <w:rFonts w:ascii="Arial" w:hAnsi="Arial" w:cs="Arial"/>
          <w:color w:val="000000"/>
          <w:sz w:val="22"/>
          <w:szCs w:val="22"/>
        </w:rPr>
        <w:t xml:space="preserve">, který </w:t>
      </w:r>
      <w:r>
        <w:rPr>
          <w:rFonts w:ascii="Arial" w:hAnsi="Arial" w:cs="Arial"/>
          <w:color w:val="000000"/>
          <w:sz w:val="22"/>
          <w:szCs w:val="22"/>
        </w:rPr>
        <w:t>obdrželi od objednatele. Na seznamu účastníků akce objednatel uvede osobu odpovědnou za průběh akce včetně kontaktních údajů (telefonní číslo).</w:t>
      </w:r>
    </w:p>
    <w:p w:rsidR="00394BBE" w:rsidRDefault="00394BBE" w:rsidP="009B56E9">
      <w:pPr>
        <w:spacing w:after="120"/>
        <w:ind w:left="567"/>
        <w:rPr>
          <w:rFonts w:ascii="Arial" w:hAnsi="Arial" w:cs="Arial"/>
          <w:color w:val="000000"/>
          <w:sz w:val="22"/>
          <w:szCs w:val="22"/>
        </w:rPr>
      </w:pPr>
      <w:r>
        <w:rPr>
          <w:rFonts w:ascii="Arial" w:hAnsi="Arial" w:cs="Arial"/>
          <w:color w:val="000000"/>
          <w:sz w:val="22"/>
          <w:szCs w:val="22"/>
        </w:rPr>
        <w:t xml:space="preserve">Strážní jsou povinni nevpustit účastníka akce, který není uveden na Seznamu účastníků akce. Pokud vpuštění osoby nezapsané do Seznamu účastníků akce na místě odsouhlasí osoba odpovědná za průběh akce uvedená na Seznamu účastníků akce, strážní tuto osobu dopíší na Seznam účastníků akce a vpustí ji do objektu. </w:t>
      </w:r>
    </w:p>
    <w:p w:rsidR="00394BBE" w:rsidRDefault="00394BBE" w:rsidP="009B56E9">
      <w:pPr>
        <w:spacing w:after="120"/>
        <w:ind w:left="567"/>
        <w:rPr>
          <w:rFonts w:ascii="Arial" w:hAnsi="Arial" w:cs="Arial"/>
          <w:color w:val="000000"/>
          <w:sz w:val="22"/>
          <w:szCs w:val="22"/>
        </w:rPr>
      </w:pPr>
      <w:r>
        <w:rPr>
          <w:rFonts w:ascii="Arial" w:hAnsi="Arial" w:cs="Arial"/>
          <w:color w:val="000000"/>
          <w:sz w:val="22"/>
          <w:szCs w:val="22"/>
        </w:rPr>
        <w:t xml:space="preserve">Účastníci akce </w:t>
      </w:r>
      <w:r w:rsidRPr="00F316E7">
        <w:rPr>
          <w:rFonts w:ascii="Arial" w:hAnsi="Arial" w:cs="Arial"/>
          <w:color w:val="000000"/>
          <w:sz w:val="22"/>
          <w:szCs w:val="22"/>
        </w:rPr>
        <w:t xml:space="preserve">se </w:t>
      </w:r>
      <w:r>
        <w:rPr>
          <w:rFonts w:ascii="Arial" w:hAnsi="Arial" w:cs="Arial"/>
          <w:color w:val="000000"/>
          <w:sz w:val="22"/>
          <w:szCs w:val="22"/>
        </w:rPr>
        <w:t xml:space="preserve">jmenovitě </w:t>
      </w:r>
      <w:r w:rsidRPr="00F316E7">
        <w:rPr>
          <w:rFonts w:ascii="Arial" w:hAnsi="Arial" w:cs="Arial"/>
          <w:color w:val="000000"/>
          <w:sz w:val="22"/>
          <w:szCs w:val="22"/>
        </w:rPr>
        <w:t>nezapisují do </w:t>
      </w:r>
      <w:r>
        <w:rPr>
          <w:rFonts w:ascii="Arial" w:hAnsi="Arial" w:cs="Arial"/>
          <w:color w:val="000000"/>
          <w:sz w:val="22"/>
          <w:szCs w:val="22"/>
        </w:rPr>
        <w:t xml:space="preserve">evidenční knihy. Strážní provedou pouze zápis obsahující název akce, časové údaje akce </w:t>
      </w:r>
      <w:r w:rsidRPr="00022B93">
        <w:rPr>
          <w:rFonts w:ascii="Arial" w:hAnsi="Arial" w:cs="Arial"/>
          <w:sz w:val="22"/>
          <w:szCs w:val="22"/>
        </w:rPr>
        <w:t xml:space="preserve">(datum, </w:t>
      </w:r>
      <w:r>
        <w:rPr>
          <w:rFonts w:ascii="Arial" w:hAnsi="Arial" w:cs="Arial"/>
          <w:sz w:val="22"/>
          <w:szCs w:val="22"/>
        </w:rPr>
        <w:t>čas zahájení a ukončení akce</w:t>
      </w:r>
      <w:r w:rsidRPr="00022B93">
        <w:rPr>
          <w:rFonts w:ascii="Arial" w:hAnsi="Arial" w:cs="Arial"/>
          <w:sz w:val="22"/>
          <w:szCs w:val="22"/>
        </w:rPr>
        <w:t>)</w:t>
      </w:r>
      <w:r>
        <w:rPr>
          <w:rFonts w:ascii="Arial" w:hAnsi="Arial" w:cs="Arial"/>
          <w:sz w:val="22"/>
          <w:szCs w:val="22"/>
        </w:rPr>
        <w:t xml:space="preserve"> a aktuální počet přítomných účastníků akce, který aktualizují průběžně po celou dobu trvání akce</w:t>
      </w:r>
      <w:r w:rsidR="008B1EAA">
        <w:rPr>
          <w:rFonts w:ascii="Arial" w:hAnsi="Arial" w:cs="Arial"/>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Z</w:t>
      </w:r>
      <w:r w:rsidR="00394BBE">
        <w:rPr>
          <w:rFonts w:ascii="Arial" w:hAnsi="Arial" w:cs="Arial"/>
          <w:color w:val="000000"/>
          <w:sz w:val="22"/>
          <w:szCs w:val="22"/>
        </w:rPr>
        <w:t>ajištění obsluhy telefonní linky ohlašovny požáru, elektronické požární signalizace (EPS), elektrické zabezpečovací signalizace (</w:t>
      </w:r>
      <w:r w:rsidR="0036636B">
        <w:rPr>
          <w:rFonts w:ascii="Arial" w:hAnsi="Arial" w:cs="Arial"/>
          <w:color w:val="000000"/>
          <w:sz w:val="22"/>
          <w:szCs w:val="22"/>
        </w:rPr>
        <w:t>PZTS</w:t>
      </w:r>
      <w:r w:rsidR="00394BBE">
        <w:rPr>
          <w:rFonts w:ascii="Arial" w:hAnsi="Arial" w:cs="Arial"/>
          <w:color w:val="000000"/>
          <w:sz w:val="22"/>
          <w:szCs w:val="22"/>
        </w:rPr>
        <w:t xml:space="preserve">), uzavřeného televizního okruhu (CCTV), </w:t>
      </w:r>
      <w:r w:rsidR="007B57BC">
        <w:rPr>
          <w:rFonts w:ascii="Arial" w:hAnsi="Arial" w:cs="Arial"/>
          <w:color w:val="000000"/>
          <w:sz w:val="22"/>
          <w:szCs w:val="22"/>
        </w:rPr>
        <w:t>detekčního bezpečnostního systému, tj. detekčního rámu (kontrola osob) a rentgenu zavazadel (kontrola zavazadel)</w:t>
      </w:r>
      <w:r>
        <w:rPr>
          <w:rFonts w:ascii="Arial" w:hAnsi="Arial" w:cs="Arial"/>
          <w:color w:val="000000"/>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E</w:t>
      </w:r>
      <w:r w:rsidR="00394BBE">
        <w:rPr>
          <w:rFonts w:ascii="Arial" w:hAnsi="Arial" w:cs="Arial"/>
          <w:color w:val="000000"/>
          <w:sz w:val="22"/>
          <w:szCs w:val="22"/>
        </w:rPr>
        <w:t xml:space="preserve">vidence událostí EPS a </w:t>
      </w:r>
      <w:r w:rsidR="007C22F9">
        <w:rPr>
          <w:rFonts w:ascii="Arial" w:hAnsi="Arial" w:cs="Arial"/>
          <w:color w:val="000000"/>
          <w:sz w:val="22"/>
          <w:szCs w:val="22"/>
        </w:rPr>
        <w:t>PZTS</w:t>
      </w:r>
      <w:r>
        <w:rPr>
          <w:rFonts w:ascii="Arial" w:hAnsi="Arial" w:cs="Arial"/>
          <w:color w:val="000000"/>
          <w:sz w:val="22"/>
          <w:szCs w:val="22"/>
        </w:rPr>
        <w:t>.</w:t>
      </w:r>
    </w:p>
    <w:p w:rsidR="00394BBE" w:rsidRDefault="008B1EAA" w:rsidP="00A40760">
      <w:pPr>
        <w:numPr>
          <w:ilvl w:val="0"/>
          <w:numId w:val="80"/>
        </w:numPr>
        <w:ind w:left="567" w:hanging="567"/>
        <w:rPr>
          <w:rFonts w:ascii="Arial" w:eastAsia="Times New Roman" w:hAnsi="Arial" w:cs="Arial"/>
          <w:sz w:val="22"/>
          <w:szCs w:val="22"/>
        </w:rPr>
      </w:pPr>
      <w:r>
        <w:rPr>
          <w:rFonts w:ascii="Arial" w:hAnsi="Arial" w:cs="Arial"/>
          <w:color w:val="000000"/>
          <w:sz w:val="22"/>
          <w:szCs w:val="22"/>
        </w:rPr>
        <w:lastRenderedPageBreak/>
        <w:t>K</w:t>
      </w:r>
      <w:r w:rsidR="00394BBE">
        <w:rPr>
          <w:rFonts w:ascii="Arial" w:hAnsi="Arial" w:cs="Arial"/>
          <w:color w:val="000000"/>
          <w:sz w:val="22"/>
          <w:szCs w:val="22"/>
        </w:rPr>
        <w:t>ontrola objektu v době sníženého provozu objektu obchůzkou, která bude realizována v nepravidelných intervalech</w:t>
      </w:r>
      <w:r w:rsidR="00394BBE">
        <w:rPr>
          <w:rStyle w:val="Znakapoznpodarou"/>
          <w:rFonts w:cs="Arial"/>
          <w:color w:val="000000"/>
          <w:szCs w:val="22"/>
        </w:rPr>
        <w:footnoteReference w:id="2"/>
      </w:r>
    </w:p>
    <w:p w:rsidR="00394BBE" w:rsidRDefault="00394BBE" w:rsidP="009B56E9">
      <w:pPr>
        <w:ind w:left="709" w:hanging="142"/>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t xml:space="preserve">v  době od </w:t>
      </w:r>
      <w:r w:rsidR="007B57BC">
        <w:rPr>
          <w:rFonts w:ascii="Arial" w:hAnsi="Arial" w:cs="Arial"/>
          <w:color w:val="000000"/>
          <w:sz w:val="22"/>
          <w:szCs w:val="22"/>
        </w:rPr>
        <w:t>20</w:t>
      </w:r>
      <w:r>
        <w:rPr>
          <w:rFonts w:ascii="Arial" w:hAnsi="Arial" w:cs="Arial"/>
          <w:color w:val="000000"/>
          <w:sz w:val="22"/>
          <w:szCs w:val="22"/>
        </w:rPr>
        <w:t>:</w:t>
      </w:r>
      <w:r w:rsidR="007B57BC">
        <w:rPr>
          <w:rFonts w:ascii="Arial" w:hAnsi="Arial" w:cs="Arial"/>
          <w:color w:val="000000"/>
          <w:sz w:val="22"/>
          <w:szCs w:val="22"/>
        </w:rPr>
        <w:t>01</w:t>
      </w:r>
      <w:r>
        <w:rPr>
          <w:rFonts w:ascii="Arial" w:hAnsi="Arial" w:cs="Arial"/>
          <w:color w:val="000000"/>
          <w:sz w:val="22"/>
          <w:szCs w:val="22"/>
        </w:rPr>
        <w:t xml:space="preserve"> hod. do </w:t>
      </w:r>
      <w:r w:rsidR="007B57BC">
        <w:rPr>
          <w:rFonts w:ascii="Arial" w:hAnsi="Arial" w:cs="Arial"/>
          <w:color w:val="000000"/>
          <w:sz w:val="22"/>
          <w:szCs w:val="22"/>
        </w:rPr>
        <w:t>05</w:t>
      </w:r>
      <w:r>
        <w:rPr>
          <w:rFonts w:ascii="Arial" w:hAnsi="Arial" w:cs="Arial"/>
          <w:color w:val="000000"/>
          <w:sz w:val="22"/>
          <w:szCs w:val="22"/>
        </w:rPr>
        <w:t>:</w:t>
      </w:r>
      <w:r w:rsidR="007B57BC">
        <w:rPr>
          <w:rFonts w:ascii="Arial" w:hAnsi="Arial" w:cs="Arial"/>
          <w:color w:val="000000"/>
          <w:sz w:val="22"/>
          <w:szCs w:val="22"/>
        </w:rPr>
        <w:t>59</w:t>
      </w:r>
      <w:r>
        <w:rPr>
          <w:rFonts w:ascii="Arial" w:hAnsi="Arial" w:cs="Arial"/>
          <w:color w:val="000000"/>
          <w:sz w:val="22"/>
          <w:szCs w:val="22"/>
        </w:rPr>
        <w:t xml:space="preserve"> hod. v pracovní dny minimálně </w:t>
      </w:r>
      <w:r w:rsidR="007B57BC">
        <w:rPr>
          <w:rFonts w:ascii="Arial" w:hAnsi="Arial" w:cs="Arial"/>
          <w:color w:val="000000"/>
          <w:sz w:val="22"/>
          <w:szCs w:val="22"/>
        </w:rPr>
        <w:t>3</w:t>
      </w:r>
      <w:r>
        <w:rPr>
          <w:rFonts w:ascii="Arial" w:hAnsi="Arial" w:cs="Arial"/>
          <w:color w:val="000000"/>
          <w:sz w:val="22"/>
          <w:szCs w:val="22"/>
        </w:rPr>
        <w:t>x,</w:t>
      </w:r>
    </w:p>
    <w:p w:rsidR="00394BBE" w:rsidRDefault="00394BBE" w:rsidP="009B56E9">
      <w:pPr>
        <w:spacing w:after="120"/>
        <w:ind w:left="709" w:hanging="142"/>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ab/>
        <w:t xml:space="preserve">v rámci každého jednotlivého dne pracovního klidu, tj. v rámci 24 hodin (tj. v době od 00:00 do 24:00), minimálně </w:t>
      </w:r>
      <w:r w:rsidR="007B57BC">
        <w:rPr>
          <w:rFonts w:ascii="Arial" w:hAnsi="Arial" w:cs="Arial"/>
          <w:color w:val="000000"/>
          <w:sz w:val="22"/>
          <w:szCs w:val="22"/>
        </w:rPr>
        <w:t>6</w:t>
      </w:r>
      <w:r>
        <w:rPr>
          <w:rFonts w:ascii="Arial" w:hAnsi="Arial" w:cs="Arial"/>
          <w:color w:val="000000"/>
          <w:sz w:val="22"/>
          <w:szCs w:val="22"/>
        </w:rPr>
        <w:t xml:space="preserve">x. </w:t>
      </w:r>
    </w:p>
    <w:p w:rsidR="00394BBE" w:rsidRDefault="00394BBE" w:rsidP="009B56E9">
      <w:pPr>
        <w:ind w:left="567"/>
        <w:rPr>
          <w:rFonts w:ascii="Arial" w:hAnsi="Arial" w:cs="Arial"/>
          <w:color w:val="000000"/>
          <w:sz w:val="22"/>
          <w:szCs w:val="22"/>
        </w:rPr>
      </w:pPr>
      <w:r>
        <w:rPr>
          <w:rFonts w:ascii="Arial" w:hAnsi="Arial" w:cs="Arial"/>
          <w:color w:val="000000"/>
          <w:sz w:val="22"/>
          <w:szCs w:val="22"/>
        </w:rPr>
        <w:t xml:space="preserve">V případě, že se uvedené časové úseky překrývají, počet pochůzek se sčítá. </w:t>
      </w:r>
    </w:p>
    <w:p w:rsidR="0036636B" w:rsidRDefault="00394BBE" w:rsidP="009B56E9">
      <w:pPr>
        <w:spacing w:before="60" w:after="120"/>
        <w:ind w:left="567"/>
        <w:rPr>
          <w:rFonts w:ascii="Arial" w:hAnsi="Arial" w:cs="Arial"/>
          <w:color w:val="000000"/>
          <w:sz w:val="22"/>
          <w:szCs w:val="22"/>
        </w:rPr>
      </w:pPr>
      <w:r>
        <w:rPr>
          <w:rFonts w:ascii="Arial" w:hAnsi="Arial" w:cs="Arial"/>
          <w:color w:val="000000"/>
          <w:sz w:val="22"/>
          <w:szCs w:val="22"/>
        </w:rPr>
        <w:t>Předmětem obchůzky bude i zjištění, zda v objektu nedošlo k havarijnímu stavu zejména na</w:t>
      </w:r>
      <w:r w:rsidR="007B57BC">
        <w:rPr>
          <w:rFonts w:ascii="Arial" w:hAnsi="Arial" w:cs="Arial"/>
          <w:color w:val="000000"/>
          <w:sz w:val="22"/>
          <w:szCs w:val="22"/>
        </w:rPr>
        <w:t> </w:t>
      </w:r>
      <w:r>
        <w:rPr>
          <w:rFonts w:ascii="Arial" w:hAnsi="Arial" w:cs="Arial"/>
          <w:color w:val="000000"/>
          <w:sz w:val="22"/>
          <w:szCs w:val="22"/>
        </w:rPr>
        <w:t>vodovodních a topných systémech. O výsledku provedené kontroly bude po každé pochůzce proveden záznam</w:t>
      </w:r>
      <w:r w:rsidR="0036636B">
        <w:rPr>
          <w:rFonts w:ascii="Arial" w:hAnsi="Arial" w:cs="Arial"/>
          <w:color w:val="000000"/>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V</w:t>
      </w:r>
      <w:r w:rsidR="00394BBE">
        <w:rPr>
          <w:rFonts w:ascii="Arial" w:hAnsi="Arial" w:cs="Arial"/>
          <w:color w:val="000000"/>
          <w:sz w:val="22"/>
          <w:szCs w:val="22"/>
        </w:rPr>
        <w:t> případě zjištění havarijního stavu provedení bezodkladných kroků nezbytných k minimalizaci vzniku škod a následné bezodkladné informování kontaktní osoby objednatele</w:t>
      </w:r>
      <w:r>
        <w:rPr>
          <w:rFonts w:ascii="Arial" w:hAnsi="Arial" w:cs="Arial"/>
          <w:color w:val="000000"/>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S</w:t>
      </w:r>
      <w:r w:rsidR="00394BBE">
        <w:rPr>
          <w:rFonts w:ascii="Arial" w:hAnsi="Arial" w:cs="Arial"/>
          <w:color w:val="000000"/>
          <w:sz w:val="22"/>
          <w:szCs w:val="22"/>
        </w:rPr>
        <w:t>práva klíčů od objektu a prostor v objektu, odemykání a uzamykání hlavního vchodu do objektu dle provoz</w:t>
      </w:r>
      <w:r w:rsidR="007B57BC">
        <w:rPr>
          <w:rFonts w:ascii="Arial" w:hAnsi="Arial" w:cs="Arial"/>
          <w:color w:val="000000"/>
          <w:sz w:val="22"/>
          <w:szCs w:val="22"/>
        </w:rPr>
        <w:t>ních požadavků objednatele</w:t>
      </w:r>
      <w:r>
        <w:rPr>
          <w:rFonts w:ascii="Arial" w:hAnsi="Arial" w:cs="Arial"/>
          <w:color w:val="000000"/>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Z</w:t>
      </w:r>
      <w:r w:rsidR="00394BBE">
        <w:rPr>
          <w:rFonts w:ascii="Arial" w:hAnsi="Arial" w:cs="Arial"/>
          <w:color w:val="000000"/>
          <w:sz w:val="22"/>
          <w:szCs w:val="22"/>
        </w:rPr>
        <w:t>abezpečení a plnění úkolů a povinností na úseku požární ochrany, zejména zabezpečení nepřetržitého provozu ohlašovny požáru a plnění funkce preventivní požární hlídky v souladu s vnitřními předpisy objednatele</w:t>
      </w:r>
      <w:r>
        <w:rPr>
          <w:rFonts w:ascii="Arial" w:hAnsi="Arial" w:cs="Arial"/>
          <w:color w:val="000000"/>
          <w:sz w:val="22"/>
          <w:szCs w:val="22"/>
        </w:rPr>
        <w:t>.</w:t>
      </w:r>
    </w:p>
    <w:p w:rsidR="00394BBE" w:rsidRDefault="008B1EAA" w:rsidP="00A40760">
      <w:pPr>
        <w:numPr>
          <w:ilvl w:val="0"/>
          <w:numId w:val="80"/>
        </w:numPr>
        <w:spacing w:after="120"/>
        <w:ind w:left="567" w:hanging="567"/>
        <w:rPr>
          <w:rFonts w:ascii="Arial" w:eastAsia="Times New Roman" w:hAnsi="Arial" w:cs="Arial"/>
          <w:sz w:val="22"/>
          <w:szCs w:val="22"/>
        </w:rPr>
      </w:pPr>
      <w:r>
        <w:rPr>
          <w:rFonts w:ascii="Arial" w:hAnsi="Arial" w:cs="Arial"/>
          <w:color w:val="000000"/>
          <w:sz w:val="22"/>
          <w:szCs w:val="22"/>
        </w:rPr>
        <w:t>E</w:t>
      </w:r>
      <w:r w:rsidR="00394BBE">
        <w:rPr>
          <w:rFonts w:ascii="Arial" w:hAnsi="Arial" w:cs="Arial"/>
          <w:color w:val="000000"/>
          <w:sz w:val="22"/>
          <w:szCs w:val="22"/>
        </w:rPr>
        <w:t xml:space="preserve">vidence zjištěných provozních závad, zejména nesvítící světlo, poškozené dveřní zámky, poškozené okenní výplně, a závad technických a technologických zařízení, zejména závady klimatizace, EPS, </w:t>
      </w:r>
      <w:r w:rsidR="007C22F9">
        <w:rPr>
          <w:rFonts w:ascii="Arial" w:hAnsi="Arial" w:cs="Arial"/>
          <w:color w:val="000000"/>
          <w:sz w:val="22"/>
          <w:szCs w:val="22"/>
        </w:rPr>
        <w:t xml:space="preserve">PZTS </w:t>
      </w:r>
      <w:r w:rsidR="00394BBE">
        <w:rPr>
          <w:rFonts w:ascii="Arial" w:hAnsi="Arial" w:cs="Arial"/>
          <w:color w:val="000000"/>
          <w:sz w:val="22"/>
          <w:szCs w:val="22"/>
        </w:rPr>
        <w:t>nebo CCTV, jejich hlášení kontaktní osobě objednatele</w:t>
      </w:r>
      <w:r>
        <w:rPr>
          <w:rFonts w:ascii="Arial" w:hAnsi="Arial" w:cs="Arial"/>
          <w:color w:val="000000"/>
          <w:sz w:val="22"/>
          <w:szCs w:val="22"/>
        </w:rPr>
        <w:t>.</w:t>
      </w:r>
    </w:p>
    <w:p w:rsidR="00394BBE" w:rsidRPr="008D4B0D" w:rsidRDefault="008B1EAA" w:rsidP="00A40760">
      <w:pPr>
        <w:numPr>
          <w:ilvl w:val="0"/>
          <w:numId w:val="80"/>
        </w:numPr>
        <w:spacing w:after="120"/>
        <w:ind w:left="567" w:hanging="567"/>
        <w:rPr>
          <w:rFonts w:ascii="Arial" w:hAnsi="Arial" w:cs="Arial"/>
          <w:sz w:val="22"/>
          <w:szCs w:val="22"/>
        </w:rPr>
      </w:pPr>
      <w:r>
        <w:rPr>
          <w:rFonts w:ascii="Arial" w:hAnsi="Arial" w:cs="Arial"/>
          <w:color w:val="000000"/>
          <w:sz w:val="22"/>
          <w:szCs w:val="22"/>
        </w:rPr>
        <w:t>Z</w:t>
      </w:r>
      <w:r w:rsidR="00394BBE" w:rsidRPr="008D4B0D">
        <w:rPr>
          <w:rFonts w:ascii="Arial" w:hAnsi="Arial" w:cs="Arial"/>
          <w:color w:val="000000"/>
          <w:sz w:val="22"/>
          <w:szCs w:val="22"/>
        </w:rPr>
        <w:t>esílení služby na základě konkrétních požadavků objednatele. Poskytovatel je povinen do</w:t>
      </w:r>
      <w:r w:rsidR="009B56E9">
        <w:rPr>
          <w:rFonts w:ascii="Arial" w:hAnsi="Arial" w:cs="Arial"/>
          <w:color w:val="000000"/>
          <w:sz w:val="22"/>
          <w:szCs w:val="22"/>
        </w:rPr>
        <w:t> </w:t>
      </w:r>
      <w:r w:rsidR="00394BBE" w:rsidRPr="008D4B0D">
        <w:rPr>
          <w:rFonts w:ascii="Arial" w:hAnsi="Arial" w:cs="Arial"/>
          <w:color w:val="000000"/>
          <w:sz w:val="22"/>
          <w:szCs w:val="22"/>
        </w:rPr>
        <w:t>24 hod. od doručení výzvy objednatele zesílit službu maximálně o další dva strážné na</w:t>
      </w:r>
      <w:r w:rsidR="009B56E9">
        <w:rPr>
          <w:rFonts w:ascii="Arial" w:hAnsi="Arial" w:cs="Arial"/>
          <w:color w:val="000000"/>
          <w:sz w:val="22"/>
          <w:szCs w:val="22"/>
        </w:rPr>
        <w:t> </w:t>
      </w:r>
      <w:r w:rsidR="00394BBE" w:rsidRPr="008D4B0D">
        <w:rPr>
          <w:rFonts w:ascii="Arial" w:hAnsi="Arial" w:cs="Arial"/>
          <w:color w:val="000000"/>
          <w:sz w:val="22"/>
          <w:szCs w:val="22"/>
        </w:rPr>
        <w:t xml:space="preserve">nezbytnou dobu požadovanou objednatelem. Výzvu je objednatel povinen zaslat </w:t>
      </w:r>
      <w:r w:rsidR="009B56E9">
        <w:rPr>
          <w:rFonts w:ascii="Arial" w:hAnsi="Arial" w:cs="Arial"/>
          <w:color w:val="000000"/>
          <w:sz w:val="22"/>
          <w:szCs w:val="22"/>
        </w:rPr>
        <w:br/>
      </w:r>
      <w:r w:rsidR="00394BBE" w:rsidRPr="008D4B0D">
        <w:rPr>
          <w:rFonts w:ascii="Arial" w:hAnsi="Arial" w:cs="Arial"/>
          <w:color w:val="000000"/>
          <w:sz w:val="22"/>
          <w:szCs w:val="22"/>
        </w:rPr>
        <w:t>e-mailem na kontaktní e-mailovou adresu kontaktní osoby poskytovatele uvedenou ve</w:t>
      </w:r>
      <w:r w:rsidR="009B56E9">
        <w:rPr>
          <w:rFonts w:ascii="Arial" w:hAnsi="Arial" w:cs="Arial"/>
          <w:color w:val="000000"/>
          <w:sz w:val="22"/>
          <w:szCs w:val="22"/>
        </w:rPr>
        <w:t> </w:t>
      </w:r>
      <w:r w:rsidR="00394BBE" w:rsidRPr="008D4B0D">
        <w:rPr>
          <w:rFonts w:ascii="Arial" w:hAnsi="Arial" w:cs="Arial"/>
          <w:color w:val="000000"/>
          <w:sz w:val="22"/>
          <w:szCs w:val="22"/>
        </w:rPr>
        <w:t>smlouvě. V situacích, které nesnesou odkladu, může objednatel výzvu sdělit poskytovateli telefonicky na kontaktní telefonní číslo kontaktní osoby p</w:t>
      </w:r>
      <w:r w:rsidR="00394BBE">
        <w:rPr>
          <w:rFonts w:ascii="Arial" w:hAnsi="Arial" w:cs="Arial"/>
          <w:color w:val="000000"/>
          <w:sz w:val="22"/>
          <w:szCs w:val="22"/>
        </w:rPr>
        <w:t>oskytovatele uvedené ve smlouvě</w:t>
      </w:r>
      <w:r>
        <w:rPr>
          <w:rFonts w:ascii="Arial" w:hAnsi="Arial" w:cs="Arial"/>
          <w:color w:val="000000"/>
          <w:sz w:val="22"/>
          <w:szCs w:val="22"/>
        </w:rPr>
        <w:t>.</w:t>
      </w:r>
    </w:p>
    <w:p w:rsidR="00394BBE" w:rsidRDefault="008B1EAA" w:rsidP="00A40760">
      <w:pPr>
        <w:numPr>
          <w:ilvl w:val="0"/>
          <w:numId w:val="80"/>
        </w:numPr>
        <w:spacing w:after="120"/>
        <w:ind w:left="567" w:hanging="567"/>
        <w:rPr>
          <w:rFonts w:ascii="Arial" w:hAnsi="Arial" w:cs="Arial"/>
          <w:color w:val="000000"/>
          <w:sz w:val="22"/>
          <w:szCs w:val="22"/>
        </w:rPr>
      </w:pPr>
      <w:r>
        <w:rPr>
          <w:rFonts w:ascii="Arial" w:hAnsi="Arial" w:cs="Arial"/>
          <w:color w:val="000000"/>
          <w:sz w:val="22"/>
          <w:szCs w:val="22"/>
        </w:rPr>
        <w:t>S</w:t>
      </w:r>
      <w:r w:rsidR="00394BBE" w:rsidRPr="004818E6">
        <w:rPr>
          <w:rFonts w:ascii="Arial" w:hAnsi="Arial" w:cs="Arial"/>
          <w:color w:val="000000"/>
          <w:sz w:val="22"/>
          <w:szCs w:val="22"/>
        </w:rPr>
        <w:t xml:space="preserve">polupráce s Ochrannou službou Policie ČR </w:t>
      </w:r>
      <w:r w:rsidR="00394BBE">
        <w:rPr>
          <w:rFonts w:ascii="Arial" w:hAnsi="Arial" w:cs="Arial"/>
          <w:color w:val="000000"/>
          <w:sz w:val="22"/>
          <w:szCs w:val="22"/>
        </w:rPr>
        <w:t>a respektování jejích pokynů</w:t>
      </w:r>
      <w:r>
        <w:rPr>
          <w:rFonts w:ascii="Arial" w:hAnsi="Arial" w:cs="Arial"/>
          <w:color w:val="000000"/>
          <w:sz w:val="22"/>
          <w:szCs w:val="22"/>
        </w:rPr>
        <w:t>.</w:t>
      </w:r>
    </w:p>
    <w:p w:rsidR="00A3409B" w:rsidRDefault="008B1EAA" w:rsidP="00A40760">
      <w:pPr>
        <w:numPr>
          <w:ilvl w:val="0"/>
          <w:numId w:val="80"/>
        </w:numPr>
        <w:spacing w:after="120"/>
        <w:ind w:left="567" w:hanging="567"/>
        <w:rPr>
          <w:rFonts w:ascii="Arial" w:hAnsi="Arial" w:cs="Arial"/>
          <w:color w:val="000000"/>
          <w:sz w:val="22"/>
          <w:szCs w:val="22"/>
        </w:rPr>
      </w:pPr>
      <w:r>
        <w:rPr>
          <w:rFonts w:ascii="Arial" w:hAnsi="Arial" w:cs="Arial"/>
          <w:color w:val="000000"/>
          <w:sz w:val="22"/>
          <w:szCs w:val="22"/>
        </w:rPr>
        <w:t>P</w:t>
      </w:r>
      <w:r w:rsidR="00A3409B">
        <w:rPr>
          <w:rFonts w:ascii="Arial" w:hAnsi="Arial" w:cs="Arial"/>
          <w:color w:val="000000"/>
          <w:sz w:val="22"/>
          <w:szCs w:val="22"/>
        </w:rPr>
        <w:t>řebírání zásilek, zejména doručených v době sníženého provozu.</w:t>
      </w:r>
    </w:p>
    <w:p w:rsidR="00067500" w:rsidRDefault="00067500" w:rsidP="00067500">
      <w:pPr>
        <w:spacing w:after="120"/>
        <w:rPr>
          <w:rFonts w:ascii="Arial" w:hAnsi="Arial" w:cs="Arial"/>
          <w:color w:val="000000"/>
          <w:sz w:val="22"/>
          <w:szCs w:val="22"/>
        </w:rPr>
      </w:pPr>
    </w:p>
    <w:sectPr w:rsidR="00067500" w:rsidSect="00EF5AA7">
      <w:headerReference w:type="default" r:id="rId13"/>
      <w:headerReference w:type="first" r:id="rId14"/>
      <w:pgSz w:w="11920" w:h="16860"/>
      <w:pgMar w:top="1134" w:right="1134" w:bottom="1134" w:left="1134" w:header="709" w:footer="42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80" w:rsidRDefault="00456C80" w:rsidP="006C2DFA">
      <w:r>
        <w:separator/>
      </w:r>
    </w:p>
  </w:endnote>
  <w:endnote w:type="continuationSeparator" w:id="0">
    <w:p w:rsidR="00456C80" w:rsidRDefault="00456C80"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ItalicMT">
    <w:altName w:val="MS Mincho"/>
    <w:panose1 w:val="00000000000000000000"/>
    <w:charset w:val="80"/>
    <w:family w:val="auto"/>
    <w:notTrueType/>
    <w:pitch w:val="default"/>
    <w:sig w:usb0="00000005" w:usb1="08070000" w:usb2="00000010" w:usb3="00000000" w:csb0="00020002" w:csb1="00000000"/>
  </w:font>
  <w:font w:name="DejaVu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A7" w:rsidRDefault="00EF5AA7" w:rsidP="00EF5AA7">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BB67EA">
      <w:rPr>
        <w:rFonts w:ascii="Arial" w:hAnsi="Arial" w:cs="Arial"/>
        <w:bCs/>
        <w:noProof/>
        <w:sz w:val="18"/>
        <w:szCs w:val="18"/>
      </w:rPr>
      <w:t>16</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BB67EA">
      <w:rPr>
        <w:rFonts w:ascii="Arial" w:hAnsi="Arial" w:cs="Arial"/>
        <w:bCs/>
        <w:noProof/>
        <w:sz w:val="18"/>
        <w:szCs w:val="18"/>
      </w:rPr>
      <w:t>18</w:t>
    </w:r>
    <w:r w:rsidRPr="00B37804">
      <w:rPr>
        <w:rFonts w:ascii="Arial" w:hAnsi="Arial" w:cs="Arial"/>
        <w:bCs/>
        <w:sz w:val="18"/>
        <w:szCs w:val="18"/>
      </w:rPr>
      <w:fldChar w:fldCharType="end"/>
    </w:r>
    <w:r w:rsidRPr="00B37804">
      <w:rPr>
        <w:rFonts w:ascii="Arial" w:hAnsi="Arial" w:cs="Arial"/>
        <w:bCs/>
        <w:sz w:val="18"/>
        <w:szCs w:val="18"/>
      </w:rPr>
      <w:t>)</w:t>
    </w:r>
  </w:p>
  <w:p w:rsidR="00EF5AA7" w:rsidRDefault="00EF5A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80" w:rsidRDefault="00456C80" w:rsidP="006C2DFA">
      <w:r>
        <w:separator/>
      </w:r>
    </w:p>
  </w:footnote>
  <w:footnote w:type="continuationSeparator" w:id="0">
    <w:p w:rsidR="00456C80" w:rsidRDefault="00456C80" w:rsidP="006C2DFA">
      <w:r>
        <w:continuationSeparator/>
      </w:r>
    </w:p>
  </w:footnote>
  <w:footnote w:id="1">
    <w:p w:rsidR="00DF66D8" w:rsidRPr="00B3484A" w:rsidRDefault="00DF66D8" w:rsidP="00B3484A">
      <w:pPr>
        <w:pStyle w:val="Textpoznpodarou"/>
        <w:jc w:val="both"/>
        <w:rPr>
          <w:lang w:val="cs-CZ"/>
        </w:rPr>
      </w:pPr>
      <w:r>
        <w:rPr>
          <w:rStyle w:val="Znakapoznpodarou"/>
        </w:rPr>
        <w:footnoteRef/>
      </w:r>
      <w:r>
        <w:t xml:space="preserve"> </w:t>
      </w:r>
      <w:r>
        <w:rPr>
          <w:lang w:val="cs-CZ"/>
        </w:rPr>
        <w:t>Dobou sníženého provozu objektu se pro účely této smlouvy rozumí souhrnně doba od 20:00 hod večer do 6:00 hod. ráno v pracovní dny a dále dny pracovního klidu. Dnem pracovního klidu se pro účely této smlouvy rozumí soboty, neděle, státní svátky a ostatní svátky v souladu se zákonem č. 245/2000 Sb., o státních svátcích, a významných svátcích a o dnech pracovního klidu, ve znění pozdějších předpisů.</w:t>
      </w:r>
    </w:p>
  </w:footnote>
  <w:footnote w:id="2">
    <w:p w:rsidR="00DF66D8" w:rsidRDefault="00DF66D8" w:rsidP="00394BBE">
      <w:pPr>
        <w:pStyle w:val="Textkomente"/>
        <w:rPr>
          <w:rFonts w:ascii="Arial" w:hAnsi="Arial" w:cs="Arial"/>
          <w:i/>
        </w:rPr>
      </w:pPr>
      <w:r>
        <w:rPr>
          <w:rStyle w:val="Znakapoznpodarou"/>
          <w:rFonts w:cs="Arial"/>
          <w:i/>
        </w:rPr>
        <w:footnoteRef/>
      </w:r>
      <w:r>
        <w:rPr>
          <w:rFonts w:ascii="Arial" w:hAnsi="Arial" w:cs="Arial"/>
          <w:b/>
          <w:i/>
        </w:rPr>
        <w:t xml:space="preserve"> </w:t>
      </w:r>
      <w:r>
        <w:rPr>
          <w:rFonts w:ascii="Arial" w:hAnsi="Arial" w:cs="Arial"/>
          <w:i/>
        </w:rPr>
        <w:t>Příklad sčítání minimálního počtu pochůzek:</w:t>
      </w:r>
    </w:p>
    <w:p w:rsidR="00DF66D8" w:rsidRDefault="00DF66D8" w:rsidP="00394BBE">
      <w:pPr>
        <w:pStyle w:val="Textkomente"/>
        <w:ind w:left="142" w:hanging="142"/>
        <w:rPr>
          <w:rFonts w:ascii="Arial" w:hAnsi="Arial" w:cs="Arial"/>
          <w:i/>
        </w:rPr>
      </w:pPr>
      <w:r>
        <w:rPr>
          <w:rFonts w:ascii="Arial" w:hAnsi="Arial" w:cs="Arial"/>
          <w:i/>
        </w:rPr>
        <w:t xml:space="preserve">- ve čtvrtek (pracovní den) 5 pochůzek za noc v době od 16:16 hod. do 07:44 hod. ráno, </w:t>
      </w:r>
    </w:p>
    <w:p w:rsidR="00DF66D8" w:rsidRDefault="00DF66D8" w:rsidP="00394BBE">
      <w:pPr>
        <w:pStyle w:val="Textkomente"/>
        <w:ind w:left="142" w:hanging="142"/>
        <w:rPr>
          <w:rFonts w:ascii="Arial" w:hAnsi="Arial" w:cs="Arial"/>
          <w:i/>
        </w:rPr>
      </w:pPr>
      <w:r>
        <w:rPr>
          <w:rFonts w:ascii="Arial" w:hAnsi="Arial" w:cs="Arial"/>
          <w:i/>
        </w:rPr>
        <w:t>- od pátku (pracovního dne) 16:16 hod. do soboty 24:00 hod. (sobotní půlnoci) 10 pochůzek,</w:t>
      </w:r>
    </w:p>
    <w:p w:rsidR="00DF66D8" w:rsidRDefault="00DF66D8" w:rsidP="00394BBE">
      <w:pPr>
        <w:pStyle w:val="Textkomente"/>
        <w:ind w:left="142" w:hanging="142"/>
        <w:rPr>
          <w:rFonts w:ascii="Arial" w:hAnsi="Arial" w:cs="Arial"/>
          <w:i/>
        </w:rPr>
      </w:pPr>
      <w:r>
        <w:rPr>
          <w:rFonts w:ascii="Arial" w:hAnsi="Arial" w:cs="Arial"/>
          <w:i/>
        </w:rPr>
        <w:t>- od neděle 00:00 hod. do pondělí (pracovního dne) 07:44 hod. 11 pochůzek,</w:t>
      </w:r>
    </w:p>
    <w:p w:rsidR="00DF66D8" w:rsidRDefault="00DF66D8" w:rsidP="00394BBE">
      <w:pPr>
        <w:pStyle w:val="Textkomente"/>
        <w:ind w:left="142" w:hanging="142"/>
        <w:rPr>
          <w:rFonts w:ascii="Arial" w:hAnsi="Arial" w:cs="Arial"/>
          <w:i/>
        </w:rPr>
      </w:pPr>
      <w:r>
        <w:rPr>
          <w:rFonts w:ascii="Arial" w:hAnsi="Arial" w:cs="Arial"/>
          <w:i/>
        </w:rPr>
        <w:t>- ve svátek ve středu uprostřed pracovního týdne, od úterního odpoledne 16:16 hod. (pracovního dne) do čtvrtečního rána 07:44 hod. (pracovního dne) 13 pochůzek.</w:t>
      </w:r>
      <w:r w:rsidRPr="006E4E9A">
        <w:rPr>
          <w:rFonts w:ascii="Arial" w:hAnsi="Arial" w:cs="Arial"/>
          <w:i/>
        </w:rPr>
        <w:t xml:space="preserve"> </w:t>
      </w:r>
    </w:p>
    <w:p w:rsidR="00DF66D8" w:rsidRPr="00696697" w:rsidRDefault="00DF66D8" w:rsidP="00394BBE">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EF5AA7" w:rsidRPr="004C0774" w:rsidTr="00DE0829">
      <w:tc>
        <w:tcPr>
          <w:tcW w:w="6345" w:type="dxa"/>
          <w:shd w:val="clear" w:color="auto" w:fill="auto"/>
        </w:tcPr>
        <w:p w:rsidR="00EF5AA7" w:rsidRPr="004C0774" w:rsidRDefault="00EF5AA7" w:rsidP="00EF5AA7">
          <w:pPr>
            <w:tabs>
              <w:tab w:val="left" w:pos="1206"/>
            </w:tabs>
            <w:jc w:val="left"/>
            <w:rPr>
              <w:rFonts w:ascii="Cambria" w:hAnsi="Cambria" w:cs="Arial"/>
              <w:sz w:val="44"/>
              <w:szCs w:val="40"/>
            </w:rPr>
          </w:pPr>
        </w:p>
      </w:tc>
      <w:tc>
        <w:tcPr>
          <w:tcW w:w="3544" w:type="dxa"/>
          <w:shd w:val="clear" w:color="auto" w:fill="auto"/>
        </w:tcPr>
        <w:p w:rsidR="00EF5AA7" w:rsidRPr="004C0774" w:rsidRDefault="00EF5AA7" w:rsidP="00EF5AA7">
          <w:pPr>
            <w:tabs>
              <w:tab w:val="center" w:pos="4536"/>
              <w:tab w:val="right" w:pos="9072"/>
            </w:tabs>
            <w:jc w:val="right"/>
            <w:rPr>
              <w:sz w:val="22"/>
            </w:rPr>
          </w:pPr>
        </w:p>
      </w:tc>
    </w:tr>
  </w:tbl>
  <w:p w:rsidR="00DF66D8" w:rsidRPr="00C76067" w:rsidRDefault="00DF66D8" w:rsidP="00C760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0C2993" w:rsidRPr="004C0774" w:rsidTr="00DE0829">
      <w:tc>
        <w:tcPr>
          <w:tcW w:w="6345" w:type="dxa"/>
          <w:shd w:val="clear" w:color="auto" w:fill="auto"/>
        </w:tcPr>
        <w:p w:rsidR="000C2993" w:rsidRDefault="000C2993" w:rsidP="000C2993">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rsidR="000C2993" w:rsidRPr="004C0774" w:rsidRDefault="000C2993" w:rsidP="000C2993">
          <w:pPr>
            <w:tabs>
              <w:tab w:val="left" w:pos="1206"/>
            </w:tabs>
            <w:jc w:val="left"/>
            <w:rPr>
              <w:rFonts w:ascii="Cambria" w:hAnsi="Cambria" w:cs="Arial"/>
              <w:sz w:val="44"/>
              <w:szCs w:val="40"/>
            </w:rPr>
          </w:pPr>
        </w:p>
      </w:tc>
      <w:tc>
        <w:tcPr>
          <w:tcW w:w="3544" w:type="dxa"/>
          <w:shd w:val="clear" w:color="auto" w:fill="auto"/>
        </w:tcPr>
        <w:p w:rsidR="000C2993" w:rsidRPr="004C0774" w:rsidRDefault="000C2993" w:rsidP="000C2993">
          <w:pPr>
            <w:tabs>
              <w:tab w:val="center" w:pos="4536"/>
              <w:tab w:val="right" w:pos="9072"/>
            </w:tabs>
            <w:jc w:val="right"/>
            <w:rPr>
              <w:sz w:val="22"/>
            </w:rPr>
          </w:pPr>
          <w:r>
            <w:rPr>
              <w:rFonts w:cs="Arial"/>
              <w:b/>
              <w:noProof/>
              <w:color w:val="1F497D"/>
              <w:sz w:val="44"/>
              <w:szCs w:val="28"/>
            </w:rPr>
            <w:drawing>
              <wp:inline distT="0" distB="0" distL="0" distR="0" wp14:anchorId="114A9C25" wp14:editId="7654EFA2">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rsidR="00DF66D8" w:rsidRPr="00062D52" w:rsidRDefault="00DF66D8" w:rsidP="00F715B2">
    <w:pPr>
      <w:pStyle w:val="Zhlav"/>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D8" w:rsidRPr="00EF5AA7" w:rsidRDefault="00DF66D8" w:rsidP="00EF5AA7">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D8" w:rsidRPr="008B3FFC" w:rsidRDefault="00DF66D8" w:rsidP="007552B3">
    <w:pPr>
      <w:pStyle w:val="Zhlav"/>
      <w:jc w:val="right"/>
      <w:rPr>
        <w:rFonts w:ascii="Arial" w:hAnsi="Arial" w:cs="Arial"/>
        <w:b/>
        <w:i/>
        <w:noProof/>
        <w:sz w:val="22"/>
        <w:szCs w:val="22"/>
      </w:rPr>
    </w:pPr>
    <w:r>
      <w:rPr>
        <w:rFonts w:ascii="Arial" w:hAnsi="Arial" w:cs="Arial"/>
        <w:b/>
        <w:i/>
        <w:noProof/>
        <w:sz w:val="22"/>
        <w:szCs w:val="22"/>
      </w:rPr>
      <w:t>Příloha M</w:t>
    </w:r>
    <w:r w:rsidRPr="00C511DB">
      <w:rPr>
        <w:rFonts w:ascii="Arial" w:hAnsi="Arial" w:cs="Arial"/>
        <w:b/>
        <w:i/>
        <w:noProof/>
        <w:sz w:val="22"/>
        <w:szCs w:val="22"/>
      </w:rPr>
      <w:t xml:space="preserve"> zadávací dokumentace – </w:t>
    </w:r>
    <w:r>
      <w:rPr>
        <w:rFonts w:ascii="Arial" w:hAnsi="Arial" w:cs="Arial"/>
        <w:b/>
        <w:i/>
        <w:noProof/>
        <w:sz w:val="22"/>
        <w:szCs w:val="22"/>
      </w:rPr>
      <w:t>Vzor smlouvy o mlčenlivosti pro účastníky prohlídky místa plnění</w:t>
    </w:r>
  </w:p>
  <w:p w:rsidR="00DF66D8" w:rsidRPr="007552B3" w:rsidRDefault="00DF66D8" w:rsidP="007552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1">
    <w:nsid w:val="00000008"/>
    <w:multiLevelType w:val="hybridMultilevel"/>
    <w:tmpl w:val="C88427A6"/>
    <w:lvl w:ilvl="0" w:tplc="EBE451B6">
      <w:start w:val="1"/>
      <w:numFmt w:val="decimal"/>
      <w:lvlText w:val="%1."/>
      <w:lvlJc w:val="left"/>
      <w:pPr>
        <w:ind w:left="360" w:hanging="360"/>
      </w:pPr>
      <w:rPr>
        <w:rFonts w:eastAsia="Times New Roman"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000000C"/>
    <w:multiLevelType w:val="hybridMultilevel"/>
    <w:tmpl w:val="D1BCAC68"/>
    <w:lvl w:ilvl="0" w:tplc="EB58160E">
      <w:start w:val="1"/>
      <w:numFmt w:val="bullet"/>
      <w:lvlText w:val="-"/>
      <w:lvlJc w:val="left"/>
      <w:pPr>
        <w:ind w:left="720" w:hanging="360"/>
      </w:pPr>
      <w:rPr>
        <w:rFonts w:ascii="Times New Roman" w:eastAsia="Times New Roman" w:hAnsi="Times New Roman" w:cs="Times New Roman"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33B87E1A"/>
    <w:lvl w:ilvl="0" w:tplc="04050017">
      <w:start w:val="1"/>
      <w:numFmt w:val="lowerLetter"/>
      <w:lvlText w:val="%1)"/>
      <w:lvlJc w:val="left"/>
      <w:pPr>
        <w:ind w:left="36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00000010"/>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00000012"/>
    <w:multiLevelType w:val="hybridMultilevel"/>
    <w:tmpl w:val="B42474BA"/>
    <w:lvl w:ilvl="0" w:tplc="04050017">
      <w:start w:val="1"/>
      <w:numFmt w:val="lowerLetter"/>
      <w:lvlText w:val="%1)"/>
      <w:lvlJc w:val="left"/>
      <w:pPr>
        <w:ind w:left="1145" w:hanging="360"/>
      </w:p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nsid w:val="00000014"/>
    <w:multiLevelType w:val="hybridMultilevel"/>
    <w:tmpl w:val="8E46B114"/>
    <w:lvl w:ilvl="0" w:tplc="8ECCBFA0">
      <w:start w:val="1"/>
      <w:numFmt w:val="bullet"/>
      <w:lvlText w:val="-"/>
      <w:lvlJc w:val="left"/>
      <w:pPr>
        <w:ind w:left="1429" w:hanging="360"/>
      </w:pPr>
      <w:rPr>
        <w:rFonts w:ascii="Arial" w:eastAsia="Times New Roman" w:hAnsi="Arial"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00000015"/>
    <w:multiLevelType w:val="hybridMultilevel"/>
    <w:tmpl w:val="5E22B5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0000016"/>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9">
    <w:nsid w:val="00000017"/>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10">
    <w:nsid w:val="0000001C"/>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nsid w:val="00000020"/>
    <w:multiLevelType w:val="hybridMultilevel"/>
    <w:tmpl w:val="9DAC5916"/>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3">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2744AC4"/>
    <w:multiLevelType w:val="hybridMultilevel"/>
    <w:tmpl w:val="13CCE692"/>
    <w:lvl w:ilvl="0" w:tplc="FAE0152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nsid w:val="052B7B2F"/>
    <w:multiLevelType w:val="multilevel"/>
    <w:tmpl w:val="F940BA5E"/>
    <w:lvl w:ilvl="0">
      <w:start w:val="1"/>
      <w:numFmt w:val="decimal"/>
      <w:lvlText w:val="%1."/>
      <w:lvlJc w:val="left"/>
      <w:pPr>
        <w:ind w:left="792" w:hanging="360"/>
      </w:pPr>
      <w:rPr>
        <w:rFonts w:hint="default"/>
      </w:rPr>
    </w:lvl>
    <w:lvl w:ilvl="1">
      <w:start w:val="5"/>
      <w:numFmt w:val="decimal"/>
      <w:isLgl/>
      <w:lvlText w:val="%1.%2"/>
      <w:lvlJc w:val="left"/>
      <w:pPr>
        <w:ind w:left="987" w:hanging="55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19">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AC56746"/>
    <w:multiLevelType w:val="multilevel"/>
    <w:tmpl w:val="797C06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0B376777"/>
    <w:multiLevelType w:val="hybridMultilevel"/>
    <w:tmpl w:val="30B852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0B624D2A"/>
    <w:multiLevelType w:val="multilevel"/>
    <w:tmpl w:val="2E38A19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0C332F4A"/>
    <w:multiLevelType w:val="hybridMultilevel"/>
    <w:tmpl w:val="C6FAECFE"/>
    <w:lvl w:ilvl="0" w:tplc="8390AE32">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12A732BA"/>
    <w:multiLevelType w:val="hybridMultilevel"/>
    <w:tmpl w:val="5A840C9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nsid w:val="15D71365"/>
    <w:multiLevelType w:val="hybridMultilevel"/>
    <w:tmpl w:val="5F4C7024"/>
    <w:lvl w:ilvl="0" w:tplc="04050017">
      <w:start w:val="1"/>
      <w:numFmt w:val="lowerLetter"/>
      <w:lvlText w:val="%1)"/>
      <w:lvlJc w:val="left"/>
      <w:pPr>
        <w:ind w:left="1440" w:hanging="360"/>
      </w:pPr>
      <w:rPr>
        <w:rFonts w:hint="default"/>
      </w:rPr>
    </w:lvl>
    <w:lvl w:ilvl="1" w:tplc="8ECCBFA0">
      <w:start w:val="1"/>
      <w:numFmt w:val="bullet"/>
      <w:lvlText w:val="-"/>
      <w:lvlJc w:val="left"/>
      <w:pPr>
        <w:ind w:left="2160" w:hanging="360"/>
      </w:pPr>
      <w:rPr>
        <w:rFonts w:ascii="Arial" w:eastAsia="Times New Roman" w:hAnsi="Arial"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177D50EA"/>
    <w:multiLevelType w:val="hybridMultilevel"/>
    <w:tmpl w:val="0478CC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nsid w:val="18691763"/>
    <w:multiLevelType w:val="hybridMultilevel"/>
    <w:tmpl w:val="E22A2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8B057A5"/>
    <w:multiLevelType w:val="multilevel"/>
    <w:tmpl w:val="3E245B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1AC654E3"/>
    <w:multiLevelType w:val="multilevel"/>
    <w:tmpl w:val="A0044702"/>
    <w:lvl w:ilvl="0">
      <w:start w:val="1"/>
      <w:numFmt w:val="lowerLetter"/>
      <w:lvlText w:val="%1)"/>
      <w:lvlJc w:val="left"/>
      <w:pPr>
        <w:ind w:left="360" w:hanging="360"/>
      </w:pPr>
      <w:rPr>
        <w:rFonts w:hint="default"/>
      </w:rPr>
    </w:lvl>
    <w:lvl w:ilvl="1">
      <w:start w:val="1"/>
      <w:numFmt w:val="none"/>
      <w:lvlText w:val="10.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1CBD2413"/>
    <w:multiLevelType w:val="hybridMultilevel"/>
    <w:tmpl w:val="39A00012"/>
    <w:lvl w:ilvl="0" w:tplc="0CE64E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1D0506AF"/>
    <w:multiLevelType w:val="hybridMultilevel"/>
    <w:tmpl w:val="4514A348"/>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0E76595"/>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38">
    <w:nsid w:val="20ED5F47"/>
    <w:multiLevelType w:val="multilevel"/>
    <w:tmpl w:val="5DBEDCCC"/>
    <w:lvl w:ilvl="0">
      <w:start w:val="8"/>
      <w:numFmt w:val="decimal"/>
      <w:lvlText w:val="%1"/>
      <w:lvlJc w:val="left"/>
      <w:pPr>
        <w:ind w:left="360" w:hanging="360"/>
      </w:pPr>
      <w:rPr>
        <w:rFonts w:hint="default"/>
      </w:rPr>
    </w:lvl>
    <w:lvl w:ilvl="1">
      <w:start w:val="1"/>
      <w:numFmt w:val="decimal"/>
      <w:lvlText w:val="%1.%2"/>
      <w:lvlJc w:val="left"/>
      <w:pPr>
        <w:ind w:left="933" w:hanging="366"/>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9">
    <w:nsid w:val="27720D4C"/>
    <w:multiLevelType w:val="hybridMultilevel"/>
    <w:tmpl w:val="989C31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28463607"/>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42">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E842751"/>
    <w:multiLevelType w:val="hybridMultilevel"/>
    <w:tmpl w:val="302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2EE1350E"/>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nsid w:val="2FF758EF"/>
    <w:multiLevelType w:val="hybridMultilevel"/>
    <w:tmpl w:val="008C65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30607D6C"/>
    <w:multiLevelType w:val="hybridMultilevel"/>
    <w:tmpl w:val="D7E05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3E8074F"/>
    <w:multiLevelType w:val="hybridMultilevel"/>
    <w:tmpl w:val="FE1AEA3C"/>
    <w:lvl w:ilvl="0" w:tplc="04090017">
      <w:start w:val="1"/>
      <w:numFmt w:val="lowerLetter"/>
      <w:lvlText w:val="%1)"/>
      <w:lvlJc w:val="left"/>
      <w:pPr>
        <w:ind w:left="1287" w:hanging="360"/>
      </w:pPr>
      <w:rPr>
        <w:rFonts w:hint="default"/>
        <w:sz w:val="22"/>
        <w:szCs w:val="22"/>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nsid w:val="353C7FF7"/>
    <w:multiLevelType w:val="hybridMultilevel"/>
    <w:tmpl w:val="AC12B3C4"/>
    <w:lvl w:ilvl="0" w:tplc="89945D60">
      <w:start w:val="1"/>
      <w:numFmt w:val="upperLetter"/>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35EE30BC"/>
    <w:multiLevelType w:val="hybridMultilevel"/>
    <w:tmpl w:val="E0522460"/>
    <w:lvl w:ilvl="0" w:tplc="03923510">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381B2A51"/>
    <w:multiLevelType w:val="hybridMultilevel"/>
    <w:tmpl w:val="59C8CA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4">
    <w:nsid w:val="39302274"/>
    <w:multiLevelType w:val="hybridMultilevel"/>
    <w:tmpl w:val="CF64D4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nsid w:val="39523F68"/>
    <w:multiLevelType w:val="hybridMultilevel"/>
    <w:tmpl w:val="F22C07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3AF8795A"/>
    <w:multiLevelType w:val="hybridMultilevel"/>
    <w:tmpl w:val="6C4CF8EC"/>
    <w:lvl w:ilvl="0" w:tplc="98A8FA3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0320322"/>
    <w:multiLevelType w:val="hybridMultilevel"/>
    <w:tmpl w:val="FA8C6FAC"/>
    <w:lvl w:ilvl="0" w:tplc="E3A6ED8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0">
    <w:nsid w:val="44523FEE"/>
    <w:multiLevelType w:val="hybridMultilevel"/>
    <w:tmpl w:val="790EA562"/>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1">
    <w:nsid w:val="4D3B0E5F"/>
    <w:multiLevelType w:val="hybridMultilevel"/>
    <w:tmpl w:val="06D43D46"/>
    <w:lvl w:ilvl="0" w:tplc="04050017">
      <w:start w:val="1"/>
      <w:numFmt w:val="lowerLetter"/>
      <w:lvlText w:val="%1)"/>
      <w:lvlJc w:val="left"/>
      <w:pPr>
        <w:ind w:left="720" w:hanging="360"/>
      </w:pPr>
      <w:rPr>
        <w:rFonts w:hint="default"/>
        <w:sz w:val="22"/>
        <w:szCs w:val="22"/>
      </w:rPr>
    </w:lvl>
    <w:lvl w:ilvl="1" w:tplc="FAE0152A">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4FC92977"/>
    <w:multiLevelType w:val="hybridMultilevel"/>
    <w:tmpl w:val="74008F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3">
    <w:nsid w:val="517E04FF"/>
    <w:multiLevelType w:val="hybridMultilevel"/>
    <w:tmpl w:val="B7941F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4">
    <w:nsid w:val="57565019"/>
    <w:multiLevelType w:val="hybridMultilevel"/>
    <w:tmpl w:val="355C775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A3B650D"/>
    <w:multiLevelType w:val="hybridMultilevel"/>
    <w:tmpl w:val="04D0033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6">
    <w:nsid w:val="5A827405"/>
    <w:multiLevelType w:val="hybridMultilevel"/>
    <w:tmpl w:val="611A8346"/>
    <w:lvl w:ilvl="0" w:tplc="04050017">
      <w:start w:val="1"/>
      <w:numFmt w:val="lowerLetter"/>
      <w:lvlText w:val="%1)"/>
      <w:lvlJc w:val="left"/>
      <w:pPr>
        <w:ind w:left="2340" w:hanging="360"/>
      </w:p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7">
    <w:nsid w:val="5E5B00C3"/>
    <w:multiLevelType w:val="hybridMultilevel"/>
    <w:tmpl w:val="4720F45C"/>
    <w:lvl w:ilvl="0" w:tplc="1B2EF66C">
      <w:start w:val="1"/>
      <w:numFmt w:val="upperRoman"/>
      <w:suff w:val="nothing"/>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042079A"/>
    <w:multiLevelType w:val="multilevel"/>
    <w:tmpl w:val="A5181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1414667"/>
    <w:multiLevelType w:val="hybridMultilevel"/>
    <w:tmpl w:val="241806C2"/>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1">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2E4234B"/>
    <w:multiLevelType w:val="hybridMultilevel"/>
    <w:tmpl w:val="98FC69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3">
    <w:nsid w:val="63BF5AB2"/>
    <w:multiLevelType w:val="multilevel"/>
    <w:tmpl w:val="9EFA5AB6"/>
    <w:lvl w:ilvl="0">
      <w:start w:val="10"/>
      <w:numFmt w:val="decimal"/>
      <w:lvlText w:val="%1"/>
      <w:lvlJc w:val="left"/>
      <w:pPr>
        <w:ind w:left="375" w:hanging="375"/>
      </w:pPr>
      <w:rPr>
        <w:rFonts w:hint="default"/>
      </w:rPr>
    </w:lvl>
    <w:lvl w:ilvl="1">
      <w:start w:val="1"/>
      <w:numFmt w:val="decimal"/>
      <w:lvlText w:val="%1.%2"/>
      <w:lvlJc w:val="left"/>
      <w:pPr>
        <w:ind w:left="1510"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89F695E"/>
    <w:multiLevelType w:val="hybridMultilevel"/>
    <w:tmpl w:val="2EFAB6D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D214E86"/>
    <w:multiLevelType w:val="multilevel"/>
    <w:tmpl w:val="4240F8D8"/>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76">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2CF3C9F"/>
    <w:multiLevelType w:val="multilevel"/>
    <w:tmpl w:val="E16C738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78">
    <w:nsid w:val="7301428F"/>
    <w:multiLevelType w:val="hybridMultilevel"/>
    <w:tmpl w:val="09D6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5936B75"/>
    <w:multiLevelType w:val="hybridMultilevel"/>
    <w:tmpl w:val="497A1AB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1">
    <w:nsid w:val="76C00560"/>
    <w:multiLevelType w:val="hybridMultilevel"/>
    <w:tmpl w:val="C650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8D312D9"/>
    <w:multiLevelType w:val="hybridMultilevel"/>
    <w:tmpl w:val="80BC166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3">
    <w:nsid w:val="7940689F"/>
    <w:multiLevelType w:val="hybridMultilevel"/>
    <w:tmpl w:val="F2E0336E"/>
    <w:lvl w:ilvl="0" w:tplc="E75C71D8">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4">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F082227"/>
    <w:multiLevelType w:val="multilevel"/>
    <w:tmpl w:val="E1D67D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num w:numId="1">
    <w:abstractNumId w:val="35"/>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num>
  <w:num w:numId="4">
    <w:abstractNumId w:val="84"/>
  </w:num>
  <w:num w:numId="5">
    <w:abstractNumId w:val="15"/>
  </w:num>
  <w:num w:numId="6">
    <w:abstractNumId w:val="68"/>
  </w:num>
  <w:num w:numId="7">
    <w:abstractNumId w:val="25"/>
  </w:num>
  <w:num w:numId="8">
    <w:abstractNumId w:val="37"/>
  </w:num>
  <w:num w:numId="9">
    <w:abstractNumId w:val="34"/>
  </w:num>
  <w:num w:numId="10">
    <w:abstractNumId w:val="32"/>
  </w:num>
  <w:num w:numId="11">
    <w:abstractNumId w:val="61"/>
  </w:num>
  <w:num w:numId="12">
    <w:abstractNumId w:val="66"/>
  </w:num>
  <w:num w:numId="13">
    <w:abstractNumId w:val="28"/>
  </w:num>
  <w:num w:numId="14">
    <w:abstractNumId w:val="47"/>
  </w:num>
  <w:num w:numId="15">
    <w:abstractNumId w:val="85"/>
  </w:num>
  <w:num w:numId="16">
    <w:abstractNumId w:val="23"/>
  </w:num>
  <w:num w:numId="17">
    <w:abstractNumId w:val="31"/>
  </w:num>
  <w:num w:numId="18">
    <w:abstractNumId w:val="65"/>
  </w:num>
  <w:num w:numId="19">
    <w:abstractNumId w:val="38"/>
  </w:num>
  <w:num w:numId="20">
    <w:abstractNumId w:val="57"/>
  </w:num>
  <w:num w:numId="21">
    <w:abstractNumId w:val="24"/>
  </w:num>
  <w:num w:numId="22">
    <w:abstractNumId w:val="20"/>
  </w:num>
  <w:num w:numId="23">
    <w:abstractNumId w:val="36"/>
  </w:num>
  <w:num w:numId="24">
    <w:abstractNumId w:val="64"/>
  </w:num>
  <w:num w:numId="25">
    <w:abstractNumId w:val="41"/>
  </w:num>
  <w:num w:numId="26">
    <w:abstractNumId w:val="73"/>
  </w:num>
  <w:num w:numId="27">
    <w:abstractNumId w:val="53"/>
  </w:num>
  <w:num w:numId="28">
    <w:abstractNumId w:val="18"/>
  </w:num>
  <w:num w:numId="29">
    <w:abstractNumId w:val="74"/>
  </w:num>
  <w:num w:numId="30">
    <w:abstractNumId w:val="46"/>
  </w:num>
  <w:num w:numId="31">
    <w:abstractNumId w:val="50"/>
  </w:num>
  <w:num w:numId="32">
    <w:abstractNumId w:val="69"/>
  </w:num>
  <w:num w:numId="33">
    <w:abstractNumId w:val="52"/>
  </w:num>
  <w:num w:numId="34">
    <w:abstractNumId w:val="17"/>
  </w:num>
  <w:num w:numId="35">
    <w:abstractNumId w:val="80"/>
  </w:num>
  <w:num w:numId="36">
    <w:abstractNumId w:val="42"/>
  </w:num>
  <w:num w:numId="37">
    <w:abstractNumId w:val="33"/>
  </w:num>
  <w:num w:numId="38">
    <w:abstractNumId w:val="7"/>
  </w:num>
  <w:num w:numId="39">
    <w:abstractNumId w:val="11"/>
  </w:num>
  <w:num w:numId="40">
    <w:abstractNumId w:val="76"/>
  </w:num>
  <w:num w:numId="41">
    <w:abstractNumId w:val="83"/>
  </w:num>
  <w:num w:numId="42">
    <w:abstractNumId w:val="60"/>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0"/>
  </w:num>
  <w:num w:numId="46">
    <w:abstractNumId w:val="6"/>
  </w:num>
  <w:num w:numId="47">
    <w:abstractNumId w:val="14"/>
  </w:num>
  <w:num w:numId="48">
    <w:abstractNumId w:val="2"/>
  </w:num>
  <w:num w:numId="49">
    <w:abstractNumId w:val="40"/>
  </w:num>
  <w:num w:numId="50">
    <w:abstractNumId w:val="44"/>
  </w:num>
  <w:num w:numId="51">
    <w:abstractNumId w:val="79"/>
  </w:num>
  <w:num w:numId="52">
    <w:abstractNumId w:val="51"/>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82"/>
  </w:num>
  <w:num w:numId="60">
    <w:abstractNumId w:val="81"/>
  </w:num>
  <w:num w:numId="61">
    <w:abstractNumId w:val="54"/>
  </w:num>
  <w:num w:numId="62">
    <w:abstractNumId w:val="48"/>
  </w:num>
  <w:num w:numId="63">
    <w:abstractNumId w:val="49"/>
  </w:num>
  <w:num w:numId="64">
    <w:abstractNumId w:val="19"/>
  </w:num>
  <w:num w:numId="65">
    <w:abstractNumId w:val="22"/>
  </w:num>
  <w:num w:numId="66">
    <w:abstractNumId w:val="45"/>
  </w:num>
  <w:num w:numId="67">
    <w:abstractNumId w:val="55"/>
  </w:num>
  <w:num w:numId="68">
    <w:abstractNumId w:val="21"/>
  </w:num>
  <w:num w:numId="69">
    <w:abstractNumId w:val="39"/>
  </w:num>
  <w:num w:numId="70">
    <w:abstractNumId w:val="27"/>
  </w:num>
  <w:num w:numId="71">
    <w:abstractNumId w:val="72"/>
  </w:num>
  <w:num w:numId="72">
    <w:abstractNumId w:val="29"/>
  </w:num>
  <w:num w:numId="73">
    <w:abstractNumId w:val="62"/>
  </w:num>
  <w:num w:numId="74">
    <w:abstractNumId w:val="67"/>
  </w:num>
  <w:num w:numId="75">
    <w:abstractNumId w:val="26"/>
  </w:num>
  <w:num w:numId="76">
    <w:abstractNumId w:val="70"/>
  </w:num>
  <w:num w:numId="77">
    <w:abstractNumId w:val="77"/>
  </w:num>
  <w:num w:numId="78">
    <w:abstractNumId w:val="58"/>
  </w:num>
  <w:num w:numId="79">
    <w:abstractNumId w:val="30"/>
  </w:num>
  <w:num w:numId="8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56"/>
  </w:num>
  <w:num w:numId="83">
    <w:abstractNumId w:val="43"/>
  </w:num>
  <w:num w:numId="84">
    <w:abstractNumId w:val="75"/>
  </w:num>
  <w:num w:numId="85">
    <w:abstractNumId w:val="1"/>
  </w:num>
  <w:num w:numId="86">
    <w:abstractNumId w:val="3"/>
  </w:num>
  <w:num w:numId="87">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DateAndTime/>
  <w:proofState w:spelling="clean" w:grammar="clean"/>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EE"/>
    <w:rsid w:val="000007EE"/>
    <w:rsid w:val="00000C2F"/>
    <w:rsid w:val="00001229"/>
    <w:rsid w:val="0000195F"/>
    <w:rsid w:val="00003B10"/>
    <w:rsid w:val="00004119"/>
    <w:rsid w:val="000043C1"/>
    <w:rsid w:val="00004418"/>
    <w:rsid w:val="000052D3"/>
    <w:rsid w:val="00005A99"/>
    <w:rsid w:val="00005CCF"/>
    <w:rsid w:val="00005D4E"/>
    <w:rsid w:val="00006466"/>
    <w:rsid w:val="0000764A"/>
    <w:rsid w:val="000101AF"/>
    <w:rsid w:val="00010770"/>
    <w:rsid w:val="00012048"/>
    <w:rsid w:val="00012B45"/>
    <w:rsid w:val="00013DF7"/>
    <w:rsid w:val="00014D73"/>
    <w:rsid w:val="00014E55"/>
    <w:rsid w:val="000155D8"/>
    <w:rsid w:val="000168F2"/>
    <w:rsid w:val="0001740D"/>
    <w:rsid w:val="0001783F"/>
    <w:rsid w:val="00017EB0"/>
    <w:rsid w:val="000201DA"/>
    <w:rsid w:val="000202AC"/>
    <w:rsid w:val="000208F3"/>
    <w:rsid w:val="00021032"/>
    <w:rsid w:val="00022D92"/>
    <w:rsid w:val="000231FD"/>
    <w:rsid w:val="00023C0A"/>
    <w:rsid w:val="0002660C"/>
    <w:rsid w:val="0003059D"/>
    <w:rsid w:val="00030684"/>
    <w:rsid w:val="000315AC"/>
    <w:rsid w:val="000315DE"/>
    <w:rsid w:val="00033BC1"/>
    <w:rsid w:val="00033C13"/>
    <w:rsid w:val="0003433C"/>
    <w:rsid w:val="00034B0F"/>
    <w:rsid w:val="00034B27"/>
    <w:rsid w:val="000351CF"/>
    <w:rsid w:val="00035326"/>
    <w:rsid w:val="000355AC"/>
    <w:rsid w:val="00035AC5"/>
    <w:rsid w:val="00036A76"/>
    <w:rsid w:val="0004033B"/>
    <w:rsid w:val="000413CC"/>
    <w:rsid w:val="00041912"/>
    <w:rsid w:val="00041B81"/>
    <w:rsid w:val="00041C6E"/>
    <w:rsid w:val="00041D44"/>
    <w:rsid w:val="00041FFA"/>
    <w:rsid w:val="00042767"/>
    <w:rsid w:val="00042930"/>
    <w:rsid w:val="00042ED9"/>
    <w:rsid w:val="00042EEB"/>
    <w:rsid w:val="00043C02"/>
    <w:rsid w:val="00043D7B"/>
    <w:rsid w:val="00043E9C"/>
    <w:rsid w:val="00044633"/>
    <w:rsid w:val="00044ABA"/>
    <w:rsid w:val="000451C7"/>
    <w:rsid w:val="00045322"/>
    <w:rsid w:val="00045880"/>
    <w:rsid w:val="000462D6"/>
    <w:rsid w:val="00046B71"/>
    <w:rsid w:val="00046D66"/>
    <w:rsid w:val="00046E35"/>
    <w:rsid w:val="00046FC5"/>
    <w:rsid w:val="00046FFF"/>
    <w:rsid w:val="00047184"/>
    <w:rsid w:val="00047951"/>
    <w:rsid w:val="000479E4"/>
    <w:rsid w:val="00051535"/>
    <w:rsid w:val="00051A49"/>
    <w:rsid w:val="00051DAC"/>
    <w:rsid w:val="000524F2"/>
    <w:rsid w:val="00054060"/>
    <w:rsid w:val="00054477"/>
    <w:rsid w:val="00054E73"/>
    <w:rsid w:val="00056264"/>
    <w:rsid w:val="0005646F"/>
    <w:rsid w:val="00056DD9"/>
    <w:rsid w:val="0005725F"/>
    <w:rsid w:val="0005773D"/>
    <w:rsid w:val="000601B0"/>
    <w:rsid w:val="00060274"/>
    <w:rsid w:val="0006049C"/>
    <w:rsid w:val="00061139"/>
    <w:rsid w:val="0006140F"/>
    <w:rsid w:val="0006222A"/>
    <w:rsid w:val="0006230C"/>
    <w:rsid w:val="0006246A"/>
    <w:rsid w:val="000625FB"/>
    <w:rsid w:val="000627CB"/>
    <w:rsid w:val="000629A6"/>
    <w:rsid w:val="00062BB5"/>
    <w:rsid w:val="00064420"/>
    <w:rsid w:val="0006565A"/>
    <w:rsid w:val="00065725"/>
    <w:rsid w:val="00065A61"/>
    <w:rsid w:val="000662A3"/>
    <w:rsid w:val="00067500"/>
    <w:rsid w:val="00067D57"/>
    <w:rsid w:val="0007167D"/>
    <w:rsid w:val="00073985"/>
    <w:rsid w:val="000739AA"/>
    <w:rsid w:val="000745F4"/>
    <w:rsid w:val="0007528F"/>
    <w:rsid w:val="00075861"/>
    <w:rsid w:val="00076F1D"/>
    <w:rsid w:val="0007711B"/>
    <w:rsid w:val="0008011A"/>
    <w:rsid w:val="00080456"/>
    <w:rsid w:val="000804F8"/>
    <w:rsid w:val="000805FA"/>
    <w:rsid w:val="00080B17"/>
    <w:rsid w:val="000827C0"/>
    <w:rsid w:val="00083A32"/>
    <w:rsid w:val="000844B0"/>
    <w:rsid w:val="00084DED"/>
    <w:rsid w:val="00084F8D"/>
    <w:rsid w:val="0008531D"/>
    <w:rsid w:val="0008534F"/>
    <w:rsid w:val="0008587A"/>
    <w:rsid w:val="00086F5D"/>
    <w:rsid w:val="00087082"/>
    <w:rsid w:val="000870AC"/>
    <w:rsid w:val="0008719E"/>
    <w:rsid w:val="00087E91"/>
    <w:rsid w:val="000900F1"/>
    <w:rsid w:val="000917F7"/>
    <w:rsid w:val="000922B7"/>
    <w:rsid w:val="00092AB7"/>
    <w:rsid w:val="0009355F"/>
    <w:rsid w:val="00093B3B"/>
    <w:rsid w:val="0009567F"/>
    <w:rsid w:val="0009636E"/>
    <w:rsid w:val="00096CD9"/>
    <w:rsid w:val="0009721A"/>
    <w:rsid w:val="000A050B"/>
    <w:rsid w:val="000A07E0"/>
    <w:rsid w:val="000A1674"/>
    <w:rsid w:val="000A1887"/>
    <w:rsid w:val="000A2D34"/>
    <w:rsid w:val="000A2F3C"/>
    <w:rsid w:val="000A3704"/>
    <w:rsid w:val="000A51D4"/>
    <w:rsid w:val="000A524A"/>
    <w:rsid w:val="000A583A"/>
    <w:rsid w:val="000A6068"/>
    <w:rsid w:val="000A6766"/>
    <w:rsid w:val="000A6EE4"/>
    <w:rsid w:val="000B04DE"/>
    <w:rsid w:val="000B0AB6"/>
    <w:rsid w:val="000B0FD2"/>
    <w:rsid w:val="000B2143"/>
    <w:rsid w:val="000B241C"/>
    <w:rsid w:val="000B2630"/>
    <w:rsid w:val="000B2E22"/>
    <w:rsid w:val="000B31F5"/>
    <w:rsid w:val="000B45AD"/>
    <w:rsid w:val="000B495A"/>
    <w:rsid w:val="000B4A46"/>
    <w:rsid w:val="000B511F"/>
    <w:rsid w:val="000B6488"/>
    <w:rsid w:val="000B75BB"/>
    <w:rsid w:val="000B7735"/>
    <w:rsid w:val="000C002F"/>
    <w:rsid w:val="000C0C55"/>
    <w:rsid w:val="000C2993"/>
    <w:rsid w:val="000C33F1"/>
    <w:rsid w:val="000C39D7"/>
    <w:rsid w:val="000C5367"/>
    <w:rsid w:val="000C5615"/>
    <w:rsid w:val="000C695B"/>
    <w:rsid w:val="000C6DE9"/>
    <w:rsid w:val="000C7743"/>
    <w:rsid w:val="000C7D84"/>
    <w:rsid w:val="000D04E0"/>
    <w:rsid w:val="000D077A"/>
    <w:rsid w:val="000D1A53"/>
    <w:rsid w:val="000D1D29"/>
    <w:rsid w:val="000D23DA"/>
    <w:rsid w:val="000D30EE"/>
    <w:rsid w:val="000D3A81"/>
    <w:rsid w:val="000D5C8E"/>
    <w:rsid w:val="000D6CCF"/>
    <w:rsid w:val="000D7352"/>
    <w:rsid w:val="000D7C19"/>
    <w:rsid w:val="000E188B"/>
    <w:rsid w:val="000E21D2"/>
    <w:rsid w:val="000E226D"/>
    <w:rsid w:val="000E2306"/>
    <w:rsid w:val="000E27BA"/>
    <w:rsid w:val="000E4183"/>
    <w:rsid w:val="000E430F"/>
    <w:rsid w:val="000E4C67"/>
    <w:rsid w:val="000E66C0"/>
    <w:rsid w:val="000E72EE"/>
    <w:rsid w:val="000E75DD"/>
    <w:rsid w:val="000E7E7A"/>
    <w:rsid w:val="000F0158"/>
    <w:rsid w:val="000F145F"/>
    <w:rsid w:val="000F19D8"/>
    <w:rsid w:val="000F2446"/>
    <w:rsid w:val="000F257D"/>
    <w:rsid w:val="000F31B7"/>
    <w:rsid w:val="000F373F"/>
    <w:rsid w:val="000F3ACE"/>
    <w:rsid w:val="000F3F31"/>
    <w:rsid w:val="000F3FA6"/>
    <w:rsid w:val="000F4361"/>
    <w:rsid w:val="000F460B"/>
    <w:rsid w:val="000F5024"/>
    <w:rsid w:val="000F6F55"/>
    <w:rsid w:val="001004EA"/>
    <w:rsid w:val="0010123A"/>
    <w:rsid w:val="00101F25"/>
    <w:rsid w:val="00103529"/>
    <w:rsid w:val="00103B7F"/>
    <w:rsid w:val="00103CE7"/>
    <w:rsid w:val="00103E7B"/>
    <w:rsid w:val="00104C7A"/>
    <w:rsid w:val="001051D6"/>
    <w:rsid w:val="00112870"/>
    <w:rsid w:val="001130E3"/>
    <w:rsid w:val="001146F6"/>
    <w:rsid w:val="00115633"/>
    <w:rsid w:val="00117D0D"/>
    <w:rsid w:val="00117DB0"/>
    <w:rsid w:val="001205C8"/>
    <w:rsid w:val="0012127C"/>
    <w:rsid w:val="0012139A"/>
    <w:rsid w:val="00121EBB"/>
    <w:rsid w:val="001229AC"/>
    <w:rsid w:val="001229D5"/>
    <w:rsid w:val="00122ED3"/>
    <w:rsid w:val="00123676"/>
    <w:rsid w:val="00123ABA"/>
    <w:rsid w:val="00124631"/>
    <w:rsid w:val="00125E26"/>
    <w:rsid w:val="0012785F"/>
    <w:rsid w:val="00130F8C"/>
    <w:rsid w:val="00131315"/>
    <w:rsid w:val="0013163C"/>
    <w:rsid w:val="00132AE8"/>
    <w:rsid w:val="00132C99"/>
    <w:rsid w:val="00132DDA"/>
    <w:rsid w:val="00134C9A"/>
    <w:rsid w:val="00135882"/>
    <w:rsid w:val="00135A0E"/>
    <w:rsid w:val="00135ED0"/>
    <w:rsid w:val="0013649F"/>
    <w:rsid w:val="00137387"/>
    <w:rsid w:val="0013790F"/>
    <w:rsid w:val="00140CA5"/>
    <w:rsid w:val="0014149E"/>
    <w:rsid w:val="0014173B"/>
    <w:rsid w:val="00142F19"/>
    <w:rsid w:val="00143EB9"/>
    <w:rsid w:val="00145DE0"/>
    <w:rsid w:val="00146576"/>
    <w:rsid w:val="00146CA0"/>
    <w:rsid w:val="00146FE6"/>
    <w:rsid w:val="00151655"/>
    <w:rsid w:val="00153A9A"/>
    <w:rsid w:val="00153DDC"/>
    <w:rsid w:val="00154364"/>
    <w:rsid w:val="00154D33"/>
    <w:rsid w:val="001550D8"/>
    <w:rsid w:val="00155345"/>
    <w:rsid w:val="00155D48"/>
    <w:rsid w:val="00155E4F"/>
    <w:rsid w:val="00156325"/>
    <w:rsid w:val="001564CD"/>
    <w:rsid w:val="00156D0C"/>
    <w:rsid w:val="001603F4"/>
    <w:rsid w:val="00160706"/>
    <w:rsid w:val="00161A5B"/>
    <w:rsid w:val="00161CC9"/>
    <w:rsid w:val="001623ED"/>
    <w:rsid w:val="00162700"/>
    <w:rsid w:val="00163B1C"/>
    <w:rsid w:val="00163E71"/>
    <w:rsid w:val="00163F61"/>
    <w:rsid w:val="00164228"/>
    <w:rsid w:val="00164783"/>
    <w:rsid w:val="00164909"/>
    <w:rsid w:val="00164C28"/>
    <w:rsid w:val="00164D39"/>
    <w:rsid w:val="00165CF5"/>
    <w:rsid w:val="001665DC"/>
    <w:rsid w:val="00166E42"/>
    <w:rsid w:val="00167688"/>
    <w:rsid w:val="00167F77"/>
    <w:rsid w:val="00170835"/>
    <w:rsid w:val="00171792"/>
    <w:rsid w:val="0017260F"/>
    <w:rsid w:val="00174333"/>
    <w:rsid w:val="00174631"/>
    <w:rsid w:val="001748D2"/>
    <w:rsid w:val="00174A83"/>
    <w:rsid w:val="00174B06"/>
    <w:rsid w:val="00175C3B"/>
    <w:rsid w:val="001761F5"/>
    <w:rsid w:val="00176E13"/>
    <w:rsid w:val="00176EF5"/>
    <w:rsid w:val="001774E1"/>
    <w:rsid w:val="0017785D"/>
    <w:rsid w:val="00181232"/>
    <w:rsid w:val="0018259E"/>
    <w:rsid w:val="00182B80"/>
    <w:rsid w:val="00182EC9"/>
    <w:rsid w:val="001843BA"/>
    <w:rsid w:val="001844B1"/>
    <w:rsid w:val="0018520D"/>
    <w:rsid w:val="001861F5"/>
    <w:rsid w:val="001863CC"/>
    <w:rsid w:val="00186F2C"/>
    <w:rsid w:val="00186FCD"/>
    <w:rsid w:val="0018779C"/>
    <w:rsid w:val="00190E02"/>
    <w:rsid w:val="00192E47"/>
    <w:rsid w:val="00193415"/>
    <w:rsid w:val="001948E5"/>
    <w:rsid w:val="00194D18"/>
    <w:rsid w:val="001953B9"/>
    <w:rsid w:val="001954D8"/>
    <w:rsid w:val="00195ABC"/>
    <w:rsid w:val="00196996"/>
    <w:rsid w:val="00196D5F"/>
    <w:rsid w:val="00197CEF"/>
    <w:rsid w:val="001A1674"/>
    <w:rsid w:val="001A1919"/>
    <w:rsid w:val="001A222D"/>
    <w:rsid w:val="001A24D6"/>
    <w:rsid w:val="001A2BF7"/>
    <w:rsid w:val="001A31F2"/>
    <w:rsid w:val="001A321A"/>
    <w:rsid w:val="001A4011"/>
    <w:rsid w:val="001A46CD"/>
    <w:rsid w:val="001A47D1"/>
    <w:rsid w:val="001A4E4D"/>
    <w:rsid w:val="001A50A4"/>
    <w:rsid w:val="001A61CC"/>
    <w:rsid w:val="001A7C9C"/>
    <w:rsid w:val="001A7CF4"/>
    <w:rsid w:val="001B1320"/>
    <w:rsid w:val="001B193F"/>
    <w:rsid w:val="001B5274"/>
    <w:rsid w:val="001B5BBB"/>
    <w:rsid w:val="001C0083"/>
    <w:rsid w:val="001C168A"/>
    <w:rsid w:val="001C1F51"/>
    <w:rsid w:val="001C21F7"/>
    <w:rsid w:val="001C274C"/>
    <w:rsid w:val="001C2FB2"/>
    <w:rsid w:val="001C3D59"/>
    <w:rsid w:val="001C3F3F"/>
    <w:rsid w:val="001C4DCB"/>
    <w:rsid w:val="001C5238"/>
    <w:rsid w:val="001C568F"/>
    <w:rsid w:val="001C58A5"/>
    <w:rsid w:val="001C6055"/>
    <w:rsid w:val="001C74A7"/>
    <w:rsid w:val="001D0557"/>
    <w:rsid w:val="001D073C"/>
    <w:rsid w:val="001D0A55"/>
    <w:rsid w:val="001D129F"/>
    <w:rsid w:val="001D1399"/>
    <w:rsid w:val="001D1ACF"/>
    <w:rsid w:val="001D1C9D"/>
    <w:rsid w:val="001D2F34"/>
    <w:rsid w:val="001D347B"/>
    <w:rsid w:val="001D3F1F"/>
    <w:rsid w:val="001D5510"/>
    <w:rsid w:val="001D5CE9"/>
    <w:rsid w:val="001D64B2"/>
    <w:rsid w:val="001D74CB"/>
    <w:rsid w:val="001D77C3"/>
    <w:rsid w:val="001D7827"/>
    <w:rsid w:val="001D7F82"/>
    <w:rsid w:val="001E28CE"/>
    <w:rsid w:val="001E2DA6"/>
    <w:rsid w:val="001E5549"/>
    <w:rsid w:val="001E5D0C"/>
    <w:rsid w:val="001E63D3"/>
    <w:rsid w:val="001E7435"/>
    <w:rsid w:val="001E7E8D"/>
    <w:rsid w:val="001F0682"/>
    <w:rsid w:val="001F09A7"/>
    <w:rsid w:val="001F09F9"/>
    <w:rsid w:val="001F2589"/>
    <w:rsid w:val="001F2627"/>
    <w:rsid w:val="001F38A1"/>
    <w:rsid w:val="001F38FD"/>
    <w:rsid w:val="001F39CF"/>
    <w:rsid w:val="001F3DF6"/>
    <w:rsid w:val="001F42ED"/>
    <w:rsid w:val="001F4F14"/>
    <w:rsid w:val="001F5156"/>
    <w:rsid w:val="001F5DC9"/>
    <w:rsid w:val="001F692E"/>
    <w:rsid w:val="001F7005"/>
    <w:rsid w:val="001F7267"/>
    <w:rsid w:val="001F7F6E"/>
    <w:rsid w:val="002007A2"/>
    <w:rsid w:val="0020129D"/>
    <w:rsid w:val="00201B38"/>
    <w:rsid w:val="00202F43"/>
    <w:rsid w:val="00203494"/>
    <w:rsid w:val="00203507"/>
    <w:rsid w:val="002036D7"/>
    <w:rsid w:val="002039BB"/>
    <w:rsid w:val="00203ABB"/>
    <w:rsid w:val="00204139"/>
    <w:rsid w:val="0020437C"/>
    <w:rsid w:val="0020437D"/>
    <w:rsid w:val="00204408"/>
    <w:rsid w:val="00205095"/>
    <w:rsid w:val="002053F4"/>
    <w:rsid w:val="00205D17"/>
    <w:rsid w:val="00206804"/>
    <w:rsid w:val="00211211"/>
    <w:rsid w:val="0021173A"/>
    <w:rsid w:val="00211EBD"/>
    <w:rsid w:val="00212603"/>
    <w:rsid w:val="00213D45"/>
    <w:rsid w:val="00213FBB"/>
    <w:rsid w:val="002140A4"/>
    <w:rsid w:val="00214114"/>
    <w:rsid w:val="00214215"/>
    <w:rsid w:val="002143FB"/>
    <w:rsid w:val="00214599"/>
    <w:rsid w:val="002149EE"/>
    <w:rsid w:val="00215231"/>
    <w:rsid w:val="00217591"/>
    <w:rsid w:val="00217B31"/>
    <w:rsid w:val="002239C0"/>
    <w:rsid w:val="00223D2C"/>
    <w:rsid w:val="00224831"/>
    <w:rsid w:val="002248D3"/>
    <w:rsid w:val="00225DFF"/>
    <w:rsid w:val="0022604C"/>
    <w:rsid w:val="002304A0"/>
    <w:rsid w:val="0023089A"/>
    <w:rsid w:val="00230A6D"/>
    <w:rsid w:val="0023378A"/>
    <w:rsid w:val="002350BE"/>
    <w:rsid w:val="00235610"/>
    <w:rsid w:val="00235BF7"/>
    <w:rsid w:val="00235E56"/>
    <w:rsid w:val="00236943"/>
    <w:rsid w:val="00237777"/>
    <w:rsid w:val="00237C69"/>
    <w:rsid w:val="00240665"/>
    <w:rsid w:val="00240707"/>
    <w:rsid w:val="002408E0"/>
    <w:rsid w:val="0024111A"/>
    <w:rsid w:val="002429B7"/>
    <w:rsid w:val="0024390D"/>
    <w:rsid w:val="00243BEE"/>
    <w:rsid w:val="00244115"/>
    <w:rsid w:val="00244BE9"/>
    <w:rsid w:val="00244C07"/>
    <w:rsid w:val="00244F78"/>
    <w:rsid w:val="00245E00"/>
    <w:rsid w:val="00245F96"/>
    <w:rsid w:val="00246453"/>
    <w:rsid w:val="00246A14"/>
    <w:rsid w:val="002478A2"/>
    <w:rsid w:val="002479D1"/>
    <w:rsid w:val="00247C3D"/>
    <w:rsid w:val="002504A9"/>
    <w:rsid w:val="002505B2"/>
    <w:rsid w:val="00250AB0"/>
    <w:rsid w:val="00250EDC"/>
    <w:rsid w:val="0025114E"/>
    <w:rsid w:val="00251C43"/>
    <w:rsid w:val="00252383"/>
    <w:rsid w:val="002523DB"/>
    <w:rsid w:val="00252676"/>
    <w:rsid w:val="00252CD9"/>
    <w:rsid w:val="00254DD0"/>
    <w:rsid w:val="00255393"/>
    <w:rsid w:val="00257173"/>
    <w:rsid w:val="0025781B"/>
    <w:rsid w:val="00257B7A"/>
    <w:rsid w:val="00257F57"/>
    <w:rsid w:val="00260241"/>
    <w:rsid w:val="00261410"/>
    <w:rsid w:val="00261A54"/>
    <w:rsid w:val="002622A8"/>
    <w:rsid w:val="002622D8"/>
    <w:rsid w:val="00262635"/>
    <w:rsid w:val="0026283B"/>
    <w:rsid w:val="002635B1"/>
    <w:rsid w:val="002673C9"/>
    <w:rsid w:val="00270C87"/>
    <w:rsid w:val="00270DA0"/>
    <w:rsid w:val="002710C5"/>
    <w:rsid w:val="002725F1"/>
    <w:rsid w:val="0027318D"/>
    <w:rsid w:val="0027344D"/>
    <w:rsid w:val="00273644"/>
    <w:rsid w:val="00273CF4"/>
    <w:rsid w:val="00273F9C"/>
    <w:rsid w:val="002744B0"/>
    <w:rsid w:val="002744B5"/>
    <w:rsid w:val="00275045"/>
    <w:rsid w:val="002756DE"/>
    <w:rsid w:val="00276B5B"/>
    <w:rsid w:val="002773B8"/>
    <w:rsid w:val="00282F3A"/>
    <w:rsid w:val="00283B9F"/>
    <w:rsid w:val="00284135"/>
    <w:rsid w:val="0028437A"/>
    <w:rsid w:val="0028488A"/>
    <w:rsid w:val="002850F1"/>
    <w:rsid w:val="0028515E"/>
    <w:rsid w:val="00285269"/>
    <w:rsid w:val="0028705F"/>
    <w:rsid w:val="00287648"/>
    <w:rsid w:val="00287D1B"/>
    <w:rsid w:val="002905BE"/>
    <w:rsid w:val="002911F4"/>
    <w:rsid w:val="0029237D"/>
    <w:rsid w:val="00292761"/>
    <w:rsid w:val="00292CE4"/>
    <w:rsid w:val="002931EB"/>
    <w:rsid w:val="0029406B"/>
    <w:rsid w:val="00294C4B"/>
    <w:rsid w:val="00295458"/>
    <w:rsid w:val="00296B34"/>
    <w:rsid w:val="00296D5D"/>
    <w:rsid w:val="00296D96"/>
    <w:rsid w:val="002973BB"/>
    <w:rsid w:val="002976B0"/>
    <w:rsid w:val="002A1481"/>
    <w:rsid w:val="002A27D1"/>
    <w:rsid w:val="002A3A59"/>
    <w:rsid w:val="002A400D"/>
    <w:rsid w:val="002A4C8C"/>
    <w:rsid w:val="002A5960"/>
    <w:rsid w:val="002A59BC"/>
    <w:rsid w:val="002A5E84"/>
    <w:rsid w:val="002A607D"/>
    <w:rsid w:val="002A6C8F"/>
    <w:rsid w:val="002A75CC"/>
    <w:rsid w:val="002A7F3C"/>
    <w:rsid w:val="002B107B"/>
    <w:rsid w:val="002B1798"/>
    <w:rsid w:val="002B225C"/>
    <w:rsid w:val="002B2983"/>
    <w:rsid w:val="002B343C"/>
    <w:rsid w:val="002B369F"/>
    <w:rsid w:val="002B4058"/>
    <w:rsid w:val="002B431D"/>
    <w:rsid w:val="002B4E48"/>
    <w:rsid w:val="002B538D"/>
    <w:rsid w:val="002B573C"/>
    <w:rsid w:val="002C0585"/>
    <w:rsid w:val="002C08CD"/>
    <w:rsid w:val="002C08F8"/>
    <w:rsid w:val="002C0DD1"/>
    <w:rsid w:val="002C0F3A"/>
    <w:rsid w:val="002C1977"/>
    <w:rsid w:val="002C2B40"/>
    <w:rsid w:val="002C37BF"/>
    <w:rsid w:val="002C398E"/>
    <w:rsid w:val="002C39B3"/>
    <w:rsid w:val="002C43F7"/>
    <w:rsid w:val="002C50C4"/>
    <w:rsid w:val="002C6AAF"/>
    <w:rsid w:val="002C7B9D"/>
    <w:rsid w:val="002C7D04"/>
    <w:rsid w:val="002D0564"/>
    <w:rsid w:val="002D165E"/>
    <w:rsid w:val="002D28DB"/>
    <w:rsid w:val="002D33A2"/>
    <w:rsid w:val="002D3ABD"/>
    <w:rsid w:val="002D437D"/>
    <w:rsid w:val="002D48BD"/>
    <w:rsid w:val="002D4E95"/>
    <w:rsid w:val="002D5433"/>
    <w:rsid w:val="002D69D8"/>
    <w:rsid w:val="002D7BB2"/>
    <w:rsid w:val="002E0038"/>
    <w:rsid w:val="002E1305"/>
    <w:rsid w:val="002E207B"/>
    <w:rsid w:val="002E344F"/>
    <w:rsid w:val="002E6163"/>
    <w:rsid w:val="002E6D15"/>
    <w:rsid w:val="002E77E6"/>
    <w:rsid w:val="002E781B"/>
    <w:rsid w:val="002E7927"/>
    <w:rsid w:val="002F0034"/>
    <w:rsid w:val="002F062A"/>
    <w:rsid w:val="002F098F"/>
    <w:rsid w:val="002F0F71"/>
    <w:rsid w:val="002F14D1"/>
    <w:rsid w:val="002F2B79"/>
    <w:rsid w:val="002F4F03"/>
    <w:rsid w:val="002F5476"/>
    <w:rsid w:val="002F56BD"/>
    <w:rsid w:val="002F624E"/>
    <w:rsid w:val="002F75A8"/>
    <w:rsid w:val="002F7907"/>
    <w:rsid w:val="003002CE"/>
    <w:rsid w:val="003015F6"/>
    <w:rsid w:val="00302947"/>
    <w:rsid w:val="00302950"/>
    <w:rsid w:val="00303EAC"/>
    <w:rsid w:val="00304493"/>
    <w:rsid w:val="00304EB0"/>
    <w:rsid w:val="00305334"/>
    <w:rsid w:val="0030553E"/>
    <w:rsid w:val="0030583D"/>
    <w:rsid w:val="00305D6F"/>
    <w:rsid w:val="00305F9E"/>
    <w:rsid w:val="00305FC9"/>
    <w:rsid w:val="0030608C"/>
    <w:rsid w:val="003071A7"/>
    <w:rsid w:val="00307C9E"/>
    <w:rsid w:val="00307D33"/>
    <w:rsid w:val="00310234"/>
    <w:rsid w:val="00310785"/>
    <w:rsid w:val="00311428"/>
    <w:rsid w:val="00312567"/>
    <w:rsid w:val="0031286E"/>
    <w:rsid w:val="003137AF"/>
    <w:rsid w:val="00313D18"/>
    <w:rsid w:val="00314944"/>
    <w:rsid w:val="00315010"/>
    <w:rsid w:val="003155B6"/>
    <w:rsid w:val="00315F39"/>
    <w:rsid w:val="0031614A"/>
    <w:rsid w:val="00316EFB"/>
    <w:rsid w:val="003170AD"/>
    <w:rsid w:val="00317F4E"/>
    <w:rsid w:val="00320148"/>
    <w:rsid w:val="00323167"/>
    <w:rsid w:val="003233DF"/>
    <w:rsid w:val="003245BF"/>
    <w:rsid w:val="003263BA"/>
    <w:rsid w:val="00326A07"/>
    <w:rsid w:val="00326C9C"/>
    <w:rsid w:val="003276C5"/>
    <w:rsid w:val="00327C71"/>
    <w:rsid w:val="00327FB7"/>
    <w:rsid w:val="00330027"/>
    <w:rsid w:val="00331D8B"/>
    <w:rsid w:val="00332AAF"/>
    <w:rsid w:val="0033446A"/>
    <w:rsid w:val="00334584"/>
    <w:rsid w:val="0033469D"/>
    <w:rsid w:val="00335030"/>
    <w:rsid w:val="0033574F"/>
    <w:rsid w:val="003359E8"/>
    <w:rsid w:val="00336104"/>
    <w:rsid w:val="0033670F"/>
    <w:rsid w:val="00340A46"/>
    <w:rsid w:val="00340B33"/>
    <w:rsid w:val="00341FF1"/>
    <w:rsid w:val="0034281B"/>
    <w:rsid w:val="0034380C"/>
    <w:rsid w:val="003461FA"/>
    <w:rsid w:val="00346578"/>
    <w:rsid w:val="00347F5B"/>
    <w:rsid w:val="00351C40"/>
    <w:rsid w:val="00351CCD"/>
    <w:rsid w:val="00352254"/>
    <w:rsid w:val="00353196"/>
    <w:rsid w:val="003533B8"/>
    <w:rsid w:val="003535FB"/>
    <w:rsid w:val="003549D0"/>
    <w:rsid w:val="0036044F"/>
    <w:rsid w:val="00360E1A"/>
    <w:rsid w:val="003612DF"/>
    <w:rsid w:val="00361CC9"/>
    <w:rsid w:val="00361EB5"/>
    <w:rsid w:val="00362A59"/>
    <w:rsid w:val="00362BC2"/>
    <w:rsid w:val="00362EDC"/>
    <w:rsid w:val="003631E5"/>
    <w:rsid w:val="00364ACA"/>
    <w:rsid w:val="00364DE4"/>
    <w:rsid w:val="00365EC5"/>
    <w:rsid w:val="0036636B"/>
    <w:rsid w:val="0036732A"/>
    <w:rsid w:val="003676E5"/>
    <w:rsid w:val="003679C5"/>
    <w:rsid w:val="00367D8F"/>
    <w:rsid w:val="00370F8A"/>
    <w:rsid w:val="003716EA"/>
    <w:rsid w:val="00372E6F"/>
    <w:rsid w:val="0037308B"/>
    <w:rsid w:val="003754A1"/>
    <w:rsid w:val="00375AA2"/>
    <w:rsid w:val="003769FA"/>
    <w:rsid w:val="00376A27"/>
    <w:rsid w:val="00376C6D"/>
    <w:rsid w:val="003802B5"/>
    <w:rsid w:val="00380A30"/>
    <w:rsid w:val="00381285"/>
    <w:rsid w:val="00381CEC"/>
    <w:rsid w:val="00381D1A"/>
    <w:rsid w:val="00382029"/>
    <w:rsid w:val="003832D6"/>
    <w:rsid w:val="0038401A"/>
    <w:rsid w:val="00384193"/>
    <w:rsid w:val="00384204"/>
    <w:rsid w:val="0038480C"/>
    <w:rsid w:val="0038502E"/>
    <w:rsid w:val="00385268"/>
    <w:rsid w:val="00385BC5"/>
    <w:rsid w:val="00386088"/>
    <w:rsid w:val="00386B2A"/>
    <w:rsid w:val="00386F20"/>
    <w:rsid w:val="003875A1"/>
    <w:rsid w:val="00387B1D"/>
    <w:rsid w:val="0039156A"/>
    <w:rsid w:val="00391C87"/>
    <w:rsid w:val="0039216B"/>
    <w:rsid w:val="0039278F"/>
    <w:rsid w:val="003930A6"/>
    <w:rsid w:val="003932B9"/>
    <w:rsid w:val="0039401E"/>
    <w:rsid w:val="00394BBE"/>
    <w:rsid w:val="00395B4D"/>
    <w:rsid w:val="00397A60"/>
    <w:rsid w:val="003A0091"/>
    <w:rsid w:val="003A0945"/>
    <w:rsid w:val="003A0A59"/>
    <w:rsid w:val="003A0A5A"/>
    <w:rsid w:val="003A12AE"/>
    <w:rsid w:val="003A3918"/>
    <w:rsid w:val="003A3CBC"/>
    <w:rsid w:val="003A3CC8"/>
    <w:rsid w:val="003A44E8"/>
    <w:rsid w:val="003A4DA5"/>
    <w:rsid w:val="003A4F73"/>
    <w:rsid w:val="003A60FD"/>
    <w:rsid w:val="003A769B"/>
    <w:rsid w:val="003A771D"/>
    <w:rsid w:val="003A7B5B"/>
    <w:rsid w:val="003B08FE"/>
    <w:rsid w:val="003B098A"/>
    <w:rsid w:val="003B0BDE"/>
    <w:rsid w:val="003B2A7E"/>
    <w:rsid w:val="003B2BA6"/>
    <w:rsid w:val="003B328C"/>
    <w:rsid w:val="003B3E29"/>
    <w:rsid w:val="003B4321"/>
    <w:rsid w:val="003B43B5"/>
    <w:rsid w:val="003B45C5"/>
    <w:rsid w:val="003B4E87"/>
    <w:rsid w:val="003B6AE8"/>
    <w:rsid w:val="003B78FA"/>
    <w:rsid w:val="003B7A6E"/>
    <w:rsid w:val="003C04B9"/>
    <w:rsid w:val="003C05C4"/>
    <w:rsid w:val="003C09F6"/>
    <w:rsid w:val="003C0A69"/>
    <w:rsid w:val="003C1AA0"/>
    <w:rsid w:val="003C2545"/>
    <w:rsid w:val="003C381C"/>
    <w:rsid w:val="003C3C85"/>
    <w:rsid w:val="003C3C90"/>
    <w:rsid w:val="003C4753"/>
    <w:rsid w:val="003C47AE"/>
    <w:rsid w:val="003C5D95"/>
    <w:rsid w:val="003C671F"/>
    <w:rsid w:val="003C6CCF"/>
    <w:rsid w:val="003C7328"/>
    <w:rsid w:val="003C7625"/>
    <w:rsid w:val="003C7711"/>
    <w:rsid w:val="003C7B3C"/>
    <w:rsid w:val="003C7C10"/>
    <w:rsid w:val="003D1C3E"/>
    <w:rsid w:val="003D31F5"/>
    <w:rsid w:val="003D3412"/>
    <w:rsid w:val="003E1081"/>
    <w:rsid w:val="003E1289"/>
    <w:rsid w:val="003E23DC"/>
    <w:rsid w:val="003E27FE"/>
    <w:rsid w:val="003E34A6"/>
    <w:rsid w:val="003E360D"/>
    <w:rsid w:val="003E38DB"/>
    <w:rsid w:val="003E40A4"/>
    <w:rsid w:val="003E420B"/>
    <w:rsid w:val="003E4724"/>
    <w:rsid w:val="003E5576"/>
    <w:rsid w:val="003E5675"/>
    <w:rsid w:val="003E6522"/>
    <w:rsid w:val="003E76F1"/>
    <w:rsid w:val="003E7B3F"/>
    <w:rsid w:val="003E7FA8"/>
    <w:rsid w:val="003F0797"/>
    <w:rsid w:val="003F080F"/>
    <w:rsid w:val="003F08E7"/>
    <w:rsid w:val="003F12AB"/>
    <w:rsid w:val="003F19FF"/>
    <w:rsid w:val="003F2F42"/>
    <w:rsid w:val="003F56EA"/>
    <w:rsid w:val="003F5D17"/>
    <w:rsid w:val="003F6722"/>
    <w:rsid w:val="003F6B35"/>
    <w:rsid w:val="003F6F06"/>
    <w:rsid w:val="003F6F9E"/>
    <w:rsid w:val="003F74D5"/>
    <w:rsid w:val="003F7D16"/>
    <w:rsid w:val="00400CAA"/>
    <w:rsid w:val="00401C1D"/>
    <w:rsid w:val="0040225A"/>
    <w:rsid w:val="004030F2"/>
    <w:rsid w:val="00403AB9"/>
    <w:rsid w:val="00403F6D"/>
    <w:rsid w:val="00404183"/>
    <w:rsid w:val="00405E11"/>
    <w:rsid w:val="00406BC1"/>
    <w:rsid w:val="00407652"/>
    <w:rsid w:val="00410EFE"/>
    <w:rsid w:val="004114E2"/>
    <w:rsid w:val="00411D5E"/>
    <w:rsid w:val="00412371"/>
    <w:rsid w:val="0041280C"/>
    <w:rsid w:val="00413157"/>
    <w:rsid w:val="004137CF"/>
    <w:rsid w:val="00413DC0"/>
    <w:rsid w:val="004143A4"/>
    <w:rsid w:val="00415A40"/>
    <w:rsid w:val="00416213"/>
    <w:rsid w:val="00416354"/>
    <w:rsid w:val="0042189D"/>
    <w:rsid w:val="0042306D"/>
    <w:rsid w:val="00424A68"/>
    <w:rsid w:val="004252FD"/>
    <w:rsid w:val="00425409"/>
    <w:rsid w:val="00425B2F"/>
    <w:rsid w:val="00426460"/>
    <w:rsid w:val="00427945"/>
    <w:rsid w:val="00431A04"/>
    <w:rsid w:val="0043248F"/>
    <w:rsid w:val="00433032"/>
    <w:rsid w:val="004333AF"/>
    <w:rsid w:val="00433CED"/>
    <w:rsid w:val="00435A9B"/>
    <w:rsid w:val="00435BA4"/>
    <w:rsid w:val="00436A0F"/>
    <w:rsid w:val="004370DD"/>
    <w:rsid w:val="00437F2B"/>
    <w:rsid w:val="00440BBD"/>
    <w:rsid w:val="00440F33"/>
    <w:rsid w:val="00441276"/>
    <w:rsid w:val="00441516"/>
    <w:rsid w:val="0044161D"/>
    <w:rsid w:val="00442C5C"/>
    <w:rsid w:val="004440B2"/>
    <w:rsid w:val="0044439D"/>
    <w:rsid w:val="00444EAC"/>
    <w:rsid w:val="00445562"/>
    <w:rsid w:val="00446C52"/>
    <w:rsid w:val="00447104"/>
    <w:rsid w:val="0044764E"/>
    <w:rsid w:val="00447815"/>
    <w:rsid w:val="00450BBA"/>
    <w:rsid w:val="00450DB5"/>
    <w:rsid w:val="00450DDD"/>
    <w:rsid w:val="00451618"/>
    <w:rsid w:val="00451FF4"/>
    <w:rsid w:val="0045237F"/>
    <w:rsid w:val="00452A8F"/>
    <w:rsid w:val="00452E96"/>
    <w:rsid w:val="00453630"/>
    <w:rsid w:val="00454955"/>
    <w:rsid w:val="00454B18"/>
    <w:rsid w:val="00455BF5"/>
    <w:rsid w:val="004562B1"/>
    <w:rsid w:val="004567EE"/>
    <w:rsid w:val="00456AF5"/>
    <w:rsid w:val="00456C80"/>
    <w:rsid w:val="00457566"/>
    <w:rsid w:val="00461664"/>
    <w:rsid w:val="00461824"/>
    <w:rsid w:val="00462435"/>
    <w:rsid w:val="004635F4"/>
    <w:rsid w:val="004638A0"/>
    <w:rsid w:val="00463AB6"/>
    <w:rsid w:val="0046416B"/>
    <w:rsid w:val="00465454"/>
    <w:rsid w:val="00465F50"/>
    <w:rsid w:val="004669C7"/>
    <w:rsid w:val="00466CC0"/>
    <w:rsid w:val="00467874"/>
    <w:rsid w:val="00467A7F"/>
    <w:rsid w:val="00467C9F"/>
    <w:rsid w:val="004704C6"/>
    <w:rsid w:val="0047091D"/>
    <w:rsid w:val="00470FA7"/>
    <w:rsid w:val="004713CE"/>
    <w:rsid w:val="004719F1"/>
    <w:rsid w:val="00471D56"/>
    <w:rsid w:val="00473611"/>
    <w:rsid w:val="004737DF"/>
    <w:rsid w:val="0047549D"/>
    <w:rsid w:val="00476686"/>
    <w:rsid w:val="004804E1"/>
    <w:rsid w:val="00480919"/>
    <w:rsid w:val="00480E0D"/>
    <w:rsid w:val="004818E6"/>
    <w:rsid w:val="00482557"/>
    <w:rsid w:val="00483787"/>
    <w:rsid w:val="00483F27"/>
    <w:rsid w:val="004842EE"/>
    <w:rsid w:val="004844B6"/>
    <w:rsid w:val="00484D72"/>
    <w:rsid w:val="004852DF"/>
    <w:rsid w:val="0048532E"/>
    <w:rsid w:val="00485E51"/>
    <w:rsid w:val="004868AB"/>
    <w:rsid w:val="00486BFF"/>
    <w:rsid w:val="00487508"/>
    <w:rsid w:val="00487E75"/>
    <w:rsid w:val="0049047F"/>
    <w:rsid w:val="004904BF"/>
    <w:rsid w:val="0049078B"/>
    <w:rsid w:val="00490A6B"/>
    <w:rsid w:val="004911F9"/>
    <w:rsid w:val="00491900"/>
    <w:rsid w:val="004924E2"/>
    <w:rsid w:val="0049258D"/>
    <w:rsid w:val="004927ED"/>
    <w:rsid w:val="00492D62"/>
    <w:rsid w:val="00492E02"/>
    <w:rsid w:val="00492F34"/>
    <w:rsid w:val="0049309C"/>
    <w:rsid w:val="0049334B"/>
    <w:rsid w:val="004938BA"/>
    <w:rsid w:val="00494652"/>
    <w:rsid w:val="00494742"/>
    <w:rsid w:val="00494F27"/>
    <w:rsid w:val="004958A5"/>
    <w:rsid w:val="00495C82"/>
    <w:rsid w:val="00496480"/>
    <w:rsid w:val="00496A94"/>
    <w:rsid w:val="00496BA3"/>
    <w:rsid w:val="00497A46"/>
    <w:rsid w:val="00497CB1"/>
    <w:rsid w:val="004A1668"/>
    <w:rsid w:val="004A175C"/>
    <w:rsid w:val="004A334E"/>
    <w:rsid w:val="004A3A5B"/>
    <w:rsid w:val="004A3FD6"/>
    <w:rsid w:val="004A52AC"/>
    <w:rsid w:val="004B00A9"/>
    <w:rsid w:val="004B05A5"/>
    <w:rsid w:val="004B0F92"/>
    <w:rsid w:val="004B2244"/>
    <w:rsid w:val="004B23E7"/>
    <w:rsid w:val="004B253A"/>
    <w:rsid w:val="004B272E"/>
    <w:rsid w:val="004B2748"/>
    <w:rsid w:val="004B28E8"/>
    <w:rsid w:val="004B2E09"/>
    <w:rsid w:val="004B322C"/>
    <w:rsid w:val="004B3408"/>
    <w:rsid w:val="004B3A7D"/>
    <w:rsid w:val="004B47A0"/>
    <w:rsid w:val="004B676D"/>
    <w:rsid w:val="004B73A1"/>
    <w:rsid w:val="004C04A5"/>
    <w:rsid w:val="004C05E2"/>
    <w:rsid w:val="004C12AA"/>
    <w:rsid w:val="004C1A4F"/>
    <w:rsid w:val="004C2357"/>
    <w:rsid w:val="004C260D"/>
    <w:rsid w:val="004C31C9"/>
    <w:rsid w:val="004C33C7"/>
    <w:rsid w:val="004C35B8"/>
    <w:rsid w:val="004C38AA"/>
    <w:rsid w:val="004C40FA"/>
    <w:rsid w:val="004C4E41"/>
    <w:rsid w:val="004C5252"/>
    <w:rsid w:val="004C547F"/>
    <w:rsid w:val="004C549A"/>
    <w:rsid w:val="004C6B43"/>
    <w:rsid w:val="004C79AA"/>
    <w:rsid w:val="004D0AA8"/>
    <w:rsid w:val="004D168C"/>
    <w:rsid w:val="004D1A0A"/>
    <w:rsid w:val="004D24FC"/>
    <w:rsid w:val="004D2812"/>
    <w:rsid w:val="004D3204"/>
    <w:rsid w:val="004D34A9"/>
    <w:rsid w:val="004D3B31"/>
    <w:rsid w:val="004D3F16"/>
    <w:rsid w:val="004D455A"/>
    <w:rsid w:val="004D5A8B"/>
    <w:rsid w:val="004D764C"/>
    <w:rsid w:val="004D7729"/>
    <w:rsid w:val="004D7D77"/>
    <w:rsid w:val="004E07FF"/>
    <w:rsid w:val="004E0BFC"/>
    <w:rsid w:val="004E0EB8"/>
    <w:rsid w:val="004E1341"/>
    <w:rsid w:val="004E1E33"/>
    <w:rsid w:val="004E2501"/>
    <w:rsid w:val="004E2C98"/>
    <w:rsid w:val="004E2E1E"/>
    <w:rsid w:val="004E36F9"/>
    <w:rsid w:val="004E46E8"/>
    <w:rsid w:val="004E4A41"/>
    <w:rsid w:val="004E4EB4"/>
    <w:rsid w:val="004E4F4F"/>
    <w:rsid w:val="004E53C4"/>
    <w:rsid w:val="004E7151"/>
    <w:rsid w:val="004E7D3D"/>
    <w:rsid w:val="004F0D08"/>
    <w:rsid w:val="004F1DB4"/>
    <w:rsid w:val="004F2422"/>
    <w:rsid w:val="004F6127"/>
    <w:rsid w:val="00500C73"/>
    <w:rsid w:val="005015A7"/>
    <w:rsid w:val="005015C4"/>
    <w:rsid w:val="00501636"/>
    <w:rsid w:val="00501ABF"/>
    <w:rsid w:val="005020C9"/>
    <w:rsid w:val="005026AA"/>
    <w:rsid w:val="0050275D"/>
    <w:rsid w:val="00502774"/>
    <w:rsid w:val="00503309"/>
    <w:rsid w:val="0050359A"/>
    <w:rsid w:val="00503BB3"/>
    <w:rsid w:val="00504386"/>
    <w:rsid w:val="00504985"/>
    <w:rsid w:val="00504B38"/>
    <w:rsid w:val="00505C98"/>
    <w:rsid w:val="00507099"/>
    <w:rsid w:val="00507DA6"/>
    <w:rsid w:val="00511045"/>
    <w:rsid w:val="0051105F"/>
    <w:rsid w:val="00511128"/>
    <w:rsid w:val="0051168B"/>
    <w:rsid w:val="00511FEB"/>
    <w:rsid w:val="00512410"/>
    <w:rsid w:val="00512540"/>
    <w:rsid w:val="00512E3E"/>
    <w:rsid w:val="00514316"/>
    <w:rsid w:val="00515602"/>
    <w:rsid w:val="0051564A"/>
    <w:rsid w:val="0051708C"/>
    <w:rsid w:val="005179F8"/>
    <w:rsid w:val="00517B82"/>
    <w:rsid w:val="00517DB7"/>
    <w:rsid w:val="005210E7"/>
    <w:rsid w:val="00522AAF"/>
    <w:rsid w:val="0052475B"/>
    <w:rsid w:val="005247F2"/>
    <w:rsid w:val="00524BA4"/>
    <w:rsid w:val="00525485"/>
    <w:rsid w:val="00525D67"/>
    <w:rsid w:val="0052600A"/>
    <w:rsid w:val="005267D0"/>
    <w:rsid w:val="0052748F"/>
    <w:rsid w:val="00527896"/>
    <w:rsid w:val="00527953"/>
    <w:rsid w:val="00527C16"/>
    <w:rsid w:val="00531C20"/>
    <w:rsid w:val="00533791"/>
    <w:rsid w:val="0053453A"/>
    <w:rsid w:val="0053516F"/>
    <w:rsid w:val="005351D0"/>
    <w:rsid w:val="00535271"/>
    <w:rsid w:val="005358B8"/>
    <w:rsid w:val="00535AB3"/>
    <w:rsid w:val="005365CD"/>
    <w:rsid w:val="00536750"/>
    <w:rsid w:val="0053676D"/>
    <w:rsid w:val="00537552"/>
    <w:rsid w:val="0053755C"/>
    <w:rsid w:val="00537892"/>
    <w:rsid w:val="00540761"/>
    <w:rsid w:val="00540D10"/>
    <w:rsid w:val="005421B3"/>
    <w:rsid w:val="0054319C"/>
    <w:rsid w:val="00543A47"/>
    <w:rsid w:val="00543BB7"/>
    <w:rsid w:val="00545F5D"/>
    <w:rsid w:val="0054691E"/>
    <w:rsid w:val="00546A8A"/>
    <w:rsid w:val="00547B82"/>
    <w:rsid w:val="00547D06"/>
    <w:rsid w:val="00547E79"/>
    <w:rsid w:val="00547EFD"/>
    <w:rsid w:val="005503F3"/>
    <w:rsid w:val="00550C7C"/>
    <w:rsid w:val="0055211C"/>
    <w:rsid w:val="00553AAB"/>
    <w:rsid w:val="0055426B"/>
    <w:rsid w:val="00554543"/>
    <w:rsid w:val="005549E0"/>
    <w:rsid w:val="00554AB2"/>
    <w:rsid w:val="00554E23"/>
    <w:rsid w:val="005551A4"/>
    <w:rsid w:val="00555409"/>
    <w:rsid w:val="0055590A"/>
    <w:rsid w:val="00555BA8"/>
    <w:rsid w:val="0055648E"/>
    <w:rsid w:val="00556DEE"/>
    <w:rsid w:val="00557484"/>
    <w:rsid w:val="00560300"/>
    <w:rsid w:val="00560CB6"/>
    <w:rsid w:val="00560DF6"/>
    <w:rsid w:val="00560F26"/>
    <w:rsid w:val="0056258C"/>
    <w:rsid w:val="00563747"/>
    <w:rsid w:val="00564FB9"/>
    <w:rsid w:val="00565687"/>
    <w:rsid w:val="00566134"/>
    <w:rsid w:val="0056658A"/>
    <w:rsid w:val="0056672E"/>
    <w:rsid w:val="005669E2"/>
    <w:rsid w:val="00566BD6"/>
    <w:rsid w:val="00566E38"/>
    <w:rsid w:val="0056719F"/>
    <w:rsid w:val="00567E3D"/>
    <w:rsid w:val="005700A6"/>
    <w:rsid w:val="00570EB9"/>
    <w:rsid w:val="0057102E"/>
    <w:rsid w:val="00571F18"/>
    <w:rsid w:val="00573622"/>
    <w:rsid w:val="00573943"/>
    <w:rsid w:val="00573B68"/>
    <w:rsid w:val="005742A7"/>
    <w:rsid w:val="005743F5"/>
    <w:rsid w:val="00574832"/>
    <w:rsid w:val="00574DEA"/>
    <w:rsid w:val="00574EFA"/>
    <w:rsid w:val="00575441"/>
    <w:rsid w:val="005758F3"/>
    <w:rsid w:val="00576B89"/>
    <w:rsid w:val="00576CCC"/>
    <w:rsid w:val="00576F7B"/>
    <w:rsid w:val="005773C2"/>
    <w:rsid w:val="005779B4"/>
    <w:rsid w:val="00580335"/>
    <w:rsid w:val="00580E41"/>
    <w:rsid w:val="0058123D"/>
    <w:rsid w:val="005814FA"/>
    <w:rsid w:val="00581695"/>
    <w:rsid w:val="005834C3"/>
    <w:rsid w:val="005866D0"/>
    <w:rsid w:val="00587280"/>
    <w:rsid w:val="005872B6"/>
    <w:rsid w:val="00587CD6"/>
    <w:rsid w:val="005902BA"/>
    <w:rsid w:val="00590AFA"/>
    <w:rsid w:val="00591ACB"/>
    <w:rsid w:val="00592732"/>
    <w:rsid w:val="00592A49"/>
    <w:rsid w:val="00593B1C"/>
    <w:rsid w:val="00593B9F"/>
    <w:rsid w:val="005944B2"/>
    <w:rsid w:val="005950F6"/>
    <w:rsid w:val="00595701"/>
    <w:rsid w:val="005957B5"/>
    <w:rsid w:val="00595E3E"/>
    <w:rsid w:val="00595FD8"/>
    <w:rsid w:val="00596098"/>
    <w:rsid w:val="005969C2"/>
    <w:rsid w:val="00596DE4"/>
    <w:rsid w:val="005A14FA"/>
    <w:rsid w:val="005A19EC"/>
    <w:rsid w:val="005A1E94"/>
    <w:rsid w:val="005A1EFF"/>
    <w:rsid w:val="005A2817"/>
    <w:rsid w:val="005A2E03"/>
    <w:rsid w:val="005A35A9"/>
    <w:rsid w:val="005A422C"/>
    <w:rsid w:val="005A4D54"/>
    <w:rsid w:val="005A5186"/>
    <w:rsid w:val="005A6FE6"/>
    <w:rsid w:val="005A78BB"/>
    <w:rsid w:val="005A7B45"/>
    <w:rsid w:val="005A7DFF"/>
    <w:rsid w:val="005B0A77"/>
    <w:rsid w:val="005B0B66"/>
    <w:rsid w:val="005B2C11"/>
    <w:rsid w:val="005B3429"/>
    <w:rsid w:val="005B393C"/>
    <w:rsid w:val="005B415C"/>
    <w:rsid w:val="005B4D87"/>
    <w:rsid w:val="005B6302"/>
    <w:rsid w:val="005B73DC"/>
    <w:rsid w:val="005C0153"/>
    <w:rsid w:val="005C21AB"/>
    <w:rsid w:val="005C271F"/>
    <w:rsid w:val="005C2B53"/>
    <w:rsid w:val="005C2C22"/>
    <w:rsid w:val="005C2E8E"/>
    <w:rsid w:val="005C327F"/>
    <w:rsid w:val="005C3485"/>
    <w:rsid w:val="005C3571"/>
    <w:rsid w:val="005C43C3"/>
    <w:rsid w:val="005C63D8"/>
    <w:rsid w:val="005C6938"/>
    <w:rsid w:val="005C79A7"/>
    <w:rsid w:val="005D13AD"/>
    <w:rsid w:val="005D1795"/>
    <w:rsid w:val="005D2505"/>
    <w:rsid w:val="005D2B39"/>
    <w:rsid w:val="005D4D21"/>
    <w:rsid w:val="005D6458"/>
    <w:rsid w:val="005E05E9"/>
    <w:rsid w:val="005E1AE5"/>
    <w:rsid w:val="005E1ECE"/>
    <w:rsid w:val="005E34F4"/>
    <w:rsid w:val="005E3563"/>
    <w:rsid w:val="005E42EC"/>
    <w:rsid w:val="005E4451"/>
    <w:rsid w:val="005E477E"/>
    <w:rsid w:val="005E4B60"/>
    <w:rsid w:val="005E52B8"/>
    <w:rsid w:val="005E57DE"/>
    <w:rsid w:val="005E6896"/>
    <w:rsid w:val="005E7365"/>
    <w:rsid w:val="005F0983"/>
    <w:rsid w:val="005F09C2"/>
    <w:rsid w:val="005F0A23"/>
    <w:rsid w:val="005F0AF7"/>
    <w:rsid w:val="005F0C76"/>
    <w:rsid w:val="005F126A"/>
    <w:rsid w:val="005F12DF"/>
    <w:rsid w:val="005F39BE"/>
    <w:rsid w:val="005F3BA1"/>
    <w:rsid w:val="005F482F"/>
    <w:rsid w:val="005F5BCE"/>
    <w:rsid w:val="005F5E2B"/>
    <w:rsid w:val="005F6000"/>
    <w:rsid w:val="005F7009"/>
    <w:rsid w:val="005F74CB"/>
    <w:rsid w:val="00601625"/>
    <w:rsid w:val="00601AD6"/>
    <w:rsid w:val="00602900"/>
    <w:rsid w:val="00602CD5"/>
    <w:rsid w:val="00603051"/>
    <w:rsid w:val="0060316E"/>
    <w:rsid w:val="00604F0A"/>
    <w:rsid w:val="006053F7"/>
    <w:rsid w:val="0060547E"/>
    <w:rsid w:val="00605AC5"/>
    <w:rsid w:val="006067FD"/>
    <w:rsid w:val="00607C86"/>
    <w:rsid w:val="00610385"/>
    <w:rsid w:val="006105BD"/>
    <w:rsid w:val="00610B11"/>
    <w:rsid w:val="006124AA"/>
    <w:rsid w:val="0061289C"/>
    <w:rsid w:val="00612D62"/>
    <w:rsid w:val="00612F04"/>
    <w:rsid w:val="00612FC9"/>
    <w:rsid w:val="006131E3"/>
    <w:rsid w:val="00613F15"/>
    <w:rsid w:val="0061458F"/>
    <w:rsid w:val="006145FC"/>
    <w:rsid w:val="00614A82"/>
    <w:rsid w:val="0061531A"/>
    <w:rsid w:val="0061707E"/>
    <w:rsid w:val="006170B2"/>
    <w:rsid w:val="00617CC2"/>
    <w:rsid w:val="00620E62"/>
    <w:rsid w:val="006210D8"/>
    <w:rsid w:val="006228C6"/>
    <w:rsid w:val="006229BB"/>
    <w:rsid w:val="00622E30"/>
    <w:rsid w:val="00622E5A"/>
    <w:rsid w:val="006235B7"/>
    <w:rsid w:val="00623BB4"/>
    <w:rsid w:val="00623E1C"/>
    <w:rsid w:val="00623F48"/>
    <w:rsid w:val="006248B1"/>
    <w:rsid w:val="006258BA"/>
    <w:rsid w:val="00626912"/>
    <w:rsid w:val="006273C0"/>
    <w:rsid w:val="00627643"/>
    <w:rsid w:val="00627757"/>
    <w:rsid w:val="00627D88"/>
    <w:rsid w:val="0063007A"/>
    <w:rsid w:val="00630613"/>
    <w:rsid w:val="00630750"/>
    <w:rsid w:val="00630B3B"/>
    <w:rsid w:val="006312A3"/>
    <w:rsid w:val="006339D2"/>
    <w:rsid w:val="00633F26"/>
    <w:rsid w:val="006341EF"/>
    <w:rsid w:val="00634410"/>
    <w:rsid w:val="00634537"/>
    <w:rsid w:val="00634983"/>
    <w:rsid w:val="00635741"/>
    <w:rsid w:val="00636861"/>
    <w:rsid w:val="00636CF5"/>
    <w:rsid w:val="00637475"/>
    <w:rsid w:val="006378A1"/>
    <w:rsid w:val="00637B01"/>
    <w:rsid w:val="00640734"/>
    <w:rsid w:val="006414EB"/>
    <w:rsid w:val="006417DE"/>
    <w:rsid w:val="0064182B"/>
    <w:rsid w:val="0064332E"/>
    <w:rsid w:val="00644536"/>
    <w:rsid w:val="00644988"/>
    <w:rsid w:val="00644C9C"/>
    <w:rsid w:val="00645272"/>
    <w:rsid w:val="00645DAC"/>
    <w:rsid w:val="00645FC9"/>
    <w:rsid w:val="0064626D"/>
    <w:rsid w:val="006469C0"/>
    <w:rsid w:val="00646D43"/>
    <w:rsid w:val="00647D61"/>
    <w:rsid w:val="006502E8"/>
    <w:rsid w:val="006556AC"/>
    <w:rsid w:val="00655E46"/>
    <w:rsid w:val="00655FCD"/>
    <w:rsid w:val="00656572"/>
    <w:rsid w:val="00656867"/>
    <w:rsid w:val="006570FA"/>
    <w:rsid w:val="006572F6"/>
    <w:rsid w:val="006600D2"/>
    <w:rsid w:val="006604F7"/>
    <w:rsid w:val="00661FF3"/>
    <w:rsid w:val="00662236"/>
    <w:rsid w:val="0066278B"/>
    <w:rsid w:val="00664DB8"/>
    <w:rsid w:val="00664FF5"/>
    <w:rsid w:val="00666465"/>
    <w:rsid w:val="00666F75"/>
    <w:rsid w:val="00670006"/>
    <w:rsid w:val="00670888"/>
    <w:rsid w:val="00671CCE"/>
    <w:rsid w:val="00672047"/>
    <w:rsid w:val="00672B06"/>
    <w:rsid w:val="00673A6D"/>
    <w:rsid w:val="00673ED7"/>
    <w:rsid w:val="0067403A"/>
    <w:rsid w:val="0067426C"/>
    <w:rsid w:val="00674493"/>
    <w:rsid w:val="006747A9"/>
    <w:rsid w:val="00675404"/>
    <w:rsid w:val="00675A26"/>
    <w:rsid w:val="00680249"/>
    <w:rsid w:val="00680508"/>
    <w:rsid w:val="00680703"/>
    <w:rsid w:val="00680A06"/>
    <w:rsid w:val="00681137"/>
    <w:rsid w:val="00681B3F"/>
    <w:rsid w:val="0068287B"/>
    <w:rsid w:val="00682E09"/>
    <w:rsid w:val="0068341D"/>
    <w:rsid w:val="00683993"/>
    <w:rsid w:val="00685409"/>
    <w:rsid w:val="00685E13"/>
    <w:rsid w:val="006869C5"/>
    <w:rsid w:val="00687C4F"/>
    <w:rsid w:val="00687D01"/>
    <w:rsid w:val="0069106C"/>
    <w:rsid w:val="00691677"/>
    <w:rsid w:val="00691A28"/>
    <w:rsid w:val="006924B3"/>
    <w:rsid w:val="00693002"/>
    <w:rsid w:val="0069319F"/>
    <w:rsid w:val="00693806"/>
    <w:rsid w:val="0069383F"/>
    <w:rsid w:val="00694025"/>
    <w:rsid w:val="00694332"/>
    <w:rsid w:val="00695217"/>
    <w:rsid w:val="00695A89"/>
    <w:rsid w:val="00695B92"/>
    <w:rsid w:val="00695BB3"/>
    <w:rsid w:val="00696137"/>
    <w:rsid w:val="00696697"/>
    <w:rsid w:val="00696A7D"/>
    <w:rsid w:val="00696C2A"/>
    <w:rsid w:val="00696D2D"/>
    <w:rsid w:val="006978BF"/>
    <w:rsid w:val="00697C52"/>
    <w:rsid w:val="006A0E3D"/>
    <w:rsid w:val="006A1A9F"/>
    <w:rsid w:val="006A215D"/>
    <w:rsid w:val="006A3C6A"/>
    <w:rsid w:val="006A40E2"/>
    <w:rsid w:val="006A44BE"/>
    <w:rsid w:val="006A4A42"/>
    <w:rsid w:val="006A5D2B"/>
    <w:rsid w:val="006A6D08"/>
    <w:rsid w:val="006B0EE7"/>
    <w:rsid w:val="006B0F35"/>
    <w:rsid w:val="006B129F"/>
    <w:rsid w:val="006B174F"/>
    <w:rsid w:val="006B189A"/>
    <w:rsid w:val="006B2BD8"/>
    <w:rsid w:val="006B300E"/>
    <w:rsid w:val="006B3050"/>
    <w:rsid w:val="006B3458"/>
    <w:rsid w:val="006B3840"/>
    <w:rsid w:val="006B4804"/>
    <w:rsid w:val="006B5E34"/>
    <w:rsid w:val="006B63C9"/>
    <w:rsid w:val="006B641B"/>
    <w:rsid w:val="006B6A57"/>
    <w:rsid w:val="006B7140"/>
    <w:rsid w:val="006B7536"/>
    <w:rsid w:val="006B76D0"/>
    <w:rsid w:val="006B781A"/>
    <w:rsid w:val="006C0BEF"/>
    <w:rsid w:val="006C2508"/>
    <w:rsid w:val="006C2DFA"/>
    <w:rsid w:val="006C2EAE"/>
    <w:rsid w:val="006C390D"/>
    <w:rsid w:val="006C3A30"/>
    <w:rsid w:val="006C4485"/>
    <w:rsid w:val="006C47E6"/>
    <w:rsid w:val="006C574F"/>
    <w:rsid w:val="006C7176"/>
    <w:rsid w:val="006C7DE7"/>
    <w:rsid w:val="006D0320"/>
    <w:rsid w:val="006D170D"/>
    <w:rsid w:val="006D2B17"/>
    <w:rsid w:val="006D449E"/>
    <w:rsid w:val="006D4878"/>
    <w:rsid w:val="006D4B64"/>
    <w:rsid w:val="006D51A6"/>
    <w:rsid w:val="006D569D"/>
    <w:rsid w:val="006D5BB6"/>
    <w:rsid w:val="006D6227"/>
    <w:rsid w:val="006E00F1"/>
    <w:rsid w:val="006E0D54"/>
    <w:rsid w:val="006E1679"/>
    <w:rsid w:val="006E373B"/>
    <w:rsid w:val="006E4445"/>
    <w:rsid w:val="006E5C75"/>
    <w:rsid w:val="006E6A71"/>
    <w:rsid w:val="006E75D8"/>
    <w:rsid w:val="006E7DA1"/>
    <w:rsid w:val="006F0127"/>
    <w:rsid w:val="006F2222"/>
    <w:rsid w:val="006F2504"/>
    <w:rsid w:val="006F2F6D"/>
    <w:rsid w:val="006F3EEC"/>
    <w:rsid w:val="006F4BCA"/>
    <w:rsid w:val="006F51CB"/>
    <w:rsid w:val="006F534F"/>
    <w:rsid w:val="006F56A3"/>
    <w:rsid w:val="006F583D"/>
    <w:rsid w:val="006F6A21"/>
    <w:rsid w:val="006F75A1"/>
    <w:rsid w:val="007003DB"/>
    <w:rsid w:val="00700AD4"/>
    <w:rsid w:val="00700FFE"/>
    <w:rsid w:val="0070102E"/>
    <w:rsid w:val="00701074"/>
    <w:rsid w:val="0070113A"/>
    <w:rsid w:val="007012B8"/>
    <w:rsid w:val="0070147A"/>
    <w:rsid w:val="00701A5F"/>
    <w:rsid w:val="00702668"/>
    <w:rsid w:val="00702EB7"/>
    <w:rsid w:val="00703E77"/>
    <w:rsid w:val="007046B8"/>
    <w:rsid w:val="007047C1"/>
    <w:rsid w:val="00704E00"/>
    <w:rsid w:val="00705C01"/>
    <w:rsid w:val="007073A7"/>
    <w:rsid w:val="007077D7"/>
    <w:rsid w:val="00707FA3"/>
    <w:rsid w:val="00710606"/>
    <w:rsid w:val="0071143B"/>
    <w:rsid w:val="00711A99"/>
    <w:rsid w:val="007121BE"/>
    <w:rsid w:val="007125E6"/>
    <w:rsid w:val="00712F89"/>
    <w:rsid w:val="00713101"/>
    <w:rsid w:val="00713244"/>
    <w:rsid w:val="00713E51"/>
    <w:rsid w:val="007149CF"/>
    <w:rsid w:val="00714DF1"/>
    <w:rsid w:val="0071655F"/>
    <w:rsid w:val="00716916"/>
    <w:rsid w:val="00717C56"/>
    <w:rsid w:val="00721271"/>
    <w:rsid w:val="007214E1"/>
    <w:rsid w:val="007218CE"/>
    <w:rsid w:val="00722187"/>
    <w:rsid w:val="007225F2"/>
    <w:rsid w:val="007236FC"/>
    <w:rsid w:val="00724D17"/>
    <w:rsid w:val="007258DD"/>
    <w:rsid w:val="007261D7"/>
    <w:rsid w:val="00726F41"/>
    <w:rsid w:val="00727244"/>
    <w:rsid w:val="00727529"/>
    <w:rsid w:val="00727B8E"/>
    <w:rsid w:val="00730AB6"/>
    <w:rsid w:val="00731312"/>
    <w:rsid w:val="0073179E"/>
    <w:rsid w:val="0073219C"/>
    <w:rsid w:val="00733AC9"/>
    <w:rsid w:val="007347C6"/>
    <w:rsid w:val="00735B9A"/>
    <w:rsid w:val="007361B3"/>
    <w:rsid w:val="007406C0"/>
    <w:rsid w:val="00741374"/>
    <w:rsid w:val="00741BA6"/>
    <w:rsid w:val="00741BA7"/>
    <w:rsid w:val="00741E7D"/>
    <w:rsid w:val="00742A43"/>
    <w:rsid w:val="0074428D"/>
    <w:rsid w:val="00744295"/>
    <w:rsid w:val="00744412"/>
    <w:rsid w:val="00744549"/>
    <w:rsid w:val="00744782"/>
    <w:rsid w:val="00745200"/>
    <w:rsid w:val="00745601"/>
    <w:rsid w:val="00747928"/>
    <w:rsid w:val="00750D2E"/>
    <w:rsid w:val="00750F5A"/>
    <w:rsid w:val="00751167"/>
    <w:rsid w:val="00752725"/>
    <w:rsid w:val="00752AD1"/>
    <w:rsid w:val="007532BA"/>
    <w:rsid w:val="007538CD"/>
    <w:rsid w:val="007539E7"/>
    <w:rsid w:val="00753E4E"/>
    <w:rsid w:val="00754BCC"/>
    <w:rsid w:val="007552B3"/>
    <w:rsid w:val="00755425"/>
    <w:rsid w:val="00755577"/>
    <w:rsid w:val="00755AD7"/>
    <w:rsid w:val="007564F3"/>
    <w:rsid w:val="007566E8"/>
    <w:rsid w:val="00757094"/>
    <w:rsid w:val="00761536"/>
    <w:rsid w:val="007616D0"/>
    <w:rsid w:val="00761A29"/>
    <w:rsid w:val="00762201"/>
    <w:rsid w:val="00762B0A"/>
    <w:rsid w:val="00763964"/>
    <w:rsid w:val="0076417E"/>
    <w:rsid w:val="007641D5"/>
    <w:rsid w:val="007644A7"/>
    <w:rsid w:val="00764B27"/>
    <w:rsid w:val="00766061"/>
    <w:rsid w:val="00766567"/>
    <w:rsid w:val="00766A31"/>
    <w:rsid w:val="00767CD4"/>
    <w:rsid w:val="00770B03"/>
    <w:rsid w:val="00770CD5"/>
    <w:rsid w:val="007723DB"/>
    <w:rsid w:val="00773B66"/>
    <w:rsid w:val="00774AD3"/>
    <w:rsid w:val="00774B27"/>
    <w:rsid w:val="00774CE3"/>
    <w:rsid w:val="007757BD"/>
    <w:rsid w:val="007761B6"/>
    <w:rsid w:val="00776C9E"/>
    <w:rsid w:val="00776DEE"/>
    <w:rsid w:val="0077713F"/>
    <w:rsid w:val="007777B9"/>
    <w:rsid w:val="00777C0D"/>
    <w:rsid w:val="00777EFF"/>
    <w:rsid w:val="007800EA"/>
    <w:rsid w:val="00780B88"/>
    <w:rsid w:val="0078179C"/>
    <w:rsid w:val="00781F58"/>
    <w:rsid w:val="00782CF2"/>
    <w:rsid w:val="007831FA"/>
    <w:rsid w:val="00783853"/>
    <w:rsid w:val="00783ADA"/>
    <w:rsid w:val="00783DAE"/>
    <w:rsid w:val="00784CA2"/>
    <w:rsid w:val="0078590C"/>
    <w:rsid w:val="00785985"/>
    <w:rsid w:val="007868D3"/>
    <w:rsid w:val="0078694C"/>
    <w:rsid w:val="00786DD6"/>
    <w:rsid w:val="007914F3"/>
    <w:rsid w:val="00791AEE"/>
    <w:rsid w:val="00791BA3"/>
    <w:rsid w:val="0079226A"/>
    <w:rsid w:val="007926C3"/>
    <w:rsid w:val="00792A7F"/>
    <w:rsid w:val="007935E1"/>
    <w:rsid w:val="007950D3"/>
    <w:rsid w:val="007A1515"/>
    <w:rsid w:val="007A1C70"/>
    <w:rsid w:val="007A2866"/>
    <w:rsid w:val="007A2C92"/>
    <w:rsid w:val="007A327B"/>
    <w:rsid w:val="007A32CF"/>
    <w:rsid w:val="007A4FA0"/>
    <w:rsid w:val="007A533F"/>
    <w:rsid w:val="007A5A48"/>
    <w:rsid w:val="007A6597"/>
    <w:rsid w:val="007A693F"/>
    <w:rsid w:val="007A6E7C"/>
    <w:rsid w:val="007A7651"/>
    <w:rsid w:val="007A7FA5"/>
    <w:rsid w:val="007B03C2"/>
    <w:rsid w:val="007B16A9"/>
    <w:rsid w:val="007B1753"/>
    <w:rsid w:val="007B3A0E"/>
    <w:rsid w:val="007B3B6F"/>
    <w:rsid w:val="007B3D9F"/>
    <w:rsid w:val="007B3E8C"/>
    <w:rsid w:val="007B4328"/>
    <w:rsid w:val="007B4758"/>
    <w:rsid w:val="007B577D"/>
    <w:rsid w:val="007B57BC"/>
    <w:rsid w:val="007B6538"/>
    <w:rsid w:val="007B6712"/>
    <w:rsid w:val="007B6E68"/>
    <w:rsid w:val="007B7578"/>
    <w:rsid w:val="007B75A9"/>
    <w:rsid w:val="007B78F4"/>
    <w:rsid w:val="007B7F54"/>
    <w:rsid w:val="007C028E"/>
    <w:rsid w:val="007C0EDA"/>
    <w:rsid w:val="007C12A7"/>
    <w:rsid w:val="007C18F7"/>
    <w:rsid w:val="007C2007"/>
    <w:rsid w:val="007C227D"/>
    <w:rsid w:val="007C22F9"/>
    <w:rsid w:val="007C2479"/>
    <w:rsid w:val="007C283B"/>
    <w:rsid w:val="007C34DE"/>
    <w:rsid w:val="007C3B18"/>
    <w:rsid w:val="007C49A6"/>
    <w:rsid w:val="007C5839"/>
    <w:rsid w:val="007C6642"/>
    <w:rsid w:val="007C7830"/>
    <w:rsid w:val="007D02C8"/>
    <w:rsid w:val="007D09C5"/>
    <w:rsid w:val="007D2A0A"/>
    <w:rsid w:val="007D2BBB"/>
    <w:rsid w:val="007D2E44"/>
    <w:rsid w:val="007D4EF8"/>
    <w:rsid w:val="007D504F"/>
    <w:rsid w:val="007D515D"/>
    <w:rsid w:val="007D78AE"/>
    <w:rsid w:val="007E042B"/>
    <w:rsid w:val="007E0C2D"/>
    <w:rsid w:val="007E1220"/>
    <w:rsid w:val="007E28D3"/>
    <w:rsid w:val="007E2FA5"/>
    <w:rsid w:val="007E38DF"/>
    <w:rsid w:val="007E5484"/>
    <w:rsid w:val="007E5485"/>
    <w:rsid w:val="007E60A8"/>
    <w:rsid w:val="007E70F3"/>
    <w:rsid w:val="007E7721"/>
    <w:rsid w:val="007E7F63"/>
    <w:rsid w:val="007F03A0"/>
    <w:rsid w:val="007F1371"/>
    <w:rsid w:val="007F1715"/>
    <w:rsid w:val="007F362D"/>
    <w:rsid w:val="007F3D46"/>
    <w:rsid w:val="007F4DD9"/>
    <w:rsid w:val="007F4E68"/>
    <w:rsid w:val="007F55A0"/>
    <w:rsid w:val="007F5DDD"/>
    <w:rsid w:val="007F5F84"/>
    <w:rsid w:val="007F6057"/>
    <w:rsid w:val="007F65AD"/>
    <w:rsid w:val="007F6CC4"/>
    <w:rsid w:val="007F7D9C"/>
    <w:rsid w:val="008000E1"/>
    <w:rsid w:val="00800F16"/>
    <w:rsid w:val="0080116A"/>
    <w:rsid w:val="00801512"/>
    <w:rsid w:val="008025C1"/>
    <w:rsid w:val="00802DEE"/>
    <w:rsid w:val="00802EF9"/>
    <w:rsid w:val="00803963"/>
    <w:rsid w:val="00803EB3"/>
    <w:rsid w:val="008047B3"/>
    <w:rsid w:val="00804B2A"/>
    <w:rsid w:val="008059DD"/>
    <w:rsid w:val="008066A5"/>
    <w:rsid w:val="00811137"/>
    <w:rsid w:val="00814F44"/>
    <w:rsid w:val="0081670C"/>
    <w:rsid w:val="00817407"/>
    <w:rsid w:val="00817E69"/>
    <w:rsid w:val="0082030F"/>
    <w:rsid w:val="0082061E"/>
    <w:rsid w:val="00820DC0"/>
    <w:rsid w:val="0082100F"/>
    <w:rsid w:val="00822F11"/>
    <w:rsid w:val="00822F64"/>
    <w:rsid w:val="00823867"/>
    <w:rsid w:val="00823B84"/>
    <w:rsid w:val="00824C09"/>
    <w:rsid w:val="00824DE1"/>
    <w:rsid w:val="00826383"/>
    <w:rsid w:val="00826ECD"/>
    <w:rsid w:val="0082769B"/>
    <w:rsid w:val="00827A62"/>
    <w:rsid w:val="008307AB"/>
    <w:rsid w:val="00830DAB"/>
    <w:rsid w:val="00831D72"/>
    <w:rsid w:val="008351B2"/>
    <w:rsid w:val="0083582A"/>
    <w:rsid w:val="00835DE9"/>
    <w:rsid w:val="0084035E"/>
    <w:rsid w:val="0084146C"/>
    <w:rsid w:val="00841651"/>
    <w:rsid w:val="00841915"/>
    <w:rsid w:val="00841D50"/>
    <w:rsid w:val="00841DFB"/>
    <w:rsid w:val="00842315"/>
    <w:rsid w:val="00844033"/>
    <w:rsid w:val="00844410"/>
    <w:rsid w:val="00844778"/>
    <w:rsid w:val="00845125"/>
    <w:rsid w:val="00845B4D"/>
    <w:rsid w:val="008465BE"/>
    <w:rsid w:val="00846D4F"/>
    <w:rsid w:val="0084707B"/>
    <w:rsid w:val="0084712C"/>
    <w:rsid w:val="00851D53"/>
    <w:rsid w:val="008524F9"/>
    <w:rsid w:val="00852D19"/>
    <w:rsid w:val="0085315B"/>
    <w:rsid w:val="00853A1F"/>
    <w:rsid w:val="00854121"/>
    <w:rsid w:val="008547BF"/>
    <w:rsid w:val="00854B25"/>
    <w:rsid w:val="00855365"/>
    <w:rsid w:val="0085566F"/>
    <w:rsid w:val="00855D14"/>
    <w:rsid w:val="008565ED"/>
    <w:rsid w:val="00856E78"/>
    <w:rsid w:val="00856F83"/>
    <w:rsid w:val="008579EA"/>
    <w:rsid w:val="00860141"/>
    <w:rsid w:val="008612A8"/>
    <w:rsid w:val="00861EF3"/>
    <w:rsid w:val="00861F9F"/>
    <w:rsid w:val="008631BF"/>
    <w:rsid w:val="008632CD"/>
    <w:rsid w:val="00866901"/>
    <w:rsid w:val="00866970"/>
    <w:rsid w:val="00866999"/>
    <w:rsid w:val="00866A77"/>
    <w:rsid w:val="00866E01"/>
    <w:rsid w:val="00867379"/>
    <w:rsid w:val="008678BA"/>
    <w:rsid w:val="0086792F"/>
    <w:rsid w:val="00867B62"/>
    <w:rsid w:val="00870FB5"/>
    <w:rsid w:val="00870FE1"/>
    <w:rsid w:val="008711BA"/>
    <w:rsid w:val="0087233A"/>
    <w:rsid w:val="00872727"/>
    <w:rsid w:val="008729D4"/>
    <w:rsid w:val="00872DF4"/>
    <w:rsid w:val="0087349E"/>
    <w:rsid w:val="00874202"/>
    <w:rsid w:val="00875917"/>
    <w:rsid w:val="00875C10"/>
    <w:rsid w:val="00877E8F"/>
    <w:rsid w:val="0088000F"/>
    <w:rsid w:val="0088051B"/>
    <w:rsid w:val="0088059D"/>
    <w:rsid w:val="00881416"/>
    <w:rsid w:val="008825F9"/>
    <w:rsid w:val="008836DA"/>
    <w:rsid w:val="00883FB0"/>
    <w:rsid w:val="008858FD"/>
    <w:rsid w:val="0088699A"/>
    <w:rsid w:val="00887376"/>
    <w:rsid w:val="00887F5E"/>
    <w:rsid w:val="008902CA"/>
    <w:rsid w:val="00890B02"/>
    <w:rsid w:val="008917BB"/>
    <w:rsid w:val="00891919"/>
    <w:rsid w:val="0089396A"/>
    <w:rsid w:val="00893C83"/>
    <w:rsid w:val="0089426C"/>
    <w:rsid w:val="0089495B"/>
    <w:rsid w:val="00894A9A"/>
    <w:rsid w:val="00894FDD"/>
    <w:rsid w:val="00895139"/>
    <w:rsid w:val="0089537E"/>
    <w:rsid w:val="00895679"/>
    <w:rsid w:val="00895A39"/>
    <w:rsid w:val="00897A6C"/>
    <w:rsid w:val="008A0441"/>
    <w:rsid w:val="008A09E6"/>
    <w:rsid w:val="008A131A"/>
    <w:rsid w:val="008A1898"/>
    <w:rsid w:val="008A1F0B"/>
    <w:rsid w:val="008A2279"/>
    <w:rsid w:val="008A232E"/>
    <w:rsid w:val="008A2AEF"/>
    <w:rsid w:val="008A4E9C"/>
    <w:rsid w:val="008A55D7"/>
    <w:rsid w:val="008A5EE6"/>
    <w:rsid w:val="008A6268"/>
    <w:rsid w:val="008A6C77"/>
    <w:rsid w:val="008A72F9"/>
    <w:rsid w:val="008B04B0"/>
    <w:rsid w:val="008B0D3D"/>
    <w:rsid w:val="008B1851"/>
    <w:rsid w:val="008B1942"/>
    <w:rsid w:val="008B1EAA"/>
    <w:rsid w:val="008B2410"/>
    <w:rsid w:val="008B396C"/>
    <w:rsid w:val="008B3C71"/>
    <w:rsid w:val="008B3F17"/>
    <w:rsid w:val="008B3F37"/>
    <w:rsid w:val="008B3FFC"/>
    <w:rsid w:val="008B4583"/>
    <w:rsid w:val="008B479A"/>
    <w:rsid w:val="008B532A"/>
    <w:rsid w:val="008B582D"/>
    <w:rsid w:val="008B5DBE"/>
    <w:rsid w:val="008B63EE"/>
    <w:rsid w:val="008B7075"/>
    <w:rsid w:val="008B70EF"/>
    <w:rsid w:val="008B79BE"/>
    <w:rsid w:val="008B7A7D"/>
    <w:rsid w:val="008B7B4F"/>
    <w:rsid w:val="008B7FB1"/>
    <w:rsid w:val="008C07A7"/>
    <w:rsid w:val="008C2600"/>
    <w:rsid w:val="008C26AE"/>
    <w:rsid w:val="008C2C18"/>
    <w:rsid w:val="008C30FD"/>
    <w:rsid w:val="008C3C95"/>
    <w:rsid w:val="008C4977"/>
    <w:rsid w:val="008C4CD2"/>
    <w:rsid w:val="008C4DEB"/>
    <w:rsid w:val="008C4EAA"/>
    <w:rsid w:val="008C5374"/>
    <w:rsid w:val="008C5DC2"/>
    <w:rsid w:val="008C5F69"/>
    <w:rsid w:val="008C61F6"/>
    <w:rsid w:val="008D02DE"/>
    <w:rsid w:val="008D28AF"/>
    <w:rsid w:val="008D3232"/>
    <w:rsid w:val="008D39C0"/>
    <w:rsid w:val="008D40A0"/>
    <w:rsid w:val="008D4AA4"/>
    <w:rsid w:val="008D59E7"/>
    <w:rsid w:val="008D64C9"/>
    <w:rsid w:val="008D66FF"/>
    <w:rsid w:val="008D6DE0"/>
    <w:rsid w:val="008D7015"/>
    <w:rsid w:val="008D7567"/>
    <w:rsid w:val="008E0248"/>
    <w:rsid w:val="008E1FFD"/>
    <w:rsid w:val="008E2D4B"/>
    <w:rsid w:val="008E3FB4"/>
    <w:rsid w:val="008E4308"/>
    <w:rsid w:val="008E65A5"/>
    <w:rsid w:val="008E69D0"/>
    <w:rsid w:val="008E77CC"/>
    <w:rsid w:val="008F054C"/>
    <w:rsid w:val="008F0C53"/>
    <w:rsid w:val="008F14E9"/>
    <w:rsid w:val="008F204D"/>
    <w:rsid w:val="008F3DE6"/>
    <w:rsid w:val="008F47B4"/>
    <w:rsid w:val="008F4B3C"/>
    <w:rsid w:val="008F568A"/>
    <w:rsid w:val="008F5A68"/>
    <w:rsid w:val="008F632F"/>
    <w:rsid w:val="008F6B1C"/>
    <w:rsid w:val="008F6E0D"/>
    <w:rsid w:val="008F777E"/>
    <w:rsid w:val="008F77B1"/>
    <w:rsid w:val="008F7FF9"/>
    <w:rsid w:val="009009C1"/>
    <w:rsid w:val="00902711"/>
    <w:rsid w:val="00904107"/>
    <w:rsid w:val="00905B38"/>
    <w:rsid w:val="00907175"/>
    <w:rsid w:val="0091003E"/>
    <w:rsid w:val="00910322"/>
    <w:rsid w:val="00910A9C"/>
    <w:rsid w:val="00910C5F"/>
    <w:rsid w:val="00911220"/>
    <w:rsid w:val="009112ED"/>
    <w:rsid w:val="00911DDA"/>
    <w:rsid w:val="009125FD"/>
    <w:rsid w:val="009134F7"/>
    <w:rsid w:val="00914500"/>
    <w:rsid w:val="00914885"/>
    <w:rsid w:val="00914DCF"/>
    <w:rsid w:val="0091524F"/>
    <w:rsid w:val="00916174"/>
    <w:rsid w:val="009162BC"/>
    <w:rsid w:val="009175EB"/>
    <w:rsid w:val="00917926"/>
    <w:rsid w:val="00917E1A"/>
    <w:rsid w:val="00920180"/>
    <w:rsid w:val="009202AC"/>
    <w:rsid w:val="00920425"/>
    <w:rsid w:val="00922679"/>
    <w:rsid w:val="009232CB"/>
    <w:rsid w:val="00923CC4"/>
    <w:rsid w:val="00924CFD"/>
    <w:rsid w:val="00925554"/>
    <w:rsid w:val="00925867"/>
    <w:rsid w:val="009273D6"/>
    <w:rsid w:val="00930568"/>
    <w:rsid w:val="009309C1"/>
    <w:rsid w:val="00930F65"/>
    <w:rsid w:val="00931936"/>
    <w:rsid w:val="00931F29"/>
    <w:rsid w:val="00931FA0"/>
    <w:rsid w:val="00933B57"/>
    <w:rsid w:val="00933D17"/>
    <w:rsid w:val="00933FCA"/>
    <w:rsid w:val="0093494C"/>
    <w:rsid w:val="00934D50"/>
    <w:rsid w:val="009352D8"/>
    <w:rsid w:val="00935A6D"/>
    <w:rsid w:val="00935EB4"/>
    <w:rsid w:val="00936BEF"/>
    <w:rsid w:val="00936F50"/>
    <w:rsid w:val="00937947"/>
    <w:rsid w:val="00937BA8"/>
    <w:rsid w:val="0094047D"/>
    <w:rsid w:val="00940961"/>
    <w:rsid w:val="00940DE2"/>
    <w:rsid w:val="00941CDB"/>
    <w:rsid w:val="00942BCE"/>
    <w:rsid w:val="0094352F"/>
    <w:rsid w:val="009439F4"/>
    <w:rsid w:val="00944A2E"/>
    <w:rsid w:val="009453F7"/>
    <w:rsid w:val="0094558D"/>
    <w:rsid w:val="009457A7"/>
    <w:rsid w:val="00951B68"/>
    <w:rsid w:val="00952707"/>
    <w:rsid w:val="00952B5D"/>
    <w:rsid w:val="00952E8B"/>
    <w:rsid w:val="00952F24"/>
    <w:rsid w:val="00953063"/>
    <w:rsid w:val="009538B0"/>
    <w:rsid w:val="00953EF5"/>
    <w:rsid w:val="00954704"/>
    <w:rsid w:val="00956872"/>
    <w:rsid w:val="00956A21"/>
    <w:rsid w:val="00957441"/>
    <w:rsid w:val="009614AC"/>
    <w:rsid w:val="00962621"/>
    <w:rsid w:val="00962C8F"/>
    <w:rsid w:val="009630D8"/>
    <w:rsid w:val="0096339A"/>
    <w:rsid w:val="00965A51"/>
    <w:rsid w:val="00965CA3"/>
    <w:rsid w:val="00967392"/>
    <w:rsid w:val="0097376E"/>
    <w:rsid w:val="009742AE"/>
    <w:rsid w:val="009742F6"/>
    <w:rsid w:val="0097495B"/>
    <w:rsid w:val="00974970"/>
    <w:rsid w:val="00975359"/>
    <w:rsid w:val="0097602F"/>
    <w:rsid w:val="009761E3"/>
    <w:rsid w:val="00980B1C"/>
    <w:rsid w:val="0098102B"/>
    <w:rsid w:val="0098151A"/>
    <w:rsid w:val="00981C7F"/>
    <w:rsid w:val="00982DAF"/>
    <w:rsid w:val="00982DC2"/>
    <w:rsid w:val="009830D9"/>
    <w:rsid w:val="0098409A"/>
    <w:rsid w:val="00984678"/>
    <w:rsid w:val="00984AAA"/>
    <w:rsid w:val="00986CE8"/>
    <w:rsid w:val="009874C6"/>
    <w:rsid w:val="00987B89"/>
    <w:rsid w:val="00990DAF"/>
    <w:rsid w:val="00990E05"/>
    <w:rsid w:val="0099198E"/>
    <w:rsid w:val="009926C5"/>
    <w:rsid w:val="00993307"/>
    <w:rsid w:val="00993DA8"/>
    <w:rsid w:val="00993E63"/>
    <w:rsid w:val="00995F57"/>
    <w:rsid w:val="009963CC"/>
    <w:rsid w:val="009969AC"/>
    <w:rsid w:val="00996B2F"/>
    <w:rsid w:val="009973C6"/>
    <w:rsid w:val="009975AF"/>
    <w:rsid w:val="009A0791"/>
    <w:rsid w:val="009A2046"/>
    <w:rsid w:val="009A207B"/>
    <w:rsid w:val="009A2C34"/>
    <w:rsid w:val="009A2E39"/>
    <w:rsid w:val="009A2E67"/>
    <w:rsid w:val="009A3CAC"/>
    <w:rsid w:val="009A5589"/>
    <w:rsid w:val="009A5AF8"/>
    <w:rsid w:val="009A6884"/>
    <w:rsid w:val="009B14B8"/>
    <w:rsid w:val="009B2015"/>
    <w:rsid w:val="009B4CE2"/>
    <w:rsid w:val="009B56E9"/>
    <w:rsid w:val="009B5871"/>
    <w:rsid w:val="009B5E72"/>
    <w:rsid w:val="009B6100"/>
    <w:rsid w:val="009B7352"/>
    <w:rsid w:val="009C0F7A"/>
    <w:rsid w:val="009C1A02"/>
    <w:rsid w:val="009C1D28"/>
    <w:rsid w:val="009C2837"/>
    <w:rsid w:val="009C2CC8"/>
    <w:rsid w:val="009C3043"/>
    <w:rsid w:val="009C36AA"/>
    <w:rsid w:val="009C3BB7"/>
    <w:rsid w:val="009C5788"/>
    <w:rsid w:val="009D0A30"/>
    <w:rsid w:val="009D139C"/>
    <w:rsid w:val="009D1B41"/>
    <w:rsid w:val="009D1E1E"/>
    <w:rsid w:val="009D2082"/>
    <w:rsid w:val="009D238C"/>
    <w:rsid w:val="009D2E94"/>
    <w:rsid w:val="009D3364"/>
    <w:rsid w:val="009D3B7B"/>
    <w:rsid w:val="009D4462"/>
    <w:rsid w:val="009D4BC2"/>
    <w:rsid w:val="009D4EEA"/>
    <w:rsid w:val="009D5C3A"/>
    <w:rsid w:val="009D62A6"/>
    <w:rsid w:val="009D6419"/>
    <w:rsid w:val="009D72FC"/>
    <w:rsid w:val="009E064A"/>
    <w:rsid w:val="009E0F58"/>
    <w:rsid w:val="009E1EB9"/>
    <w:rsid w:val="009E2041"/>
    <w:rsid w:val="009E2D40"/>
    <w:rsid w:val="009E31C9"/>
    <w:rsid w:val="009E4CDD"/>
    <w:rsid w:val="009E53FE"/>
    <w:rsid w:val="009E5A4D"/>
    <w:rsid w:val="009E6FE6"/>
    <w:rsid w:val="009F17AE"/>
    <w:rsid w:val="009F33D4"/>
    <w:rsid w:val="009F4465"/>
    <w:rsid w:val="009F6187"/>
    <w:rsid w:val="009F6965"/>
    <w:rsid w:val="00A00764"/>
    <w:rsid w:val="00A007FD"/>
    <w:rsid w:val="00A01107"/>
    <w:rsid w:val="00A0137C"/>
    <w:rsid w:val="00A018F3"/>
    <w:rsid w:val="00A01CFD"/>
    <w:rsid w:val="00A03D00"/>
    <w:rsid w:val="00A03D8F"/>
    <w:rsid w:val="00A04AB0"/>
    <w:rsid w:val="00A04B86"/>
    <w:rsid w:val="00A0705B"/>
    <w:rsid w:val="00A0724F"/>
    <w:rsid w:val="00A0746C"/>
    <w:rsid w:val="00A078E0"/>
    <w:rsid w:val="00A07F4F"/>
    <w:rsid w:val="00A10DCD"/>
    <w:rsid w:val="00A12185"/>
    <w:rsid w:val="00A128C6"/>
    <w:rsid w:val="00A12AF8"/>
    <w:rsid w:val="00A13240"/>
    <w:rsid w:val="00A13C9A"/>
    <w:rsid w:val="00A157BA"/>
    <w:rsid w:val="00A16EFF"/>
    <w:rsid w:val="00A17019"/>
    <w:rsid w:val="00A1763E"/>
    <w:rsid w:val="00A176A6"/>
    <w:rsid w:val="00A1796C"/>
    <w:rsid w:val="00A20678"/>
    <w:rsid w:val="00A20865"/>
    <w:rsid w:val="00A21514"/>
    <w:rsid w:val="00A2282E"/>
    <w:rsid w:val="00A23F19"/>
    <w:rsid w:val="00A243E7"/>
    <w:rsid w:val="00A252CA"/>
    <w:rsid w:val="00A257A3"/>
    <w:rsid w:val="00A25AE9"/>
    <w:rsid w:val="00A25D7E"/>
    <w:rsid w:val="00A303AD"/>
    <w:rsid w:val="00A307B1"/>
    <w:rsid w:val="00A30A35"/>
    <w:rsid w:val="00A320AB"/>
    <w:rsid w:val="00A3259D"/>
    <w:rsid w:val="00A33044"/>
    <w:rsid w:val="00A332A7"/>
    <w:rsid w:val="00A33304"/>
    <w:rsid w:val="00A337CC"/>
    <w:rsid w:val="00A34009"/>
    <w:rsid w:val="00A3409B"/>
    <w:rsid w:val="00A353DE"/>
    <w:rsid w:val="00A3581E"/>
    <w:rsid w:val="00A35A22"/>
    <w:rsid w:val="00A35CAC"/>
    <w:rsid w:val="00A360EB"/>
    <w:rsid w:val="00A36DA8"/>
    <w:rsid w:val="00A36E6E"/>
    <w:rsid w:val="00A4035A"/>
    <w:rsid w:val="00A40760"/>
    <w:rsid w:val="00A40B09"/>
    <w:rsid w:val="00A40F03"/>
    <w:rsid w:val="00A40FEA"/>
    <w:rsid w:val="00A42509"/>
    <w:rsid w:val="00A42575"/>
    <w:rsid w:val="00A430EA"/>
    <w:rsid w:val="00A43F07"/>
    <w:rsid w:val="00A44636"/>
    <w:rsid w:val="00A44681"/>
    <w:rsid w:val="00A446FE"/>
    <w:rsid w:val="00A44D23"/>
    <w:rsid w:val="00A468CC"/>
    <w:rsid w:val="00A4739D"/>
    <w:rsid w:val="00A47888"/>
    <w:rsid w:val="00A50A91"/>
    <w:rsid w:val="00A5138E"/>
    <w:rsid w:val="00A5146F"/>
    <w:rsid w:val="00A517A7"/>
    <w:rsid w:val="00A51AE3"/>
    <w:rsid w:val="00A5253C"/>
    <w:rsid w:val="00A53CF6"/>
    <w:rsid w:val="00A53FE1"/>
    <w:rsid w:val="00A54EC3"/>
    <w:rsid w:val="00A558B5"/>
    <w:rsid w:val="00A560E3"/>
    <w:rsid w:val="00A5641D"/>
    <w:rsid w:val="00A607A4"/>
    <w:rsid w:val="00A609D1"/>
    <w:rsid w:val="00A60A77"/>
    <w:rsid w:val="00A616EB"/>
    <w:rsid w:val="00A61B0A"/>
    <w:rsid w:val="00A61BB6"/>
    <w:rsid w:val="00A622D2"/>
    <w:rsid w:val="00A62995"/>
    <w:rsid w:val="00A630B9"/>
    <w:rsid w:val="00A641AF"/>
    <w:rsid w:val="00A64D14"/>
    <w:rsid w:val="00A6506B"/>
    <w:rsid w:val="00A654E8"/>
    <w:rsid w:val="00A65BFC"/>
    <w:rsid w:val="00A66B46"/>
    <w:rsid w:val="00A6717F"/>
    <w:rsid w:val="00A67757"/>
    <w:rsid w:val="00A67C31"/>
    <w:rsid w:val="00A7109C"/>
    <w:rsid w:val="00A71194"/>
    <w:rsid w:val="00A717F3"/>
    <w:rsid w:val="00A71F7F"/>
    <w:rsid w:val="00A724C8"/>
    <w:rsid w:val="00A73DE4"/>
    <w:rsid w:val="00A747C0"/>
    <w:rsid w:val="00A7489B"/>
    <w:rsid w:val="00A75847"/>
    <w:rsid w:val="00A75BCB"/>
    <w:rsid w:val="00A76F4A"/>
    <w:rsid w:val="00A77038"/>
    <w:rsid w:val="00A80436"/>
    <w:rsid w:val="00A81966"/>
    <w:rsid w:val="00A819BC"/>
    <w:rsid w:val="00A843AF"/>
    <w:rsid w:val="00A848D7"/>
    <w:rsid w:val="00A84FFF"/>
    <w:rsid w:val="00A85949"/>
    <w:rsid w:val="00A8605A"/>
    <w:rsid w:val="00A86A7F"/>
    <w:rsid w:val="00A900D2"/>
    <w:rsid w:val="00A90805"/>
    <w:rsid w:val="00A908D3"/>
    <w:rsid w:val="00A92A2C"/>
    <w:rsid w:val="00A92D84"/>
    <w:rsid w:val="00A92F11"/>
    <w:rsid w:val="00A932A1"/>
    <w:rsid w:val="00A93574"/>
    <w:rsid w:val="00A946F2"/>
    <w:rsid w:val="00A9471B"/>
    <w:rsid w:val="00A94B49"/>
    <w:rsid w:val="00A95190"/>
    <w:rsid w:val="00A95CE2"/>
    <w:rsid w:val="00A9717A"/>
    <w:rsid w:val="00AA0004"/>
    <w:rsid w:val="00AA0C04"/>
    <w:rsid w:val="00AA1AA2"/>
    <w:rsid w:val="00AA279C"/>
    <w:rsid w:val="00AA319B"/>
    <w:rsid w:val="00AA3B6D"/>
    <w:rsid w:val="00AA41C3"/>
    <w:rsid w:val="00AA4412"/>
    <w:rsid w:val="00AA6205"/>
    <w:rsid w:val="00AA6D78"/>
    <w:rsid w:val="00AA712A"/>
    <w:rsid w:val="00AA7D5F"/>
    <w:rsid w:val="00AB0238"/>
    <w:rsid w:val="00AB05CF"/>
    <w:rsid w:val="00AB061E"/>
    <w:rsid w:val="00AB1A46"/>
    <w:rsid w:val="00AB310F"/>
    <w:rsid w:val="00AB3854"/>
    <w:rsid w:val="00AB423C"/>
    <w:rsid w:val="00AB43A7"/>
    <w:rsid w:val="00AB4876"/>
    <w:rsid w:val="00AB5682"/>
    <w:rsid w:val="00AB64FA"/>
    <w:rsid w:val="00AB65DB"/>
    <w:rsid w:val="00AB6AFC"/>
    <w:rsid w:val="00AB6B2E"/>
    <w:rsid w:val="00AB714A"/>
    <w:rsid w:val="00AB7C16"/>
    <w:rsid w:val="00AB7FFD"/>
    <w:rsid w:val="00AC07D0"/>
    <w:rsid w:val="00AC2105"/>
    <w:rsid w:val="00AC305A"/>
    <w:rsid w:val="00AC3321"/>
    <w:rsid w:val="00AC3819"/>
    <w:rsid w:val="00AC3FBF"/>
    <w:rsid w:val="00AC4024"/>
    <w:rsid w:val="00AC496E"/>
    <w:rsid w:val="00AC4B47"/>
    <w:rsid w:val="00AC4C0F"/>
    <w:rsid w:val="00AC4D7C"/>
    <w:rsid w:val="00AC56A7"/>
    <w:rsid w:val="00AC6093"/>
    <w:rsid w:val="00AC64EA"/>
    <w:rsid w:val="00AD061F"/>
    <w:rsid w:val="00AD18A0"/>
    <w:rsid w:val="00AD1ADA"/>
    <w:rsid w:val="00AD2468"/>
    <w:rsid w:val="00AD3996"/>
    <w:rsid w:val="00AD439B"/>
    <w:rsid w:val="00AD459F"/>
    <w:rsid w:val="00AD59D2"/>
    <w:rsid w:val="00AD5EF5"/>
    <w:rsid w:val="00AD6272"/>
    <w:rsid w:val="00AE0775"/>
    <w:rsid w:val="00AE1C05"/>
    <w:rsid w:val="00AE2FB9"/>
    <w:rsid w:val="00AE3489"/>
    <w:rsid w:val="00AE38FD"/>
    <w:rsid w:val="00AE396C"/>
    <w:rsid w:val="00AE3E6F"/>
    <w:rsid w:val="00AE5149"/>
    <w:rsid w:val="00AE66EA"/>
    <w:rsid w:val="00AF00A1"/>
    <w:rsid w:val="00AF14B0"/>
    <w:rsid w:val="00AF1D69"/>
    <w:rsid w:val="00AF3F22"/>
    <w:rsid w:val="00AF4B1A"/>
    <w:rsid w:val="00AF4F42"/>
    <w:rsid w:val="00AF518F"/>
    <w:rsid w:val="00AF6C5F"/>
    <w:rsid w:val="00B016CA"/>
    <w:rsid w:val="00B01B32"/>
    <w:rsid w:val="00B01FF6"/>
    <w:rsid w:val="00B03325"/>
    <w:rsid w:val="00B033B5"/>
    <w:rsid w:val="00B03726"/>
    <w:rsid w:val="00B03FE0"/>
    <w:rsid w:val="00B0434A"/>
    <w:rsid w:val="00B04608"/>
    <w:rsid w:val="00B04AC9"/>
    <w:rsid w:val="00B04DA3"/>
    <w:rsid w:val="00B05D5F"/>
    <w:rsid w:val="00B06549"/>
    <w:rsid w:val="00B06C2A"/>
    <w:rsid w:val="00B07413"/>
    <w:rsid w:val="00B0788C"/>
    <w:rsid w:val="00B1072D"/>
    <w:rsid w:val="00B113A7"/>
    <w:rsid w:val="00B11828"/>
    <w:rsid w:val="00B1192D"/>
    <w:rsid w:val="00B12A09"/>
    <w:rsid w:val="00B132F5"/>
    <w:rsid w:val="00B134AD"/>
    <w:rsid w:val="00B13965"/>
    <w:rsid w:val="00B13DDC"/>
    <w:rsid w:val="00B1437B"/>
    <w:rsid w:val="00B15BBA"/>
    <w:rsid w:val="00B204C2"/>
    <w:rsid w:val="00B2165A"/>
    <w:rsid w:val="00B216AE"/>
    <w:rsid w:val="00B2171B"/>
    <w:rsid w:val="00B223E4"/>
    <w:rsid w:val="00B2279C"/>
    <w:rsid w:val="00B23908"/>
    <w:rsid w:val="00B242F2"/>
    <w:rsid w:val="00B244A9"/>
    <w:rsid w:val="00B24D2B"/>
    <w:rsid w:val="00B263CE"/>
    <w:rsid w:val="00B2650A"/>
    <w:rsid w:val="00B2683B"/>
    <w:rsid w:val="00B2693E"/>
    <w:rsid w:val="00B27968"/>
    <w:rsid w:val="00B27AFC"/>
    <w:rsid w:val="00B30497"/>
    <w:rsid w:val="00B31194"/>
    <w:rsid w:val="00B3153F"/>
    <w:rsid w:val="00B32056"/>
    <w:rsid w:val="00B3319A"/>
    <w:rsid w:val="00B335E3"/>
    <w:rsid w:val="00B3484A"/>
    <w:rsid w:val="00B364BE"/>
    <w:rsid w:val="00B3706E"/>
    <w:rsid w:val="00B419A0"/>
    <w:rsid w:val="00B42502"/>
    <w:rsid w:val="00B4382D"/>
    <w:rsid w:val="00B43C61"/>
    <w:rsid w:val="00B443BA"/>
    <w:rsid w:val="00B44D18"/>
    <w:rsid w:val="00B45301"/>
    <w:rsid w:val="00B4549C"/>
    <w:rsid w:val="00B456FC"/>
    <w:rsid w:val="00B46783"/>
    <w:rsid w:val="00B473FF"/>
    <w:rsid w:val="00B47C93"/>
    <w:rsid w:val="00B505B2"/>
    <w:rsid w:val="00B51A28"/>
    <w:rsid w:val="00B525CB"/>
    <w:rsid w:val="00B53D63"/>
    <w:rsid w:val="00B546D3"/>
    <w:rsid w:val="00B5479A"/>
    <w:rsid w:val="00B5589E"/>
    <w:rsid w:val="00B55D45"/>
    <w:rsid w:val="00B55FF2"/>
    <w:rsid w:val="00B56752"/>
    <w:rsid w:val="00B5755D"/>
    <w:rsid w:val="00B60AFE"/>
    <w:rsid w:val="00B627E4"/>
    <w:rsid w:val="00B62C10"/>
    <w:rsid w:val="00B62D03"/>
    <w:rsid w:val="00B63767"/>
    <w:rsid w:val="00B637CD"/>
    <w:rsid w:val="00B63D34"/>
    <w:rsid w:val="00B648DC"/>
    <w:rsid w:val="00B65769"/>
    <w:rsid w:val="00B6724F"/>
    <w:rsid w:val="00B675D9"/>
    <w:rsid w:val="00B6765A"/>
    <w:rsid w:val="00B67EC2"/>
    <w:rsid w:val="00B67F8F"/>
    <w:rsid w:val="00B713BB"/>
    <w:rsid w:val="00B718C8"/>
    <w:rsid w:val="00B71FDB"/>
    <w:rsid w:val="00B71FF3"/>
    <w:rsid w:val="00B722CB"/>
    <w:rsid w:val="00B729D4"/>
    <w:rsid w:val="00B72A42"/>
    <w:rsid w:val="00B72D10"/>
    <w:rsid w:val="00B73580"/>
    <w:rsid w:val="00B73E88"/>
    <w:rsid w:val="00B749C3"/>
    <w:rsid w:val="00B74E78"/>
    <w:rsid w:val="00B75B2E"/>
    <w:rsid w:val="00B77137"/>
    <w:rsid w:val="00B80A39"/>
    <w:rsid w:val="00B813AD"/>
    <w:rsid w:val="00B81A1A"/>
    <w:rsid w:val="00B821DC"/>
    <w:rsid w:val="00B83B2B"/>
    <w:rsid w:val="00B83D9C"/>
    <w:rsid w:val="00B83DB2"/>
    <w:rsid w:val="00B84DBE"/>
    <w:rsid w:val="00B84F64"/>
    <w:rsid w:val="00B856F5"/>
    <w:rsid w:val="00B85740"/>
    <w:rsid w:val="00B859AC"/>
    <w:rsid w:val="00B86164"/>
    <w:rsid w:val="00B8648F"/>
    <w:rsid w:val="00B869CF"/>
    <w:rsid w:val="00B904EE"/>
    <w:rsid w:val="00B90C8B"/>
    <w:rsid w:val="00B91585"/>
    <w:rsid w:val="00B91714"/>
    <w:rsid w:val="00B9218B"/>
    <w:rsid w:val="00B923A9"/>
    <w:rsid w:val="00B9290E"/>
    <w:rsid w:val="00B92D45"/>
    <w:rsid w:val="00B93667"/>
    <w:rsid w:val="00B93B61"/>
    <w:rsid w:val="00B93D25"/>
    <w:rsid w:val="00B94E0B"/>
    <w:rsid w:val="00B95971"/>
    <w:rsid w:val="00B969AF"/>
    <w:rsid w:val="00BA0A9A"/>
    <w:rsid w:val="00BA0B14"/>
    <w:rsid w:val="00BA1111"/>
    <w:rsid w:val="00BA1CAB"/>
    <w:rsid w:val="00BA20B3"/>
    <w:rsid w:val="00BA42C7"/>
    <w:rsid w:val="00BA457D"/>
    <w:rsid w:val="00BA4DD8"/>
    <w:rsid w:val="00BA4E7E"/>
    <w:rsid w:val="00BA6AF4"/>
    <w:rsid w:val="00BA71D3"/>
    <w:rsid w:val="00BB0352"/>
    <w:rsid w:val="00BB0847"/>
    <w:rsid w:val="00BB1C1C"/>
    <w:rsid w:val="00BB21A4"/>
    <w:rsid w:val="00BB2998"/>
    <w:rsid w:val="00BB2C75"/>
    <w:rsid w:val="00BB2E9A"/>
    <w:rsid w:val="00BB387C"/>
    <w:rsid w:val="00BB3C5F"/>
    <w:rsid w:val="00BB459B"/>
    <w:rsid w:val="00BB4894"/>
    <w:rsid w:val="00BB508C"/>
    <w:rsid w:val="00BB59D1"/>
    <w:rsid w:val="00BB64FC"/>
    <w:rsid w:val="00BB67EA"/>
    <w:rsid w:val="00BB6A9D"/>
    <w:rsid w:val="00BB752B"/>
    <w:rsid w:val="00BB7B69"/>
    <w:rsid w:val="00BC10E5"/>
    <w:rsid w:val="00BC2B4E"/>
    <w:rsid w:val="00BC2F91"/>
    <w:rsid w:val="00BC2FFD"/>
    <w:rsid w:val="00BC30AE"/>
    <w:rsid w:val="00BC311C"/>
    <w:rsid w:val="00BC3D95"/>
    <w:rsid w:val="00BC56FE"/>
    <w:rsid w:val="00BC66F3"/>
    <w:rsid w:val="00BC6FBB"/>
    <w:rsid w:val="00BD08E5"/>
    <w:rsid w:val="00BD1A43"/>
    <w:rsid w:val="00BD2892"/>
    <w:rsid w:val="00BD3043"/>
    <w:rsid w:val="00BD5D8A"/>
    <w:rsid w:val="00BD6142"/>
    <w:rsid w:val="00BD6CF2"/>
    <w:rsid w:val="00BD6DA1"/>
    <w:rsid w:val="00BD7603"/>
    <w:rsid w:val="00BD7860"/>
    <w:rsid w:val="00BD7B08"/>
    <w:rsid w:val="00BD7FAB"/>
    <w:rsid w:val="00BE015E"/>
    <w:rsid w:val="00BE0BB7"/>
    <w:rsid w:val="00BE0DA7"/>
    <w:rsid w:val="00BE1AE8"/>
    <w:rsid w:val="00BE1C5C"/>
    <w:rsid w:val="00BE208E"/>
    <w:rsid w:val="00BE2263"/>
    <w:rsid w:val="00BE350D"/>
    <w:rsid w:val="00BE3830"/>
    <w:rsid w:val="00BE388F"/>
    <w:rsid w:val="00BE4F3A"/>
    <w:rsid w:val="00BE6C4B"/>
    <w:rsid w:val="00BE6F56"/>
    <w:rsid w:val="00BE70B2"/>
    <w:rsid w:val="00BF0AE3"/>
    <w:rsid w:val="00BF0B05"/>
    <w:rsid w:val="00BF20DE"/>
    <w:rsid w:val="00BF26C1"/>
    <w:rsid w:val="00BF301C"/>
    <w:rsid w:val="00BF36D5"/>
    <w:rsid w:val="00BF3C87"/>
    <w:rsid w:val="00BF5467"/>
    <w:rsid w:val="00BF568D"/>
    <w:rsid w:val="00BF5C8B"/>
    <w:rsid w:val="00BF63BF"/>
    <w:rsid w:val="00BF6FB2"/>
    <w:rsid w:val="00BF749D"/>
    <w:rsid w:val="00BF78FD"/>
    <w:rsid w:val="00C00742"/>
    <w:rsid w:val="00C02390"/>
    <w:rsid w:val="00C027BD"/>
    <w:rsid w:val="00C030D5"/>
    <w:rsid w:val="00C0321C"/>
    <w:rsid w:val="00C04212"/>
    <w:rsid w:val="00C0421E"/>
    <w:rsid w:val="00C04400"/>
    <w:rsid w:val="00C046F8"/>
    <w:rsid w:val="00C04871"/>
    <w:rsid w:val="00C04D63"/>
    <w:rsid w:val="00C04E3C"/>
    <w:rsid w:val="00C05D7B"/>
    <w:rsid w:val="00C06526"/>
    <w:rsid w:val="00C0672B"/>
    <w:rsid w:val="00C06BFD"/>
    <w:rsid w:val="00C0781C"/>
    <w:rsid w:val="00C10091"/>
    <w:rsid w:val="00C1059E"/>
    <w:rsid w:val="00C12424"/>
    <w:rsid w:val="00C12980"/>
    <w:rsid w:val="00C13AA6"/>
    <w:rsid w:val="00C14776"/>
    <w:rsid w:val="00C14F72"/>
    <w:rsid w:val="00C15F9F"/>
    <w:rsid w:val="00C16181"/>
    <w:rsid w:val="00C16914"/>
    <w:rsid w:val="00C17F99"/>
    <w:rsid w:val="00C20922"/>
    <w:rsid w:val="00C209D0"/>
    <w:rsid w:val="00C210D3"/>
    <w:rsid w:val="00C21446"/>
    <w:rsid w:val="00C2144B"/>
    <w:rsid w:val="00C21A50"/>
    <w:rsid w:val="00C21E85"/>
    <w:rsid w:val="00C22479"/>
    <w:rsid w:val="00C22C2F"/>
    <w:rsid w:val="00C22F8D"/>
    <w:rsid w:val="00C237E7"/>
    <w:rsid w:val="00C24131"/>
    <w:rsid w:val="00C24409"/>
    <w:rsid w:val="00C255B6"/>
    <w:rsid w:val="00C263B9"/>
    <w:rsid w:val="00C26674"/>
    <w:rsid w:val="00C26F92"/>
    <w:rsid w:val="00C3009A"/>
    <w:rsid w:val="00C3045E"/>
    <w:rsid w:val="00C305C2"/>
    <w:rsid w:val="00C30CB4"/>
    <w:rsid w:val="00C31DAA"/>
    <w:rsid w:val="00C32516"/>
    <w:rsid w:val="00C326CD"/>
    <w:rsid w:val="00C33AB3"/>
    <w:rsid w:val="00C3471F"/>
    <w:rsid w:val="00C367A0"/>
    <w:rsid w:val="00C37438"/>
    <w:rsid w:val="00C377AB"/>
    <w:rsid w:val="00C37FE2"/>
    <w:rsid w:val="00C4078E"/>
    <w:rsid w:val="00C40983"/>
    <w:rsid w:val="00C40D72"/>
    <w:rsid w:val="00C42A94"/>
    <w:rsid w:val="00C4335A"/>
    <w:rsid w:val="00C43792"/>
    <w:rsid w:val="00C43A0A"/>
    <w:rsid w:val="00C43B84"/>
    <w:rsid w:val="00C4447B"/>
    <w:rsid w:val="00C44855"/>
    <w:rsid w:val="00C44A62"/>
    <w:rsid w:val="00C44AA7"/>
    <w:rsid w:val="00C462AB"/>
    <w:rsid w:val="00C46840"/>
    <w:rsid w:val="00C46AA6"/>
    <w:rsid w:val="00C470D8"/>
    <w:rsid w:val="00C4716E"/>
    <w:rsid w:val="00C47510"/>
    <w:rsid w:val="00C511DB"/>
    <w:rsid w:val="00C5196B"/>
    <w:rsid w:val="00C51D42"/>
    <w:rsid w:val="00C530F3"/>
    <w:rsid w:val="00C53172"/>
    <w:rsid w:val="00C53DE4"/>
    <w:rsid w:val="00C5411F"/>
    <w:rsid w:val="00C546E9"/>
    <w:rsid w:val="00C54CE0"/>
    <w:rsid w:val="00C55577"/>
    <w:rsid w:val="00C56183"/>
    <w:rsid w:val="00C56314"/>
    <w:rsid w:val="00C56799"/>
    <w:rsid w:val="00C57294"/>
    <w:rsid w:val="00C57C93"/>
    <w:rsid w:val="00C57EEB"/>
    <w:rsid w:val="00C6086D"/>
    <w:rsid w:val="00C614D1"/>
    <w:rsid w:val="00C614F8"/>
    <w:rsid w:val="00C61EFE"/>
    <w:rsid w:val="00C62196"/>
    <w:rsid w:val="00C62E6C"/>
    <w:rsid w:val="00C632E8"/>
    <w:rsid w:val="00C634D7"/>
    <w:rsid w:val="00C6427C"/>
    <w:rsid w:val="00C65294"/>
    <w:rsid w:val="00C66633"/>
    <w:rsid w:val="00C6680A"/>
    <w:rsid w:val="00C67E29"/>
    <w:rsid w:val="00C709E5"/>
    <w:rsid w:val="00C7120F"/>
    <w:rsid w:val="00C714BA"/>
    <w:rsid w:val="00C71EDA"/>
    <w:rsid w:val="00C74599"/>
    <w:rsid w:val="00C74D11"/>
    <w:rsid w:val="00C75783"/>
    <w:rsid w:val="00C7593F"/>
    <w:rsid w:val="00C76067"/>
    <w:rsid w:val="00C7657B"/>
    <w:rsid w:val="00C76CD1"/>
    <w:rsid w:val="00C77080"/>
    <w:rsid w:val="00C77662"/>
    <w:rsid w:val="00C776E2"/>
    <w:rsid w:val="00C777BA"/>
    <w:rsid w:val="00C81353"/>
    <w:rsid w:val="00C81636"/>
    <w:rsid w:val="00C81771"/>
    <w:rsid w:val="00C82DD0"/>
    <w:rsid w:val="00C83365"/>
    <w:rsid w:val="00C836D0"/>
    <w:rsid w:val="00C83FE8"/>
    <w:rsid w:val="00C85545"/>
    <w:rsid w:val="00C85CDF"/>
    <w:rsid w:val="00C877F5"/>
    <w:rsid w:val="00C9040D"/>
    <w:rsid w:val="00C90785"/>
    <w:rsid w:val="00C91CEC"/>
    <w:rsid w:val="00C92918"/>
    <w:rsid w:val="00C93F6F"/>
    <w:rsid w:val="00C945A7"/>
    <w:rsid w:val="00C957B5"/>
    <w:rsid w:val="00C95BA2"/>
    <w:rsid w:val="00C95FE5"/>
    <w:rsid w:val="00C96256"/>
    <w:rsid w:val="00C96CA6"/>
    <w:rsid w:val="00C978F8"/>
    <w:rsid w:val="00CA052D"/>
    <w:rsid w:val="00CA0718"/>
    <w:rsid w:val="00CA1786"/>
    <w:rsid w:val="00CA208A"/>
    <w:rsid w:val="00CA2282"/>
    <w:rsid w:val="00CA239D"/>
    <w:rsid w:val="00CA33A3"/>
    <w:rsid w:val="00CA4DE2"/>
    <w:rsid w:val="00CA523B"/>
    <w:rsid w:val="00CA56BA"/>
    <w:rsid w:val="00CA5C83"/>
    <w:rsid w:val="00CA61FB"/>
    <w:rsid w:val="00CA68B0"/>
    <w:rsid w:val="00CA6EAD"/>
    <w:rsid w:val="00CA7515"/>
    <w:rsid w:val="00CA7744"/>
    <w:rsid w:val="00CB0518"/>
    <w:rsid w:val="00CB0E4D"/>
    <w:rsid w:val="00CB1E67"/>
    <w:rsid w:val="00CB2C56"/>
    <w:rsid w:val="00CB389A"/>
    <w:rsid w:val="00CB3CA1"/>
    <w:rsid w:val="00CB4ECF"/>
    <w:rsid w:val="00CB5DAF"/>
    <w:rsid w:val="00CB65A1"/>
    <w:rsid w:val="00CB680E"/>
    <w:rsid w:val="00CB6F3E"/>
    <w:rsid w:val="00CB7CF4"/>
    <w:rsid w:val="00CC0984"/>
    <w:rsid w:val="00CC109A"/>
    <w:rsid w:val="00CC1BCB"/>
    <w:rsid w:val="00CC1F54"/>
    <w:rsid w:val="00CC37DD"/>
    <w:rsid w:val="00CC3AB5"/>
    <w:rsid w:val="00CC3C0F"/>
    <w:rsid w:val="00CC5A39"/>
    <w:rsid w:val="00CC5D51"/>
    <w:rsid w:val="00CD14DD"/>
    <w:rsid w:val="00CD2F99"/>
    <w:rsid w:val="00CD31F6"/>
    <w:rsid w:val="00CD42A4"/>
    <w:rsid w:val="00CD46EB"/>
    <w:rsid w:val="00CD48E3"/>
    <w:rsid w:val="00CD5368"/>
    <w:rsid w:val="00CD745B"/>
    <w:rsid w:val="00CE027B"/>
    <w:rsid w:val="00CE0940"/>
    <w:rsid w:val="00CE0A36"/>
    <w:rsid w:val="00CE18D0"/>
    <w:rsid w:val="00CE2567"/>
    <w:rsid w:val="00CE2AC9"/>
    <w:rsid w:val="00CE2D19"/>
    <w:rsid w:val="00CE379F"/>
    <w:rsid w:val="00CE3877"/>
    <w:rsid w:val="00CE45CC"/>
    <w:rsid w:val="00CE4880"/>
    <w:rsid w:val="00CE4DCB"/>
    <w:rsid w:val="00CE5DFA"/>
    <w:rsid w:val="00CF07F4"/>
    <w:rsid w:val="00CF0B73"/>
    <w:rsid w:val="00CF1B98"/>
    <w:rsid w:val="00CF23AA"/>
    <w:rsid w:val="00CF27DF"/>
    <w:rsid w:val="00CF2887"/>
    <w:rsid w:val="00CF345F"/>
    <w:rsid w:val="00CF405F"/>
    <w:rsid w:val="00CF45B2"/>
    <w:rsid w:val="00CF5715"/>
    <w:rsid w:val="00CF77B4"/>
    <w:rsid w:val="00CF7DD7"/>
    <w:rsid w:val="00D022F0"/>
    <w:rsid w:val="00D02766"/>
    <w:rsid w:val="00D03B17"/>
    <w:rsid w:val="00D03D68"/>
    <w:rsid w:val="00D03F1C"/>
    <w:rsid w:val="00D05BD1"/>
    <w:rsid w:val="00D070C2"/>
    <w:rsid w:val="00D0756D"/>
    <w:rsid w:val="00D0779D"/>
    <w:rsid w:val="00D0792C"/>
    <w:rsid w:val="00D07D45"/>
    <w:rsid w:val="00D11066"/>
    <w:rsid w:val="00D11707"/>
    <w:rsid w:val="00D119B8"/>
    <w:rsid w:val="00D11A84"/>
    <w:rsid w:val="00D12999"/>
    <w:rsid w:val="00D13A08"/>
    <w:rsid w:val="00D1407F"/>
    <w:rsid w:val="00D1432D"/>
    <w:rsid w:val="00D143F7"/>
    <w:rsid w:val="00D149F8"/>
    <w:rsid w:val="00D1512E"/>
    <w:rsid w:val="00D15CA3"/>
    <w:rsid w:val="00D16A6B"/>
    <w:rsid w:val="00D17323"/>
    <w:rsid w:val="00D17ECA"/>
    <w:rsid w:val="00D20159"/>
    <w:rsid w:val="00D20266"/>
    <w:rsid w:val="00D20288"/>
    <w:rsid w:val="00D2032E"/>
    <w:rsid w:val="00D203B8"/>
    <w:rsid w:val="00D22CC9"/>
    <w:rsid w:val="00D22F60"/>
    <w:rsid w:val="00D232D7"/>
    <w:rsid w:val="00D2375F"/>
    <w:rsid w:val="00D23D5F"/>
    <w:rsid w:val="00D24495"/>
    <w:rsid w:val="00D26265"/>
    <w:rsid w:val="00D26D6A"/>
    <w:rsid w:val="00D302B3"/>
    <w:rsid w:val="00D30597"/>
    <w:rsid w:val="00D30EE7"/>
    <w:rsid w:val="00D310CF"/>
    <w:rsid w:val="00D318F4"/>
    <w:rsid w:val="00D31935"/>
    <w:rsid w:val="00D339E1"/>
    <w:rsid w:val="00D34415"/>
    <w:rsid w:val="00D34692"/>
    <w:rsid w:val="00D349E5"/>
    <w:rsid w:val="00D34B3D"/>
    <w:rsid w:val="00D34D92"/>
    <w:rsid w:val="00D354D2"/>
    <w:rsid w:val="00D358CB"/>
    <w:rsid w:val="00D372BE"/>
    <w:rsid w:val="00D37D8A"/>
    <w:rsid w:val="00D40586"/>
    <w:rsid w:val="00D41143"/>
    <w:rsid w:val="00D41558"/>
    <w:rsid w:val="00D41D1A"/>
    <w:rsid w:val="00D41D1B"/>
    <w:rsid w:val="00D42352"/>
    <w:rsid w:val="00D42884"/>
    <w:rsid w:val="00D42F3F"/>
    <w:rsid w:val="00D43023"/>
    <w:rsid w:val="00D440C2"/>
    <w:rsid w:val="00D45459"/>
    <w:rsid w:val="00D5009D"/>
    <w:rsid w:val="00D5093E"/>
    <w:rsid w:val="00D5131B"/>
    <w:rsid w:val="00D5178B"/>
    <w:rsid w:val="00D521E5"/>
    <w:rsid w:val="00D52B27"/>
    <w:rsid w:val="00D532EE"/>
    <w:rsid w:val="00D53C8E"/>
    <w:rsid w:val="00D54232"/>
    <w:rsid w:val="00D5446C"/>
    <w:rsid w:val="00D54C41"/>
    <w:rsid w:val="00D55877"/>
    <w:rsid w:val="00D55FF6"/>
    <w:rsid w:val="00D5634A"/>
    <w:rsid w:val="00D57148"/>
    <w:rsid w:val="00D57DF8"/>
    <w:rsid w:val="00D610D3"/>
    <w:rsid w:val="00D61970"/>
    <w:rsid w:val="00D61E4C"/>
    <w:rsid w:val="00D629D8"/>
    <w:rsid w:val="00D63280"/>
    <w:rsid w:val="00D64FEB"/>
    <w:rsid w:val="00D65CD4"/>
    <w:rsid w:val="00D66193"/>
    <w:rsid w:val="00D66C51"/>
    <w:rsid w:val="00D67987"/>
    <w:rsid w:val="00D67B7B"/>
    <w:rsid w:val="00D7003E"/>
    <w:rsid w:val="00D70499"/>
    <w:rsid w:val="00D731D5"/>
    <w:rsid w:val="00D737B3"/>
    <w:rsid w:val="00D73D91"/>
    <w:rsid w:val="00D745BD"/>
    <w:rsid w:val="00D7466B"/>
    <w:rsid w:val="00D74B4A"/>
    <w:rsid w:val="00D75993"/>
    <w:rsid w:val="00D75A56"/>
    <w:rsid w:val="00D7683F"/>
    <w:rsid w:val="00D76D48"/>
    <w:rsid w:val="00D77413"/>
    <w:rsid w:val="00D77D8F"/>
    <w:rsid w:val="00D8004E"/>
    <w:rsid w:val="00D80CA3"/>
    <w:rsid w:val="00D81FCB"/>
    <w:rsid w:val="00D822AE"/>
    <w:rsid w:val="00D83A88"/>
    <w:rsid w:val="00D84187"/>
    <w:rsid w:val="00D84A78"/>
    <w:rsid w:val="00D86218"/>
    <w:rsid w:val="00D86515"/>
    <w:rsid w:val="00D9221C"/>
    <w:rsid w:val="00D92571"/>
    <w:rsid w:val="00D9312F"/>
    <w:rsid w:val="00D934DA"/>
    <w:rsid w:val="00D93624"/>
    <w:rsid w:val="00D94C75"/>
    <w:rsid w:val="00D956B7"/>
    <w:rsid w:val="00D957C1"/>
    <w:rsid w:val="00D9666B"/>
    <w:rsid w:val="00D96A06"/>
    <w:rsid w:val="00DA1884"/>
    <w:rsid w:val="00DA1D3F"/>
    <w:rsid w:val="00DA25E9"/>
    <w:rsid w:val="00DA2928"/>
    <w:rsid w:val="00DA391E"/>
    <w:rsid w:val="00DA476D"/>
    <w:rsid w:val="00DA5154"/>
    <w:rsid w:val="00DA55C2"/>
    <w:rsid w:val="00DA67A8"/>
    <w:rsid w:val="00DA72DA"/>
    <w:rsid w:val="00DA7A47"/>
    <w:rsid w:val="00DB0A90"/>
    <w:rsid w:val="00DB2150"/>
    <w:rsid w:val="00DB2E04"/>
    <w:rsid w:val="00DB3AED"/>
    <w:rsid w:val="00DB3DB9"/>
    <w:rsid w:val="00DB3E55"/>
    <w:rsid w:val="00DB4DF0"/>
    <w:rsid w:val="00DB53E5"/>
    <w:rsid w:val="00DB6A5F"/>
    <w:rsid w:val="00DB7222"/>
    <w:rsid w:val="00DB77EF"/>
    <w:rsid w:val="00DC0E14"/>
    <w:rsid w:val="00DC18E9"/>
    <w:rsid w:val="00DC1E1B"/>
    <w:rsid w:val="00DC22ED"/>
    <w:rsid w:val="00DC22F7"/>
    <w:rsid w:val="00DC3B39"/>
    <w:rsid w:val="00DC46C2"/>
    <w:rsid w:val="00DC485D"/>
    <w:rsid w:val="00DC4BE9"/>
    <w:rsid w:val="00DC59E8"/>
    <w:rsid w:val="00DC79D6"/>
    <w:rsid w:val="00DD17A0"/>
    <w:rsid w:val="00DD2021"/>
    <w:rsid w:val="00DD2183"/>
    <w:rsid w:val="00DD2E20"/>
    <w:rsid w:val="00DD30C4"/>
    <w:rsid w:val="00DD3478"/>
    <w:rsid w:val="00DD3C7B"/>
    <w:rsid w:val="00DD3F60"/>
    <w:rsid w:val="00DD43D3"/>
    <w:rsid w:val="00DD4A7D"/>
    <w:rsid w:val="00DD5188"/>
    <w:rsid w:val="00DD5255"/>
    <w:rsid w:val="00DD5EC7"/>
    <w:rsid w:val="00DD5F80"/>
    <w:rsid w:val="00DD73E0"/>
    <w:rsid w:val="00DD79AB"/>
    <w:rsid w:val="00DE13E6"/>
    <w:rsid w:val="00DE1A84"/>
    <w:rsid w:val="00DE1BBC"/>
    <w:rsid w:val="00DE1F5F"/>
    <w:rsid w:val="00DE29E4"/>
    <w:rsid w:val="00DE3338"/>
    <w:rsid w:val="00DE39FB"/>
    <w:rsid w:val="00DE3F57"/>
    <w:rsid w:val="00DE44FC"/>
    <w:rsid w:val="00DE509C"/>
    <w:rsid w:val="00DE50B5"/>
    <w:rsid w:val="00DE5742"/>
    <w:rsid w:val="00DE5C4C"/>
    <w:rsid w:val="00DE5C7F"/>
    <w:rsid w:val="00DE5D80"/>
    <w:rsid w:val="00DE64C5"/>
    <w:rsid w:val="00DE72C4"/>
    <w:rsid w:val="00DF08EF"/>
    <w:rsid w:val="00DF101B"/>
    <w:rsid w:val="00DF2777"/>
    <w:rsid w:val="00DF27DF"/>
    <w:rsid w:val="00DF2A65"/>
    <w:rsid w:val="00DF2CD3"/>
    <w:rsid w:val="00DF3657"/>
    <w:rsid w:val="00DF458A"/>
    <w:rsid w:val="00DF4687"/>
    <w:rsid w:val="00DF4761"/>
    <w:rsid w:val="00DF4B2E"/>
    <w:rsid w:val="00DF528B"/>
    <w:rsid w:val="00DF59A7"/>
    <w:rsid w:val="00DF66D8"/>
    <w:rsid w:val="00DF6A49"/>
    <w:rsid w:val="00DF7113"/>
    <w:rsid w:val="00DF712C"/>
    <w:rsid w:val="00DF7386"/>
    <w:rsid w:val="00DF78B8"/>
    <w:rsid w:val="00E005C6"/>
    <w:rsid w:val="00E00771"/>
    <w:rsid w:val="00E00AD4"/>
    <w:rsid w:val="00E00D77"/>
    <w:rsid w:val="00E01051"/>
    <w:rsid w:val="00E02478"/>
    <w:rsid w:val="00E02DEC"/>
    <w:rsid w:val="00E04232"/>
    <w:rsid w:val="00E046C9"/>
    <w:rsid w:val="00E0477F"/>
    <w:rsid w:val="00E0492B"/>
    <w:rsid w:val="00E04C70"/>
    <w:rsid w:val="00E10073"/>
    <w:rsid w:val="00E10822"/>
    <w:rsid w:val="00E11081"/>
    <w:rsid w:val="00E11510"/>
    <w:rsid w:val="00E1307D"/>
    <w:rsid w:val="00E13F74"/>
    <w:rsid w:val="00E16622"/>
    <w:rsid w:val="00E17127"/>
    <w:rsid w:val="00E1774C"/>
    <w:rsid w:val="00E1776F"/>
    <w:rsid w:val="00E17A78"/>
    <w:rsid w:val="00E17E70"/>
    <w:rsid w:val="00E17FFA"/>
    <w:rsid w:val="00E202C2"/>
    <w:rsid w:val="00E20419"/>
    <w:rsid w:val="00E20598"/>
    <w:rsid w:val="00E20706"/>
    <w:rsid w:val="00E20C04"/>
    <w:rsid w:val="00E22460"/>
    <w:rsid w:val="00E22506"/>
    <w:rsid w:val="00E2267F"/>
    <w:rsid w:val="00E22F2C"/>
    <w:rsid w:val="00E2353F"/>
    <w:rsid w:val="00E23F33"/>
    <w:rsid w:val="00E24662"/>
    <w:rsid w:val="00E24A9F"/>
    <w:rsid w:val="00E24AA4"/>
    <w:rsid w:val="00E24C24"/>
    <w:rsid w:val="00E24CAE"/>
    <w:rsid w:val="00E2571B"/>
    <w:rsid w:val="00E258D8"/>
    <w:rsid w:val="00E25BE3"/>
    <w:rsid w:val="00E265BD"/>
    <w:rsid w:val="00E27BBB"/>
    <w:rsid w:val="00E30FF7"/>
    <w:rsid w:val="00E323AC"/>
    <w:rsid w:val="00E327EE"/>
    <w:rsid w:val="00E32BED"/>
    <w:rsid w:val="00E33249"/>
    <w:rsid w:val="00E33673"/>
    <w:rsid w:val="00E340A1"/>
    <w:rsid w:val="00E35431"/>
    <w:rsid w:val="00E35515"/>
    <w:rsid w:val="00E36193"/>
    <w:rsid w:val="00E367F3"/>
    <w:rsid w:val="00E40061"/>
    <w:rsid w:val="00E40339"/>
    <w:rsid w:val="00E40942"/>
    <w:rsid w:val="00E40BD7"/>
    <w:rsid w:val="00E40CDF"/>
    <w:rsid w:val="00E420C3"/>
    <w:rsid w:val="00E420D4"/>
    <w:rsid w:val="00E42D4E"/>
    <w:rsid w:val="00E42E50"/>
    <w:rsid w:val="00E43267"/>
    <w:rsid w:val="00E43694"/>
    <w:rsid w:val="00E43E37"/>
    <w:rsid w:val="00E44A4A"/>
    <w:rsid w:val="00E456B7"/>
    <w:rsid w:val="00E45D68"/>
    <w:rsid w:val="00E46A53"/>
    <w:rsid w:val="00E46DC2"/>
    <w:rsid w:val="00E46EEA"/>
    <w:rsid w:val="00E47C03"/>
    <w:rsid w:val="00E50809"/>
    <w:rsid w:val="00E51159"/>
    <w:rsid w:val="00E51EF4"/>
    <w:rsid w:val="00E53E6E"/>
    <w:rsid w:val="00E5442E"/>
    <w:rsid w:val="00E5476F"/>
    <w:rsid w:val="00E55231"/>
    <w:rsid w:val="00E553F7"/>
    <w:rsid w:val="00E55DA7"/>
    <w:rsid w:val="00E562FF"/>
    <w:rsid w:val="00E56628"/>
    <w:rsid w:val="00E56697"/>
    <w:rsid w:val="00E56BFD"/>
    <w:rsid w:val="00E57911"/>
    <w:rsid w:val="00E60464"/>
    <w:rsid w:val="00E6050C"/>
    <w:rsid w:val="00E60C55"/>
    <w:rsid w:val="00E6120C"/>
    <w:rsid w:val="00E6199D"/>
    <w:rsid w:val="00E62160"/>
    <w:rsid w:val="00E6431C"/>
    <w:rsid w:val="00E645C0"/>
    <w:rsid w:val="00E65221"/>
    <w:rsid w:val="00E662B8"/>
    <w:rsid w:val="00E668CD"/>
    <w:rsid w:val="00E672BC"/>
    <w:rsid w:val="00E70622"/>
    <w:rsid w:val="00E7084D"/>
    <w:rsid w:val="00E7387B"/>
    <w:rsid w:val="00E73BA5"/>
    <w:rsid w:val="00E7453D"/>
    <w:rsid w:val="00E74DB8"/>
    <w:rsid w:val="00E758C6"/>
    <w:rsid w:val="00E767A8"/>
    <w:rsid w:val="00E76F27"/>
    <w:rsid w:val="00E77772"/>
    <w:rsid w:val="00E77A94"/>
    <w:rsid w:val="00E81331"/>
    <w:rsid w:val="00E82C92"/>
    <w:rsid w:val="00E82E7C"/>
    <w:rsid w:val="00E84025"/>
    <w:rsid w:val="00E84C3E"/>
    <w:rsid w:val="00E84FC3"/>
    <w:rsid w:val="00E85A6C"/>
    <w:rsid w:val="00E85ABD"/>
    <w:rsid w:val="00E85EB7"/>
    <w:rsid w:val="00E864A1"/>
    <w:rsid w:val="00E86956"/>
    <w:rsid w:val="00E86E78"/>
    <w:rsid w:val="00E873BC"/>
    <w:rsid w:val="00E87BC7"/>
    <w:rsid w:val="00E90510"/>
    <w:rsid w:val="00E912DE"/>
    <w:rsid w:val="00E918AF"/>
    <w:rsid w:val="00E91E0A"/>
    <w:rsid w:val="00E91F8E"/>
    <w:rsid w:val="00E924AC"/>
    <w:rsid w:val="00E92902"/>
    <w:rsid w:val="00E93D01"/>
    <w:rsid w:val="00E93F8B"/>
    <w:rsid w:val="00E9418B"/>
    <w:rsid w:val="00E942E8"/>
    <w:rsid w:val="00E95346"/>
    <w:rsid w:val="00E95A3D"/>
    <w:rsid w:val="00E95FB4"/>
    <w:rsid w:val="00E96912"/>
    <w:rsid w:val="00EA0E68"/>
    <w:rsid w:val="00EA1C1E"/>
    <w:rsid w:val="00EA1C44"/>
    <w:rsid w:val="00EA1E9A"/>
    <w:rsid w:val="00EA2022"/>
    <w:rsid w:val="00EA2A43"/>
    <w:rsid w:val="00EA3039"/>
    <w:rsid w:val="00EA38A3"/>
    <w:rsid w:val="00EA4658"/>
    <w:rsid w:val="00EA55AC"/>
    <w:rsid w:val="00EA5646"/>
    <w:rsid w:val="00EA5879"/>
    <w:rsid w:val="00EA6173"/>
    <w:rsid w:val="00EA6468"/>
    <w:rsid w:val="00EA6B82"/>
    <w:rsid w:val="00EA75F9"/>
    <w:rsid w:val="00EA7F70"/>
    <w:rsid w:val="00EB04BB"/>
    <w:rsid w:val="00EB0879"/>
    <w:rsid w:val="00EB0E24"/>
    <w:rsid w:val="00EB160C"/>
    <w:rsid w:val="00EB1C26"/>
    <w:rsid w:val="00EB1E95"/>
    <w:rsid w:val="00EB1EDB"/>
    <w:rsid w:val="00EB3659"/>
    <w:rsid w:val="00EB3D13"/>
    <w:rsid w:val="00EB4BB6"/>
    <w:rsid w:val="00EB51B4"/>
    <w:rsid w:val="00EB52E5"/>
    <w:rsid w:val="00EB5409"/>
    <w:rsid w:val="00EB59F5"/>
    <w:rsid w:val="00EB5FC3"/>
    <w:rsid w:val="00EB6448"/>
    <w:rsid w:val="00EB66B8"/>
    <w:rsid w:val="00EC03CD"/>
    <w:rsid w:val="00EC075E"/>
    <w:rsid w:val="00EC09AF"/>
    <w:rsid w:val="00EC249F"/>
    <w:rsid w:val="00EC2701"/>
    <w:rsid w:val="00EC2AE5"/>
    <w:rsid w:val="00EC2F4B"/>
    <w:rsid w:val="00EC31A4"/>
    <w:rsid w:val="00EC3399"/>
    <w:rsid w:val="00EC42AB"/>
    <w:rsid w:val="00EC45A1"/>
    <w:rsid w:val="00EC5654"/>
    <w:rsid w:val="00EC574E"/>
    <w:rsid w:val="00EC5AAE"/>
    <w:rsid w:val="00EC5BAB"/>
    <w:rsid w:val="00EC7A27"/>
    <w:rsid w:val="00EC7E13"/>
    <w:rsid w:val="00ED0AD8"/>
    <w:rsid w:val="00ED17A1"/>
    <w:rsid w:val="00ED21D2"/>
    <w:rsid w:val="00ED3BB3"/>
    <w:rsid w:val="00ED4851"/>
    <w:rsid w:val="00ED51E3"/>
    <w:rsid w:val="00ED5B2E"/>
    <w:rsid w:val="00ED5CE0"/>
    <w:rsid w:val="00ED60A1"/>
    <w:rsid w:val="00ED6C15"/>
    <w:rsid w:val="00ED7906"/>
    <w:rsid w:val="00ED7972"/>
    <w:rsid w:val="00ED7BDD"/>
    <w:rsid w:val="00EE0F71"/>
    <w:rsid w:val="00EE1755"/>
    <w:rsid w:val="00EE243C"/>
    <w:rsid w:val="00EE345F"/>
    <w:rsid w:val="00EE3536"/>
    <w:rsid w:val="00EE3638"/>
    <w:rsid w:val="00EE3926"/>
    <w:rsid w:val="00EE3E18"/>
    <w:rsid w:val="00EE4A0F"/>
    <w:rsid w:val="00EE693B"/>
    <w:rsid w:val="00EE7ED6"/>
    <w:rsid w:val="00EF0955"/>
    <w:rsid w:val="00EF1020"/>
    <w:rsid w:val="00EF14F3"/>
    <w:rsid w:val="00EF1531"/>
    <w:rsid w:val="00EF1DD4"/>
    <w:rsid w:val="00EF27E2"/>
    <w:rsid w:val="00EF3D9C"/>
    <w:rsid w:val="00EF41D8"/>
    <w:rsid w:val="00EF4476"/>
    <w:rsid w:val="00EF50BB"/>
    <w:rsid w:val="00EF5743"/>
    <w:rsid w:val="00EF5AA7"/>
    <w:rsid w:val="00EF6A20"/>
    <w:rsid w:val="00EF7EDF"/>
    <w:rsid w:val="00F00AC9"/>
    <w:rsid w:val="00F00C3F"/>
    <w:rsid w:val="00F01B7A"/>
    <w:rsid w:val="00F02235"/>
    <w:rsid w:val="00F02484"/>
    <w:rsid w:val="00F045A8"/>
    <w:rsid w:val="00F04A32"/>
    <w:rsid w:val="00F04AAB"/>
    <w:rsid w:val="00F04C83"/>
    <w:rsid w:val="00F0614F"/>
    <w:rsid w:val="00F06375"/>
    <w:rsid w:val="00F069D6"/>
    <w:rsid w:val="00F06E66"/>
    <w:rsid w:val="00F07251"/>
    <w:rsid w:val="00F10174"/>
    <w:rsid w:val="00F1132E"/>
    <w:rsid w:val="00F1251F"/>
    <w:rsid w:val="00F12CD7"/>
    <w:rsid w:val="00F13A13"/>
    <w:rsid w:val="00F14680"/>
    <w:rsid w:val="00F14F34"/>
    <w:rsid w:val="00F15175"/>
    <w:rsid w:val="00F151EF"/>
    <w:rsid w:val="00F159CB"/>
    <w:rsid w:val="00F15BDE"/>
    <w:rsid w:val="00F16CEB"/>
    <w:rsid w:val="00F16F91"/>
    <w:rsid w:val="00F17BA6"/>
    <w:rsid w:val="00F17CCD"/>
    <w:rsid w:val="00F202B8"/>
    <w:rsid w:val="00F20AD9"/>
    <w:rsid w:val="00F216FF"/>
    <w:rsid w:val="00F2203D"/>
    <w:rsid w:val="00F236F0"/>
    <w:rsid w:val="00F259C0"/>
    <w:rsid w:val="00F275E1"/>
    <w:rsid w:val="00F27807"/>
    <w:rsid w:val="00F27F49"/>
    <w:rsid w:val="00F316E7"/>
    <w:rsid w:val="00F31EB4"/>
    <w:rsid w:val="00F321E4"/>
    <w:rsid w:val="00F32A6C"/>
    <w:rsid w:val="00F33C7F"/>
    <w:rsid w:val="00F34DB5"/>
    <w:rsid w:val="00F350B7"/>
    <w:rsid w:val="00F3782A"/>
    <w:rsid w:val="00F40334"/>
    <w:rsid w:val="00F404BA"/>
    <w:rsid w:val="00F40E23"/>
    <w:rsid w:val="00F415AE"/>
    <w:rsid w:val="00F4252E"/>
    <w:rsid w:val="00F42905"/>
    <w:rsid w:val="00F42A42"/>
    <w:rsid w:val="00F43195"/>
    <w:rsid w:val="00F43285"/>
    <w:rsid w:val="00F44ABA"/>
    <w:rsid w:val="00F46C5A"/>
    <w:rsid w:val="00F51314"/>
    <w:rsid w:val="00F51BC8"/>
    <w:rsid w:val="00F5213E"/>
    <w:rsid w:val="00F551EE"/>
    <w:rsid w:val="00F56E71"/>
    <w:rsid w:val="00F57287"/>
    <w:rsid w:val="00F574B8"/>
    <w:rsid w:val="00F57BD2"/>
    <w:rsid w:val="00F603B1"/>
    <w:rsid w:val="00F618E0"/>
    <w:rsid w:val="00F625E2"/>
    <w:rsid w:val="00F63815"/>
    <w:rsid w:val="00F63B6D"/>
    <w:rsid w:val="00F64292"/>
    <w:rsid w:val="00F64E1E"/>
    <w:rsid w:val="00F6521B"/>
    <w:rsid w:val="00F657DF"/>
    <w:rsid w:val="00F65AAA"/>
    <w:rsid w:val="00F65C80"/>
    <w:rsid w:val="00F65CCC"/>
    <w:rsid w:val="00F65F5A"/>
    <w:rsid w:val="00F66150"/>
    <w:rsid w:val="00F703A3"/>
    <w:rsid w:val="00F715B2"/>
    <w:rsid w:val="00F7220F"/>
    <w:rsid w:val="00F7311D"/>
    <w:rsid w:val="00F7379D"/>
    <w:rsid w:val="00F73A8E"/>
    <w:rsid w:val="00F73AEE"/>
    <w:rsid w:val="00F74FAD"/>
    <w:rsid w:val="00F74FDE"/>
    <w:rsid w:val="00F75DB0"/>
    <w:rsid w:val="00F75EB1"/>
    <w:rsid w:val="00F83AC9"/>
    <w:rsid w:val="00F83CBD"/>
    <w:rsid w:val="00F84705"/>
    <w:rsid w:val="00F84CBA"/>
    <w:rsid w:val="00F84FA3"/>
    <w:rsid w:val="00F8598F"/>
    <w:rsid w:val="00F87091"/>
    <w:rsid w:val="00F8728A"/>
    <w:rsid w:val="00F875FB"/>
    <w:rsid w:val="00F90300"/>
    <w:rsid w:val="00F9037D"/>
    <w:rsid w:val="00F90F48"/>
    <w:rsid w:val="00F90FCE"/>
    <w:rsid w:val="00F91516"/>
    <w:rsid w:val="00F91A1E"/>
    <w:rsid w:val="00F91D18"/>
    <w:rsid w:val="00F92143"/>
    <w:rsid w:val="00F9274F"/>
    <w:rsid w:val="00F92795"/>
    <w:rsid w:val="00F929FC"/>
    <w:rsid w:val="00F934A3"/>
    <w:rsid w:val="00F94039"/>
    <w:rsid w:val="00F947D1"/>
    <w:rsid w:val="00F95CCA"/>
    <w:rsid w:val="00F95D40"/>
    <w:rsid w:val="00F96682"/>
    <w:rsid w:val="00F9783C"/>
    <w:rsid w:val="00F97ADF"/>
    <w:rsid w:val="00FA06AC"/>
    <w:rsid w:val="00FA0846"/>
    <w:rsid w:val="00FA131B"/>
    <w:rsid w:val="00FA1EF4"/>
    <w:rsid w:val="00FA2C1C"/>
    <w:rsid w:val="00FA2E89"/>
    <w:rsid w:val="00FA389A"/>
    <w:rsid w:val="00FA4F91"/>
    <w:rsid w:val="00FA513D"/>
    <w:rsid w:val="00FA518D"/>
    <w:rsid w:val="00FB03D4"/>
    <w:rsid w:val="00FB0551"/>
    <w:rsid w:val="00FB179A"/>
    <w:rsid w:val="00FB2E86"/>
    <w:rsid w:val="00FB36B6"/>
    <w:rsid w:val="00FB3A48"/>
    <w:rsid w:val="00FB3C0B"/>
    <w:rsid w:val="00FB5359"/>
    <w:rsid w:val="00FB56CB"/>
    <w:rsid w:val="00FB5E2B"/>
    <w:rsid w:val="00FB6027"/>
    <w:rsid w:val="00FB6AB9"/>
    <w:rsid w:val="00FB757B"/>
    <w:rsid w:val="00FB78E9"/>
    <w:rsid w:val="00FB7B6D"/>
    <w:rsid w:val="00FB7EC6"/>
    <w:rsid w:val="00FC177B"/>
    <w:rsid w:val="00FC1A66"/>
    <w:rsid w:val="00FC1DEE"/>
    <w:rsid w:val="00FC232C"/>
    <w:rsid w:val="00FC28D9"/>
    <w:rsid w:val="00FC2C74"/>
    <w:rsid w:val="00FC3250"/>
    <w:rsid w:val="00FC33C8"/>
    <w:rsid w:val="00FC360D"/>
    <w:rsid w:val="00FC3F3C"/>
    <w:rsid w:val="00FC42E3"/>
    <w:rsid w:val="00FC45BA"/>
    <w:rsid w:val="00FC54BE"/>
    <w:rsid w:val="00FC5A10"/>
    <w:rsid w:val="00FC5C69"/>
    <w:rsid w:val="00FC5FAA"/>
    <w:rsid w:val="00FC6208"/>
    <w:rsid w:val="00FC637D"/>
    <w:rsid w:val="00FC6411"/>
    <w:rsid w:val="00FD03D5"/>
    <w:rsid w:val="00FD03E1"/>
    <w:rsid w:val="00FD152A"/>
    <w:rsid w:val="00FD1F4D"/>
    <w:rsid w:val="00FD2258"/>
    <w:rsid w:val="00FD2994"/>
    <w:rsid w:val="00FD2C25"/>
    <w:rsid w:val="00FD33DB"/>
    <w:rsid w:val="00FD442F"/>
    <w:rsid w:val="00FD5232"/>
    <w:rsid w:val="00FD621E"/>
    <w:rsid w:val="00FD6744"/>
    <w:rsid w:val="00FD6BC4"/>
    <w:rsid w:val="00FD6CF4"/>
    <w:rsid w:val="00FD7F56"/>
    <w:rsid w:val="00FE1106"/>
    <w:rsid w:val="00FE16CF"/>
    <w:rsid w:val="00FE1809"/>
    <w:rsid w:val="00FE1836"/>
    <w:rsid w:val="00FE2723"/>
    <w:rsid w:val="00FE292C"/>
    <w:rsid w:val="00FE29C0"/>
    <w:rsid w:val="00FE4A29"/>
    <w:rsid w:val="00FE54ED"/>
    <w:rsid w:val="00FE5692"/>
    <w:rsid w:val="00FE6E5A"/>
    <w:rsid w:val="00FE71C0"/>
    <w:rsid w:val="00FF046F"/>
    <w:rsid w:val="00FF0C79"/>
    <w:rsid w:val="00FF1546"/>
    <w:rsid w:val="00FF2AD2"/>
    <w:rsid w:val="00FF393B"/>
    <w:rsid w:val="00FF39A3"/>
    <w:rsid w:val="00FF3E93"/>
    <w:rsid w:val="00FF46CD"/>
    <w:rsid w:val="00FF470E"/>
    <w:rsid w:val="00FF4D84"/>
    <w:rsid w:val="00FF558C"/>
    <w:rsid w:val="00FF5A5E"/>
    <w:rsid w:val="00FF5BD5"/>
    <w:rsid w:val="00FF5DC8"/>
    <w:rsid w:val="00FF5F0A"/>
    <w:rsid w:val="00FF63F1"/>
    <w:rsid w:val="00FF657C"/>
    <w:rsid w:val="00FF7A92"/>
    <w:rsid w:val="00FF7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F703A3"/>
    <w:pPr>
      <w:keepNext/>
      <w:numPr>
        <w:numId w:val="2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2F75A8"/>
    <w:pPr>
      <w:keepNext/>
      <w:numPr>
        <w:ilvl w:val="1"/>
        <w:numId w:val="2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485E51"/>
    <w:pPr>
      <w:keepNext/>
      <w:numPr>
        <w:ilvl w:val="2"/>
        <w:numId w:val="2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8590C"/>
    <w:pPr>
      <w:keepNext/>
      <w:numPr>
        <w:ilvl w:val="3"/>
        <w:numId w:val="2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ilvl w:val="4"/>
        <w:numId w:val="2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numPr>
        <w:ilvl w:val="5"/>
        <w:numId w:val="2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617CC2"/>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7CC2"/>
    <w:pPr>
      <w:keepNext/>
      <w:keepLines/>
      <w:numPr>
        <w:ilvl w:val="7"/>
        <w:numId w:val="2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7CC2"/>
    <w:pPr>
      <w:keepNext/>
      <w:keepLines/>
      <w:numPr>
        <w:ilvl w:val="8"/>
        <w:numId w:val="2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703A3"/>
    <w:rPr>
      <w:rFonts w:ascii="Arial" w:eastAsia="Times New Roman" w:hAnsi="Arial" w:cs="Arial"/>
      <w:b/>
      <w:bCs/>
      <w:kern w:val="32"/>
      <w:sz w:val="28"/>
      <w:szCs w:val="28"/>
      <w:lang w:val="x-none" w:eastAsia="x-none"/>
    </w:rPr>
  </w:style>
  <w:style w:type="character" w:customStyle="1" w:styleId="Nadpis2Char">
    <w:name w:val="Nadpis 2 Char"/>
    <w:link w:val="Nadpis2"/>
    <w:uiPriority w:val="9"/>
    <w:rsid w:val="002F75A8"/>
    <w:rPr>
      <w:rFonts w:ascii="Arial" w:hAnsi="Arial" w:cs="Arial"/>
      <w:b/>
      <w:sz w:val="22"/>
      <w:szCs w:val="22"/>
      <w:lang w:eastAsia="en-US"/>
    </w:rPr>
  </w:style>
  <w:style w:type="character" w:customStyle="1" w:styleId="Nadpis3Char">
    <w:name w:val="Nadpis 3 Char"/>
    <w:link w:val="Nadpis3"/>
    <w:uiPriority w:val="99"/>
    <w:rsid w:val="00485E51"/>
    <w:rPr>
      <w:rFonts w:ascii="Arial" w:eastAsia="Times New Roman" w:hAnsi="Arial"/>
      <w:b/>
      <w:sz w:val="22"/>
      <w:szCs w:val="26"/>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uiPriority w:val="99"/>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lang w:val="x-none" w:eastAsia="x-none"/>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lang w:val="x-none" w:eastAsia="x-none"/>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v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A51AE3"/>
    <w:rPr>
      <w:color w:val="FF0000"/>
    </w:rPr>
  </w:style>
  <w:style w:type="character" w:customStyle="1" w:styleId="nowrap">
    <w:name w:val="nowrap"/>
    <w:basedOn w:val="Standardnpsmoodstavce"/>
    <w:rsid w:val="001D347B"/>
  </w:style>
  <w:style w:type="paragraph" w:customStyle="1" w:styleId="slovnsmlouvyI">
    <w:name w:val="číslování smlouvy I"/>
    <w:basedOn w:val="Odstavecseseznamem"/>
    <w:link w:val="slovnsmlouvyIChar"/>
    <w:qFormat/>
    <w:rsid w:val="001D347B"/>
    <w:pPr>
      <w:widowControl w:val="0"/>
      <w:numPr>
        <w:numId w:val="22"/>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1D347B"/>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1D347B"/>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1D347B"/>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1D347B"/>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1D347B"/>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1D347B"/>
    <w:pPr>
      <w:ind w:left="425" w:hanging="425"/>
    </w:pPr>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1D347B"/>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1D347B"/>
    <w:pPr>
      <w:spacing w:before="480" w:after="240" w:line="240" w:lineRule="auto"/>
      <w:ind w:left="709" w:hanging="357"/>
      <w:contextualSpacing w:val="0"/>
      <w:jc w:val="center"/>
    </w:pPr>
    <w:rPr>
      <w:rFonts w:ascii="Arial" w:eastAsiaTheme="minorHAnsi" w:hAnsi="Arial" w:cs="Arial"/>
      <w:b/>
    </w:rPr>
  </w:style>
  <w:style w:type="character" w:customStyle="1" w:styleId="Nadpis7Char">
    <w:name w:val="Nadpis 7 Char"/>
    <w:basedOn w:val="Standardnpsmoodstavce"/>
    <w:link w:val="Nadpis7"/>
    <w:uiPriority w:val="9"/>
    <w:semiHidden/>
    <w:rsid w:val="00617CC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617CC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617CC2"/>
    <w:rPr>
      <w:rFonts w:asciiTheme="majorHAnsi" w:eastAsiaTheme="majorEastAsia" w:hAnsiTheme="majorHAnsi" w:cstheme="majorBidi"/>
      <w:i/>
      <w:iCs/>
      <w:color w:val="404040" w:themeColor="text1" w:themeTint="BF"/>
    </w:rPr>
  </w:style>
  <w:style w:type="character" w:customStyle="1" w:styleId="h1a6">
    <w:name w:val="h1a6"/>
    <w:basedOn w:val="Standardnpsmoodstavce"/>
    <w:rsid w:val="00C6680A"/>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D16A6B"/>
    <w:rPr>
      <w:rFonts w:ascii="Calibri" w:hAnsi="Calibri" w:cs="Calibri"/>
      <w:b/>
      <w:sz w:val="22"/>
      <w:szCs w:val="22"/>
    </w:rPr>
  </w:style>
  <w:style w:type="paragraph" w:customStyle="1" w:styleId="Stylodstavecslovan">
    <w:name w:val="Styl odstavec číslovaný"/>
    <w:basedOn w:val="Nadpis2"/>
    <w:link w:val="StylodstavecslovanChar"/>
    <w:rsid w:val="00D16A6B"/>
    <w:pPr>
      <w:keepNext w:val="0"/>
      <w:widowControl w:val="0"/>
      <w:numPr>
        <w:ilvl w:val="0"/>
        <w:numId w:val="0"/>
      </w:numPr>
      <w:tabs>
        <w:tab w:val="num" w:pos="487"/>
      </w:tabs>
      <w:spacing w:after="120" w:line="320" w:lineRule="atLeast"/>
      <w:jc w:val="both"/>
    </w:pPr>
    <w:rPr>
      <w:rFonts w:ascii="Calibri" w:hAnsi="Calibri" w:cs="Calibri"/>
      <w:lang w:eastAsia="cs-CZ"/>
    </w:rPr>
  </w:style>
  <w:style w:type="paragraph" w:styleId="Normlnweb">
    <w:name w:val="Normal (Web)"/>
    <w:basedOn w:val="Normln"/>
    <w:uiPriority w:val="99"/>
    <w:semiHidden/>
    <w:unhideWhenUsed/>
    <w:rsid w:val="00130F8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130F8C"/>
  </w:style>
  <w:style w:type="character" w:customStyle="1" w:styleId="mw-editsection1">
    <w:name w:val="mw-editsection1"/>
    <w:basedOn w:val="Standardnpsmoodstavce"/>
    <w:rsid w:val="00130F8C"/>
  </w:style>
  <w:style w:type="character" w:customStyle="1" w:styleId="mw-editsection-bracket">
    <w:name w:val="mw-editsection-bracket"/>
    <w:basedOn w:val="Standardnpsmoodstavce"/>
    <w:rsid w:val="00130F8C"/>
  </w:style>
  <w:style w:type="character" w:customStyle="1" w:styleId="mw-editsection-divider1">
    <w:name w:val="mw-editsection-divider1"/>
    <w:basedOn w:val="Standardnpsmoodstavce"/>
    <w:rsid w:val="00130F8C"/>
    <w:rPr>
      <w:color w:val="54595D"/>
    </w:rPr>
  </w:style>
  <w:style w:type="paragraph" w:customStyle="1" w:styleId="odrka">
    <w:name w:val="odrážka"/>
    <w:basedOn w:val="Normln"/>
    <w:rsid w:val="00A6717F"/>
    <w:pPr>
      <w:widowControl w:val="0"/>
      <w:numPr>
        <w:numId w:val="40"/>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9630D8"/>
    <w:pPr>
      <w:numPr>
        <w:numId w:val="47"/>
      </w:numPr>
      <w:spacing w:line="259" w:lineRule="auto"/>
    </w:pPr>
    <w:rPr>
      <w:rFonts w:ascii="Arial" w:hAnsi="Arial" w:cs="Arial"/>
      <w14:ligatures w14:val="all"/>
    </w:rPr>
  </w:style>
  <w:style w:type="character" w:customStyle="1" w:styleId="aVChar">
    <w:name w:val="a) VŠ Char"/>
    <w:basedOn w:val="Zkladntextodsazen3Char"/>
    <w:link w:val="aV"/>
    <w:rsid w:val="009630D8"/>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9630D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630D8"/>
    <w:rPr>
      <w:sz w:val="16"/>
      <w:szCs w:val="16"/>
    </w:rPr>
  </w:style>
  <w:style w:type="paragraph" w:customStyle="1" w:styleId="CharChar1CharCharCharCharCharCharChar">
    <w:name w:val="Char Char1 Char Char Char Char Char Char Char"/>
    <w:basedOn w:val="Normln"/>
    <w:rsid w:val="00F316E7"/>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9A2E67"/>
    <w:pPr>
      <w:numPr>
        <w:ilvl w:val="1"/>
        <w:numId w:val="77"/>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9A2E67"/>
    <w:pPr>
      <w:numPr>
        <w:numId w:val="77"/>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9A2E67"/>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9A2E67"/>
    <w:rPr>
      <w:rFonts w:ascii="Arial" w:hAnsi="Arial" w:cs="Calibri"/>
      <w:sz w:val="22"/>
      <w:szCs w:val="22"/>
      <w:lang w:eastAsia="en-US"/>
    </w:rPr>
  </w:style>
  <w:style w:type="paragraph" w:customStyle="1" w:styleId="AKFZFPreambule">
    <w:name w:val="AKFZF_Preambule"/>
    <w:qFormat/>
    <w:rsid w:val="009A2E67"/>
    <w:pPr>
      <w:numPr>
        <w:numId w:val="75"/>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B3484A"/>
  </w:style>
  <w:style w:type="character" w:customStyle="1" w:styleId="TextvysvtlivekChar">
    <w:name w:val="Text vysvětlivek Char"/>
    <w:basedOn w:val="Standardnpsmoodstavce"/>
    <w:link w:val="Textvysvtlivek"/>
    <w:uiPriority w:val="99"/>
    <w:semiHidden/>
    <w:rsid w:val="00B3484A"/>
  </w:style>
  <w:style w:type="character" w:styleId="Odkaznavysvtlivky">
    <w:name w:val="endnote reference"/>
    <w:basedOn w:val="Standardnpsmoodstavce"/>
    <w:uiPriority w:val="99"/>
    <w:semiHidden/>
    <w:unhideWhenUsed/>
    <w:rsid w:val="00B34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4BE"/>
    <w:pPr>
      <w:jc w:val="both"/>
    </w:pPr>
  </w:style>
  <w:style w:type="paragraph" w:styleId="Nadpis1">
    <w:name w:val="heading 1"/>
    <w:basedOn w:val="Normln"/>
    <w:next w:val="Normln"/>
    <w:link w:val="Nadpis1Char"/>
    <w:uiPriority w:val="9"/>
    <w:qFormat/>
    <w:rsid w:val="00F703A3"/>
    <w:pPr>
      <w:keepNext/>
      <w:numPr>
        <w:numId w:val="2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2F75A8"/>
    <w:pPr>
      <w:keepNext/>
      <w:numPr>
        <w:ilvl w:val="1"/>
        <w:numId w:val="2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485E51"/>
    <w:pPr>
      <w:keepNext/>
      <w:numPr>
        <w:ilvl w:val="2"/>
        <w:numId w:val="2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8590C"/>
    <w:pPr>
      <w:keepNext/>
      <w:numPr>
        <w:ilvl w:val="3"/>
        <w:numId w:val="2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ilvl w:val="4"/>
        <w:numId w:val="2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A77038"/>
    <w:pPr>
      <w:keepNext/>
      <w:keepLines/>
      <w:numPr>
        <w:ilvl w:val="5"/>
        <w:numId w:val="2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617CC2"/>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617CC2"/>
    <w:pPr>
      <w:keepNext/>
      <w:keepLines/>
      <w:numPr>
        <w:ilvl w:val="7"/>
        <w:numId w:val="2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617CC2"/>
    <w:pPr>
      <w:keepNext/>
      <w:keepLines/>
      <w:numPr>
        <w:ilvl w:val="8"/>
        <w:numId w:val="2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703A3"/>
    <w:rPr>
      <w:rFonts w:ascii="Arial" w:eastAsia="Times New Roman" w:hAnsi="Arial" w:cs="Arial"/>
      <w:b/>
      <w:bCs/>
      <w:kern w:val="32"/>
      <w:sz w:val="28"/>
      <w:szCs w:val="28"/>
      <w:lang w:val="x-none" w:eastAsia="x-none"/>
    </w:rPr>
  </w:style>
  <w:style w:type="character" w:customStyle="1" w:styleId="Nadpis2Char">
    <w:name w:val="Nadpis 2 Char"/>
    <w:link w:val="Nadpis2"/>
    <w:uiPriority w:val="9"/>
    <w:rsid w:val="002F75A8"/>
    <w:rPr>
      <w:rFonts w:ascii="Arial" w:hAnsi="Arial" w:cs="Arial"/>
      <w:b/>
      <w:sz w:val="22"/>
      <w:szCs w:val="22"/>
      <w:lang w:eastAsia="en-US"/>
    </w:rPr>
  </w:style>
  <w:style w:type="character" w:customStyle="1" w:styleId="Nadpis3Char">
    <w:name w:val="Nadpis 3 Char"/>
    <w:link w:val="Nadpis3"/>
    <w:uiPriority w:val="99"/>
    <w:rsid w:val="00485E51"/>
    <w:rPr>
      <w:rFonts w:ascii="Arial" w:eastAsia="Times New Roman" w:hAnsi="Arial"/>
      <w:b/>
      <w:sz w:val="22"/>
      <w:szCs w:val="26"/>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uiPriority w:val="99"/>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lang w:val="x-none" w:eastAsia="x-none"/>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lang w:val="x-none" w:eastAsia="x-none"/>
    </w:rPr>
  </w:style>
  <w:style w:type="character" w:customStyle="1" w:styleId="TextbublinyChar">
    <w:name w:val="Text bubliny Char"/>
    <w:link w:val="Textbubliny"/>
    <w:uiPriority w:val="99"/>
    <w:semiHidden/>
    <w:rsid w:val="00902711"/>
    <w:rPr>
      <w:rFonts w:ascii="Tahoma" w:hAnsi="Tahoma" w:cs="Tahoma"/>
      <w:sz w:val="16"/>
      <w:szCs w:val="16"/>
    </w:rPr>
  </w:style>
  <w:style w:type="character" w:customStyle="1" w:styleId="Nadpis4Char">
    <w:name w:val="Nadpis 4 Char"/>
    <w:link w:val="Nadpis4"/>
    <w:uiPriority w:val="9"/>
    <w:rsid w:val="0078590C"/>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5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v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customStyle="1" w:styleId="parsub">
    <w:name w:val="parsub"/>
    <w:basedOn w:val="Normln"/>
    <w:rsid w:val="00940DE2"/>
    <w:pPr>
      <w:ind w:left="709" w:hanging="425"/>
      <w:jc w:val="left"/>
    </w:pPr>
    <w:rPr>
      <w:rFonts w:eastAsia="Times New Roman"/>
    </w:rPr>
  </w:style>
  <w:style w:type="character" w:customStyle="1" w:styleId="Nadpis6Char">
    <w:name w:val="Nadpis 6 Char"/>
    <w:basedOn w:val="Standardnpsmoodstavce"/>
    <w:link w:val="Nadpis6"/>
    <w:uiPriority w:val="9"/>
    <w:rsid w:val="00A77038"/>
    <w:rPr>
      <w:rFonts w:ascii="Arial" w:eastAsiaTheme="majorEastAsia" w:hAnsi="Arial" w:cs="Arial"/>
      <w:b/>
      <w:iCs/>
      <w:sz w:val="22"/>
      <w:szCs w:val="22"/>
    </w:rPr>
  </w:style>
  <w:style w:type="paragraph" w:customStyle="1" w:styleId="textsmlouvy">
    <w:name w:val="text smlouvy"/>
    <w:basedOn w:val="Normln"/>
    <w:rsid w:val="00B84F64"/>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A51AE3"/>
    <w:rPr>
      <w:color w:val="FF0000"/>
    </w:rPr>
  </w:style>
  <w:style w:type="character" w:customStyle="1" w:styleId="nowrap">
    <w:name w:val="nowrap"/>
    <w:basedOn w:val="Standardnpsmoodstavce"/>
    <w:rsid w:val="001D347B"/>
  </w:style>
  <w:style w:type="paragraph" w:customStyle="1" w:styleId="slovnsmlouvyI">
    <w:name w:val="číslování smlouvy I"/>
    <w:basedOn w:val="Odstavecseseznamem"/>
    <w:link w:val="slovnsmlouvyIChar"/>
    <w:qFormat/>
    <w:rsid w:val="001D347B"/>
    <w:pPr>
      <w:widowControl w:val="0"/>
      <w:numPr>
        <w:numId w:val="22"/>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1D347B"/>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1D347B"/>
    <w:rPr>
      <w:rFonts w:ascii="Arial" w:eastAsia="Times New Roman" w:hAnsi="Arial" w:cs="Arial"/>
      <w:b/>
      <w:sz w:val="22"/>
      <w:szCs w:val="22"/>
      <w:lang w:eastAsia="en-US"/>
    </w:rPr>
  </w:style>
  <w:style w:type="paragraph" w:customStyle="1" w:styleId="podnadpissmlouvy2">
    <w:name w:val="podnadpis smlouvy 2"/>
    <w:basedOn w:val="Normln"/>
    <w:link w:val="podnadpissmlouvy2Char"/>
    <w:qFormat/>
    <w:rsid w:val="001D347B"/>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1D347B"/>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1D347B"/>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1D347B"/>
    <w:pPr>
      <w:ind w:left="425" w:hanging="425"/>
    </w:pPr>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1D347B"/>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1D347B"/>
    <w:pPr>
      <w:spacing w:before="480" w:after="240" w:line="240" w:lineRule="auto"/>
      <w:ind w:left="709" w:hanging="357"/>
      <w:contextualSpacing w:val="0"/>
      <w:jc w:val="center"/>
    </w:pPr>
    <w:rPr>
      <w:rFonts w:ascii="Arial" w:eastAsiaTheme="minorHAnsi" w:hAnsi="Arial" w:cs="Arial"/>
      <w:b/>
    </w:rPr>
  </w:style>
  <w:style w:type="character" w:customStyle="1" w:styleId="Nadpis7Char">
    <w:name w:val="Nadpis 7 Char"/>
    <w:basedOn w:val="Standardnpsmoodstavce"/>
    <w:link w:val="Nadpis7"/>
    <w:uiPriority w:val="9"/>
    <w:semiHidden/>
    <w:rsid w:val="00617CC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617CC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617CC2"/>
    <w:rPr>
      <w:rFonts w:asciiTheme="majorHAnsi" w:eastAsiaTheme="majorEastAsia" w:hAnsiTheme="majorHAnsi" w:cstheme="majorBidi"/>
      <w:i/>
      <w:iCs/>
      <w:color w:val="404040" w:themeColor="text1" w:themeTint="BF"/>
    </w:rPr>
  </w:style>
  <w:style w:type="character" w:customStyle="1" w:styleId="h1a6">
    <w:name w:val="h1a6"/>
    <w:basedOn w:val="Standardnpsmoodstavce"/>
    <w:rsid w:val="00C6680A"/>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D16A6B"/>
    <w:rPr>
      <w:rFonts w:ascii="Calibri" w:hAnsi="Calibri" w:cs="Calibri"/>
      <w:b/>
      <w:sz w:val="22"/>
      <w:szCs w:val="22"/>
    </w:rPr>
  </w:style>
  <w:style w:type="paragraph" w:customStyle="1" w:styleId="Stylodstavecslovan">
    <w:name w:val="Styl odstavec číslovaný"/>
    <w:basedOn w:val="Nadpis2"/>
    <w:link w:val="StylodstavecslovanChar"/>
    <w:rsid w:val="00D16A6B"/>
    <w:pPr>
      <w:keepNext w:val="0"/>
      <w:widowControl w:val="0"/>
      <w:numPr>
        <w:ilvl w:val="0"/>
        <w:numId w:val="0"/>
      </w:numPr>
      <w:tabs>
        <w:tab w:val="num" w:pos="487"/>
      </w:tabs>
      <w:spacing w:after="120" w:line="320" w:lineRule="atLeast"/>
      <w:jc w:val="both"/>
    </w:pPr>
    <w:rPr>
      <w:rFonts w:ascii="Calibri" w:hAnsi="Calibri" w:cs="Calibri"/>
      <w:lang w:eastAsia="cs-CZ"/>
    </w:rPr>
  </w:style>
  <w:style w:type="paragraph" w:styleId="Normlnweb">
    <w:name w:val="Normal (Web)"/>
    <w:basedOn w:val="Normln"/>
    <w:uiPriority w:val="99"/>
    <w:semiHidden/>
    <w:unhideWhenUsed/>
    <w:rsid w:val="00130F8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130F8C"/>
  </w:style>
  <w:style w:type="character" w:customStyle="1" w:styleId="mw-editsection1">
    <w:name w:val="mw-editsection1"/>
    <w:basedOn w:val="Standardnpsmoodstavce"/>
    <w:rsid w:val="00130F8C"/>
  </w:style>
  <w:style w:type="character" w:customStyle="1" w:styleId="mw-editsection-bracket">
    <w:name w:val="mw-editsection-bracket"/>
    <w:basedOn w:val="Standardnpsmoodstavce"/>
    <w:rsid w:val="00130F8C"/>
  </w:style>
  <w:style w:type="character" w:customStyle="1" w:styleId="mw-editsection-divider1">
    <w:name w:val="mw-editsection-divider1"/>
    <w:basedOn w:val="Standardnpsmoodstavce"/>
    <w:rsid w:val="00130F8C"/>
    <w:rPr>
      <w:color w:val="54595D"/>
    </w:rPr>
  </w:style>
  <w:style w:type="paragraph" w:customStyle="1" w:styleId="odrka">
    <w:name w:val="odrážka"/>
    <w:basedOn w:val="Normln"/>
    <w:rsid w:val="00A6717F"/>
    <w:pPr>
      <w:widowControl w:val="0"/>
      <w:numPr>
        <w:numId w:val="40"/>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9630D8"/>
    <w:pPr>
      <w:numPr>
        <w:numId w:val="47"/>
      </w:numPr>
      <w:spacing w:line="259" w:lineRule="auto"/>
    </w:pPr>
    <w:rPr>
      <w:rFonts w:ascii="Arial" w:hAnsi="Arial" w:cs="Arial"/>
      <w14:ligatures w14:val="all"/>
    </w:rPr>
  </w:style>
  <w:style w:type="character" w:customStyle="1" w:styleId="aVChar">
    <w:name w:val="a) VŠ Char"/>
    <w:basedOn w:val="Zkladntextodsazen3Char"/>
    <w:link w:val="aV"/>
    <w:rsid w:val="009630D8"/>
    <w:rPr>
      <w:rFonts w:ascii="Arial" w:hAnsi="Arial" w:cs="Arial"/>
      <w:sz w:val="16"/>
      <w:szCs w:val="16"/>
      <w14:ligatures w14:val="all"/>
    </w:rPr>
  </w:style>
  <w:style w:type="paragraph" w:styleId="Zkladntextodsazen3">
    <w:name w:val="Body Text Indent 3"/>
    <w:basedOn w:val="Normln"/>
    <w:link w:val="Zkladntextodsazen3Char"/>
    <w:uiPriority w:val="99"/>
    <w:semiHidden/>
    <w:unhideWhenUsed/>
    <w:rsid w:val="009630D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630D8"/>
    <w:rPr>
      <w:sz w:val="16"/>
      <w:szCs w:val="16"/>
    </w:rPr>
  </w:style>
  <w:style w:type="paragraph" w:customStyle="1" w:styleId="CharChar1CharCharCharCharCharCharChar">
    <w:name w:val="Char Char1 Char Char Char Char Char Char Char"/>
    <w:basedOn w:val="Normln"/>
    <w:rsid w:val="00F316E7"/>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9A2E67"/>
    <w:pPr>
      <w:numPr>
        <w:ilvl w:val="1"/>
        <w:numId w:val="77"/>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9A2E67"/>
    <w:pPr>
      <w:numPr>
        <w:numId w:val="77"/>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9A2E67"/>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9A2E67"/>
    <w:rPr>
      <w:rFonts w:ascii="Arial" w:hAnsi="Arial" w:cs="Calibri"/>
      <w:sz w:val="22"/>
      <w:szCs w:val="22"/>
      <w:lang w:eastAsia="en-US"/>
    </w:rPr>
  </w:style>
  <w:style w:type="paragraph" w:customStyle="1" w:styleId="AKFZFPreambule">
    <w:name w:val="AKFZF_Preambule"/>
    <w:qFormat/>
    <w:rsid w:val="009A2E67"/>
    <w:pPr>
      <w:numPr>
        <w:numId w:val="75"/>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B3484A"/>
  </w:style>
  <w:style w:type="character" w:customStyle="1" w:styleId="TextvysvtlivekChar">
    <w:name w:val="Text vysvětlivek Char"/>
    <w:basedOn w:val="Standardnpsmoodstavce"/>
    <w:link w:val="Textvysvtlivek"/>
    <w:uiPriority w:val="99"/>
    <w:semiHidden/>
    <w:rsid w:val="00B3484A"/>
  </w:style>
  <w:style w:type="character" w:styleId="Odkaznavysvtlivky">
    <w:name w:val="endnote reference"/>
    <w:basedOn w:val="Standardnpsmoodstavce"/>
    <w:uiPriority w:val="99"/>
    <w:semiHidden/>
    <w:unhideWhenUsed/>
    <w:rsid w:val="00B34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710">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223487743">
      <w:bodyDiv w:val="1"/>
      <w:marLeft w:val="0"/>
      <w:marRight w:val="0"/>
      <w:marTop w:val="0"/>
      <w:marBottom w:val="0"/>
      <w:divBdr>
        <w:top w:val="none" w:sz="0" w:space="0" w:color="auto"/>
        <w:left w:val="none" w:sz="0" w:space="0" w:color="auto"/>
        <w:bottom w:val="none" w:sz="0" w:space="0" w:color="auto"/>
        <w:right w:val="none" w:sz="0" w:space="0" w:color="auto"/>
      </w:divBdr>
    </w:div>
    <w:div w:id="436487145">
      <w:bodyDiv w:val="1"/>
      <w:marLeft w:val="0"/>
      <w:marRight w:val="0"/>
      <w:marTop w:val="0"/>
      <w:marBottom w:val="0"/>
      <w:divBdr>
        <w:top w:val="none" w:sz="0" w:space="0" w:color="auto"/>
        <w:left w:val="none" w:sz="0" w:space="0" w:color="auto"/>
        <w:bottom w:val="none" w:sz="0" w:space="0" w:color="auto"/>
        <w:right w:val="none" w:sz="0" w:space="0" w:color="auto"/>
      </w:divBdr>
    </w:div>
    <w:div w:id="601257999">
      <w:bodyDiv w:val="1"/>
      <w:marLeft w:val="0"/>
      <w:marRight w:val="0"/>
      <w:marTop w:val="0"/>
      <w:marBottom w:val="0"/>
      <w:divBdr>
        <w:top w:val="none" w:sz="0" w:space="0" w:color="auto"/>
        <w:left w:val="none" w:sz="0" w:space="0" w:color="auto"/>
        <w:bottom w:val="none" w:sz="0" w:space="0" w:color="auto"/>
        <w:right w:val="none" w:sz="0" w:space="0" w:color="auto"/>
      </w:divBdr>
    </w:div>
    <w:div w:id="653871277">
      <w:bodyDiv w:val="1"/>
      <w:marLeft w:val="0"/>
      <w:marRight w:val="0"/>
      <w:marTop w:val="0"/>
      <w:marBottom w:val="0"/>
      <w:divBdr>
        <w:top w:val="none" w:sz="0" w:space="0" w:color="auto"/>
        <w:left w:val="none" w:sz="0" w:space="0" w:color="auto"/>
        <w:bottom w:val="none" w:sz="0" w:space="0" w:color="auto"/>
        <w:right w:val="none" w:sz="0" w:space="0" w:color="auto"/>
      </w:divBdr>
    </w:div>
    <w:div w:id="672025650">
      <w:bodyDiv w:val="1"/>
      <w:marLeft w:val="0"/>
      <w:marRight w:val="0"/>
      <w:marTop w:val="0"/>
      <w:marBottom w:val="0"/>
      <w:divBdr>
        <w:top w:val="none" w:sz="0" w:space="0" w:color="auto"/>
        <w:left w:val="none" w:sz="0" w:space="0" w:color="auto"/>
        <w:bottom w:val="none" w:sz="0" w:space="0" w:color="auto"/>
        <w:right w:val="none" w:sz="0" w:space="0" w:color="auto"/>
      </w:divBdr>
    </w:div>
    <w:div w:id="783499543">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7963">
      <w:bodyDiv w:val="1"/>
      <w:marLeft w:val="0"/>
      <w:marRight w:val="0"/>
      <w:marTop w:val="0"/>
      <w:marBottom w:val="0"/>
      <w:divBdr>
        <w:top w:val="none" w:sz="0" w:space="0" w:color="auto"/>
        <w:left w:val="none" w:sz="0" w:space="0" w:color="auto"/>
        <w:bottom w:val="none" w:sz="0" w:space="0" w:color="auto"/>
        <w:right w:val="none" w:sz="0" w:space="0" w:color="auto"/>
      </w:divBdr>
    </w:div>
    <w:div w:id="885532257">
      <w:bodyDiv w:val="1"/>
      <w:marLeft w:val="0"/>
      <w:marRight w:val="0"/>
      <w:marTop w:val="0"/>
      <w:marBottom w:val="0"/>
      <w:divBdr>
        <w:top w:val="none" w:sz="0" w:space="0" w:color="auto"/>
        <w:left w:val="none" w:sz="0" w:space="0" w:color="auto"/>
        <w:bottom w:val="none" w:sz="0" w:space="0" w:color="auto"/>
        <w:right w:val="none" w:sz="0" w:space="0" w:color="auto"/>
      </w:divBdr>
    </w:div>
    <w:div w:id="987125446">
      <w:bodyDiv w:val="1"/>
      <w:marLeft w:val="0"/>
      <w:marRight w:val="0"/>
      <w:marTop w:val="0"/>
      <w:marBottom w:val="0"/>
      <w:divBdr>
        <w:top w:val="none" w:sz="0" w:space="0" w:color="auto"/>
        <w:left w:val="none" w:sz="0" w:space="0" w:color="auto"/>
        <w:bottom w:val="none" w:sz="0" w:space="0" w:color="auto"/>
        <w:right w:val="none" w:sz="0" w:space="0" w:color="auto"/>
      </w:divBdr>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042250478">
      <w:bodyDiv w:val="1"/>
      <w:marLeft w:val="0"/>
      <w:marRight w:val="0"/>
      <w:marTop w:val="0"/>
      <w:marBottom w:val="0"/>
      <w:divBdr>
        <w:top w:val="none" w:sz="0" w:space="0" w:color="auto"/>
        <w:left w:val="none" w:sz="0" w:space="0" w:color="auto"/>
        <w:bottom w:val="none" w:sz="0" w:space="0" w:color="auto"/>
        <w:right w:val="none" w:sz="0" w:space="0" w:color="auto"/>
      </w:divBdr>
    </w:div>
    <w:div w:id="1094742440">
      <w:bodyDiv w:val="1"/>
      <w:marLeft w:val="0"/>
      <w:marRight w:val="0"/>
      <w:marTop w:val="0"/>
      <w:marBottom w:val="0"/>
      <w:divBdr>
        <w:top w:val="none" w:sz="0" w:space="0" w:color="auto"/>
        <w:left w:val="none" w:sz="0" w:space="0" w:color="auto"/>
        <w:bottom w:val="none" w:sz="0" w:space="0" w:color="auto"/>
        <w:right w:val="none" w:sz="0" w:space="0" w:color="auto"/>
      </w:divBdr>
    </w:div>
    <w:div w:id="1164587852">
      <w:bodyDiv w:val="1"/>
      <w:marLeft w:val="0"/>
      <w:marRight w:val="0"/>
      <w:marTop w:val="0"/>
      <w:marBottom w:val="0"/>
      <w:divBdr>
        <w:top w:val="none" w:sz="0" w:space="0" w:color="auto"/>
        <w:left w:val="none" w:sz="0" w:space="0" w:color="auto"/>
        <w:bottom w:val="none" w:sz="0" w:space="0" w:color="auto"/>
        <w:right w:val="none" w:sz="0" w:space="0" w:color="auto"/>
      </w:divBdr>
    </w:div>
    <w:div w:id="1190604979">
      <w:bodyDiv w:val="1"/>
      <w:marLeft w:val="0"/>
      <w:marRight w:val="0"/>
      <w:marTop w:val="0"/>
      <w:marBottom w:val="0"/>
      <w:divBdr>
        <w:top w:val="none" w:sz="0" w:space="0" w:color="auto"/>
        <w:left w:val="none" w:sz="0" w:space="0" w:color="auto"/>
        <w:bottom w:val="none" w:sz="0" w:space="0" w:color="auto"/>
        <w:right w:val="none" w:sz="0" w:space="0" w:color="auto"/>
      </w:divBdr>
    </w:div>
    <w:div w:id="1191529820">
      <w:bodyDiv w:val="1"/>
      <w:marLeft w:val="0"/>
      <w:marRight w:val="0"/>
      <w:marTop w:val="0"/>
      <w:marBottom w:val="0"/>
      <w:divBdr>
        <w:top w:val="none" w:sz="0" w:space="0" w:color="auto"/>
        <w:left w:val="none" w:sz="0" w:space="0" w:color="auto"/>
        <w:bottom w:val="none" w:sz="0" w:space="0" w:color="auto"/>
        <w:right w:val="none" w:sz="0" w:space="0" w:color="auto"/>
      </w:divBdr>
    </w:div>
    <w:div w:id="1265453983">
      <w:bodyDiv w:val="1"/>
      <w:marLeft w:val="0"/>
      <w:marRight w:val="0"/>
      <w:marTop w:val="0"/>
      <w:marBottom w:val="0"/>
      <w:divBdr>
        <w:top w:val="none" w:sz="0" w:space="0" w:color="auto"/>
        <w:left w:val="none" w:sz="0" w:space="0" w:color="auto"/>
        <w:bottom w:val="none" w:sz="0" w:space="0" w:color="auto"/>
        <w:right w:val="none" w:sz="0" w:space="0" w:color="auto"/>
      </w:divBdr>
    </w:div>
    <w:div w:id="1331064193">
      <w:bodyDiv w:val="1"/>
      <w:marLeft w:val="0"/>
      <w:marRight w:val="0"/>
      <w:marTop w:val="0"/>
      <w:marBottom w:val="0"/>
      <w:divBdr>
        <w:top w:val="none" w:sz="0" w:space="0" w:color="auto"/>
        <w:left w:val="none" w:sz="0" w:space="0" w:color="auto"/>
        <w:bottom w:val="none" w:sz="0" w:space="0" w:color="auto"/>
        <w:right w:val="none" w:sz="0" w:space="0" w:color="auto"/>
      </w:divBdr>
    </w:div>
    <w:div w:id="1331641476">
      <w:bodyDiv w:val="1"/>
      <w:marLeft w:val="0"/>
      <w:marRight w:val="0"/>
      <w:marTop w:val="0"/>
      <w:marBottom w:val="0"/>
      <w:divBdr>
        <w:top w:val="none" w:sz="0" w:space="0" w:color="auto"/>
        <w:left w:val="none" w:sz="0" w:space="0" w:color="auto"/>
        <w:bottom w:val="none" w:sz="0" w:space="0" w:color="auto"/>
        <w:right w:val="none" w:sz="0" w:space="0" w:color="auto"/>
      </w:divBdr>
    </w:div>
    <w:div w:id="1367099862">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437404773">
      <w:bodyDiv w:val="1"/>
      <w:marLeft w:val="0"/>
      <w:marRight w:val="0"/>
      <w:marTop w:val="0"/>
      <w:marBottom w:val="0"/>
      <w:divBdr>
        <w:top w:val="none" w:sz="0" w:space="0" w:color="auto"/>
        <w:left w:val="none" w:sz="0" w:space="0" w:color="auto"/>
        <w:bottom w:val="none" w:sz="0" w:space="0" w:color="auto"/>
        <w:right w:val="none" w:sz="0" w:space="0" w:color="auto"/>
      </w:divBdr>
    </w:div>
    <w:div w:id="1474835504">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73462541">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66530530">
      <w:bodyDiv w:val="1"/>
      <w:marLeft w:val="0"/>
      <w:marRight w:val="0"/>
      <w:marTop w:val="0"/>
      <w:marBottom w:val="0"/>
      <w:divBdr>
        <w:top w:val="none" w:sz="0" w:space="0" w:color="auto"/>
        <w:left w:val="none" w:sz="0" w:space="0" w:color="auto"/>
        <w:bottom w:val="none" w:sz="0" w:space="0" w:color="auto"/>
        <w:right w:val="none" w:sz="0" w:space="0" w:color="auto"/>
      </w:divBdr>
    </w:div>
    <w:div w:id="1996907615">
      <w:bodyDiv w:val="1"/>
      <w:marLeft w:val="0"/>
      <w:marRight w:val="0"/>
      <w:marTop w:val="0"/>
      <w:marBottom w:val="0"/>
      <w:divBdr>
        <w:top w:val="none" w:sz="0" w:space="0" w:color="auto"/>
        <w:left w:val="none" w:sz="0" w:space="0" w:color="auto"/>
        <w:bottom w:val="none" w:sz="0" w:space="0" w:color="auto"/>
        <w:right w:val="none" w:sz="0" w:space="0" w:color="auto"/>
      </w:divBdr>
    </w:div>
    <w:div w:id="2071004132">
      <w:bodyDiv w:val="1"/>
      <w:marLeft w:val="0"/>
      <w:marRight w:val="0"/>
      <w:marTop w:val="0"/>
      <w:marBottom w:val="0"/>
      <w:divBdr>
        <w:top w:val="none" w:sz="0" w:space="0" w:color="auto"/>
        <w:left w:val="none" w:sz="0" w:space="0" w:color="auto"/>
        <w:bottom w:val="none" w:sz="0" w:space="0" w:color="auto"/>
        <w:right w:val="none" w:sz="0" w:space="0" w:color="auto"/>
      </w:divBdr>
    </w:div>
    <w:div w:id="2085687280">
      <w:bodyDiv w:val="1"/>
      <w:marLeft w:val="0"/>
      <w:marRight w:val="0"/>
      <w:marTop w:val="0"/>
      <w:marBottom w:val="0"/>
      <w:divBdr>
        <w:top w:val="none" w:sz="0" w:space="0" w:color="auto"/>
        <w:left w:val="none" w:sz="0" w:space="0" w:color="auto"/>
        <w:bottom w:val="none" w:sz="0" w:space="0" w:color="auto"/>
        <w:right w:val="none" w:sz="0" w:space="0" w:color="auto"/>
      </w:divBdr>
    </w:div>
    <w:div w:id="21032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a@vlada.cz"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400E-1731-40AF-B4E8-E4F0253C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8026</Words>
  <Characters>47360</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55276</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Ptáčková Radmila</cp:lastModifiedBy>
  <cp:revision>2</cp:revision>
  <cp:lastPrinted>2019-12-11T11:16:00Z</cp:lastPrinted>
  <dcterms:created xsi:type="dcterms:W3CDTF">2020-05-04T13:23:00Z</dcterms:created>
  <dcterms:modified xsi:type="dcterms:W3CDTF">2020-05-04T13:23:00Z</dcterms:modified>
</cp:coreProperties>
</file>