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FE" w:rsidRPr="000F6B46" w:rsidRDefault="00665CFE" w:rsidP="00955399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>
        <w:rPr>
          <w:b w:val="0"/>
          <w:sz w:val="24"/>
        </w:rPr>
        <w:t xml:space="preserve">    </w:t>
      </w:r>
      <w:r w:rsidRPr="000F6B46">
        <w:rPr>
          <w:rFonts w:ascii="Arial" w:hAnsi="Arial" w:cs="Arial"/>
          <w:b w:val="0"/>
          <w:sz w:val="20"/>
          <w:szCs w:val="20"/>
        </w:rPr>
        <w:t xml:space="preserve">Spis č.: </w:t>
      </w:r>
      <w:r w:rsidR="001953FB" w:rsidRPr="000F6B46">
        <w:rPr>
          <w:rFonts w:ascii="Arial" w:hAnsi="Arial" w:cs="Arial"/>
          <w:b w:val="0"/>
          <w:sz w:val="20"/>
          <w:szCs w:val="20"/>
        </w:rPr>
        <w:t>2VZ13084/2014-504202</w:t>
      </w:r>
    </w:p>
    <w:p w:rsidR="00665CFE" w:rsidRPr="000F6B46" w:rsidRDefault="00590468" w:rsidP="00665CFE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 w:rsidRPr="000F6B46">
        <w:rPr>
          <w:rFonts w:ascii="Arial" w:hAnsi="Arial" w:cs="Arial"/>
          <w:b w:val="0"/>
          <w:sz w:val="20"/>
          <w:szCs w:val="20"/>
        </w:rPr>
        <w:t xml:space="preserve">    </w:t>
      </w:r>
      <w:r w:rsidR="000771B0">
        <w:rPr>
          <w:rFonts w:ascii="Arial" w:hAnsi="Arial" w:cs="Arial"/>
          <w:b w:val="0"/>
          <w:sz w:val="20"/>
          <w:szCs w:val="20"/>
        </w:rPr>
        <w:t xml:space="preserve">Č.j.: </w:t>
      </w:r>
      <w:r w:rsidR="006E6B7B">
        <w:rPr>
          <w:rFonts w:ascii="Arial" w:hAnsi="Arial" w:cs="Arial"/>
          <w:b w:val="0"/>
          <w:sz w:val="20"/>
          <w:szCs w:val="20"/>
        </w:rPr>
        <w:t>SPU 144274/2020</w:t>
      </w:r>
      <w:r w:rsidRPr="000F6B46">
        <w:rPr>
          <w:rFonts w:ascii="Arial" w:hAnsi="Arial" w:cs="Arial"/>
          <w:b w:val="0"/>
          <w:sz w:val="20"/>
          <w:szCs w:val="20"/>
        </w:rPr>
        <w:t xml:space="preserve">             </w:t>
      </w:r>
    </w:p>
    <w:p w:rsidR="00665CFE" w:rsidRDefault="00665CFE" w:rsidP="00665CFE">
      <w:pPr>
        <w:pStyle w:val="Nzev"/>
        <w:ind w:left="6372" w:firstLine="708"/>
        <w:jc w:val="left"/>
        <w:rPr>
          <w:b w:val="0"/>
          <w:sz w:val="24"/>
        </w:rPr>
      </w:pPr>
    </w:p>
    <w:p w:rsidR="00665CFE" w:rsidRPr="000F6B46" w:rsidRDefault="009273F1" w:rsidP="00964062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36"/>
        </w:rPr>
        <w:t>D</w:t>
      </w:r>
      <w:r w:rsidR="00D51019" w:rsidRPr="000F6B46">
        <w:rPr>
          <w:rFonts w:ascii="Arial" w:hAnsi="Arial" w:cs="Arial"/>
          <w:sz w:val="36"/>
        </w:rPr>
        <w:t>odat</w:t>
      </w:r>
      <w:r>
        <w:rPr>
          <w:rFonts w:ascii="Arial" w:hAnsi="Arial" w:cs="Arial"/>
          <w:sz w:val="36"/>
        </w:rPr>
        <w:t>e</w:t>
      </w:r>
      <w:r w:rsidR="00D51019" w:rsidRPr="000F6B46">
        <w:rPr>
          <w:rFonts w:ascii="Arial" w:hAnsi="Arial" w:cs="Arial"/>
          <w:sz w:val="36"/>
        </w:rPr>
        <w:t xml:space="preserve">k č. </w:t>
      </w:r>
      <w:r w:rsidR="000845D0">
        <w:rPr>
          <w:rFonts w:ascii="Arial" w:hAnsi="Arial" w:cs="Arial"/>
          <w:sz w:val="36"/>
        </w:rPr>
        <w:t>7</w:t>
      </w:r>
    </w:p>
    <w:p w:rsidR="002F64EB" w:rsidRPr="000F6B46" w:rsidRDefault="002F64EB" w:rsidP="00964062">
      <w:pPr>
        <w:pStyle w:val="Nzev"/>
        <w:rPr>
          <w:rFonts w:ascii="Arial" w:hAnsi="Arial" w:cs="Arial"/>
          <w:sz w:val="32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ke sm</w:t>
      </w:r>
      <w:r w:rsidR="00590468" w:rsidRPr="000F6B46">
        <w:rPr>
          <w:rFonts w:ascii="Arial" w:hAnsi="Arial" w:cs="Arial"/>
          <w:sz w:val="20"/>
          <w:szCs w:val="20"/>
        </w:rPr>
        <w:t>louvě o dílo č. 1/2015-504202 ze dne 18.3.2015</w:t>
      </w:r>
      <w:r w:rsidRPr="000F6B46">
        <w:rPr>
          <w:rFonts w:ascii="Arial" w:hAnsi="Arial" w:cs="Arial"/>
          <w:sz w:val="20"/>
          <w:szCs w:val="20"/>
        </w:rPr>
        <w:t xml:space="preserve"> (dále jen </w:t>
      </w:r>
      <w:r w:rsidR="00BA13B0">
        <w:rPr>
          <w:rFonts w:ascii="Arial" w:hAnsi="Arial" w:cs="Arial"/>
          <w:sz w:val="20"/>
          <w:szCs w:val="20"/>
        </w:rPr>
        <w:t>„</w:t>
      </w:r>
      <w:r w:rsidRPr="000F6B46">
        <w:rPr>
          <w:rFonts w:ascii="Arial" w:hAnsi="Arial" w:cs="Arial"/>
          <w:sz w:val="20"/>
          <w:szCs w:val="20"/>
        </w:rPr>
        <w:t>smlouva</w:t>
      </w:r>
      <w:r w:rsidR="00BA13B0">
        <w:rPr>
          <w:rFonts w:ascii="Arial" w:hAnsi="Arial" w:cs="Arial"/>
          <w:sz w:val="20"/>
          <w:szCs w:val="20"/>
        </w:rPr>
        <w:t>“</w:t>
      </w:r>
      <w:r w:rsidRPr="000F6B46">
        <w:rPr>
          <w:rFonts w:ascii="Arial" w:hAnsi="Arial" w:cs="Arial"/>
          <w:sz w:val="20"/>
          <w:szCs w:val="20"/>
        </w:rPr>
        <w:t xml:space="preserve">) na </w:t>
      </w:r>
      <w:r w:rsidRPr="000F6B46">
        <w:rPr>
          <w:rFonts w:ascii="Arial" w:hAnsi="Arial" w:cs="Arial"/>
          <w:bCs/>
          <w:sz w:val="20"/>
          <w:szCs w:val="20"/>
        </w:rPr>
        <w:t>vy</w:t>
      </w:r>
      <w:r w:rsidRPr="000F6B46">
        <w:rPr>
          <w:rFonts w:ascii="Arial" w:hAnsi="Arial" w:cs="Arial"/>
          <w:sz w:val="20"/>
          <w:szCs w:val="20"/>
        </w:rPr>
        <w:t>pracování</w:t>
      </w:r>
      <w:r w:rsidRPr="000F6B46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pozemkové úpravy </w:t>
      </w:r>
      <w:r w:rsidR="004C3FAB" w:rsidRPr="000F6B46">
        <w:rPr>
          <w:rFonts w:ascii="Arial" w:hAnsi="Arial" w:cs="Arial"/>
          <w:bCs/>
          <w:sz w:val="20"/>
          <w:szCs w:val="20"/>
        </w:rPr>
        <w:t xml:space="preserve">a provedení s tím </w:t>
      </w:r>
      <w:r w:rsidR="00CD1C10" w:rsidRPr="000F6B46">
        <w:rPr>
          <w:rFonts w:ascii="Arial" w:hAnsi="Arial" w:cs="Arial"/>
          <w:bCs/>
          <w:sz w:val="20"/>
          <w:szCs w:val="20"/>
        </w:rPr>
        <w:t xml:space="preserve">souvisejících </w:t>
      </w:r>
      <w:r w:rsidRPr="000F6B46">
        <w:rPr>
          <w:rFonts w:ascii="Arial" w:hAnsi="Arial" w:cs="Arial"/>
          <w:bCs/>
          <w:sz w:val="20"/>
          <w:szCs w:val="20"/>
        </w:rPr>
        <w:t>zeměměřických prací pro obnovu katastrálního operátu, včetně vytyčení a označení nového uspořádání pozemků v terénu podle potřeby vlastníků (ust. § 12 odst. 2 zák. č. 139/2002 Sb. v pl.</w:t>
      </w:r>
      <w:r w:rsidR="009273F1">
        <w:rPr>
          <w:rFonts w:ascii="Arial" w:hAnsi="Arial" w:cs="Arial"/>
          <w:bCs/>
          <w:sz w:val="20"/>
          <w:szCs w:val="20"/>
        </w:rPr>
        <w:t xml:space="preserve"> </w:t>
      </w:r>
      <w:r w:rsidRPr="000F6B46">
        <w:rPr>
          <w:rFonts w:ascii="Arial" w:hAnsi="Arial" w:cs="Arial"/>
          <w:bCs/>
          <w:sz w:val="20"/>
          <w:szCs w:val="20"/>
        </w:rPr>
        <w:t xml:space="preserve">zn.) v katastrálním území </w:t>
      </w:r>
      <w:r w:rsidR="00CD1C10" w:rsidRPr="000F6B46">
        <w:rPr>
          <w:rFonts w:ascii="Arial" w:hAnsi="Arial" w:cs="Arial"/>
          <w:b/>
          <w:bCs/>
          <w:sz w:val="20"/>
          <w:szCs w:val="20"/>
        </w:rPr>
        <w:t>Kvíčovice</w:t>
      </w:r>
      <w:r w:rsidRPr="000F6B46">
        <w:rPr>
          <w:rFonts w:ascii="Arial" w:hAnsi="Arial" w:cs="Arial"/>
          <w:sz w:val="20"/>
          <w:szCs w:val="20"/>
        </w:rPr>
        <w:t>, uzavřený mezi smluvními stranami:</w:t>
      </w:r>
    </w:p>
    <w:p w:rsidR="00665CFE" w:rsidRDefault="00665CFE" w:rsidP="00665CFE">
      <w:pPr>
        <w:rPr>
          <w:rFonts w:ascii="Arial" w:hAnsi="Arial" w:cs="Arial"/>
          <w:sz w:val="20"/>
          <w:szCs w:val="20"/>
        </w:rPr>
      </w:pPr>
    </w:p>
    <w:p w:rsidR="000F6B46" w:rsidRPr="000F6B46" w:rsidRDefault="000F6B46" w:rsidP="00665CFE">
      <w:pPr>
        <w:rPr>
          <w:rFonts w:ascii="Arial" w:hAnsi="Arial" w:cs="Arial"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1.1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 xml:space="preserve">Se sídlem: </w:t>
      </w:r>
      <w:r w:rsidRPr="000F6B46">
        <w:rPr>
          <w:rFonts w:ascii="Arial" w:hAnsi="Arial" w:cs="Arial"/>
          <w:b/>
          <w:sz w:val="20"/>
          <w:szCs w:val="20"/>
        </w:rPr>
        <w:t>Náměstí Generála Píky 8, 326 00 Plzeň</w:t>
      </w:r>
    </w:p>
    <w:p w:rsidR="00665CFE" w:rsidRPr="000F6B46" w:rsidRDefault="00665CFE" w:rsidP="00665CFE">
      <w:pPr>
        <w:rPr>
          <w:rFonts w:ascii="Arial" w:hAnsi="Arial" w:cs="Arial"/>
          <w:color w:val="FF0000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D93A9A" w:rsidRPr="000F6B46">
        <w:rPr>
          <w:rFonts w:ascii="Arial" w:hAnsi="Arial" w:cs="Arial"/>
          <w:b/>
          <w:sz w:val="20"/>
          <w:szCs w:val="20"/>
        </w:rPr>
        <w:t>Ing. Jiřím Papežem</w:t>
      </w:r>
      <w:r w:rsidRPr="000F6B46">
        <w:rPr>
          <w:rFonts w:ascii="Arial" w:hAnsi="Arial" w:cs="Arial"/>
          <w:b/>
          <w:sz w:val="20"/>
          <w:szCs w:val="20"/>
        </w:rPr>
        <w:t>, ředitelem KPÚ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      IČ</w:t>
      </w:r>
      <w:r w:rsidR="002F64EB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:</w:t>
      </w:r>
      <w:r w:rsidRPr="000F6B46">
        <w:rPr>
          <w:rFonts w:ascii="Arial" w:hAnsi="Arial" w:cs="Arial"/>
          <w:b/>
          <w:sz w:val="20"/>
          <w:szCs w:val="20"/>
        </w:rPr>
        <w:t xml:space="preserve"> 01312774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Se sídlem: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Haltravská 438, 344 </w:t>
      </w:r>
      <w:r w:rsidR="002F64EB" w:rsidRPr="000F6B46">
        <w:rPr>
          <w:rFonts w:ascii="Arial" w:hAnsi="Arial" w:cs="Arial"/>
          <w:b/>
          <w:bCs/>
          <w:sz w:val="20"/>
          <w:szCs w:val="20"/>
        </w:rPr>
        <w:t>01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8E5B2D" w:rsidRPr="000F6B46">
        <w:rPr>
          <w:rFonts w:ascii="Arial" w:hAnsi="Arial" w:cs="Arial"/>
          <w:b/>
          <w:sz w:val="20"/>
          <w:szCs w:val="20"/>
        </w:rPr>
        <w:t>Ing. Janem Kaiserem</w:t>
      </w:r>
      <w:r w:rsidRPr="000F6B46">
        <w:rPr>
          <w:rFonts w:ascii="Arial" w:hAnsi="Arial" w:cs="Arial"/>
          <w:b/>
          <w:sz w:val="20"/>
          <w:szCs w:val="20"/>
        </w:rPr>
        <w:t xml:space="preserve">, vedoucím </w:t>
      </w:r>
      <w:r w:rsidR="002F64EB" w:rsidRPr="000F6B46">
        <w:rPr>
          <w:rFonts w:ascii="Arial" w:hAnsi="Arial" w:cs="Arial"/>
          <w:b/>
          <w:sz w:val="20"/>
          <w:szCs w:val="20"/>
        </w:rPr>
        <w:t>P</w:t>
      </w:r>
      <w:r w:rsidRPr="000F6B46">
        <w:rPr>
          <w:rFonts w:ascii="Arial" w:hAnsi="Arial" w:cs="Arial"/>
          <w:b/>
          <w:sz w:val="20"/>
          <w:szCs w:val="20"/>
        </w:rPr>
        <w:t>obočky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Ve věcech technických oprávněn jednat: </w:t>
      </w:r>
      <w:r w:rsidRPr="000F6B46">
        <w:rPr>
          <w:rFonts w:ascii="Arial" w:hAnsi="Arial" w:cs="Arial"/>
          <w:b/>
          <w:sz w:val="20"/>
          <w:szCs w:val="20"/>
        </w:rPr>
        <w:t>Ing. Jan Kaiser</w:t>
      </w:r>
      <w:r w:rsidR="002F64EB" w:rsidRPr="000F6B46">
        <w:rPr>
          <w:rFonts w:ascii="Arial" w:hAnsi="Arial" w:cs="Arial"/>
          <w:b/>
          <w:sz w:val="20"/>
          <w:szCs w:val="20"/>
        </w:rPr>
        <w:t>, vedoucí Pobočky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Telefon:</w:t>
      </w:r>
      <w:r w:rsidR="008E5B2D" w:rsidRPr="000F6B46">
        <w:rPr>
          <w:rFonts w:ascii="Arial" w:hAnsi="Arial" w:cs="Arial"/>
          <w:b/>
          <w:bCs/>
          <w:sz w:val="20"/>
          <w:szCs w:val="20"/>
        </w:rPr>
        <w:t xml:space="preserve"> 727 956 737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F64EB" w:rsidRPr="000F6B46">
        <w:rPr>
          <w:rFonts w:ascii="Arial" w:hAnsi="Arial" w:cs="Arial"/>
          <w:bCs/>
          <w:sz w:val="20"/>
          <w:szCs w:val="20"/>
        </w:rPr>
        <w:t>E</w:t>
      </w:r>
      <w:r w:rsidRPr="000F6B46">
        <w:rPr>
          <w:rFonts w:ascii="Arial" w:hAnsi="Arial" w:cs="Arial"/>
          <w:bCs/>
          <w:sz w:val="20"/>
          <w:szCs w:val="20"/>
        </w:rPr>
        <w:t xml:space="preserve">-mail: </w:t>
      </w:r>
      <w:r w:rsidRPr="000F6B46">
        <w:rPr>
          <w:rFonts w:ascii="Arial" w:hAnsi="Arial" w:cs="Arial"/>
          <w:b/>
          <w:bCs/>
          <w:sz w:val="20"/>
          <w:szCs w:val="20"/>
        </w:rPr>
        <w:t>domazlice.pk@spucr.cz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1.2 </w:t>
      </w:r>
      <w:r w:rsidR="000C2EE9">
        <w:rPr>
          <w:rFonts w:ascii="Arial" w:hAnsi="Arial" w:cs="Arial"/>
          <w:bCs/>
          <w:sz w:val="20"/>
          <w:szCs w:val="20"/>
        </w:rPr>
        <w:t xml:space="preserve">  </w:t>
      </w:r>
      <w:r w:rsidRPr="000F6B46">
        <w:rPr>
          <w:rFonts w:ascii="Arial" w:hAnsi="Arial" w:cs="Arial"/>
          <w:bCs/>
          <w:sz w:val="20"/>
          <w:szCs w:val="20"/>
        </w:rPr>
        <w:t>Zhotovitel: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>GEO Hrubý spol. s r.o.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Adresa: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B4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Doudlevecká 26, 301 00 Plzeň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Zastoupený: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Zdeňkem Hrubým, jednatelem společnosti</w:t>
      </w:r>
    </w:p>
    <w:p w:rsidR="00D51019" w:rsidRPr="000F6B46" w:rsidRDefault="00D51019" w:rsidP="00D51019">
      <w:pPr>
        <w:tabs>
          <w:tab w:val="left" w:pos="426"/>
        </w:tabs>
        <w:ind w:left="710" w:right="-143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Ve smluvních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Zdeněk Hrubý</w:t>
      </w:r>
      <w:r w:rsidR="007A2CDA" w:rsidRPr="000F6B46">
        <w:rPr>
          <w:rFonts w:ascii="Arial" w:hAnsi="Arial" w:cs="Arial"/>
          <w:b/>
          <w:bCs/>
          <w:sz w:val="20"/>
          <w:szCs w:val="20"/>
        </w:rPr>
        <w:t>, jednatel společnosti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 technických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BA13B0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BA13B0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BA13B0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IČ</w:t>
      </w:r>
      <w:r w:rsidR="000F03F4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/DIČ: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25227751 / CZ25227751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Telefon: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BA13B0">
        <w:rPr>
          <w:rFonts w:ascii="Arial" w:hAnsi="Arial" w:cs="Arial"/>
          <w:b/>
          <w:bCs/>
          <w:sz w:val="20"/>
          <w:szCs w:val="20"/>
        </w:rPr>
        <w:t>xxx</w:t>
      </w:r>
    </w:p>
    <w:p w:rsidR="00D51019" w:rsidRPr="000F6B46" w:rsidRDefault="00D51019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E-mail: </w:t>
      </w:r>
      <w:r w:rsidR="00BA13B0">
        <w:rPr>
          <w:rFonts w:ascii="Arial" w:hAnsi="Arial" w:cs="Arial"/>
          <w:b/>
          <w:sz w:val="20"/>
          <w:szCs w:val="20"/>
        </w:rPr>
        <w:t>xxx</w:t>
      </w:r>
    </w:p>
    <w:p w:rsidR="00D51019" w:rsidRPr="000F6B46" w:rsidRDefault="00D51019" w:rsidP="00D51019">
      <w:pPr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ID DS: </w:t>
      </w:r>
      <w:r w:rsidRPr="000F6B46">
        <w:rPr>
          <w:rFonts w:ascii="Arial" w:hAnsi="Arial" w:cs="Arial"/>
          <w:b/>
          <w:sz w:val="20"/>
          <w:szCs w:val="20"/>
        </w:rPr>
        <w:t>7s47464</w:t>
      </w:r>
    </w:p>
    <w:p w:rsidR="007A2CDA" w:rsidRPr="000F6B46" w:rsidRDefault="007A2CDA" w:rsidP="00D51019">
      <w:pPr>
        <w:rPr>
          <w:rFonts w:ascii="Arial" w:hAnsi="Arial" w:cs="Arial"/>
          <w:sz w:val="20"/>
          <w:szCs w:val="20"/>
        </w:rPr>
      </w:pPr>
    </w:p>
    <w:p w:rsidR="00590468" w:rsidRPr="000F6B46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Společnost je zapsaná v obchodním rejstříku vedeném u Krajského soudu v Plzni, odíl C, vložka 10235 (dále jen „zhotovitel“)</w:t>
      </w:r>
    </w:p>
    <w:p w:rsidR="00CD1C10" w:rsidRPr="000F6B46" w:rsidRDefault="00CD1C10" w:rsidP="007A2CDA">
      <w:pPr>
        <w:rPr>
          <w:rFonts w:ascii="Arial" w:hAnsi="Arial" w:cs="Arial"/>
          <w:b/>
          <w:bCs/>
          <w:sz w:val="20"/>
          <w:szCs w:val="20"/>
        </w:rPr>
      </w:pPr>
    </w:p>
    <w:p w:rsidR="00914630" w:rsidRPr="000F6B46" w:rsidRDefault="00914630" w:rsidP="007A2CDA">
      <w:pPr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CD1C10" w:rsidP="00964062">
      <w:pPr>
        <w:jc w:val="center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417B99">
        <w:rPr>
          <w:rFonts w:ascii="Arial" w:hAnsi="Arial" w:cs="Arial"/>
          <w:b/>
          <w:bCs/>
          <w:sz w:val="20"/>
          <w:szCs w:val="20"/>
        </w:rPr>
        <w:t>7</w:t>
      </w:r>
    </w:p>
    <w:p w:rsidR="00665CFE" w:rsidRPr="000F6B46" w:rsidRDefault="00665CFE" w:rsidP="00665CF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AB1A63" w:rsidRDefault="00AB1A63" w:rsidP="00AB1A6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 </w:t>
      </w:r>
      <w:r w:rsidR="000771B0">
        <w:rPr>
          <w:rFonts w:ascii="Arial" w:hAnsi="Arial" w:cs="Arial"/>
          <w:sz w:val="20"/>
          <w:szCs w:val="20"/>
        </w:rPr>
        <w:t xml:space="preserve">Předmětem dodatku č. </w:t>
      </w:r>
      <w:r w:rsidR="00417B99">
        <w:rPr>
          <w:rFonts w:ascii="Arial" w:hAnsi="Arial" w:cs="Arial"/>
          <w:sz w:val="20"/>
          <w:szCs w:val="20"/>
        </w:rPr>
        <w:t>7</w:t>
      </w:r>
      <w:r w:rsidR="000771B0">
        <w:rPr>
          <w:rFonts w:ascii="Arial" w:hAnsi="Arial" w:cs="Arial"/>
          <w:sz w:val="20"/>
          <w:szCs w:val="20"/>
        </w:rPr>
        <w:t xml:space="preserve"> </w:t>
      </w:r>
      <w:r w:rsidR="00CD5BC7">
        <w:rPr>
          <w:rFonts w:ascii="Arial" w:hAnsi="Arial" w:cs="Arial"/>
          <w:sz w:val="20"/>
          <w:szCs w:val="20"/>
        </w:rPr>
        <w:t xml:space="preserve"> </w:t>
      </w:r>
      <w:r w:rsidR="000771B0" w:rsidRPr="0084062A">
        <w:rPr>
          <w:rFonts w:ascii="Arial" w:hAnsi="Arial" w:cs="Arial"/>
          <w:sz w:val="20"/>
          <w:szCs w:val="20"/>
        </w:rPr>
        <w:t xml:space="preserve">ke smlouvě je </w:t>
      </w:r>
      <w:r w:rsidR="00417B99">
        <w:rPr>
          <w:rFonts w:ascii="Arial" w:hAnsi="Arial" w:cs="Arial"/>
          <w:sz w:val="20"/>
          <w:szCs w:val="20"/>
        </w:rPr>
        <w:t xml:space="preserve">změna termínu u fakturačního celku 3.2.1. v příloze č.1 k SOD č. 1/2015-5042020. Tato změna je vyvolána písemným záznamem č.j. </w:t>
      </w:r>
      <w:r w:rsidR="00417B99" w:rsidRPr="00417B99">
        <w:rPr>
          <w:rFonts w:ascii="Arial" w:eastAsia="Arial" w:hAnsi="Arial" w:cs="Arial"/>
          <w:sz w:val="20"/>
          <w:szCs w:val="20"/>
        </w:rPr>
        <w:fldChar w:fldCharType="begin"/>
      </w:r>
      <w:r w:rsidR="00417B99" w:rsidRPr="00417B99">
        <w:rPr>
          <w:rFonts w:ascii="Arial" w:eastAsia="Arial" w:hAnsi="Arial" w:cs="Arial"/>
          <w:sz w:val="20"/>
          <w:szCs w:val="20"/>
        </w:rPr>
        <w:instrText xml:space="preserve"> DOCVARIABLE  dms_cj </w:instrText>
      </w:r>
      <w:r w:rsidR="00417B99" w:rsidRPr="00417B99">
        <w:rPr>
          <w:rFonts w:ascii="Arial" w:eastAsia="Arial" w:hAnsi="Arial" w:cs="Arial"/>
          <w:sz w:val="20"/>
          <w:szCs w:val="20"/>
        </w:rPr>
        <w:fldChar w:fldCharType="separate"/>
      </w:r>
      <w:r w:rsidR="00417B99" w:rsidRPr="00417B99">
        <w:rPr>
          <w:rFonts w:ascii="Arial" w:eastAsia="Arial" w:hAnsi="Arial" w:cs="Arial"/>
          <w:sz w:val="20"/>
          <w:szCs w:val="20"/>
        </w:rPr>
        <w:t>SPU 143388/2020</w:t>
      </w:r>
      <w:r w:rsidR="00417B99" w:rsidRPr="00417B99">
        <w:rPr>
          <w:rFonts w:ascii="Arial" w:eastAsia="Arial" w:hAnsi="Arial" w:cs="Arial"/>
          <w:sz w:val="20"/>
          <w:szCs w:val="20"/>
        </w:rPr>
        <w:fldChar w:fldCharType="end"/>
      </w:r>
      <w:r w:rsidR="00417B99" w:rsidRPr="00417B99">
        <w:rPr>
          <w:rFonts w:ascii="Arial" w:hAnsi="Arial" w:cs="Arial"/>
          <w:sz w:val="20"/>
          <w:szCs w:val="20"/>
        </w:rPr>
        <w:t xml:space="preserve"> </w:t>
      </w:r>
      <w:r w:rsidR="00417B99">
        <w:rPr>
          <w:rFonts w:ascii="Arial" w:hAnsi="Arial" w:cs="Arial"/>
          <w:sz w:val="20"/>
          <w:szCs w:val="20"/>
        </w:rPr>
        <w:t>ze dne 31. 3. 2020.</w:t>
      </w:r>
      <w:r>
        <w:rPr>
          <w:rFonts w:ascii="Arial" w:hAnsi="Arial" w:cs="Arial"/>
          <w:sz w:val="20"/>
          <w:szCs w:val="20"/>
        </w:rPr>
        <w:t xml:space="preserve"> </w:t>
      </w:r>
      <w:r w:rsidR="00417B99" w:rsidRPr="00B5781C">
        <w:rPr>
          <w:rFonts w:ascii="Arial" w:hAnsi="Arial" w:cs="Arial"/>
          <w:sz w:val="20"/>
          <w:szCs w:val="20"/>
        </w:rPr>
        <w:t xml:space="preserve">Vyhlášením nouzového stavu na základě ústavního zákona č. 110/1998 Sb., o bezpečnosti České republiky, z důvodu ohrožení zdraví v souvislosti s prokázáním výskytu koronaviru (s označením jako SARS CoV-2), </w:t>
      </w:r>
      <w:r w:rsidR="00417B99">
        <w:rPr>
          <w:rFonts w:ascii="Arial" w:hAnsi="Arial" w:cs="Arial"/>
          <w:sz w:val="20"/>
          <w:szCs w:val="20"/>
        </w:rPr>
        <w:t>v</w:t>
      </w:r>
      <w:r w:rsidR="00417B99" w:rsidRPr="00B5781C">
        <w:rPr>
          <w:rFonts w:ascii="Arial" w:hAnsi="Arial" w:cs="Arial"/>
          <w:sz w:val="20"/>
          <w:szCs w:val="20"/>
        </w:rPr>
        <w:t xml:space="preserve">ládou </w:t>
      </w:r>
      <w:r w:rsidR="00417B99">
        <w:rPr>
          <w:rFonts w:ascii="Arial" w:hAnsi="Arial" w:cs="Arial"/>
          <w:sz w:val="20"/>
          <w:szCs w:val="20"/>
        </w:rPr>
        <w:t>České republiky</w:t>
      </w:r>
      <w:r w:rsidR="00417B99" w:rsidRPr="00B5781C">
        <w:rPr>
          <w:rFonts w:ascii="Arial" w:hAnsi="Arial" w:cs="Arial"/>
          <w:sz w:val="20"/>
          <w:szCs w:val="20"/>
        </w:rPr>
        <w:t xml:space="preserve"> dne 12.3.2020 a zavedením mimořádných opatření proti šíření koronaviru se odložilo jednání zastupitelstva </w:t>
      </w:r>
      <w:r w:rsidR="00417B99">
        <w:rPr>
          <w:rFonts w:ascii="Arial" w:hAnsi="Arial" w:cs="Arial"/>
          <w:sz w:val="20"/>
          <w:szCs w:val="20"/>
        </w:rPr>
        <w:t>Obce Kvíčovice</w:t>
      </w:r>
      <w:r w:rsidR="00417B99" w:rsidRPr="00B5781C">
        <w:rPr>
          <w:rFonts w:ascii="Arial" w:hAnsi="Arial" w:cs="Arial"/>
          <w:sz w:val="20"/>
          <w:szCs w:val="20"/>
        </w:rPr>
        <w:t xml:space="preserve"> pro schválení plánu společných zařízení. </w:t>
      </w:r>
    </w:p>
    <w:p w:rsidR="00AB1A63" w:rsidRDefault="00AB1A63" w:rsidP="00AB1A6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417B99" w:rsidRPr="00AB1A63" w:rsidRDefault="00AB1A63" w:rsidP="00AB1A6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17B99">
        <w:rPr>
          <w:rFonts w:ascii="Arial" w:eastAsia="Arial" w:hAnsi="Arial" w:cs="Arial"/>
          <w:sz w:val="20"/>
          <w:szCs w:val="20"/>
        </w:rPr>
        <w:t>Tyto okolnosti nedovolují zpracovateli plnit práce na dílčí části 3.2.1. Vypracování plánu společných zařízení a tím splnit termín odevzdání, který byl stanoven na 31. 3. 2020 dle přílohy č. 1 ke SoD č. 1/2015-504202 ze dne 18. 3. 2015.</w:t>
      </w:r>
      <w:r>
        <w:rPr>
          <w:rFonts w:ascii="Arial" w:hAnsi="Arial" w:cs="Arial"/>
          <w:sz w:val="20"/>
          <w:szCs w:val="20"/>
        </w:rPr>
        <w:t xml:space="preserve"> </w:t>
      </w:r>
      <w:r w:rsidR="00417B99">
        <w:rPr>
          <w:rFonts w:ascii="Arial" w:eastAsia="Arial" w:hAnsi="Arial" w:cs="Arial"/>
          <w:sz w:val="20"/>
          <w:szCs w:val="20"/>
        </w:rPr>
        <w:t>Nesplnění termínu odevzdání dokumentace nebylo vinou ani zpracovatele ani pozemkového úřadu, proto byl smluvními stranami stanoven nový termín odevzdání dílčí části 3.2.1. na 30. 6. 2020.</w:t>
      </w:r>
    </w:p>
    <w:p w:rsidR="000771B0" w:rsidRDefault="000771B0" w:rsidP="000771B0">
      <w:pPr>
        <w:jc w:val="both"/>
        <w:rPr>
          <w:rFonts w:ascii="Arial" w:hAnsi="Arial" w:cs="Arial"/>
          <w:sz w:val="20"/>
          <w:szCs w:val="20"/>
        </w:rPr>
      </w:pPr>
    </w:p>
    <w:p w:rsidR="000771B0" w:rsidRDefault="000771B0" w:rsidP="000771B0">
      <w:pPr>
        <w:jc w:val="both"/>
        <w:rPr>
          <w:rFonts w:ascii="Arial" w:hAnsi="Arial" w:cs="Arial"/>
          <w:b/>
          <w:sz w:val="20"/>
          <w:szCs w:val="20"/>
        </w:rPr>
      </w:pPr>
    </w:p>
    <w:p w:rsidR="00AB1A63" w:rsidRDefault="00AB1A63" w:rsidP="000771B0">
      <w:pPr>
        <w:jc w:val="both"/>
        <w:rPr>
          <w:rFonts w:ascii="Arial" w:hAnsi="Arial" w:cs="Arial"/>
          <w:b/>
          <w:sz w:val="20"/>
          <w:szCs w:val="20"/>
        </w:rPr>
      </w:pPr>
    </w:p>
    <w:p w:rsidR="00AB1A63" w:rsidRDefault="00AB1A63" w:rsidP="000771B0">
      <w:pPr>
        <w:jc w:val="both"/>
        <w:rPr>
          <w:rFonts w:ascii="Arial" w:hAnsi="Arial" w:cs="Arial"/>
          <w:b/>
          <w:sz w:val="20"/>
          <w:szCs w:val="20"/>
        </w:rPr>
      </w:pPr>
    </w:p>
    <w:p w:rsidR="00AB1A63" w:rsidRPr="0084062A" w:rsidRDefault="00AB1A63" w:rsidP="000771B0">
      <w:pPr>
        <w:jc w:val="both"/>
        <w:rPr>
          <w:rFonts w:ascii="Arial" w:hAnsi="Arial" w:cs="Arial"/>
          <w:b/>
          <w:sz w:val="20"/>
          <w:szCs w:val="20"/>
        </w:rPr>
      </w:pPr>
    </w:p>
    <w:p w:rsidR="000771B0" w:rsidRPr="0084062A" w:rsidRDefault="000771B0" w:rsidP="000771B0">
      <w:pPr>
        <w:jc w:val="center"/>
        <w:rPr>
          <w:rFonts w:ascii="Arial" w:hAnsi="Arial" w:cs="Arial"/>
          <w:b/>
          <w:sz w:val="20"/>
          <w:szCs w:val="20"/>
        </w:rPr>
      </w:pPr>
      <w:r w:rsidRPr="0084062A">
        <w:rPr>
          <w:rFonts w:ascii="Arial" w:hAnsi="Arial" w:cs="Arial"/>
          <w:b/>
          <w:sz w:val="20"/>
          <w:szCs w:val="20"/>
        </w:rPr>
        <w:t>3. Závěrečná ustanovení</w:t>
      </w:r>
    </w:p>
    <w:p w:rsidR="000771B0" w:rsidRPr="0084062A" w:rsidRDefault="000771B0" w:rsidP="000771B0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84062A">
        <w:rPr>
          <w:rFonts w:ascii="Arial" w:hAnsi="Arial" w:cs="Arial"/>
          <w:bCs/>
          <w:sz w:val="20"/>
          <w:szCs w:val="20"/>
        </w:rPr>
        <w:t>3.1 Ostatní ustanovení smlouvy, která nejsou dotčena tímto dodatkem, zůstávají v platnosti.</w:t>
      </w: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 Dodatek č. </w:t>
      </w:r>
      <w:r w:rsidR="00417B99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smlouvy je vyhotoven ve čtyřech stejnopisech, ve dvou stejnopisech pro objednatele a ve dvou stejnopisech pro zhotovitele, přičemž každý z nich má platnost originálu.</w:t>
      </w:r>
    </w:p>
    <w:p w:rsidR="000771B0" w:rsidRPr="0084062A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</w:t>
      </w:r>
    </w:p>
    <w:p w:rsidR="000771B0" w:rsidRDefault="003A6595" w:rsidP="000771B0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eastAsiaTheme="minorHAnsi" w:hAnsi="Arial" w:cs="Arial"/>
          <w:sz w:val="20"/>
          <w:szCs w:val="20"/>
        </w:rPr>
      </w:pPr>
      <w:r w:rsidRPr="003A6595">
        <w:rPr>
          <w:rFonts w:ascii="Arial" w:eastAsiaTheme="minorHAnsi" w:hAnsi="Arial" w:cs="Arial"/>
          <w:sz w:val="20"/>
          <w:szCs w:val="2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srany se dále dohodly, že tento dodatek zašle správci registru smluv k uveřejnění prostřednictvím registru smluv objednatel.</w:t>
      </w:r>
    </w:p>
    <w:p w:rsidR="003A6595" w:rsidRPr="003A6595" w:rsidRDefault="003A6595" w:rsidP="003A6595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:rsidR="000771B0" w:rsidRDefault="000771B0" w:rsidP="000771B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Dodatek č. </w:t>
      </w:r>
      <w:r w:rsidR="00417B99">
        <w:rPr>
          <w:rFonts w:ascii="Arial" w:hAnsi="Arial" w:cs="Arial"/>
          <w:bCs/>
          <w:sz w:val="20"/>
          <w:szCs w:val="20"/>
        </w:rPr>
        <w:t>7</w:t>
      </w:r>
      <w:r w:rsidRPr="00073970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  smluv dle § 6 odst. 1 zákona č. 340/2015 Sb., o zvláštních podmínkách účinnosti některých smluv uveřejňování těchto smluv a o registru smluv.</w:t>
      </w:r>
    </w:p>
    <w:p w:rsidR="003A6595" w:rsidRPr="003A6595" w:rsidRDefault="003A6595" w:rsidP="003A6595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A6595" w:rsidRDefault="003A6595" w:rsidP="003A6595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hAnsi="Arial" w:cs="Arial"/>
          <w:bCs/>
          <w:sz w:val="20"/>
          <w:szCs w:val="20"/>
        </w:rPr>
      </w:pPr>
      <w:r w:rsidRPr="003A6595">
        <w:rPr>
          <w:rFonts w:ascii="Arial" w:hAnsi="Arial" w:cs="Arial"/>
          <w:bCs/>
          <w:sz w:val="20"/>
          <w:szCs w:val="20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3A6595" w:rsidRPr="003A6595" w:rsidRDefault="003A6595" w:rsidP="003A6595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A6595" w:rsidRPr="003A6595" w:rsidRDefault="003A6595" w:rsidP="003A6595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hAnsi="Arial" w:cs="Arial"/>
          <w:bCs/>
          <w:sz w:val="20"/>
          <w:szCs w:val="20"/>
        </w:rPr>
      </w:pPr>
      <w:r w:rsidRPr="003A6595">
        <w:rPr>
          <w:rFonts w:ascii="Arial" w:hAnsi="Arial" w:cs="Arial"/>
          <w:bCs/>
          <w:sz w:val="20"/>
          <w:szCs w:val="20"/>
        </w:rPr>
        <w:t>Smluvní strany prohlašují, že si tento dodatek přečetly a že souhlasí s jejím obsahem, dále prohlašují, že tento dodatek nebyl sepsán v tísni ani za nápadně nevýhodných podmín</w:t>
      </w:r>
      <w:r>
        <w:rPr>
          <w:rFonts w:ascii="Arial" w:hAnsi="Arial" w:cs="Arial"/>
          <w:bCs/>
          <w:sz w:val="20"/>
          <w:szCs w:val="20"/>
        </w:rPr>
        <w:t>ek</w:t>
      </w:r>
      <w:r w:rsidRPr="003A6595">
        <w:rPr>
          <w:rFonts w:ascii="Arial" w:hAnsi="Arial" w:cs="Arial"/>
          <w:bCs/>
          <w:sz w:val="20"/>
          <w:szCs w:val="20"/>
        </w:rPr>
        <w:t>.</w:t>
      </w:r>
    </w:p>
    <w:p w:rsidR="003A6595" w:rsidRPr="00073970" w:rsidRDefault="003A6595" w:rsidP="003A6595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771B0" w:rsidRPr="0084062A" w:rsidRDefault="000771B0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:rsidR="00665CFE" w:rsidRPr="00D538FE" w:rsidRDefault="007F65AA" w:rsidP="004137CF">
      <w:pPr>
        <w:ind w:firstLine="420"/>
        <w:jc w:val="both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>V </w:t>
      </w:r>
      <w:r w:rsidR="00054026" w:rsidRPr="00D538FE">
        <w:rPr>
          <w:rFonts w:ascii="Arial" w:hAnsi="Arial" w:cs="Arial"/>
          <w:bCs/>
          <w:sz w:val="20"/>
          <w:szCs w:val="20"/>
        </w:rPr>
        <w:t>Plzni</w:t>
      </w:r>
      <w:r w:rsidRPr="00D538FE">
        <w:rPr>
          <w:rFonts w:ascii="Arial" w:hAnsi="Arial" w:cs="Arial"/>
          <w:bCs/>
          <w:sz w:val="20"/>
          <w:szCs w:val="20"/>
        </w:rPr>
        <w:t xml:space="preserve"> dne</w:t>
      </w:r>
      <w:r w:rsidR="008E7F45">
        <w:rPr>
          <w:rFonts w:ascii="Arial" w:hAnsi="Arial" w:cs="Arial"/>
          <w:bCs/>
          <w:sz w:val="20"/>
          <w:szCs w:val="20"/>
        </w:rPr>
        <w:t xml:space="preserve"> 30.04.2020</w:t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D01932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>V Plzni dne</w:t>
      </w:r>
      <w:r w:rsidR="008E7F45">
        <w:rPr>
          <w:rFonts w:ascii="Arial" w:hAnsi="Arial" w:cs="Arial"/>
          <w:bCs/>
          <w:sz w:val="20"/>
          <w:szCs w:val="20"/>
        </w:rPr>
        <w:t xml:space="preserve"> 30.04.2020</w:t>
      </w:r>
      <w:r w:rsidR="00530001" w:rsidRPr="00D538FE">
        <w:rPr>
          <w:rFonts w:ascii="Arial" w:hAnsi="Arial" w:cs="Arial"/>
          <w:bCs/>
          <w:sz w:val="20"/>
          <w:szCs w:val="20"/>
        </w:rPr>
        <w:t xml:space="preserve"> </w:t>
      </w:r>
    </w:p>
    <w:p w:rsidR="000F6B46" w:rsidRPr="00D538FE" w:rsidRDefault="000F6B46" w:rsidP="000F6B46">
      <w:pPr>
        <w:jc w:val="both"/>
        <w:rPr>
          <w:rFonts w:ascii="Arial" w:hAnsi="Arial" w:cs="Arial"/>
          <w:sz w:val="20"/>
          <w:szCs w:val="20"/>
        </w:rPr>
      </w:pPr>
    </w:p>
    <w:p w:rsidR="00530001" w:rsidRPr="00D538FE" w:rsidRDefault="00530001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4C2A80" w:rsidP="004137CF">
      <w:pPr>
        <w:pStyle w:val="Zkladntext"/>
        <w:ind w:firstLine="420"/>
        <w:jc w:val="left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 xml:space="preserve">Za objednavatele: </w:t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  <w:t>Za zhotovitele:</w:t>
      </w: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Default="00665C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D538FE" w:rsidRPr="00D538FE" w:rsidRDefault="00D538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C2A80" w:rsidRPr="00D538FE" w:rsidRDefault="004C2A80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4137CF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    </w:t>
      </w:r>
      <w:r w:rsidR="00D538FE">
        <w:rPr>
          <w:rFonts w:ascii="Arial" w:hAnsi="Arial" w:cs="Arial"/>
          <w:bCs/>
          <w:sz w:val="20"/>
          <w:szCs w:val="20"/>
        </w:rPr>
        <w:tab/>
      </w:r>
      <w:r w:rsidR="00D538FE"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Ing. </w:t>
      </w:r>
      <w:r w:rsidR="00B22A3B" w:rsidRPr="00D538FE">
        <w:rPr>
          <w:rFonts w:ascii="Arial" w:hAnsi="Arial" w:cs="Arial"/>
          <w:sz w:val="20"/>
          <w:szCs w:val="20"/>
        </w:rPr>
        <w:t>J</w:t>
      </w:r>
      <w:r w:rsidR="00914630" w:rsidRPr="00D538FE">
        <w:rPr>
          <w:rFonts w:ascii="Arial" w:hAnsi="Arial" w:cs="Arial"/>
          <w:sz w:val="20"/>
          <w:szCs w:val="20"/>
        </w:rPr>
        <w:t>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="00914630" w:rsidRP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Ing. Zdeněk Hrubý</w:t>
      </w:r>
    </w:p>
    <w:p w:rsidR="00665CFE" w:rsidRPr="00D538FE" w:rsidRDefault="00914630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ředitel KPÚ pro Plzeňský kraj</w:t>
      </w:r>
      <w:r w:rsidR="00665CFE" w:rsidRPr="00D538FE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Pr="00D538FE">
        <w:rPr>
          <w:rFonts w:ascii="Arial" w:hAnsi="Arial" w:cs="Arial"/>
          <w:sz w:val="20"/>
          <w:szCs w:val="20"/>
        </w:rPr>
        <w:tab/>
      </w:r>
      <w:r w:rsidR="00385F04">
        <w:rPr>
          <w:rFonts w:ascii="Arial" w:hAnsi="Arial" w:cs="Arial"/>
          <w:sz w:val="20"/>
          <w:szCs w:val="20"/>
        </w:rPr>
        <w:t xml:space="preserve">             </w:t>
      </w:r>
      <w:r w:rsidR="00665CFE" w:rsidRPr="00D538FE">
        <w:rPr>
          <w:rFonts w:ascii="Arial" w:hAnsi="Arial" w:cs="Arial"/>
          <w:sz w:val="20"/>
          <w:szCs w:val="20"/>
        </w:rPr>
        <w:t xml:space="preserve">jednatel společnosti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</w:t>
      </w:r>
      <w:r w:rsidR="00D538FE">
        <w:rPr>
          <w:rFonts w:ascii="Arial" w:hAnsi="Arial" w:cs="Arial"/>
          <w:sz w:val="20"/>
          <w:szCs w:val="20"/>
        </w:rPr>
        <w:tab/>
      </w:r>
      <w:r w:rsid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G</w:t>
      </w:r>
      <w:r w:rsidR="00411433">
        <w:rPr>
          <w:rFonts w:ascii="Arial" w:hAnsi="Arial" w:cs="Arial"/>
          <w:sz w:val="20"/>
          <w:szCs w:val="20"/>
        </w:rPr>
        <w:t>EO</w:t>
      </w:r>
      <w:bookmarkStart w:id="0" w:name="_GoBack"/>
      <w:bookmarkEnd w:id="0"/>
      <w:r w:rsidR="007F65AA" w:rsidRPr="00D538FE">
        <w:rPr>
          <w:rFonts w:ascii="Arial" w:hAnsi="Arial" w:cs="Arial"/>
          <w:sz w:val="20"/>
          <w:szCs w:val="20"/>
        </w:rPr>
        <w:t xml:space="preserve"> Hrubý spol. s</w:t>
      </w:r>
      <w:r w:rsidR="00232CCD">
        <w:rPr>
          <w:rFonts w:ascii="Arial" w:hAnsi="Arial" w:cs="Arial"/>
          <w:sz w:val="20"/>
          <w:szCs w:val="20"/>
        </w:rPr>
        <w:t xml:space="preserve"> </w:t>
      </w:r>
      <w:r w:rsidR="007F65AA" w:rsidRPr="00D538FE">
        <w:rPr>
          <w:rFonts w:ascii="Arial" w:hAnsi="Arial" w:cs="Arial"/>
          <w:sz w:val="20"/>
          <w:szCs w:val="20"/>
        </w:rPr>
        <w:t>r.o.</w:t>
      </w:r>
    </w:p>
    <w:p w:rsidR="00665CFE" w:rsidRDefault="00665CFE" w:rsidP="00665CFE"/>
    <w:p w:rsidR="00725309" w:rsidRDefault="00725309"/>
    <w:sectPr w:rsidR="00725309" w:rsidSect="00126F9C">
      <w:footerReference w:type="default" r:id="rId7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A9" w:rsidRDefault="009C63A9" w:rsidP="004C2A80">
      <w:r>
        <w:separator/>
      </w:r>
    </w:p>
  </w:endnote>
  <w:endnote w:type="continuationSeparator" w:id="0">
    <w:p w:rsidR="009C63A9" w:rsidRDefault="009C63A9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47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C2A80" w:rsidRPr="00D538FE" w:rsidRDefault="004C2A80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538FE">
          <w:rPr>
            <w:rFonts w:ascii="Arial" w:hAnsi="Arial" w:cs="Arial"/>
            <w:sz w:val="20"/>
            <w:szCs w:val="20"/>
          </w:rPr>
          <w:fldChar w:fldCharType="begin"/>
        </w:r>
        <w:r w:rsidRPr="00D538FE">
          <w:rPr>
            <w:rFonts w:ascii="Arial" w:hAnsi="Arial" w:cs="Arial"/>
            <w:sz w:val="20"/>
            <w:szCs w:val="20"/>
          </w:rPr>
          <w:instrText>PAGE   \* MERGEFORMAT</w:instrText>
        </w:r>
        <w:r w:rsidRPr="00D538FE">
          <w:rPr>
            <w:rFonts w:ascii="Arial" w:hAnsi="Arial" w:cs="Arial"/>
            <w:sz w:val="20"/>
            <w:szCs w:val="20"/>
          </w:rPr>
          <w:fldChar w:fldCharType="separate"/>
        </w:r>
        <w:r w:rsidR="00CD5BC7">
          <w:rPr>
            <w:rFonts w:ascii="Arial" w:hAnsi="Arial" w:cs="Arial"/>
            <w:noProof/>
            <w:sz w:val="20"/>
            <w:szCs w:val="20"/>
          </w:rPr>
          <w:t>2</w:t>
        </w:r>
        <w:r w:rsidRPr="00D538FE">
          <w:rPr>
            <w:rFonts w:ascii="Arial" w:hAnsi="Arial" w:cs="Arial"/>
            <w:sz w:val="20"/>
            <w:szCs w:val="20"/>
          </w:rPr>
          <w:fldChar w:fldCharType="end"/>
        </w:r>
        <w:r w:rsidR="00921A8A" w:rsidRPr="00D538FE">
          <w:rPr>
            <w:rFonts w:ascii="Arial" w:hAnsi="Arial" w:cs="Arial"/>
            <w:sz w:val="20"/>
            <w:szCs w:val="20"/>
          </w:rPr>
          <w:t>/</w:t>
        </w:r>
        <w:r w:rsidR="008B6C05">
          <w:rPr>
            <w:rFonts w:ascii="Arial" w:hAnsi="Arial" w:cs="Arial"/>
            <w:sz w:val="20"/>
            <w:szCs w:val="20"/>
          </w:rPr>
          <w:t>2</w:t>
        </w:r>
      </w:p>
    </w:sdtContent>
  </w:sdt>
  <w:p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A9" w:rsidRDefault="009C63A9" w:rsidP="004C2A80">
      <w:r>
        <w:separator/>
      </w:r>
    </w:p>
  </w:footnote>
  <w:footnote w:type="continuationSeparator" w:id="0">
    <w:p w:rsidR="009C63A9" w:rsidRDefault="009C63A9" w:rsidP="004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1843256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3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11DBC"/>
    <w:rsid w:val="00037C09"/>
    <w:rsid w:val="000534FA"/>
    <w:rsid w:val="00054026"/>
    <w:rsid w:val="000771B0"/>
    <w:rsid w:val="000845D0"/>
    <w:rsid w:val="000C2EE9"/>
    <w:rsid w:val="000E7556"/>
    <w:rsid w:val="000F03F4"/>
    <w:rsid w:val="000F47EE"/>
    <w:rsid w:val="000F6B46"/>
    <w:rsid w:val="0010101F"/>
    <w:rsid w:val="00101849"/>
    <w:rsid w:val="00126F9C"/>
    <w:rsid w:val="00156C77"/>
    <w:rsid w:val="00190D14"/>
    <w:rsid w:val="001953FB"/>
    <w:rsid w:val="001A729B"/>
    <w:rsid w:val="001B1F4A"/>
    <w:rsid w:val="001C7DAA"/>
    <w:rsid w:val="002012B6"/>
    <w:rsid w:val="00232CCD"/>
    <w:rsid w:val="00285440"/>
    <w:rsid w:val="002B30C8"/>
    <w:rsid w:val="002B334A"/>
    <w:rsid w:val="002C70BE"/>
    <w:rsid w:val="002D5A5F"/>
    <w:rsid w:val="002F64EB"/>
    <w:rsid w:val="003162A6"/>
    <w:rsid w:val="00353C84"/>
    <w:rsid w:val="00360D47"/>
    <w:rsid w:val="00366708"/>
    <w:rsid w:val="00384EA1"/>
    <w:rsid w:val="00385F04"/>
    <w:rsid w:val="003A6595"/>
    <w:rsid w:val="003C5BA0"/>
    <w:rsid w:val="003E2329"/>
    <w:rsid w:val="00411433"/>
    <w:rsid w:val="004137CF"/>
    <w:rsid w:val="0041599E"/>
    <w:rsid w:val="00417B99"/>
    <w:rsid w:val="004707B7"/>
    <w:rsid w:val="00495DD4"/>
    <w:rsid w:val="004C2A80"/>
    <w:rsid w:val="004C3FAB"/>
    <w:rsid w:val="004E79E6"/>
    <w:rsid w:val="004F2382"/>
    <w:rsid w:val="00514EF0"/>
    <w:rsid w:val="00530001"/>
    <w:rsid w:val="00590468"/>
    <w:rsid w:val="005B64D4"/>
    <w:rsid w:val="005D5019"/>
    <w:rsid w:val="005F36B1"/>
    <w:rsid w:val="0060297B"/>
    <w:rsid w:val="00651481"/>
    <w:rsid w:val="006559DD"/>
    <w:rsid w:val="00665CFE"/>
    <w:rsid w:val="00667E57"/>
    <w:rsid w:val="006801C2"/>
    <w:rsid w:val="006C6E01"/>
    <w:rsid w:val="006E3CAC"/>
    <w:rsid w:val="006E6B7B"/>
    <w:rsid w:val="006F6F3B"/>
    <w:rsid w:val="00707812"/>
    <w:rsid w:val="00725309"/>
    <w:rsid w:val="00733C3A"/>
    <w:rsid w:val="007672AD"/>
    <w:rsid w:val="00783DDE"/>
    <w:rsid w:val="007A2CDA"/>
    <w:rsid w:val="007E4E70"/>
    <w:rsid w:val="007F4A7A"/>
    <w:rsid w:val="007F65AA"/>
    <w:rsid w:val="008178C4"/>
    <w:rsid w:val="008569BF"/>
    <w:rsid w:val="008B6C05"/>
    <w:rsid w:val="008E1CFA"/>
    <w:rsid w:val="008E5B2D"/>
    <w:rsid w:val="008E7F45"/>
    <w:rsid w:val="00914630"/>
    <w:rsid w:val="00914CD4"/>
    <w:rsid w:val="00921A8A"/>
    <w:rsid w:val="009273F1"/>
    <w:rsid w:val="00955399"/>
    <w:rsid w:val="00964062"/>
    <w:rsid w:val="009742A9"/>
    <w:rsid w:val="009A7BE6"/>
    <w:rsid w:val="009B5ADF"/>
    <w:rsid w:val="009C63A9"/>
    <w:rsid w:val="009D0EAF"/>
    <w:rsid w:val="009E474D"/>
    <w:rsid w:val="009E6B97"/>
    <w:rsid w:val="00A35C37"/>
    <w:rsid w:val="00A51AA5"/>
    <w:rsid w:val="00A86BCA"/>
    <w:rsid w:val="00AA0C9F"/>
    <w:rsid w:val="00AA2AFE"/>
    <w:rsid w:val="00AB1A63"/>
    <w:rsid w:val="00AD1902"/>
    <w:rsid w:val="00AE0999"/>
    <w:rsid w:val="00B22A3B"/>
    <w:rsid w:val="00B47C00"/>
    <w:rsid w:val="00BA13B0"/>
    <w:rsid w:val="00BA5C36"/>
    <w:rsid w:val="00BB1CC5"/>
    <w:rsid w:val="00BC4401"/>
    <w:rsid w:val="00BE48BB"/>
    <w:rsid w:val="00BE7FF6"/>
    <w:rsid w:val="00C176E7"/>
    <w:rsid w:val="00C34057"/>
    <w:rsid w:val="00C72757"/>
    <w:rsid w:val="00C8704E"/>
    <w:rsid w:val="00CD1C10"/>
    <w:rsid w:val="00CD3222"/>
    <w:rsid w:val="00CD5BC7"/>
    <w:rsid w:val="00D01932"/>
    <w:rsid w:val="00D02BBE"/>
    <w:rsid w:val="00D03B5E"/>
    <w:rsid w:val="00D51019"/>
    <w:rsid w:val="00D538FE"/>
    <w:rsid w:val="00D85DD3"/>
    <w:rsid w:val="00D8624D"/>
    <w:rsid w:val="00D93A9A"/>
    <w:rsid w:val="00D9710B"/>
    <w:rsid w:val="00DC5E3B"/>
    <w:rsid w:val="00E97D8C"/>
    <w:rsid w:val="00ED43DA"/>
    <w:rsid w:val="00F0414E"/>
    <w:rsid w:val="00F07A04"/>
    <w:rsid w:val="00F23857"/>
    <w:rsid w:val="00F27785"/>
    <w:rsid w:val="00F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A68DB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6595"/>
    <w:pPr>
      <w:keepNext/>
      <w:keepLines/>
      <w:spacing w:before="240" w:line="259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A6595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3A6595"/>
    <w:pPr>
      <w:spacing w:after="160" w:line="259" w:lineRule="auto"/>
      <w:ind w:left="1224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3A6595"/>
    <w:pPr>
      <w:spacing w:after="160" w:line="259" w:lineRule="auto"/>
      <w:ind w:left="2633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3A6595"/>
    <w:pPr>
      <w:spacing w:after="160" w:line="259" w:lineRule="auto"/>
      <w:ind w:left="223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A65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4</cp:revision>
  <cp:lastPrinted>2018-02-05T13:17:00Z</cp:lastPrinted>
  <dcterms:created xsi:type="dcterms:W3CDTF">2020-05-04T12:03:00Z</dcterms:created>
  <dcterms:modified xsi:type="dcterms:W3CDTF">2020-05-04T12:05:00Z</dcterms:modified>
</cp:coreProperties>
</file>