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63" w:rsidRPr="0074794D" w:rsidRDefault="008C18A1">
      <w:pPr>
        <w:spacing w:after="238"/>
        <w:ind w:left="-706"/>
        <w:rPr>
          <w:rFonts w:ascii="Times New Roman" w:hAnsi="Times New Roman" w:cs="Times New Roman"/>
        </w:rPr>
      </w:pPr>
      <w:r>
        <w:rPr>
          <w:sz w:val="30"/>
        </w:rPr>
        <w:t xml:space="preserve"> </w:t>
      </w:r>
    </w:p>
    <w:p w:rsidR="00044463" w:rsidRPr="0074794D" w:rsidRDefault="008C18A1">
      <w:pPr>
        <w:pStyle w:val="Nadpis1"/>
      </w:pPr>
      <w:r w:rsidRPr="0074794D">
        <w:t>OBJEDNÁVKA</w:t>
      </w:r>
    </w:p>
    <w:p w:rsidR="00044463" w:rsidRPr="0074794D" w:rsidRDefault="0074794D">
      <w:pPr>
        <w:spacing w:after="0"/>
        <w:ind w:left="24" w:hanging="10"/>
        <w:jc w:val="center"/>
        <w:rPr>
          <w:rFonts w:ascii="Times New Roman" w:hAnsi="Times New Roman" w:cs="Times New Roman"/>
        </w:rPr>
      </w:pPr>
      <w:r>
        <w:rPr>
          <w:rFonts w:ascii="Times New Roman" w:eastAsia="Times New Roman" w:hAnsi="Times New Roman" w:cs="Times New Roman"/>
          <w:sz w:val="24"/>
        </w:rPr>
        <w:t>Č</w:t>
      </w:r>
      <w:r w:rsidR="008C18A1" w:rsidRPr="0074794D">
        <w:rPr>
          <w:rFonts w:ascii="Times New Roman" w:eastAsia="Times New Roman" w:hAnsi="Times New Roman" w:cs="Times New Roman"/>
          <w:sz w:val="24"/>
        </w:rPr>
        <w:t xml:space="preserve">íslo objednávky: </w:t>
      </w:r>
      <w:r w:rsidR="008C18A1" w:rsidRPr="0074794D">
        <w:rPr>
          <w:rFonts w:ascii="Times New Roman" w:eastAsia="Times New Roman" w:hAnsi="Times New Roman" w:cs="Times New Roman"/>
          <w:b/>
          <w:sz w:val="24"/>
        </w:rPr>
        <w:t>06EU-004756</w:t>
      </w:r>
      <w:r w:rsidR="008C18A1" w:rsidRPr="0074794D">
        <w:rPr>
          <w:rFonts w:ascii="Times New Roman" w:eastAsia="Times New Roman" w:hAnsi="Times New Roman" w:cs="Times New Roman"/>
          <w:sz w:val="24"/>
        </w:rPr>
        <w:t xml:space="preserve"> (uvádějte při fakturaci)</w:t>
      </w:r>
    </w:p>
    <w:p w:rsidR="00044463" w:rsidRPr="0074794D" w:rsidRDefault="0074794D">
      <w:pPr>
        <w:spacing w:after="67"/>
        <w:ind w:left="4152"/>
        <w:rPr>
          <w:rFonts w:ascii="Times New Roman" w:hAnsi="Times New Roman" w:cs="Times New Roman"/>
        </w:rPr>
      </w:pPr>
      <w:r>
        <w:rPr>
          <w:rFonts w:ascii="Times New Roman" w:hAnsi="Times New Roman" w:cs="Times New Roman"/>
          <w:noProof/>
        </w:rPr>
        <w:t>Číslo dodavatele:</w:t>
      </w:r>
    </w:p>
    <w:p w:rsidR="00044463" w:rsidRPr="0074794D" w:rsidRDefault="008C18A1">
      <w:pPr>
        <w:spacing w:after="343"/>
        <w:ind w:left="24" w:hanging="10"/>
        <w:jc w:val="center"/>
        <w:rPr>
          <w:rFonts w:ascii="Times New Roman" w:hAnsi="Times New Roman" w:cs="Times New Roman"/>
        </w:rPr>
      </w:pPr>
      <w:r w:rsidRPr="0074794D">
        <w:rPr>
          <w:rFonts w:ascii="Times New Roman" w:eastAsia="Times New Roman" w:hAnsi="Times New Roman" w:cs="Times New Roman"/>
          <w:sz w:val="24"/>
        </w:rPr>
        <w:t xml:space="preserve">ISPROFN/ISPROFOND: </w:t>
      </w:r>
      <w:r w:rsidRPr="0074794D">
        <w:rPr>
          <w:rFonts w:ascii="Times New Roman" w:eastAsia="Times New Roman" w:hAnsi="Times New Roman" w:cs="Times New Roman"/>
          <w:sz w:val="24"/>
          <w:highlight w:val="black"/>
        </w:rPr>
        <w:t>5321510007.9259.2203</w:t>
      </w:r>
      <w:r w:rsidRPr="0074794D">
        <w:rPr>
          <w:rFonts w:ascii="Times New Roman" w:eastAsia="Times New Roman" w:hAnsi="Times New Roman" w:cs="Times New Roman"/>
          <w:sz w:val="24"/>
        </w:rPr>
        <w:t xml:space="preserve"> (uvádějte při fakturaci)</w:t>
      </w:r>
    </w:p>
    <w:p w:rsidR="00044463" w:rsidRPr="0074794D" w:rsidRDefault="008C18A1">
      <w:pPr>
        <w:spacing w:after="51"/>
        <w:ind w:left="2438" w:right="2419"/>
        <w:jc w:val="center"/>
        <w:rPr>
          <w:rFonts w:ascii="Times New Roman" w:eastAsia="Times New Roman" w:hAnsi="Times New Roman" w:cs="Times New Roman"/>
          <w:b/>
          <w:sz w:val="30"/>
          <w:u w:val="single" w:color="000000"/>
        </w:rPr>
      </w:pPr>
      <w:r w:rsidRPr="0074794D">
        <w:rPr>
          <w:rFonts w:ascii="Times New Roman" w:eastAsia="Times New Roman" w:hAnsi="Times New Roman" w:cs="Times New Roman"/>
          <w:b/>
          <w:sz w:val="30"/>
          <w:u w:val="single" w:color="000000"/>
        </w:rPr>
        <w:t xml:space="preserve">I/19 Nezvěstice, optimalizace trasy Odborný dohled </w:t>
      </w:r>
      <w:r w:rsidR="0074794D" w:rsidRPr="0074794D">
        <w:rPr>
          <w:rFonts w:ascii="Times New Roman" w:eastAsia="Times New Roman" w:hAnsi="Times New Roman" w:cs="Times New Roman"/>
          <w:b/>
          <w:sz w:val="30"/>
          <w:u w:val="single" w:color="000000"/>
        </w:rPr>
        <w:t>–</w:t>
      </w:r>
      <w:r w:rsidRPr="0074794D">
        <w:rPr>
          <w:rFonts w:ascii="Times New Roman" w:eastAsia="Times New Roman" w:hAnsi="Times New Roman" w:cs="Times New Roman"/>
          <w:b/>
          <w:sz w:val="30"/>
          <w:u w:val="single" w:color="000000"/>
        </w:rPr>
        <w:t xml:space="preserve"> OTP</w:t>
      </w:r>
    </w:p>
    <w:p w:rsidR="0074794D" w:rsidRPr="0074794D" w:rsidRDefault="0074794D">
      <w:pPr>
        <w:spacing w:after="51"/>
        <w:ind w:left="2438" w:right="2419"/>
        <w:jc w:val="center"/>
        <w:rPr>
          <w:rFonts w:ascii="Times New Roman" w:hAnsi="Times New Roman" w:cs="Times New Roman"/>
        </w:rPr>
      </w:pPr>
    </w:p>
    <w:tbl>
      <w:tblPr>
        <w:tblStyle w:val="TableGrid"/>
        <w:tblW w:w="9427" w:type="dxa"/>
        <w:tblInd w:w="48" w:type="dxa"/>
        <w:tblCellMar>
          <w:top w:w="0" w:type="dxa"/>
          <w:left w:w="0" w:type="dxa"/>
          <w:bottom w:w="0" w:type="dxa"/>
          <w:right w:w="0" w:type="dxa"/>
        </w:tblCellMar>
        <w:tblLook w:val="04A0" w:firstRow="1" w:lastRow="0" w:firstColumn="1" w:lastColumn="0" w:noHBand="0" w:noVBand="1"/>
      </w:tblPr>
      <w:tblGrid>
        <w:gridCol w:w="5289"/>
        <w:gridCol w:w="4138"/>
      </w:tblGrid>
      <w:tr w:rsidR="00044463" w:rsidRPr="0074794D">
        <w:trPr>
          <w:trHeight w:val="261"/>
        </w:trPr>
        <w:tc>
          <w:tcPr>
            <w:tcW w:w="5290" w:type="dxa"/>
            <w:tcBorders>
              <w:top w:val="nil"/>
              <w:left w:val="nil"/>
              <w:bottom w:val="nil"/>
              <w:right w:val="nil"/>
            </w:tcBorders>
          </w:tcPr>
          <w:p w:rsidR="00044463" w:rsidRPr="0074794D" w:rsidRDefault="008C18A1">
            <w:pPr>
              <w:spacing w:after="0"/>
              <w:rPr>
                <w:rFonts w:ascii="Times New Roman" w:hAnsi="Times New Roman" w:cs="Times New Roman"/>
                <w:b/>
              </w:rPr>
            </w:pPr>
            <w:r w:rsidRPr="0074794D">
              <w:rPr>
                <w:rFonts w:ascii="Times New Roman" w:eastAsia="Times New Roman" w:hAnsi="Times New Roman" w:cs="Times New Roman"/>
                <w:b/>
                <w:sz w:val="26"/>
              </w:rPr>
              <w:t>Objednatel:</w:t>
            </w:r>
          </w:p>
        </w:tc>
        <w:tc>
          <w:tcPr>
            <w:tcW w:w="4138" w:type="dxa"/>
            <w:tcBorders>
              <w:top w:val="nil"/>
              <w:left w:val="nil"/>
              <w:bottom w:val="nil"/>
              <w:right w:val="nil"/>
            </w:tcBorders>
          </w:tcPr>
          <w:p w:rsidR="0074794D" w:rsidRPr="0074794D" w:rsidRDefault="0074794D">
            <w:pPr>
              <w:spacing w:after="0"/>
              <w:ind w:left="10"/>
              <w:rPr>
                <w:rFonts w:ascii="Times New Roman" w:eastAsia="Times New Roman" w:hAnsi="Times New Roman" w:cs="Times New Roman"/>
                <w:b/>
                <w:sz w:val="24"/>
              </w:rPr>
            </w:pPr>
            <w:r w:rsidRPr="0074794D">
              <w:rPr>
                <w:rFonts w:ascii="Times New Roman" w:eastAsia="Times New Roman" w:hAnsi="Times New Roman" w:cs="Times New Roman"/>
                <w:b/>
                <w:sz w:val="24"/>
              </w:rPr>
              <w:t>Dodavatel:</w:t>
            </w:r>
          </w:p>
          <w:p w:rsidR="00044463" w:rsidRPr="0074794D" w:rsidRDefault="008C18A1">
            <w:pPr>
              <w:spacing w:after="0"/>
              <w:ind w:left="10"/>
              <w:rPr>
                <w:rFonts w:ascii="Times New Roman" w:hAnsi="Times New Roman" w:cs="Times New Roman"/>
              </w:rPr>
            </w:pPr>
            <w:r w:rsidRPr="0074794D">
              <w:rPr>
                <w:rFonts w:ascii="Times New Roman" w:eastAsia="Times New Roman" w:hAnsi="Times New Roman" w:cs="Times New Roman"/>
                <w:sz w:val="24"/>
              </w:rPr>
              <w:t xml:space="preserve">Obchodní jméno: </w:t>
            </w:r>
            <w:proofErr w:type="spellStart"/>
            <w:r w:rsidRPr="0074794D">
              <w:rPr>
                <w:rFonts w:ascii="Times New Roman" w:eastAsia="Times New Roman" w:hAnsi="Times New Roman" w:cs="Times New Roman"/>
                <w:sz w:val="24"/>
              </w:rPr>
              <w:t>GeoTec</w:t>
            </w:r>
            <w:proofErr w:type="spellEnd"/>
            <w:r w:rsidRPr="0074794D">
              <w:rPr>
                <w:rFonts w:ascii="Times New Roman" w:eastAsia="Times New Roman" w:hAnsi="Times New Roman" w:cs="Times New Roman"/>
                <w:sz w:val="24"/>
              </w:rPr>
              <w:t>-GS, a.s.</w:t>
            </w:r>
          </w:p>
        </w:tc>
      </w:tr>
      <w:tr w:rsidR="00044463" w:rsidRPr="0074794D">
        <w:trPr>
          <w:trHeight w:val="552"/>
        </w:trPr>
        <w:tc>
          <w:tcPr>
            <w:tcW w:w="5290" w:type="dxa"/>
            <w:tcBorders>
              <w:top w:val="nil"/>
              <w:left w:val="nil"/>
              <w:bottom w:val="nil"/>
              <w:right w:val="nil"/>
            </w:tcBorders>
            <w:vAlign w:val="center"/>
          </w:tcPr>
          <w:p w:rsidR="00044463" w:rsidRPr="0074794D" w:rsidRDefault="008C18A1">
            <w:pPr>
              <w:spacing w:after="0"/>
              <w:rPr>
                <w:rFonts w:ascii="Times New Roman" w:hAnsi="Times New Roman" w:cs="Times New Roman"/>
              </w:rPr>
            </w:pPr>
            <w:r w:rsidRPr="0074794D">
              <w:rPr>
                <w:rFonts w:ascii="Times New Roman" w:eastAsia="Times New Roman" w:hAnsi="Times New Roman" w:cs="Times New Roman"/>
                <w:sz w:val="24"/>
              </w:rPr>
              <w:t>Ředitelství silnic a dálnic ČR</w:t>
            </w:r>
          </w:p>
        </w:tc>
        <w:tc>
          <w:tcPr>
            <w:tcW w:w="4138" w:type="dxa"/>
            <w:tcBorders>
              <w:top w:val="nil"/>
              <w:left w:val="nil"/>
              <w:bottom w:val="nil"/>
              <w:right w:val="nil"/>
            </w:tcBorders>
          </w:tcPr>
          <w:p w:rsidR="00044463" w:rsidRPr="0074794D" w:rsidRDefault="008C18A1" w:rsidP="0074794D">
            <w:pPr>
              <w:spacing w:after="0"/>
              <w:ind w:firstLine="5"/>
              <w:jc w:val="both"/>
              <w:rPr>
                <w:rFonts w:ascii="Times New Roman" w:hAnsi="Times New Roman" w:cs="Times New Roman"/>
              </w:rPr>
            </w:pPr>
            <w:r w:rsidRPr="0074794D">
              <w:rPr>
                <w:rFonts w:ascii="Times New Roman" w:eastAsia="Times New Roman" w:hAnsi="Times New Roman" w:cs="Times New Roman"/>
                <w:sz w:val="24"/>
              </w:rPr>
              <w:t xml:space="preserve">Adresa: Chmelová 2920/6, 106 </w:t>
            </w:r>
            <w:r w:rsidR="0074794D">
              <w:rPr>
                <w:rFonts w:ascii="Times New Roman" w:eastAsia="Times New Roman" w:hAnsi="Times New Roman" w:cs="Times New Roman"/>
                <w:sz w:val="24"/>
              </w:rPr>
              <w:t>00</w:t>
            </w:r>
            <w:r w:rsidRPr="0074794D">
              <w:rPr>
                <w:rFonts w:ascii="Times New Roman" w:eastAsia="Times New Roman" w:hAnsi="Times New Roman" w:cs="Times New Roman"/>
                <w:sz w:val="24"/>
              </w:rPr>
              <w:t xml:space="preserve"> Praha 10 Bankovní spojení: </w:t>
            </w:r>
            <w:r w:rsidRPr="0074794D">
              <w:rPr>
                <w:rFonts w:ascii="Times New Roman" w:eastAsia="Times New Roman" w:hAnsi="Times New Roman" w:cs="Times New Roman"/>
                <w:sz w:val="24"/>
                <w:highlight w:val="black"/>
              </w:rPr>
              <w:t>Komerční banka a.s.</w:t>
            </w:r>
          </w:p>
        </w:tc>
      </w:tr>
      <w:tr w:rsidR="00044463" w:rsidRPr="0074794D">
        <w:trPr>
          <w:trHeight w:val="245"/>
        </w:trPr>
        <w:tc>
          <w:tcPr>
            <w:tcW w:w="5290" w:type="dxa"/>
            <w:tcBorders>
              <w:top w:val="nil"/>
              <w:left w:val="nil"/>
              <w:bottom w:val="nil"/>
              <w:right w:val="nil"/>
            </w:tcBorders>
          </w:tcPr>
          <w:p w:rsidR="00044463" w:rsidRPr="0074794D" w:rsidRDefault="008C18A1">
            <w:pPr>
              <w:spacing w:after="0"/>
              <w:ind w:left="5"/>
              <w:rPr>
                <w:rFonts w:ascii="Times New Roman" w:hAnsi="Times New Roman" w:cs="Times New Roman"/>
              </w:rPr>
            </w:pPr>
            <w:r w:rsidRPr="0074794D">
              <w:rPr>
                <w:rFonts w:ascii="Times New Roman" w:eastAsia="Times New Roman" w:hAnsi="Times New Roman" w:cs="Times New Roman"/>
                <w:sz w:val="24"/>
              </w:rPr>
              <w:t>Správa Plzeň, Hřímalého 37, 301 00 Plzeň</w:t>
            </w:r>
          </w:p>
        </w:tc>
        <w:tc>
          <w:tcPr>
            <w:tcW w:w="4138" w:type="dxa"/>
            <w:tcBorders>
              <w:top w:val="nil"/>
              <w:left w:val="nil"/>
              <w:bottom w:val="nil"/>
              <w:right w:val="nil"/>
            </w:tcBorders>
            <w:vAlign w:val="bottom"/>
          </w:tcPr>
          <w:p w:rsidR="00044463" w:rsidRPr="0074794D" w:rsidRDefault="008C18A1">
            <w:pPr>
              <w:spacing w:after="0"/>
              <w:ind w:left="5"/>
              <w:rPr>
                <w:rFonts w:ascii="Times New Roman" w:hAnsi="Times New Roman" w:cs="Times New Roman"/>
              </w:rPr>
            </w:pPr>
            <w:r w:rsidRPr="0074794D">
              <w:rPr>
                <w:rFonts w:ascii="Times New Roman" w:eastAsia="Times New Roman" w:hAnsi="Times New Roman" w:cs="Times New Roman"/>
                <w:sz w:val="24"/>
              </w:rPr>
              <w:t xml:space="preserve">číslo účtu: </w:t>
            </w:r>
            <w:r w:rsidRPr="0074794D">
              <w:rPr>
                <w:rFonts w:ascii="Times New Roman" w:eastAsia="Times New Roman" w:hAnsi="Times New Roman" w:cs="Times New Roman"/>
                <w:sz w:val="24"/>
                <w:highlight w:val="black"/>
              </w:rPr>
              <w:t>51-3658250237/0100</w:t>
            </w:r>
          </w:p>
        </w:tc>
      </w:tr>
      <w:tr w:rsidR="00044463" w:rsidRPr="0074794D">
        <w:trPr>
          <w:trHeight w:val="302"/>
        </w:trPr>
        <w:tc>
          <w:tcPr>
            <w:tcW w:w="5290" w:type="dxa"/>
            <w:tcBorders>
              <w:top w:val="nil"/>
              <w:left w:val="nil"/>
              <w:bottom w:val="nil"/>
              <w:right w:val="nil"/>
            </w:tcBorders>
          </w:tcPr>
          <w:p w:rsidR="00044463" w:rsidRPr="0074794D" w:rsidRDefault="008C18A1">
            <w:pPr>
              <w:spacing w:after="0"/>
              <w:rPr>
                <w:rFonts w:ascii="Times New Roman" w:hAnsi="Times New Roman" w:cs="Times New Roman"/>
              </w:rPr>
            </w:pPr>
            <w:r w:rsidRPr="0074794D">
              <w:rPr>
                <w:rFonts w:ascii="Times New Roman" w:eastAsia="Times New Roman" w:hAnsi="Times New Roman" w:cs="Times New Roman"/>
                <w:sz w:val="24"/>
              </w:rPr>
              <w:t xml:space="preserve">Bankovní spojení: </w:t>
            </w:r>
            <w:r w:rsidRPr="0074794D">
              <w:rPr>
                <w:rFonts w:ascii="Times New Roman" w:eastAsia="Times New Roman" w:hAnsi="Times New Roman" w:cs="Times New Roman"/>
                <w:sz w:val="24"/>
                <w:highlight w:val="black"/>
              </w:rPr>
              <w:t>ČNB</w:t>
            </w:r>
          </w:p>
        </w:tc>
        <w:tc>
          <w:tcPr>
            <w:tcW w:w="4138" w:type="dxa"/>
            <w:tcBorders>
              <w:top w:val="nil"/>
              <w:left w:val="nil"/>
              <w:bottom w:val="nil"/>
              <w:right w:val="nil"/>
            </w:tcBorders>
            <w:vAlign w:val="bottom"/>
          </w:tcPr>
          <w:p w:rsidR="00044463" w:rsidRPr="0074794D" w:rsidRDefault="008C18A1">
            <w:pPr>
              <w:spacing w:after="0"/>
              <w:ind w:left="5"/>
              <w:rPr>
                <w:rFonts w:ascii="Times New Roman" w:hAnsi="Times New Roman" w:cs="Times New Roman"/>
              </w:rPr>
            </w:pPr>
            <w:r w:rsidRPr="0074794D">
              <w:rPr>
                <w:rFonts w:ascii="Times New Roman" w:eastAsia="Times New Roman" w:hAnsi="Times New Roman" w:cs="Times New Roman"/>
                <w:sz w:val="24"/>
              </w:rPr>
              <w:t>IČO: 25103431</w:t>
            </w:r>
          </w:p>
        </w:tc>
      </w:tr>
      <w:tr w:rsidR="00044463" w:rsidRPr="0074794D">
        <w:trPr>
          <w:trHeight w:val="266"/>
        </w:trPr>
        <w:tc>
          <w:tcPr>
            <w:tcW w:w="5290" w:type="dxa"/>
            <w:tcBorders>
              <w:top w:val="nil"/>
              <w:left w:val="nil"/>
              <w:bottom w:val="nil"/>
              <w:right w:val="nil"/>
            </w:tcBorders>
          </w:tcPr>
          <w:p w:rsidR="00044463" w:rsidRPr="0074794D" w:rsidRDefault="008C18A1">
            <w:pPr>
              <w:spacing w:after="0"/>
              <w:rPr>
                <w:rFonts w:ascii="Times New Roman" w:hAnsi="Times New Roman" w:cs="Times New Roman"/>
              </w:rPr>
            </w:pPr>
            <w:r w:rsidRPr="0074794D">
              <w:rPr>
                <w:rFonts w:ascii="Times New Roman" w:eastAsia="Times New Roman" w:hAnsi="Times New Roman" w:cs="Times New Roman"/>
                <w:sz w:val="24"/>
              </w:rPr>
              <w:t xml:space="preserve">číslo účtu: </w:t>
            </w:r>
            <w:r w:rsidRPr="0074794D">
              <w:rPr>
                <w:rFonts w:ascii="Times New Roman" w:eastAsia="Times New Roman" w:hAnsi="Times New Roman" w:cs="Times New Roman"/>
                <w:sz w:val="24"/>
                <w:highlight w:val="black"/>
              </w:rPr>
              <w:t>20001-15937031/0710</w:t>
            </w:r>
          </w:p>
        </w:tc>
        <w:tc>
          <w:tcPr>
            <w:tcW w:w="4138" w:type="dxa"/>
            <w:tcBorders>
              <w:top w:val="nil"/>
              <w:left w:val="nil"/>
              <w:bottom w:val="nil"/>
              <w:right w:val="nil"/>
            </w:tcBorders>
            <w:vAlign w:val="bottom"/>
          </w:tcPr>
          <w:p w:rsidR="00044463" w:rsidRPr="0074794D" w:rsidRDefault="008C18A1">
            <w:pPr>
              <w:spacing w:after="0"/>
              <w:ind w:left="5"/>
              <w:rPr>
                <w:rFonts w:ascii="Times New Roman" w:hAnsi="Times New Roman" w:cs="Times New Roman"/>
              </w:rPr>
            </w:pPr>
            <w:r w:rsidRPr="0074794D">
              <w:rPr>
                <w:rFonts w:ascii="Times New Roman" w:eastAsia="Times New Roman" w:hAnsi="Times New Roman" w:cs="Times New Roman"/>
                <w:sz w:val="24"/>
              </w:rPr>
              <w:t>DIČ: CZ25103431</w:t>
            </w:r>
          </w:p>
        </w:tc>
      </w:tr>
      <w:tr w:rsidR="00044463" w:rsidRPr="0074794D">
        <w:trPr>
          <w:trHeight w:val="341"/>
        </w:trPr>
        <w:tc>
          <w:tcPr>
            <w:tcW w:w="5290" w:type="dxa"/>
            <w:tcBorders>
              <w:top w:val="nil"/>
              <w:left w:val="nil"/>
              <w:bottom w:val="nil"/>
              <w:right w:val="nil"/>
            </w:tcBorders>
          </w:tcPr>
          <w:p w:rsidR="00044463" w:rsidRPr="0074794D" w:rsidRDefault="008C18A1">
            <w:pPr>
              <w:spacing w:after="0"/>
              <w:rPr>
                <w:rFonts w:ascii="Times New Roman" w:hAnsi="Times New Roman" w:cs="Times New Roman"/>
              </w:rPr>
            </w:pPr>
            <w:r w:rsidRPr="0074794D">
              <w:rPr>
                <w:rFonts w:ascii="Times New Roman" w:eastAsia="Times New Roman" w:hAnsi="Times New Roman" w:cs="Times New Roman"/>
                <w:sz w:val="24"/>
              </w:rPr>
              <w:t>IČO: 65993390</w:t>
            </w:r>
          </w:p>
        </w:tc>
        <w:tc>
          <w:tcPr>
            <w:tcW w:w="4138" w:type="dxa"/>
            <w:tcBorders>
              <w:top w:val="nil"/>
              <w:left w:val="nil"/>
              <w:bottom w:val="nil"/>
              <w:right w:val="nil"/>
            </w:tcBorders>
            <w:vAlign w:val="bottom"/>
          </w:tcPr>
          <w:p w:rsidR="00044463" w:rsidRPr="0074794D" w:rsidRDefault="008C18A1">
            <w:pPr>
              <w:spacing w:after="0"/>
              <w:ind w:left="10"/>
              <w:rPr>
                <w:rFonts w:ascii="Times New Roman" w:hAnsi="Times New Roman" w:cs="Times New Roman"/>
              </w:rPr>
            </w:pPr>
            <w:r w:rsidRPr="0074794D">
              <w:rPr>
                <w:rFonts w:ascii="Times New Roman" w:eastAsia="Times New Roman" w:hAnsi="Times New Roman" w:cs="Times New Roman"/>
                <w:sz w:val="24"/>
              </w:rPr>
              <w:t xml:space="preserve">Kontaktní osoba: </w:t>
            </w:r>
            <w:r w:rsidRPr="0074794D">
              <w:rPr>
                <w:rFonts w:ascii="Times New Roman" w:eastAsia="Times New Roman" w:hAnsi="Times New Roman" w:cs="Times New Roman"/>
                <w:sz w:val="24"/>
                <w:highlight w:val="black"/>
              </w:rPr>
              <w:t>Mgr. Jan Bůžek,</w:t>
            </w:r>
          </w:p>
        </w:tc>
      </w:tr>
      <w:tr w:rsidR="00044463" w:rsidRPr="0074794D">
        <w:trPr>
          <w:trHeight w:val="337"/>
        </w:trPr>
        <w:tc>
          <w:tcPr>
            <w:tcW w:w="5290" w:type="dxa"/>
            <w:tcBorders>
              <w:top w:val="nil"/>
              <w:left w:val="nil"/>
              <w:bottom w:val="nil"/>
              <w:right w:val="nil"/>
            </w:tcBorders>
          </w:tcPr>
          <w:p w:rsidR="00044463" w:rsidRPr="0074794D" w:rsidRDefault="008C18A1">
            <w:pPr>
              <w:spacing w:after="0"/>
              <w:rPr>
                <w:rFonts w:ascii="Times New Roman" w:hAnsi="Times New Roman" w:cs="Times New Roman"/>
              </w:rPr>
            </w:pPr>
            <w:r w:rsidRPr="0074794D">
              <w:rPr>
                <w:rFonts w:ascii="Times New Roman" w:eastAsia="Times New Roman" w:hAnsi="Times New Roman" w:cs="Times New Roman"/>
                <w:sz w:val="24"/>
              </w:rPr>
              <w:t>DIČ: CZ65993390</w:t>
            </w:r>
          </w:p>
        </w:tc>
        <w:tc>
          <w:tcPr>
            <w:tcW w:w="4138" w:type="dxa"/>
            <w:tcBorders>
              <w:top w:val="nil"/>
              <w:left w:val="nil"/>
              <w:bottom w:val="nil"/>
              <w:right w:val="nil"/>
            </w:tcBorders>
            <w:vAlign w:val="bottom"/>
          </w:tcPr>
          <w:p w:rsidR="00044463" w:rsidRPr="0074794D" w:rsidRDefault="008C18A1">
            <w:pPr>
              <w:spacing w:after="0"/>
              <w:ind w:left="14"/>
              <w:rPr>
                <w:rFonts w:ascii="Times New Roman" w:hAnsi="Times New Roman" w:cs="Times New Roman"/>
              </w:rPr>
            </w:pPr>
            <w:r w:rsidRPr="0074794D">
              <w:rPr>
                <w:rFonts w:ascii="Times New Roman" w:eastAsia="Times New Roman" w:hAnsi="Times New Roman" w:cs="Times New Roman"/>
                <w:sz w:val="24"/>
                <w:highlight w:val="black"/>
                <w:u w:val="single" w:color="000000"/>
              </w:rPr>
              <w:t>buzek@geotec-gs.cz</w:t>
            </w:r>
            <w:r w:rsidRPr="0074794D">
              <w:rPr>
                <w:rFonts w:ascii="Times New Roman" w:eastAsia="Times New Roman" w:hAnsi="Times New Roman" w:cs="Times New Roman"/>
                <w:sz w:val="24"/>
                <w:highlight w:val="black"/>
              </w:rPr>
              <w:t>, 605 229 120</w:t>
            </w:r>
          </w:p>
        </w:tc>
      </w:tr>
    </w:tbl>
    <w:p w:rsidR="0074794D" w:rsidRDefault="0074794D">
      <w:pPr>
        <w:spacing w:after="144" w:line="267" w:lineRule="auto"/>
        <w:ind w:left="53" w:hanging="10"/>
        <w:jc w:val="both"/>
        <w:rPr>
          <w:rFonts w:ascii="Times New Roman" w:eastAsia="Times New Roman" w:hAnsi="Times New Roman" w:cs="Times New Roman"/>
          <w:sz w:val="24"/>
        </w:rPr>
      </w:pPr>
    </w:p>
    <w:p w:rsidR="0074794D" w:rsidRDefault="0074794D">
      <w:pPr>
        <w:spacing w:after="144" w:line="267" w:lineRule="auto"/>
        <w:ind w:left="53" w:hanging="10"/>
        <w:jc w:val="both"/>
        <w:rPr>
          <w:rFonts w:ascii="Times New Roman" w:eastAsia="Times New Roman" w:hAnsi="Times New Roman" w:cs="Times New Roman"/>
          <w:sz w:val="24"/>
        </w:rPr>
      </w:pPr>
    </w:p>
    <w:p w:rsidR="00044463" w:rsidRPr="0074794D" w:rsidRDefault="008C18A1">
      <w:pPr>
        <w:spacing w:after="144" w:line="267" w:lineRule="auto"/>
        <w:ind w:left="53" w:hanging="10"/>
        <w:jc w:val="both"/>
        <w:rPr>
          <w:rFonts w:ascii="Times New Roman" w:hAnsi="Times New Roman" w:cs="Times New Roman"/>
        </w:rPr>
      </w:pPr>
      <w:r w:rsidRPr="0074794D">
        <w:rPr>
          <w:rFonts w:ascii="Times New Roman" w:eastAsia="Times New Roman" w:hAnsi="Times New Roman" w:cs="Times New Roman"/>
          <w:sz w:val="24"/>
        </w:rP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rsidRPr="0074794D">
        <w:rPr>
          <w:rFonts w:ascii="Times New Roman" w:eastAsia="Times New Roman" w:hAnsi="Times New Roman" w:cs="Times New Roman"/>
          <w:sz w:val="24"/>
        </w:rPr>
        <w:t>azuje zaplatit za služby poskytnuté v souladu s touto objednávkou cenu uvedenou níže.</w:t>
      </w:r>
    </w:p>
    <w:p w:rsidR="00044463" w:rsidRPr="0074794D" w:rsidRDefault="008C18A1">
      <w:pPr>
        <w:spacing w:after="144" w:line="267" w:lineRule="auto"/>
        <w:ind w:left="53" w:hanging="10"/>
        <w:jc w:val="both"/>
        <w:rPr>
          <w:rFonts w:ascii="Times New Roman" w:hAnsi="Times New Roman" w:cs="Times New Roman"/>
        </w:rPr>
      </w:pPr>
      <w:r w:rsidRPr="0074794D">
        <w:rPr>
          <w:rFonts w:ascii="Times New Roman" w:eastAsia="Times New Roman" w:hAnsi="Times New Roman" w:cs="Times New Roman"/>
          <w:sz w:val="24"/>
        </w:rPr>
        <w:t xml:space="preserve">Místo dodání: Ředitelství silnic a dálnic ČR, Správa Plzeň, Hřímalého 37, 301 </w:t>
      </w:r>
      <w:r w:rsidR="0074794D">
        <w:rPr>
          <w:rFonts w:ascii="Times New Roman" w:eastAsia="Times New Roman" w:hAnsi="Times New Roman" w:cs="Times New Roman"/>
          <w:sz w:val="24"/>
        </w:rPr>
        <w:t>00</w:t>
      </w:r>
      <w:r w:rsidRPr="0074794D">
        <w:rPr>
          <w:rFonts w:ascii="Times New Roman" w:eastAsia="Times New Roman" w:hAnsi="Times New Roman" w:cs="Times New Roman"/>
          <w:sz w:val="24"/>
        </w:rPr>
        <w:t xml:space="preserve"> Plzeň</w:t>
      </w:r>
    </w:p>
    <w:p w:rsidR="00044463" w:rsidRPr="0074794D" w:rsidRDefault="008C18A1" w:rsidP="0074794D">
      <w:pPr>
        <w:spacing w:after="144" w:line="267" w:lineRule="auto"/>
        <w:ind w:left="53" w:hanging="10"/>
        <w:rPr>
          <w:rFonts w:ascii="Times New Roman" w:hAnsi="Times New Roman" w:cs="Times New Roman"/>
        </w:rPr>
      </w:pPr>
      <w:r w:rsidRPr="0074794D">
        <w:rPr>
          <w:rFonts w:ascii="Times New Roman" w:eastAsia="Times New Roman" w:hAnsi="Times New Roman" w:cs="Times New Roman"/>
          <w:sz w:val="24"/>
        </w:rPr>
        <w:t xml:space="preserve">Kontaktní osoba Objednatele: </w:t>
      </w:r>
      <w:r w:rsidRPr="0074794D">
        <w:rPr>
          <w:rFonts w:ascii="Times New Roman" w:eastAsia="Times New Roman" w:hAnsi="Times New Roman" w:cs="Times New Roman"/>
          <w:sz w:val="24"/>
          <w:highlight w:val="black"/>
        </w:rPr>
        <w:t xml:space="preserve">Ladislava Martínková, tel. 954 915 761, e-mail: </w:t>
      </w:r>
      <w:r w:rsidRPr="0074794D">
        <w:rPr>
          <w:rFonts w:ascii="Times New Roman" w:eastAsia="Times New Roman" w:hAnsi="Times New Roman" w:cs="Times New Roman"/>
          <w:sz w:val="24"/>
          <w:highlight w:val="black"/>
          <w:u w:val="single" w:color="000000"/>
        </w:rPr>
        <w:t>ladisl</w:t>
      </w:r>
      <w:r w:rsidRPr="0074794D">
        <w:rPr>
          <w:rFonts w:ascii="Times New Roman" w:eastAsia="Times New Roman" w:hAnsi="Times New Roman" w:cs="Times New Roman"/>
          <w:sz w:val="24"/>
          <w:highlight w:val="black"/>
          <w:u w:val="single" w:color="000000"/>
        </w:rPr>
        <w:t>ava.mžutinkova@rsd.cz</w:t>
      </w:r>
    </w:p>
    <w:p w:rsidR="00044463" w:rsidRPr="0074794D" w:rsidRDefault="008C18A1" w:rsidP="0074794D">
      <w:pPr>
        <w:spacing w:after="172" w:line="267" w:lineRule="auto"/>
        <w:ind w:left="53" w:hanging="10"/>
        <w:rPr>
          <w:rFonts w:ascii="Times New Roman" w:hAnsi="Times New Roman" w:cs="Times New Roman"/>
        </w:rPr>
      </w:pPr>
      <w:r w:rsidRPr="0074794D">
        <w:rPr>
          <w:rFonts w:ascii="Times New Roman" w:eastAsia="Times New Roman" w:hAnsi="Times New Roman" w:cs="Times New Roman"/>
          <w:sz w:val="24"/>
        </w:rPr>
        <w:t xml:space="preserve">Kontaktní osoba ve věcech technických: </w:t>
      </w:r>
      <w:r w:rsidRPr="0074794D">
        <w:rPr>
          <w:rFonts w:ascii="Times New Roman" w:eastAsia="Times New Roman" w:hAnsi="Times New Roman" w:cs="Times New Roman"/>
          <w:sz w:val="24"/>
          <w:highlight w:val="black"/>
        </w:rPr>
        <w:t xml:space="preserve">Bc. Miroslav Blabol, Dis., tel 954 915 729, e-mail: </w:t>
      </w:r>
      <w:r w:rsidRPr="0074794D">
        <w:rPr>
          <w:rFonts w:ascii="Times New Roman" w:eastAsia="Times New Roman" w:hAnsi="Times New Roman" w:cs="Times New Roman"/>
          <w:sz w:val="24"/>
          <w:highlight w:val="black"/>
          <w:u w:val="single" w:color="000000"/>
        </w:rPr>
        <w:t>miroslav.blabol@rsd.cz</w:t>
      </w:r>
    </w:p>
    <w:p w:rsidR="00044463" w:rsidRPr="0074794D" w:rsidRDefault="008C18A1">
      <w:pPr>
        <w:spacing w:after="144" w:line="267" w:lineRule="auto"/>
        <w:ind w:left="53" w:hanging="10"/>
        <w:jc w:val="both"/>
        <w:rPr>
          <w:rFonts w:ascii="Times New Roman" w:hAnsi="Times New Roman" w:cs="Times New Roman"/>
        </w:rPr>
      </w:pPr>
      <w:r w:rsidRPr="0074794D">
        <w:rPr>
          <w:rFonts w:ascii="Times New Roman" w:eastAsia="Times New Roman" w:hAnsi="Times New Roman" w:cs="Times New Roman"/>
          <w:sz w:val="24"/>
        </w:rPr>
        <w:t>Fakturujte: Ředitelství silnic a dálnic ČR, Správa Plzeň, Hřímalého 37, 301 00 Plzeň</w:t>
      </w:r>
    </w:p>
    <w:p w:rsidR="00044463" w:rsidRDefault="008C18A1" w:rsidP="0074794D">
      <w:pPr>
        <w:spacing w:after="887" w:line="266" w:lineRule="auto"/>
        <w:ind w:left="56" w:hanging="11"/>
        <w:jc w:val="both"/>
        <w:rPr>
          <w:rFonts w:ascii="Times New Roman" w:eastAsia="Times New Roman" w:hAnsi="Times New Roman" w:cs="Times New Roman"/>
          <w:sz w:val="24"/>
        </w:rPr>
      </w:pPr>
      <w:r w:rsidRPr="0074794D">
        <w:rPr>
          <w:rFonts w:ascii="Times New Roman" w:eastAsia="Times New Roman" w:hAnsi="Times New Roman" w:cs="Times New Roman"/>
          <w:sz w:val="24"/>
        </w:rP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rsidRPr="0074794D">
        <w:rPr>
          <w:rFonts w:ascii="Times New Roman" w:eastAsia="Times New Roman" w:hAnsi="Times New Roman" w:cs="Times New Roman"/>
          <w:sz w:val="24"/>
        </w:rPr>
        <w:t>tí služeb Objednatelem bez vad či nedodělků. Faktura musí obsahovat veškeré náležitosti stanovené platnými právními</w:t>
      </w:r>
      <w:r w:rsidR="0074794D">
        <w:rPr>
          <w:rFonts w:ascii="Times New Roman" w:eastAsia="Times New Roman" w:hAnsi="Times New Roman" w:cs="Times New Roman"/>
          <w:sz w:val="24"/>
        </w:rPr>
        <w:t xml:space="preserve"> předpisy, číslo objednávky a mí</w:t>
      </w:r>
      <w:r w:rsidRPr="0074794D">
        <w:rPr>
          <w:rFonts w:ascii="Times New Roman" w:eastAsia="Times New Roman" w:hAnsi="Times New Roman" w:cs="Times New Roman"/>
          <w:sz w:val="24"/>
        </w:rPr>
        <w:t>sto dodání. Objednatel neposkytuje žádné zálohy na cenu, ani dílčí platby ceny. Potvrzením přijetí (akceptací</w:t>
      </w:r>
      <w:r w:rsidRPr="0074794D">
        <w:rPr>
          <w:rFonts w:ascii="Times New Roman" w:eastAsia="Times New Roman" w:hAnsi="Times New Roman" w:cs="Times New Roman"/>
          <w:sz w:val="24"/>
        </w:rPr>
        <w:t>) této objednávky se Dodavatel zavazuje plnit veškeré povinnosti v této objednávce uvedené. Objednatel výslovně vylučuje akceptaci objednávky Dodavatelem s jakýmikoliv změnami jejího obsahu, k takovému právnímu jednání Dodavatele se nepřihlíží. Dodavatel p</w:t>
      </w:r>
      <w:r w:rsidRPr="0074794D">
        <w:rPr>
          <w:rFonts w:ascii="Times New Roman" w:eastAsia="Times New Roman" w:hAnsi="Times New Roman" w:cs="Times New Roman"/>
          <w:sz w:val="24"/>
        </w:rPr>
        <w:t>oskytuje</w:t>
      </w:r>
    </w:p>
    <w:p w:rsidR="0074794D" w:rsidRDefault="0074794D">
      <w:pPr>
        <w:spacing w:after="887" w:line="267" w:lineRule="auto"/>
        <w:ind w:left="53" w:hanging="10"/>
        <w:jc w:val="both"/>
        <w:rPr>
          <w:rFonts w:ascii="Times New Roman" w:eastAsia="Times New Roman" w:hAnsi="Times New Roman" w:cs="Times New Roman"/>
          <w:sz w:val="24"/>
        </w:rPr>
      </w:pPr>
    </w:p>
    <w:p w:rsidR="0074794D" w:rsidRDefault="0074794D">
      <w:pPr>
        <w:spacing w:after="887" w:line="267" w:lineRule="auto"/>
        <w:ind w:left="53" w:hanging="10"/>
        <w:jc w:val="both"/>
        <w:rPr>
          <w:rFonts w:ascii="Times New Roman" w:eastAsia="Times New Roman" w:hAnsi="Times New Roman" w:cs="Times New Roman"/>
          <w:sz w:val="24"/>
        </w:rPr>
      </w:pPr>
    </w:p>
    <w:p w:rsidR="0074794D" w:rsidRPr="0074794D" w:rsidRDefault="0074794D">
      <w:pPr>
        <w:spacing w:after="887" w:line="267" w:lineRule="auto"/>
        <w:ind w:left="53" w:hanging="10"/>
        <w:jc w:val="both"/>
        <w:rPr>
          <w:rFonts w:ascii="Times New Roman" w:hAnsi="Times New Roman" w:cs="Times New Roman"/>
        </w:rPr>
      </w:pPr>
    </w:p>
    <w:p w:rsidR="00044463" w:rsidRPr="0074794D" w:rsidRDefault="00044463">
      <w:pPr>
        <w:spacing w:after="0"/>
        <w:ind w:left="763"/>
        <w:jc w:val="center"/>
        <w:rPr>
          <w:rFonts w:ascii="Times New Roman" w:hAnsi="Times New Roman" w:cs="Times New Roman"/>
        </w:rPr>
      </w:pPr>
    </w:p>
    <w:p w:rsidR="0074794D" w:rsidRDefault="008C18A1" w:rsidP="0074794D">
      <w:pPr>
        <w:spacing w:after="0" w:line="266" w:lineRule="auto"/>
        <w:ind w:left="86" w:right="29" w:firstLine="24"/>
        <w:jc w:val="both"/>
        <w:rPr>
          <w:rFonts w:ascii="Times New Roman" w:eastAsia="Courier New" w:hAnsi="Times New Roman" w:cs="Times New Roman"/>
          <w:sz w:val="24"/>
          <w:szCs w:val="24"/>
        </w:rPr>
      </w:pPr>
      <w:r w:rsidRPr="0074794D">
        <w:rPr>
          <w:rFonts w:ascii="Times New Roman" w:eastAsia="Courier New" w:hAnsi="Times New Roman" w:cs="Times New Roman"/>
          <w:sz w:val="24"/>
          <w:szCs w:val="24"/>
        </w:rPr>
        <w:t xml:space="preserve">souhlas s uveřejněním objednávky a </w:t>
      </w:r>
      <w:r w:rsidR="0074794D">
        <w:rPr>
          <w:rFonts w:ascii="Times New Roman" w:eastAsia="Courier New" w:hAnsi="Times New Roman" w:cs="Times New Roman"/>
          <w:sz w:val="24"/>
          <w:szCs w:val="24"/>
        </w:rPr>
        <w:t>jejího potvrzení v registru smluv zřízeným zákonem</w:t>
      </w:r>
      <w:r w:rsidRPr="0074794D">
        <w:rPr>
          <w:rFonts w:ascii="Times New Roman" w:eastAsia="Courier New" w:hAnsi="Times New Roman" w:cs="Times New Roman"/>
          <w:sz w:val="24"/>
          <w:szCs w:val="24"/>
        </w:rPr>
        <w:t xml:space="preserve"> č. 340/2015 Sb., o zvláštních podmínkách účinnosti některých</w:t>
      </w:r>
      <w:r w:rsidR="0074794D">
        <w:rPr>
          <w:rFonts w:ascii="Times New Roman" w:eastAsia="Courier New" w:hAnsi="Times New Roman" w:cs="Times New Roman"/>
          <w:sz w:val="24"/>
          <w:szCs w:val="24"/>
        </w:rPr>
        <w:t xml:space="preserve"> smluv, uveřejňování těchto sml</w:t>
      </w:r>
      <w:r w:rsidRPr="0074794D">
        <w:rPr>
          <w:rFonts w:ascii="Times New Roman" w:eastAsia="Courier New" w:hAnsi="Times New Roman" w:cs="Times New Roman"/>
          <w:sz w:val="24"/>
          <w:szCs w:val="24"/>
        </w:rPr>
        <w:t>uv a o registru smluv, ve znění pozdějších předpisů (dále jako</w:t>
      </w:r>
      <w:r w:rsidR="0074794D">
        <w:rPr>
          <w:rFonts w:ascii="Times New Roman" w:eastAsia="Courier New" w:hAnsi="Times New Roman" w:cs="Times New Roman"/>
          <w:sz w:val="24"/>
          <w:szCs w:val="24"/>
        </w:rPr>
        <w:t xml:space="preserve"> „zákon o registru smlu</w:t>
      </w:r>
      <w:r w:rsidRPr="0074794D">
        <w:rPr>
          <w:rFonts w:ascii="Times New Roman" w:eastAsia="Courier New" w:hAnsi="Times New Roman" w:cs="Times New Roman"/>
          <w:sz w:val="24"/>
          <w:szCs w:val="24"/>
        </w:rPr>
        <w:t xml:space="preserve">v"), Objednatelem, Objednávka je </w:t>
      </w:r>
      <w:r w:rsidRPr="0074794D">
        <w:rPr>
          <w:rFonts w:ascii="Times New Roman" w:hAnsi="Times New Roman" w:cs="Times New Roman"/>
          <w:noProof/>
          <w:sz w:val="24"/>
          <w:szCs w:val="24"/>
        </w:rPr>
        <w:drawing>
          <wp:inline distT="0" distB="0" distL="0" distR="0">
            <wp:extent cx="3048" cy="3049"/>
            <wp:effectExtent l="0" t="0" r="0" b="0"/>
            <wp:docPr id="3678" name="Picture 3678"/>
            <wp:cNvGraphicFramePr/>
            <a:graphic xmlns:a="http://schemas.openxmlformats.org/drawingml/2006/main">
              <a:graphicData uri="http://schemas.openxmlformats.org/drawingml/2006/picture">
                <pic:pic xmlns:pic="http://schemas.openxmlformats.org/drawingml/2006/picture">
                  <pic:nvPicPr>
                    <pic:cNvPr id="3678" name="Picture 3678"/>
                    <pic:cNvPicPr/>
                  </pic:nvPicPr>
                  <pic:blipFill>
                    <a:blip r:embed="rId6"/>
                    <a:stretch>
                      <a:fillRect/>
                    </a:stretch>
                  </pic:blipFill>
                  <pic:spPr>
                    <a:xfrm>
                      <a:off x="0" y="0"/>
                      <a:ext cx="3048" cy="3049"/>
                    </a:xfrm>
                    <a:prstGeom prst="rect">
                      <a:avLst/>
                    </a:prstGeom>
                  </pic:spPr>
                </pic:pic>
              </a:graphicData>
            </a:graphic>
          </wp:inline>
        </w:drawing>
      </w:r>
      <w:r w:rsidRPr="0074794D">
        <w:rPr>
          <w:rFonts w:ascii="Times New Roman" w:eastAsia="Courier New" w:hAnsi="Times New Roman" w:cs="Times New Roman"/>
          <w:sz w:val="24"/>
          <w:szCs w:val="24"/>
        </w:rPr>
        <w:t>účinná okamžikem zveřejnění v registru smluv, Objednatel je oprávněn kdykoliv po uzavření objednávky tuto objednávku vypovědět s účinky od doručení písemné výpovědi Dodavateli, a to i bez uvedení d</w:t>
      </w:r>
      <w:r w:rsidRPr="0074794D">
        <w:rPr>
          <w:rFonts w:ascii="Times New Roman" w:eastAsia="Courier New" w:hAnsi="Times New Roman" w:cs="Times New Roman"/>
          <w:sz w:val="24"/>
          <w:szCs w:val="24"/>
        </w:rPr>
        <w:t>ůvodu. Výpověď objednávky dle předcházející věty nemá vliv na již řádně poskytnuté plnění včetně práv a povinností z něj vyplývajících.</w:t>
      </w:r>
    </w:p>
    <w:p w:rsidR="0074794D" w:rsidRDefault="0074794D" w:rsidP="0074794D">
      <w:pPr>
        <w:spacing w:after="0" w:line="266" w:lineRule="auto"/>
        <w:ind w:left="86" w:right="29" w:firstLine="24"/>
        <w:jc w:val="both"/>
        <w:rPr>
          <w:rFonts w:ascii="Times New Roman" w:eastAsia="Courier New" w:hAnsi="Times New Roman" w:cs="Times New Roman"/>
          <w:sz w:val="24"/>
          <w:szCs w:val="24"/>
        </w:rPr>
      </w:pPr>
    </w:p>
    <w:p w:rsidR="00044463" w:rsidRPr="0074794D" w:rsidRDefault="008C18A1" w:rsidP="0074794D">
      <w:pPr>
        <w:spacing w:after="0" w:line="266" w:lineRule="auto"/>
        <w:ind w:left="86" w:right="29" w:firstLine="24"/>
        <w:jc w:val="both"/>
        <w:rPr>
          <w:rFonts w:ascii="Times New Roman" w:hAnsi="Times New Roman" w:cs="Times New Roman"/>
          <w:sz w:val="24"/>
          <w:szCs w:val="24"/>
        </w:rPr>
      </w:pPr>
      <w:r w:rsidRPr="0074794D">
        <w:rPr>
          <w:rFonts w:ascii="Times New Roman" w:eastAsia="Courier New" w:hAnsi="Times New Roman" w:cs="Times New Roman"/>
          <w:sz w:val="24"/>
          <w:szCs w:val="24"/>
        </w:rPr>
        <w:t>Záruční lhůta: dle Občanského zákoníku</w:t>
      </w:r>
    </w:p>
    <w:p w:rsidR="00044463" w:rsidRDefault="008C18A1" w:rsidP="0074794D">
      <w:pPr>
        <w:spacing w:after="0" w:line="266" w:lineRule="auto"/>
        <w:ind w:left="72" w:hanging="10"/>
        <w:rPr>
          <w:rFonts w:ascii="Times New Roman" w:eastAsia="Courier New" w:hAnsi="Times New Roman" w:cs="Times New Roman"/>
          <w:sz w:val="24"/>
          <w:szCs w:val="24"/>
        </w:rPr>
      </w:pPr>
      <w:r w:rsidRPr="0074794D">
        <w:rPr>
          <w:rFonts w:ascii="Times New Roman" w:eastAsia="Courier New" w:hAnsi="Times New Roman" w:cs="Times New Roman"/>
          <w:sz w:val="24"/>
          <w:szCs w:val="24"/>
        </w:rPr>
        <w:t xml:space="preserve">Objednáváme u Vás: Odborný dohled </w:t>
      </w:r>
      <w:r w:rsidR="0074794D">
        <w:rPr>
          <w:rFonts w:ascii="Times New Roman" w:eastAsia="Courier New" w:hAnsi="Times New Roman" w:cs="Times New Roman"/>
          <w:sz w:val="24"/>
          <w:szCs w:val="24"/>
        </w:rPr>
        <w:t>–</w:t>
      </w:r>
      <w:r w:rsidRPr="0074794D">
        <w:rPr>
          <w:rFonts w:ascii="Times New Roman" w:eastAsia="Courier New" w:hAnsi="Times New Roman" w:cs="Times New Roman"/>
          <w:sz w:val="24"/>
          <w:szCs w:val="24"/>
        </w:rPr>
        <w:t xml:space="preserve"> OTP</w:t>
      </w:r>
    </w:p>
    <w:p w:rsidR="0074794D" w:rsidRPr="0074794D" w:rsidRDefault="0074794D" w:rsidP="0074794D">
      <w:pPr>
        <w:spacing w:after="0" w:line="266" w:lineRule="auto"/>
        <w:ind w:left="72" w:hanging="10"/>
        <w:rPr>
          <w:rFonts w:ascii="Times New Roman" w:hAnsi="Times New Roman" w:cs="Times New Roman"/>
          <w:sz w:val="24"/>
          <w:szCs w:val="24"/>
        </w:rPr>
      </w:pPr>
    </w:p>
    <w:p w:rsidR="00044463" w:rsidRPr="0074794D" w:rsidRDefault="008C18A1" w:rsidP="0074794D">
      <w:pPr>
        <w:spacing w:after="0" w:line="266" w:lineRule="auto"/>
        <w:ind w:left="72" w:hanging="10"/>
        <w:rPr>
          <w:rFonts w:ascii="Times New Roman" w:hAnsi="Times New Roman" w:cs="Times New Roman"/>
          <w:b/>
          <w:sz w:val="24"/>
          <w:szCs w:val="24"/>
        </w:rPr>
      </w:pPr>
      <w:r w:rsidRPr="0074794D">
        <w:rPr>
          <w:rFonts w:ascii="Times New Roman" w:eastAsia="Courier New" w:hAnsi="Times New Roman" w:cs="Times New Roman"/>
          <w:b/>
          <w:sz w:val="24"/>
          <w:szCs w:val="24"/>
        </w:rPr>
        <w:t xml:space="preserve">Lhůta pro dodání či termín dodání: </w:t>
      </w:r>
      <w:r w:rsidRPr="0074794D">
        <w:rPr>
          <w:rFonts w:ascii="Times New Roman" w:eastAsia="Courier New" w:hAnsi="Times New Roman" w:cs="Times New Roman"/>
          <w:b/>
          <w:sz w:val="24"/>
          <w:szCs w:val="24"/>
          <w:u w:val="single" w:color="000000"/>
        </w:rPr>
        <w:t>do 31. 08.2020</w:t>
      </w:r>
    </w:p>
    <w:p w:rsidR="00044463" w:rsidRDefault="008C18A1" w:rsidP="0074794D">
      <w:pPr>
        <w:spacing w:after="0" w:line="266" w:lineRule="auto"/>
        <w:ind w:left="72" w:hanging="10"/>
        <w:rPr>
          <w:rFonts w:ascii="Times New Roman" w:eastAsia="Courier New" w:hAnsi="Times New Roman" w:cs="Times New Roman"/>
          <w:sz w:val="24"/>
          <w:szCs w:val="24"/>
        </w:rPr>
      </w:pPr>
      <w:r w:rsidRPr="0074794D">
        <w:rPr>
          <w:rFonts w:ascii="Times New Roman" w:eastAsia="Courier New" w:hAnsi="Times New Roman" w:cs="Times New Roman"/>
          <w:sz w:val="24"/>
          <w:szCs w:val="24"/>
        </w:rPr>
        <w:t>Fakturace: 08/2020</w:t>
      </w:r>
    </w:p>
    <w:p w:rsidR="0074794D" w:rsidRPr="0074794D" w:rsidRDefault="0074794D" w:rsidP="0074794D">
      <w:pPr>
        <w:spacing w:after="0" w:line="266" w:lineRule="auto"/>
        <w:ind w:left="72" w:hanging="10"/>
        <w:rPr>
          <w:rFonts w:ascii="Times New Roman" w:hAnsi="Times New Roman" w:cs="Times New Roman"/>
          <w:sz w:val="24"/>
          <w:szCs w:val="24"/>
        </w:rPr>
      </w:pPr>
    </w:p>
    <w:p w:rsidR="00044463" w:rsidRDefault="008C18A1" w:rsidP="0074794D">
      <w:pPr>
        <w:spacing w:after="0" w:line="266" w:lineRule="auto"/>
        <w:ind w:left="72" w:hanging="10"/>
        <w:rPr>
          <w:rFonts w:ascii="Times New Roman" w:eastAsia="Courier New" w:hAnsi="Times New Roman" w:cs="Times New Roman"/>
          <w:b/>
          <w:sz w:val="24"/>
          <w:szCs w:val="24"/>
        </w:rPr>
      </w:pPr>
      <w:r w:rsidRPr="0074794D">
        <w:rPr>
          <w:rFonts w:ascii="Times New Roman" w:eastAsia="Courier New" w:hAnsi="Times New Roman" w:cs="Times New Roman"/>
          <w:b/>
          <w:sz w:val="24"/>
          <w:szCs w:val="24"/>
        </w:rPr>
        <w:t>Celková hodnota objednávky v Kč:</w:t>
      </w:r>
    </w:p>
    <w:p w:rsidR="0074794D" w:rsidRPr="0074794D" w:rsidRDefault="0074794D" w:rsidP="0074794D">
      <w:pPr>
        <w:spacing w:after="0" w:line="266" w:lineRule="auto"/>
        <w:ind w:left="72" w:hanging="10"/>
        <w:rPr>
          <w:rFonts w:ascii="Times New Roman" w:hAnsi="Times New Roman" w:cs="Times New Roman"/>
          <w:b/>
          <w:sz w:val="24"/>
          <w:szCs w:val="24"/>
        </w:rPr>
      </w:pPr>
    </w:p>
    <w:tbl>
      <w:tblPr>
        <w:tblStyle w:val="TableGrid"/>
        <w:tblW w:w="4488" w:type="dxa"/>
        <w:tblInd w:w="48" w:type="dxa"/>
        <w:tblCellMar>
          <w:top w:w="5" w:type="dxa"/>
          <w:left w:w="0" w:type="dxa"/>
          <w:bottom w:w="4" w:type="dxa"/>
          <w:right w:w="0" w:type="dxa"/>
        </w:tblCellMar>
        <w:tblLook w:val="04A0" w:firstRow="1" w:lastRow="0" w:firstColumn="1" w:lastColumn="0" w:noHBand="0" w:noVBand="1"/>
      </w:tblPr>
      <w:tblGrid>
        <w:gridCol w:w="2746"/>
        <w:gridCol w:w="1742"/>
      </w:tblGrid>
      <w:tr w:rsidR="00044463" w:rsidRPr="0074794D" w:rsidTr="0074794D">
        <w:trPr>
          <w:trHeight w:val="423"/>
        </w:trPr>
        <w:tc>
          <w:tcPr>
            <w:tcW w:w="2746" w:type="dxa"/>
            <w:tcBorders>
              <w:top w:val="nil"/>
              <w:left w:val="nil"/>
              <w:bottom w:val="nil"/>
              <w:right w:val="nil"/>
            </w:tcBorders>
          </w:tcPr>
          <w:p w:rsidR="00044463" w:rsidRPr="0074794D" w:rsidRDefault="008C18A1" w:rsidP="0074794D">
            <w:pPr>
              <w:spacing w:after="0" w:line="266" w:lineRule="auto"/>
              <w:ind w:left="14"/>
              <w:rPr>
                <w:rFonts w:ascii="Times New Roman" w:hAnsi="Times New Roman" w:cs="Times New Roman"/>
                <w:b/>
                <w:sz w:val="24"/>
                <w:szCs w:val="24"/>
              </w:rPr>
            </w:pPr>
            <w:r w:rsidRPr="0074794D">
              <w:rPr>
                <w:rFonts w:ascii="Times New Roman" w:eastAsia="Courier New" w:hAnsi="Times New Roman" w:cs="Times New Roman"/>
                <w:b/>
                <w:sz w:val="24"/>
                <w:szCs w:val="24"/>
              </w:rPr>
              <w:t>Cena bez DPH:</w:t>
            </w:r>
            <w:r w:rsidR="0074794D" w:rsidRPr="0074794D">
              <w:rPr>
                <w:rFonts w:ascii="Times New Roman" w:eastAsia="Courier New" w:hAnsi="Times New Roman" w:cs="Times New Roman"/>
                <w:b/>
                <w:sz w:val="24"/>
                <w:szCs w:val="24"/>
              </w:rPr>
              <w:t xml:space="preserve">  </w:t>
            </w:r>
          </w:p>
        </w:tc>
        <w:tc>
          <w:tcPr>
            <w:tcW w:w="1742" w:type="dxa"/>
            <w:tcBorders>
              <w:top w:val="nil"/>
              <w:left w:val="nil"/>
              <w:bottom w:val="nil"/>
              <w:right w:val="nil"/>
            </w:tcBorders>
          </w:tcPr>
          <w:p w:rsidR="00044463" w:rsidRPr="0074794D" w:rsidRDefault="0074794D" w:rsidP="0074794D">
            <w:pPr>
              <w:spacing w:after="0" w:line="266" w:lineRule="auto"/>
              <w:ind w:left="10"/>
              <w:rPr>
                <w:rFonts w:ascii="Times New Roman" w:hAnsi="Times New Roman" w:cs="Times New Roman"/>
                <w:b/>
                <w:sz w:val="24"/>
                <w:szCs w:val="24"/>
              </w:rPr>
            </w:pPr>
            <w:r w:rsidRPr="0074794D">
              <w:rPr>
                <w:rFonts w:ascii="Times New Roman" w:eastAsia="Courier New" w:hAnsi="Times New Roman" w:cs="Times New Roman"/>
                <w:b/>
                <w:sz w:val="24"/>
                <w:szCs w:val="24"/>
              </w:rPr>
              <w:t xml:space="preserve">   </w:t>
            </w:r>
            <w:r w:rsidR="008C18A1" w:rsidRPr="0074794D">
              <w:rPr>
                <w:rFonts w:ascii="Times New Roman" w:eastAsia="Courier New" w:hAnsi="Times New Roman" w:cs="Times New Roman"/>
                <w:b/>
                <w:sz w:val="24"/>
                <w:szCs w:val="24"/>
              </w:rPr>
              <w:t>218 460,- Kč</w:t>
            </w:r>
          </w:p>
        </w:tc>
      </w:tr>
      <w:tr w:rsidR="00044463" w:rsidRPr="0074794D" w:rsidTr="0074794D">
        <w:trPr>
          <w:trHeight w:val="599"/>
        </w:trPr>
        <w:tc>
          <w:tcPr>
            <w:tcW w:w="2746" w:type="dxa"/>
            <w:tcBorders>
              <w:top w:val="nil"/>
              <w:left w:val="nil"/>
              <w:bottom w:val="nil"/>
              <w:right w:val="nil"/>
            </w:tcBorders>
            <w:vAlign w:val="center"/>
          </w:tcPr>
          <w:p w:rsidR="00044463" w:rsidRPr="0074794D" w:rsidRDefault="008C18A1" w:rsidP="0074794D">
            <w:pPr>
              <w:spacing w:after="0" w:line="266" w:lineRule="auto"/>
              <w:rPr>
                <w:rFonts w:ascii="Times New Roman" w:hAnsi="Times New Roman" w:cs="Times New Roman"/>
                <w:b/>
                <w:sz w:val="24"/>
                <w:szCs w:val="24"/>
              </w:rPr>
            </w:pPr>
            <w:r>
              <w:rPr>
                <w:rFonts w:ascii="Times New Roman" w:eastAsia="Courier New" w:hAnsi="Times New Roman" w:cs="Times New Roman"/>
                <w:b/>
                <w:sz w:val="24"/>
                <w:szCs w:val="24"/>
              </w:rPr>
              <w:t>DPH 21 %</w:t>
            </w:r>
            <w:bookmarkStart w:id="0" w:name="_GoBack"/>
            <w:bookmarkEnd w:id="0"/>
            <w:r w:rsidRPr="0074794D">
              <w:rPr>
                <w:rFonts w:ascii="Times New Roman" w:eastAsia="Courier New" w:hAnsi="Times New Roman" w:cs="Times New Roman"/>
                <w:b/>
                <w:sz w:val="24"/>
                <w:szCs w:val="24"/>
              </w:rPr>
              <w:t xml:space="preserve"> :</w:t>
            </w:r>
          </w:p>
        </w:tc>
        <w:tc>
          <w:tcPr>
            <w:tcW w:w="1742" w:type="dxa"/>
            <w:tcBorders>
              <w:top w:val="nil"/>
              <w:left w:val="nil"/>
              <w:bottom w:val="nil"/>
              <w:right w:val="nil"/>
            </w:tcBorders>
            <w:vAlign w:val="center"/>
          </w:tcPr>
          <w:p w:rsidR="00044463" w:rsidRPr="0074794D" w:rsidRDefault="008C18A1" w:rsidP="0074794D">
            <w:pPr>
              <w:spacing w:after="0" w:line="266" w:lineRule="auto"/>
              <w:ind w:left="120"/>
              <w:rPr>
                <w:rFonts w:ascii="Times New Roman" w:hAnsi="Times New Roman" w:cs="Times New Roman"/>
                <w:b/>
                <w:sz w:val="24"/>
                <w:szCs w:val="24"/>
              </w:rPr>
            </w:pPr>
            <w:r w:rsidRPr="0074794D">
              <w:rPr>
                <w:rFonts w:ascii="Times New Roman" w:eastAsia="Courier New" w:hAnsi="Times New Roman" w:cs="Times New Roman"/>
                <w:b/>
                <w:sz w:val="24"/>
                <w:szCs w:val="24"/>
              </w:rPr>
              <w:t>45 876,60 Kč</w:t>
            </w:r>
          </w:p>
        </w:tc>
      </w:tr>
      <w:tr w:rsidR="00044463" w:rsidRPr="0074794D" w:rsidTr="0074794D">
        <w:trPr>
          <w:trHeight w:val="409"/>
        </w:trPr>
        <w:tc>
          <w:tcPr>
            <w:tcW w:w="2746" w:type="dxa"/>
            <w:tcBorders>
              <w:top w:val="nil"/>
              <w:left w:val="nil"/>
              <w:bottom w:val="nil"/>
              <w:right w:val="nil"/>
            </w:tcBorders>
            <w:vAlign w:val="bottom"/>
          </w:tcPr>
          <w:p w:rsidR="00044463" w:rsidRPr="0074794D" w:rsidRDefault="008C18A1" w:rsidP="0074794D">
            <w:pPr>
              <w:spacing w:after="0" w:line="266" w:lineRule="auto"/>
              <w:ind w:left="5"/>
              <w:rPr>
                <w:rFonts w:ascii="Times New Roman" w:hAnsi="Times New Roman" w:cs="Times New Roman"/>
                <w:b/>
                <w:sz w:val="24"/>
                <w:szCs w:val="24"/>
              </w:rPr>
            </w:pPr>
            <w:r w:rsidRPr="0074794D">
              <w:rPr>
                <w:rFonts w:ascii="Times New Roman" w:eastAsia="Courier New" w:hAnsi="Times New Roman" w:cs="Times New Roman"/>
                <w:b/>
                <w:sz w:val="24"/>
                <w:szCs w:val="24"/>
              </w:rPr>
              <w:t>Cena celkem s DPH:</w:t>
            </w:r>
          </w:p>
        </w:tc>
        <w:tc>
          <w:tcPr>
            <w:tcW w:w="1742" w:type="dxa"/>
            <w:tcBorders>
              <w:top w:val="nil"/>
              <w:left w:val="nil"/>
              <w:bottom w:val="nil"/>
              <w:right w:val="nil"/>
            </w:tcBorders>
            <w:vAlign w:val="bottom"/>
          </w:tcPr>
          <w:p w:rsidR="00044463" w:rsidRPr="0074794D" w:rsidRDefault="008C18A1" w:rsidP="0074794D">
            <w:pPr>
              <w:spacing w:after="0" w:line="266" w:lineRule="auto"/>
              <w:jc w:val="both"/>
              <w:rPr>
                <w:rFonts w:ascii="Times New Roman" w:hAnsi="Times New Roman" w:cs="Times New Roman"/>
                <w:b/>
                <w:sz w:val="24"/>
                <w:szCs w:val="24"/>
              </w:rPr>
            </w:pPr>
            <w:r w:rsidRPr="0074794D">
              <w:rPr>
                <w:rFonts w:ascii="Times New Roman" w:eastAsia="Courier New" w:hAnsi="Times New Roman" w:cs="Times New Roman"/>
                <w:b/>
                <w:sz w:val="24"/>
                <w:szCs w:val="24"/>
              </w:rPr>
              <w:t>264 336,60 Kč</w:t>
            </w:r>
          </w:p>
        </w:tc>
      </w:tr>
    </w:tbl>
    <w:p w:rsidR="0074794D" w:rsidRDefault="0074794D">
      <w:pPr>
        <w:spacing w:after="193" w:line="265" w:lineRule="auto"/>
        <w:ind w:left="24" w:hanging="5"/>
        <w:jc w:val="both"/>
        <w:rPr>
          <w:rFonts w:ascii="Times New Roman" w:eastAsia="Courier New" w:hAnsi="Times New Roman" w:cs="Times New Roman"/>
          <w:sz w:val="24"/>
        </w:rPr>
      </w:pPr>
    </w:p>
    <w:p w:rsidR="00044463" w:rsidRPr="0074794D" w:rsidRDefault="008C18A1">
      <w:pPr>
        <w:spacing w:after="193" w:line="265" w:lineRule="auto"/>
        <w:ind w:left="24" w:hanging="5"/>
        <w:jc w:val="both"/>
        <w:rPr>
          <w:rFonts w:ascii="Times New Roman" w:hAnsi="Times New Roman" w:cs="Times New Roman"/>
        </w:rPr>
      </w:pPr>
      <w:r w:rsidRPr="0074794D">
        <w:rPr>
          <w:rFonts w:ascii="Times New Roman" w:eastAsia="Courier New" w:hAnsi="Times New Roman" w:cs="Times New Roman"/>
          <w:sz w:val="24"/>
        </w:rPr>
        <w:t xml:space="preserve">V případě akceptace objednávky Objednatele Dodavatel objednávku písemně potvrdí prostřednictvím e-mailu zaslaného do e-mailové schránky Objednatele </w:t>
      </w:r>
      <w:r w:rsidRPr="0074794D">
        <w:rPr>
          <w:rFonts w:ascii="Times New Roman" w:eastAsia="Courier New" w:hAnsi="Times New Roman" w:cs="Times New Roman"/>
          <w:sz w:val="24"/>
          <w:highlight w:val="black"/>
          <w:u w:val="single" w:color="000000"/>
        </w:rPr>
        <w:t>ladislava.martinkova@rsd.cz</w:t>
      </w:r>
      <w:r w:rsidRPr="0074794D">
        <w:rPr>
          <w:rFonts w:ascii="Times New Roman" w:eastAsia="Courier New" w:hAnsi="Times New Roman" w:cs="Times New Roman"/>
          <w:sz w:val="24"/>
          <w:highlight w:val="black"/>
        </w:rPr>
        <w:t>.</w:t>
      </w:r>
    </w:p>
    <w:p w:rsidR="00044463" w:rsidRPr="0074794D" w:rsidRDefault="008C18A1">
      <w:pPr>
        <w:spacing w:after="165" w:line="265" w:lineRule="auto"/>
        <w:ind w:left="24" w:hanging="5"/>
        <w:jc w:val="both"/>
        <w:rPr>
          <w:rFonts w:ascii="Times New Roman" w:hAnsi="Times New Roman" w:cs="Times New Roman"/>
        </w:rPr>
      </w:pPr>
      <w:r w:rsidRPr="0074794D">
        <w:rPr>
          <w:rFonts w:ascii="Times New Roman" w:eastAsia="Courier New" w:hAnsi="Times New Roman" w:cs="Times New Roman"/>
          <w:sz w:val="24"/>
        </w:rPr>
        <w:t xml:space="preserve">Pokud není ve Smlouvě a jejích přílohách stanoveno jinak, řídí se právní vztah </w:t>
      </w:r>
      <w:r w:rsidRPr="0074794D">
        <w:rPr>
          <w:rFonts w:ascii="Times New Roman" w:eastAsia="Courier New" w:hAnsi="Times New Roman" w:cs="Times New Roman"/>
          <w:sz w:val="24"/>
        </w:rPr>
        <w:t>založený touto Smlouvou Občanským zákoníkem.</w:t>
      </w:r>
      <w:r w:rsidRPr="0074794D">
        <w:rPr>
          <w:rFonts w:ascii="Times New Roman" w:hAnsi="Times New Roman" w:cs="Times New Roman"/>
          <w:noProof/>
        </w:rPr>
        <w:drawing>
          <wp:inline distT="0" distB="0" distL="0" distR="0">
            <wp:extent cx="3048" cy="3049"/>
            <wp:effectExtent l="0" t="0" r="0" b="0"/>
            <wp:docPr id="3679" name="Picture 3679"/>
            <wp:cNvGraphicFramePr/>
            <a:graphic xmlns:a="http://schemas.openxmlformats.org/drawingml/2006/main">
              <a:graphicData uri="http://schemas.openxmlformats.org/drawingml/2006/picture">
                <pic:pic xmlns:pic="http://schemas.openxmlformats.org/drawingml/2006/picture">
                  <pic:nvPicPr>
                    <pic:cNvPr id="3679" name="Picture 3679"/>
                    <pic:cNvPicPr/>
                  </pic:nvPicPr>
                  <pic:blipFill>
                    <a:blip r:embed="rId7"/>
                    <a:stretch>
                      <a:fillRect/>
                    </a:stretch>
                  </pic:blipFill>
                  <pic:spPr>
                    <a:xfrm>
                      <a:off x="0" y="0"/>
                      <a:ext cx="3048" cy="3049"/>
                    </a:xfrm>
                    <a:prstGeom prst="rect">
                      <a:avLst/>
                    </a:prstGeom>
                  </pic:spPr>
                </pic:pic>
              </a:graphicData>
            </a:graphic>
          </wp:inline>
        </w:drawing>
      </w:r>
    </w:p>
    <w:p w:rsidR="00044463" w:rsidRPr="0074794D" w:rsidRDefault="008C18A1">
      <w:pPr>
        <w:spacing w:after="150" w:line="265" w:lineRule="auto"/>
        <w:ind w:left="24" w:hanging="5"/>
        <w:jc w:val="both"/>
        <w:rPr>
          <w:rFonts w:ascii="Times New Roman" w:hAnsi="Times New Roman" w:cs="Times New Roman"/>
        </w:rPr>
      </w:pPr>
      <w:r w:rsidRPr="0074794D">
        <w:rPr>
          <w:rFonts w:ascii="Times New Roman" w:eastAsia="Courier New" w:hAnsi="Times New Roman" w:cs="Times New Roman"/>
          <w:sz w:val="24"/>
        </w:rPr>
        <w:t>Nedílnou součástí této</w:t>
      </w:r>
      <w:r w:rsidR="0074794D">
        <w:rPr>
          <w:rFonts w:ascii="Times New Roman" w:eastAsia="Courier New" w:hAnsi="Times New Roman" w:cs="Times New Roman"/>
          <w:sz w:val="24"/>
        </w:rPr>
        <w:t xml:space="preserve"> objednávky jsou následující pří</w:t>
      </w:r>
      <w:r w:rsidRPr="0074794D">
        <w:rPr>
          <w:rFonts w:ascii="Times New Roman" w:eastAsia="Courier New" w:hAnsi="Times New Roman" w:cs="Times New Roman"/>
          <w:sz w:val="24"/>
        </w:rPr>
        <w:t>lohy:</w:t>
      </w:r>
    </w:p>
    <w:p w:rsidR="00044463" w:rsidRPr="0074794D" w:rsidRDefault="008C18A1">
      <w:pPr>
        <w:spacing w:after="105" w:line="265" w:lineRule="auto"/>
        <w:ind w:left="24" w:hanging="5"/>
        <w:jc w:val="both"/>
        <w:rPr>
          <w:rFonts w:ascii="Times New Roman" w:hAnsi="Times New Roman" w:cs="Times New Roman"/>
        </w:rPr>
      </w:pPr>
      <w:r w:rsidRPr="0074794D">
        <w:rPr>
          <w:rFonts w:ascii="Times New Roman" w:eastAsia="Courier New" w:hAnsi="Times New Roman" w:cs="Times New Roman"/>
          <w:sz w:val="24"/>
        </w:rPr>
        <w:t>Příloha č. 1 — Specifikace služeb</w:t>
      </w:r>
    </w:p>
    <w:p w:rsidR="00044463" w:rsidRDefault="008C18A1">
      <w:pPr>
        <w:spacing w:after="341" w:line="265" w:lineRule="auto"/>
        <w:ind w:left="24" w:hanging="5"/>
        <w:jc w:val="both"/>
        <w:rPr>
          <w:rFonts w:ascii="Times New Roman" w:eastAsia="Courier New" w:hAnsi="Times New Roman" w:cs="Times New Roman"/>
          <w:sz w:val="24"/>
        </w:rPr>
      </w:pPr>
      <w:r w:rsidRPr="0074794D">
        <w:rPr>
          <w:rFonts w:ascii="Times New Roman" w:eastAsia="Courier New" w:hAnsi="Times New Roman" w:cs="Times New Roman"/>
          <w:sz w:val="24"/>
        </w:rPr>
        <w:t>Příloha č. 2 — Položkový rozpis ceny</w:t>
      </w:r>
    </w:p>
    <w:p w:rsidR="0074794D" w:rsidRDefault="0074794D">
      <w:pPr>
        <w:spacing w:after="341" w:line="265" w:lineRule="auto"/>
        <w:ind w:left="24" w:hanging="5"/>
        <w:jc w:val="both"/>
        <w:rPr>
          <w:rFonts w:ascii="Times New Roman" w:eastAsia="Courier New" w:hAnsi="Times New Roman" w:cs="Times New Roman"/>
          <w:sz w:val="24"/>
        </w:rPr>
      </w:pPr>
    </w:p>
    <w:p w:rsidR="0074794D" w:rsidRDefault="0074794D">
      <w:pPr>
        <w:spacing w:after="341" w:line="265" w:lineRule="auto"/>
        <w:ind w:left="24" w:hanging="5"/>
        <w:jc w:val="both"/>
        <w:rPr>
          <w:rFonts w:ascii="Times New Roman" w:eastAsia="Courier New" w:hAnsi="Times New Roman" w:cs="Times New Roman"/>
          <w:sz w:val="24"/>
        </w:rPr>
      </w:pPr>
      <w:r>
        <w:rPr>
          <w:rFonts w:ascii="Times New Roman" w:eastAsia="Courier New" w:hAnsi="Times New Roman" w:cs="Times New Roman"/>
          <w:sz w:val="24"/>
        </w:rPr>
        <w:t>V Plzni dne 30-04-2020</w:t>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t xml:space="preserve">V Praze dne </w:t>
      </w:r>
      <w:proofErr w:type="gramStart"/>
      <w:r>
        <w:rPr>
          <w:rFonts w:ascii="Times New Roman" w:eastAsia="Courier New" w:hAnsi="Times New Roman" w:cs="Times New Roman"/>
          <w:sz w:val="24"/>
        </w:rPr>
        <w:t>29.4.2020</w:t>
      </w:r>
      <w:proofErr w:type="gramEnd"/>
    </w:p>
    <w:p w:rsidR="0074794D" w:rsidRDefault="0074794D">
      <w:pPr>
        <w:spacing w:after="341" w:line="265" w:lineRule="auto"/>
        <w:ind w:left="24" w:hanging="5"/>
        <w:jc w:val="both"/>
        <w:rPr>
          <w:rFonts w:ascii="Times New Roman" w:hAnsi="Times New Roman" w:cs="Times New Roman"/>
        </w:rPr>
      </w:pPr>
      <w:r>
        <w:rPr>
          <w:rFonts w:ascii="Times New Roman" w:eastAsia="Courier New" w:hAnsi="Times New Roman" w:cs="Times New Roman"/>
          <w:sz w:val="24"/>
        </w:rPr>
        <w:t>Za Objednatele:</w:t>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r>
      <w:r>
        <w:rPr>
          <w:rFonts w:ascii="Times New Roman" w:eastAsia="Courier New" w:hAnsi="Times New Roman" w:cs="Times New Roman"/>
          <w:sz w:val="24"/>
        </w:rPr>
        <w:tab/>
        <w:t>Za Dodavatele:</w:t>
      </w:r>
    </w:p>
    <w:p w:rsidR="0074794D" w:rsidRPr="0074794D" w:rsidRDefault="0074794D" w:rsidP="0074794D">
      <w:pPr>
        <w:rPr>
          <w:rFonts w:ascii="Times New Roman" w:hAnsi="Times New Roman" w:cs="Times New Roman"/>
        </w:rPr>
      </w:pPr>
    </w:p>
    <w:p w:rsidR="0074794D" w:rsidRPr="0074794D" w:rsidRDefault="0074794D" w:rsidP="0074794D">
      <w:pPr>
        <w:rPr>
          <w:rFonts w:ascii="Times New Roman" w:hAnsi="Times New Roman" w:cs="Times New Roman"/>
        </w:rPr>
      </w:pPr>
    </w:p>
    <w:p w:rsidR="0074794D" w:rsidRPr="0074794D" w:rsidRDefault="0074794D" w:rsidP="0074794D">
      <w:pPr>
        <w:rPr>
          <w:rFonts w:ascii="Times New Roman" w:hAnsi="Times New Roman" w:cs="Times New Roman"/>
        </w:rPr>
      </w:pPr>
    </w:p>
    <w:p w:rsidR="0074794D" w:rsidRPr="0074794D" w:rsidRDefault="0074794D" w:rsidP="0074794D">
      <w:pPr>
        <w:rPr>
          <w:rFonts w:ascii="Times New Roman" w:hAnsi="Times New Roman" w:cs="Times New Roman"/>
        </w:rPr>
      </w:pPr>
    </w:p>
    <w:p w:rsidR="0074794D" w:rsidRPr="0074794D" w:rsidRDefault="0074794D" w:rsidP="0074794D">
      <w:pPr>
        <w:rPr>
          <w:rFonts w:ascii="Times New Roman" w:hAnsi="Times New Roman" w:cs="Times New Roman"/>
        </w:rPr>
      </w:pPr>
    </w:p>
    <w:p w:rsidR="0074794D" w:rsidRPr="0074794D" w:rsidRDefault="0074794D" w:rsidP="0074794D">
      <w:pPr>
        <w:jc w:val="center"/>
        <w:rPr>
          <w:rFonts w:ascii="Times New Roman" w:hAnsi="Times New Roman" w:cs="Times New Roman"/>
        </w:rPr>
      </w:pPr>
    </w:p>
    <w:p w:rsidR="0074794D" w:rsidRDefault="0074794D">
      <w:pPr>
        <w:pStyle w:val="Nadpis2"/>
        <w:rPr>
          <w:rFonts w:ascii="Times New Roman" w:hAnsi="Times New Roman" w:cs="Times New Roman"/>
        </w:rPr>
      </w:pPr>
    </w:p>
    <w:p w:rsidR="00044463" w:rsidRPr="0074794D" w:rsidRDefault="008C18A1">
      <w:pPr>
        <w:pStyle w:val="Nadpis2"/>
        <w:rPr>
          <w:rFonts w:ascii="Times New Roman" w:hAnsi="Times New Roman" w:cs="Times New Roman"/>
        </w:rPr>
      </w:pPr>
      <w:r w:rsidRPr="0074794D">
        <w:rPr>
          <w:rFonts w:ascii="Times New Roman" w:hAnsi="Times New Roman" w:cs="Times New Roman"/>
        </w:rPr>
        <w:t>P</w:t>
      </w:r>
      <w:r w:rsidR="0074794D">
        <w:rPr>
          <w:rFonts w:ascii="Times New Roman" w:hAnsi="Times New Roman" w:cs="Times New Roman"/>
        </w:rPr>
        <w:t xml:space="preserve">říloha č. 1 - </w:t>
      </w:r>
      <w:r w:rsidRPr="0074794D">
        <w:rPr>
          <w:rFonts w:ascii="Times New Roman" w:hAnsi="Times New Roman" w:cs="Times New Roman"/>
        </w:rPr>
        <w:t>Specifikace služeb</w:t>
      </w:r>
    </w:p>
    <w:p w:rsidR="00044463" w:rsidRPr="0074794D" w:rsidRDefault="008C18A1">
      <w:pPr>
        <w:spacing w:after="258" w:line="265" w:lineRule="auto"/>
        <w:ind w:left="105" w:hanging="5"/>
        <w:jc w:val="both"/>
        <w:rPr>
          <w:rFonts w:ascii="Times New Roman" w:hAnsi="Times New Roman" w:cs="Times New Roman"/>
          <w:sz w:val="24"/>
          <w:szCs w:val="24"/>
        </w:rPr>
      </w:pPr>
      <w:r w:rsidRPr="0074794D">
        <w:rPr>
          <w:rFonts w:ascii="Times New Roman" w:eastAsia="Courier New" w:hAnsi="Times New Roman" w:cs="Times New Roman"/>
          <w:sz w:val="24"/>
          <w:szCs w:val="24"/>
        </w:rPr>
        <w:t>Z důvodu zahájení prací na předběžném geotechnickém průzkumu stavby, který bude sloužit, jako podklad pro dokumentaci DÚR — dokumentaci pro územní rozhodnutí stavby, je nutné zajistit odborný dohled (OTP) ze strany zpracovate</w:t>
      </w:r>
      <w:r w:rsidR="0074794D">
        <w:rPr>
          <w:rFonts w:ascii="Times New Roman" w:eastAsia="Courier New" w:hAnsi="Times New Roman" w:cs="Times New Roman"/>
          <w:sz w:val="24"/>
          <w:szCs w:val="24"/>
        </w:rPr>
        <w:t>le projektu</w:t>
      </w:r>
      <w:r w:rsidRPr="0074794D">
        <w:rPr>
          <w:rFonts w:ascii="Times New Roman" w:eastAsia="Courier New" w:hAnsi="Times New Roman" w:cs="Times New Roman"/>
          <w:sz w:val="24"/>
          <w:szCs w:val="24"/>
        </w:rPr>
        <w:t xml:space="preserve"> prací </w:t>
      </w:r>
      <w:r w:rsidR="0074794D">
        <w:rPr>
          <w:rFonts w:ascii="Times New Roman" w:eastAsia="Courier New" w:hAnsi="Times New Roman" w:cs="Times New Roman"/>
          <w:sz w:val="24"/>
          <w:szCs w:val="24"/>
        </w:rPr>
        <w:t>— předběžného geotechnického průzkum</w:t>
      </w:r>
      <w:r w:rsidRPr="0074794D">
        <w:rPr>
          <w:rFonts w:ascii="Times New Roman" w:eastAsia="Courier New" w:hAnsi="Times New Roman" w:cs="Times New Roman"/>
          <w:sz w:val="24"/>
          <w:szCs w:val="24"/>
        </w:rPr>
        <w:t>u.</w:t>
      </w:r>
      <w:r w:rsidRPr="0074794D">
        <w:rPr>
          <w:rFonts w:ascii="Times New Roman" w:hAnsi="Times New Roman" w:cs="Times New Roman"/>
          <w:noProof/>
          <w:sz w:val="24"/>
          <w:szCs w:val="24"/>
        </w:rPr>
        <w:drawing>
          <wp:inline distT="0" distB="0" distL="0" distR="0">
            <wp:extent cx="3048" cy="3049"/>
            <wp:effectExtent l="0" t="0" r="0" b="0"/>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8"/>
                    <a:stretch>
                      <a:fillRect/>
                    </a:stretch>
                  </pic:blipFill>
                  <pic:spPr>
                    <a:xfrm>
                      <a:off x="0" y="0"/>
                      <a:ext cx="3048" cy="3049"/>
                    </a:xfrm>
                    <a:prstGeom prst="rect">
                      <a:avLst/>
                    </a:prstGeom>
                  </pic:spPr>
                </pic:pic>
              </a:graphicData>
            </a:graphic>
          </wp:inline>
        </w:drawing>
      </w:r>
    </w:p>
    <w:p w:rsidR="00044463" w:rsidRPr="0074794D" w:rsidRDefault="008C18A1">
      <w:pPr>
        <w:spacing w:after="157" w:line="265" w:lineRule="auto"/>
        <w:ind w:left="105" w:hanging="5"/>
        <w:jc w:val="both"/>
        <w:rPr>
          <w:rFonts w:ascii="Times New Roman" w:hAnsi="Times New Roman" w:cs="Times New Roman"/>
          <w:sz w:val="24"/>
          <w:szCs w:val="24"/>
        </w:rPr>
      </w:pPr>
      <w:r w:rsidRPr="0074794D">
        <w:rPr>
          <w:rFonts w:ascii="Times New Roman" w:eastAsia="Courier New" w:hAnsi="Times New Roman" w:cs="Times New Roman"/>
          <w:sz w:val="24"/>
          <w:szCs w:val="24"/>
        </w:rPr>
        <w:t>Výstup:</w:t>
      </w:r>
    </w:p>
    <w:p w:rsidR="00044463" w:rsidRPr="0074794D" w:rsidRDefault="008C18A1">
      <w:pPr>
        <w:spacing w:after="489"/>
        <w:ind w:left="91"/>
        <w:rPr>
          <w:rFonts w:ascii="Times New Roman" w:hAnsi="Times New Roman" w:cs="Times New Roman"/>
          <w:sz w:val="24"/>
          <w:szCs w:val="24"/>
        </w:rPr>
      </w:pPr>
      <w:r w:rsidRPr="0074794D">
        <w:rPr>
          <w:rFonts w:ascii="Times New Roman" w:hAnsi="Times New Roman" w:cs="Times New Roman"/>
          <w:noProof/>
          <w:sz w:val="24"/>
          <w:szCs w:val="24"/>
        </w:rPr>
        <w:drawing>
          <wp:inline distT="0" distB="0" distL="0" distR="0">
            <wp:extent cx="3048" cy="3049"/>
            <wp:effectExtent l="0" t="0" r="0" b="0"/>
            <wp:docPr id="6078" name="Picture 6078"/>
            <wp:cNvGraphicFramePr/>
            <a:graphic xmlns:a="http://schemas.openxmlformats.org/drawingml/2006/main">
              <a:graphicData uri="http://schemas.openxmlformats.org/drawingml/2006/picture">
                <pic:pic xmlns:pic="http://schemas.openxmlformats.org/drawingml/2006/picture">
                  <pic:nvPicPr>
                    <pic:cNvPr id="6078" name="Picture 6078"/>
                    <pic:cNvPicPr/>
                  </pic:nvPicPr>
                  <pic:blipFill>
                    <a:blip r:embed="rId9"/>
                    <a:stretch>
                      <a:fillRect/>
                    </a:stretch>
                  </pic:blipFill>
                  <pic:spPr>
                    <a:xfrm>
                      <a:off x="0" y="0"/>
                      <a:ext cx="3048" cy="3049"/>
                    </a:xfrm>
                    <a:prstGeom prst="rect">
                      <a:avLst/>
                    </a:prstGeom>
                  </pic:spPr>
                </pic:pic>
              </a:graphicData>
            </a:graphic>
          </wp:inline>
        </w:drawing>
      </w:r>
      <w:r w:rsidRPr="0074794D">
        <w:rPr>
          <w:rFonts w:ascii="Times New Roman" w:eastAsia="Courier New" w:hAnsi="Times New Roman" w:cs="Times New Roman"/>
          <w:sz w:val="24"/>
          <w:szCs w:val="24"/>
        </w:rPr>
        <w:t xml:space="preserve">závěrečná zpráva — 2 x elektronicky na datovém nosiči + 4 x v listinné podobě (paré č. </w:t>
      </w:r>
      <w:r w:rsidR="0074794D">
        <w:rPr>
          <w:rFonts w:ascii="Times New Roman" w:eastAsia="Courier New" w:hAnsi="Times New Roman" w:cs="Times New Roman"/>
          <w:sz w:val="24"/>
          <w:szCs w:val="24"/>
        </w:rPr>
        <w:t>1</w:t>
      </w:r>
      <w:r w:rsidRPr="0074794D">
        <w:rPr>
          <w:rFonts w:ascii="Times New Roman" w:eastAsia="Courier New" w:hAnsi="Times New Roman" w:cs="Times New Roman"/>
          <w:sz w:val="24"/>
          <w:szCs w:val="24"/>
        </w:rPr>
        <w:t xml:space="preserve"> — č. 4)</w:t>
      </w:r>
    </w:p>
    <w:p w:rsidR="00044463" w:rsidRPr="0074794D" w:rsidRDefault="008C18A1">
      <w:pPr>
        <w:spacing w:after="258" w:line="265" w:lineRule="auto"/>
        <w:ind w:left="105" w:hanging="5"/>
        <w:jc w:val="both"/>
        <w:rPr>
          <w:rFonts w:ascii="Times New Roman" w:hAnsi="Times New Roman" w:cs="Times New Roman"/>
          <w:sz w:val="24"/>
          <w:szCs w:val="24"/>
        </w:rPr>
      </w:pPr>
      <w:r w:rsidRPr="0074794D">
        <w:rPr>
          <w:rFonts w:ascii="Times New Roman" w:eastAsia="Courier New" w:hAnsi="Times New Roman" w:cs="Times New Roman"/>
          <w:sz w:val="24"/>
          <w:szCs w:val="24"/>
        </w:rPr>
        <w:t>Soupis prací:</w:t>
      </w:r>
    </w:p>
    <w:tbl>
      <w:tblPr>
        <w:tblStyle w:val="TableGrid"/>
        <w:tblW w:w="9048" w:type="dxa"/>
        <w:tblInd w:w="3" w:type="dxa"/>
        <w:tblCellMar>
          <w:top w:w="39" w:type="dxa"/>
          <w:left w:w="59" w:type="dxa"/>
          <w:bottom w:w="0" w:type="dxa"/>
          <w:right w:w="65" w:type="dxa"/>
        </w:tblCellMar>
        <w:tblLook w:val="04A0" w:firstRow="1" w:lastRow="0" w:firstColumn="1" w:lastColumn="0" w:noHBand="0" w:noVBand="1"/>
      </w:tblPr>
      <w:tblGrid>
        <w:gridCol w:w="379"/>
        <w:gridCol w:w="4391"/>
        <w:gridCol w:w="1240"/>
        <w:gridCol w:w="1418"/>
        <w:gridCol w:w="1620"/>
      </w:tblGrid>
      <w:tr w:rsidR="00044463" w:rsidRPr="0074794D">
        <w:trPr>
          <w:trHeight w:val="816"/>
        </w:trPr>
        <w:tc>
          <w:tcPr>
            <w:tcW w:w="4766" w:type="dxa"/>
            <w:gridSpan w:val="2"/>
            <w:tcBorders>
              <w:top w:val="single" w:sz="2" w:space="0" w:color="000000"/>
              <w:left w:val="single" w:sz="2" w:space="0" w:color="000000"/>
              <w:bottom w:val="single" w:sz="2" w:space="0" w:color="000000"/>
              <w:right w:val="single" w:sz="2" w:space="0" w:color="000000"/>
            </w:tcBorders>
            <w:vAlign w:val="bottom"/>
          </w:tcPr>
          <w:p w:rsidR="00044463" w:rsidRPr="0074794D" w:rsidRDefault="0074794D">
            <w:pPr>
              <w:spacing w:after="0"/>
              <w:ind w:left="53"/>
              <w:jc w:val="center"/>
              <w:rPr>
                <w:rFonts w:ascii="Times New Roman" w:hAnsi="Times New Roman" w:cs="Times New Roman"/>
              </w:rPr>
            </w:pPr>
            <w:r>
              <w:rPr>
                <w:rFonts w:ascii="Times New Roman" w:hAnsi="Times New Roman" w:cs="Times New Roman"/>
              </w:rPr>
              <w:t>Č</w:t>
            </w:r>
            <w:r w:rsidR="008C18A1" w:rsidRPr="0074794D">
              <w:rPr>
                <w:rFonts w:ascii="Times New Roman" w:hAnsi="Times New Roman" w:cs="Times New Roman"/>
              </w:rPr>
              <w:t>innost</w:t>
            </w:r>
          </w:p>
        </w:tc>
        <w:tc>
          <w:tcPr>
            <w:tcW w:w="124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ind w:left="173" w:firstLine="158"/>
              <w:rPr>
                <w:rFonts w:ascii="Times New Roman" w:hAnsi="Times New Roman" w:cs="Times New Roman"/>
              </w:rPr>
            </w:pPr>
            <w:r w:rsidRPr="0074794D">
              <w:rPr>
                <w:rFonts w:ascii="Times New Roman" w:hAnsi="Times New Roman" w:cs="Times New Roman"/>
              </w:rPr>
              <w:t>Počet jednotek</w:t>
            </w: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line="240" w:lineRule="auto"/>
              <w:jc w:val="center"/>
              <w:rPr>
                <w:rFonts w:ascii="Times New Roman" w:hAnsi="Times New Roman" w:cs="Times New Roman"/>
              </w:rPr>
            </w:pPr>
            <w:r w:rsidRPr="0074794D">
              <w:rPr>
                <w:rFonts w:ascii="Times New Roman" w:hAnsi="Times New Roman" w:cs="Times New Roman"/>
              </w:rPr>
              <w:t>Jednotková cena Kč/hod</w:t>
            </w:r>
          </w:p>
          <w:p w:rsidR="00044463" w:rsidRPr="0074794D" w:rsidRDefault="008C18A1">
            <w:pPr>
              <w:spacing w:after="0"/>
              <w:ind w:left="17"/>
              <w:jc w:val="center"/>
              <w:rPr>
                <w:rFonts w:ascii="Times New Roman" w:hAnsi="Times New Roman" w:cs="Times New Roman"/>
              </w:rPr>
            </w:pPr>
            <w:r w:rsidRPr="0074794D">
              <w:rPr>
                <w:rFonts w:ascii="Times New Roman" w:hAnsi="Times New Roman" w:cs="Times New Roman"/>
              </w:rPr>
              <w:t>(km)</w:t>
            </w:r>
          </w:p>
        </w:tc>
        <w:tc>
          <w:tcPr>
            <w:tcW w:w="1622"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ind w:left="14"/>
              <w:jc w:val="center"/>
              <w:rPr>
                <w:rFonts w:ascii="Times New Roman" w:hAnsi="Times New Roman" w:cs="Times New Roman"/>
              </w:rPr>
            </w:pPr>
            <w:r w:rsidRPr="0074794D">
              <w:rPr>
                <w:rFonts w:ascii="Times New Roman" w:hAnsi="Times New Roman" w:cs="Times New Roman"/>
              </w:rPr>
              <w:t>Cena celkem</w:t>
            </w:r>
          </w:p>
        </w:tc>
      </w:tr>
      <w:tr w:rsidR="00044463" w:rsidRPr="0074794D">
        <w:trPr>
          <w:trHeight w:val="546"/>
        </w:trPr>
        <w:tc>
          <w:tcPr>
            <w:tcW w:w="37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jc w:val="right"/>
              <w:rPr>
                <w:rFonts w:ascii="Times New Roman" w:hAnsi="Times New Roman" w:cs="Times New Roman"/>
                <w:sz w:val="24"/>
                <w:szCs w:val="24"/>
              </w:rPr>
            </w:pPr>
            <w:r w:rsidRPr="0074794D">
              <w:rPr>
                <w:rFonts w:ascii="Times New Roman" w:hAnsi="Times New Roman" w:cs="Times New Roman"/>
                <w:sz w:val="24"/>
                <w:szCs w:val="24"/>
              </w:rPr>
              <w:t>1</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74794D">
            <w:pPr>
              <w:spacing w:after="0"/>
              <w:ind w:left="24" w:firstLine="10"/>
              <w:rPr>
                <w:rFonts w:ascii="Times New Roman" w:hAnsi="Times New Roman" w:cs="Times New Roman"/>
              </w:rPr>
            </w:pPr>
            <w:r>
              <w:rPr>
                <w:rFonts w:ascii="Times New Roman" w:hAnsi="Times New Roman" w:cs="Times New Roman"/>
              </w:rPr>
              <w:t>rešeršní či</w:t>
            </w:r>
            <w:r w:rsidR="008C18A1" w:rsidRPr="0074794D">
              <w:rPr>
                <w:rFonts w:ascii="Times New Roman" w:hAnsi="Times New Roman" w:cs="Times New Roman"/>
              </w:rPr>
              <w:t>nnost - studium všech dosavadních GTP a projektové dokumentace</w:t>
            </w:r>
          </w:p>
        </w:tc>
        <w:tc>
          <w:tcPr>
            <w:tcW w:w="124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left="27"/>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307"/>
        </w:trPr>
        <w:tc>
          <w:tcPr>
            <w:tcW w:w="370"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right="5"/>
              <w:jc w:val="right"/>
              <w:rPr>
                <w:rFonts w:ascii="Times New Roman" w:hAnsi="Times New Roman" w:cs="Times New Roman"/>
                <w:sz w:val="24"/>
                <w:szCs w:val="24"/>
              </w:rPr>
            </w:pPr>
            <w:r w:rsidRPr="0074794D">
              <w:rPr>
                <w:rFonts w:ascii="Times New Roman" w:hAnsi="Times New Roman" w:cs="Times New Roman"/>
                <w:sz w:val="24"/>
                <w:szCs w:val="24"/>
              </w:rPr>
              <w:t>2</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29"/>
              <w:rPr>
                <w:rFonts w:ascii="Times New Roman" w:hAnsi="Times New Roman" w:cs="Times New Roman"/>
              </w:rPr>
            </w:pPr>
            <w:r w:rsidRPr="0074794D">
              <w:rPr>
                <w:rFonts w:ascii="Times New Roman" w:hAnsi="Times New Roman" w:cs="Times New Roman"/>
              </w:rPr>
              <w:t>kontrola dodržení realizační dokumentace</w:t>
            </w:r>
          </w:p>
        </w:tc>
        <w:tc>
          <w:tcPr>
            <w:tcW w:w="1240"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left="13"/>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547"/>
        </w:trPr>
        <w:tc>
          <w:tcPr>
            <w:tcW w:w="37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ind w:right="10"/>
              <w:jc w:val="right"/>
              <w:rPr>
                <w:rFonts w:ascii="Times New Roman" w:hAnsi="Times New Roman" w:cs="Times New Roman"/>
                <w:sz w:val="24"/>
                <w:szCs w:val="24"/>
              </w:rPr>
            </w:pPr>
            <w:r w:rsidRPr="0074794D">
              <w:rPr>
                <w:rFonts w:ascii="Times New Roman" w:hAnsi="Times New Roman" w:cs="Times New Roman"/>
                <w:sz w:val="24"/>
                <w:szCs w:val="24"/>
              </w:rPr>
              <w:t>3</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29"/>
              <w:rPr>
                <w:rFonts w:ascii="Times New Roman" w:hAnsi="Times New Roman" w:cs="Times New Roman"/>
              </w:rPr>
            </w:pPr>
            <w:r w:rsidRPr="0074794D">
              <w:rPr>
                <w:rFonts w:ascii="Times New Roman" w:hAnsi="Times New Roman" w:cs="Times New Roman"/>
              </w:rPr>
              <w:t>prohlídka lokality, průběžná kontrola terénních prací</w:t>
            </w:r>
          </w:p>
        </w:tc>
        <w:tc>
          <w:tcPr>
            <w:tcW w:w="124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left="13"/>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543"/>
        </w:trPr>
        <w:tc>
          <w:tcPr>
            <w:tcW w:w="37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ind w:left="134"/>
              <w:rPr>
                <w:rFonts w:ascii="Times New Roman" w:hAnsi="Times New Roman" w:cs="Times New Roman"/>
                <w:sz w:val="24"/>
                <w:szCs w:val="24"/>
              </w:rPr>
            </w:pPr>
            <w:r w:rsidRPr="0074794D">
              <w:rPr>
                <w:rFonts w:ascii="Times New Roman" w:hAnsi="Times New Roman" w:cs="Times New Roman"/>
                <w:sz w:val="24"/>
                <w:szCs w:val="24"/>
              </w:rPr>
              <w:t>4</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4" w:right="34" w:firstLine="10"/>
              <w:jc w:val="both"/>
              <w:rPr>
                <w:rFonts w:ascii="Times New Roman" w:hAnsi="Times New Roman" w:cs="Times New Roman"/>
              </w:rPr>
            </w:pPr>
            <w:r w:rsidRPr="0074794D">
              <w:rPr>
                <w:rFonts w:ascii="Times New Roman" w:hAnsi="Times New Roman" w:cs="Times New Roman"/>
              </w:rPr>
              <w:t>kontrola správnosti aplikace výsledků GTP do GT závěrů</w:t>
            </w:r>
          </w:p>
        </w:tc>
        <w:tc>
          <w:tcPr>
            <w:tcW w:w="124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left="3"/>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547"/>
        </w:trPr>
        <w:tc>
          <w:tcPr>
            <w:tcW w:w="37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ind w:right="10"/>
              <w:jc w:val="right"/>
              <w:rPr>
                <w:rFonts w:ascii="Times New Roman" w:hAnsi="Times New Roman" w:cs="Times New Roman"/>
                <w:sz w:val="24"/>
                <w:szCs w:val="24"/>
              </w:rPr>
            </w:pPr>
            <w:r w:rsidRPr="0074794D">
              <w:rPr>
                <w:rFonts w:ascii="Times New Roman" w:hAnsi="Times New Roman" w:cs="Times New Roman"/>
                <w:sz w:val="24"/>
                <w:szCs w:val="24"/>
              </w:rPr>
              <w:t>5</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0" w:right="19" w:firstLine="10"/>
              <w:jc w:val="both"/>
              <w:rPr>
                <w:rFonts w:ascii="Times New Roman" w:hAnsi="Times New Roman" w:cs="Times New Roman"/>
              </w:rPr>
            </w:pPr>
            <w:r w:rsidRPr="0074794D">
              <w:rPr>
                <w:rFonts w:ascii="Times New Roman" w:hAnsi="Times New Roman" w:cs="Times New Roman"/>
              </w:rPr>
              <w:t>kontrola dílčích a celkových GT závěrů závěrečné zprávy</w:t>
            </w:r>
          </w:p>
        </w:tc>
        <w:tc>
          <w:tcPr>
            <w:tcW w:w="1240"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left="3"/>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309"/>
        </w:trPr>
        <w:tc>
          <w:tcPr>
            <w:tcW w:w="370"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right="14"/>
              <w:jc w:val="right"/>
              <w:rPr>
                <w:rFonts w:ascii="Times New Roman" w:hAnsi="Times New Roman" w:cs="Times New Roman"/>
                <w:sz w:val="24"/>
                <w:szCs w:val="24"/>
              </w:rPr>
            </w:pPr>
            <w:r w:rsidRPr="0074794D">
              <w:rPr>
                <w:rFonts w:ascii="Times New Roman" w:hAnsi="Times New Roman" w:cs="Times New Roman"/>
                <w:sz w:val="24"/>
                <w:szCs w:val="24"/>
              </w:rPr>
              <w:t>6</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Pr>
                <w:rFonts w:ascii="Times New Roman" w:hAnsi="Times New Roman" w:cs="Times New Roman"/>
              </w:rPr>
            </w:pPr>
            <w:r w:rsidRPr="0074794D">
              <w:rPr>
                <w:rFonts w:ascii="Times New Roman" w:hAnsi="Times New Roman" w:cs="Times New Roman"/>
              </w:rPr>
              <w:t>vypracování hodnotící závěrečné zprávy</w:t>
            </w:r>
          </w:p>
        </w:tc>
        <w:tc>
          <w:tcPr>
            <w:tcW w:w="1240"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2"/>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310"/>
        </w:trPr>
        <w:tc>
          <w:tcPr>
            <w:tcW w:w="370"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right="14"/>
              <w:jc w:val="right"/>
              <w:rPr>
                <w:rFonts w:ascii="Times New Roman" w:hAnsi="Times New Roman" w:cs="Times New Roman"/>
                <w:sz w:val="24"/>
                <w:szCs w:val="24"/>
              </w:rPr>
            </w:pPr>
            <w:r w:rsidRPr="0074794D">
              <w:rPr>
                <w:rFonts w:ascii="Times New Roman" w:hAnsi="Times New Roman" w:cs="Times New Roman"/>
                <w:sz w:val="24"/>
                <w:szCs w:val="24"/>
              </w:rPr>
              <w:t>7</w:t>
            </w:r>
          </w:p>
        </w:tc>
        <w:tc>
          <w:tcPr>
            <w:tcW w:w="4397"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0"/>
              <w:rPr>
                <w:rFonts w:ascii="Times New Roman" w:hAnsi="Times New Roman" w:cs="Times New Roman"/>
              </w:rPr>
            </w:pPr>
            <w:r w:rsidRPr="0074794D">
              <w:rPr>
                <w:rFonts w:ascii="Times New Roman" w:hAnsi="Times New Roman" w:cs="Times New Roman"/>
              </w:rPr>
              <w:t>dopravní náklady</w:t>
            </w:r>
          </w:p>
        </w:tc>
        <w:tc>
          <w:tcPr>
            <w:tcW w:w="1240"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left="3"/>
              <w:jc w:val="center"/>
              <w:rPr>
                <w:rFonts w:ascii="Times New Roman" w:hAnsi="Times New Roman" w:cs="Times New Roman"/>
              </w:rPr>
            </w:pPr>
          </w:p>
        </w:tc>
        <w:tc>
          <w:tcPr>
            <w:tcW w:w="1419"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312"/>
        </w:trPr>
        <w:tc>
          <w:tcPr>
            <w:tcW w:w="4766" w:type="dxa"/>
            <w:gridSpan w:val="2"/>
            <w:tcBorders>
              <w:top w:val="single" w:sz="2" w:space="0" w:color="000000"/>
              <w:left w:val="single" w:sz="2" w:space="0" w:color="000000"/>
              <w:bottom w:val="single" w:sz="2" w:space="0" w:color="000000"/>
              <w:right w:val="nil"/>
            </w:tcBorders>
          </w:tcPr>
          <w:p w:rsidR="00044463" w:rsidRPr="0074794D" w:rsidRDefault="008C18A1">
            <w:pPr>
              <w:spacing w:after="0"/>
              <w:rPr>
                <w:rFonts w:ascii="Times New Roman" w:hAnsi="Times New Roman" w:cs="Times New Roman"/>
                <w:b/>
              </w:rPr>
            </w:pPr>
            <w:r w:rsidRPr="0074794D">
              <w:rPr>
                <w:rFonts w:ascii="Times New Roman" w:hAnsi="Times New Roman" w:cs="Times New Roman"/>
                <w:b/>
                <w:sz w:val="24"/>
              </w:rPr>
              <w:t>Cena celkem bez DPH</w:t>
            </w:r>
          </w:p>
        </w:tc>
        <w:tc>
          <w:tcPr>
            <w:tcW w:w="1240" w:type="dxa"/>
            <w:tcBorders>
              <w:top w:val="single" w:sz="2" w:space="0" w:color="000000"/>
              <w:left w:val="nil"/>
              <w:bottom w:val="single" w:sz="2" w:space="0" w:color="000000"/>
              <w:right w:val="nil"/>
            </w:tcBorders>
          </w:tcPr>
          <w:p w:rsidR="00044463" w:rsidRPr="0074794D" w:rsidRDefault="00044463">
            <w:pPr>
              <w:rPr>
                <w:rFonts w:ascii="Times New Roman" w:hAnsi="Times New Roman" w:cs="Times New Roman"/>
              </w:rPr>
            </w:pPr>
          </w:p>
        </w:tc>
        <w:tc>
          <w:tcPr>
            <w:tcW w:w="1419" w:type="dxa"/>
            <w:tcBorders>
              <w:top w:val="single" w:sz="2" w:space="0" w:color="000000"/>
              <w:left w:val="nil"/>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307"/>
        </w:trPr>
        <w:tc>
          <w:tcPr>
            <w:tcW w:w="4766" w:type="dxa"/>
            <w:gridSpan w:val="2"/>
            <w:tcBorders>
              <w:top w:val="single" w:sz="2" w:space="0" w:color="000000"/>
              <w:left w:val="single" w:sz="2" w:space="0" w:color="000000"/>
              <w:bottom w:val="single" w:sz="2" w:space="0" w:color="000000"/>
              <w:right w:val="nil"/>
            </w:tcBorders>
          </w:tcPr>
          <w:p w:rsidR="00044463" w:rsidRPr="0074794D" w:rsidRDefault="008C18A1">
            <w:pPr>
              <w:spacing w:after="0"/>
              <w:ind w:left="5"/>
              <w:rPr>
                <w:rFonts w:ascii="Times New Roman" w:hAnsi="Times New Roman" w:cs="Times New Roman"/>
                <w:b/>
              </w:rPr>
            </w:pPr>
            <w:r w:rsidRPr="0074794D">
              <w:rPr>
                <w:rFonts w:ascii="Times New Roman" w:hAnsi="Times New Roman" w:cs="Times New Roman"/>
                <w:b/>
                <w:sz w:val="24"/>
              </w:rPr>
              <w:t>DPH (21%)</w:t>
            </w:r>
          </w:p>
        </w:tc>
        <w:tc>
          <w:tcPr>
            <w:tcW w:w="1240" w:type="dxa"/>
            <w:tcBorders>
              <w:top w:val="single" w:sz="2" w:space="0" w:color="000000"/>
              <w:left w:val="nil"/>
              <w:bottom w:val="single" w:sz="2" w:space="0" w:color="000000"/>
              <w:right w:val="nil"/>
            </w:tcBorders>
          </w:tcPr>
          <w:p w:rsidR="00044463" w:rsidRPr="0074794D" w:rsidRDefault="00044463">
            <w:pPr>
              <w:rPr>
                <w:rFonts w:ascii="Times New Roman" w:hAnsi="Times New Roman" w:cs="Times New Roman"/>
              </w:rPr>
            </w:pPr>
          </w:p>
        </w:tc>
        <w:tc>
          <w:tcPr>
            <w:tcW w:w="1419" w:type="dxa"/>
            <w:tcBorders>
              <w:top w:val="single" w:sz="2" w:space="0" w:color="000000"/>
              <w:left w:val="nil"/>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r w:rsidR="00044463" w:rsidRPr="0074794D">
        <w:trPr>
          <w:trHeight w:val="314"/>
        </w:trPr>
        <w:tc>
          <w:tcPr>
            <w:tcW w:w="4766" w:type="dxa"/>
            <w:gridSpan w:val="2"/>
            <w:tcBorders>
              <w:top w:val="single" w:sz="2" w:space="0" w:color="000000"/>
              <w:left w:val="single" w:sz="2" w:space="0" w:color="000000"/>
              <w:bottom w:val="single" w:sz="2" w:space="0" w:color="000000"/>
              <w:right w:val="nil"/>
            </w:tcBorders>
          </w:tcPr>
          <w:p w:rsidR="00044463" w:rsidRPr="0074794D" w:rsidRDefault="008C18A1">
            <w:pPr>
              <w:spacing w:after="0"/>
              <w:rPr>
                <w:rFonts w:ascii="Times New Roman" w:hAnsi="Times New Roman" w:cs="Times New Roman"/>
                <w:b/>
              </w:rPr>
            </w:pPr>
            <w:r w:rsidRPr="0074794D">
              <w:rPr>
                <w:rFonts w:ascii="Times New Roman" w:hAnsi="Times New Roman" w:cs="Times New Roman"/>
                <w:b/>
                <w:sz w:val="24"/>
              </w:rPr>
              <w:t>Cena celkem vč. DPH</w:t>
            </w:r>
          </w:p>
        </w:tc>
        <w:tc>
          <w:tcPr>
            <w:tcW w:w="1240" w:type="dxa"/>
            <w:tcBorders>
              <w:top w:val="single" w:sz="2" w:space="0" w:color="000000"/>
              <w:left w:val="nil"/>
              <w:bottom w:val="single" w:sz="2" w:space="0" w:color="000000"/>
              <w:right w:val="nil"/>
            </w:tcBorders>
          </w:tcPr>
          <w:p w:rsidR="00044463" w:rsidRPr="0074794D" w:rsidRDefault="00044463">
            <w:pPr>
              <w:rPr>
                <w:rFonts w:ascii="Times New Roman" w:hAnsi="Times New Roman" w:cs="Times New Roman"/>
              </w:rPr>
            </w:pPr>
          </w:p>
        </w:tc>
        <w:tc>
          <w:tcPr>
            <w:tcW w:w="1419" w:type="dxa"/>
            <w:tcBorders>
              <w:top w:val="single" w:sz="2" w:space="0" w:color="000000"/>
              <w:left w:val="nil"/>
              <w:bottom w:val="single" w:sz="2" w:space="0" w:color="000000"/>
              <w:right w:val="single" w:sz="2" w:space="0" w:color="000000"/>
            </w:tcBorders>
          </w:tcPr>
          <w:p w:rsidR="00044463" w:rsidRPr="0074794D" w:rsidRDefault="00044463">
            <w:pPr>
              <w:rPr>
                <w:rFonts w:ascii="Times New Roman" w:hAnsi="Times New Roman" w:cs="Times New Roman"/>
              </w:rPr>
            </w:pPr>
          </w:p>
        </w:tc>
        <w:tc>
          <w:tcPr>
            <w:tcW w:w="1622" w:type="dxa"/>
            <w:tcBorders>
              <w:top w:val="single" w:sz="2" w:space="0" w:color="000000"/>
              <w:left w:val="single" w:sz="2" w:space="0" w:color="000000"/>
              <w:bottom w:val="single" w:sz="2" w:space="0" w:color="000000"/>
              <w:right w:val="single" w:sz="2" w:space="0" w:color="000000"/>
            </w:tcBorders>
          </w:tcPr>
          <w:p w:rsidR="00044463" w:rsidRPr="0074794D" w:rsidRDefault="00044463">
            <w:pPr>
              <w:rPr>
                <w:rFonts w:ascii="Times New Roman" w:hAnsi="Times New Roman" w:cs="Times New Roman"/>
              </w:rPr>
            </w:pPr>
          </w:p>
        </w:tc>
      </w:tr>
    </w:tbl>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74794D" w:rsidRDefault="0074794D" w:rsidP="0074794D">
      <w:pPr>
        <w:spacing w:after="40"/>
        <w:rPr>
          <w:rFonts w:ascii="Times New Roman" w:hAnsi="Times New Roman" w:cs="Times New Roman"/>
          <w:sz w:val="36"/>
          <w:u w:val="single" w:color="000000"/>
        </w:rPr>
      </w:pPr>
    </w:p>
    <w:p w:rsidR="0074794D" w:rsidRDefault="0074794D">
      <w:pPr>
        <w:spacing w:after="40"/>
        <w:ind w:left="86"/>
        <w:rPr>
          <w:rFonts w:ascii="Times New Roman" w:hAnsi="Times New Roman" w:cs="Times New Roman"/>
          <w:sz w:val="36"/>
          <w:u w:val="single" w:color="000000"/>
        </w:rPr>
      </w:pPr>
    </w:p>
    <w:p w:rsidR="00044463" w:rsidRPr="0074794D" w:rsidRDefault="0074794D">
      <w:pPr>
        <w:spacing w:after="40"/>
        <w:ind w:left="86"/>
        <w:rPr>
          <w:rFonts w:ascii="Times New Roman" w:hAnsi="Times New Roman" w:cs="Times New Roman"/>
          <w:u w:val="single"/>
        </w:rPr>
      </w:pPr>
      <w:r w:rsidRPr="0074794D">
        <w:rPr>
          <w:rFonts w:ascii="Times New Roman" w:hAnsi="Times New Roman" w:cs="Times New Roman"/>
          <w:sz w:val="36"/>
          <w:u w:val="single" w:color="000000"/>
        </w:rPr>
        <w:t>Pří</w:t>
      </w:r>
      <w:r w:rsidR="008C18A1" w:rsidRPr="0074794D">
        <w:rPr>
          <w:rFonts w:ascii="Times New Roman" w:hAnsi="Times New Roman" w:cs="Times New Roman"/>
          <w:sz w:val="36"/>
          <w:u w:val="single" w:color="000000"/>
        </w:rPr>
        <w:t>loha</w:t>
      </w:r>
      <w:r w:rsidRPr="0074794D">
        <w:rPr>
          <w:rFonts w:ascii="Times New Roman" w:hAnsi="Times New Roman" w:cs="Times New Roman"/>
          <w:sz w:val="36"/>
          <w:u w:val="single" w:color="000000"/>
        </w:rPr>
        <w:t xml:space="preserve"> č.</w:t>
      </w:r>
      <w:r w:rsidR="008C18A1" w:rsidRPr="0074794D">
        <w:rPr>
          <w:rFonts w:ascii="Times New Roman" w:hAnsi="Times New Roman" w:cs="Times New Roman"/>
          <w:sz w:val="36"/>
          <w:u w:val="single" w:color="000000"/>
        </w:rPr>
        <w:t xml:space="preserve"> 2 </w:t>
      </w:r>
      <w:r w:rsidR="008C18A1" w:rsidRPr="0074794D">
        <w:rPr>
          <w:rFonts w:ascii="Times New Roman" w:hAnsi="Times New Roman" w:cs="Times New Roman"/>
          <w:sz w:val="36"/>
          <w:u w:val="single"/>
        </w:rPr>
        <w:t>-</w:t>
      </w:r>
      <w:r w:rsidR="008C18A1" w:rsidRPr="0074794D">
        <w:rPr>
          <w:rFonts w:ascii="Times New Roman" w:hAnsi="Times New Roman" w:cs="Times New Roman"/>
          <w:sz w:val="36"/>
          <w:u w:val="single" w:color="000000"/>
        </w:rPr>
        <w:t>Položkový rozpis ceny</w:t>
      </w:r>
    </w:p>
    <w:p w:rsidR="00044463" w:rsidRPr="0074794D" w:rsidRDefault="008C18A1">
      <w:pPr>
        <w:spacing w:after="258" w:line="265" w:lineRule="auto"/>
        <w:ind w:left="105" w:hanging="5"/>
        <w:jc w:val="both"/>
        <w:rPr>
          <w:rFonts w:ascii="Times New Roman" w:hAnsi="Times New Roman" w:cs="Times New Roman"/>
          <w:sz w:val="24"/>
          <w:szCs w:val="24"/>
        </w:rPr>
      </w:pPr>
      <w:r w:rsidRPr="0074794D">
        <w:rPr>
          <w:rFonts w:ascii="Times New Roman" w:eastAsia="Courier New" w:hAnsi="Times New Roman" w:cs="Times New Roman"/>
          <w:sz w:val="24"/>
          <w:szCs w:val="24"/>
        </w:rPr>
        <w:t>Soupis prací:</w:t>
      </w:r>
    </w:p>
    <w:tbl>
      <w:tblPr>
        <w:tblStyle w:val="TableGrid"/>
        <w:tblW w:w="9699" w:type="dxa"/>
        <w:tblInd w:w="14" w:type="dxa"/>
        <w:tblCellMar>
          <w:top w:w="45" w:type="dxa"/>
          <w:left w:w="72" w:type="dxa"/>
          <w:bottom w:w="22" w:type="dxa"/>
          <w:right w:w="61" w:type="dxa"/>
        </w:tblCellMar>
        <w:tblLook w:val="04A0" w:firstRow="1" w:lastRow="0" w:firstColumn="1" w:lastColumn="0" w:noHBand="0" w:noVBand="1"/>
      </w:tblPr>
      <w:tblGrid>
        <w:gridCol w:w="374"/>
        <w:gridCol w:w="5019"/>
        <w:gridCol w:w="976"/>
        <w:gridCol w:w="1669"/>
        <w:gridCol w:w="1661"/>
      </w:tblGrid>
      <w:tr w:rsidR="00044463" w:rsidRPr="0074794D">
        <w:trPr>
          <w:trHeight w:val="613"/>
        </w:trPr>
        <w:tc>
          <w:tcPr>
            <w:tcW w:w="5393" w:type="dxa"/>
            <w:gridSpan w:val="2"/>
            <w:tcBorders>
              <w:top w:val="single" w:sz="2" w:space="0" w:color="000000"/>
              <w:left w:val="single" w:sz="2" w:space="0" w:color="000000"/>
              <w:bottom w:val="single" w:sz="2" w:space="0" w:color="000000"/>
              <w:right w:val="single" w:sz="2" w:space="0" w:color="000000"/>
            </w:tcBorders>
            <w:vAlign w:val="bottom"/>
          </w:tcPr>
          <w:p w:rsidR="00044463" w:rsidRPr="0074794D" w:rsidRDefault="0074794D">
            <w:pPr>
              <w:spacing w:after="0"/>
              <w:ind w:left="19"/>
              <w:jc w:val="center"/>
              <w:rPr>
                <w:rFonts w:ascii="Times New Roman" w:hAnsi="Times New Roman" w:cs="Times New Roman"/>
              </w:rPr>
            </w:pPr>
            <w:r>
              <w:rPr>
                <w:rFonts w:ascii="Times New Roman" w:hAnsi="Times New Roman" w:cs="Times New Roman"/>
              </w:rPr>
              <w:t>Č</w:t>
            </w:r>
            <w:r w:rsidR="008C18A1" w:rsidRPr="0074794D">
              <w:rPr>
                <w:rFonts w:ascii="Times New Roman" w:hAnsi="Times New Roman" w:cs="Times New Roman"/>
              </w:rPr>
              <w:t>innost</w:t>
            </w:r>
          </w:p>
        </w:tc>
        <w:tc>
          <w:tcPr>
            <w:tcW w:w="976"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6" w:firstLine="158"/>
              <w:rPr>
                <w:rFonts w:ascii="Times New Roman" w:hAnsi="Times New Roman" w:cs="Times New Roman"/>
              </w:rPr>
            </w:pPr>
            <w:r w:rsidRPr="0074794D">
              <w:rPr>
                <w:rFonts w:ascii="Times New Roman" w:hAnsi="Times New Roman" w:cs="Times New Roman"/>
              </w:rPr>
              <w:t>Počet jednotek</w:t>
            </w:r>
          </w:p>
        </w:tc>
        <w:tc>
          <w:tcPr>
            <w:tcW w:w="166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240" w:hanging="216"/>
              <w:rPr>
                <w:rFonts w:ascii="Times New Roman" w:hAnsi="Times New Roman" w:cs="Times New Roman"/>
              </w:rPr>
            </w:pPr>
            <w:r w:rsidRPr="0074794D">
              <w:rPr>
                <w:rFonts w:ascii="Times New Roman" w:hAnsi="Times New Roman" w:cs="Times New Roman"/>
              </w:rPr>
              <w:t>Jednotková cena Kč/hod (km)</w:t>
            </w:r>
          </w:p>
        </w:tc>
        <w:tc>
          <w:tcPr>
            <w:tcW w:w="1661"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8C18A1">
            <w:pPr>
              <w:spacing w:after="0"/>
              <w:ind w:right="17"/>
              <w:jc w:val="center"/>
              <w:rPr>
                <w:rFonts w:ascii="Times New Roman" w:hAnsi="Times New Roman" w:cs="Times New Roman"/>
              </w:rPr>
            </w:pPr>
            <w:r w:rsidRPr="0074794D">
              <w:rPr>
                <w:rFonts w:ascii="Times New Roman" w:hAnsi="Times New Roman" w:cs="Times New Roman"/>
              </w:rPr>
              <w:t>Cena celkem</w:t>
            </w:r>
          </w:p>
        </w:tc>
      </w:tr>
      <w:tr w:rsidR="00044463" w:rsidRPr="0074794D">
        <w:trPr>
          <w:trHeight w:val="547"/>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9"/>
              <w:rPr>
                <w:rFonts w:ascii="Times New Roman" w:hAnsi="Times New Roman" w:cs="Times New Roman"/>
              </w:rPr>
            </w:pPr>
            <w:r w:rsidRPr="0074794D">
              <w:rPr>
                <w:rFonts w:ascii="Times New Roman" w:hAnsi="Times New Roman" w:cs="Times New Roman"/>
                <w:sz w:val="32"/>
              </w:rPr>
              <w:t>1</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4"/>
              <w:rPr>
                <w:rFonts w:ascii="Times New Roman" w:hAnsi="Times New Roman" w:cs="Times New Roman"/>
              </w:rPr>
            </w:pPr>
            <w:r w:rsidRPr="0074794D">
              <w:rPr>
                <w:rFonts w:ascii="Times New Roman" w:hAnsi="Times New Roman" w:cs="Times New Roman"/>
              </w:rPr>
              <w:t>rešeršní činnost - studium všech dosavadních GTP a projektové dokumentace</w:t>
            </w:r>
          </w:p>
        </w:tc>
        <w:tc>
          <w:tcPr>
            <w:tcW w:w="976"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5"/>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4"/>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9"/>
              <w:jc w:val="right"/>
              <w:rPr>
                <w:rFonts w:ascii="Times New Roman" w:hAnsi="Times New Roman" w:cs="Times New Roman"/>
              </w:rPr>
            </w:pPr>
          </w:p>
        </w:tc>
      </w:tr>
      <w:tr w:rsidR="00044463" w:rsidRPr="0074794D">
        <w:trPr>
          <w:trHeight w:val="312"/>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Pr>
                <w:rFonts w:ascii="Times New Roman" w:hAnsi="Times New Roman" w:cs="Times New Roman"/>
              </w:rPr>
            </w:pPr>
            <w:r w:rsidRPr="0074794D">
              <w:rPr>
                <w:rFonts w:ascii="Times New Roman" w:hAnsi="Times New Roman" w:cs="Times New Roman"/>
                <w:sz w:val="20"/>
              </w:rPr>
              <w:t>2</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0"/>
              <w:rPr>
                <w:rFonts w:ascii="Times New Roman" w:hAnsi="Times New Roman" w:cs="Times New Roman"/>
              </w:rPr>
            </w:pPr>
            <w:r w:rsidRPr="0074794D">
              <w:rPr>
                <w:rFonts w:ascii="Times New Roman" w:hAnsi="Times New Roman" w:cs="Times New Roman"/>
              </w:rPr>
              <w:t>kontrola dodržení realizační dokumentace</w:t>
            </w:r>
          </w:p>
        </w:tc>
        <w:tc>
          <w:tcPr>
            <w:tcW w:w="976"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right"/>
              <w:rPr>
                <w:rFonts w:ascii="Times New Roman" w:hAnsi="Times New Roman" w:cs="Times New Roman"/>
              </w:rPr>
            </w:pPr>
          </w:p>
        </w:tc>
      </w:tr>
      <w:tr w:rsidR="00044463" w:rsidRPr="0074794D">
        <w:trPr>
          <w:trHeight w:val="312"/>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0"/>
              <w:rPr>
                <w:rFonts w:ascii="Times New Roman" w:hAnsi="Times New Roman" w:cs="Times New Roman"/>
              </w:rPr>
            </w:pPr>
            <w:r w:rsidRPr="0074794D">
              <w:rPr>
                <w:rFonts w:ascii="Times New Roman" w:hAnsi="Times New Roman" w:cs="Times New Roman"/>
              </w:rPr>
              <w:t>3</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4"/>
              <w:rPr>
                <w:rFonts w:ascii="Times New Roman" w:hAnsi="Times New Roman" w:cs="Times New Roman"/>
              </w:rPr>
            </w:pPr>
            <w:r w:rsidRPr="0074794D">
              <w:rPr>
                <w:rFonts w:ascii="Times New Roman" w:hAnsi="Times New Roman" w:cs="Times New Roman"/>
              </w:rPr>
              <w:t>proh</w:t>
            </w:r>
            <w:r w:rsidR="0074794D">
              <w:rPr>
                <w:rFonts w:ascii="Times New Roman" w:hAnsi="Times New Roman" w:cs="Times New Roman"/>
              </w:rPr>
              <w:t>lídka lokality, průběžná kontrol</w:t>
            </w:r>
            <w:r w:rsidRPr="0074794D">
              <w:rPr>
                <w:rFonts w:ascii="Times New Roman" w:hAnsi="Times New Roman" w:cs="Times New Roman"/>
              </w:rPr>
              <w:t>a terénních prací</w:t>
            </w:r>
          </w:p>
        </w:tc>
        <w:tc>
          <w:tcPr>
            <w:tcW w:w="976"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right"/>
              <w:rPr>
                <w:rFonts w:ascii="Times New Roman" w:hAnsi="Times New Roman" w:cs="Times New Roman"/>
              </w:rPr>
            </w:pPr>
          </w:p>
        </w:tc>
      </w:tr>
      <w:tr w:rsidR="00044463" w:rsidRPr="0074794D">
        <w:trPr>
          <w:trHeight w:val="544"/>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rPr>
                <w:rFonts w:ascii="Times New Roman" w:hAnsi="Times New Roman" w:cs="Times New Roman"/>
              </w:rPr>
            </w:pPr>
            <w:r w:rsidRPr="0074794D">
              <w:rPr>
                <w:rFonts w:ascii="Times New Roman" w:hAnsi="Times New Roman" w:cs="Times New Roman"/>
              </w:rPr>
              <w:t>4</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ight="34" w:firstLine="5"/>
              <w:rPr>
                <w:rFonts w:ascii="Times New Roman" w:hAnsi="Times New Roman" w:cs="Times New Roman"/>
              </w:rPr>
            </w:pPr>
            <w:r w:rsidRPr="0074794D">
              <w:rPr>
                <w:rFonts w:ascii="Times New Roman" w:hAnsi="Times New Roman" w:cs="Times New Roman"/>
              </w:rPr>
              <w:t>kontrola správnosti aplikace výsledků GTP do GT závěrů</w:t>
            </w:r>
          </w:p>
        </w:tc>
        <w:tc>
          <w:tcPr>
            <w:tcW w:w="976"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9"/>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4"/>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4"/>
              <w:jc w:val="right"/>
              <w:rPr>
                <w:rFonts w:ascii="Times New Roman" w:hAnsi="Times New Roman" w:cs="Times New Roman"/>
              </w:rPr>
            </w:pPr>
          </w:p>
        </w:tc>
      </w:tr>
      <w:tr w:rsidR="00044463" w:rsidRPr="0074794D">
        <w:trPr>
          <w:trHeight w:val="550"/>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0"/>
              <w:rPr>
                <w:rFonts w:ascii="Times New Roman" w:hAnsi="Times New Roman" w:cs="Times New Roman"/>
              </w:rPr>
            </w:pPr>
            <w:r w:rsidRPr="0074794D">
              <w:rPr>
                <w:rFonts w:ascii="Times New Roman" w:hAnsi="Times New Roman" w:cs="Times New Roman"/>
                <w:sz w:val="24"/>
              </w:rPr>
              <w:t>5</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ight="24" w:firstLine="10"/>
              <w:rPr>
                <w:rFonts w:ascii="Times New Roman" w:hAnsi="Times New Roman" w:cs="Times New Roman"/>
              </w:rPr>
            </w:pPr>
            <w:r w:rsidRPr="0074794D">
              <w:rPr>
                <w:rFonts w:ascii="Times New Roman" w:hAnsi="Times New Roman" w:cs="Times New Roman"/>
              </w:rPr>
              <w:t>kontrola dílčích a celkových GT závěrů závěrečné zprávy</w:t>
            </w:r>
          </w:p>
        </w:tc>
        <w:tc>
          <w:tcPr>
            <w:tcW w:w="976"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4"/>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0"/>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vAlign w:val="bottom"/>
          </w:tcPr>
          <w:p w:rsidR="00044463" w:rsidRPr="0074794D" w:rsidRDefault="00044463">
            <w:pPr>
              <w:spacing w:after="0"/>
              <w:ind w:right="14"/>
              <w:jc w:val="right"/>
              <w:rPr>
                <w:rFonts w:ascii="Times New Roman" w:hAnsi="Times New Roman" w:cs="Times New Roman"/>
              </w:rPr>
            </w:pPr>
          </w:p>
        </w:tc>
      </w:tr>
      <w:tr w:rsidR="00044463" w:rsidRPr="0074794D">
        <w:trPr>
          <w:trHeight w:val="309"/>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10"/>
              <w:rPr>
                <w:rFonts w:ascii="Times New Roman" w:hAnsi="Times New Roman" w:cs="Times New Roman"/>
              </w:rPr>
            </w:pPr>
            <w:r w:rsidRPr="0074794D">
              <w:rPr>
                <w:rFonts w:ascii="Times New Roman" w:hAnsi="Times New Roman" w:cs="Times New Roman"/>
              </w:rPr>
              <w:t>6</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Pr>
                <w:rFonts w:ascii="Times New Roman" w:hAnsi="Times New Roman" w:cs="Times New Roman"/>
              </w:rPr>
            </w:pPr>
            <w:r w:rsidRPr="0074794D">
              <w:rPr>
                <w:rFonts w:ascii="Times New Roman" w:hAnsi="Times New Roman" w:cs="Times New Roman"/>
              </w:rPr>
              <w:t>vypracování hodnotící závěrečné zprávy</w:t>
            </w:r>
          </w:p>
        </w:tc>
        <w:tc>
          <w:tcPr>
            <w:tcW w:w="976"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4"/>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0"/>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0"/>
              <w:jc w:val="right"/>
              <w:rPr>
                <w:rFonts w:ascii="Times New Roman" w:hAnsi="Times New Roman" w:cs="Times New Roman"/>
              </w:rPr>
            </w:pPr>
          </w:p>
        </w:tc>
      </w:tr>
      <w:tr w:rsidR="00044463" w:rsidRPr="0074794D">
        <w:trPr>
          <w:trHeight w:val="310"/>
        </w:trPr>
        <w:tc>
          <w:tcPr>
            <w:tcW w:w="374"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Pr>
                <w:rFonts w:ascii="Times New Roman" w:hAnsi="Times New Roman" w:cs="Times New Roman"/>
              </w:rPr>
            </w:pPr>
            <w:r w:rsidRPr="0074794D">
              <w:rPr>
                <w:rFonts w:ascii="Times New Roman" w:hAnsi="Times New Roman" w:cs="Times New Roman"/>
              </w:rPr>
              <w:t>7</w:t>
            </w:r>
          </w:p>
        </w:tc>
        <w:tc>
          <w:tcPr>
            <w:tcW w:w="5019"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left="5"/>
              <w:rPr>
                <w:rFonts w:ascii="Times New Roman" w:hAnsi="Times New Roman" w:cs="Times New Roman"/>
              </w:rPr>
            </w:pPr>
            <w:r w:rsidRPr="0074794D">
              <w:rPr>
                <w:rFonts w:ascii="Times New Roman" w:hAnsi="Times New Roman" w:cs="Times New Roman"/>
              </w:rPr>
              <w:t>dopravní náklady</w:t>
            </w:r>
          </w:p>
        </w:tc>
        <w:tc>
          <w:tcPr>
            <w:tcW w:w="976"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jc w:val="center"/>
              <w:rPr>
                <w:rFonts w:ascii="Times New Roman" w:hAnsi="Times New Roman" w:cs="Times New Roman"/>
              </w:rPr>
            </w:pPr>
          </w:p>
        </w:tc>
        <w:tc>
          <w:tcPr>
            <w:tcW w:w="1669"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5"/>
              <w:jc w:val="right"/>
              <w:rPr>
                <w:rFonts w:ascii="Times New Roman" w:hAnsi="Times New Roman" w:cs="Times New Roman"/>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044463">
            <w:pPr>
              <w:spacing w:after="0"/>
              <w:ind w:right="10"/>
              <w:jc w:val="right"/>
              <w:rPr>
                <w:rFonts w:ascii="Times New Roman" w:hAnsi="Times New Roman" w:cs="Times New Roman"/>
              </w:rPr>
            </w:pPr>
          </w:p>
        </w:tc>
      </w:tr>
      <w:tr w:rsidR="00044463" w:rsidRPr="0074794D">
        <w:trPr>
          <w:trHeight w:val="307"/>
        </w:trPr>
        <w:tc>
          <w:tcPr>
            <w:tcW w:w="5393" w:type="dxa"/>
            <w:gridSpan w:val="2"/>
            <w:tcBorders>
              <w:top w:val="single" w:sz="2" w:space="0" w:color="000000"/>
              <w:left w:val="single" w:sz="2" w:space="0" w:color="000000"/>
              <w:bottom w:val="single" w:sz="2" w:space="0" w:color="000000"/>
              <w:right w:val="nil"/>
            </w:tcBorders>
          </w:tcPr>
          <w:p w:rsidR="00044463" w:rsidRPr="0074794D" w:rsidRDefault="008C18A1">
            <w:pPr>
              <w:spacing w:after="0"/>
              <w:ind w:left="5"/>
              <w:rPr>
                <w:rFonts w:ascii="Times New Roman" w:hAnsi="Times New Roman" w:cs="Times New Roman"/>
                <w:b/>
              </w:rPr>
            </w:pPr>
            <w:r w:rsidRPr="0074794D">
              <w:rPr>
                <w:rFonts w:ascii="Times New Roman" w:hAnsi="Times New Roman" w:cs="Times New Roman"/>
                <w:b/>
                <w:sz w:val="24"/>
              </w:rPr>
              <w:t>Cena celkem bez DPH</w:t>
            </w:r>
          </w:p>
        </w:tc>
        <w:tc>
          <w:tcPr>
            <w:tcW w:w="976" w:type="dxa"/>
            <w:tcBorders>
              <w:top w:val="single" w:sz="2" w:space="0" w:color="000000"/>
              <w:left w:val="nil"/>
              <w:bottom w:val="single" w:sz="2" w:space="0" w:color="000000"/>
              <w:right w:val="nil"/>
            </w:tcBorders>
          </w:tcPr>
          <w:p w:rsidR="00044463" w:rsidRPr="0074794D" w:rsidRDefault="00044463">
            <w:pPr>
              <w:rPr>
                <w:rFonts w:ascii="Times New Roman" w:hAnsi="Times New Roman" w:cs="Times New Roman"/>
                <w:b/>
              </w:rPr>
            </w:pPr>
          </w:p>
        </w:tc>
        <w:tc>
          <w:tcPr>
            <w:tcW w:w="1669" w:type="dxa"/>
            <w:tcBorders>
              <w:top w:val="single" w:sz="2" w:space="0" w:color="000000"/>
              <w:left w:val="nil"/>
              <w:bottom w:val="single" w:sz="2" w:space="0" w:color="000000"/>
              <w:right w:val="single" w:sz="2" w:space="0" w:color="000000"/>
            </w:tcBorders>
          </w:tcPr>
          <w:p w:rsidR="00044463" w:rsidRPr="0074794D" w:rsidRDefault="00044463">
            <w:pPr>
              <w:rPr>
                <w:rFonts w:ascii="Times New Roman" w:hAnsi="Times New Roman" w:cs="Times New Roman"/>
                <w:b/>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ind w:right="5"/>
              <w:jc w:val="right"/>
              <w:rPr>
                <w:rFonts w:ascii="Times New Roman" w:hAnsi="Times New Roman" w:cs="Times New Roman"/>
                <w:b/>
              </w:rPr>
            </w:pPr>
            <w:r w:rsidRPr="0074794D">
              <w:rPr>
                <w:rFonts w:ascii="Times New Roman" w:hAnsi="Times New Roman" w:cs="Times New Roman"/>
                <w:b/>
              </w:rPr>
              <w:t>218 460,00 Kč</w:t>
            </w:r>
          </w:p>
        </w:tc>
      </w:tr>
      <w:tr w:rsidR="00044463" w:rsidRPr="0074794D">
        <w:trPr>
          <w:trHeight w:val="309"/>
        </w:trPr>
        <w:tc>
          <w:tcPr>
            <w:tcW w:w="5393" w:type="dxa"/>
            <w:gridSpan w:val="2"/>
            <w:tcBorders>
              <w:top w:val="single" w:sz="2" w:space="0" w:color="000000"/>
              <w:left w:val="single" w:sz="2" w:space="0" w:color="000000"/>
              <w:bottom w:val="single" w:sz="2" w:space="0" w:color="000000"/>
              <w:right w:val="nil"/>
            </w:tcBorders>
          </w:tcPr>
          <w:p w:rsidR="00044463" w:rsidRPr="0074794D" w:rsidRDefault="008C18A1">
            <w:pPr>
              <w:spacing w:after="0"/>
              <w:ind w:left="14"/>
              <w:rPr>
                <w:rFonts w:ascii="Times New Roman" w:hAnsi="Times New Roman" w:cs="Times New Roman"/>
                <w:b/>
              </w:rPr>
            </w:pPr>
            <w:r w:rsidRPr="0074794D">
              <w:rPr>
                <w:rFonts w:ascii="Times New Roman" w:hAnsi="Times New Roman" w:cs="Times New Roman"/>
                <w:b/>
              </w:rPr>
              <w:t>DPH (21%)</w:t>
            </w:r>
          </w:p>
        </w:tc>
        <w:tc>
          <w:tcPr>
            <w:tcW w:w="976" w:type="dxa"/>
            <w:tcBorders>
              <w:top w:val="single" w:sz="2" w:space="0" w:color="000000"/>
              <w:left w:val="nil"/>
              <w:bottom w:val="single" w:sz="2" w:space="0" w:color="000000"/>
              <w:right w:val="nil"/>
            </w:tcBorders>
          </w:tcPr>
          <w:p w:rsidR="00044463" w:rsidRPr="0074794D" w:rsidRDefault="00044463">
            <w:pPr>
              <w:rPr>
                <w:rFonts w:ascii="Times New Roman" w:hAnsi="Times New Roman" w:cs="Times New Roman"/>
                <w:b/>
              </w:rPr>
            </w:pPr>
          </w:p>
        </w:tc>
        <w:tc>
          <w:tcPr>
            <w:tcW w:w="1669" w:type="dxa"/>
            <w:tcBorders>
              <w:top w:val="single" w:sz="2" w:space="0" w:color="000000"/>
              <w:left w:val="nil"/>
              <w:bottom w:val="single" w:sz="2" w:space="0" w:color="000000"/>
              <w:right w:val="single" w:sz="2" w:space="0" w:color="000000"/>
            </w:tcBorders>
          </w:tcPr>
          <w:p w:rsidR="00044463" w:rsidRPr="0074794D" w:rsidRDefault="00044463">
            <w:pPr>
              <w:rPr>
                <w:rFonts w:ascii="Times New Roman" w:hAnsi="Times New Roman" w:cs="Times New Roman"/>
                <w:b/>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8C18A1" w:rsidP="0074794D">
            <w:pPr>
              <w:spacing w:after="0"/>
              <w:ind w:right="5"/>
              <w:jc w:val="right"/>
              <w:rPr>
                <w:rFonts w:ascii="Times New Roman" w:hAnsi="Times New Roman" w:cs="Times New Roman"/>
                <w:b/>
              </w:rPr>
            </w:pPr>
            <w:r w:rsidRPr="0074794D">
              <w:rPr>
                <w:rFonts w:ascii="Times New Roman" w:hAnsi="Times New Roman" w:cs="Times New Roman"/>
                <w:b/>
              </w:rPr>
              <w:t>45 876,60 K</w:t>
            </w:r>
            <w:r w:rsidR="0074794D">
              <w:rPr>
                <w:rFonts w:ascii="Times New Roman" w:hAnsi="Times New Roman" w:cs="Times New Roman"/>
                <w:b/>
              </w:rPr>
              <w:t>č</w:t>
            </w:r>
          </w:p>
        </w:tc>
      </w:tr>
      <w:tr w:rsidR="00044463" w:rsidRPr="0074794D">
        <w:trPr>
          <w:trHeight w:val="310"/>
        </w:trPr>
        <w:tc>
          <w:tcPr>
            <w:tcW w:w="5393" w:type="dxa"/>
            <w:gridSpan w:val="2"/>
            <w:tcBorders>
              <w:top w:val="single" w:sz="2" w:space="0" w:color="000000"/>
              <w:left w:val="single" w:sz="2" w:space="0" w:color="000000"/>
              <w:bottom w:val="single" w:sz="2" w:space="0" w:color="000000"/>
              <w:right w:val="nil"/>
            </w:tcBorders>
          </w:tcPr>
          <w:p w:rsidR="00044463" w:rsidRPr="0074794D" w:rsidRDefault="008C18A1">
            <w:pPr>
              <w:spacing w:after="0"/>
              <w:ind w:left="5"/>
              <w:rPr>
                <w:rFonts w:ascii="Times New Roman" w:hAnsi="Times New Roman" w:cs="Times New Roman"/>
                <w:b/>
              </w:rPr>
            </w:pPr>
            <w:r w:rsidRPr="0074794D">
              <w:rPr>
                <w:rFonts w:ascii="Times New Roman" w:hAnsi="Times New Roman" w:cs="Times New Roman"/>
                <w:b/>
                <w:sz w:val="24"/>
              </w:rPr>
              <w:t>Cena celkem vč. DPH</w:t>
            </w:r>
          </w:p>
        </w:tc>
        <w:tc>
          <w:tcPr>
            <w:tcW w:w="976" w:type="dxa"/>
            <w:tcBorders>
              <w:top w:val="single" w:sz="2" w:space="0" w:color="000000"/>
              <w:left w:val="nil"/>
              <w:bottom w:val="single" w:sz="2" w:space="0" w:color="000000"/>
              <w:right w:val="nil"/>
            </w:tcBorders>
          </w:tcPr>
          <w:p w:rsidR="00044463" w:rsidRPr="0074794D" w:rsidRDefault="00044463">
            <w:pPr>
              <w:rPr>
                <w:rFonts w:ascii="Times New Roman" w:hAnsi="Times New Roman" w:cs="Times New Roman"/>
                <w:b/>
              </w:rPr>
            </w:pPr>
          </w:p>
        </w:tc>
        <w:tc>
          <w:tcPr>
            <w:tcW w:w="1669" w:type="dxa"/>
            <w:tcBorders>
              <w:top w:val="single" w:sz="2" w:space="0" w:color="000000"/>
              <w:left w:val="nil"/>
              <w:bottom w:val="single" w:sz="2" w:space="0" w:color="000000"/>
              <w:right w:val="single" w:sz="2" w:space="0" w:color="000000"/>
            </w:tcBorders>
          </w:tcPr>
          <w:p w:rsidR="00044463" w:rsidRPr="0074794D" w:rsidRDefault="00044463">
            <w:pPr>
              <w:rPr>
                <w:rFonts w:ascii="Times New Roman" w:hAnsi="Times New Roman" w:cs="Times New Roman"/>
                <w:b/>
              </w:rPr>
            </w:pPr>
          </w:p>
        </w:tc>
        <w:tc>
          <w:tcPr>
            <w:tcW w:w="1661" w:type="dxa"/>
            <w:tcBorders>
              <w:top w:val="single" w:sz="2" w:space="0" w:color="000000"/>
              <w:left w:val="single" w:sz="2" w:space="0" w:color="000000"/>
              <w:bottom w:val="single" w:sz="2" w:space="0" w:color="000000"/>
              <w:right w:val="single" w:sz="2" w:space="0" w:color="000000"/>
            </w:tcBorders>
          </w:tcPr>
          <w:p w:rsidR="00044463" w:rsidRPr="0074794D" w:rsidRDefault="008C18A1">
            <w:pPr>
              <w:spacing w:after="0"/>
              <w:jc w:val="right"/>
              <w:rPr>
                <w:rFonts w:ascii="Times New Roman" w:hAnsi="Times New Roman" w:cs="Times New Roman"/>
                <w:b/>
              </w:rPr>
            </w:pPr>
            <w:r w:rsidRPr="0074794D">
              <w:rPr>
                <w:rFonts w:ascii="Times New Roman" w:hAnsi="Times New Roman" w:cs="Times New Roman"/>
                <w:b/>
              </w:rPr>
              <w:t>264 336,60 Kč</w:t>
            </w:r>
          </w:p>
        </w:tc>
      </w:tr>
    </w:tbl>
    <w:p w:rsidR="00044463" w:rsidRPr="0074794D" w:rsidRDefault="00044463" w:rsidP="0074794D">
      <w:pPr>
        <w:spacing w:after="0"/>
        <w:ind w:right="4459"/>
        <w:jc w:val="right"/>
        <w:rPr>
          <w:rFonts w:ascii="Times New Roman" w:hAnsi="Times New Roman" w:cs="Times New Roman"/>
        </w:rPr>
      </w:pPr>
    </w:p>
    <w:sectPr w:rsidR="00044463" w:rsidRPr="0074794D">
      <w:footerReference w:type="even" r:id="rId10"/>
      <w:footerReference w:type="first" r:id="rId11"/>
      <w:pgSz w:w="11904" w:h="16834"/>
      <w:pgMar w:top="312" w:right="1114" w:bottom="399" w:left="845" w:header="708" w:footer="37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18A1">
      <w:pPr>
        <w:spacing w:after="0" w:line="240" w:lineRule="auto"/>
      </w:pPr>
      <w:r>
        <w:separator/>
      </w:r>
    </w:p>
  </w:endnote>
  <w:endnote w:type="continuationSeparator" w:id="0">
    <w:p w:rsidR="00000000" w:rsidRDefault="008C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63" w:rsidRDefault="008C18A1">
    <w:pPr>
      <w:spacing w:after="0"/>
      <w:ind w:right="307"/>
      <w:jc w:val="center"/>
    </w:pPr>
    <w:proofErr w:type="spellStart"/>
    <w:r>
      <w:rPr>
        <w:rFonts w:ascii="Courier New" w:eastAsia="Courier New" w:hAnsi="Courier New" w:cs="Courier New"/>
        <w:sz w:val="12"/>
      </w:rPr>
      <w:t>Sę:ánka</w:t>
    </w:r>
    <w:proofErr w:type="spellEnd"/>
    <w:r>
      <w:rPr>
        <w:rFonts w:ascii="Courier New" w:eastAsia="Courier New" w:hAnsi="Courier New" w:cs="Courier New"/>
        <w:sz w:val="12"/>
      </w:rPr>
      <w:t xml:space="preserve"> </w:t>
    </w:r>
    <w:r>
      <w:fldChar w:fldCharType="begin"/>
    </w:r>
    <w:r>
      <w:instrText xml:space="preserve"> PAGE   \* MERGEFORMAT </w:instrText>
    </w:r>
    <w:r>
      <w:fldChar w:fldCharType="separate"/>
    </w:r>
    <w:r>
      <w:rPr>
        <w:rFonts w:ascii="Courier New" w:eastAsia="Courier New" w:hAnsi="Courier New" w:cs="Courier New"/>
        <w:sz w:val="16"/>
      </w:rPr>
      <w:t>2</w:t>
    </w:r>
    <w:r>
      <w:rPr>
        <w:rFonts w:ascii="Courier New" w:eastAsia="Courier New" w:hAnsi="Courier New" w:cs="Courier New"/>
        <w:sz w:val="16"/>
      </w:rPr>
      <w:fldChar w:fldCharType="end"/>
    </w:r>
    <w:r>
      <w:rPr>
        <w:rFonts w:ascii="Courier New" w:eastAsia="Courier New" w:hAnsi="Courier New" w:cs="Courier New"/>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63" w:rsidRDefault="008C18A1">
    <w:pPr>
      <w:spacing w:after="0"/>
      <w:ind w:right="235"/>
      <w:jc w:val="center"/>
    </w:pPr>
    <w:proofErr w:type="spellStart"/>
    <w:r>
      <w:rPr>
        <w:rFonts w:ascii="Courier New" w:eastAsia="Courier New" w:hAnsi="Courier New" w:cs="Courier New"/>
        <w:sz w:val="14"/>
      </w:rPr>
      <w:t>Stánka</w:t>
    </w:r>
    <w:proofErr w:type="spellEnd"/>
    <w:r>
      <w:rPr>
        <w:rFonts w:ascii="Courier New" w:eastAsia="Courier New" w:hAnsi="Courier New" w:cs="Courier New"/>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18A1">
      <w:pPr>
        <w:spacing w:after="0" w:line="240" w:lineRule="auto"/>
      </w:pPr>
      <w:r>
        <w:separator/>
      </w:r>
    </w:p>
  </w:footnote>
  <w:footnote w:type="continuationSeparator" w:id="0">
    <w:p w:rsidR="00000000" w:rsidRDefault="008C1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63"/>
    <w:rsid w:val="00044463"/>
    <w:rsid w:val="0074794D"/>
    <w:rsid w:val="008C1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B9BB"/>
  <w15:docId w15:val="{392A3D5E-CEE8-4FEF-9D33-7EF8E97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34"/>
      <w:jc w:val="center"/>
      <w:outlineLvl w:val="0"/>
    </w:pPr>
    <w:rPr>
      <w:rFonts w:ascii="Times New Roman" w:eastAsia="Times New Roman" w:hAnsi="Times New Roman" w:cs="Times New Roman"/>
      <w:color w:val="000000"/>
      <w:sz w:val="54"/>
    </w:rPr>
  </w:style>
  <w:style w:type="paragraph" w:styleId="Nadpis2">
    <w:name w:val="heading 2"/>
    <w:next w:val="Normln"/>
    <w:link w:val="Nadpis2Char"/>
    <w:uiPriority w:val="9"/>
    <w:unhideWhenUsed/>
    <w:qFormat/>
    <w:pPr>
      <w:keepNext/>
      <w:keepLines/>
      <w:spacing w:after="157"/>
      <w:ind w:left="125"/>
      <w:outlineLvl w:val="1"/>
    </w:pPr>
    <w:rPr>
      <w:rFonts w:ascii="Calibri" w:eastAsia="Calibri" w:hAnsi="Calibri" w:cs="Calibri"/>
      <w:color w:val="000000"/>
      <w:sz w:val="3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8"/>
      <w:u w:val="single" w:color="000000"/>
    </w:rPr>
  </w:style>
  <w:style w:type="character" w:customStyle="1" w:styleId="Nadpis1Char">
    <w:name w:val="Nadpis 1 Char"/>
    <w:link w:val="Nadpis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479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4D"/>
    <w:rPr>
      <w:rFonts w:ascii="Calibri" w:eastAsia="Calibri" w:hAnsi="Calibri" w:cs="Calibri"/>
      <w:color w:val="000000"/>
    </w:rPr>
  </w:style>
  <w:style w:type="paragraph" w:styleId="Zpat">
    <w:name w:val="footer"/>
    <w:basedOn w:val="Normln"/>
    <w:link w:val="ZpatChar"/>
    <w:uiPriority w:val="99"/>
    <w:semiHidden/>
    <w:unhideWhenUsed/>
    <w:rsid w:val="007479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479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4388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2020-05-04T07:34:00Z</dcterms:created>
  <dcterms:modified xsi:type="dcterms:W3CDTF">2020-05-04T07:34:00Z</dcterms:modified>
</cp:coreProperties>
</file>