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0A" w:rsidRPr="005364D2" w:rsidRDefault="006D610A" w:rsidP="002A4E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64D2">
        <w:rPr>
          <w:rFonts w:ascii="Arial" w:hAnsi="Arial" w:cs="Arial"/>
          <w:b/>
          <w:sz w:val="28"/>
          <w:szCs w:val="28"/>
        </w:rPr>
        <w:t>Dohoda o přeúčtování nákladů</w:t>
      </w:r>
    </w:p>
    <w:p w:rsidR="006D610A" w:rsidRPr="005364D2" w:rsidRDefault="006D610A" w:rsidP="00A56FED">
      <w:pPr>
        <w:spacing w:after="0"/>
        <w:jc w:val="both"/>
        <w:rPr>
          <w:rFonts w:ascii="Arial" w:hAnsi="Arial" w:cs="Arial"/>
        </w:rPr>
      </w:pPr>
    </w:p>
    <w:p w:rsidR="00D859BB" w:rsidRPr="005364D2" w:rsidRDefault="00D859BB" w:rsidP="00D859BB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>Město Kopřivnice</w:t>
      </w:r>
      <w:r w:rsidRPr="005364D2">
        <w:rPr>
          <w:rFonts w:ascii="Arial" w:hAnsi="Arial" w:cs="Arial"/>
        </w:rPr>
        <w:t xml:space="preserve">, se sídlem v Kopřivnici, Štefánikova 1163/12, PSČ 742 21 </w:t>
      </w:r>
    </w:p>
    <w:p w:rsidR="00D859BB" w:rsidRPr="005364D2" w:rsidRDefault="00D859BB" w:rsidP="00D859BB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zastoupeno Ing. Miroslavem Kopečným, starostou</w:t>
      </w:r>
    </w:p>
    <w:p w:rsidR="00D859BB" w:rsidRPr="005364D2" w:rsidRDefault="00D859BB" w:rsidP="00D859BB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IČ: 00298077</w:t>
      </w:r>
      <w:r w:rsidRPr="005364D2">
        <w:rPr>
          <w:rFonts w:ascii="Arial" w:hAnsi="Arial" w:cs="Arial"/>
        </w:rPr>
        <w:tab/>
      </w:r>
      <w:r w:rsidRPr="005364D2">
        <w:rPr>
          <w:rFonts w:ascii="Arial" w:hAnsi="Arial" w:cs="Arial"/>
        </w:rPr>
        <w:tab/>
        <w:t>DIČ: CZ00298077</w:t>
      </w:r>
    </w:p>
    <w:p w:rsidR="00D859BB" w:rsidRPr="005364D2" w:rsidRDefault="00D859BB" w:rsidP="00D859BB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Bankovní spojení: Česká spořitelna a.s., číslo účtu: 30015-1767241349/0800</w:t>
      </w:r>
    </w:p>
    <w:p w:rsidR="00D859BB" w:rsidRPr="005364D2" w:rsidRDefault="00D859BB" w:rsidP="00D85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Subjekt je zapsán v živnostenském rejstříku</w:t>
      </w:r>
    </w:p>
    <w:p w:rsidR="002A4E3A" w:rsidRPr="005364D2" w:rsidRDefault="002A4E3A" w:rsidP="00D85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5364D2">
        <w:rPr>
          <w:rFonts w:ascii="Arial" w:hAnsi="Arial" w:cs="Arial"/>
          <w:i/>
        </w:rPr>
        <w:t>jako dodavatel</w:t>
      </w:r>
    </w:p>
    <w:p w:rsidR="00D859BB" w:rsidRPr="005364D2" w:rsidRDefault="00D859BB" w:rsidP="00EB026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859BB" w:rsidRPr="005364D2" w:rsidRDefault="00AB34CC" w:rsidP="00EB0268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a</w:t>
      </w:r>
    </w:p>
    <w:p w:rsidR="00AB34CC" w:rsidRPr="005364D2" w:rsidRDefault="00AB34CC" w:rsidP="00EB026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1B3D1E" w:rsidRPr="005364D2" w:rsidRDefault="001B3D1E" w:rsidP="00EB0268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>Středisko sociálních služeb města Kopřivnice</w:t>
      </w:r>
      <w:r w:rsidR="007547FD" w:rsidRPr="005364D2">
        <w:rPr>
          <w:rFonts w:ascii="Arial" w:hAnsi="Arial" w:cs="Arial"/>
          <w:b/>
        </w:rPr>
        <w:t xml:space="preserve">, </w:t>
      </w:r>
      <w:r w:rsidR="006D610A" w:rsidRPr="005364D2">
        <w:rPr>
          <w:rFonts w:ascii="Arial" w:hAnsi="Arial" w:cs="Arial"/>
          <w:b/>
        </w:rPr>
        <w:t>p</w:t>
      </w:r>
      <w:r w:rsidR="00D859BB" w:rsidRPr="005364D2">
        <w:rPr>
          <w:rFonts w:ascii="Arial" w:hAnsi="Arial" w:cs="Arial"/>
          <w:b/>
        </w:rPr>
        <w:t>.</w:t>
      </w:r>
      <w:r w:rsidR="00C0555D" w:rsidRPr="005364D2">
        <w:rPr>
          <w:rFonts w:ascii="Arial" w:hAnsi="Arial" w:cs="Arial"/>
          <w:b/>
        </w:rPr>
        <w:t> </w:t>
      </w:r>
      <w:r w:rsidR="00D859BB" w:rsidRPr="005364D2">
        <w:rPr>
          <w:rFonts w:ascii="Arial" w:hAnsi="Arial" w:cs="Arial"/>
          <w:b/>
        </w:rPr>
        <w:t>o.</w:t>
      </w:r>
      <w:r w:rsidR="00D859BB" w:rsidRPr="005364D2">
        <w:rPr>
          <w:rFonts w:ascii="Arial" w:hAnsi="Arial" w:cs="Arial"/>
        </w:rPr>
        <w:t>,</w:t>
      </w:r>
    </w:p>
    <w:p w:rsidR="006D610A" w:rsidRPr="005364D2" w:rsidRDefault="006D610A" w:rsidP="00EB0268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se sídlem v Kopřivnici,</w:t>
      </w:r>
      <w:r w:rsidR="001B3D1E" w:rsidRPr="005364D2">
        <w:rPr>
          <w:rFonts w:ascii="Arial" w:hAnsi="Arial" w:cs="Arial"/>
        </w:rPr>
        <w:t xml:space="preserve"> Česká 320/29c</w:t>
      </w:r>
      <w:r w:rsidRPr="005364D2">
        <w:rPr>
          <w:rFonts w:ascii="Arial" w:hAnsi="Arial" w:cs="Arial"/>
        </w:rPr>
        <w:t>, PSČ 742 21</w:t>
      </w:r>
    </w:p>
    <w:p w:rsidR="006D610A" w:rsidRPr="005364D2" w:rsidRDefault="007547FD" w:rsidP="00EB0268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>z</w:t>
      </w:r>
      <w:r w:rsidR="006D610A" w:rsidRPr="005364D2">
        <w:rPr>
          <w:rFonts w:ascii="Arial" w:hAnsi="Arial" w:cs="Arial"/>
        </w:rPr>
        <w:t>astoupena</w:t>
      </w:r>
      <w:r w:rsidRPr="005364D2">
        <w:rPr>
          <w:rFonts w:ascii="Arial" w:hAnsi="Arial" w:cs="Arial"/>
        </w:rPr>
        <w:t xml:space="preserve"> </w:t>
      </w:r>
      <w:r w:rsidR="001B3D1E" w:rsidRPr="005364D2">
        <w:rPr>
          <w:rFonts w:ascii="Arial" w:hAnsi="Arial" w:cs="Arial"/>
        </w:rPr>
        <w:t xml:space="preserve">Ing. </w:t>
      </w:r>
      <w:r w:rsidRPr="005364D2">
        <w:rPr>
          <w:rFonts w:ascii="Arial" w:hAnsi="Arial" w:cs="Arial"/>
        </w:rPr>
        <w:t>Ev</w:t>
      </w:r>
      <w:r w:rsidR="001B3D1E" w:rsidRPr="005364D2">
        <w:rPr>
          <w:rFonts w:ascii="Arial" w:hAnsi="Arial" w:cs="Arial"/>
        </w:rPr>
        <w:t>ou</w:t>
      </w:r>
      <w:r w:rsidRPr="005364D2">
        <w:rPr>
          <w:rFonts w:ascii="Arial" w:hAnsi="Arial" w:cs="Arial"/>
        </w:rPr>
        <w:t xml:space="preserve"> </w:t>
      </w:r>
      <w:proofErr w:type="spellStart"/>
      <w:r w:rsidRPr="005364D2">
        <w:rPr>
          <w:rFonts w:ascii="Arial" w:hAnsi="Arial" w:cs="Arial"/>
        </w:rPr>
        <w:t>Mü</w:t>
      </w:r>
      <w:r w:rsidR="001B3D1E" w:rsidRPr="005364D2">
        <w:rPr>
          <w:rFonts w:ascii="Arial" w:hAnsi="Arial" w:cs="Arial"/>
        </w:rPr>
        <w:t>ndleinovou</w:t>
      </w:r>
      <w:proofErr w:type="spellEnd"/>
      <w:r w:rsidR="00C0555D" w:rsidRPr="005364D2">
        <w:rPr>
          <w:rFonts w:ascii="Arial" w:hAnsi="Arial" w:cs="Arial"/>
        </w:rPr>
        <w:t>, ředitelkou</w:t>
      </w:r>
    </w:p>
    <w:p w:rsidR="006D610A" w:rsidRPr="005364D2" w:rsidRDefault="006D610A" w:rsidP="00EB0268">
      <w:pPr>
        <w:spacing w:after="0" w:line="240" w:lineRule="auto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IČ: </w:t>
      </w:r>
      <w:r w:rsidR="00E67A8F">
        <w:rPr>
          <w:rFonts w:ascii="Arial" w:hAnsi="Arial" w:cs="Arial"/>
        </w:rPr>
        <w:t>60798891</w:t>
      </w:r>
      <w:bookmarkStart w:id="0" w:name="_GoBack"/>
      <w:bookmarkEnd w:id="0"/>
    </w:p>
    <w:p w:rsidR="002A4E3A" w:rsidRPr="005364D2" w:rsidRDefault="002A4E3A" w:rsidP="00EB0268">
      <w:pPr>
        <w:spacing w:after="0" w:line="240" w:lineRule="auto"/>
        <w:rPr>
          <w:rFonts w:ascii="Arial" w:hAnsi="Arial" w:cs="Arial"/>
          <w:i/>
        </w:rPr>
      </w:pPr>
      <w:r w:rsidRPr="005364D2">
        <w:rPr>
          <w:rFonts w:ascii="Arial" w:hAnsi="Arial" w:cs="Arial"/>
          <w:i/>
        </w:rPr>
        <w:t>jako odběratel</w:t>
      </w:r>
    </w:p>
    <w:p w:rsidR="006D610A" w:rsidRPr="005364D2" w:rsidRDefault="006D610A" w:rsidP="009116D6">
      <w:pPr>
        <w:spacing w:after="0"/>
        <w:jc w:val="both"/>
        <w:rPr>
          <w:rFonts w:ascii="Arial" w:hAnsi="Arial" w:cs="Arial"/>
        </w:rPr>
      </w:pPr>
    </w:p>
    <w:p w:rsidR="006D610A" w:rsidRPr="005364D2" w:rsidRDefault="006D610A" w:rsidP="00EB0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64D2">
        <w:rPr>
          <w:rFonts w:ascii="Arial" w:hAnsi="Arial" w:cs="Arial"/>
          <w:b/>
          <w:sz w:val="24"/>
          <w:szCs w:val="24"/>
        </w:rPr>
        <w:t>uzavírají tuto dohodu o přeúčtování nákladů:</w:t>
      </w:r>
    </w:p>
    <w:p w:rsidR="006D610A" w:rsidRPr="005364D2" w:rsidRDefault="006D610A" w:rsidP="007547FD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Město Kopřivnice je výlučným vlastníkem </w:t>
      </w:r>
      <w:r w:rsidR="00736D33" w:rsidRPr="005364D2">
        <w:rPr>
          <w:rFonts w:ascii="Arial" w:hAnsi="Arial" w:cs="Arial"/>
        </w:rPr>
        <w:t>pozemku parcelní č. 1340/3 (zastavěná plocha a nádvoří), pozemku parcelní č. 584/40 (ostatní plocha), oba v </w:t>
      </w:r>
      <w:proofErr w:type="gramStart"/>
      <w:r w:rsidR="00736D33" w:rsidRPr="005364D2">
        <w:rPr>
          <w:rFonts w:ascii="Arial" w:hAnsi="Arial" w:cs="Arial"/>
        </w:rPr>
        <w:t>k.</w:t>
      </w:r>
      <w:r w:rsidR="00057C02" w:rsidRPr="005364D2">
        <w:rPr>
          <w:rFonts w:ascii="Arial" w:hAnsi="Arial" w:cs="Arial"/>
        </w:rPr>
        <w:t> </w:t>
      </w:r>
      <w:proofErr w:type="spellStart"/>
      <w:r w:rsidR="00736D33" w:rsidRPr="005364D2">
        <w:rPr>
          <w:rFonts w:ascii="Arial" w:hAnsi="Arial" w:cs="Arial"/>
        </w:rPr>
        <w:t>ú.</w:t>
      </w:r>
      <w:proofErr w:type="spellEnd"/>
      <w:r w:rsidR="00736D33" w:rsidRPr="005364D2">
        <w:rPr>
          <w:rFonts w:ascii="Arial" w:hAnsi="Arial" w:cs="Arial"/>
        </w:rPr>
        <w:t xml:space="preserve"> a obci</w:t>
      </w:r>
      <w:proofErr w:type="gramEnd"/>
      <w:r w:rsidR="00736D33" w:rsidRPr="005364D2">
        <w:rPr>
          <w:rFonts w:ascii="Arial" w:hAnsi="Arial" w:cs="Arial"/>
        </w:rPr>
        <w:t xml:space="preserve"> Kopřivnice. Součástí pozemku parcelní číslo</w:t>
      </w:r>
      <w:r w:rsidR="00CE294B">
        <w:rPr>
          <w:rFonts w:ascii="Arial" w:hAnsi="Arial" w:cs="Arial"/>
        </w:rPr>
        <w:t xml:space="preserve"> 1304/3</w:t>
      </w:r>
      <w:r w:rsidR="00736D33" w:rsidRPr="005364D2">
        <w:rPr>
          <w:rFonts w:ascii="Arial" w:hAnsi="Arial" w:cs="Arial"/>
        </w:rPr>
        <w:t xml:space="preserve"> je budova č. p. 1181 (objekt občanského vybavení), na ulici Francouzské </w:t>
      </w:r>
      <w:r w:rsidRPr="005364D2">
        <w:rPr>
          <w:rFonts w:ascii="Arial" w:hAnsi="Arial" w:cs="Arial"/>
        </w:rPr>
        <w:t>v Kopřivnici. Uveden</w:t>
      </w:r>
      <w:r w:rsidR="00736D33" w:rsidRPr="005364D2">
        <w:rPr>
          <w:rFonts w:ascii="Arial" w:hAnsi="Arial" w:cs="Arial"/>
        </w:rPr>
        <w:t>é pozemky</w:t>
      </w:r>
      <w:r w:rsidRPr="005364D2">
        <w:rPr>
          <w:rFonts w:ascii="Arial" w:hAnsi="Arial" w:cs="Arial"/>
        </w:rPr>
        <w:t xml:space="preserve"> j</w:t>
      </w:r>
      <w:r w:rsidR="00736D33" w:rsidRPr="005364D2">
        <w:rPr>
          <w:rFonts w:ascii="Arial" w:hAnsi="Arial" w:cs="Arial"/>
        </w:rPr>
        <w:t>sou</w:t>
      </w:r>
      <w:r w:rsidRPr="005364D2">
        <w:rPr>
          <w:rFonts w:ascii="Arial" w:hAnsi="Arial" w:cs="Arial"/>
        </w:rPr>
        <w:t xml:space="preserve"> zapsán</w:t>
      </w:r>
      <w:r w:rsidR="00736D33" w:rsidRPr="005364D2">
        <w:rPr>
          <w:rFonts w:ascii="Arial" w:hAnsi="Arial" w:cs="Arial"/>
        </w:rPr>
        <w:t>y</w:t>
      </w:r>
      <w:r w:rsidRPr="005364D2">
        <w:rPr>
          <w:rFonts w:ascii="Arial" w:hAnsi="Arial" w:cs="Arial"/>
        </w:rPr>
        <w:t xml:space="preserve"> v katastru nemovitostí u Katastrálního úřadu pro Moravskoslezský kraj, Katastrální pracoviště Nový Jičín na listu vlastnictví č.</w:t>
      </w:r>
      <w:r w:rsidR="00736D33" w:rsidRPr="005364D2">
        <w:rPr>
          <w:rFonts w:ascii="Arial" w:hAnsi="Arial" w:cs="Arial"/>
        </w:rPr>
        <w:t> </w:t>
      </w:r>
      <w:r w:rsidRPr="005364D2">
        <w:rPr>
          <w:rFonts w:ascii="Arial" w:hAnsi="Arial" w:cs="Arial"/>
        </w:rPr>
        <w:t>10001 pro katastrální území Kopřivnice, obec Kopřivnice.</w:t>
      </w:r>
    </w:p>
    <w:p w:rsidR="001B3D1E" w:rsidRPr="005364D2" w:rsidRDefault="006D610A" w:rsidP="001B3D1E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Zřizovací listinou ze dne </w:t>
      </w:r>
      <w:proofErr w:type="gramStart"/>
      <w:r w:rsidR="001B3D1E" w:rsidRPr="005364D2">
        <w:rPr>
          <w:rFonts w:ascii="Arial" w:hAnsi="Arial" w:cs="Arial"/>
        </w:rPr>
        <w:t>01.07.1994</w:t>
      </w:r>
      <w:proofErr w:type="gramEnd"/>
      <w:r w:rsidRPr="005364D2">
        <w:rPr>
          <w:rFonts w:ascii="Arial" w:hAnsi="Arial" w:cs="Arial"/>
        </w:rPr>
        <w:t xml:space="preserve"> ve znění následných dodatků byly příspěvkové organizaci </w:t>
      </w:r>
      <w:r w:rsidR="001B3D1E" w:rsidRPr="005364D2">
        <w:rPr>
          <w:rFonts w:ascii="Arial" w:hAnsi="Arial" w:cs="Arial"/>
        </w:rPr>
        <w:t>Středisko sociálních služeb města Kopřivnice</w:t>
      </w:r>
      <w:r w:rsidRPr="005364D2">
        <w:rPr>
          <w:rFonts w:ascii="Arial" w:hAnsi="Arial" w:cs="Arial"/>
        </w:rPr>
        <w:t xml:space="preserve"> předány </w:t>
      </w:r>
      <w:r w:rsidR="0032182B" w:rsidRPr="005364D2">
        <w:rPr>
          <w:rFonts w:ascii="Arial" w:hAnsi="Arial" w:cs="Arial"/>
        </w:rPr>
        <w:t>k</w:t>
      </w:r>
      <w:r w:rsidRPr="005364D2">
        <w:rPr>
          <w:rFonts w:ascii="Arial" w:hAnsi="Arial" w:cs="Arial"/>
        </w:rPr>
        <w:t xml:space="preserve"> hospodaření </w:t>
      </w:r>
      <w:r w:rsidR="00CE294B">
        <w:rPr>
          <w:rFonts w:ascii="Arial" w:hAnsi="Arial" w:cs="Arial"/>
        </w:rPr>
        <w:t>n</w:t>
      </w:r>
      <w:r w:rsidR="001B3D1E" w:rsidRPr="005364D2">
        <w:rPr>
          <w:rFonts w:ascii="Arial" w:hAnsi="Arial" w:cs="Arial"/>
        </w:rPr>
        <w:t>ebytové prostory v 1. NP  o celkové výměře 289,10 m</w:t>
      </w:r>
      <w:r w:rsidR="001B3D1E" w:rsidRPr="005364D2">
        <w:rPr>
          <w:rFonts w:ascii="Arial" w:hAnsi="Arial" w:cs="Arial"/>
          <w:vertAlign w:val="superscript"/>
        </w:rPr>
        <w:t>2</w:t>
      </w:r>
      <w:r w:rsidR="001B3D1E" w:rsidRPr="005364D2">
        <w:rPr>
          <w:rFonts w:ascii="Arial" w:hAnsi="Arial" w:cs="Arial"/>
        </w:rPr>
        <w:t xml:space="preserve"> umístěné v budově č. p. 1181, jež je součástí pozemku parcelní č</w:t>
      </w:r>
      <w:r w:rsidR="00CE294B">
        <w:rPr>
          <w:rFonts w:ascii="Arial" w:hAnsi="Arial" w:cs="Arial"/>
        </w:rPr>
        <w:t>íslo</w:t>
      </w:r>
      <w:r w:rsidR="005364D2" w:rsidRPr="005364D2">
        <w:rPr>
          <w:rFonts w:ascii="Arial" w:hAnsi="Arial" w:cs="Arial"/>
        </w:rPr>
        <w:t> </w:t>
      </w:r>
      <w:r w:rsidR="001B3D1E" w:rsidRPr="005364D2">
        <w:rPr>
          <w:rFonts w:ascii="Arial" w:hAnsi="Arial" w:cs="Arial"/>
        </w:rPr>
        <w:t xml:space="preserve">1340/3 v k. </w:t>
      </w:r>
      <w:proofErr w:type="spellStart"/>
      <w:r w:rsidR="001B3D1E" w:rsidRPr="005364D2">
        <w:rPr>
          <w:rFonts w:ascii="Arial" w:hAnsi="Arial" w:cs="Arial"/>
        </w:rPr>
        <w:t>ú.</w:t>
      </w:r>
      <w:proofErr w:type="spellEnd"/>
      <w:r w:rsidR="001B3D1E" w:rsidRPr="005364D2">
        <w:rPr>
          <w:rFonts w:ascii="Arial" w:hAnsi="Arial" w:cs="Arial"/>
        </w:rPr>
        <w:t xml:space="preserve"> Kopřivnice na ul</w:t>
      </w:r>
      <w:r w:rsidR="005364D2" w:rsidRPr="005364D2">
        <w:rPr>
          <w:rFonts w:ascii="Arial" w:hAnsi="Arial" w:cs="Arial"/>
        </w:rPr>
        <w:t>ici</w:t>
      </w:r>
      <w:r w:rsidR="001B3D1E" w:rsidRPr="005364D2">
        <w:rPr>
          <w:rFonts w:ascii="Arial" w:hAnsi="Arial" w:cs="Arial"/>
        </w:rPr>
        <w:t xml:space="preserve"> Francouzské v</w:t>
      </w:r>
      <w:r w:rsidR="00CE294B">
        <w:rPr>
          <w:rFonts w:ascii="Arial" w:hAnsi="Arial" w:cs="Arial"/>
        </w:rPr>
        <w:t> </w:t>
      </w:r>
      <w:r w:rsidR="001B3D1E" w:rsidRPr="005364D2">
        <w:rPr>
          <w:rFonts w:ascii="Arial" w:hAnsi="Arial" w:cs="Arial"/>
        </w:rPr>
        <w:t>Kopřivnici</w:t>
      </w:r>
      <w:r w:rsidR="00CE294B">
        <w:rPr>
          <w:rFonts w:ascii="Arial" w:hAnsi="Arial" w:cs="Arial"/>
        </w:rPr>
        <w:t xml:space="preserve"> </w:t>
      </w:r>
      <w:r w:rsidR="001B3D1E" w:rsidRPr="005364D2">
        <w:rPr>
          <w:rFonts w:ascii="Arial" w:hAnsi="Arial" w:cs="Arial"/>
        </w:rPr>
        <w:t>a venkovní teras</w:t>
      </w:r>
      <w:r w:rsidR="00CE294B">
        <w:rPr>
          <w:rFonts w:ascii="Arial" w:hAnsi="Arial" w:cs="Arial"/>
        </w:rPr>
        <w:t>a</w:t>
      </w:r>
      <w:r w:rsidR="001B3D1E" w:rsidRPr="005364D2">
        <w:rPr>
          <w:rFonts w:ascii="Arial" w:hAnsi="Arial" w:cs="Arial"/>
        </w:rPr>
        <w:t xml:space="preserve"> o výměře 33,52</w:t>
      </w:r>
      <w:r w:rsidR="005364D2">
        <w:rPr>
          <w:rFonts w:ascii="Arial" w:hAnsi="Arial" w:cs="Arial"/>
        </w:rPr>
        <w:t> </w:t>
      </w:r>
      <w:r w:rsidR="001B3D1E" w:rsidRPr="005364D2">
        <w:rPr>
          <w:rFonts w:ascii="Arial" w:hAnsi="Arial" w:cs="Arial"/>
        </w:rPr>
        <w:t>m</w:t>
      </w:r>
      <w:r w:rsidR="001B3D1E" w:rsidRPr="005364D2">
        <w:rPr>
          <w:rFonts w:ascii="Arial" w:hAnsi="Arial" w:cs="Arial"/>
          <w:vertAlign w:val="superscript"/>
        </w:rPr>
        <w:t>2</w:t>
      </w:r>
      <w:r w:rsidR="001B3D1E" w:rsidRPr="005364D2">
        <w:rPr>
          <w:rFonts w:ascii="Arial" w:hAnsi="Arial" w:cs="Arial"/>
        </w:rPr>
        <w:t>, která je součástí pozemku parcelní č</w:t>
      </w:r>
      <w:r w:rsidR="00CE294B">
        <w:rPr>
          <w:rFonts w:ascii="Arial" w:hAnsi="Arial" w:cs="Arial"/>
        </w:rPr>
        <w:t>íslo</w:t>
      </w:r>
      <w:r w:rsidR="001B3D1E" w:rsidRPr="005364D2">
        <w:rPr>
          <w:rFonts w:ascii="Arial" w:hAnsi="Arial" w:cs="Arial"/>
        </w:rPr>
        <w:t xml:space="preserve"> 584/40 v </w:t>
      </w:r>
      <w:proofErr w:type="spellStart"/>
      <w:proofErr w:type="gramStart"/>
      <w:r w:rsidR="001B3D1E" w:rsidRPr="005364D2">
        <w:rPr>
          <w:rFonts w:ascii="Arial" w:hAnsi="Arial" w:cs="Arial"/>
        </w:rPr>
        <w:t>k.ú</w:t>
      </w:r>
      <w:proofErr w:type="spellEnd"/>
      <w:r w:rsidR="001B3D1E" w:rsidRPr="005364D2">
        <w:rPr>
          <w:rFonts w:ascii="Arial" w:hAnsi="Arial" w:cs="Arial"/>
        </w:rPr>
        <w:t>.</w:t>
      </w:r>
      <w:proofErr w:type="gramEnd"/>
      <w:r w:rsidR="00CE294B">
        <w:rPr>
          <w:rFonts w:ascii="Arial" w:hAnsi="Arial" w:cs="Arial"/>
        </w:rPr>
        <w:t> </w:t>
      </w:r>
      <w:r w:rsidR="001B3D1E" w:rsidRPr="005364D2">
        <w:rPr>
          <w:rFonts w:ascii="Arial" w:hAnsi="Arial" w:cs="Arial"/>
        </w:rPr>
        <w:t>Kopřivnice</w:t>
      </w:r>
      <w:r w:rsidR="00CE294B">
        <w:rPr>
          <w:rFonts w:ascii="Arial" w:hAnsi="Arial" w:cs="Arial"/>
        </w:rPr>
        <w:t xml:space="preserve"> (dále jen „nebytové prostory“)</w:t>
      </w:r>
      <w:r w:rsidR="001B3D1E" w:rsidRPr="005364D2">
        <w:rPr>
          <w:rFonts w:ascii="Arial" w:hAnsi="Arial" w:cs="Arial"/>
        </w:rPr>
        <w:t xml:space="preserve">. </w:t>
      </w:r>
    </w:p>
    <w:p w:rsidR="00057C02" w:rsidRPr="005364D2" w:rsidRDefault="006D610A" w:rsidP="00001211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Předmětem </w:t>
      </w:r>
      <w:r w:rsidR="00057C02" w:rsidRPr="005364D2">
        <w:rPr>
          <w:rFonts w:ascii="Arial" w:hAnsi="Arial" w:cs="Arial"/>
        </w:rPr>
        <w:t xml:space="preserve">této </w:t>
      </w:r>
      <w:r w:rsidRPr="005364D2">
        <w:rPr>
          <w:rFonts w:ascii="Arial" w:hAnsi="Arial" w:cs="Arial"/>
        </w:rPr>
        <w:t>dohody je přeúčtování veškerých nákladů spojených</w:t>
      </w:r>
      <w:r w:rsidR="00057C02" w:rsidRPr="005364D2">
        <w:rPr>
          <w:rFonts w:ascii="Arial" w:hAnsi="Arial" w:cs="Arial"/>
        </w:rPr>
        <w:t xml:space="preserve"> s užíváním nebytových prostor, </w:t>
      </w:r>
      <w:r w:rsidR="00761140">
        <w:rPr>
          <w:rFonts w:ascii="Arial" w:hAnsi="Arial" w:cs="Arial"/>
        </w:rPr>
        <w:t>a to</w:t>
      </w:r>
      <w:r w:rsidR="00057C02" w:rsidRPr="005364D2">
        <w:rPr>
          <w:rFonts w:ascii="Arial" w:hAnsi="Arial" w:cs="Arial"/>
        </w:rPr>
        <w:t xml:space="preserve"> úhrady za dodávky tepla, elektrickou energii, vodné, stočné, srážkové vody, a ostatní služby (zajištění odvozu a likvidace směsného odpadu, bioodpadu, tříděného odpadu, poplatky spojené s užíváním EZS (elektronické zabezpečovací systémy, jejichž součástí jsou kouřové detektory), veškeré revize a odstraňování </w:t>
      </w:r>
      <w:proofErr w:type="spellStart"/>
      <w:r w:rsidR="00057C02" w:rsidRPr="005364D2">
        <w:rPr>
          <w:rFonts w:ascii="Arial" w:hAnsi="Arial" w:cs="Arial"/>
        </w:rPr>
        <w:t>porevizních</w:t>
      </w:r>
      <w:proofErr w:type="spellEnd"/>
      <w:r w:rsidR="00057C02" w:rsidRPr="005364D2">
        <w:rPr>
          <w:rFonts w:ascii="Arial" w:hAnsi="Arial" w:cs="Arial"/>
        </w:rPr>
        <w:t xml:space="preserve"> závad souvisejících užíváním nebytových prostor</w:t>
      </w:r>
      <w:r w:rsidR="000F1E98" w:rsidRPr="005364D2">
        <w:rPr>
          <w:rFonts w:ascii="Arial" w:hAnsi="Arial" w:cs="Arial"/>
        </w:rPr>
        <w:t xml:space="preserve"> (</w:t>
      </w:r>
      <w:r w:rsidR="00057C02" w:rsidRPr="005364D2">
        <w:rPr>
          <w:rFonts w:ascii="Arial" w:hAnsi="Arial" w:cs="Arial"/>
        </w:rPr>
        <w:t>kontroly hasební techniky, výtahů</w:t>
      </w:r>
      <w:r w:rsidR="000F1E98" w:rsidRPr="005364D2">
        <w:rPr>
          <w:rFonts w:ascii="Arial" w:hAnsi="Arial" w:cs="Arial"/>
        </w:rPr>
        <w:t>)</w:t>
      </w:r>
      <w:r w:rsidR="00057C02" w:rsidRPr="005364D2">
        <w:rPr>
          <w:rFonts w:ascii="Arial" w:hAnsi="Arial" w:cs="Arial"/>
        </w:rPr>
        <w:t xml:space="preserve"> apod</w:t>
      </w:r>
      <w:r w:rsidR="00C0555D" w:rsidRPr="005364D2">
        <w:rPr>
          <w:rFonts w:ascii="Arial" w:hAnsi="Arial" w:cs="Arial"/>
        </w:rPr>
        <w:t>.</w:t>
      </w:r>
      <w:r w:rsidR="002A4E3A" w:rsidRPr="005364D2">
        <w:rPr>
          <w:rFonts w:ascii="Arial" w:hAnsi="Arial" w:cs="Arial"/>
        </w:rPr>
        <w:t>)</w:t>
      </w:r>
      <w:r w:rsidR="00057C02" w:rsidRPr="005364D2">
        <w:rPr>
          <w:rFonts w:ascii="Arial" w:hAnsi="Arial" w:cs="Arial"/>
        </w:rPr>
        <w:t xml:space="preserve">. </w:t>
      </w:r>
    </w:p>
    <w:p w:rsidR="005364D2" w:rsidRPr="005364D2" w:rsidRDefault="005364D2" w:rsidP="005364D2">
      <w:pPr>
        <w:pStyle w:val="Odstavecseseznamem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>Období od počátku užívání (p</w:t>
      </w:r>
      <w:r w:rsidR="00CE294B">
        <w:rPr>
          <w:rFonts w:ascii="Arial" w:hAnsi="Arial" w:cs="Arial"/>
        </w:rPr>
        <w:t>ředání klíčů</w:t>
      </w:r>
      <w:r w:rsidRPr="005364D2">
        <w:rPr>
          <w:rFonts w:ascii="Arial" w:hAnsi="Arial" w:cs="Arial"/>
        </w:rPr>
        <w:t xml:space="preserve"> dne </w:t>
      </w:r>
      <w:proofErr w:type="gramStart"/>
      <w:r w:rsidRPr="005364D2">
        <w:rPr>
          <w:rFonts w:ascii="Arial" w:hAnsi="Arial" w:cs="Arial"/>
        </w:rPr>
        <w:t>15.05.2019</w:t>
      </w:r>
      <w:proofErr w:type="gramEnd"/>
      <w:r w:rsidRPr="005364D2">
        <w:rPr>
          <w:rFonts w:ascii="Arial" w:hAnsi="Arial" w:cs="Arial"/>
        </w:rPr>
        <w:t>) do 31.12.2019 budou dodavatelem odběrateli přeúčtovány náklady, a to na základě daňových dokladů dodavatelů energií a služeb a provedeného vyúčtování nákladů mezi všechny uživatele budovy č.</w:t>
      </w:r>
      <w:r w:rsidR="00CE294B">
        <w:rPr>
          <w:rFonts w:ascii="Arial" w:hAnsi="Arial" w:cs="Arial"/>
        </w:rPr>
        <w:t> </w:t>
      </w:r>
      <w:r w:rsidRPr="005364D2">
        <w:rPr>
          <w:rFonts w:ascii="Arial" w:hAnsi="Arial" w:cs="Arial"/>
        </w:rPr>
        <w:t>p.</w:t>
      </w:r>
      <w:r w:rsidR="00CE294B">
        <w:rPr>
          <w:rFonts w:ascii="Arial" w:hAnsi="Arial" w:cs="Arial"/>
        </w:rPr>
        <w:t> </w:t>
      </w:r>
      <w:r w:rsidRPr="005364D2">
        <w:rPr>
          <w:rFonts w:ascii="Arial" w:hAnsi="Arial" w:cs="Arial"/>
        </w:rPr>
        <w:t xml:space="preserve">1181 na ulici Francouzské v Kopřivnici. Odběrateli bude vystaven daňový doklad nejpozději do konce měsíce května roku 2020, a to s 30denní splatností. </w:t>
      </w:r>
    </w:p>
    <w:p w:rsidR="005364D2" w:rsidRPr="005364D2" w:rsidRDefault="005364D2" w:rsidP="005364D2">
      <w:pPr>
        <w:pStyle w:val="Odstavecseseznamem"/>
        <w:numPr>
          <w:ilvl w:val="0"/>
          <w:numId w:val="5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Pro období od </w:t>
      </w:r>
      <w:proofErr w:type="gramStart"/>
      <w:r w:rsidRPr="005364D2">
        <w:rPr>
          <w:rFonts w:ascii="Arial" w:hAnsi="Arial" w:cs="Arial"/>
        </w:rPr>
        <w:t>01.01.2020</w:t>
      </w:r>
      <w:proofErr w:type="gramEnd"/>
      <w:r w:rsidRPr="005364D2">
        <w:rPr>
          <w:rFonts w:ascii="Arial" w:hAnsi="Arial" w:cs="Arial"/>
        </w:rPr>
        <w:t xml:space="preserve"> bude uživatel platit zálohy na poskytované služby, jejich</w:t>
      </w:r>
      <w:r w:rsidR="00761140">
        <w:rPr>
          <w:rFonts w:ascii="Arial" w:hAnsi="Arial" w:cs="Arial"/>
        </w:rPr>
        <w:t>ž</w:t>
      </w:r>
      <w:r w:rsidRPr="005364D2">
        <w:rPr>
          <w:rFonts w:ascii="Arial" w:hAnsi="Arial" w:cs="Arial"/>
        </w:rPr>
        <w:t xml:space="preserve"> výše bude uvedena v Platebním kalendáři. Vyúčtování jednotlivých služeb bude provedeno vždy za kalendářní rok, a to vždy nejpozději do konce měsíce května následujícího roku, dle platných ceníků dodavatelů energií a služeb:</w:t>
      </w:r>
    </w:p>
    <w:p w:rsidR="000F1E98" w:rsidRPr="005364D2" w:rsidRDefault="000F1E98" w:rsidP="002A4E3A">
      <w:pPr>
        <w:pStyle w:val="Odstavecseseznamem"/>
        <w:numPr>
          <w:ilvl w:val="0"/>
          <w:numId w:val="10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 xml:space="preserve">Teplo: </w:t>
      </w:r>
      <w:r w:rsidRPr="005364D2">
        <w:rPr>
          <w:rFonts w:ascii="Arial" w:hAnsi="Arial" w:cs="Arial"/>
        </w:rPr>
        <w:t xml:space="preserve">rozúčtování analogicky dle vyhlášky Ministerstva pro místní rozvoj ze dne </w:t>
      </w:r>
      <w:proofErr w:type="gramStart"/>
      <w:r w:rsidRPr="005364D2">
        <w:rPr>
          <w:rFonts w:ascii="Arial" w:hAnsi="Arial" w:cs="Arial"/>
        </w:rPr>
        <w:t>30.09.2015</w:t>
      </w:r>
      <w:proofErr w:type="gramEnd"/>
    </w:p>
    <w:p w:rsidR="000F1E98" w:rsidRPr="005364D2" w:rsidRDefault="000F1E98" w:rsidP="00A02DC5">
      <w:pPr>
        <w:pStyle w:val="Odstavecseseznamem"/>
        <w:numPr>
          <w:ilvl w:val="0"/>
          <w:numId w:val="10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 xml:space="preserve">El. </w:t>
      </w:r>
      <w:proofErr w:type="gramStart"/>
      <w:r w:rsidRPr="005364D2">
        <w:rPr>
          <w:rFonts w:ascii="Arial" w:hAnsi="Arial" w:cs="Arial"/>
          <w:b/>
        </w:rPr>
        <w:t>energie</w:t>
      </w:r>
      <w:proofErr w:type="gramEnd"/>
      <w:r w:rsidRPr="005364D2">
        <w:rPr>
          <w:rFonts w:ascii="Arial" w:hAnsi="Arial" w:cs="Arial"/>
        </w:rPr>
        <w:t>: dle podružného měřidla s dopočtem podílu vzniklého rozdílem mezi hlavním měřidlem a ostatními podružnými měřidly. Takto vypočtená spotřeba el. </w:t>
      </w:r>
      <w:proofErr w:type="gramStart"/>
      <w:r w:rsidRPr="005364D2">
        <w:rPr>
          <w:rFonts w:ascii="Arial" w:hAnsi="Arial" w:cs="Arial"/>
        </w:rPr>
        <w:t>energie</w:t>
      </w:r>
      <w:proofErr w:type="gramEnd"/>
      <w:r w:rsidRPr="005364D2">
        <w:rPr>
          <w:rFonts w:ascii="Arial" w:hAnsi="Arial" w:cs="Arial"/>
        </w:rPr>
        <w:t xml:space="preserve"> bude násobena aktuální cenou za </w:t>
      </w:r>
      <w:proofErr w:type="spellStart"/>
      <w:r w:rsidRPr="005364D2">
        <w:rPr>
          <w:rFonts w:ascii="Arial" w:hAnsi="Arial" w:cs="Arial"/>
        </w:rPr>
        <w:t>MWh</w:t>
      </w:r>
      <w:proofErr w:type="spellEnd"/>
      <w:r w:rsidRPr="005364D2">
        <w:rPr>
          <w:rFonts w:ascii="Arial" w:hAnsi="Arial" w:cs="Arial"/>
        </w:rPr>
        <w:t xml:space="preserve">.  </w:t>
      </w:r>
    </w:p>
    <w:p w:rsidR="000F1E98" w:rsidRPr="005364D2" w:rsidRDefault="000F1E98" w:rsidP="00A02DC5">
      <w:pPr>
        <w:pStyle w:val="Odstavecseseznamem"/>
        <w:numPr>
          <w:ilvl w:val="0"/>
          <w:numId w:val="10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>Vodné, stočné, srážkové vody</w:t>
      </w:r>
      <w:r w:rsidRPr="005364D2">
        <w:rPr>
          <w:rFonts w:ascii="Arial" w:hAnsi="Arial" w:cs="Arial"/>
        </w:rPr>
        <w:t>: dle podružného měřidla s dopočtem podílu vzniklého rozdílem mezi hlavním měřidlem a ostatními podružnými měřidly. Takto vypočtená spotřeba vody bude násobena aktuální cenou za m</w:t>
      </w:r>
      <w:r w:rsidRPr="005364D2">
        <w:rPr>
          <w:rFonts w:ascii="Arial" w:hAnsi="Arial" w:cs="Arial"/>
          <w:vertAlign w:val="superscript"/>
        </w:rPr>
        <w:t>3</w:t>
      </w:r>
      <w:r w:rsidRPr="005364D2">
        <w:rPr>
          <w:rFonts w:ascii="Arial" w:hAnsi="Arial" w:cs="Arial"/>
        </w:rPr>
        <w:t xml:space="preserve">, dále bude připočten podíl na úhradách za srážkové vody </w:t>
      </w:r>
    </w:p>
    <w:p w:rsidR="005364D2" w:rsidRPr="005364D2" w:rsidRDefault="000F1E98" w:rsidP="00A02DC5">
      <w:pPr>
        <w:pStyle w:val="Odstavecseseznamem"/>
        <w:numPr>
          <w:ilvl w:val="0"/>
          <w:numId w:val="10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  <w:b/>
        </w:rPr>
        <w:t>Ostatní služby</w:t>
      </w:r>
      <w:r w:rsidRPr="005364D2">
        <w:rPr>
          <w:rFonts w:ascii="Arial" w:hAnsi="Arial" w:cs="Arial"/>
        </w:rPr>
        <w:t>: přeúčtovány náklady za prováděné služby (odpady, revize, kontroly apod.) související</w:t>
      </w:r>
      <w:r w:rsidR="00A02DC5" w:rsidRPr="005364D2">
        <w:rPr>
          <w:rFonts w:ascii="Arial" w:hAnsi="Arial" w:cs="Arial"/>
        </w:rPr>
        <w:t xml:space="preserve"> užíváním nebytových prostor</w:t>
      </w:r>
    </w:p>
    <w:p w:rsidR="00CC7E77" w:rsidRPr="005364D2" w:rsidRDefault="00CC7E77" w:rsidP="00CC7E77">
      <w:pPr>
        <w:numPr>
          <w:ilvl w:val="0"/>
          <w:numId w:val="5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>Ke dni předání nebytových prostor (</w:t>
      </w:r>
      <w:proofErr w:type="gramStart"/>
      <w:r w:rsidRPr="005364D2">
        <w:rPr>
          <w:rFonts w:ascii="Arial" w:hAnsi="Arial" w:cs="Arial"/>
        </w:rPr>
        <w:t>15.05.2019</w:t>
      </w:r>
      <w:proofErr w:type="gramEnd"/>
      <w:r w:rsidRPr="005364D2">
        <w:rPr>
          <w:rFonts w:ascii="Arial" w:hAnsi="Arial" w:cs="Arial"/>
        </w:rPr>
        <w:t>) byly provedeny odečty měřidel:</w:t>
      </w:r>
      <w:r w:rsidRPr="005364D2">
        <w:rPr>
          <w:rFonts w:ascii="Arial" w:hAnsi="Arial" w:cs="Arial"/>
        </w:rPr>
        <w:tab/>
      </w:r>
    </w:p>
    <w:p w:rsidR="00CC7E77" w:rsidRPr="005364D2" w:rsidRDefault="00CE294B" w:rsidP="00CC7E77">
      <w:pPr>
        <w:pStyle w:val="Odstavecseseznamem"/>
        <w:numPr>
          <w:ilvl w:val="0"/>
          <w:numId w:val="1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Stav vodoměru</w:t>
      </w:r>
      <w:r w:rsidR="00CC7E77" w:rsidRPr="005364D2">
        <w:rPr>
          <w:rFonts w:ascii="Arial" w:hAnsi="Arial" w:cs="Arial"/>
        </w:rPr>
        <w:t xml:space="preserve">: </w:t>
      </w:r>
      <w:r w:rsidR="001B3D1E" w:rsidRPr="005364D2">
        <w:rPr>
          <w:rFonts w:ascii="Arial" w:hAnsi="Arial" w:cs="Arial"/>
        </w:rPr>
        <w:t>9,0</w:t>
      </w:r>
      <w:r w:rsidR="00CC7E77" w:rsidRPr="005364D2">
        <w:rPr>
          <w:rFonts w:ascii="Arial" w:hAnsi="Arial" w:cs="Arial"/>
        </w:rPr>
        <w:t xml:space="preserve"> m</w:t>
      </w:r>
      <w:r w:rsidR="00CC7E77" w:rsidRPr="005364D2">
        <w:rPr>
          <w:rFonts w:ascii="Arial" w:hAnsi="Arial" w:cs="Arial"/>
          <w:vertAlign w:val="superscript"/>
        </w:rPr>
        <w:t>3</w:t>
      </w:r>
    </w:p>
    <w:p w:rsidR="00CC7E77" w:rsidRPr="005364D2" w:rsidRDefault="00CE294B" w:rsidP="005364D2">
      <w:pPr>
        <w:pStyle w:val="Odstavecseseznamem"/>
        <w:numPr>
          <w:ilvl w:val="0"/>
          <w:numId w:val="1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Stav elektroměru</w:t>
      </w:r>
      <w:r w:rsidR="00CC7E77" w:rsidRPr="005364D2">
        <w:rPr>
          <w:rFonts w:ascii="Arial" w:hAnsi="Arial" w:cs="Arial"/>
        </w:rPr>
        <w:t xml:space="preserve">: </w:t>
      </w:r>
      <w:r w:rsidR="001B3D1E" w:rsidRPr="005364D2">
        <w:rPr>
          <w:rFonts w:ascii="Arial" w:hAnsi="Arial" w:cs="Arial"/>
        </w:rPr>
        <w:t>463,0</w:t>
      </w:r>
      <w:r w:rsidR="00CC7E77" w:rsidRPr="005364D2">
        <w:rPr>
          <w:rFonts w:ascii="Arial" w:hAnsi="Arial" w:cs="Arial"/>
        </w:rPr>
        <w:t xml:space="preserve"> kWh</w:t>
      </w:r>
    </w:p>
    <w:p w:rsidR="000F1E98" w:rsidRPr="005364D2" w:rsidRDefault="000F1E98" w:rsidP="000F1E98">
      <w:pPr>
        <w:numPr>
          <w:ilvl w:val="0"/>
          <w:numId w:val="5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lastRenderedPageBreak/>
        <w:t xml:space="preserve">Zálohové platby jsou splatné na základě Platebního kalendáře (daňového dokladu), a to na účet </w:t>
      </w:r>
      <w:r w:rsidR="003D18B1" w:rsidRPr="005364D2">
        <w:rPr>
          <w:rFonts w:ascii="Arial" w:hAnsi="Arial" w:cs="Arial"/>
        </w:rPr>
        <w:t>dodavatele</w:t>
      </w:r>
      <w:r w:rsidRPr="005364D2">
        <w:rPr>
          <w:rFonts w:ascii="Arial" w:hAnsi="Arial" w:cs="Arial"/>
        </w:rPr>
        <w:t xml:space="preserve"> vedeného u České spořitelny, a.s., číslo účtu: </w:t>
      </w:r>
      <w:r w:rsidRPr="005364D2">
        <w:rPr>
          <w:rFonts w:ascii="Arial" w:hAnsi="Arial" w:cs="Arial"/>
          <w:b/>
        </w:rPr>
        <w:t xml:space="preserve">30015-1767241349/0800 </w:t>
      </w:r>
      <w:r w:rsidRPr="005364D2">
        <w:rPr>
          <w:rFonts w:ascii="Arial" w:hAnsi="Arial" w:cs="Arial"/>
        </w:rPr>
        <w:t>s uvedením variabilního symbolu</w:t>
      </w:r>
      <w:r w:rsidRPr="005364D2">
        <w:rPr>
          <w:rFonts w:ascii="Arial" w:hAnsi="Arial" w:cs="Arial"/>
          <w:b/>
        </w:rPr>
        <w:t xml:space="preserve"> 66651</w:t>
      </w:r>
      <w:r w:rsidR="008A1175" w:rsidRPr="005364D2">
        <w:rPr>
          <w:rFonts w:ascii="Arial" w:hAnsi="Arial" w:cs="Arial"/>
          <w:b/>
        </w:rPr>
        <w:t>0</w:t>
      </w:r>
      <w:r w:rsidRPr="005364D2">
        <w:rPr>
          <w:rFonts w:ascii="Arial" w:hAnsi="Arial" w:cs="Arial"/>
          <w:b/>
        </w:rPr>
        <w:t xml:space="preserve">. </w:t>
      </w:r>
      <w:r w:rsidRPr="005364D2">
        <w:rPr>
          <w:rFonts w:ascii="Arial" w:hAnsi="Arial" w:cs="Arial"/>
        </w:rPr>
        <w:t xml:space="preserve">Platební kalendář (daňový doklad) bude mít náležitosti dle zákona č. 235/2004 Sb., ve znění pozdějších předpisů. </w:t>
      </w:r>
    </w:p>
    <w:p w:rsidR="000F1E98" w:rsidRPr="005364D2" w:rsidRDefault="000F1E98" w:rsidP="000F1E9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Platební kalendář uvedený v příloze této </w:t>
      </w:r>
      <w:r w:rsidR="002A4E3A" w:rsidRPr="005364D2">
        <w:rPr>
          <w:rFonts w:ascii="Arial" w:hAnsi="Arial" w:cs="Arial"/>
        </w:rPr>
        <w:t>dohody</w:t>
      </w:r>
      <w:r w:rsidRPr="005364D2">
        <w:rPr>
          <w:rFonts w:ascii="Arial" w:hAnsi="Arial" w:cs="Arial"/>
        </w:rPr>
        <w:t xml:space="preserve"> je vystaven na účetní období 1/2020</w:t>
      </w:r>
      <w:r w:rsidR="00E31B63" w:rsidRPr="005364D2">
        <w:rPr>
          <w:rFonts w:ascii="Arial" w:hAnsi="Arial" w:cs="Arial"/>
        </w:rPr>
        <w:t xml:space="preserve"> až </w:t>
      </w:r>
      <w:r w:rsidR="009247A8" w:rsidRPr="005364D2">
        <w:rPr>
          <w:rFonts w:ascii="Arial" w:hAnsi="Arial" w:cs="Arial"/>
        </w:rPr>
        <w:t>4</w:t>
      </w:r>
      <w:r w:rsidRPr="005364D2">
        <w:rPr>
          <w:rFonts w:ascii="Arial" w:hAnsi="Arial" w:cs="Arial"/>
        </w:rPr>
        <w:t>/202</w:t>
      </w:r>
      <w:r w:rsidR="009247A8" w:rsidRPr="005364D2">
        <w:rPr>
          <w:rFonts w:ascii="Arial" w:hAnsi="Arial" w:cs="Arial"/>
        </w:rPr>
        <w:t>0</w:t>
      </w:r>
      <w:r w:rsidRPr="005364D2">
        <w:rPr>
          <w:rFonts w:ascii="Arial" w:hAnsi="Arial" w:cs="Arial"/>
        </w:rPr>
        <w:t xml:space="preserve">, </w:t>
      </w:r>
      <w:r w:rsidR="009247A8" w:rsidRPr="005364D2">
        <w:rPr>
          <w:rFonts w:ascii="Arial" w:hAnsi="Arial" w:cs="Arial"/>
        </w:rPr>
        <w:t xml:space="preserve">v květnu 2020 bude vystaven další daňový doklad na období 5/2020 až 1/2021; </w:t>
      </w:r>
      <w:r w:rsidRPr="005364D2">
        <w:rPr>
          <w:rFonts w:ascii="Arial" w:hAnsi="Arial" w:cs="Arial"/>
        </w:rPr>
        <w:t>na následující účetní období bude vystaven vždy nejpozději k </w:t>
      </w:r>
      <w:proofErr w:type="gramStart"/>
      <w:r w:rsidRPr="005364D2">
        <w:rPr>
          <w:rFonts w:ascii="Arial" w:hAnsi="Arial" w:cs="Arial"/>
        </w:rPr>
        <w:t>15.02. daného</w:t>
      </w:r>
      <w:proofErr w:type="gramEnd"/>
      <w:r w:rsidRPr="005364D2">
        <w:rPr>
          <w:rFonts w:ascii="Arial" w:hAnsi="Arial" w:cs="Arial"/>
        </w:rPr>
        <w:t xml:space="preserve"> roku. </w:t>
      </w:r>
    </w:p>
    <w:p w:rsidR="000F1E98" w:rsidRPr="005364D2" w:rsidRDefault="000F1E98" w:rsidP="000F1E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Úhrady za služby jsou považovány za uskutečněné včas, pokud je příslušná částka připsána na účet </w:t>
      </w:r>
      <w:r w:rsidR="001B3D1E" w:rsidRPr="005364D2">
        <w:rPr>
          <w:rFonts w:ascii="Arial" w:hAnsi="Arial" w:cs="Arial"/>
        </w:rPr>
        <w:t>dodavatele</w:t>
      </w:r>
      <w:r w:rsidRPr="005364D2">
        <w:rPr>
          <w:rFonts w:ascii="Arial" w:hAnsi="Arial" w:cs="Arial"/>
        </w:rPr>
        <w:t>.</w:t>
      </w:r>
    </w:p>
    <w:p w:rsidR="000F1E98" w:rsidRPr="005364D2" w:rsidRDefault="000F1E98" w:rsidP="000F1E98">
      <w:pPr>
        <w:numPr>
          <w:ilvl w:val="0"/>
          <w:numId w:val="5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Pro případ prodlení s platbou podle této </w:t>
      </w:r>
      <w:r w:rsidR="002A4E3A" w:rsidRPr="005364D2">
        <w:rPr>
          <w:rFonts w:ascii="Arial" w:hAnsi="Arial" w:cs="Arial"/>
        </w:rPr>
        <w:t>dohody</w:t>
      </w:r>
      <w:r w:rsidRPr="005364D2">
        <w:rPr>
          <w:rFonts w:ascii="Arial" w:hAnsi="Arial" w:cs="Arial"/>
        </w:rPr>
        <w:t xml:space="preserve"> se postupuje dle nařízení vlády č. 351/2013 Sb., ze dne </w:t>
      </w:r>
      <w:proofErr w:type="gramStart"/>
      <w:r w:rsidRPr="005364D2">
        <w:rPr>
          <w:rFonts w:ascii="Arial" w:hAnsi="Arial" w:cs="Arial"/>
        </w:rPr>
        <w:t>16.10.2013</w:t>
      </w:r>
      <w:proofErr w:type="gramEnd"/>
      <w:r w:rsidRPr="005364D2">
        <w:rPr>
          <w:rFonts w:ascii="Arial" w:hAnsi="Arial" w:cs="Arial"/>
        </w:rPr>
        <w:t xml:space="preserve">, kterým se určuje výše úroků z prodlení a nákladů spojených s uplatněním pohledávky podle občanského zákoníku, ve znění pozdějších předpisů (vládní nařízení k § 1970 zákona č. 89/2012 Sb., občanský zákoník, ve znění pozdějších předpisů). </w:t>
      </w:r>
    </w:p>
    <w:p w:rsidR="000F1E98" w:rsidRPr="005364D2" w:rsidRDefault="000F1E98" w:rsidP="000F1E98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Style w:val="Siln"/>
          <w:rFonts w:ascii="Arial" w:hAnsi="Arial" w:cs="Arial"/>
          <w:b w:val="0"/>
          <w:bCs w:val="0"/>
        </w:rPr>
      </w:pPr>
      <w:r w:rsidRPr="005364D2">
        <w:rPr>
          <w:rStyle w:val="Siln"/>
          <w:rFonts w:ascii="Arial" w:hAnsi="Arial" w:cs="Arial"/>
          <w:b w:val="0"/>
        </w:rPr>
        <w:t xml:space="preserve">Vystaví-li některá smluvní strana druhé smluvní straně potvrzení o splnění dluhu splatného podle této </w:t>
      </w:r>
      <w:r w:rsidR="002A4E3A" w:rsidRPr="005364D2">
        <w:rPr>
          <w:rStyle w:val="Siln"/>
          <w:rFonts w:ascii="Arial" w:hAnsi="Arial" w:cs="Arial"/>
          <w:b w:val="0"/>
        </w:rPr>
        <w:t>dohody</w:t>
      </w:r>
      <w:r w:rsidRPr="005364D2">
        <w:rPr>
          <w:rStyle w:val="Siln"/>
          <w:rFonts w:ascii="Arial" w:hAnsi="Arial" w:cs="Arial"/>
          <w:b w:val="0"/>
        </w:rPr>
        <w:t>, představuje toto potvrzení jen doklad o splnění dluhu, který je v potvrzení výslovně uveden. Smluvní strany si výslovně ujednávají, že potvrzení o splnění dluhu splatného později automaticky nedokládá, že byl splněn i dluh splatný dříve nebo že bylo vyrovnáno také příslušenství dluhu.</w:t>
      </w:r>
    </w:p>
    <w:p w:rsidR="000F1E98" w:rsidRPr="005364D2" w:rsidRDefault="000F1E98" w:rsidP="000F1E98">
      <w:pPr>
        <w:numPr>
          <w:ilvl w:val="0"/>
          <w:numId w:val="5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Smluvní strany se dohodly, že v případě, že </w:t>
      </w:r>
      <w:r w:rsidR="001B3D1E" w:rsidRPr="005364D2">
        <w:rPr>
          <w:rFonts w:ascii="Arial" w:hAnsi="Arial" w:cs="Arial"/>
        </w:rPr>
        <w:t>odběratel</w:t>
      </w:r>
      <w:r w:rsidRPr="005364D2">
        <w:rPr>
          <w:rFonts w:ascii="Arial" w:hAnsi="Arial" w:cs="Arial"/>
        </w:rPr>
        <w:t xml:space="preserve"> bude v prodlení s úhradami touto </w:t>
      </w:r>
      <w:r w:rsidR="003D18B1" w:rsidRPr="005364D2">
        <w:rPr>
          <w:rFonts w:ascii="Arial" w:hAnsi="Arial" w:cs="Arial"/>
        </w:rPr>
        <w:t>dohodou</w:t>
      </w:r>
      <w:r w:rsidRPr="005364D2">
        <w:rPr>
          <w:rFonts w:ascii="Arial" w:hAnsi="Arial" w:cs="Arial"/>
        </w:rPr>
        <w:t xml:space="preserve"> sjednaných plateb a poskytnuté plnění nebude stačit na splnění všech závazků, bude poskytnutým plněním splněn závazek nejdřív splatný, a to nejdříve jeho jistina v pořadí (zálohy na služby) a až poté příslušenství pohledávky (úroky z prodlení, náklady spojené s uplatněním pohledávky), přičemž se sjednává, že příslušenství pohledávky nebude dále úročeno.</w:t>
      </w:r>
    </w:p>
    <w:p w:rsidR="006D610A" w:rsidRPr="005364D2" w:rsidRDefault="009247A8" w:rsidP="000F1E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Dodavatel se zavazuje řádně poskytovat služby uvedené výše. Dodavatel je povinen v případě přerušení dodávek tepla, elektrické energie a vody o této skutečnosti informovat </w:t>
      </w:r>
      <w:r w:rsidR="007547FD" w:rsidRPr="005364D2">
        <w:rPr>
          <w:rFonts w:ascii="Arial" w:hAnsi="Arial" w:cs="Arial"/>
        </w:rPr>
        <w:t>odběratele</w:t>
      </w:r>
      <w:r w:rsidRPr="005364D2">
        <w:rPr>
          <w:rFonts w:ascii="Arial" w:hAnsi="Arial" w:cs="Arial"/>
        </w:rPr>
        <w:t xml:space="preserve"> ihned, jakmile se o této skutečnosti dozví od dodavatelů energií.</w:t>
      </w:r>
      <w:r w:rsidR="00AB34CC" w:rsidRPr="005364D2">
        <w:rPr>
          <w:rFonts w:ascii="Arial" w:hAnsi="Arial" w:cs="Arial"/>
        </w:rPr>
        <w:t xml:space="preserve"> Tato povinnost se netýká havárií vzniklých na energetických zdrojích.</w:t>
      </w:r>
      <w:r w:rsidRPr="005364D2">
        <w:rPr>
          <w:rFonts w:ascii="Arial" w:hAnsi="Arial" w:cs="Arial"/>
        </w:rPr>
        <w:t xml:space="preserve"> </w:t>
      </w:r>
    </w:p>
    <w:p w:rsidR="006D610A" w:rsidRPr="005364D2" w:rsidRDefault="00AB34CC" w:rsidP="000F1E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Vzhledem k tomu, že nebytové prostory byly předány do užívání dne </w:t>
      </w:r>
      <w:proofErr w:type="gramStart"/>
      <w:r w:rsidRPr="005364D2">
        <w:rPr>
          <w:rFonts w:ascii="Arial" w:hAnsi="Arial" w:cs="Arial"/>
        </w:rPr>
        <w:t>15.05.2019</w:t>
      </w:r>
      <w:proofErr w:type="gramEnd"/>
      <w:r w:rsidRPr="005364D2">
        <w:rPr>
          <w:rFonts w:ascii="Arial" w:hAnsi="Arial" w:cs="Arial"/>
        </w:rPr>
        <w:t xml:space="preserve"> smluvní strany</w:t>
      </w:r>
      <w:r w:rsidR="00D01D8C">
        <w:rPr>
          <w:rFonts w:ascii="Arial" w:hAnsi="Arial" w:cs="Arial"/>
        </w:rPr>
        <w:t xml:space="preserve"> se</w:t>
      </w:r>
      <w:r w:rsidRPr="005364D2">
        <w:rPr>
          <w:rFonts w:ascii="Arial" w:hAnsi="Arial" w:cs="Arial"/>
        </w:rPr>
        <w:t xml:space="preserve"> dohodly, že režimem této </w:t>
      </w:r>
      <w:r w:rsidR="00051CC4" w:rsidRPr="005364D2">
        <w:rPr>
          <w:rFonts w:ascii="Arial" w:hAnsi="Arial" w:cs="Arial"/>
        </w:rPr>
        <w:t>dohody</w:t>
      </w:r>
      <w:r w:rsidRPr="005364D2">
        <w:rPr>
          <w:rFonts w:ascii="Arial" w:hAnsi="Arial" w:cs="Arial"/>
        </w:rPr>
        <w:t xml:space="preserve"> se</w:t>
      </w:r>
      <w:r w:rsidR="00A16517">
        <w:rPr>
          <w:rFonts w:ascii="Arial" w:hAnsi="Arial" w:cs="Arial"/>
        </w:rPr>
        <w:t xml:space="preserve"> </w:t>
      </w:r>
      <w:r w:rsidRPr="005364D2">
        <w:rPr>
          <w:rFonts w:ascii="Arial" w:hAnsi="Arial" w:cs="Arial"/>
        </w:rPr>
        <w:t>řídí</w:t>
      </w:r>
      <w:r w:rsidR="00D01D8C">
        <w:rPr>
          <w:rFonts w:ascii="Arial" w:hAnsi="Arial" w:cs="Arial"/>
        </w:rPr>
        <w:t xml:space="preserve"> také</w:t>
      </w:r>
      <w:r w:rsidRPr="005364D2">
        <w:rPr>
          <w:rFonts w:ascii="Arial" w:hAnsi="Arial" w:cs="Arial"/>
        </w:rPr>
        <w:t xml:space="preserve"> jejich vztah za období od 15.05.2019 do </w:t>
      </w:r>
      <w:r w:rsidR="00A16517">
        <w:rPr>
          <w:rFonts w:ascii="Arial" w:hAnsi="Arial" w:cs="Arial"/>
        </w:rPr>
        <w:t>doby zveřejnění smlouvy v Registru smluv</w:t>
      </w:r>
      <w:r w:rsidRPr="005364D2">
        <w:rPr>
          <w:rFonts w:ascii="Arial" w:hAnsi="Arial" w:cs="Arial"/>
        </w:rPr>
        <w:t>.</w:t>
      </w:r>
    </w:p>
    <w:p w:rsidR="005364D2" w:rsidRPr="005364D2" w:rsidRDefault="005364D2" w:rsidP="005364D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>Tato dohoda je vystavena ve 4 výtiscích s platností originálu, každá ze smluvních stran obdrží po dvou výtiscích. Veškeré změny této dohody je nutno učinit v písemné formě.</w:t>
      </w:r>
    </w:p>
    <w:p w:rsidR="005364D2" w:rsidRPr="005364D2" w:rsidRDefault="005364D2" w:rsidP="005364D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>Smluvní strany prohlašují, že si dohodu přečetly, že dohoda byla podepsána dobrovolně a že s jejím obsahem bezvýhradně souhlasí, což stvrzují svými vlastnoručními podpisy.</w:t>
      </w:r>
    </w:p>
    <w:p w:rsidR="005364D2" w:rsidRPr="005364D2" w:rsidRDefault="005364D2" w:rsidP="005364D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Dodavatel zveřejní dohodu o přeúčtování nákladů v registru smluv dle zákona č. 340/2015 Sb., ve znění pozdějších předpisů. Smluvní strany této dohody berou na vědomí, že údaje v dohodě uvedené budou zveřejněny dle zákona č. 340/2015 S., ve znění pozdějších předpisů. </w:t>
      </w:r>
    </w:p>
    <w:p w:rsidR="00353DAD" w:rsidRPr="005364D2" w:rsidRDefault="00353DAD" w:rsidP="00D01F2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Uzavření této dohody schválila Rada města Kopřivnice na své </w:t>
      </w:r>
      <w:r w:rsidR="00FD1D47">
        <w:rPr>
          <w:rFonts w:ascii="Arial" w:hAnsi="Arial" w:cs="Arial"/>
        </w:rPr>
        <w:t>40.</w:t>
      </w:r>
      <w:r w:rsidRPr="005364D2">
        <w:rPr>
          <w:rFonts w:ascii="Arial" w:hAnsi="Arial" w:cs="Arial"/>
        </w:rPr>
        <w:t xml:space="preserve"> schůzi konané dne </w:t>
      </w:r>
      <w:proofErr w:type="gramStart"/>
      <w:r w:rsidRPr="005364D2">
        <w:rPr>
          <w:rFonts w:ascii="Arial" w:hAnsi="Arial" w:cs="Arial"/>
        </w:rPr>
        <w:t>07.04.2020</w:t>
      </w:r>
      <w:proofErr w:type="gramEnd"/>
      <w:r w:rsidRPr="005364D2">
        <w:rPr>
          <w:rFonts w:ascii="Arial" w:hAnsi="Arial" w:cs="Arial"/>
        </w:rPr>
        <w:t xml:space="preserve"> usnesením číslo </w:t>
      </w:r>
      <w:r w:rsidR="00FD1D47">
        <w:rPr>
          <w:rFonts w:ascii="Arial" w:hAnsi="Arial" w:cs="Arial"/>
        </w:rPr>
        <w:t>1026-1.1</w:t>
      </w:r>
      <w:r w:rsidRPr="005364D2">
        <w:rPr>
          <w:rFonts w:ascii="Arial" w:hAnsi="Arial" w:cs="Arial"/>
        </w:rPr>
        <w:t>.</w:t>
      </w:r>
    </w:p>
    <w:p w:rsidR="006D610A" w:rsidRPr="005364D2" w:rsidRDefault="006D610A" w:rsidP="00A03D5B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>Přílohy:</w:t>
      </w:r>
      <w:r w:rsidR="009872EF" w:rsidRPr="005364D2">
        <w:rPr>
          <w:rFonts w:ascii="Arial" w:hAnsi="Arial" w:cs="Arial"/>
        </w:rPr>
        <w:t xml:space="preserve"> dle textu</w:t>
      </w:r>
    </w:p>
    <w:p w:rsidR="00D01D8C" w:rsidRDefault="00D01D8C" w:rsidP="00D01D8C">
      <w:pPr>
        <w:spacing w:after="0"/>
        <w:jc w:val="both"/>
        <w:rPr>
          <w:rFonts w:ascii="Arial" w:hAnsi="Arial" w:cs="Arial"/>
        </w:rPr>
      </w:pPr>
    </w:p>
    <w:p w:rsidR="00D01D8C" w:rsidRPr="00345EF5" w:rsidRDefault="00D01D8C" w:rsidP="00D01D8C">
      <w:pPr>
        <w:spacing w:after="240"/>
        <w:jc w:val="both"/>
        <w:rPr>
          <w:rFonts w:ascii="Arial" w:hAnsi="Arial" w:cs="Arial"/>
        </w:rPr>
      </w:pPr>
      <w:r w:rsidRPr="00345EF5">
        <w:rPr>
          <w:rFonts w:ascii="Arial" w:hAnsi="Arial" w:cs="Arial"/>
        </w:rPr>
        <w:t>Kopřivnice 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EF5">
        <w:rPr>
          <w:rFonts w:ascii="Arial" w:hAnsi="Arial" w:cs="Arial"/>
        </w:rPr>
        <w:t>Kopřivnice ……………………</w:t>
      </w:r>
    </w:p>
    <w:p w:rsidR="00D01D8C" w:rsidRDefault="00D01D8C" w:rsidP="00D01D8C">
      <w:pPr>
        <w:spacing w:after="240"/>
        <w:jc w:val="both"/>
        <w:rPr>
          <w:rFonts w:ascii="Arial" w:hAnsi="Arial" w:cs="Arial"/>
        </w:rPr>
      </w:pPr>
    </w:p>
    <w:p w:rsidR="00D01D8C" w:rsidRDefault="00D01D8C" w:rsidP="00D01D8C">
      <w:pPr>
        <w:spacing w:after="240"/>
        <w:jc w:val="both"/>
        <w:rPr>
          <w:rFonts w:ascii="Arial" w:hAnsi="Arial" w:cs="Arial"/>
        </w:rPr>
      </w:pPr>
    </w:p>
    <w:p w:rsidR="00D01D8C" w:rsidRPr="00345EF5" w:rsidRDefault="00D01D8C" w:rsidP="00D01D8C">
      <w:pPr>
        <w:spacing w:after="120" w:line="240" w:lineRule="auto"/>
        <w:jc w:val="both"/>
        <w:rPr>
          <w:rFonts w:ascii="Arial" w:hAnsi="Arial" w:cs="Arial"/>
        </w:rPr>
      </w:pPr>
    </w:p>
    <w:p w:rsidR="005364D2" w:rsidRPr="00345EF5" w:rsidRDefault="00394A9F" w:rsidP="005364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64D2" w:rsidRPr="00345EF5">
        <w:rPr>
          <w:rFonts w:ascii="Arial" w:hAnsi="Arial" w:cs="Arial"/>
        </w:rPr>
        <w:tab/>
        <w:t>………………………………………</w:t>
      </w:r>
    </w:p>
    <w:p w:rsidR="006D610A" w:rsidRPr="005364D2" w:rsidRDefault="006D610A" w:rsidP="0055030E">
      <w:pPr>
        <w:spacing w:after="0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 xml:space="preserve">Ing. </w:t>
      </w:r>
      <w:r w:rsidR="00E62A6C" w:rsidRPr="005364D2">
        <w:rPr>
          <w:rFonts w:ascii="Arial" w:hAnsi="Arial" w:cs="Arial"/>
        </w:rPr>
        <w:t xml:space="preserve">Miroslav Kopečný </w:t>
      </w:r>
      <w:r w:rsidR="00E62A6C" w:rsidRPr="005364D2">
        <w:rPr>
          <w:rFonts w:ascii="Arial" w:hAnsi="Arial" w:cs="Arial"/>
        </w:rPr>
        <w:tab/>
      </w:r>
      <w:r w:rsidR="00E62A6C" w:rsidRPr="005364D2">
        <w:rPr>
          <w:rFonts w:ascii="Arial" w:hAnsi="Arial" w:cs="Arial"/>
        </w:rPr>
        <w:tab/>
      </w:r>
      <w:r w:rsidR="00E62A6C" w:rsidRPr="005364D2">
        <w:rPr>
          <w:rFonts w:ascii="Arial" w:hAnsi="Arial" w:cs="Arial"/>
        </w:rPr>
        <w:tab/>
      </w:r>
      <w:r w:rsidR="005C18B2" w:rsidRPr="005364D2">
        <w:rPr>
          <w:rFonts w:ascii="Arial" w:hAnsi="Arial" w:cs="Arial"/>
        </w:rPr>
        <w:tab/>
      </w:r>
      <w:r w:rsidR="001B3D1E" w:rsidRPr="005364D2">
        <w:rPr>
          <w:rFonts w:ascii="Arial" w:hAnsi="Arial" w:cs="Arial"/>
        </w:rPr>
        <w:t>Ing.</w:t>
      </w:r>
      <w:r w:rsidR="009C7CBE" w:rsidRPr="005364D2">
        <w:rPr>
          <w:rFonts w:ascii="Arial" w:hAnsi="Arial" w:cs="Arial"/>
        </w:rPr>
        <w:t xml:space="preserve"> Eva </w:t>
      </w:r>
      <w:proofErr w:type="spellStart"/>
      <w:r w:rsidR="009C7CBE" w:rsidRPr="005364D2">
        <w:rPr>
          <w:rFonts w:ascii="Arial" w:hAnsi="Arial" w:cs="Arial"/>
        </w:rPr>
        <w:t>Mü</w:t>
      </w:r>
      <w:r w:rsidR="001B3D1E" w:rsidRPr="005364D2">
        <w:rPr>
          <w:rFonts w:ascii="Arial" w:hAnsi="Arial" w:cs="Arial"/>
        </w:rPr>
        <w:t>ndleinová</w:t>
      </w:r>
      <w:proofErr w:type="spellEnd"/>
    </w:p>
    <w:p w:rsidR="00CC7E77" w:rsidRPr="005364D2" w:rsidRDefault="006D610A" w:rsidP="0055030E">
      <w:pPr>
        <w:spacing w:after="0"/>
        <w:jc w:val="both"/>
        <w:rPr>
          <w:rFonts w:ascii="Arial" w:hAnsi="Arial" w:cs="Arial"/>
        </w:rPr>
      </w:pPr>
      <w:r w:rsidRPr="005364D2">
        <w:rPr>
          <w:rFonts w:ascii="Arial" w:hAnsi="Arial" w:cs="Arial"/>
        </w:rPr>
        <w:t>Město Kopřivnice</w:t>
      </w:r>
      <w:r w:rsidR="00E62A6C" w:rsidRPr="005364D2">
        <w:rPr>
          <w:rFonts w:ascii="Arial" w:hAnsi="Arial" w:cs="Arial"/>
        </w:rPr>
        <w:t xml:space="preserve"> </w:t>
      </w:r>
      <w:r w:rsidR="00E62A6C" w:rsidRPr="005364D2">
        <w:rPr>
          <w:rFonts w:ascii="Arial" w:hAnsi="Arial" w:cs="Arial"/>
        </w:rPr>
        <w:tab/>
      </w:r>
      <w:r w:rsidR="00E62A6C" w:rsidRPr="005364D2">
        <w:rPr>
          <w:rFonts w:ascii="Arial" w:hAnsi="Arial" w:cs="Arial"/>
        </w:rPr>
        <w:tab/>
      </w:r>
      <w:r w:rsidR="00E62A6C" w:rsidRPr="005364D2">
        <w:rPr>
          <w:rFonts w:ascii="Arial" w:hAnsi="Arial" w:cs="Arial"/>
        </w:rPr>
        <w:tab/>
      </w:r>
      <w:r w:rsidR="00E62A6C" w:rsidRPr="005364D2">
        <w:rPr>
          <w:rFonts w:ascii="Arial" w:hAnsi="Arial" w:cs="Arial"/>
        </w:rPr>
        <w:tab/>
      </w:r>
      <w:r w:rsidR="005C18B2" w:rsidRPr="005364D2">
        <w:rPr>
          <w:rFonts w:ascii="Arial" w:hAnsi="Arial" w:cs="Arial"/>
        </w:rPr>
        <w:tab/>
      </w:r>
      <w:r w:rsidR="001B3D1E" w:rsidRPr="005364D2">
        <w:rPr>
          <w:rFonts w:ascii="Arial" w:hAnsi="Arial" w:cs="Arial"/>
        </w:rPr>
        <w:t xml:space="preserve">Středisko soc. služeb města </w:t>
      </w:r>
      <w:r w:rsidR="009C7CBE" w:rsidRPr="005364D2">
        <w:rPr>
          <w:rFonts w:ascii="Arial" w:hAnsi="Arial" w:cs="Arial"/>
        </w:rPr>
        <w:t>Kopřivnice</w:t>
      </w:r>
      <w:r w:rsidR="00394A9F">
        <w:rPr>
          <w:rFonts w:ascii="Arial" w:hAnsi="Arial" w:cs="Arial"/>
        </w:rPr>
        <w:t>,</w:t>
      </w:r>
      <w:r w:rsidR="00D01D8C">
        <w:rPr>
          <w:rFonts w:ascii="Arial" w:hAnsi="Arial" w:cs="Arial"/>
        </w:rPr>
        <w:t xml:space="preserve"> </w:t>
      </w:r>
      <w:r w:rsidR="00394A9F">
        <w:rPr>
          <w:rFonts w:ascii="Arial" w:hAnsi="Arial" w:cs="Arial"/>
        </w:rPr>
        <w:t>p.</w:t>
      </w:r>
      <w:r w:rsidR="00D01D8C">
        <w:rPr>
          <w:rFonts w:ascii="Arial" w:hAnsi="Arial" w:cs="Arial"/>
        </w:rPr>
        <w:t xml:space="preserve"> </w:t>
      </w:r>
      <w:r w:rsidR="00394A9F">
        <w:rPr>
          <w:rFonts w:ascii="Arial" w:hAnsi="Arial" w:cs="Arial"/>
        </w:rPr>
        <w:t>o.</w:t>
      </w:r>
    </w:p>
    <w:sectPr w:rsidR="00CC7E77" w:rsidRPr="005364D2" w:rsidSect="00D01D8C">
      <w:footerReference w:type="default" r:id="rId7"/>
      <w:pgSz w:w="11906" w:h="16838" w:code="9"/>
      <w:pgMar w:top="737" w:right="1134" w:bottom="45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63" w:rsidRDefault="00B95063" w:rsidP="003B5EA8">
      <w:pPr>
        <w:spacing w:after="0" w:line="240" w:lineRule="auto"/>
      </w:pPr>
      <w:r>
        <w:separator/>
      </w:r>
    </w:p>
  </w:endnote>
  <w:endnote w:type="continuationSeparator" w:id="0">
    <w:p w:rsidR="00B95063" w:rsidRDefault="00B95063" w:rsidP="003B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0A" w:rsidRDefault="00AA7DC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67A8F">
      <w:rPr>
        <w:noProof/>
      </w:rPr>
      <w:t>2</w:t>
    </w:r>
    <w:r>
      <w:rPr>
        <w:noProof/>
      </w:rPr>
      <w:fldChar w:fldCharType="end"/>
    </w:r>
  </w:p>
  <w:p w:rsidR="006D610A" w:rsidRDefault="006D61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63" w:rsidRDefault="00B95063" w:rsidP="003B5EA8">
      <w:pPr>
        <w:spacing w:after="0" w:line="240" w:lineRule="auto"/>
      </w:pPr>
      <w:r>
        <w:separator/>
      </w:r>
    </w:p>
  </w:footnote>
  <w:footnote w:type="continuationSeparator" w:id="0">
    <w:p w:rsidR="00B95063" w:rsidRDefault="00B95063" w:rsidP="003B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31D"/>
    <w:multiLevelType w:val="hybridMultilevel"/>
    <w:tmpl w:val="CAB4DF46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7CF9"/>
    <w:multiLevelType w:val="hybridMultilevel"/>
    <w:tmpl w:val="79A8A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71D"/>
    <w:multiLevelType w:val="singleLevel"/>
    <w:tmpl w:val="7DA6BF6E"/>
    <w:lvl w:ilvl="0">
      <w:start w:val="1"/>
      <w:numFmt w:val="decimal"/>
      <w:lvlText w:val="%1."/>
      <w:legacy w:legacy="1" w:legacySpace="120" w:legacyIndent="357"/>
      <w:lvlJc w:val="left"/>
      <w:pPr>
        <w:ind w:left="357" w:hanging="357"/>
      </w:pPr>
      <w:rPr>
        <w:rFonts w:cs="Times New Roman"/>
      </w:rPr>
    </w:lvl>
  </w:abstractNum>
  <w:abstractNum w:abstractNumId="3" w15:restartNumberingAfterBreak="0">
    <w:nsid w:val="2A3613A7"/>
    <w:multiLevelType w:val="hybridMultilevel"/>
    <w:tmpl w:val="67FE1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009"/>
    <w:multiLevelType w:val="hybridMultilevel"/>
    <w:tmpl w:val="D5222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E652E0"/>
    <w:multiLevelType w:val="hybridMultilevel"/>
    <w:tmpl w:val="CDBE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3A3724"/>
    <w:multiLevelType w:val="hybridMultilevel"/>
    <w:tmpl w:val="4F8C0C88"/>
    <w:lvl w:ilvl="0" w:tplc="7DA6BF6E">
      <w:start w:val="1"/>
      <w:numFmt w:val="decimal"/>
      <w:lvlText w:val="%1."/>
      <w:legacy w:legacy="1" w:legacySpace="120" w:legacyIndent="357"/>
      <w:lvlJc w:val="left"/>
      <w:pPr>
        <w:ind w:left="357" w:hanging="357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56FD"/>
    <w:multiLevelType w:val="hybridMultilevel"/>
    <w:tmpl w:val="4FDCFE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226164">
      <w:start w:val="1"/>
      <w:numFmt w:val="lowerLetter"/>
      <w:lvlText w:val="%2)"/>
      <w:lvlJc w:val="left"/>
      <w:pPr>
        <w:ind w:left="107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0B56F0"/>
    <w:multiLevelType w:val="singleLevel"/>
    <w:tmpl w:val="7DA6BF6E"/>
    <w:lvl w:ilvl="0">
      <w:start w:val="1"/>
      <w:numFmt w:val="decimal"/>
      <w:lvlText w:val="%1."/>
      <w:legacy w:legacy="1" w:legacySpace="120" w:legacyIndent="357"/>
      <w:lvlJc w:val="left"/>
      <w:pPr>
        <w:ind w:left="357" w:hanging="357"/>
      </w:pPr>
      <w:rPr>
        <w:rFonts w:cs="Times New Roman"/>
      </w:rPr>
    </w:lvl>
  </w:abstractNum>
  <w:abstractNum w:abstractNumId="9" w15:restartNumberingAfterBreak="0">
    <w:nsid w:val="75AA431A"/>
    <w:multiLevelType w:val="hybridMultilevel"/>
    <w:tmpl w:val="F81E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DC476C"/>
    <w:multiLevelType w:val="hybridMultilevel"/>
    <w:tmpl w:val="7AC2D4B0"/>
    <w:lvl w:ilvl="0" w:tplc="0405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9"/>
    <w:rsid w:val="0001585C"/>
    <w:rsid w:val="0001706C"/>
    <w:rsid w:val="0003571F"/>
    <w:rsid w:val="00044493"/>
    <w:rsid w:val="00051CC4"/>
    <w:rsid w:val="00057C02"/>
    <w:rsid w:val="000E09AC"/>
    <w:rsid w:val="000F1E98"/>
    <w:rsid w:val="001162C5"/>
    <w:rsid w:val="0013573A"/>
    <w:rsid w:val="00137711"/>
    <w:rsid w:val="0017117D"/>
    <w:rsid w:val="00177022"/>
    <w:rsid w:val="00197576"/>
    <w:rsid w:val="001B3D1E"/>
    <w:rsid w:val="001C7D4B"/>
    <w:rsid w:val="001D230F"/>
    <w:rsid w:val="001E1308"/>
    <w:rsid w:val="00227782"/>
    <w:rsid w:val="00266D5F"/>
    <w:rsid w:val="002742B1"/>
    <w:rsid w:val="002915AA"/>
    <w:rsid w:val="00293F16"/>
    <w:rsid w:val="002950E0"/>
    <w:rsid w:val="002A4E3A"/>
    <w:rsid w:val="002B52A0"/>
    <w:rsid w:val="002E299B"/>
    <w:rsid w:val="00303EA1"/>
    <w:rsid w:val="0032182B"/>
    <w:rsid w:val="00323429"/>
    <w:rsid w:val="00353DAD"/>
    <w:rsid w:val="00367366"/>
    <w:rsid w:val="00390C35"/>
    <w:rsid w:val="00394A9F"/>
    <w:rsid w:val="003A3463"/>
    <w:rsid w:val="003B5EA8"/>
    <w:rsid w:val="003C5596"/>
    <w:rsid w:val="003D18B1"/>
    <w:rsid w:val="00414817"/>
    <w:rsid w:val="004E4592"/>
    <w:rsid w:val="004E7ECA"/>
    <w:rsid w:val="00513C6A"/>
    <w:rsid w:val="00526216"/>
    <w:rsid w:val="00527134"/>
    <w:rsid w:val="005364D2"/>
    <w:rsid w:val="00536F2B"/>
    <w:rsid w:val="00542335"/>
    <w:rsid w:val="0055030E"/>
    <w:rsid w:val="00553017"/>
    <w:rsid w:val="005541E8"/>
    <w:rsid w:val="005C18B2"/>
    <w:rsid w:val="005D7F63"/>
    <w:rsid w:val="006051F2"/>
    <w:rsid w:val="00664679"/>
    <w:rsid w:val="006A31E8"/>
    <w:rsid w:val="006C10CF"/>
    <w:rsid w:val="006D610A"/>
    <w:rsid w:val="00736D33"/>
    <w:rsid w:val="007547FD"/>
    <w:rsid w:val="00760971"/>
    <w:rsid w:val="00761140"/>
    <w:rsid w:val="00772DB4"/>
    <w:rsid w:val="00776CFA"/>
    <w:rsid w:val="007D5E7E"/>
    <w:rsid w:val="00813485"/>
    <w:rsid w:val="008240F1"/>
    <w:rsid w:val="008341D9"/>
    <w:rsid w:val="008759CB"/>
    <w:rsid w:val="00883A38"/>
    <w:rsid w:val="008A1175"/>
    <w:rsid w:val="008F6A26"/>
    <w:rsid w:val="009116D6"/>
    <w:rsid w:val="00913B52"/>
    <w:rsid w:val="00921450"/>
    <w:rsid w:val="009247A8"/>
    <w:rsid w:val="00924895"/>
    <w:rsid w:val="0096316D"/>
    <w:rsid w:val="00964CD6"/>
    <w:rsid w:val="00975D7D"/>
    <w:rsid w:val="00980CAF"/>
    <w:rsid w:val="00981FB5"/>
    <w:rsid w:val="0098325C"/>
    <w:rsid w:val="009872EF"/>
    <w:rsid w:val="009A63C3"/>
    <w:rsid w:val="009B1674"/>
    <w:rsid w:val="009C7CBE"/>
    <w:rsid w:val="009D5C0C"/>
    <w:rsid w:val="009E1BBB"/>
    <w:rsid w:val="00A02DC5"/>
    <w:rsid w:val="00A03D5B"/>
    <w:rsid w:val="00A10BE3"/>
    <w:rsid w:val="00A16517"/>
    <w:rsid w:val="00A200F8"/>
    <w:rsid w:val="00A37F0A"/>
    <w:rsid w:val="00A54C3C"/>
    <w:rsid w:val="00A56FED"/>
    <w:rsid w:val="00A8456B"/>
    <w:rsid w:val="00A86BFB"/>
    <w:rsid w:val="00A91186"/>
    <w:rsid w:val="00A94081"/>
    <w:rsid w:val="00A9769A"/>
    <w:rsid w:val="00AA7DCA"/>
    <w:rsid w:val="00AB34CC"/>
    <w:rsid w:val="00AE3642"/>
    <w:rsid w:val="00B16AC9"/>
    <w:rsid w:val="00B21E0F"/>
    <w:rsid w:val="00B86E3B"/>
    <w:rsid w:val="00B91FA5"/>
    <w:rsid w:val="00B95063"/>
    <w:rsid w:val="00BA4D2C"/>
    <w:rsid w:val="00BE402F"/>
    <w:rsid w:val="00C0555D"/>
    <w:rsid w:val="00C12270"/>
    <w:rsid w:val="00C41163"/>
    <w:rsid w:val="00C4587A"/>
    <w:rsid w:val="00C700CE"/>
    <w:rsid w:val="00CC7E77"/>
    <w:rsid w:val="00CE294B"/>
    <w:rsid w:val="00CE6982"/>
    <w:rsid w:val="00CF34F2"/>
    <w:rsid w:val="00D01D8C"/>
    <w:rsid w:val="00D057C1"/>
    <w:rsid w:val="00D34B25"/>
    <w:rsid w:val="00D424F2"/>
    <w:rsid w:val="00D44D47"/>
    <w:rsid w:val="00D54E18"/>
    <w:rsid w:val="00D821D8"/>
    <w:rsid w:val="00D859BB"/>
    <w:rsid w:val="00D87A7E"/>
    <w:rsid w:val="00D92392"/>
    <w:rsid w:val="00D93EDD"/>
    <w:rsid w:val="00DC461C"/>
    <w:rsid w:val="00DC5123"/>
    <w:rsid w:val="00DD15A2"/>
    <w:rsid w:val="00DD3F36"/>
    <w:rsid w:val="00E31B63"/>
    <w:rsid w:val="00E54CCF"/>
    <w:rsid w:val="00E627E8"/>
    <w:rsid w:val="00E62A6C"/>
    <w:rsid w:val="00E67A8F"/>
    <w:rsid w:val="00E70BF6"/>
    <w:rsid w:val="00EB0268"/>
    <w:rsid w:val="00EB1B43"/>
    <w:rsid w:val="00F015A4"/>
    <w:rsid w:val="00F10032"/>
    <w:rsid w:val="00F6250F"/>
    <w:rsid w:val="00F73F99"/>
    <w:rsid w:val="00FA6893"/>
    <w:rsid w:val="00FC06DF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68DFD-E2CF-40A8-A826-E377787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FB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976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B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EA8"/>
    <w:rPr>
      <w:rFonts w:cs="Times New Roman"/>
    </w:rPr>
  </w:style>
  <w:style w:type="paragraph" w:styleId="Zpat">
    <w:name w:val="footer"/>
    <w:basedOn w:val="Normln"/>
    <w:link w:val="ZpatChar"/>
    <w:uiPriority w:val="99"/>
    <w:rsid w:val="003B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B5E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83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Siln">
    <w:name w:val="Strong"/>
    <w:qFormat/>
    <w:locked/>
    <w:rsid w:val="000F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přeúčtování nákladů</vt:lpstr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přeúčtování nákladů</dc:title>
  <dc:subject/>
  <dc:creator>Ředitelka</dc:creator>
  <cp:keywords/>
  <dc:description/>
  <cp:lastModifiedBy>Jana Pustějovská</cp:lastModifiedBy>
  <cp:revision>19</cp:revision>
  <cp:lastPrinted>2020-04-28T12:04:00Z</cp:lastPrinted>
  <dcterms:created xsi:type="dcterms:W3CDTF">2020-03-27T14:23:00Z</dcterms:created>
  <dcterms:modified xsi:type="dcterms:W3CDTF">2020-04-30T11:50:00Z</dcterms:modified>
</cp:coreProperties>
</file>