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A4BAC4" w14:textId="77777777" w:rsidR="0001506F" w:rsidRDefault="00C8571C" w:rsidP="00265CFF">
      <w:pPr>
        <w:spacing w:line="280" w:lineRule="atLeast"/>
        <w:jc w:val="center"/>
        <w:rPr>
          <w:rFonts w:ascii="Arial" w:hAnsi="Arial" w:cs="Arial"/>
          <w:b/>
          <w:caps/>
          <w:kern w:val="28"/>
          <w:sz w:val="28"/>
          <w:szCs w:val="28"/>
        </w:rPr>
      </w:pPr>
      <w:r>
        <w:rPr>
          <w:rFonts w:ascii="Arial" w:hAnsi="Arial" w:cs="Arial"/>
          <w:b/>
          <w:caps/>
          <w:kern w:val="28"/>
          <w:sz w:val="28"/>
          <w:szCs w:val="28"/>
        </w:rPr>
        <w:t xml:space="preserve"> </w:t>
      </w:r>
    </w:p>
    <w:p w14:paraId="029D9EB0" w14:textId="2743C3BE" w:rsidR="00051C94" w:rsidRPr="001060CB" w:rsidRDefault="00603CCA" w:rsidP="00265CFF">
      <w:pPr>
        <w:spacing w:line="280" w:lineRule="atLeast"/>
        <w:jc w:val="center"/>
        <w:rPr>
          <w:rFonts w:ascii="Arial" w:hAnsi="Arial" w:cs="Arial"/>
          <w:b/>
          <w:sz w:val="28"/>
          <w:szCs w:val="28"/>
        </w:rPr>
      </w:pPr>
      <w:r w:rsidRPr="002A4965">
        <w:rPr>
          <w:rFonts w:ascii="Arial" w:hAnsi="Arial" w:cs="Arial"/>
          <w:b/>
          <w:caps/>
          <w:kern w:val="28"/>
          <w:sz w:val="28"/>
          <w:szCs w:val="28"/>
        </w:rPr>
        <w:t xml:space="preserve">Smlouva o </w:t>
      </w:r>
      <w:r w:rsidR="005B5894">
        <w:rPr>
          <w:rFonts w:ascii="Arial" w:hAnsi="Arial" w:cs="Arial"/>
          <w:b/>
          <w:bCs/>
          <w:caps/>
          <w:sz w:val="28"/>
          <w:szCs w:val="28"/>
        </w:rPr>
        <w:t>ZAJIŠTĚNÍ</w:t>
      </w:r>
      <w:r w:rsidR="002C1B93">
        <w:rPr>
          <w:rFonts w:ascii="Arial" w:hAnsi="Arial" w:cs="Arial"/>
          <w:b/>
          <w:bCs/>
          <w:caps/>
          <w:sz w:val="28"/>
          <w:szCs w:val="28"/>
        </w:rPr>
        <w:t xml:space="preserve"> grafického návrhu,</w:t>
      </w:r>
      <w:r w:rsidR="005B5894">
        <w:rPr>
          <w:rFonts w:ascii="Arial" w:hAnsi="Arial" w:cs="Arial"/>
          <w:b/>
          <w:bCs/>
          <w:caps/>
          <w:sz w:val="28"/>
          <w:szCs w:val="28"/>
        </w:rPr>
        <w:t xml:space="preserve"> </w:t>
      </w:r>
      <w:r w:rsidR="00E436E0">
        <w:rPr>
          <w:rFonts w:ascii="Arial" w:hAnsi="Arial" w:cs="Arial"/>
          <w:b/>
          <w:bCs/>
          <w:caps/>
          <w:sz w:val="28"/>
          <w:szCs w:val="28"/>
        </w:rPr>
        <w:t>tisk</w:t>
      </w:r>
      <w:r w:rsidR="00484EF8">
        <w:rPr>
          <w:rFonts w:ascii="Arial" w:hAnsi="Arial" w:cs="Arial"/>
          <w:b/>
          <w:bCs/>
          <w:caps/>
          <w:sz w:val="28"/>
          <w:szCs w:val="28"/>
        </w:rPr>
        <w:t>u</w:t>
      </w:r>
      <w:r w:rsidR="00E436E0">
        <w:rPr>
          <w:rFonts w:ascii="Arial" w:hAnsi="Arial" w:cs="Arial"/>
          <w:b/>
          <w:bCs/>
          <w:caps/>
          <w:sz w:val="28"/>
          <w:szCs w:val="28"/>
        </w:rPr>
        <w:t xml:space="preserve"> </w:t>
      </w:r>
      <w:r w:rsidR="00F3761E">
        <w:rPr>
          <w:rFonts w:ascii="Arial" w:hAnsi="Arial" w:cs="Arial"/>
          <w:b/>
          <w:bCs/>
          <w:caps/>
          <w:sz w:val="28"/>
          <w:szCs w:val="28"/>
        </w:rPr>
        <w:t>a distribuce</w:t>
      </w:r>
      <w:r w:rsidR="00484EF8">
        <w:rPr>
          <w:rFonts w:ascii="Arial" w:hAnsi="Arial" w:cs="Arial"/>
          <w:b/>
          <w:bCs/>
          <w:caps/>
          <w:sz w:val="28"/>
          <w:szCs w:val="28"/>
        </w:rPr>
        <w:t xml:space="preserve"> </w:t>
      </w:r>
      <w:r w:rsidR="002C1B93">
        <w:rPr>
          <w:rFonts w:ascii="Arial" w:hAnsi="Arial" w:cs="Arial"/>
          <w:b/>
          <w:bCs/>
          <w:caps/>
          <w:sz w:val="28"/>
          <w:szCs w:val="28"/>
        </w:rPr>
        <w:t>osvětové příručky</w:t>
      </w:r>
    </w:p>
    <w:p w14:paraId="73DD833A" w14:textId="77777777" w:rsidR="00051C94" w:rsidRDefault="00051C94" w:rsidP="00265CFF">
      <w:pPr>
        <w:keepNext/>
        <w:spacing w:line="280" w:lineRule="atLeast"/>
        <w:jc w:val="both"/>
        <w:rPr>
          <w:rFonts w:ascii="Arial" w:hAnsi="Arial" w:cs="Arial"/>
          <w:b/>
        </w:rPr>
      </w:pPr>
    </w:p>
    <w:p w14:paraId="1400383E" w14:textId="77777777" w:rsidR="00E66A75" w:rsidRPr="00E66A75" w:rsidRDefault="00E66A75" w:rsidP="00265CFF">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77A69C7" w14:textId="77777777" w:rsidR="00E66A75" w:rsidRPr="00BF0822" w:rsidRDefault="00E66A75" w:rsidP="00265CFF">
      <w:pPr>
        <w:keepNext/>
        <w:spacing w:line="280" w:lineRule="atLeast"/>
        <w:jc w:val="both"/>
        <w:rPr>
          <w:rFonts w:ascii="Arial" w:hAnsi="Arial" w:cs="Arial"/>
        </w:rPr>
      </w:pPr>
      <w:r w:rsidRPr="00BF0822">
        <w:rPr>
          <w:rFonts w:ascii="Arial" w:hAnsi="Arial" w:cs="Arial"/>
        </w:rPr>
        <w:t>se sídlem:</w:t>
      </w:r>
      <w:r w:rsidRPr="00BF0822">
        <w:rPr>
          <w:rFonts w:ascii="Arial" w:hAnsi="Arial" w:cs="Arial"/>
        </w:rPr>
        <w:tab/>
      </w:r>
      <w:r w:rsidRPr="00BF0822">
        <w:rPr>
          <w:rFonts w:ascii="Arial" w:hAnsi="Arial" w:cs="Arial"/>
        </w:rPr>
        <w:tab/>
        <w:t>Na Poříčním právu 376/1, 128 01 Praha 2</w:t>
      </w:r>
    </w:p>
    <w:p w14:paraId="5E38ED87" w14:textId="40DC1798" w:rsidR="00BF0822" w:rsidRPr="00BF0822" w:rsidRDefault="00E66A75" w:rsidP="00265CFF">
      <w:pPr>
        <w:pStyle w:val="Tabulkatext"/>
        <w:spacing w:before="0" w:after="0" w:line="280" w:lineRule="atLeast"/>
        <w:ind w:left="2126" w:hanging="2126"/>
        <w:rPr>
          <w:rFonts w:ascii="Arial" w:hAnsi="Arial" w:cs="Arial"/>
        </w:rPr>
      </w:pPr>
      <w:r w:rsidRPr="00BF0822">
        <w:rPr>
          <w:rFonts w:ascii="Arial" w:hAnsi="Arial" w:cs="Arial"/>
        </w:rPr>
        <w:t xml:space="preserve">zastoupena: </w:t>
      </w:r>
      <w:r w:rsidRPr="00BF0822">
        <w:rPr>
          <w:rFonts w:ascii="Arial" w:hAnsi="Arial" w:cs="Arial"/>
        </w:rPr>
        <w:tab/>
      </w:r>
      <w:r w:rsidR="006F21D2" w:rsidRPr="00CB353A">
        <w:rPr>
          <w:highlight w:val="yellow"/>
        </w:rPr>
        <w:t>OSOBNÍ ÚDAJ</w:t>
      </w:r>
      <w:r w:rsidR="002601C4">
        <w:rPr>
          <w:rFonts w:ascii="Arial" w:hAnsi="Arial" w:cs="Arial"/>
        </w:rPr>
        <w:t>, ředitelkou odboru řízení projektů</w:t>
      </w:r>
    </w:p>
    <w:p w14:paraId="48FD4602" w14:textId="77777777" w:rsidR="00E66A75" w:rsidRPr="00BF0822" w:rsidRDefault="00BF0822" w:rsidP="00265CFF">
      <w:pPr>
        <w:pStyle w:val="Tabulkatext"/>
        <w:spacing w:before="0" w:after="0" w:line="280" w:lineRule="atLeast"/>
        <w:ind w:left="2126" w:hanging="2126"/>
        <w:rPr>
          <w:rFonts w:ascii="Arial" w:hAnsi="Arial" w:cs="Arial"/>
        </w:rPr>
      </w:pPr>
      <w:r w:rsidRPr="00BF0822">
        <w:rPr>
          <w:rFonts w:ascii="Arial" w:hAnsi="Arial" w:cs="Arial"/>
        </w:rPr>
        <w:t>IČO:</w:t>
      </w:r>
      <w:r w:rsidRPr="00BF0822">
        <w:rPr>
          <w:rFonts w:ascii="Arial" w:hAnsi="Arial" w:cs="Arial"/>
        </w:rPr>
        <w:tab/>
      </w:r>
      <w:r w:rsidR="00E66A75" w:rsidRPr="00BF0822">
        <w:rPr>
          <w:rFonts w:ascii="Arial" w:hAnsi="Arial" w:cs="Arial"/>
        </w:rPr>
        <w:t>00551023</w:t>
      </w:r>
    </w:p>
    <w:p w14:paraId="37739F22" w14:textId="77777777" w:rsidR="00E66A75" w:rsidRPr="00E66A75" w:rsidRDefault="00E66A75" w:rsidP="00265CFF">
      <w:pPr>
        <w:tabs>
          <w:tab w:val="left" w:pos="6589"/>
        </w:tabs>
        <w:spacing w:line="280" w:lineRule="atLeast"/>
        <w:jc w:val="both"/>
        <w:rPr>
          <w:rFonts w:ascii="Arial" w:hAnsi="Arial" w:cs="Arial"/>
        </w:rPr>
      </w:pPr>
    </w:p>
    <w:p w14:paraId="69AC9E1C" w14:textId="77777777" w:rsidR="00E66A75" w:rsidRPr="00E66A75" w:rsidRDefault="00E66A75" w:rsidP="00265CFF">
      <w:pPr>
        <w:spacing w:line="280" w:lineRule="atLeast"/>
        <w:jc w:val="both"/>
        <w:rPr>
          <w:rFonts w:ascii="Arial" w:hAnsi="Arial" w:cs="Arial"/>
        </w:rPr>
      </w:pPr>
      <w:r w:rsidRPr="00E66A75">
        <w:rPr>
          <w:rFonts w:ascii="Arial" w:hAnsi="Arial" w:cs="Arial"/>
        </w:rPr>
        <w:t>(dále jen „Objednatel“)</w:t>
      </w:r>
    </w:p>
    <w:p w14:paraId="1E3A924F" w14:textId="77777777" w:rsidR="00E66A75" w:rsidRPr="00E66A75" w:rsidRDefault="00E66A75" w:rsidP="00265CFF">
      <w:pPr>
        <w:spacing w:line="280" w:lineRule="atLeast"/>
        <w:jc w:val="both"/>
        <w:rPr>
          <w:rFonts w:ascii="Arial" w:hAnsi="Arial" w:cs="Arial"/>
        </w:rPr>
      </w:pPr>
    </w:p>
    <w:p w14:paraId="480B9706" w14:textId="77777777" w:rsidR="00E66A75" w:rsidRPr="00E66A75" w:rsidRDefault="00E66A75" w:rsidP="00265CFF">
      <w:pPr>
        <w:spacing w:line="280" w:lineRule="atLeast"/>
        <w:jc w:val="both"/>
        <w:rPr>
          <w:rFonts w:ascii="Arial" w:hAnsi="Arial" w:cs="Arial"/>
        </w:rPr>
      </w:pPr>
    </w:p>
    <w:p w14:paraId="7FAD8F1A" w14:textId="77777777" w:rsidR="00E66A75" w:rsidRPr="00E66A75" w:rsidRDefault="00E66A75" w:rsidP="00265CFF">
      <w:pPr>
        <w:spacing w:line="280" w:lineRule="atLeast"/>
        <w:jc w:val="both"/>
        <w:rPr>
          <w:rFonts w:ascii="Arial" w:hAnsi="Arial" w:cs="Arial"/>
        </w:rPr>
      </w:pPr>
      <w:r w:rsidRPr="00E66A75">
        <w:rPr>
          <w:rFonts w:ascii="Arial" w:hAnsi="Arial" w:cs="Arial"/>
        </w:rPr>
        <w:t>a</w:t>
      </w:r>
    </w:p>
    <w:p w14:paraId="4057D50D" w14:textId="77777777" w:rsidR="00E66A75" w:rsidRPr="00E66A75" w:rsidRDefault="00E66A75" w:rsidP="00265CFF">
      <w:pPr>
        <w:spacing w:line="280" w:lineRule="atLeast"/>
        <w:jc w:val="both"/>
        <w:rPr>
          <w:rFonts w:ascii="Arial" w:hAnsi="Arial" w:cs="Arial"/>
        </w:rPr>
      </w:pPr>
    </w:p>
    <w:p w14:paraId="04953043" w14:textId="77777777" w:rsidR="00E66A75" w:rsidRPr="00E66A75" w:rsidRDefault="00E66A75" w:rsidP="00265CFF">
      <w:pPr>
        <w:spacing w:line="280" w:lineRule="atLeast"/>
        <w:jc w:val="both"/>
        <w:rPr>
          <w:rFonts w:ascii="Arial" w:hAnsi="Arial" w:cs="Arial"/>
        </w:rPr>
      </w:pPr>
    </w:p>
    <w:p w14:paraId="244788B9" w14:textId="77777777" w:rsidR="00E37FF9" w:rsidRPr="007317B7" w:rsidRDefault="00E37FF9" w:rsidP="00E37FF9">
      <w:pPr>
        <w:pStyle w:val="RLdajeosmluvnstran"/>
        <w:widowControl w:val="0"/>
        <w:spacing w:after="0"/>
        <w:jc w:val="both"/>
        <w:rPr>
          <w:rFonts w:ascii="Arial" w:hAnsi="Arial" w:cs="Arial"/>
          <w:b/>
          <w:sz w:val="20"/>
          <w:szCs w:val="20"/>
        </w:rPr>
      </w:pPr>
      <w:r w:rsidRPr="007317B7">
        <w:rPr>
          <w:rFonts w:ascii="Arial" w:hAnsi="Arial" w:cs="Arial"/>
          <w:b/>
          <w:sz w:val="20"/>
          <w:szCs w:val="20"/>
        </w:rPr>
        <w:t>ASTRON print, s.r.o.</w:t>
      </w:r>
    </w:p>
    <w:p w14:paraId="6754F9C5" w14:textId="77777777" w:rsidR="00E37FF9" w:rsidRPr="007317B7" w:rsidRDefault="00E37FF9" w:rsidP="00E37FF9">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se sídlem: </w:t>
      </w:r>
      <w:r w:rsidRPr="007317B7">
        <w:rPr>
          <w:rFonts w:ascii="Arial" w:hAnsi="Arial" w:cs="Arial"/>
          <w:sz w:val="20"/>
          <w:szCs w:val="20"/>
        </w:rPr>
        <w:tab/>
        <w:t>Mladoboleslavská 1128, 197 00 Praha 9</w:t>
      </w:r>
    </w:p>
    <w:p w14:paraId="41FEEF3B" w14:textId="77777777" w:rsidR="00E37FF9" w:rsidRPr="007317B7" w:rsidRDefault="00E37FF9" w:rsidP="00E37FF9">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IČO: </w:t>
      </w:r>
      <w:r w:rsidRPr="007317B7">
        <w:rPr>
          <w:rFonts w:ascii="Arial" w:hAnsi="Arial" w:cs="Arial"/>
          <w:sz w:val="20"/>
          <w:szCs w:val="20"/>
        </w:rPr>
        <w:tab/>
      </w:r>
      <w:r w:rsidRPr="007317B7">
        <w:rPr>
          <w:rFonts w:ascii="Arial" w:hAnsi="Arial" w:cs="Arial"/>
          <w:sz w:val="20"/>
          <w:szCs w:val="20"/>
        </w:rPr>
        <w:tab/>
        <w:t>26155222</w:t>
      </w:r>
    </w:p>
    <w:p w14:paraId="6C2C7D27" w14:textId="77777777" w:rsidR="00E37FF9" w:rsidRPr="007317B7" w:rsidRDefault="00E37FF9" w:rsidP="00E37FF9">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DIČ: </w:t>
      </w:r>
      <w:r w:rsidRPr="007317B7">
        <w:rPr>
          <w:rFonts w:ascii="Arial" w:hAnsi="Arial" w:cs="Arial"/>
          <w:sz w:val="20"/>
          <w:szCs w:val="20"/>
        </w:rPr>
        <w:tab/>
      </w:r>
      <w:r w:rsidRPr="007317B7">
        <w:rPr>
          <w:rFonts w:ascii="Arial" w:hAnsi="Arial" w:cs="Arial"/>
          <w:sz w:val="20"/>
          <w:szCs w:val="20"/>
        </w:rPr>
        <w:tab/>
        <w:t>CZ26155222</w:t>
      </w:r>
    </w:p>
    <w:p w14:paraId="01CA2F64" w14:textId="77777777" w:rsidR="00E37FF9" w:rsidRPr="007317B7" w:rsidRDefault="00E37FF9" w:rsidP="00E37FF9">
      <w:pPr>
        <w:pStyle w:val="RLdajeosmluvnstran"/>
        <w:widowControl w:val="0"/>
        <w:spacing w:after="0"/>
        <w:jc w:val="both"/>
        <w:rPr>
          <w:rFonts w:ascii="Arial" w:hAnsi="Arial" w:cs="Arial"/>
          <w:sz w:val="20"/>
          <w:szCs w:val="20"/>
        </w:rPr>
      </w:pPr>
      <w:r w:rsidRPr="007317B7">
        <w:rPr>
          <w:rFonts w:ascii="Arial" w:hAnsi="Arial" w:cs="Arial"/>
          <w:sz w:val="20"/>
          <w:szCs w:val="20"/>
        </w:rPr>
        <w:t>společnost zapsaná v obchodním rejstříku vedeném Městským soudem v Praze, oddíl C, vložka 75173</w:t>
      </w:r>
    </w:p>
    <w:p w14:paraId="4488CA4C" w14:textId="44E3DD9B" w:rsidR="00E37FF9" w:rsidRPr="007317B7" w:rsidRDefault="00E37FF9" w:rsidP="00E37FF9">
      <w:pPr>
        <w:pStyle w:val="Default"/>
        <w:spacing w:line="280" w:lineRule="atLeast"/>
        <w:rPr>
          <w:sz w:val="20"/>
          <w:szCs w:val="20"/>
        </w:rPr>
      </w:pPr>
      <w:r w:rsidRPr="007317B7">
        <w:rPr>
          <w:sz w:val="20"/>
          <w:szCs w:val="20"/>
        </w:rPr>
        <w:t xml:space="preserve">bank. spojení: </w:t>
      </w:r>
      <w:r w:rsidR="006F21D2" w:rsidRPr="00CB353A">
        <w:rPr>
          <w:highlight w:val="yellow"/>
        </w:rPr>
        <w:t>OSOBNÍ ÚDAJ</w:t>
      </w:r>
    </w:p>
    <w:p w14:paraId="4EC59D94" w14:textId="45CD2F52" w:rsidR="00E37FF9" w:rsidRPr="007317B7" w:rsidRDefault="00E37FF9" w:rsidP="00E37FF9">
      <w:pPr>
        <w:pStyle w:val="Default"/>
        <w:spacing w:line="280" w:lineRule="atLeast"/>
        <w:rPr>
          <w:sz w:val="20"/>
          <w:szCs w:val="20"/>
        </w:rPr>
      </w:pPr>
      <w:r w:rsidRPr="007317B7">
        <w:rPr>
          <w:sz w:val="20"/>
          <w:szCs w:val="20"/>
        </w:rPr>
        <w:t xml:space="preserve">č. účtu: </w:t>
      </w:r>
      <w:r w:rsidR="006F21D2" w:rsidRPr="00CB353A">
        <w:rPr>
          <w:highlight w:val="yellow"/>
        </w:rPr>
        <w:t>OSOBNÍ ÚDAJ</w:t>
      </w:r>
    </w:p>
    <w:p w14:paraId="0E3B0AB0" w14:textId="5AE7AA76" w:rsidR="00E37FF9" w:rsidRPr="007317B7" w:rsidRDefault="00E37FF9" w:rsidP="00E37FF9">
      <w:pPr>
        <w:pStyle w:val="Default"/>
        <w:spacing w:line="280" w:lineRule="atLeast"/>
        <w:rPr>
          <w:sz w:val="20"/>
          <w:szCs w:val="20"/>
        </w:rPr>
      </w:pPr>
      <w:r w:rsidRPr="007317B7">
        <w:rPr>
          <w:sz w:val="20"/>
          <w:szCs w:val="20"/>
        </w:rPr>
        <w:t xml:space="preserve">zastoupen/a: </w:t>
      </w:r>
      <w:r w:rsidR="006F21D2" w:rsidRPr="00CB353A">
        <w:rPr>
          <w:highlight w:val="yellow"/>
        </w:rPr>
        <w:t>OSOBNÍ ÚDAJ</w:t>
      </w:r>
      <w:r w:rsidRPr="007317B7">
        <w:rPr>
          <w:sz w:val="20"/>
          <w:szCs w:val="20"/>
        </w:rPr>
        <w:t>, na</w:t>
      </w:r>
      <w:r w:rsidR="00F0043D">
        <w:rPr>
          <w:sz w:val="20"/>
          <w:szCs w:val="20"/>
        </w:rPr>
        <w:t xml:space="preserve"> základě plné moci ze dne 13. 2. 2020</w:t>
      </w:r>
    </w:p>
    <w:p w14:paraId="0A15C633" w14:textId="77777777" w:rsidR="00E37FF9" w:rsidRPr="007317B7" w:rsidRDefault="00E37FF9" w:rsidP="00E37FF9">
      <w:pPr>
        <w:pStyle w:val="RLdajeosmluvnstran"/>
        <w:widowControl w:val="0"/>
        <w:spacing w:after="0" w:line="280" w:lineRule="atLeast"/>
        <w:jc w:val="both"/>
        <w:rPr>
          <w:rFonts w:ascii="Arial" w:hAnsi="Arial" w:cs="Arial"/>
          <w:sz w:val="20"/>
          <w:szCs w:val="20"/>
        </w:rPr>
      </w:pPr>
      <w:r w:rsidRPr="007317B7">
        <w:rPr>
          <w:rFonts w:ascii="Arial" w:hAnsi="Arial" w:cs="Arial"/>
          <w:sz w:val="20"/>
          <w:szCs w:val="20"/>
        </w:rPr>
        <w:t>datová schránka: 55gnub6</w:t>
      </w:r>
    </w:p>
    <w:p w14:paraId="05DB8897" w14:textId="77777777" w:rsidR="00E66A75" w:rsidRPr="00503EF6" w:rsidRDefault="00E66A75" w:rsidP="00265CFF">
      <w:pPr>
        <w:pStyle w:val="RLdajeosmluvnstran"/>
        <w:widowControl w:val="0"/>
        <w:spacing w:after="0" w:line="280" w:lineRule="atLeast"/>
        <w:jc w:val="both"/>
        <w:rPr>
          <w:rFonts w:ascii="Arial" w:hAnsi="Arial" w:cs="Arial"/>
          <w:sz w:val="20"/>
          <w:szCs w:val="20"/>
        </w:rPr>
      </w:pPr>
    </w:p>
    <w:p w14:paraId="5213B18A" w14:textId="77777777" w:rsidR="00E66A75" w:rsidRPr="00503EF6" w:rsidRDefault="00E66A75" w:rsidP="00265CFF">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588EED2C" w14:textId="77777777" w:rsidR="00E66A75" w:rsidRPr="00503EF6" w:rsidRDefault="00E66A75" w:rsidP="00265CFF">
      <w:pPr>
        <w:pStyle w:val="RLdajeosmluvnstran"/>
        <w:widowControl w:val="0"/>
        <w:spacing w:line="280" w:lineRule="atLeast"/>
        <w:jc w:val="both"/>
        <w:rPr>
          <w:rFonts w:ascii="Arial" w:hAnsi="Arial" w:cs="Arial"/>
          <w:sz w:val="20"/>
          <w:szCs w:val="20"/>
        </w:rPr>
      </w:pPr>
    </w:p>
    <w:p w14:paraId="7E2D9C5A" w14:textId="77777777" w:rsidR="00E66A75" w:rsidRPr="00E66A75" w:rsidRDefault="00E66A75" w:rsidP="00265CFF">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36D43410" w14:textId="77777777" w:rsidR="00E66A75" w:rsidRDefault="00E66A75" w:rsidP="00265CFF">
      <w:pPr>
        <w:pStyle w:val="RLdajeosmluvnstran"/>
        <w:widowControl w:val="0"/>
        <w:spacing w:line="280" w:lineRule="atLeast"/>
        <w:jc w:val="both"/>
        <w:rPr>
          <w:rFonts w:ascii="Arial" w:hAnsi="Arial" w:cs="Arial"/>
          <w:sz w:val="20"/>
          <w:szCs w:val="20"/>
        </w:rPr>
      </w:pPr>
    </w:p>
    <w:p w14:paraId="05DE1DF6" w14:textId="77777777" w:rsidR="00E66A75" w:rsidRPr="00E66A75" w:rsidRDefault="00E66A75" w:rsidP="00265CFF">
      <w:pPr>
        <w:pStyle w:val="RLdajeosmluvnstran"/>
        <w:widowControl w:val="0"/>
        <w:spacing w:line="280" w:lineRule="atLeast"/>
        <w:jc w:val="both"/>
        <w:rPr>
          <w:rFonts w:ascii="Arial" w:hAnsi="Arial" w:cs="Arial"/>
          <w:sz w:val="20"/>
          <w:szCs w:val="20"/>
        </w:rPr>
      </w:pPr>
    </w:p>
    <w:p w14:paraId="3530192B" w14:textId="716B91B1" w:rsidR="00E66A75" w:rsidRPr="00E66A75" w:rsidRDefault="00E66A75" w:rsidP="00265CFF">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 xml:space="preserve">na </w:t>
      </w:r>
      <w:r w:rsidR="002601C4" w:rsidRPr="005B5894">
        <w:rPr>
          <w:rFonts w:ascii="Arial" w:hAnsi="Arial" w:cs="Arial"/>
        </w:rPr>
        <w:t>zajištění</w:t>
      </w:r>
      <w:r w:rsidR="002C1B93">
        <w:rPr>
          <w:rFonts w:ascii="Arial" w:hAnsi="Arial" w:cs="Arial"/>
        </w:rPr>
        <w:t xml:space="preserve"> grafického návrhu,</w:t>
      </w:r>
      <w:r w:rsidR="005B5894" w:rsidRPr="005B5894">
        <w:rPr>
          <w:rFonts w:ascii="Arial" w:hAnsi="Arial" w:cs="Arial"/>
        </w:rPr>
        <w:t xml:space="preserve"> </w:t>
      </w:r>
      <w:r w:rsidR="00835612">
        <w:rPr>
          <w:rFonts w:ascii="Arial" w:hAnsi="Arial" w:cs="Arial"/>
        </w:rPr>
        <w:t>tisku a distribuce</w:t>
      </w:r>
      <w:r w:rsidR="00AB0FB7">
        <w:rPr>
          <w:rFonts w:ascii="Arial" w:hAnsi="Arial" w:cs="Arial"/>
        </w:rPr>
        <w:t xml:space="preserve"> </w:t>
      </w:r>
      <w:r w:rsidR="002C1B93">
        <w:rPr>
          <w:rFonts w:ascii="Arial" w:hAnsi="Arial" w:cs="Arial"/>
        </w:rPr>
        <w:t>Osvětové příručky</w:t>
      </w:r>
      <w:r w:rsidR="005B5894">
        <w:rPr>
          <w:rFonts w:ascii="Arial" w:hAnsi="Arial" w:cs="Arial"/>
        </w:rPr>
        <w:t xml:space="preserve"> </w:t>
      </w:r>
      <w:r w:rsidRPr="00E66A75">
        <w:rPr>
          <w:rFonts w:ascii="Arial" w:hAnsi="Arial" w:cs="Arial"/>
        </w:rPr>
        <w:t xml:space="preserve">(dále jen „Smlouva“) v souladu s ustanovením § </w:t>
      </w:r>
      <w:r>
        <w:rPr>
          <w:rFonts w:ascii="Arial" w:hAnsi="Arial" w:cs="Arial"/>
        </w:rPr>
        <w:t>1746 odst. 2</w:t>
      </w:r>
      <w:r w:rsidR="00900B2C">
        <w:rPr>
          <w:rFonts w:ascii="Arial" w:hAnsi="Arial" w:cs="Arial"/>
        </w:rPr>
        <w:t xml:space="preserve"> zákona č. </w:t>
      </w:r>
      <w:r w:rsidRPr="00E66A75">
        <w:rPr>
          <w:rFonts w:ascii="Arial" w:hAnsi="Arial" w:cs="Arial"/>
        </w:rPr>
        <w:t>89/2012 Sb., občanský zákoník (dále jen „Občanský zákoník“)</w:t>
      </w:r>
      <w:r w:rsidR="00AB76CF">
        <w:rPr>
          <w:rFonts w:ascii="Arial" w:hAnsi="Arial" w:cs="Arial"/>
        </w:rPr>
        <w:t xml:space="preserve"> a rovněž v souladu se zákonem </w:t>
      </w:r>
      <w:r w:rsidR="00AB0FB7">
        <w:rPr>
          <w:rFonts w:ascii="Arial" w:hAnsi="Arial" w:cs="Arial"/>
        </w:rPr>
        <w:br/>
      </w:r>
      <w:r w:rsidR="00AB76CF">
        <w:rPr>
          <w:rFonts w:ascii="Arial" w:hAnsi="Arial" w:cs="Arial"/>
        </w:rPr>
        <w:t xml:space="preserve">č. 134/2016 Sb., o zadávání veřejných zakázek, </w:t>
      </w:r>
      <w:r w:rsidR="00AB0FB7">
        <w:rPr>
          <w:rFonts w:ascii="Arial" w:hAnsi="Arial" w:cs="Arial"/>
        </w:rPr>
        <w:t>ve znění pozdějších předpisů</w:t>
      </w:r>
      <w:r w:rsidR="00AB76CF">
        <w:rPr>
          <w:rFonts w:ascii="Arial" w:hAnsi="Arial" w:cs="Arial"/>
        </w:rPr>
        <w:t xml:space="preserve"> </w:t>
      </w:r>
      <w:r w:rsidR="003C5599">
        <w:rPr>
          <w:rFonts w:ascii="Arial" w:hAnsi="Arial" w:cs="Arial"/>
        </w:rPr>
        <w:t>(dále jen „zákon o</w:t>
      </w:r>
      <w:r w:rsidR="00924736">
        <w:rPr>
          <w:rFonts w:ascii="Arial" w:hAnsi="Arial" w:cs="Arial"/>
        </w:rPr>
        <w:t> </w:t>
      </w:r>
      <w:r w:rsidR="003C5599">
        <w:rPr>
          <w:rFonts w:ascii="Arial" w:hAnsi="Arial" w:cs="Arial"/>
        </w:rPr>
        <w:t>zadávání veřejných zakázek“)</w:t>
      </w:r>
      <w:r w:rsidRPr="00E66A75">
        <w:rPr>
          <w:rFonts w:ascii="Arial" w:hAnsi="Arial" w:cs="Arial"/>
        </w:rPr>
        <w:t>.</w:t>
      </w:r>
    </w:p>
    <w:p w14:paraId="1142664F" w14:textId="77777777" w:rsidR="00603CCA" w:rsidRPr="00E66A75" w:rsidRDefault="00603CCA" w:rsidP="00265CFF">
      <w:pPr>
        <w:spacing w:line="280" w:lineRule="atLeast"/>
        <w:jc w:val="both"/>
        <w:rPr>
          <w:rFonts w:ascii="Arial" w:hAnsi="Arial" w:cs="Arial"/>
          <w:b/>
        </w:rPr>
      </w:pPr>
    </w:p>
    <w:p w14:paraId="3B5B9674" w14:textId="77777777" w:rsidR="00E66A75" w:rsidRPr="00E66A75" w:rsidRDefault="00E66A75" w:rsidP="00265CFF">
      <w:pPr>
        <w:spacing w:line="280" w:lineRule="atLeast"/>
        <w:jc w:val="center"/>
        <w:rPr>
          <w:rFonts w:ascii="Arial" w:hAnsi="Arial" w:cs="Arial"/>
          <w:b/>
        </w:rPr>
      </w:pPr>
    </w:p>
    <w:p w14:paraId="43A7AAFE" w14:textId="77777777" w:rsidR="00603CCA" w:rsidRDefault="00603CCA" w:rsidP="00265CFF">
      <w:pPr>
        <w:pStyle w:val="Prohlen"/>
        <w:rPr>
          <w:rFonts w:ascii="Arial" w:hAnsi="Arial" w:cs="Arial"/>
          <w:sz w:val="20"/>
        </w:rPr>
      </w:pPr>
    </w:p>
    <w:p w14:paraId="7E90EF52" w14:textId="3F1DD453" w:rsidR="00B2455C" w:rsidRDefault="00B2455C" w:rsidP="00265CFF">
      <w:pPr>
        <w:tabs>
          <w:tab w:val="left" w:pos="0"/>
        </w:tabs>
        <w:spacing w:after="120" w:line="280" w:lineRule="atLeast"/>
        <w:jc w:val="center"/>
        <w:rPr>
          <w:rFonts w:ascii="Arial" w:hAnsi="Arial" w:cs="Arial"/>
          <w:b/>
          <w:bCs/>
        </w:rPr>
      </w:pPr>
      <w:r>
        <w:rPr>
          <w:rFonts w:ascii="Arial" w:hAnsi="Arial" w:cs="Arial"/>
          <w:b/>
          <w:bCs/>
        </w:rPr>
        <w:br/>
      </w:r>
    </w:p>
    <w:p w14:paraId="76673783" w14:textId="6C81330C" w:rsidR="006427E3" w:rsidRDefault="006427E3" w:rsidP="00265CFF">
      <w:pPr>
        <w:tabs>
          <w:tab w:val="left" w:pos="0"/>
        </w:tabs>
        <w:spacing w:after="120" w:line="280" w:lineRule="atLeast"/>
        <w:jc w:val="center"/>
        <w:rPr>
          <w:rFonts w:ascii="Arial" w:hAnsi="Arial" w:cs="Arial"/>
          <w:b/>
          <w:bCs/>
        </w:rPr>
      </w:pPr>
    </w:p>
    <w:p w14:paraId="3390530A" w14:textId="77777777" w:rsidR="006427E3" w:rsidRDefault="006427E3" w:rsidP="00265CFF">
      <w:pPr>
        <w:tabs>
          <w:tab w:val="left" w:pos="0"/>
        </w:tabs>
        <w:spacing w:after="120" w:line="280" w:lineRule="atLeast"/>
        <w:jc w:val="center"/>
        <w:rPr>
          <w:rFonts w:ascii="Arial" w:hAnsi="Arial" w:cs="Arial"/>
          <w:b/>
          <w:bCs/>
        </w:rPr>
      </w:pPr>
    </w:p>
    <w:p w14:paraId="45090C35" w14:textId="77777777" w:rsidR="002C1B93" w:rsidRDefault="002C1B93" w:rsidP="00265CFF">
      <w:pPr>
        <w:widowControl/>
        <w:spacing w:line="280" w:lineRule="atLeast"/>
        <w:rPr>
          <w:rFonts w:ascii="Arial" w:hAnsi="Arial" w:cs="Arial"/>
          <w:b/>
          <w:bCs/>
        </w:rPr>
      </w:pPr>
    </w:p>
    <w:p w14:paraId="6F4EDFD0" w14:textId="193A1786" w:rsidR="00E66A75" w:rsidRPr="00C07A9F" w:rsidRDefault="00E66A75" w:rsidP="00265CFF">
      <w:pPr>
        <w:tabs>
          <w:tab w:val="left" w:pos="0"/>
        </w:tabs>
        <w:spacing w:after="120" w:line="280" w:lineRule="atLeast"/>
        <w:jc w:val="center"/>
        <w:rPr>
          <w:rFonts w:ascii="Arial" w:hAnsi="Arial" w:cs="Arial"/>
          <w:b/>
          <w:bCs/>
        </w:rPr>
      </w:pPr>
      <w:r w:rsidRPr="00C07A9F">
        <w:rPr>
          <w:rFonts w:ascii="Arial" w:hAnsi="Arial" w:cs="Arial"/>
          <w:b/>
          <w:bCs/>
        </w:rPr>
        <w:lastRenderedPageBreak/>
        <w:t>Článek 1</w:t>
      </w:r>
    </w:p>
    <w:p w14:paraId="3FED3117" w14:textId="77777777" w:rsidR="00E66A75" w:rsidRPr="00C07A9F" w:rsidRDefault="00E66A75" w:rsidP="00265CFF">
      <w:pPr>
        <w:tabs>
          <w:tab w:val="left" w:pos="0"/>
        </w:tabs>
        <w:spacing w:line="280" w:lineRule="atLeast"/>
        <w:jc w:val="center"/>
        <w:rPr>
          <w:rFonts w:ascii="Arial" w:hAnsi="Arial" w:cs="Arial"/>
          <w:b/>
          <w:bCs/>
        </w:rPr>
      </w:pPr>
      <w:r w:rsidRPr="00C07A9F">
        <w:rPr>
          <w:rFonts w:ascii="Arial" w:hAnsi="Arial" w:cs="Arial"/>
          <w:b/>
          <w:bCs/>
        </w:rPr>
        <w:t>ÚVODNÍ USTANOVENÍ</w:t>
      </w:r>
    </w:p>
    <w:p w14:paraId="09810305" w14:textId="1E35B8B8" w:rsidR="00E66A75" w:rsidRPr="00C07A9F" w:rsidRDefault="00E66A75" w:rsidP="00265CFF">
      <w:pPr>
        <w:pStyle w:val="Odstavecseseznamem"/>
        <w:widowControl/>
        <w:numPr>
          <w:ilvl w:val="1"/>
          <w:numId w:val="4"/>
        </w:numPr>
        <w:spacing w:before="240" w:line="280" w:lineRule="atLeast"/>
        <w:ind w:left="709" w:hanging="709"/>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grafické a </w:t>
      </w:r>
      <w:r w:rsidR="00E40318" w:rsidRPr="000E5413">
        <w:rPr>
          <w:rFonts w:ascii="Arial" w:hAnsi="Arial" w:cs="Arial"/>
          <w:lang w:eastAsia="en-US"/>
        </w:rPr>
        <w:t>tiskařské služby 201</w:t>
      </w:r>
      <w:r w:rsidR="003640B0" w:rsidRPr="000E5413">
        <w:rPr>
          <w:rFonts w:ascii="Arial" w:hAnsi="Arial" w:cs="Arial"/>
          <w:lang w:eastAsia="en-US"/>
        </w:rPr>
        <w:t>7 - 2021</w:t>
      </w:r>
      <w:r w:rsidR="00E40318" w:rsidRPr="000E5413">
        <w:rPr>
          <w:rFonts w:ascii="Arial" w:hAnsi="Arial" w:cs="Arial"/>
          <w:lang w:eastAsia="en-US"/>
        </w:rPr>
        <w:t xml:space="preserve"> pod názvem</w:t>
      </w:r>
      <w:r w:rsidRPr="000E5413">
        <w:rPr>
          <w:rFonts w:ascii="Arial" w:hAnsi="Arial" w:cs="Arial"/>
          <w:lang w:eastAsia="en-US"/>
        </w:rPr>
        <w:t xml:space="preserve"> </w:t>
      </w:r>
      <w:r w:rsidRPr="000E5413">
        <w:rPr>
          <w:rFonts w:ascii="Arial" w:hAnsi="Arial" w:cs="Arial"/>
          <w:b/>
          <w:lang w:eastAsia="en-US"/>
        </w:rPr>
        <w:t>„</w:t>
      </w:r>
      <w:r w:rsidR="002C1B93">
        <w:rPr>
          <w:rFonts w:ascii="Arial" w:hAnsi="Arial" w:cs="Arial"/>
          <w:b/>
          <w:bCs/>
        </w:rPr>
        <w:t>Grafický návrh, tisk a distribuce Osvětové příručky</w:t>
      </w:r>
      <w:r w:rsidR="003640B0" w:rsidRPr="000E5413">
        <w:rPr>
          <w:rFonts w:ascii="Arial" w:hAnsi="Arial" w:cs="Arial"/>
          <w:b/>
        </w:rPr>
        <w:t xml:space="preserve"> </w:t>
      </w:r>
      <w:r w:rsidR="00406B33" w:rsidRPr="000E5413">
        <w:rPr>
          <w:rFonts w:ascii="Arial" w:hAnsi="Arial" w:cs="Arial"/>
          <w:b/>
        </w:rPr>
        <w:t>–</w:t>
      </w:r>
      <w:r w:rsidR="00F74E4C" w:rsidRPr="000E5413">
        <w:rPr>
          <w:rFonts w:ascii="Arial" w:hAnsi="Arial" w:cs="Arial"/>
          <w:b/>
        </w:rPr>
        <w:t xml:space="preserve"> </w:t>
      </w:r>
      <w:r w:rsidR="00E40318" w:rsidRPr="000E5413">
        <w:rPr>
          <w:rFonts w:ascii="Arial" w:hAnsi="Arial" w:cs="Arial"/>
          <w:b/>
        </w:rPr>
        <w:t>DNS</w:t>
      </w:r>
      <w:r w:rsidR="00406B33" w:rsidRPr="000E5413">
        <w:rPr>
          <w:rFonts w:ascii="Arial" w:hAnsi="Arial" w:cs="Arial"/>
          <w:b/>
        </w:rPr>
        <w:t xml:space="preserve"> </w:t>
      </w:r>
      <w:r w:rsidR="00E40318" w:rsidRPr="000E5413">
        <w:rPr>
          <w:rFonts w:ascii="Arial" w:hAnsi="Arial" w:cs="Arial"/>
          <w:b/>
        </w:rPr>
        <w:t>0</w:t>
      </w:r>
      <w:r w:rsidR="003640B0" w:rsidRPr="000E5413">
        <w:rPr>
          <w:rFonts w:ascii="Arial" w:hAnsi="Arial" w:cs="Arial"/>
          <w:b/>
        </w:rPr>
        <w:t>6</w:t>
      </w:r>
      <w:r w:rsidR="00E40318" w:rsidRPr="000E5413">
        <w:rPr>
          <w:rFonts w:ascii="Arial" w:hAnsi="Arial" w:cs="Arial"/>
          <w:b/>
        </w:rPr>
        <w:t xml:space="preserve"> (</w:t>
      </w:r>
      <w:r w:rsidR="000E5413" w:rsidRPr="000E5413">
        <w:rPr>
          <w:rFonts w:ascii="Arial" w:hAnsi="Arial" w:cs="Arial"/>
          <w:b/>
        </w:rPr>
        <w:t>20</w:t>
      </w:r>
      <w:r w:rsidR="002C1B93">
        <w:rPr>
          <w:rFonts w:ascii="Arial" w:hAnsi="Arial" w:cs="Arial"/>
          <w:b/>
        </w:rPr>
        <w:t>20</w:t>
      </w:r>
      <w:r w:rsidR="000E5413" w:rsidRPr="000E5413">
        <w:rPr>
          <w:rFonts w:ascii="Arial" w:hAnsi="Arial" w:cs="Arial"/>
          <w:b/>
        </w:rPr>
        <w:t>/</w:t>
      </w:r>
      <w:r w:rsidR="002C1B93">
        <w:rPr>
          <w:rFonts w:ascii="Arial" w:hAnsi="Arial" w:cs="Arial"/>
          <w:b/>
        </w:rPr>
        <w:t>31</w:t>
      </w:r>
      <w:r w:rsidR="002A4965" w:rsidRPr="000E5413">
        <w:rPr>
          <w:rFonts w:ascii="Arial" w:hAnsi="Arial" w:cs="Arial"/>
          <w:b/>
        </w:rPr>
        <w:t>)</w:t>
      </w:r>
      <w:r w:rsidRPr="000E5413">
        <w:rPr>
          <w:rFonts w:ascii="Arial" w:hAnsi="Arial" w:cs="Arial"/>
          <w:b/>
          <w:shd w:val="clear" w:color="auto" w:fill="FFFFFF"/>
          <w:lang w:eastAsia="en-US"/>
        </w:rPr>
        <w:t>“</w:t>
      </w:r>
      <w:r w:rsidRPr="000E5413">
        <w:rPr>
          <w:rFonts w:ascii="Arial" w:hAnsi="Arial" w:cs="Arial"/>
          <w:b/>
          <w:bCs/>
          <w:i/>
          <w:lang w:eastAsia="en-US"/>
        </w:rPr>
        <w:t xml:space="preserve"> </w:t>
      </w:r>
      <w:r w:rsidRPr="000E5413">
        <w:rPr>
          <w:rFonts w:ascii="Arial" w:hAnsi="Arial" w:cs="Arial"/>
          <w:bCs/>
          <w:lang w:eastAsia="en-US"/>
        </w:rPr>
        <w:t>(dále</w:t>
      </w:r>
      <w:r w:rsidRPr="00C07A9F">
        <w:rPr>
          <w:rFonts w:ascii="Arial" w:hAnsi="Arial" w:cs="Arial"/>
          <w:bCs/>
          <w:lang w:eastAsia="en-US"/>
        </w:rPr>
        <w:t xml:space="preserve"> jen „Veřejná zakázka“)</w:t>
      </w:r>
      <w:r w:rsidRPr="00C07A9F">
        <w:rPr>
          <w:rFonts w:ascii="Arial" w:hAnsi="Arial" w:cs="Arial"/>
          <w:b/>
          <w:bCs/>
          <w:i/>
          <w:lang w:eastAsia="en-US"/>
        </w:rPr>
        <w:t xml:space="preserve"> </w:t>
      </w:r>
      <w:r w:rsidR="00C07A9F">
        <w:rPr>
          <w:rFonts w:ascii="Arial" w:hAnsi="Arial" w:cs="Arial"/>
          <w:bCs/>
          <w:lang w:eastAsia="en-US"/>
        </w:rPr>
        <w:t>Dodavatel</w:t>
      </w:r>
      <w:r w:rsidRPr="00C07A9F">
        <w:rPr>
          <w:rFonts w:ascii="Arial" w:hAnsi="Arial" w:cs="Arial"/>
          <w:lang w:eastAsia="en-US"/>
        </w:rPr>
        <w:t xml:space="preserve"> předložil, v souladu se</w:t>
      </w:r>
      <w:r w:rsidR="00AB76CF">
        <w:rPr>
          <w:rFonts w:ascii="Arial" w:hAnsi="Arial" w:cs="Arial"/>
          <w:lang w:eastAsia="en-US"/>
        </w:rPr>
        <w:t xml:space="preserve"> </w:t>
      </w:r>
      <w:r w:rsidRPr="00C07A9F">
        <w:rPr>
          <w:rFonts w:ascii="Arial" w:hAnsi="Arial" w:cs="Arial"/>
          <w:lang w:eastAsia="en-US"/>
        </w:rPr>
        <w:t>zadávací </w:t>
      </w:r>
      <w:r w:rsidR="00AB76CF">
        <w:rPr>
          <w:rFonts w:ascii="Arial" w:hAnsi="Arial" w:cs="Arial"/>
          <w:lang w:eastAsia="en-US"/>
        </w:rPr>
        <w:t>dokumentací</w:t>
      </w:r>
      <w:r w:rsidRPr="00C07A9F">
        <w:rPr>
          <w:rFonts w:ascii="Arial" w:hAnsi="Arial" w:cs="Arial"/>
          <w:lang w:eastAsia="en-US"/>
        </w:rPr>
        <w:t xml:space="preserve"> </w:t>
      </w:r>
      <w:r w:rsidR="00AB76CF">
        <w:rPr>
          <w:rFonts w:ascii="Arial" w:hAnsi="Arial" w:cs="Arial"/>
          <w:lang w:eastAsia="en-US"/>
        </w:rPr>
        <w:t>V</w:t>
      </w:r>
      <w:r w:rsidRPr="00C07A9F">
        <w:rPr>
          <w:rFonts w:ascii="Arial" w:hAnsi="Arial" w:cs="Arial"/>
          <w:lang w:eastAsia="en-US"/>
        </w:rPr>
        <w:t xml:space="preserve">eřejné zakázky, nabídku (dále jen „Nabídka“) a tato byla pro plnění </w:t>
      </w:r>
      <w:r w:rsidR="00AB76CF">
        <w:rPr>
          <w:rFonts w:ascii="Arial" w:hAnsi="Arial" w:cs="Arial"/>
          <w:lang w:eastAsia="en-US"/>
        </w:rPr>
        <w:t>V</w:t>
      </w:r>
      <w:r w:rsidRPr="00C07A9F">
        <w:rPr>
          <w:rFonts w:ascii="Arial" w:hAnsi="Arial" w:cs="Arial"/>
          <w:lang w:eastAsia="en-US"/>
        </w:rPr>
        <w:t xml:space="preserve">eřejné zakázky vybrána jako </w:t>
      </w:r>
      <w:r w:rsidR="00AB76CF">
        <w:rPr>
          <w:rFonts w:ascii="Arial" w:hAnsi="Arial" w:cs="Arial"/>
          <w:lang w:eastAsia="en-US"/>
        </w:rPr>
        <w:t xml:space="preserve">ekonomicky </w:t>
      </w:r>
      <w:r w:rsidRPr="00C07A9F">
        <w:rPr>
          <w:rFonts w:ascii="Arial" w:hAnsi="Arial" w:cs="Arial"/>
          <w:lang w:eastAsia="en-US"/>
        </w:rPr>
        <w:t>nejv</w:t>
      </w:r>
      <w:r w:rsidR="00AB76CF">
        <w:rPr>
          <w:rFonts w:ascii="Arial" w:hAnsi="Arial" w:cs="Arial"/>
          <w:lang w:eastAsia="en-US"/>
        </w:rPr>
        <w:t>ý</w:t>
      </w:r>
      <w:r w:rsidRPr="00C07A9F">
        <w:rPr>
          <w:rFonts w:ascii="Arial" w:hAnsi="Arial" w:cs="Arial"/>
          <w:lang w:eastAsia="en-US"/>
        </w:rPr>
        <w:t>hodnější. V návaznosti na tuto skutečnost se smluvní strany dohodly na uzavření této Smlouvy.</w:t>
      </w:r>
    </w:p>
    <w:p w14:paraId="355D8B1E" w14:textId="77777777" w:rsidR="00831BB2" w:rsidRDefault="00E66A75" w:rsidP="00265CFF">
      <w:pPr>
        <w:widowControl/>
        <w:numPr>
          <w:ilvl w:val="1"/>
          <w:numId w:val="4"/>
        </w:numPr>
        <w:spacing w:before="240" w:line="280" w:lineRule="atLeast"/>
        <w:ind w:left="709" w:hanging="709"/>
        <w:jc w:val="both"/>
        <w:rPr>
          <w:rFonts w:ascii="Arial" w:hAnsi="Arial" w:cs="Arial"/>
          <w:lang w:eastAsia="en-US"/>
        </w:rPr>
      </w:pPr>
      <w:r w:rsidRPr="00C07A9F">
        <w:rPr>
          <w:rFonts w:ascii="Arial" w:hAnsi="Arial" w:cs="Arial"/>
          <w:lang w:eastAsia="en-US"/>
        </w:rPr>
        <w:t xml:space="preserve">Při výkladu obsahu této Smlouvy budou smluvní strany přihlížet k zadávací </w:t>
      </w:r>
      <w:r w:rsidR="00AB76CF">
        <w:rPr>
          <w:rFonts w:ascii="Arial" w:hAnsi="Arial" w:cs="Arial"/>
          <w:lang w:eastAsia="en-US"/>
        </w:rPr>
        <w:t>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0AECF7E" w14:textId="4D0CF1D0" w:rsidR="00E66A75" w:rsidRPr="008107D0" w:rsidRDefault="00831BB2" w:rsidP="00265CFF">
      <w:pPr>
        <w:widowControl/>
        <w:numPr>
          <w:ilvl w:val="1"/>
          <w:numId w:val="4"/>
        </w:numPr>
        <w:spacing w:before="240" w:after="120" w:line="280" w:lineRule="atLeast"/>
        <w:ind w:left="709" w:hanging="709"/>
        <w:jc w:val="both"/>
        <w:rPr>
          <w:rFonts w:ascii="Arial" w:hAnsi="Arial" w:cs="Arial"/>
          <w:bCs/>
        </w:rPr>
      </w:pPr>
      <w:r w:rsidRPr="008107D0">
        <w:rPr>
          <w:rFonts w:ascii="Arial" w:hAnsi="Arial" w:cs="Arial"/>
        </w:rPr>
        <w:t>Předmět této Smlouvy je financován z</w:t>
      </w:r>
      <w:r w:rsidRPr="008107D0">
        <w:rPr>
          <w:rFonts w:ascii="Arial" w:eastAsia="Calibri" w:hAnsi="Arial" w:cs="Arial"/>
        </w:rPr>
        <w:t xml:space="preserve"> projektu </w:t>
      </w:r>
      <w:r w:rsidR="008107D0">
        <w:rPr>
          <w:rFonts w:ascii="Arial" w:eastAsia="Calibri" w:hAnsi="Arial" w:cs="Arial"/>
        </w:rPr>
        <w:t>„</w:t>
      </w:r>
      <w:r w:rsidR="008840A5">
        <w:rPr>
          <w:rFonts w:ascii="Arial" w:hAnsi="Arial" w:cs="Arial"/>
          <w:bCs/>
          <w:i/>
        </w:rPr>
        <w:t>Koordinace opatření na podporu sladění pracovního a rodinného života na úrovni krajů</w:t>
      </w:r>
      <w:r w:rsidR="002601C4">
        <w:rPr>
          <w:rFonts w:ascii="Arial" w:hAnsi="Arial" w:cs="Arial"/>
          <w:lang w:eastAsia="en-US"/>
        </w:rPr>
        <w:t>“</w:t>
      </w:r>
      <w:r w:rsidR="00406B33" w:rsidRPr="00784B97">
        <w:rPr>
          <w:rFonts w:ascii="Arial" w:hAnsi="Arial" w:cs="Arial"/>
        </w:rPr>
        <w:t xml:space="preserve"> </w:t>
      </w:r>
      <w:r w:rsidRPr="008107D0">
        <w:rPr>
          <w:rFonts w:ascii="Arial" w:eastAsia="Calibri" w:hAnsi="Arial" w:cs="Arial"/>
        </w:rPr>
        <w:t>v rámci Operačního programu Zaměstnanost</w:t>
      </w:r>
      <w:r w:rsidR="0086543A">
        <w:rPr>
          <w:rFonts w:ascii="Arial" w:eastAsia="Calibri" w:hAnsi="Arial" w:cs="Arial"/>
        </w:rPr>
        <w:t>,</w:t>
      </w:r>
      <w:r w:rsidR="0086543A" w:rsidRPr="008107D0">
        <w:rPr>
          <w:rFonts w:ascii="Arial" w:eastAsia="Calibri" w:hAnsi="Arial" w:cs="Arial"/>
        </w:rPr>
        <w:t xml:space="preserve"> </w:t>
      </w:r>
      <w:r w:rsidR="002601C4">
        <w:rPr>
          <w:rFonts w:ascii="Arial" w:eastAsia="Calibri" w:hAnsi="Arial" w:cs="Arial"/>
        </w:rPr>
        <w:br/>
      </w:r>
      <w:r w:rsidRPr="008107D0">
        <w:rPr>
          <w:rFonts w:ascii="Arial" w:eastAsia="Calibri" w:hAnsi="Arial" w:cs="Arial"/>
        </w:rPr>
        <w:t xml:space="preserve">reg. č. projektu </w:t>
      </w:r>
      <w:r w:rsidR="00590204">
        <w:rPr>
          <w:rFonts w:ascii="Arial" w:hAnsi="Arial" w:cs="Arial"/>
          <w:lang w:eastAsia="en-US"/>
        </w:rPr>
        <w:t>CZ.03.1.51/0.0/0.0/15_009/0006233.</w:t>
      </w:r>
    </w:p>
    <w:p w14:paraId="70BE7D7F" w14:textId="77777777" w:rsidR="00B2455C" w:rsidRDefault="00B2455C" w:rsidP="00265CFF">
      <w:pPr>
        <w:tabs>
          <w:tab w:val="left" w:pos="0"/>
        </w:tabs>
        <w:spacing w:after="120" w:line="280" w:lineRule="atLeast"/>
        <w:jc w:val="center"/>
        <w:rPr>
          <w:rFonts w:ascii="Arial" w:hAnsi="Arial" w:cs="Arial"/>
          <w:b/>
          <w:bCs/>
          <w:caps/>
          <w:sz w:val="24"/>
          <w:szCs w:val="24"/>
        </w:rPr>
      </w:pPr>
      <w:bookmarkStart w:id="0" w:name="_Ref359924175"/>
      <w:bookmarkStart w:id="1" w:name="_Ref260209809"/>
    </w:p>
    <w:p w14:paraId="1923F94C" w14:textId="518B86C8" w:rsidR="00E66A75" w:rsidRPr="00C07A9F" w:rsidRDefault="00E66A75" w:rsidP="00265CFF">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141FA3FE" w14:textId="77777777" w:rsidR="00E66A75" w:rsidRPr="00C07A9F" w:rsidRDefault="00E66A75" w:rsidP="00265CFF">
      <w:pPr>
        <w:tabs>
          <w:tab w:val="left" w:pos="0"/>
        </w:tabs>
        <w:spacing w:line="280" w:lineRule="atLeast"/>
        <w:jc w:val="center"/>
        <w:rPr>
          <w:rFonts w:ascii="Arial" w:hAnsi="Arial" w:cs="Arial"/>
          <w:b/>
          <w:bCs/>
        </w:rPr>
      </w:pPr>
      <w:r w:rsidRPr="00C07A9F">
        <w:rPr>
          <w:rFonts w:ascii="Arial" w:hAnsi="Arial" w:cs="Arial"/>
          <w:b/>
          <w:bCs/>
        </w:rPr>
        <w:t>PŘEDMĚT SMLOUVY</w:t>
      </w:r>
    </w:p>
    <w:p w14:paraId="1CE2F069" w14:textId="110BB71F" w:rsidR="00E66A75" w:rsidRPr="0097604C" w:rsidRDefault="00E66A75" w:rsidP="00265CFF">
      <w:pPr>
        <w:pStyle w:val="RLTextlnkuslovan"/>
        <w:widowControl w:val="0"/>
        <w:numPr>
          <w:ilvl w:val="1"/>
          <w:numId w:val="3"/>
        </w:numPr>
        <w:spacing w:before="240" w:after="0" w:line="280" w:lineRule="atLeast"/>
        <w:ind w:left="709" w:hanging="709"/>
        <w:rPr>
          <w:rFonts w:cs="Arial"/>
          <w:iCs/>
          <w:sz w:val="20"/>
          <w:szCs w:val="20"/>
        </w:rPr>
      </w:pPr>
      <w:r w:rsidRPr="0097604C">
        <w:rPr>
          <w:rFonts w:cs="Arial"/>
          <w:iCs/>
          <w:sz w:val="20"/>
          <w:szCs w:val="20"/>
        </w:rPr>
        <w:t xml:space="preserve">Předmětem této Smlouvy je povinnost </w:t>
      </w:r>
      <w:r w:rsidR="001707B2" w:rsidRPr="0097604C">
        <w:rPr>
          <w:rFonts w:cs="Arial"/>
          <w:iCs/>
          <w:sz w:val="20"/>
          <w:szCs w:val="20"/>
        </w:rPr>
        <w:t xml:space="preserve">Dodavatele </w:t>
      </w:r>
      <w:r w:rsidR="008840A5">
        <w:rPr>
          <w:rFonts w:cs="Arial"/>
          <w:iCs/>
          <w:sz w:val="20"/>
          <w:szCs w:val="20"/>
        </w:rPr>
        <w:t xml:space="preserve">zpracovat </w:t>
      </w:r>
      <w:r w:rsidR="00F238CB">
        <w:rPr>
          <w:rFonts w:cs="Arial"/>
          <w:iCs/>
          <w:sz w:val="20"/>
          <w:szCs w:val="20"/>
        </w:rPr>
        <w:t xml:space="preserve">jazykovou korekturu, </w:t>
      </w:r>
      <w:r w:rsidR="008840A5">
        <w:rPr>
          <w:rFonts w:cs="Arial"/>
          <w:iCs/>
          <w:sz w:val="20"/>
          <w:szCs w:val="20"/>
        </w:rPr>
        <w:t>grafický návrh</w:t>
      </w:r>
      <w:r w:rsidR="005B5894" w:rsidRPr="005B5894">
        <w:rPr>
          <w:rFonts w:cs="Arial"/>
          <w:sz w:val="20"/>
          <w:szCs w:val="20"/>
        </w:rPr>
        <w:t xml:space="preserve">, </w:t>
      </w:r>
      <w:r w:rsidR="008840A5">
        <w:rPr>
          <w:rFonts w:cs="Arial"/>
          <w:sz w:val="20"/>
          <w:szCs w:val="20"/>
        </w:rPr>
        <w:t xml:space="preserve">tisk a </w:t>
      </w:r>
      <w:r w:rsidR="006B612A">
        <w:rPr>
          <w:rFonts w:cs="Arial"/>
          <w:sz w:val="20"/>
          <w:szCs w:val="20"/>
        </w:rPr>
        <w:t xml:space="preserve">zajistit </w:t>
      </w:r>
      <w:r w:rsidR="005B5894" w:rsidRPr="005B5894">
        <w:rPr>
          <w:rFonts w:cs="Arial"/>
          <w:sz w:val="20"/>
          <w:szCs w:val="20"/>
        </w:rPr>
        <w:t xml:space="preserve">distribuci </w:t>
      </w:r>
      <w:r w:rsidR="002C1B93">
        <w:rPr>
          <w:rFonts w:cs="Arial"/>
          <w:sz w:val="20"/>
          <w:szCs w:val="20"/>
        </w:rPr>
        <w:t>Osvětové příručky</w:t>
      </w:r>
      <w:r w:rsidR="00B93401" w:rsidRPr="005B5894">
        <w:rPr>
          <w:rFonts w:cs="Arial"/>
          <w:sz w:val="20"/>
          <w:szCs w:val="20"/>
        </w:rPr>
        <w:t xml:space="preserve"> </w:t>
      </w:r>
      <w:r w:rsidRPr="005B5894">
        <w:rPr>
          <w:rFonts w:cs="Arial"/>
          <w:iCs/>
          <w:sz w:val="20"/>
          <w:szCs w:val="20"/>
        </w:rPr>
        <w:t>(dále jen „</w:t>
      </w:r>
      <w:r w:rsidR="006B612A">
        <w:rPr>
          <w:rFonts w:cs="Arial"/>
          <w:iCs/>
          <w:sz w:val="20"/>
          <w:szCs w:val="20"/>
        </w:rPr>
        <w:t>Výstup</w:t>
      </w:r>
      <w:r w:rsidR="000846B3" w:rsidRPr="005B5894">
        <w:rPr>
          <w:rFonts w:cs="Arial"/>
          <w:iCs/>
          <w:sz w:val="20"/>
          <w:szCs w:val="20"/>
        </w:rPr>
        <w:t xml:space="preserve"> před</w:t>
      </w:r>
      <w:r w:rsidR="000846B3" w:rsidRPr="0097604C">
        <w:rPr>
          <w:rFonts w:cs="Arial"/>
          <w:iCs/>
          <w:sz w:val="20"/>
          <w:szCs w:val="20"/>
        </w:rPr>
        <w:t>mětu plnění</w:t>
      </w:r>
      <w:r w:rsidR="00E742EE" w:rsidRPr="0097604C">
        <w:rPr>
          <w:rFonts w:cs="Arial"/>
          <w:iCs/>
          <w:sz w:val="20"/>
          <w:szCs w:val="20"/>
        </w:rPr>
        <w:t xml:space="preserve">“) a </w:t>
      </w:r>
      <w:r w:rsidRPr="0097604C">
        <w:rPr>
          <w:rFonts w:cs="Arial"/>
          <w:iCs/>
          <w:sz w:val="20"/>
          <w:szCs w:val="20"/>
        </w:rPr>
        <w:t xml:space="preserve">povinnost Objednatele za řádně poskytnuté plnění zaplatit </w:t>
      </w:r>
      <w:r w:rsidR="00C07A9F" w:rsidRPr="0097604C">
        <w:rPr>
          <w:rFonts w:cs="Arial"/>
          <w:iCs/>
          <w:sz w:val="20"/>
          <w:szCs w:val="20"/>
        </w:rPr>
        <w:t>Dodavatel</w:t>
      </w:r>
      <w:r w:rsidRPr="0097604C">
        <w:rPr>
          <w:rFonts w:cs="Arial"/>
          <w:iCs/>
          <w:sz w:val="20"/>
          <w:szCs w:val="20"/>
        </w:rPr>
        <w:t xml:space="preserve">i </w:t>
      </w:r>
      <w:r w:rsidR="00D41214" w:rsidRPr="0097604C">
        <w:rPr>
          <w:rFonts w:cs="Arial"/>
          <w:iCs/>
          <w:sz w:val="20"/>
          <w:szCs w:val="20"/>
        </w:rPr>
        <w:t>cenu</w:t>
      </w:r>
      <w:r w:rsidRPr="0097604C">
        <w:rPr>
          <w:rFonts w:cs="Arial"/>
          <w:iCs/>
          <w:sz w:val="20"/>
          <w:szCs w:val="20"/>
        </w:rPr>
        <w:t xml:space="preserve"> sjednanou v článku 6 této Smlouvy.</w:t>
      </w:r>
      <w:r w:rsidR="00BF4D0C">
        <w:rPr>
          <w:rFonts w:cs="Arial"/>
          <w:iCs/>
          <w:sz w:val="20"/>
          <w:szCs w:val="20"/>
        </w:rPr>
        <w:t xml:space="preserve"> </w:t>
      </w:r>
    </w:p>
    <w:p w14:paraId="492DBB45" w14:textId="77777777" w:rsidR="00AB76CF" w:rsidRPr="00773C6E" w:rsidRDefault="00AB76CF" w:rsidP="00265CFF">
      <w:pPr>
        <w:pStyle w:val="RLTextlnkuslovan"/>
        <w:widowControl w:val="0"/>
        <w:numPr>
          <w:ilvl w:val="1"/>
          <w:numId w:val="3"/>
        </w:numPr>
        <w:spacing w:before="240" w:after="0" w:line="280" w:lineRule="atLeast"/>
        <w:ind w:left="709" w:hanging="709"/>
        <w:rPr>
          <w:rFonts w:cs="Arial"/>
          <w:iCs/>
          <w:sz w:val="20"/>
          <w:szCs w:val="20"/>
        </w:rPr>
      </w:pPr>
      <w:r>
        <w:rPr>
          <w:rFonts w:cs="Arial"/>
          <w:iCs/>
          <w:sz w:val="20"/>
          <w:szCs w:val="20"/>
        </w:rPr>
        <w:t>Podrobná specifikace předmětu smlouvy je uvedena v Příloze č. 1 této Smlouvy.</w:t>
      </w:r>
    </w:p>
    <w:p w14:paraId="7A7618B6" w14:textId="77777777" w:rsidR="00FF7394" w:rsidRPr="00FF7394" w:rsidRDefault="00FF7394" w:rsidP="00265CFF">
      <w:pPr>
        <w:tabs>
          <w:tab w:val="left" w:pos="0"/>
        </w:tabs>
        <w:spacing w:after="120" w:line="280" w:lineRule="atLeast"/>
        <w:jc w:val="center"/>
        <w:rPr>
          <w:rFonts w:ascii="Arial" w:hAnsi="Arial" w:cs="Arial"/>
          <w:b/>
          <w:bCs/>
        </w:rPr>
      </w:pPr>
    </w:p>
    <w:p w14:paraId="1F9EE55F" w14:textId="77777777" w:rsidR="00FF7394" w:rsidRPr="00FF7394" w:rsidRDefault="00FF7394" w:rsidP="00265CFF">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2DD22CAD" w14:textId="77777777" w:rsidR="00FF7394" w:rsidRPr="00FF7394" w:rsidRDefault="00FF7394" w:rsidP="00265CFF">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7308C768" w14:textId="264BEFA8" w:rsidR="00FF7394" w:rsidRPr="00CD042B" w:rsidRDefault="00FF7394" w:rsidP="00265CFF">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Objednatele, tj. osobou pověřenou pro účely této Smlouvy, neoznámí-li Objednatel </w:t>
      </w:r>
      <w:r>
        <w:rPr>
          <w:rFonts w:cs="Arial"/>
          <w:sz w:val="20"/>
          <w:szCs w:val="20"/>
        </w:rPr>
        <w:t>Dodavateli</w:t>
      </w:r>
      <w:r w:rsidRPr="00FF7394">
        <w:rPr>
          <w:rFonts w:cs="Arial"/>
          <w:sz w:val="20"/>
          <w:szCs w:val="20"/>
        </w:rPr>
        <w:t xml:space="preserve"> jinak, </w:t>
      </w:r>
      <w:r w:rsidR="00773C6E">
        <w:rPr>
          <w:rFonts w:cs="Arial"/>
          <w:sz w:val="20"/>
          <w:szCs w:val="20"/>
        </w:rPr>
        <w:t>je</w:t>
      </w:r>
      <w:r w:rsidR="00A130B2">
        <w:rPr>
          <w:rFonts w:cs="Arial"/>
          <w:sz w:val="20"/>
          <w:szCs w:val="20"/>
        </w:rPr>
        <w:t xml:space="preserve"> </w:t>
      </w:r>
      <w:r w:rsidR="006F21D2" w:rsidRPr="00CB353A">
        <w:rPr>
          <w:highlight w:val="yellow"/>
        </w:rPr>
        <w:t>OSOBNÍ ÚDAJ</w:t>
      </w:r>
      <w:r w:rsidR="00590204" w:rsidRPr="004369CA">
        <w:rPr>
          <w:rFonts w:cs="Arial"/>
          <w:sz w:val="20"/>
          <w:szCs w:val="20"/>
        </w:rPr>
        <w:t xml:space="preserve">, </w:t>
      </w:r>
      <w:r w:rsidR="00773C6E" w:rsidRPr="004369CA">
        <w:rPr>
          <w:rFonts w:cs="Arial"/>
          <w:sz w:val="20"/>
          <w:szCs w:val="20"/>
        </w:rPr>
        <w:t xml:space="preserve">e-mail: </w:t>
      </w:r>
      <w:r w:rsidR="006F21D2" w:rsidRPr="00CB353A">
        <w:rPr>
          <w:highlight w:val="yellow"/>
        </w:rPr>
        <w:t>OSOBNÍ ÚDAJ</w:t>
      </w:r>
      <w:r w:rsidR="006F21D2">
        <w:rPr>
          <w:rFonts w:cs="Arial"/>
          <w:sz w:val="20"/>
          <w:szCs w:val="20"/>
        </w:rPr>
        <w:t xml:space="preserve"> </w:t>
      </w:r>
      <w:r w:rsidR="0099193C">
        <w:rPr>
          <w:rFonts w:cs="Arial"/>
          <w:sz w:val="20"/>
          <w:szCs w:val="20"/>
        </w:rPr>
        <w:t xml:space="preserve">a </w:t>
      </w:r>
      <w:r w:rsidR="006F21D2" w:rsidRPr="00CB353A">
        <w:rPr>
          <w:highlight w:val="yellow"/>
        </w:rPr>
        <w:t>OSOBNÍ ÚDAJ</w:t>
      </w:r>
      <w:r w:rsidR="0099193C">
        <w:rPr>
          <w:rFonts w:cs="Arial"/>
          <w:sz w:val="20"/>
          <w:szCs w:val="20"/>
        </w:rPr>
        <w:t xml:space="preserve">, e-mail: </w:t>
      </w:r>
      <w:r w:rsidR="006F21D2" w:rsidRPr="00CB353A">
        <w:rPr>
          <w:highlight w:val="yellow"/>
        </w:rPr>
        <w:t>OSOBNÍ ÚDAJ</w:t>
      </w:r>
      <w:r w:rsidR="0099193C">
        <w:rPr>
          <w:rFonts w:cs="Arial"/>
          <w:sz w:val="20"/>
          <w:szCs w:val="20"/>
        </w:rPr>
        <w:t>.</w:t>
      </w:r>
    </w:p>
    <w:p w14:paraId="32D6C377" w14:textId="725BE2A3" w:rsidR="00FF7394" w:rsidRDefault="00E37FF9" w:rsidP="00265CFF">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 </w:t>
      </w:r>
      <w:r w:rsidR="006F21D2" w:rsidRPr="00CB353A">
        <w:rPr>
          <w:highlight w:val="yellow"/>
        </w:rPr>
        <w:t>OSOBNÍ ÚDAJ</w:t>
      </w:r>
      <w:r w:rsidRPr="00460BEC">
        <w:rPr>
          <w:rFonts w:cs="Arial"/>
          <w:i/>
          <w:sz w:val="20"/>
          <w:szCs w:val="20"/>
        </w:rPr>
        <w:t>,</w:t>
      </w:r>
      <w:r w:rsidRPr="00460BEC">
        <w:rPr>
          <w:rFonts w:cs="Arial"/>
          <w:sz w:val="20"/>
          <w:szCs w:val="20"/>
        </w:rPr>
        <w:t xml:space="preserve"> e-mail: </w:t>
      </w:r>
      <w:r w:rsidR="006F21D2" w:rsidRPr="00CB353A">
        <w:rPr>
          <w:highlight w:val="yellow"/>
        </w:rPr>
        <w:t>OSOBNÍ ÚDAJ</w:t>
      </w:r>
    </w:p>
    <w:p w14:paraId="7415683F" w14:textId="77777777" w:rsidR="00DA6821" w:rsidRPr="00FF7394" w:rsidRDefault="00DA6821" w:rsidP="00265CFF">
      <w:pPr>
        <w:pStyle w:val="RLTextlnkuslovan"/>
        <w:widowControl w:val="0"/>
        <w:numPr>
          <w:ilvl w:val="1"/>
          <w:numId w:val="6"/>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r w:rsidR="00AE1EA0">
        <w:rPr>
          <w:rFonts w:cs="Arial"/>
          <w:sz w:val="20"/>
          <w:szCs w:val="20"/>
        </w:rPr>
        <w:t xml:space="preserve">, </w:t>
      </w:r>
      <w:r w:rsidR="00AE1EA0" w:rsidRPr="00503EF6">
        <w:rPr>
          <w:rFonts w:cs="Arial"/>
          <w:sz w:val="20"/>
          <w:szCs w:val="20"/>
        </w:rPr>
        <w:t>případně prostřednictvím další osoby, kterou k tomu Objednatel písemně zmocní.</w:t>
      </w:r>
    </w:p>
    <w:p w14:paraId="744D25AE" w14:textId="77777777" w:rsidR="005844E7" w:rsidRDefault="005844E7" w:rsidP="00265CFF">
      <w:pPr>
        <w:tabs>
          <w:tab w:val="left" w:pos="0"/>
        </w:tabs>
        <w:spacing w:after="120" w:line="280" w:lineRule="atLeast"/>
        <w:jc w:val="center"/>
        <w:rPr>
          <w:rFonts w:ascii="Arial" w:hAnsi="Arial" w:cs="Arial"/>
          <w:b/>
          <w:bCs/>
        </w:rPr>
      </w:pPr>
    </w:p>
    <w:p w14:paraId="4EAB7A86" w14:textId="77777777" w:rsidR="00FF7394" w:rsidRPr="00FF7394" w:rsidRDefault="000213C2" w:rsidP="00265CFF">
      <w:pPr>
        <w:tabs>
          <w:tab w:val="left" w:pos="0"/>
        </w:tabs>
        <w:spacing w:after="120" w:line="280" w:lineRule="atLeast"/>
        <w:jc w:val="center"/>
        <w:rPr>
          <w:rFonts w:ascii="Arial" w:hAnsi="Arial" w:cs="Arial"/>
          <w:b/>
          <w:bCs/>
        </w:rPr>
      </w:pPr>
      <w:r>
        <w:rPr>
          <w:rFonts w:ascii="Arial" w:hAnsi="Arial" w:cs="Arial"/>
          <w:b/>
          <w:bCs/>
        </w:rPr>
        <w:br w:type="page"/>
      </w:r>
      <w:r w:rsidR="00FF7394" w:rsidRPr="00FF7394">
        <w:rPr>
          <w:rFonts w:ascii="Arial" w:hAnsi="Arial" w:cs="Arial"/>
          <w:b/>
          <w:bCs/>
        </w:rPr>
        <w:lastRenderedPageBreak/>
        <w:t>Článek 4</w:t>
      </w:r>
    </w:p>
    <w:p w14:paraId="23883954" w14:textId="77777777" w:rsidR="00FF7394" w:rsidRPr="00FF7394" w:rsidRDefault="00FF7394" w:rsidP="00265CFF">
      <w:pPr>
        <w:tabs>
          <w:tab w:val="left" w:pos="0"/>
        </w:tabs>
        <w:spacing w:line="280" w:lineRule="atLeast"/>
        <w:jc w:val="center"/>
        <w:rPr>
          <w:rFonts w:ascii="Arial" w:hAnsi="Arial" w:cs="Arial"/>
          <w:b/>
          <w:bCs/>
        </w:rPr>
      </w:pPr>
      <w:r w:rsidRPr="00FF7394">
        <w:rPr>
          <w:rFonts w:ascii="Arial" w:hAnsi="Arial" w:cs="Arial"/>
          <w:b/>
          <w:bCs/>
        </w:rPr>
        <w:t>SOUČINNOST</w:t>
      </w:r>
    </w:p>
    <w:p w14:paraId="3C0C0C67" w14:textId="77777777" w:rsidR="00FF7394" w:rsidRPr="00FF7394" w:rsidRDefault="00FF7394" w:rsidP="00265CFF">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3544B0CC" w14:textId="77777777" w:rsidR="00FF7394" w:rsidRDefault="00FF7394" w:rsidP="00265CFF">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273F52BC" w14:textId="77777777" w:rsidR="00031C00" w:rsidRDefault="00031C00" w:rsidP="00265CFF">
      <w:pPr>
        <w:tabs>
          <w:tab w:val="left" w:pos="0"/>
        </w:tabs>
        <w:spacing w:after="120" w:line="280" w:lineRule="atLeast"/>
        <w:jc w:val="center"/>
        <w:rPr>
          <w:rFonts w:ascii="Arial" w:hAnsi="Arial" w:cs="Arial"/>
          <w:b/>
          <w:bCs/>
        </w:rPr>
      </w:pPr>
    </w:p>
    <w:p w14:paraId="4355BADB" w14:textId="77777777" w:rsidR="00FF7394" w:rsidRPr="001C3D23" w:rsidRDefault="00FF7394" w:rsidP="00265CFF">
      <w:pPr>
        <w:tabs>
          <w:tab w:val="left" w:pos="0"/>
        </w:tabs>
        <w:spacing w:after="120" w:line="280" w:lineRule="atLeast"/>
        <w:jc w:val="center"/>
        <w:rPr>
          <w:rFonts w:ascii="Arial" w:hAnsi="Arial" w:cs="Arial"/>
          <w:b/>
          <w:bCs/>
        </w:rPr>
      </w:pPr>
      <w:r w:rsidRPr="001C3D23">
        <w:rPr>
          <w:rFonts w:ascii="Arial" w:hAnsi="Arial" w:cs="Arial"/>
          <w:b/>
          <w:bCs/>
        </w:rPr>
        <w:t>Článek 5</w:t>
      </w:r>
    </w:p>
    <w:p w14:paraId="4AEE451D" w14:textId="77777777" w:rsidR="00FF7394" w:rsidRPr="001C3D23" w:rsidRDefault="00FF7394" w:rsidP="00265CFF">
      <w:pPr>
        <w:tabs>
          <w:tab w:val="left" w:pos="0"/>
        </w:tabs>
        <w:spacing w:line="280" w:lineRule="atLeast"/>
        <w:jc w:val="center"/>
        <w:rPr>
          <w:rFonts w:ascii="Arial" w:hAnsi="Arial" w:cs="Arial"/>
          <w:b/>
          <w:bCs/>
        </w:rPr>
      </w:pPr>
      <w:r w:rsidRPr="001C3D23">
        <w:rPr>
          <w:rFonts w:ascii="Arial" w:hAnsi="Arial" w:cs="Arial"/>
          <w:b/>
          <w:bCs/>
        </w:rPr>
        <w:t>MÍSTO A DOBA PLNĚNÍ</w:t>
      </w:r>
    </w:p>
    <w:p w14:paraId="31DE5668" w14:textId="7E24BA10" w:rsidR="00B52E98" w:rsidRPr="001C3D23" w:rsidRDefault="00B32674" w:rsidP="00265CFF">
      <w:pPr>
        <w:pStyle w:val="RLTextlnkuslovan"/>
        <w:widowControl w:val="0"/>
        <w:numPr>
          <w:ilvl w:val="1"/>
          <w:numId w:val="7"/>
        </w:numPr>
        <w:spacing w:before="240" w:after="0" w:line="280" w:lineRule="atLeast"/>
        <w:ind w:left="709" w:hanging="709"/>
        <w:rPr>
          <w:rFonts w:cs="Arial"/>
          <w:sz w:val="20"/>
          <w:szCs w:val="20"/>
        </w:rPr>
      </w:pPr>
      <w:bookmarkStart w:id="2" w:name="_Ref259275753"/>
      <w:bookmarkStart w:id="3" w:name="_Ref209935830"/>
      <w:r w:rsidRPr="001C3D23">
        <w:rPr>
          <w:rFonts w:cs="Arial"/>
          <w:sz w:val="20"/>
          <w:szCs w:val="20"/>
        </w:rPr>
        <w:t>Dodavate</w:t>
      </w:r>
      <w:r w:rsidR="00FF7394" w:rsidRPr="001C3D23">
        <w:rPr>
          <w:rFonts w:cs="Arial"/>
          <w:sz w:val="20"/>
          <w:szCs w:val="20"/>
        </w:rPr>
        <w:t xml:space="preserve">l je povinen </w:t>
      </w:r>
      <w:bookmarkEnd w:id="2"/>
      <w:bookmarkEnd w:id="3"/>
      <w:r w:rsidR="009C2B37" w:rsidRPr="001C3D23">
        <w:rPr>
          <w:rFonts w:cs="Arial"/>
          <w:sz w:val="20"/>
          <w:szCs w:val="20"/>
        </w:rPr>
        <w:t>zajistit</w:t>
      </w:r>
      <w:r w:rsidR="006B612A" w:rsidRPr="001C3D23">
        <w:rPr>
          <w:rFonts w:cs="Arial"/>
          <w:sz w:val="20"/>
          <w:szCs w:val="20"/>
        </w:rPr>
        <w:t xml:space="preserve"> </w:t>
      </w:r>
      <w:r w:rsidR="00C056A8">
        <w:rPr>
          <w:rFonts w:cs="Arial"/>
          <w:sz w:val="20"/>
          <w:szCs w:val="20"/>
        </w:rPr>
        <w:t>tisk</w:t>
      </w:r>
      <w:r w:rsidR="006B612A" w:rsidRPr="001C3D23">
        <w:rPr>
          <w:rFonts w:cs="Arial"/>
          <w:sz w:val="20"/>
          <w:szCs w:val="20"/>
        </w:rPr>
        <w:t xml:space="preserve"> a</w:t>
      </w:r>
      <w:r w:rsidR="009C2B37" w:rsidRPr="001C3D23">
        <w:rPr>
          <w:rFonts w:cs="Arial"/>
          <w:sz w:val="20"/>
          <w:szCs w:val="20"/>
        </w:rPr>
        <w:t xml:space="preserve"> distribuci </w:t>
      </w:r>
      <w:r w:rsidR="00BB0CB7" w:rsidRPr="001C3D23">
        <w:rPr>
          <w:rFonts w:cs="Arial"/>
          <w:sz w:val="20"/>
          <w:szCs w:val="20"/>
        </w:rPr>
        <w:t>předmět</w:t>
      </w:r>
      <w:r w:rsidR="009C2B37" w:rsidRPr="001C3D23">
        <w:rPr>
          <w:rFonts w:cs="Arial"/>
          <w:sz w:val="20"/>
          <w:szCs w:val="20"/>
        </w:rPr>
        <w:t>u</w:t>
      </w:r>
      <w:r w:rsidR="00BB0CB7" w:rsidRPr="001C3D23">
        <w:rPr>
          <w:rFonts w:cs="Arial"/>
          <w:sz w:val="20"/>
          <w:szCs w:val="20"/>
        </w:rPr>
        <w:t xml:space="preserve"> této Smlouvy</w:t>
      </w:r>
      <w:r w:rsidR="000C0AA7" w:rsidRPr="001C3D23">
        <w:rPr>
          <w:rFonts w:cs="Arial"/>
          <w:sz w:val="20"/>
          <w:szCs w:val="20"/>
        </w:rPr>
        <w:t xml:space="preserve"> na místa určená Objednatelem</w:t>
      </w:r>
      <w:r w:rsidR="00BF0DFD" w:rsidRPr="001C3D23">
        <w:rPr>
          <w:rFonts w:cs="Arial"/>
          <w:sz w:val="20"/>
          <w:szCs w:val="20"/>
        </w:rPr>
        <w:t xml:space="preserve"> dle Přílohy č. 2 této Smlouvy – Seznam distribučních míst a</w:t>
      </w:r>
      <w:r w:rsidR="00BB0CB7" w:rsidRPr="001C3D23">
        <w:rPr>
          <w:rFonts w:cs="Arial"/>
          <w:sz w:val="20"/>
          <w:szCs w:val="20"/>
        </w:rPr>
        <w:t xml:space="preserve"> </w:t>
      </w:r>
      <w:r w:rsidR="00CD1071" w:rsidRPr="001C3D23">
        <w:rPr>
          <w:rFonts w:cs="Arial"/>
          <w:sz w:val="20"/>
          <w:szCs w:val="20"/>
        </w:rPr>
        <w:t xml:space="preserve">dle harmonogramu prací </w:t>
      </w:r>
      <w:r w:rsidR="00590204" w:rsidRPr="001C3D23">
        <w:rPr>
          <w:rFonts w:cs="Arial"/>
          <w:sz w:val="20"/>
          <w:szCs w:val="20"/>
        </w:rPr>
        <w:t xml:space="preserve">uvedeného </w:t>
      </w:r>
      <w:r w:rsidR="00C862CF" w:rsidRPr="001C3D23">
        <w:rPr>
          <w:rFonts w:cs="Arial"/>
          <w:sz w:val="20"/>
          <w:szCs w:val="20"/>
        </w:rPr>
        <w:t>v Příloze č. 1 této Smlouvy.</w:t>
      </w:r>
    </w:p>
    <w:p w14:paraId="39A5AAB3" w14:textId="77777777" w:rsidR="00B52E98" w:rsidRPr="001C3D23" w:rsidRDefault="00B52E98" w:rsidP="00265CFF">
      <w:pPr>
        <w:pStyle w:val="RLTextlnkuslovan"/>
        <w:widowControl w:val="0"/>
        <w:numPr>
          <w:ilvl w:val="1"/>
          <w:numId w:val="7"/>
        </w:numPr>
        <w:spacing w:before="240" w:after="0" w:line="280" w:lineRule="atLeast"/>
        <w:rPr>
          <w:rFonts w:cs="Arial"/>
          <w:sz w:val="20"/>
          <w:szCs w:val="20"/>
        </w:rPr>
      </w:pPr>
      <w:r w:rsidRPr="001C3D23">
        <w:rPr>
          <w:rFonts w:cs="Arial"/>
          <w:sz w:val="20"/>
          <w:szCs w:val="20"/>
        </w:rPr>
        <w:t>Dodavatel je povinen zahájit činnosti dle této Smlouvy ihned po obdržení podkladů od</w:t>
      </w:r>
      <w:r w:rsidR="009C2B37" w:rsidRPr="001C3D23">
        <w:rPr>
          <w:rFonts w:cs="Arial"/>
          <w:sz w:val="20"/>
          <w:szCs w:val="20"/>
        </w:rPr>
        <w:t> </w:t>
      </w:r>
      <w:r w:rsidRPr="001C3D23">
        <w:rPr>
          <w:rFonts w:cs="Arial"/>
          <w:sz w:val="20"/>
          <w:szCs w:val="20"/>
        </w:rPr>
        <w:t xml:space="preserve">Objednatele. </w:t>
      </w:r>
      <w:r w:rsidR="006B612A" w:rsidRPr="001C3D23">
        <w:rPr>
          <w:rFonts w:cs="Arial"/>
          <w:sz w:val="20"/>
          <w:szCs w:val="20"/>
        </w:rPr>
        <w:t xml:space="preserve">Podrobný harmonogram plnění je stanoven v Příloze č. 1 </w:t>
      </w:r>
      <w:r w:rsidR="00677F0E" w:rsidRPr="001C3D23">
        <w:rPr>
          <w:rFonts w:cs="Arial"/>
          <w:sz w:val="20"/>
          <w:szCs w:val="20"/>
        </w:rPr>
        <w:t>t</w:t>
      </w:r>
      <w:r w:rsidR="006B612A" w:rsidRPr="001C3D23">
        <w:rPr>
          <w:rFonts w:cs="Arial"/>
          <w:sz w:val="20"/>
          <w:szCs w:val="20"/>
        </w:rPr>
        <w:t>éto Smlouvy.</w:t>
      </w:r>
    </w:p>
    <w:p w14:paraId="2392637B" w14:textId="77777777" w:rsidR="00A261EE" w:rsidRPr="001C3D23" w:rsidRDefault="00A261EE" w:rsidP="00265CFF">
      <w:pPr>
        <w:pStyle w:val="RLTextlnkuslovan"/>
        <w:numPr>
          <w:ilvl w:val="1"/>
          <w:numId w:val="7"/>
        </w:numPr>
        <w:tabs>
          <w:tab w:val="left" w:pos="708"/>
        </w:tabs>
        <w:spacing w:before="240" w:after="0" w:line="280" w:lineRule="atLeast"/>
        <w:rPr>
          <w:iCs/>
          <w:sz w:val="20"/>
          <w:szCs w:val="20"/>
        </w:rPr>
      </w:pPr>
      <w:bookmarkStart w:id="4" w:name="_Ref359937099"/>
      <w:r w:rsidRPr="001C3D23">
        <w:rPr>
          <w:iCs/>
          <w:sz w:val="20"/>
          <w:szCs w:val="20"/>
        </w:rPr>
        <w:t>V případě, že Výstup předmětu plnění při převzetí vykazuje zjevné vady, Objednatel takovéto věci nepřevezme. V případě zjevných vad se Dodavatel zavazuje na vlastní náklady sjednat nápravu do 10 kalendářních dnů.</w:t>
      </w:r>
    </w:p>
    <w:p w14:paraId="41FF1FFA" w14:textId="77777777" w:rsidR="00A261EE" w:rsidRPr="001C3D23" w:rsidRDefault="00A261EE" w:rsidP="00265CFF">
      <w:pPr>
        <w:pStyle w:val="RLTextlnkuslovan"/>
        <w:numPr>
          <w:ilvl w:val="1"/>
          <w:numId w:val="7"/>
        </w:numPr>
        <w:tabs>
          <w:tab w:val="left" w:pos="708"/>
        </w:tabs>
        <w:spacing w:before="240" w:after="0" w:line="280" w:lineRule="atLeast"/>
        <w:rPr>
          <w:iCs/>
          <w:sz w:val="20"/>
          <w:szCs w:val="20"/>
        </w:rPr>
      </w:pPr>
      <w:r w:rsidRPr="001C3D23">
        <w:rPr>
          <w:iCs/>
          <w:sz w:val="20"/>
          <w:szCs w:val="20"/>
        </w:rPr>
        <w:t xml:space="preserve">Skryté vady budou Objednatelem uplatněny vůči Dodavateli nejpozději do 15 kalendářních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737A9FCB" w14:textId="77777777" w:rsidR="00A261EE" w:rsidRPr="001C3D23" w:rsidRDefault="00A261EE" w:rsidP="00265CFF">
      <w:pPr>
        <w:pStyle w:val="RLTextlnkuslovan"/>
        <w:numPr>
          <w:ilvl w:val="1"/>
          <w:numId w:val="7"/>
        </w:numPr>
        <w:tabs>
          <w:tab w:val="left" w:pos="708"/>
        </w:tabs>
        <w:spacing w:before="240" w:after="0" w:line="280" w:lineRule="atLeast"/>
        <w:rPr>
          <w:iCs/>
          <w:sz w:val="20"/>
          <w:szCs w:val="20"/>
        </w:rPr>
      </w:pPr>
      <w:r w:rsidRPr="001C3D23">
        <w:rPr>
          <w:iCs/>
          <w:sz w:val="20"/>
          <w:szCs w:val="20"/>
        </w:rPr>
        <w:t>V případě skrytých vad se Dodavat</w:t>
      </w:r>
      <w:r w:rsidR="001C3D23">
        <w:rPr>
          <w:iCs/>
          <w:sz w:val="20"/>
          <w:szCs w:val="20"/>
        </w:rPr>
        <w:t>el zavazuje na vlastní náklady s</w:t>
      </w:r>
      <w:r w:rsidRPr="001C3D23">
        <w:rPr>
          <w:iCs/>
          <w:sz w:val="20"/>
          <w:szCs w:val="20"/>
        </w:rPr>
        <w:t>jednat nápravu do 10 kalendářních dnů od data obdržení Výčtu skrytých vad ze strany Objednatele, který tyto Dodavateli zašle na e-mailovou adresu kontaktní osoby Dodavatele.</w:t>
      </w:r>
    </w:p>
    <w:p w14:paraId="4251371E" w14:textId="77777777" w:rsidR="000C0AA7" w:rsidRDefault="000C0AA7" w:rsidP="00265CFF">
      <w:pPr>
        <w:tabs>
          <w:tab w:val="left" w:pos="0"/>
        </w:tabs>
        <w:spacing w:after="120" w:line="280" w:lineRule="atLeast"/>
        <w:jc w:val="center"/>
        <w:rPr>
          <w:rFonts w:ascii="Arial" w:hAnsi="Arial" w:cs="Arial"/>
          <w:b/>
          <w:bCs/>
        </w:rPr>
      </w:pPr>
    </w:p>
    <w:p w14:paraId="40BC43DA" w14:textId="77777777" w:rsidR="00FF7394" w:rsidRPr="00D41214" w:rsidRDefault="00FF7394" w:rsidP="00265CFF">
      <w:pPr>
        <w:tabs>
          <w:tab w:val="left" w:pos="0"/>
        </w:tabs>
        <w:spacing w:after="120" w:line="280" w:lineRule="atLeast"/>
        <w:jc w:val="center"/>
        <w:rPr>
          <w:rFonts w:ascii="Arial" w:hAnsi="Arial" w:cs="Arial"/>
          <w:b/>
          <w:bCs/>
        </w:rPr>
      </w:pPr>
      <w:r w:rsidRPr="00D41214">
        <w:rPr>
          <w:rFonts w:ascii="Arial" w:hAnsi="Arial" w:cs="Arial"/>
          <w:b/>
          <w:bCs/>
        </w:rPr>
        <w:t>Článek 6</w:t>
      </w:r>
    </w:p>
    <w:bookmarkEnd w:id="4"/>
    <w:p w14:paraId="1183E6C1" w14:textId="77777777" w:rsidR="00FF7394" w:rsidRPr="0061029A" w:rsidRDefault="00D41214" w:rsidP="00265CFF">
      <w:pPr>
        <w:tabs>
          <w:tab w:val="left" w:pos="0"/>
        </w:tabs>
        <w:spacing w:line="280" w:lineRule="atLeast"/>
        <w:jc w:val="center"/>
        <w:rPr>
          <w:rFonts w:ascii="Arial" w:hAnsi="Arial" w:cs="Arial"/>
          <w:b/>
          <w:bCs/>
          <w:caps/>
        </w:rPr>
      </w:pPr>
      <w:r w:rsidRPr="0061029A">
        <w:rPr>
          <w:rFonts w:ascii="Arial" w:hAnsi="Arial" w:cs="Arial"/>
          <w:b/>
          <w:bCs/>
          <w:caps/>
        </w:rPr>
        <w:t>Cena a platební podmínky</w:t>
      </w:r>
    </w:p>
    <w:p w14:paraId="0C382474" w14:textId="5E8B3929" w:rsidR="00FF7394" w:rsidRPr="006A2AC2" w:rsidRDefault="00FF7394" w:rsidP="00265CFF">
      <w:pPr>
        <w:pStyle w:val="RLTextlnkuslovan"/>
        <w:widowControl w:val="0"/>
        <w:numPr>
          <w:ilvl w:val="1"/>
          <w:numId w:val="5"/>
        </w:numPr>
        <w:spacing w:before="240" w:after="0" w:line="280" w:lineRule="atLeast"/>
        <w:ind w:left="709" w:hanging="709"/>
        <w:rPr>
          <w:rFonts w:cs="Arial"/>
          <w:sz w:val="20"/>
          <w:szCs w:val="20"/>
        </w:rPr>
      </w:pPr>
      <w:r w:rsidRPr="006A2AC2">
        <w:rPr>
          <w:rFonts w:cs="Arial"/>
          <w:sz w:val="20"/>
          <w:szCs w:val="20"/>
        </w:rPr>
        <w:t xml:space="preserve">Celková </w:t>
      </w:r>
      <w:r w:rsidR="00D41214" w:rsidRPr="006A2AC2">
        <w:rPr>
          <w:rFonts w:cs="Arial"/>
          <w:sz w:val="20"/>
          <w:szCs w:val="20"/>
        </w:rPr>
        <w:t>cena</w:t>
      </w:r>
      <w:r w:rsidRPr="006A2AC2">
        <w:rPr>
          <w:rFonts w:cs="Arial"/>
          <w:sz w:val="20"/>
          <w:szCs w:val="20"/>
        </w:rPr>
        <w:t xml:space="preserve"> za </w:t>
      </w:r>
      <w:r w:rsidR="00D41214" w:rsidRPr="006A2AC2">
        <w:rPr>
          <w:rFonts w:cs="Arial"/>
          <w:sz w:val="20"/>
          <w:szCs w:val="20"/>
        </w:rPr>
        <w:t xml:space="preserve">předmět plnění dle této Smlouvy </w:t>
      </w:r>
      <w:r w:rsidRPr="006A2AC2">
        <w:rPr>
          <w:rFonts w:cs="Arial"/>
          <w:sz w:val="20"/>
          <w:szCs w:val="20"/>
        </w:rPr>
        <w:t xml:space="preserve">činí </w:t>
      </w:r>
      <w:r w:rsidR="006A2AC2" w:rsidRPr="006A2AC2">
        <w:rPr>
          <w:rFonts w:cs="Arial"/>
          <w:sz w:val="20"/>
          <w:szCs w:val="20"/>
        </w:rPr>
        <w:t>38 550</w:t>
      </w:r>
      <w:r w:rsidRPr="006A2AC2">
        <w:rPr>
          <w:rFonts w:cs="Arial"/>
          <w:sz w:val="20"/>
          <w:szCs w:val="20"/>
        </w:rPr>
        <w:t xml:space="preserve">,- Kč bez DPH, výše DPH činí </w:t>
      </w:r>
      <w:r w:rsidR="006A2AC2">
        <w:rPr>
          <w:rFonts w:cs="Arial"/>
          <w:sz w:val="20"/>
          <w:szCs w:val="20"/>
        </w:rPr>
        <w:t>8 095,50</w:t>
      </w:r>
      <w:r w:rsidRPr="006A2AC2">
        <w:rPr>
          <w:rFonts w:cs="Arial"/>
          <w:sz w:val="20"/>
          <w:szCs w:val="20"/>
        </w:rPr>
        <w:t xml:space="preserve">,- Kč a celková </w:t>
      </w:r>
      <w:r w:rsidR="00D41214" w:rsidRPr="006A2AC2">
        <w:rPr>
          <w:rFonts w:cs="Arial"/>
          <w:sz w:val="20"/>
          <w:szCs w:val="20"/>
        </w:rPr>
        <w:t>cena</w:t>
      </w:r>
      <w:r w:rsidRPr="006A2AC2">
        <w:rPr>
          <w:rFonts w:cs="Arial"/>
          <w:sz w:val="20"/>
          <w:szCs w:val="20"/>
        </w:rPr>
        <w:t xml:space="preserve"> činí </w:t>
      </w:r>
      <w:r w:rsidR="006A2AC2" w:rsidRPr="006A2AC2">
        <w:rPr>
          <w:rFonts w:cs="Arial"/>
          <w:sz w:val="20"/>
          <w:szCs w:val="20"/>
        </w:rPr>
        <w:t>46</w:t>
      </w:r>
      <w:r w:rsidR="006A2AC2">
        <w:rPr>
          <w:rFonts w:cs="Arial"/>
          <w:sz w:val="20"/>
          <w:szCs w:val="20"/>
        </w:rPr>
        <w:t xml:space="preserve"> </w:t>
      </w:r>
      <w:r w:rsidR="006A2AC2" w:rsidRPr="006A2AC2">
        <w:rPr>
          <w:rFonts w:cs="Arial"/>
          <w:sz w:val="20"/>
          <w:szCs w:val="20"/>
        </w:rPr>
        <w:t>645,50</w:t>
      </w:r>
      <w:r w:rsidRPr="006A2AC2">
        <w:rPr>
          <w:rFonts w:cs="Arial"/>
          <w:sz w:val="20"/>
          <w:szCs w:val="20"/>
        </w:rPr>
        <w:t>,- Kč vč. DPH.</w:t>
      </w:r>
      <w:r w:rsidRPr="006A2AC2">
        <w:rPr>
          <w:rStyle w:val="Znakapoznpodarou"/>
          <w:rFonts w:cs="Arial"/>
          <w:sz w:val="20"/>
          <w:szCs w:val="20"/>
        </w:rPr>
        <w:footnoteReference w:id="1"/>
      </w:r>
    </w:p>
    <w:p w14:paraId="60DB1B4E" w14:textId="77777777" w:rsidR="008E15BA" w:rsidRDefault="008E15BA" w:rsidP="00265CFF">
      <w:pPr>
        <w:pStyle w:val="RLTextlnkuslovan"/>
        <w:widowControl w:val="0"/>
        <w:numPr>
          <w:ilvl w:val="1"/>
          <w:numId w:val="5"/>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Pr>
          <w:rFonts w:cs="Arial"/>
          <w:sz w:val="20"/>
          <w:szCs w:val="20"/>
        </w:rPr>
        <w:t>předmět plnění</w:t>
      </w:r>
      <w:r w:rsidRPr="00D41214">
        <w:rPr>
          <w:rFonts w:cs="Arial"/>
          <w:sz w:val="20"/>
          <w:szCs w:val="20"/>
        </w:rPr>
        <w:t xml:space="preserve"> dle této Smlouvy bude provedena </w:t>
      </w:r>
      <w:r>
        <w:rPr>
          <w:rFonts w:cs="Arial"/>
          <w:sz w:val="20"/>
          <w:szCs w:val="20"/>
        </w:rPr>
        <w:t>po</w:t>
      </w:r>
      <w:r w:rsidR="00624DC8">
        <w:rPr>
          <w:rFonts w:cs="Arial"/>
          <w:sz w:val="20"/>
          <w:szCs w:val="20"/>
        </w:rPr>
        <w:t> </w:t>
      </w:r>
      <w:r>
        <w:rPr>
          <w:rFonts w:cs="Arial"/>
          <w:sz w:val="20"/>
          <w:szCs w:val="20"/>
        </w:rPr>
        <w:t xml:space="preserve">řádném odeslání </w:t>
      </w:r>
      <w:r w:rsidR="006B612A">
        <w:rPr>
          <w:rFonts w:cs="Arial"/>
          <w:sz w:val="20"/>
          <w:szCs w:val="20"/>
        </w:rPr>
        <w:t>Výstupu</w:t>
      </w:r>
      <w:r>
        <w:rPr>
          <w:rFonts w:cs="Arial"/>
          <w:sz w:val="20"/>
          <w:szCs w:val="20"/>
        </w:rPr>
        <w:t xml:space="preserve"> předmětu plnění do všech distribučních míst v požadovaném </w:t>
      </w:r>
      <w:r w:rsidR="006B612A">
        <w:rPr>
          <w:rFonts w:cs="Arial"/>
          <w:sz w:val="20"/>
          <w:szCs w:val="20"/>
        </w:rPr>
        <w:t>množství uvedeném v Příloze č. 2</w:t>
      </w:r>
      <w:r>
        <w:rPr>
          <w:rFonts w:cs="Arial"/>
          <w:sz w:val="20"/>
          <w:szCs w:val="20"/>
        </w:rPr>
        <w:t xml:space="preserve"> této Smlouvy, a to </w:t>
      </w:r>
      <w:r w:rsidRPr="00D41214">
        <w:rPr>
          <w:rFonts w:cs="Arial"/>
          <w:sz w:val="20"/>
          <w:szCs w:val="20"/>
        </w:rPr>
        <w:t xml:space="preserve">na základě daňového dokladu (dále jen „faktura“) vystaveného </w:t>
      </w:r>
      <w:r>
        <w:rPr>
          <w:rFonts w:cs="Arial"/>
          <w:sz w:val="20"/>
          <w:szCs w:val="20"/>
        </w:rPr>
        <w:t>Dodavatelem</w:t>
      </w:r>
      <w:r w:rsidRPr="00D41214">
        <w:rPr>
          <w:rFonts w:cs="Arial"/>
          <w:sz w:val="20"/>
          <w:szCs w:val="20"/>
        </w:rPr>
        <w:t xml:space="preserve">. </w:t>
      </w:r>
      <w:r>
        <w:rPr>
          <w:rFonts w:cs="Arial"/>
          <w:sz w:val="20"/>
          <w:szCs w:val="20"/>
        </w:rPr>
        <w:t>Dodavatel</w:t>
      </w:r>
      <w:r w:rsidRPr="00D41214">
        <w:rPr>
          <w:rFonts w:cs="Arial"/>
          <w:sz w:val="20"/>
          <w:szCs w:val="20"/>
        </w:rPr>
        <w:t xml:space="preserve"> vystaví a doručí fakturu Objednateli </w:t>
      </w:r>
      <w:r w:rsidRPr="00D41214">
        <w:rPr>
          <w:rFonts w:cs="Arial"/>
          <w:sz w:val="20"/>
          <w:szCs w:val="20"/>
        </w:rPr>
        <w:lastRenderedPageBreak/>
        <w:t>do</w:t>
      </w:r>
      <w:r w:rsidR="006B612A">
        <w:rPr>
          <w:rFonts w:cs="Arial"/>
          <w:sz w:val="20"/>
          <w:szCs w:val="20"/>
        </w:rPr>
        <w:t> </w:t>
      </w:r>
      <w:r w:rsidRPr="00D41214">
        <w:rPr>
          <w:rFonts w:cs="Arial"/>
          <w:sz w:val="20"/>
          <w:szCs w:val="20"/>
        </w:rPr>
        <w:t xml:space="preserve">15tého dne </w:t>
      </w:r>
      <w:r>
        <w:rPr>
          <w:rFonts w:cs="Arial"/>
          <w:sz w:val="20"/>
          <w:szCs w:val="20"/>
        </w:rPr>
        <w:t xml:space="preserve">ode dne odeslání </w:t>
      </w:r>
      <w:r w:rsidR="006B612A">
        <w:rPr>
          <w:rFonts w:cs="Arial"/>
          <w:sz w:val="20"/>
          <w:szCs w:val="20"/>
        </w:rPr>
        <w:t>Výstupu</w:t>
      </w:r>
      <w:r>
        <w:rPr>
          <w:rFonts w:cs="Arial"/>
          <w:sz w:val="20"/>
          <w:szCs w:val="20"/>
        </w:rPr>
        <w:t xml:space="preserve"> předmětu plnění.</w:t>
      </w:r>
      <w:r w:rsidRPr="00D41214">
        <w:rPr>
          <w:rFonts w:cs="Arial"/>
          <w:sz w:val="20"/>
          <w:szCs w:val="20"/>
        </w:rPr>
        <w:t xml:space="preserve"> </w:t>
      </w:r>
    </w:p>
    <w:p w14:paraId="50B35CC5" w14:textId="271695AD" w:rsidR="008E15BA" w:rsidRPr="008E15BA" w:rsidRDefault="008E15BA" w:rsidP="00265CFF">
      <w:pPr>
        <w:pStyle w:val="Odstavecseseznamem"/>
        <w:widowControl/>
        <w:numPr>
          <w:ilvl w:val="1"/>
          <w:numId w:val="5"/>
        </w:numPr>
        <w:spacing w:before="240" w:line="280" w:lineRule="atLeast"/>
        <w:jc w:val="both"/>
        <w:rPr>
          <w:rFonts w:ascii="Arial" w:hAnsi="Arial" w:cs="Arial"/>
        </w:rPr>
      </w:pPr>
      <w:r w:rsidRPr="008E15BA">
        <w:rPr>
          <w:rFonts w:ascii="Arial" w:hAnsi="Arial" w:cs="Arial"/>
        </w:rPr>
        <w:t>Cena uvedená v</w:t>
      </w:r>
      <w:r>
        <w:rPr>
          <w:rFonts w:ascii="Arial" w:hAnsi="Arial" w:cs="Arial"/>
        </w:rPr>
        <w:t> odst. 6.1.</w:t>
      </w:r>
      <w:r w:rsidR="0086543A">
        <w:rPr>
          <w:rFonts w:ascii="Arial" w:hAnsi="Arial" w:cs="Arial"/>
        </w:rPr>
        <w:t xml:space="preserve"> </w:t>
      </w:r>
      <w:r w:rsidRPr="008E15BA">
        <w:rPr>
          <w:rFonts w:ascii="Arial" w:hAnsi="Arial" w:cs="Arial"/>
        </w:rPr>
        <w:t>tohoto článku Smlouvy je stanovena jako nejvýše přípustná. Tuto cenu je možné překročit pouze v souvislosti se změnou daňových předpisů týkajících se DPH.</w:t>
      </w:r>
    </w:p>
    <w:p w14:paraId="0BFADED1" w14:textId="6AD3BAF8" w:rsidR="00317489" w:rsidRDefault="008E15BA" w:rsidP="00265CFF">
      <w:pPr>
        <w:pStyle w:val="RLTextlnkuslovan"/>
        <w:numPr>
          <w:ilvl w:val="1"/>
          <w:numId w:val="5"/>
        </w:numPr>
        <w:spacing w:before="240" w:line="280" w:lineRule="atLeast"/>
        <w:rPr>
          <w:rFonts w:cs="Arial"/>
          <w:sz w:val="20"/>
          <w:szCs w:val="20"/>
        </w:rPr>
      </w:pPr>
      <w:r w:rsidRPr="008E15BA">
        <w:rPr>
          <w:rFonts w:cs="Arial"/>
          <w:sz w:val="20"/>
          <w:szCs w:val="20"/>
        </w:rPr>
        <w:t xml:space="preserve">Faktura musí obsahovat veškeré náležitosti daňového dokladu podle obecně závazných předpisů a dále musí obsahovat název Veřejné zakázky, číselné označení projektu: </w:t>
      </w:r>
      <w:r w:rsidR="00590204">
        <w:rPr>
          <w:rFonts w:cs="Arial"/>
          <w:sz w:val="20"/>
          <w:szCs w:val="20"/>
          <w:lang w:eastAsia="en-US"/>
        </w:rPr>
        <w:t>CZ.03.1.51/0.0/0.0/15_009/0006233</w:t>
      </w:r>
      <w:r w:rsidR="00590204">
        <w:rPr>
          <w:rFonts w:cs="Arial"/>
          <w:sz w:val="20"/>
          <w:szCs w:val="20"/>
        </w:rPr>
        <w:t xml:space="preserve"> a</w:t>
      </w:r>
      <w:r w:rsidR="00590204" w:rsidRPr="008E15BA">
        <w:rPr>
          <w:rFonts w:cs="Arial"/>
          <w:sz w:val="20"/>
          <w:szCs w:val="20"/>
        </w:rPr>
        <w:t xml:space="preserve"> </w:t>
      </w:r>
      <w:r w:rsidRPr="008E15BA">
        <w:rPr>
          <w:rFonts w:cs="Arial"/>
          <w:sz w:val="20"/>
          <w:szCs w:val="20"/>
        </w:rPr>
        <w:t>název projektu</w:t>
      </w:r>
      <w:r w:rsidRPr="008E15BA">
        <w:rPr>
          <w:rFonts w:eastAsia="Calibri" w:cs="Arial"/>
          <w:sz w:val="20"/>
          <w:szCs w:val="20"/>
        </w:rPr>
        <w:t xml:space="preserve"> </w:t>
      </w:r>
      <w:r w:rsidR="00590204" w:rsidRPr="00AC2DE4">
        <w:rPr>
          <w:rFonts w:eastAsia="Calibri" w:cs="Arial"/>
          <w:i/>
          <w:sz w:val="20"/>
          <w:szCs w:val="20"/>
        </w:rPr>
        <w:t>„</w:t>
      </w:r>
      <w:r w:rsidR="00590204" w:rsidRPr="00AC2DE4">
        <w:rPr>
          <w:rFonts w:cs="Arial"/>
          <w:i/>
          <w:sz w:val="20"/>
          <w:szCs w:val="20"/>
          <w:lang w:eastAsia="en-US"/>
        </w:rPr>
        <w:t>Koordinace opatření na podporu sladění pracovního a rodinného života na úrovni krajů“</w:t>
      </w:r>
      <w:r w:rsidR="00590204">
        <w:rPr>
          <w:rStyle w:val="Odkaznakoment"/>
          <w:rFonts w:ascii="Times New Roman" w:hAnsi="Times New Roman"/>
          <w:lang w:eastAsia="cs-CZ"/>
        </w:rPr>
        <w:t>.</w:t>
      </w:r>
      <w:r w:rsidRPr="008E15BA">
        <w:rPr>
          <w:rFonts w:cs="Arial"/>
          <w:sz w:val="20"/>
          <w:szCs w:val="20"/>
        </w:rPr>
        <w:t xml:space="preserve"> Přílohou faktury musí být potvrzení o</w:t>
      </w:r>
      <w:r w:rsidR="001913FD">
        <w:rPr>
          <w:rFonts w:cs="Arial"/>
          <w:sz w:val="20"/>
          <w:szCs w:val="20"/>
        </w:rPr>
        <w:t> </w:t>
      </w:r>
      <w:r w:rsidRPr="008E15BA">
        <w:rPr>
          <w:rFonts w:cs="Arial"/>
          <w:sz w:val="20"/>
          <w:szCs w:val="20"/>
        </w:rPr>
        <w:t xml:space="preserve">odeslání </w:t>
      </w:r>
      <w:r w:rsidR="00D55A3E">
        <w:rPr>
          <w:rFonts w:cs="Arial"/>
          <w:sz w:val="20"/>
          <w:szCs w:val="20"/>
        </w:rPr>
        <w:t>Výstup</w:t>
      </w:r>
      <w:r w:rsidR="008502ED">
        <w:rPr>
          <w:rFonts w:cs="Arial"/>
          <w:sz w:val="20"/>
          <w:szCs w:val="20"/>
        </w:rPr>
        <w:t>u</w:t>
      </w:r>
      <w:r w:rsidRPr="008E15BA">
        <w:rPr>
          <w:rFonts w:cs="Arial"/>
          <w:sz w:val="20"/>
          <w:szCs w:val="20"/>
        </w:rPr>
        <w:t xml:space="preserve"> předmětu plnění </w:t>
      </w:r>
      <w:r w:rsidR="00D55A3E">
        <w:rPr>
          <w:rFonts w:cs="Arial"/>
          <w:sz w:val="20"/>
          <w:szCs w:val="20"/>
        </w:rPr>
        <w:t>do</w:t>
      </w:r>
      <w:r w:rsidR="008502ED">
        <w:rPr>
          <w:rFonts w:cs="Arial"/>
          <w:sz w:val="20"/>
          <w:szCs w:val="20"/>
        </w:rPr>
        <w:t> </w:t>
      </w:r>
      <w:r w:rsidR="00D55A3E">
        <w:rPr>
          <w:rFonts w:cs="Arial"/>
          <w:sz w:val="20"/>
          <w:szCs w:val="20"/>
        </w:rPr>
        <w:t>všech distribučních míst.</w:t>
      </w:r>
      <w:r w:rsidR="00317489">
        <w:rPr>
          <w:rFonts w:cs="Arial"/>
          <w:sz w:val="20"/>
          <w:szCs w:val="20"/>
        </w:rPr>
        <w:t xml:space="preserve"> F</w:t>
      </w:r>
      <w:r w:rsidR="00317489" w:rsidRPr="00317489">
        <w:rPr>
          <w:rFonts w:cs="Arial"/>
          <w:sz w:val="20"/>
          <w:szCs w:val="20"/>
        </w:rPr>
        <w:t>aktur</w:t>
      </w:r>
      <w:r w:rsidR="00317489">
        <w:rPr>
          <w:rFonts w:cs="Arial"/>
          <w:sz w:val="20"/>
          <w:szCs w:val="20"/>
        </w:rPr>
        <w:t>a</w:t>
      </w:r>
      <w:r w:rsidR="00317489" w:rsidRPr="00317489">
        <w:rPr>
          <w:rFonts w:cs="Arial"/>
          <w:sz w:val="20"/>
          <w:szCs w:val="20"/>
        </w:rPr>
        <w:t xml:space="preserve"> musí </w:t>
      </w:r>
      <w:r w:rsidR="00317489">
        <w:rPr>
          <w:rFonts w:cs="Arial"/>
          <w:sz w:val="20"/>
          <w:szCs w:val="20"/>
        </w:rPr>
        <w:t xml:space="preserve">obsahovat </w:t>
      </w:r>
      <w:r w:rsidR="00317489" w:rsidRPr="00317489">
        <w:rPr>
          <w:rFonts w:cs="Arial"/>
          <w:sz w:val="20"/>
          <w:szCs w:val="20"/>
        </w:rPr>
        <w:t xml:space="preserve">podrobný rozpis jednotlivých účtovaných položek, a to </w:t>
      </w:r>
      <w:r w:rsidR="000207AA">
        <w:rPr>
          <w:rFonts w:cs="Arial"/>
          <w:sz w:val="20"/>
          <w:szCs w:val="20"/>
        </w:rPr>
        <w:t>v následujícím rozdělení</w:t>
      </w:r>
      <w:r w:rsidR="00317489" w:rsidRPr="00317489">
        <w:rPr>
          <w:rFonts w:cs="Arial"/>
          <w:sz w:val="20"/>
          <w:szCs w:val="20"/>
        </w:rPr>
        <w:t>:</w:t>
      </w:r>
    </w:p>
    <w:p w14:paraId="3242A4F5" w14:textId="79BDBB93" w:rsidR="000207AA" w:rsidRDefault="00317489" w:rsidP="00265CFF">
      <w:pPr>
        <w:pStyle w:val="RLTextlnkuslovan"/>
        <w:numPr>
          <w:ilvl w:val="0"/>
          <w:numId w:val="41"/>
        </w:numPr>
        <w:spacing w:after="0" w:line="280" w:lineRule="atLeast"/>
        <w:rPr>
          <w:rFonts w:cs="Arial"/>
          <w:sz w:val="20"/>
          <w:szCs w:val="20"/>
        </w:rPr>
      </w:pPr>
      <w:r>
        <w:rPr>
          <w:rFonts w:cs="Arial"/>
          <w:sz w:val="20"/>
          <w:szCs w:val="20"/>
        </w:rPr>
        <w:t xml:space="preserve">celkové náklady </w:t>
      </w:r>
      <w:r w:rsidR="000207AA">
        <w:rPr>
          <w:rFonts w:cs="Arial"/>
          <w:sz w:val="20"/>
          <w:szCs w:val="20"/>
        </w:rPr>
        <w:t>na úpravu textu a textové korektury</w:t>
      </w:r>
      <w:r w:rsidR="0031529B">
        <w:rPr>
          <w:rFonts w:cs="Arial"/>
          <w:sz w:val="20"/>
          <w:szCs w:val="20"/>
        </w:rPr>
        <w:t xml:space="preserve"> </w:t>
      </w:r>
      <w:r w:rsidR="002C1B93">
        <w:rPr>
          <w:rFonts w:cs="Arial"/>
          <w:sz w:val="20"/>
          <w:szCs w:val="20"/>
        </w:rPr>
        <w:t>příručky</w:t>
      </w:r>
      <w:r w:rsidR="000207AA">
        <w:rPr>
          <w:rFonts w:cs="Arial"/>
          <w:sz w:val="20"/>
          <w:szCs w:val="20"/>
        </w:rPr>
        <w:t>,</w:t>
      </w:r>
    </w:p>
    <w:p w14:paraId="08B5160E" w14:textId="4A5D2206" w:rsidR="002C1B93" w:rsidRDefault="002C1B93" w:rsidP="00265CFF">
      <w:pPr>
        <w:pStyle w:val="RLTextlnkuslovan"/>
        <w:numPr>
          <w:ilvl w:val="0"/>
          <w:numId w:val="41"/>
        </w:numPr>
        <w:spacing w:after="0" w:line="280" w:lineRule="atLeast"/>
        <w:rPr>
          <w:rFonts w:cs="Arial"/>
          <w:sz w:val="20"/>
          <w:szCs w:val="20"/>
        </w:rPr>
      </w:pPr>
      <w:r>
        <w:rPr>
          <w:rFonts w:cs="Arial"/>
          <w:sz w:val="20"/>
          <w:szCs w:val="20"/>
        </w:rPr>
        <w:t>celkové náklady na grafický návrh příručky,</w:t>
      </w:r>
    </w:p>
    <w:p w14:paraId="794E99D2" w14:textId="0B5F0662" w:rsidR="00DB395D" w:rsidRPr="0097764B" w:rsidRDefault="000207AA" w:rsidP="0097764B">
      <w:pPr>
        <w:pStyle w:val="RLTextlnkuslovan"/>
        <w:numPr>
          <w:ilvl w:val="0"/>
          <w:numId w:val="41"/>
        </w:numPr>
        <w:spacing w:after="0" w:line="280" w:lineRule="atLeast"/>
        <w:rPr>
          <w:rFonts w:cs="Arial"/>
          <w:sz w:val="20"/>
          <w:szCs w:val="20"/>
        </w:rPr>
      </w:pPr>
      <w:r>
        <w:rPr>
          <w:rFonts w:cs="Arial"/>
          <w:sz w:val="20"/>
          <w:szCs w:val="20"/>
        </w:rPr>
        <w:t>celkové náklady na tisk a předtiskovou úpravu</w:t>
      </w:r>
      <w:r w:rsidR="00DB395D" w:rsidRPr="00DB395D">
        <w:rPr>
          <w:rFonts w:cs="Arial"/>
          <w:sz w:val="20"/>
          <w:szCs w:val="20"/>
        </w:rPr>
        <w:t xml:space="preserve"> </w:t>
      </w:r>
      <w:r w:rsidR="002C1B93">
        <w:rPr>
          <w:rFonts w:cs="Arial"/>
          <w:sz w:val="20"/>
          <w:szCs w:val="20"/>
        </w:rPr>
        <w:t>příručky</w:t>
      </w:r>
      <w:r w:rsidR="00DB395D">
        <w:rPr>
          <w:rFonts w:cs="Arial"/>
          <w:sz w:val="20"/>
          <w:szCs w:val="20"/>
        </w:rPr>
        <w:t>,</w:t>
      </w:r>
    </w:p>
    <w:p w14:paraId="65A51B2C" w14:textId="77777777" w:rsidR="00150FD5" w:rsidRDefault="00A15E89" w:rsidP="00265CFF">
      <w:pPr>
        <w:pStyle w:val="RLTextlnkuslovan"/>
        <w:widowControl w:val="0"/>
        <w:numPr>
          <w:ilvl w:val="1"/>
          <w:numId w:val="5"/>
        </w:numPr>
        <w:spacing w:before="240" w:after="0" w:line="280" w:lineRule="atLeast"/>
        <w:ind w:left="709" w:hanging="709"/>
        <w:rPr>
          <w:rFonts w:cs="Arial"/>
          <w:sz w:val="20"/>
          <w:szCs w:val="20"/>
        </w:rPr>
      </w:pPr>
      <w:r>
        <w:rPr>
          <w:rFonts w:cs="Arial"/>
          <w:sz w:val="20"/>
          <w:szCs w:val="20"/>
        </w:rPr>
        <w:t>Splatnost faktur</w:t>
      </w:r>
      <w:r w:rsidR="00A7094B">
        <w:rPr>
          <w:rFonts w:cs="Arial"/>
          <w:sz w:val="20"/>
          <w:szCs w:val="20"/>
        </w:rPr>
        <w:t>y</w:t>
      </w:r>
      <w:r>
        <w:rPr>
          <w:rFonts w:cs="Arial"/>
          <w:sz w:val="20"/>
          <w:szCs w:val="20"/>
        </w:rPr>
        <w:t xml:space="preserve"> činí minimálně 30 kalendářních dnů a počíná běžet ode dne prokazatelného doručení faktur</w:t>
      </w:r>
      <w:r w:rsidR="00A7094B">
        <w:rPr>
          <w:rFonts w:cs="Arial"/>
          <w:sz w:val="20"/>
          <w:szCs w:val="20"/>
        </w:rPr>
        <w:t>y</w:t>
      </w:r>
      <w:r>
        <w:rPr>
          <w:rFonts w:cs="Arial"/>
          <w:sz w:val="20"/>
          <w:szCs w:val="20"/>
        </w:rPr>
        <w:t xml:space="preserve"> Objednateli. V případě, že bude faktura, resp. opravný daňový doklad Objednateli doručena v období od 12. </w:t>
      </w:r>
      <w:r w:rsidR="009C5275">
        <w:rPr>
          <w:rFonts w:cs="Arial"/>
          <w:sz w:val="20"/>
          <w:szCs w:val="20"/>
        </w:rPr>
        <w:t>p</w:t>
      </w:r>
      <w:r>
        <w:rPr>
          <w:rFonts w:cs="Arial"/>
          <w:sz w:val="20"/>
          <w:szCs w:val="20"/>
        </w:rPr>
        <w:t xml:space="preserve">rosince příslušného kalendářního roku do 28. </w:t>
      </w:r>
      <w:r w:rsidR="009C5275">
        <w:rPr>
          <w:rFonts w:cs="Arial"/>
          <w:sz w:val="20"/>
          <w:szCs w:val="20"/>
        </w:rPr>
        <w:t>ú</w:t>
      </w:r>
      <w:r>
        <w:rPr>
          <w:rFonts w:cs="Arial"/>
          <w:sz w:val="20"/>
          <w:szCs w:val="20"/>
        </w:rPr>
        <w:t>nora roku následujícího, činí splatnost takové faktury 90 kalendářních dnů ode dne jejího prokazatelného doručení.</w:t>
      </w:r>
    </w:p>
    <w:p w14:paraId="0A10550F" w14:textId="77777777" w:rsidR="00A15E89" w:rsidRPr="00503EF6" w:rsidRDefault="00150FD5" w:rsidP="00265CFF">
      <w:pPr>
        <w:pStyle w:val="RLTextlnkuslovan"/>
        <w:widowControl w:val="0"/>
        <w:numPr>
          <w:ilvl w:val="1"/>
          <w:numId w:val="5"/>
        </w:numPr>
        <w:spacing w:before="240" w:after="0" w:line="280" w:lineRule="atLeast"/>
        <w:rPr>
          <w:rFonts w:cs="Arial"/>
          <w:sz w:val="20"/>
          <w:szCs w:val="20"/>
        </w:rPr>
      </w:pPr>
      <w:r>
        <w:rPr>
          <w:rFonts w:cs="Arial"/>
          <w:sz w:val="20"/>
          <w:szCs w:val="20"/>
        </w:rPr>
        <w:t>Faktur</w:t>
      </w:r>
      <w:r w:rsidR="00A7094B">
        <w:rPr>
          <w:rFonts w:cs="Arial"/>
          <w:sz w:val="20"/>
          <w:szCs w:val="20"/>
        </w:rPr>
        <w:t>a</w:t>
      </w:r>
      <w:r>
        <w:rPr>
          <w:rFonts w:cs="Arial"/>
          <w:sz w:val="20"/>
          <w:szCs w:val="20"/>
        </w:rPr>
        <w:t xml:space="preserve"> bud</w:t>
      </w:r>
      <w:r w:rsidR="00A7094B">
        <w:rPr>
          <w:rFonts w:cs="Arial"/>
          <w:sz w:val="20"/>
          <w:szCs w:val="20"/>
        </w:rPr>
        <w:t>e</w:t>
      </w:r>
      <w:r>
        <w:rPr>
          <w:rFonts w:cs="Arial"/>
          <w:sz w:val="20"/>
          <w:szCs w:val="20"/>
        </w:rPr>
        <w:t xml:space="preserve"> hrazen</w:t>
      </w:r>
      <w:r w:rsidR="00A7094B">
        <w:rPr>
          <w:rFonts w:cs="Arial"/>
          <w:sz w:val="20"/>
          <w:szCs w:val="20"/>
        </w:rPr>
        <w:t>a</w:t>
      </w:r>
      <w:r>
        <w:rPr>
          <w:rFonts w:cs="Arial"/>
          <w:sz w:val="20"/>
          <w:szCs w:val="20"/>
        </w:rPr>
        <w:t xml:space="preserve"> O</w:t>
      </w:r>
      <w:r w:rsidRPr="00150FD5">
        <w:rPr>
          <w:rFonts w:cs="Arial"/>
          <w:sz w:val="20"/>
          <w:szCs w:val="20"/>
        </w:rPr>
        <w:t xml:space="preserve">bjednatelem vždy bezhotovostním převodem na účet </w:t>
      </w:r>
      <w:r>
        <w:rPr>
          <w:rFonts w:cs="Arial"/>
          <w:sz w:val="20"/>
          <w:szCs w:val="20"/>
        </w:rPr>
        <w:t>Dodavatele.</w:t>
      </w:r>
      <w:r w:rsidRPr="00150FD5">
        <w:rPr>
          <w:rFonts w:cs="Arial"/>
          <w:sz w:val="20"/>
          <w:szCs w:val="20"/>
        </w:rPr>
        <w:t xml:space="preserve"> </w:t>
      </w:r>
      <w:r w:rsidR="00A261EE" w:rsidRPr="00503EF6">
        <w:rPr>
          <w:rFonts w:cs="Arial"/>
          <w:sz w:val="20"/>
          <w:szCs w:val="20"/>
        </w:rPr>
        <w:t xml:space="preserve">Faktura se pro účely této Smlouvy považuje za </w:t>
      </w:r>
      <w:r w:rsidR="00A261EE">
        <w:rPr>
          <w:rFonts w:cs="Arial"/>
          <w:sz w:val="20"/>
          <w:szCs w:val="20"/>
        </w:rPr>
        <w:t>zaplacenou</w:t>
      </w:r>
      <w:r w:rsidR="00A261EE" w:rsidRPr="00503EF6">
        <w:rPr>
          <w:rFonts w:cs="Arial"/>
          <w:sz w:val="20"/>
          <w:szCs w:val="20"/>
        </w:rPr>
        <w:t xml:space="preserve"> okamžikem </w:t>
      </w:r>
      <w:r w:rsidR="00A261EE">
        <w:rPr>
          <w:rFonts w:cs="Arial"/>
          <w:sz w:val="20"/>
          <w:szCs w:val="20"/>
        </w:rPr>
        <w:t>připsání</w:t>
      </w:r>
      <w:r w:rsidR="00A261EE" w:rsidRPr="00503EF6">
        <w:rPr>
          <w:rFonts w:cs="Arial"/>
          <w:sz w:val="20"/>
          <w:szCs w:val="20"/>
        </w:rPr>
        <w:t xml:space="preserve"> fakturované částky </w:t>
      </w:r>
      <w:r w:rsidR="00A261EE">
        <w:rPr>
          <w:rFonts w:cs="Arial"/>
          <w:sz w:val="20"/>
          <w:szCs w:val="20"/>
        </w:rPr>
        <w:t>na účet</w:t>
      </w:r>
      <w:r w:rsidR="00A261EE" w:rsidRPr="00503EF6">
        <w:rPr>
          <w:rFonts w:cs="Arial"/>
          <w:sz w:val="20"/>
          <w:szCs w:val="20"/>
        </w:rPr>
        <w:t xml:space="preserve"> </w:t>
      </w:r>
      <w:r w:rsidR="00A261EE">
        <w:rPr>
          <w:rFonts w:cs="Arial"/>
          <w:sz w:val="20"/>
          <w:szCs w:val="20"/>
        </w:rPr>
        <w:t>Dodavatele</w:t>
      </w:r>
      <w:r w:rsidR="00A15E89">
        <w:rPr>
          <w:rFonts w:cs="Arial"/>
          <w:sz w:val="20"/>
          <w:szCs w:val="20"/>
        </w:rPr>
        <w:t>.</w:t>
      </w:r>
    </w:p>
    <w:p w14:paraId="2F9BCD68" w14:textId="77777777" w:rsidR="00FF7394" w:rsidRPr="00503EF6" w:rsidRDefault="00FF7394" w:rsidP="00265CFF">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nová lhůta splatnosti počíná opětovně běžet doručením opravené faktury Objednateli.</w:t>
      </w:r>
    </w:p>
    <w:p w14:paraId="0723E806" w14:textId="77777777" w:rsidR="00FF7394" w:rsidRDefault="00FF7394" w:rsidP="00265CFF">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0788EE79" w14:textId="77777777" w:rsidR="00A04A4D" w:rsidRPr="00A04A4D" w:rsidRDefault="00A04A4D" w:rsidP="00265CFF">
      <w:pPr>
        <w:pStyle w:val="RLTextlnkuslovan"/>
        <w:widowControl w:val="0"/>
        <w:numPr>
          <w:ilvl w:val="1"/>
          <w:numId w:val="5"/>
        </w:numPr>
        <w:spacing w:before="240" w:after="0" w:line="280" w:lineRule="atLeast"/>
        <w:rPr>
          <w:rFonts w:cs="Arial"/>
          <w:sz w:val="20"/>
          <w:szCs w:val="20"/>
        </w:rPr>
      </w:pPr>
      <w:r w:rsidRPr="00A04A4D">
        <w:rPr>
          <w:rFonts w:cs="Arial"/>
          <w:sz w:val="20"/>
          <w:szCs w:val="20"/>
        </w:rPr>
        <w:t>Platby budou probíhat výhradně v</w:t>
      </w:r>
      <w:r>
        <w:rPr>
          <w:rFonts w:cs="Arial"/>
          <w:sz w:val="20"/>
          <w:szCs w:val="20"/>
        </w:rPr>
        <w:t> </w:t>
      </w:r>
      <w:r w:rsidRPr="00A04A4D">
        <w:rPr>
          <w:rFonts w:cs="Arial"/>
          <w:sz w:val="20"/>
          <w:szCs w:val="20"/>
        </w:rPr>
        <w:t>Kč</w:t>
      </w:r>
      <w:r>
        <w:rPr>
          <w:rFonts w:cs="Arial"/>
          <w:sz w:val="20"/>
          <w:szCs w:val="20"/>
        </w:rPr>
        <w:t xml:space="preserve"> </w:t>
      </w:r>
      <w:r w:rsidRPr="00A04A4D">
        <w:rPr>
          <w:rFonts w:cs="Arial"/>
          <w:sz w:val="20"/>
          <w:szCs w:val="20"/>
        </w:rPr>
        <w:t>a rovněž veškeré uvedené cenové údaje budou v</w:t>
      </w:r>
      <w:r>
        <w:rPr>
          <w:rFonts w:cs="Arial"/>
          <w:sz w:val="20"/>
          <w:szCs w:val="20"/>
        </w:rPr>
        <w:t> </w:t>
      </w:r>
      <w:r w:rsidRPr="00A04A4D">
        <w:rPr>
          <w:rFonts w:cs="Arial"/>
          <w:sz w:val="20"/>
          <w:szCs w:val="20"/>
        </w:rPr>
        <w:t>Kč</w:t>
      </w:r>
      <w:r>
        <w:rPr>
          <w:rFonts w:cs="Arial"/>
          <w:sz w:val="20"/>
          <w:szCs w:val="20"/>
        </w:rPr>
        <w:t>.</w:t>
      </w:r>
    </w:p>
    <w:p w14:paraId="2B314597" w14:textId="77777777" w:rsidR="00FF7394" w:rsidRPr="00503EF6" w:rsidRDefault="002E3261" w:rsidP="00265CFF">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C477D16" w14:textId="77777777" w:rsidR="00FF7394" w:rsidRPr="00503EF6" w:rsidRDefault="002F7A29" w:rsidP="00265CFF">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7D96768D" w14:textId="77777777" w:rsidR="004F4FFE" w:rsidRPr="004F4FFE" w:rsidRDefault="004F4FFE" w:rsidP="00265CFF">
      <w:pPr>
        <w:tabs>
          <w:tab w:val="left" w:pos="0"/>
        </w:tabs>
        <w:spacing w:after="120" w:line="280" w:lineRule="atLeast"/>
        <w:jc w:val="center"/>
        <w:rPr>
          <w:rFonts w:ascii="Arial" w:hAnsi="Arial" w:cs="Arial"/>
          <w:b/>
          <w:bCs/>
        </w:rPr>
      </w:pPr>
      <w:bookmarkStart w:id="5" w:name="_Ref360030114"/>
    </w:p>
    <w:p w14:paraId="104EFCF5" w14:textId="77777777" w:rsidR="004F4FFE" w:rsidRPr="004F4FFE" w:rsidRDefault="004F4FFE" w:rsidP="00265CFF">
      <w:pPr>
        <w:tabs>
          <w:tab w:val="left" w:pos="0"/>
        </w:tabs>
        <w:spacing w:after="120" w:line="280" w:lineRule="atLeast"/>
        <w:jc w:val="center"/>
        <w:rPr>
          <w:rFonts w:ascii="Arial" w:hAnsi="Arial" w:cs="Arial"/>
          <w:b/>
          <w:bCs/>
        </w:rPr>
      </w:pPr>
      <w:r w:rsidRPr="004F4FFE">
        <w:rPr>
          <w:rFonts w:ascii="Arial" w:hAnsi="Arial" w:cs="Arial"/>
          <w:b/>
          <w:bCs/>
        </w:rPr>
        <w:t>Článek 7</w:t>
      </w:r>
    </w:p>
    <w:bookmarkEnd w:id="5"/>
    <w:p w14:paraId="414AEEB0" w14:textId="77777777" w:rsidR="004F4FFE" w:rsidRPr="004F4FFE" w:rsidRDefault="004F4FFE" w:rsidP="00265CFF">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72B3ABCD" w14:textId="77777777" w:rsidR="004F4FFE" w:rsidRPr="00503EF6" w:rsidRDefault="004F4FFE" w:rsidP="00265CFF">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souladu s touto Smlouvou a </w:t>
      </w:r>
      <w:r w:rsidR="001A2C0F">
        <w:rPr>
          <w:rFonts w:cs="Arial"/>
          <w:sz w:val="20"/>
          <w:szCs w:val="20"/>
        </w:rPr>
        <w:t>její Přílohou</w:t>
      </w:r>
      <w:r w:rsidR="00040EE1">
        <w:rPr>
          <w:rFonts w:cs="Arial"/>
          <w:sz w:val="20"/>
          <w:szCs w:val="20"/>
        </w:rPr>
        <w:t xml:space="preserve"> </w:t>
      </w:r>
      <w:r w:rsidR="00AE1EA0">
        <w:rPr>
          <w:rFonts w:cs="Arial"/>
          <w:sz w:val="20"/>
          <w:szCs w:val="20"/>
        </w:rPr>
        <w:t xml:space="preserve">č. </w:t>
      </w:r>
      <w:r w:rsidR="00040EE1">
        <w:rPr>
          <w:rFonts w:cs="Arial"/>
          <w:sz w:val="20"/>
          <w:szCs w:val="20"/>
        </w:rPr>
        <w:t>1</w:t>
      </w:r>
      <w:r w:rsidR="00BF0DFD">
        <w:rPr>
          <w:rFonts w:cs="Arial"/>
          <w:sz w:val="20"/>
          <w:szCs w:val="20"/>
        </w:rPr>
        <w:t xml:space="preserve"> a 2</w:t>
      </w:r>
      <w:r w:rsidRPr="004F4FFE">
        <w:rPr>
          <w:rFonts w:cs="Arial"/>
          <w:sz w:val="20"/>
          <w:szCs w:val="20"/>
        </w:rPr>
        <w:t>, nebude zatíženo jakýmikoli</w:t>
      </w:r>
      <w:r w:rsidR="00C83A72">
        <w:rPr>
          <w:rFonts w:cs="Arial"/>
          <w:sz w:val="20"/>
          <w:szCs w:val="20"/>
        </w:rPr>
        <w:t>v</w:t>
      </w:r>
      <w:r w:rsidRPr="004F4FFE">
        <w:rPr>
          <w:rFonts w:cs="Arial"/>
          <w:sz w:val="20"/>
          <w:szCs w:val="20"/>
        </w:rPr>
        <w:t xml:space="preserve"> právy třetích osob,</w:t>
      </w:r>
      <w:r w:rsidRPr="00503EF6">
        <w:rPr>
          <w:rFonts w:cs="Arial"/>
          <w:sz w:val="20"/>
          <w:szCs w:val="20"/>
        </w:rPr>
        <w:t xml:space="preserve"> </w:t>
      </w:r>
      <w:r w:rsidRPr="00503EF6">
        <w:rPr>
          <w:rFonts w:cs="Arial"/>
          <w:sz w:val="20"/>
          <w:szCs w:val="20"/>
        </w:rPr>
        <w:lastRenderedPageBreak/>
        <w:t>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71D2DDD1" w14:textId="77777777" w:rsidR="004F4FFE" w:rsidRPr="00503EF6" w:rsidRDefault="004F4FFE" w:rsidP="00265CFF">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41948EFD" w14:textId="77777777" w:rsidR="004F4FFE" w:rsidRPr="00503EF6" w:rsidRDefault="004F4FFE" w:rsidP="00265CFF">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AE1EA0">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7B3E67AF" w14:textId="77777777" w:rsidR="004F4FFE" w:rsidRPr="00503EF6" w:rsidRDefault="004F4FFE" w:rsidP="00265CFF">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00AE1EA0">
        <w:rPr>
          <w:rFonts w:cs="Arial"/>
          <w:sz w:val="20"/>
          <w:szCs w:val="20"/>
        </w:rPr>
        <w:t>.</w:t>
      </w:r>
      <w:r w:rsidR="00C83A72">
        <w:rPr>
          <w:rFonts w:cs="Arial"/>
          <w:sz w:val="20"/>
          <w:szCs w:val="20"/>
        </w:rPr>
        <w:t xml:space="preserve"> </w:t>
      </w:r>
      <w:r w:rsidRPr="00503EF6">
        <w:rPr>
          <w:rFonts w:cs="Arial"/>
          <w:sz w:val="20"/>
          <w:szCs w:val="20"/>
        </w:rPr>
        <w:t>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241C945F" w14:textId="77777777" w:rsidR="004F4FFE" w:rsidRDefault="004F4FFE" w:rsidP="00265CFF">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7774B449" w14:textId="77777777" w:rsidR="004F4FFE" w:rsidRPr="00503EF6" w:rsidRDefault="004F4FFE" w:rsidP="00265CFF">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53354210" w14:textId="77777777" w:rsidR="00905C66" w:rsidRDefault="004F4FFE" w:rsidP="00265CFF">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w:t>
      </w:r>
      <w:r w:rsidR="00AE1EA0">
        <w:rPr>
          <w:rFonts w:cs="Arial"/>
          <w:sz w:val="20"/>
          <w:szCs w:val="20"/>
        </w:rPr>
        <w:t>.</w:t>
      </w:r>
      <w:r>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 xml:space="preserve">i </w:t>
      </w:r>
      <w:r>
        <w:rPr>
          <w:rFonts w:cs="Arial"/>
          <w:sz w:val="20"/>
          <w:szCs w:val="20"/>
        </w:rPr>
        <w:t>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3D344F3B" w14:textId="77777777" w:rsidR="00784666" w:rsidRDefault="00905C66" w:rsidP="00265CFF">
      <w:pPr>
        <w:pStyle w:val="Odstavecseseznamem"/>
        <w:widowControl/>
        <w:numPr>
          <w:ilvl w:val="1"/>
          <w:numId w:val="9"/>
        </w:numPr>
        <w:spacing w:before="240" w:line="280" w:lineRule="atLeast"/>
        <w:jc w:val="both"/>
        <w:rPr>
          <w:rFonts w:ascii="Arial" w:hAnsi="Arial" w:cs="Arial"/>
        </w:rPr>
      </w:pPr>
      <w:bookmarkStart w:id="6" w:name="_Ref359938667"/>
      <w:bookmarkStart w:id="7"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1AD06819" w14:textId="77777777" w:rsidR="00B00322" w:rsidRDefault="00E76AEA" w:rsidP="00265CFF">
      <w:pPr>
        <w:pStyle w:val="Odstavecseseznamem"/>
        <w:widowControl/>
        <w:numPr>
          <w:ilvl w:val="1"/>
          <w:numId w:val="9"/>
        </w:numPr>
        <w:spacing w:before="240" w:line="280" w:lineRule="atLeast"/>
        <w:jc w:val="both"/>
        <w:rPr>
          <w:rFonts w:ascii="Arial" w:hAnsi="Arial" w:cs="Arial"/>
          <w:lang w:eastAsia="ar-SA"/>
        </w:rPr>
      </w:pPr>
      <w:r w:rsidRPr="00784666">
        <w:rPr>
          <w:rFonts w:ascii="Arial" w:hAnsi="Arial" w:cs="Arial"/>
        </w:rPr>
        <w:t xml:space="preserve">Objednatel je oprávněn </w:t>
      </w:r>
      <w:r w:rsidR="00CE2447" w:rsidRPr="00784666">
        <w:rPr>
          <w:rFonts w:ascii="Arial" w:hAnsi="Arial" w:cs="Arial"/>
        </w:rPr>
        <w:t xml:space="preserve">kontrolovat </w:t>
      </w:r>
      <w:r w:rsidR="00E731D8">
        <w:rPr>
          <w:rFonts w:ascii="Arial" w:hAnsi="Arial" w:cs="Arial"/>
        </w:rPr>
        <w:t>naplnění</w:t>
      </w:r>
      <w:r w:rsidR="00CE2447" w:rsidRPr="00784666">
        <w:rPr>
          <w:rFonts w:ascii="Arial" w:hAnsi="Arial" w:cs="Arial"/>
        </w:rPr>
        <w:t xml:space="preserve"> </w:t>
      </w:r>
      <w:r w:rsidR="00CE2447" w:rsidRPr="005024EA">
        <w:rPr>
          <w:rFonts w:ascii="Arial" w:hAnsi="Arial" w:cs="Arial"/>
        </w:rPr>
        <w:t>ekologických požadavků</w:t>
      </w:r>
      <w:r w:rsidR="00CE2447" w:rsidRPr="00784666">
        <w:rPr>
          <w:rFonts w:ascii="Arial" w:hAnsi="Arial" w:cs="Arial"/>
        </w:rPr>
        <w:t xml:space="preserve"> týkajících se papíru</w:t>
      </w:r>
      <w:r w:rsidR="00E731D8">
        <w:rPr>
          <w:rFonts w:ascii="Arial" w:hAnsi="Arial" w:cs="Arial"/>
        </w:rPr>
        <w:t xml:space="preserve">, </w:t>
      </w:r>
      <w:r w:rsidR="00B00322">
        <w:rPr>
          <w:rFonts w:ascii="Arial" w:hAnsi="Arial" w:cs="Arial"/>
        </w:rPr>
        <w:t xml:space="preserve">jež jsou </w:t>
      </w:r>
      <w:r w:rsidR="00CE2447" w:rsidRPr="00784666">
        <w:rPr>
          <w:rFonts w:ascii="Arial" w:hAnsi="Arial" w:cs="Arial"/>
        </w:rPr>
        <w:t>uveden</w:t>
      </w:r>
      <w:r w:rsidR="00B00322">
        <w:rPr>
          <w:rFonts w:ascii="Arial" w:hAnsi="Arial" w:cs="Arial"/>
        </w:rPr>
        <w:t>y</w:t>
      </w:r>
      <w:r w:rsidR="00CE2447" w:rsidRPr="00784666">
        <w:rPr>
          <w:rFonts w:ascii="Arial" w:hAnsi="Arial" w:cs="Arial"/>
        </w:rPr>
        <w:t xml:space="preserve"> v </w:t>
      </w:r>
      <w:r w:rsidR="003D3B31">
        <w:rPr>
          <w:rFonts w:ascii="Arial" w:hAnsi="Arial" w:cs="Arial"/>
        </w:rPr>
        <w:t>P</w:t>
      </w:r>
      <w:r w:rsidR="003D3B31" w:rsidRPr="00784666">
        <w:rPr>
          <w:rFonts w:ascii="Arial" w:hAnsi="Arial" w:cs="Arial"/>
        </w:rPr>
        <w:t xml:space="preserve">říloze </w:t>
      </w:r>
      <w:r w:rsidR="00CE2447" w:rsidRPr="00E731D8">
        <w:rPr>
          <w:rFonts w:ascii="Arial" w:hAnsi="Arial" w:cs="Arial"/>
        </w:rPr>
        <w:t xml:space="preserve">č. 1 této Smlouvy. Objednatel je </w:t>
      </w:r>
      <w:r w:rsidR="008B6570">
        <w:rPr>
          <w:rFonts w:ascii="Arial" w:hAnsi="Arial" w:cs="Arial"/>
        </w:rPr>
        <w:t xml:space="preserve">za tímto účelem </w:t>
      </w:r>
      <w:r w:rsidR="00CE2447" w:rsidRPr="00E731D8">
        <w:rPr>
          <w:rFonts w:ascii="Arial" w:hAnsi="Arial" w:cs="Arial"/>
        </w:rPr>
        <w:t>oprávněn</w:t>
      </w:r>
      <w:r w:rsidR="008B6570">
        <w:rPr>
          <w:rFonts w:ascii="Arial" w:hAnsi="Arial" w:cs="Arial"/>
        </w:rPr>
        <w:t>,</w:t>
      </w:r>
      <w:r w:rsidR="00CE2447" w:rsidRPr="00E731D8">
        <w:rPr>
          <w:rFonts w:ascii="Arial" w:hAnsi="Arial" w:cs="Arial"/>
        </w:rPr>
        <w:t xml:space="preserve"> </w:t>
      </w:r>
      <w:r w:rsidR="00CE2447" w:rsidRPr="0069545B">
        <w:rPr>
          <w:rFonts w:ascii="Arial" w:hAnsi="Arial" w:cs="Arial"/>
        </w:rPr>
        <w:t xml:space="preserve">kdykoliv </w:t>
      </w:r>
      <w:r w:rsidR="0069545B" w:rsidRPr="0069545B">
        <w:rPr>
          <w:rFonts w:ascii="Arial" w:hAnsi="Arial" w:cs="Arial"/>
        </w:rPr>
        <w:t>po</w:t>
      </w:r>
      <w:r w:rsidR="00D04B6D">
        <w:rPr>
          <w:rFonts w:ascii="Arial" w:hAnsi="Arial" w:cs="Arial"/>
        </w:rPr>
        <w:t> </w:t>
      </w:r>
      <w:r w:rsidR="0069545B" w:rsidRPr="0069545B">
        <w:rPr>
          <w:rFonts w:ascii="Arial" w:hAnsi="Arial" w:cs="Arial"/>
        </w:rPr>
        <w:t>dobu trvání této Smlouvy</w:t>
      </w:r>
      <w:r w:rsidR="00CE2447" w:rsidRPr="0069545B">
        <w:rPr>
          <w:rFonts w:ascii="Arial" w:hAnsi="Arial" w:cs="Arial"/>
        </w:rPr>
        <w:t>, požadovat po</w:t>
      </w:r>
      <w:r w:rsidR="00CE2447" w:rsidRPr="00E731D8">
        <w:rPr>
          <w:rFonts w:ascii="Arial" w:hAnsi="Arial" w:cs="Arial"/>
        </w:rPr>
        <w:t xml:space="preserve"> Dodavateli předložení </w:t>
      </w:r>
      <w:r w:rsidR="00B00322">
        <w:rPr>
          <w:rFonts w:ascii="Arial" w:hAnsi="Arial" w:cs="Arial"/>
        </w:rPr>
        <w:t>následujících dokumentů či dokladů</w:t>
      </w:r>
      <w:r w:rsidR="008B6570">
        <w:rPr>
          <w:rFonts w:ascii="Arial" w:hAnsi="Arial" w:cs="Arial"/>
        </w:rPr>
        <w:t xml:space="preserve"> (v prostých kopiích a v českém či anglickém jazyce)</w:t>
      </w:r>
      <w:r w:rsidR="00B00322">
        <w:rPr>
          <w:rFonts w:ascii="Arial" w:hAnsi="Arial" w:cs="Arial"/>
        </w:rPr>
        <w:t>:</w:t>
      </w:r>
    </w:p>
    <w:p w14:paraId="48363C81" w14:textId="77777777" w:rsidR="008B6570" w:rsidRDefault="008B6570" w:rsidP="00265CFF">
      <w:pPr>
        <w:pStyle w:val="Odstavecseseznamem"/>
        <w:widowControl/>
        <w:numPr>
          <w:ilvl w:val="0"/>
          <w:numId w:val="21"/>
        </w:numPr>
        <w:spacing w:before="240" w:line="280" w:lineRule="atLeast"/>
        <w:jc w:val="both"/>
        <w:rPr>
          <w:rFonts w:ascii="Arial" w:hAnsi="Arial" w:cs="Arial"/>
          <w:iCs/>
        </w:rPr>
      </w:pPr>
      <w:r w:rsidRPr="00D04B6D">
        <w:rPr>
          <w:rFonts w:ascii="Arial" w:hAnsi="Arial" w:cs="Arial"/>
          <w:iCs/>
        </w:rPr>
        <w:t>T</w:t>
      </w:r>
      <w:r w:rsidR="00784666" w:rsidRPr="00D04B6D">
        <w:rPr>
          <w:rFonts w:ascii="Arial" w:hAnsi="Arial" w:cs="Arial"/>
          <w:iCs/>
        </w:rPr>
        <w:t>echnick</w:t>
      </w:r>
      <w:r w:rsidRPr="00D04B6D">
        <w:rPr>
          <w:rFonts w:ascii="Arial" w:hAnsi="Arial" w:cs="Arial"/>
          <w:iCs/>
        </w:rPr>
        <w:t>á</w:t>
      </w:r>
      <w:r w:rsidR="00784666" w:rsidRPr="00D04B6D">
        <w:rPr>
          <w:rFonts w:ascii="Arial" w:hAnsi="Arial" w:cs="Arial"/>
          <w:iCs/>
        </w:rPr>
        <w:t xml:space="preserve"> dokumentace výrobce papíru, z níž je průkazný technologický postup při</w:t>
      </w:r>
      <w:r w:rsidR="00D04B6D">
        <w:rPr>
          <w:rFonts w:ascii="Arial" w:hAnsi="Arial" w:cs="Arial"/>
          <w:iCs/>
        </w:rPr>
        <w:t> </w:t>
      </w:r>
      <w:r w:rsidR="00784666" w:rsidRPr="00D04B6D">
        <w:rPr>
          <w:rFonts w:ascii="Arial" w:hAnsi="Arial" w:cs="Arial"/>
          <w:iCs/>
        </w:rPr>
        <w:t>bělení</w:t>
      </w:r>
      <w:r w:rsidRPr="00D04B6D">
        <w:rPr>
          <w:rFonts w:ascii="Arial" w:hAnsi="Arial" w:cs="Arial"/>
          <w:iCs/>
        </w:rPr>
        <w:t>,</w:t>
      </w:r>
      <w:r w:rsidR="00784666" w:rsidRPr="008B6570">
        <w:rPr>
          <w:rFonts w:ascii="Arial" w:hAnsi="Arial" w:cs="Arial"/>
          <w:iCs/>
        </w:rPr>
        <w:t xml:space="preserve"> </w:t>
      </w:r>
      <w:r w:rsidR="00784666" w:rsidRPr="00E731D8">
        <w:rPr>
          <w:rFonts w:ascii="Arial" w:hAnsi="Arial" w:cs="Arial"/>
          <w:iCs/>
        </w:rPr>
        <w:t>a to bez použití elementárního chlóru (nebo bez chlóru)</w:t>
      </w:r>
      <w:r>
        <w:rPr>
          <w:rFonts w:ascii="Arial" w:hAnsi="Arial" w:cs="Arial"/>
          <w:iCs/>
        </w:rPr>
        <w:t>.</w:t>
      </w:r>
    </w:p>
    <w:p w14:paraId="63BC0E42" w14:textId="77777777" w:rsidR="00B00322" w:rsidRPr="008B6570" w:rsidRDefault="008B6570" w:rsidP="00265CFF">
      <w:pPr>
        <w:pStyle w:val="Odstavecseseznamem"/>
        <w:widowControl/>
        <w:numPr>
          <w:ilvl w:val="0"/>
          <w:numId w:val="21"/>
        </w:numPr>
        <w:spacing w:before="240" w:line="280" w:lineRule="atLeast"/>
        <w:jc w:val="both"/>
        <w:rPr>
          <w:rFonts w:ascii="Arial" w:hAnsi="Arial" w:cs="Arial"/>
          <w:lang w:eastAsia="ar-SA"/>
        </w:rPr>
      </w:pPr>
      <w:r w:rsidRPr="008B6570">
        <w:rPr>
          <w:rFonts w:ascii="Arial" w:hAnsi="Arial" w:cs="Arial"/>
          <w:iCs/>
        </w:rPr>
        <w:t>C</w:t>
      </w:r>
      <w:r w:rsidR="00784666" w:rsidRPr="008B6570">
        <w:rPr>
          <w:rFonts w:ascii="Arial" w:hAnsi="Arial" w:cs="Arial"/>
          <w:iCs/>
        </w:rPr>
        <w:t>ertifikát kontrol dřevných vláken certifikovaných jako FSC či PEFC, nebo jakýkoli</w:t>
      </w:r>
      <w:r w:rsidR="00C83A72">
        <w:rPr>
          <w:rFonts w:ascii="Arial" w:hAnsi="Arial" w:cs="Arial"/>
          <w:iCs/>
        </w:rPr>
        <w:t>v</w:t>
      </w:r>
      <w:r w:rsidR="00784666" w:rsidRPr="008B6570">
        <w:rPr>
          <w:rFonts w:ascii="Arial" w:hAnsi="Arial" w:cs="Arial"/>
          <w:iCs/>
        </w:rPr>
        <w:t xml:space="preserve"> jiný rovnocenný důkaz</w:t>
      </w:r>
      <w:r w:rsidRPr="008B6570">
        <w:rPr>
          <w:rFonts w:ascii="Arial" w:hAnsi="Arial" w:cs="Arial"/>
          <w:iCs/>
        </w:rPr>
        <w:t xml:space="preserve">, </w:t>
      </w:r>
      <w:r>
        <w:rPr>
          <w:rFonts w:ascii="Arial" w:hAnsi="Arial" w:cs="Arial"/>
          <w:iCs/>
        </w:rPr>
        <w:t>přičemž v</w:t>
      </w:r>
      <w:r w:rsidRPr="008B6570">
        <w:rPr>
          <w:rFonts w:ascii="Arial" w:hAnsi="Arial" w:cs="Arial"/>
          <w:iCs/>
        </w:rPr>
        <w:t>ýrobky označené Ekoznačkou EU se považují za</w:t>
      </w:r>
      <w:r w:rsidR="00D04B6D">
        <w:rPr>
          <w:rFonts w:ascii="Arial" w:hAnsi="Arial" w:cs="Arial"/>
          <w:iCs/>
        </w:rPr>
        <w:t> </w:t>
      </w:r>
      <w:r w:rsidRPr="008B6570">
        <w:rPr>
          <w:rFonts w:ascii="Arial" w:hAnsi="Arial" w:cs="Arial"/>
          <w:iCs/>
        </w:rPr>
        <w:t>výrobky</w:t>
      </w:r>
      <w:r>
        <w:rPr>
          <w:rFonts w:ascii="Arial" w:hAnsi="Arial" w:cs="Arial"/>
          <w:iCs/>
        </w:rPr>
        <w:t>, které tyto požadavky splňují</w:t>
      </w:r>
      <w:r w:rsidR="00784666" w:rsidRPr="008B6570">
        <w:rPr>
          <w:rFonts w:ascii="Arial" w:hAnsi="Arial" w:cs="Arial"/>
          <w:iCs/>
        </w:rPr>
        <w:t>.</w:t>
      </w:r>
      <w:r>
        <w:rPr>
          <w:rFonts w:ascii="Arial" w:hAnsi="Arial" w:cs="Arial"/>
          <w:iCs/>
        </w:rPr>
        <w:t xml:space="preserve"> </w:t>
      </w:r>
      <w:r w:rsidRPr="008B6570">
        <w:rPr>
          <w:rFonts w:ascii="Arial" w:hAnsi="Arial" w:cs="Arial"/>
          <w:iCs/>
        </w:rPr>
        <w:t xml:space="preserve">Zákonný původ dřeva může uchazeč také </w:t>
      </w:r>
      <w:r w:rsidRPr="008B6570">
        <w:rPr>
          <w:rFonts w:ascii="Arial" w:hAnsi="Arial" w:cs="Arial"/>
          <w:iCs/>
        </w:rPr>
        <w:lastRenderedPageBreak/>
        <w:t>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D04B6D">
        <w:rPr>
          <w:rFonts w:ascii="Arial" w:hAnsi="Arial" w:cs="Arial"/>
          <w:iCs/>
        </w:rPr>
        <w:t> </w:t>
      </w:r>
      <w:r w:rsidRPr="008B6570">
        <w:rPr>
          <w:rFonts w:ascii="Arial" w:hAnsi="Arial" w:cs="Arial"/>
          <w:iCs/>
        </w:rPr>
        <w:t>necertifikovaného primárního vlákna musí uchazeč uvést typy (druhy), množství a</w:t>
      </w:r>
      <w:r w:rsidR="00D04B6D">
        <w:rPr>
          <w:rFonts w:ascii="Arial" w:hAnsi="Arial" w:cs="Arial"/>
          <w:iCs/>
        </w:rPr>
        <w:t> </w:t>
      </w:r>
      <w:r w:rsidRPr="008B6570">
        <w:rPr>
          <w:rFonts w:ascii="Arial" w:hAnsi="Arial" w:cs="Arial"/>
          <w:iCs/>
        </w:rPr>
        <w:t>původ vláken používaných při výrobě papírenské buničiny a papíru společně s</w:t>
      </w:r>
      <w:r w:rsidR="00D04B6D">
        <w:rPr>
          <w:rFonts w:ascii="Arial" w:hAnsi="Arial" w:cs="Arial"/>
          <w:iCs/>
        </w:rPr>
        <w:t> </w:t>
      </w:r>
      <w:r w:rsidRPr="008B6570">
        <w:rPr>
          <w:rFonts w:ascii="Arial" w:hAnsi="Arial" w:cs="Arial"/>
          <w:iCs/>
        </w:rPr>
        <w:t>prohlášením o jejich zákonnosti. Vlákna musí být sledovatelná celým výrobním řetězcem z lesa až k výrobku.</w:t>
      </w:r>
      <w:r w:rsidR="00514C30">
        <w:rPr>
          <w:rFonts w:ascii="Arial" w:hAnsi="Arial" w:cs="Arial"/>
          <w:iCs/>
        </w:rPr>
        <w:t xml:space="preserve"> Je-li relevantní, </w:t>
      </w:r>
      <w:r w:rsidR="00514C30" w:rsidRPr="008B6570">
        <w:rPr>
          <w:rFonts w:ascii="Arial" w:hAnsi="Arial" w:cs="Arial"/>
          <w:iCs/>
        </w:rPr>
        <w:t xml:space="preserve">důkazem je </w:t>
      </w:r>
      <w:r w:rsidR="00514C30">
        <w:rPr>
          <w:rFonts w:ascii="Arial" w:hAnsi="Arial" w:cs="Arial"/>
          <w:iCs/>
        </w:rPr>
        <w:t xml:space="preserve">vždy </w:t>
      </w:r>
      <w:r w:rsidR="00514C30" w:rsidRPr="008B6570">
        <w:rPr>
          <w:rFonts w:ascii="Arial" w:hAnsi="Arial" w:cs="Arial"/>
          <w:iCs/>
        </w:rPr>
        <w:t>kopie platného certifikátu</w:t>
      </w:r>
      <w:r w:rsidR="00514C30">
        <w:rPr>
          <w:rFonts w:ascii="Arial" w:hAnsi="Arial" w:cs="Arial"/>
          <w:iCs/>
        </w:rPr>
        <w:t>, licence apod.</w:t>
      </w:r>
    </w:p>
    <w:p w14:paraId="407BDB4F" w14:textId="77777777" w:rsidR="003874AC" w:rsidRPr="00B00322" w:rsidRDefault="003874AC" w:rsidP="00265CFF">
      <w:pPr>
        <w:pStyle w:val="Odstavecseseznamem"/>
        <w:widowControl/>
        <w:numPr>
          <w:ilvl w:val="1"/>
          <w:numId w:val="9"/>
        </w:numPr>
        <w:spacing w:before="240" w:line="280" w:lineRule="atLeast"/>
        <w:jc w:val="both"/>
        <w:rPr>
          <w:rFonts w:ascii="Arial" w:hAnsi="Arial" w:cs="Arial"/>
          <w:lang w:eastAsia="ar-SA"/>
        </w:rPr>
      </w:pPr>
      <w:r w:rsidRPr="00784666">
        <w:rPr>
          <w:rFonts w:ascii="Arial" w:hAnsi="Arial" w:cs="Arial"/>
        </w:rPr>
        <w:t xml:space="preserve">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se zavazuje umožnit osobám oprávněným k výkonu kontroly provést kontrolu dokladů souvisejících s plněním </w:t>
      </w:r>
      <w:r w:rsidRPr="00E731D8">
        <w:rPr>
          <w:rFonts w:ascii="Arial" w:hAnsi="Arial" w:cs="Arial"/>
        </w:rPr>
        <w:t xml:space="preserve">Smlouvy (tj. originálního vyhotovení </w:t>
      </w:r>
      <w:r w:rsidRPr="00F621AC">
        <w:rPr>
          <w:rFonts w:ascii="Arial" w:hAnsi="Arial" w:cs="Arial"/>
        </w:rPr>
        <w:t xml:space="preserve">Smlouvy včetně jejich dodatků, originálů účetních či daňových dokladů a dalších dokladů vztahujících se k realizaci předmětu plnění </w:t>
      </w:r>
      <w:r w:rsidRPr="00B00322">
        <w:rPr>
          <w:rFonts w:ascii="Arial" w:hAnsi="Arial" w:cs="Arial"/>
        </w:rPr>
        <w:t xml:space="preserve">Smlouvy), a to po dobu danou právními předpisy České republiky k jejich archivaci (zákon č. 563/1991 Sb., o účetnictví, ve znění pozdějších předpisů, a zákon č. 235/2004 Sb., o dani z přidané hodnoty, ve znění pozdějších předpisů). </w:t>
      </w:r>
      <w:r w:rsidR="00831BB2" w:rsidRPr="00B00322">
        <w:rPr>
          <w:rFonts w:ascii="Arial" w:hAnsi="Arial" w:cs="Arial"/>
        </w:rPr>
        <w:t>Dodavatel má dále povinnost zajistit, aby obdobné povinnosti ve vztahu k předmětu plnění plnili také jeho případní poddodavatelé</w:t>
      </w:r>
      <w:r w:rsidR="003C5599" w:rsidRPr="00B00322">
        <w:rPr>
          <w:rFonts w:ascii="Arial" w:hAnsi="Arial" w:cs="Arial"/>
        </w:rPr>
        <w:t>.</w:t>
      </w:r>
    </w:p>
    <w:p w14:paraId="6A993DAA" w14:textId="77777777" w:rsidR="00031C00" w:rsidRPr="00AC1051" w:rsidRDefault="00905C66" w:rsidP="00265CFF">
      <w:pPr>
        <w:pStyle w:val="Odstavecseseznamem"/>
        <w:widowControl/>
        <w:numPr>
          <w:ilvl w:val="1"/>
          <w:numId w:val="9"/>
        </w:numPr>
        <w:spacing w:before="240" w:after="120" w:line="280" w:lineRule="atLeast"/>
        <w:jc w:val="both"/>
        <w:rPr>
          <w:rFonts w:ascii="Arial" w:hAnsi="Arial" w:cs="Arial"/>
        </w:rPr>
      </w:pPr>
      <w:r w:rsidRPr="00AC1051">
        <w:rPr>
          <w:rFonts w:ascii="Arial" w:hAnsi="Arial" w:cs="Arial"/>
        </w:rPr>
        <w:t xml:space="preserve">Dodavatel se zavazuje poskytnout Objednateli součinnost nezbytnou ke splnění povinnosti Objednatele vyplývající z ust. § </w:t>
      </w:r>
      <w:r w:rsidR="00B92CF8" w:rsidRPr="00AC1051">
        <w:rPr>
          <w:rFonts w:ascii="Arial" w:hAnsi="Arial" w:cs="Arial"/>
        </w:rPr>
        <w:t xml:space="preserve">219 </w:t>
      </w:r>
      <w:r w:rsidRPr="00AC1051">
        <w:rPr>
          <w:rFonts w:ascii="Arial" w:hAnsi="Arial" w:cs="Arial"/>
        </w:rPr>
        <w:t xml:space="preserve">zákona </w:t>
      </w:r>
      <w:r w:rsidR="00B92CF8" w:rsidRPr="00AC1051">
        <w:rPr>
          <w:rFonts w:ascii="Arial" w:hAnsi="Arial" w:cs="Arial"/>
        </w:rPr>
        <w:t>o zadávání veřejných zakázek</w:t>
      </w:r>
      <w:r w:rsidRPr="00AC1051">
        <w:rPr>
          <w:rFonts w:ascii="Arial" w:hAnsi="Arial" w:cs="Arial"/>
        </w:rPr>
        <w:t xml:space="preserve">. Dodavatel dále vzal na vědomí, že tato </w:t>
      </w:r>
      <w:r w:rsidR="00831BB2" w:rsidRPr="00AC1051">
        <w:rPr>
          <w:rFonts w:ascii="Arial" w:hAnsi="Arial" w:cs="Arial"/>
        </w:rPr>
        <w:t>S</w:t>
      </w:r>
      <w:r w:rsidRPr="00AC1051">
        <w:rPr>
          <w:rFonts w:ascii="Arial" w:hAnsi="Arial" w:cs="Arial"/>
        </w:rPr>
        <w:t>mlouva bude uveřejněna v registru smluv. Zveřejnění v registru smluv zajistí Objednatel, a to způsobem a ve lhůtách stanovených v</w:t>
      </w:r>
      <w:r w:rsidR="008156B2">
        <w:rPr>
          <w:rFonts w:ascii="Arial" w:hAnsi="Arial" w:cs="Arial"/>
        </w:rPr>
        <w:t> </w:t>
      </w:r>
      <w:r w:rsidRPr="00AC1051">
        <w:rPr>
          <w:rFonts w:ascii="Arial" w:hAnsi="Arial" w:cs="Arial"/>
        </w:rPr>
        <w:t>zákoně</w:t>
      </w:r>
      <w:r w:rsidR="008156B2">
        <w:rPr>
          <w:rFonts w:ascii="Arial" w:hAnsi="Arial" w:cs="Arial"/>
        </w:rPr>
        <w:t xml:space="preserve"> </w:t>
      </w:r>
      <w:r w:rsidRPr="00AC1051">
        <w:rPr>
          <w:rFonts w:ascii="Arial" w:hAnsi="Arial" w:cs="Arial"/>
        </w:rPr>
        <w:t>č. 340/2015 Sb.,</w:t>
      </w:r>
      <w:r w:rsidR="006B5224" w:rsidRPr="00A25B24">
        <w:rPr>
          <w:rFonts w:ascii="Arial" w:hAnsi="Arial" w:cs="Arial"/>
        </w:rPr>
        <w:t xml:space="preserve"> </w:t>
      </w:r>
      <w:r w:rsidR="006B5224" w:rsidRPr="00AC1051">
        <w:rPr>
          <w:rFonts w:ascii="Arial" w:hAnsi="Arial" w:cs="Arial"/>
        </w:rPr>
        <w:t xml:space="preserve">o zvláštních podmínkách účinnosti některých smluv, uveřejňování těchto smluv a o registru smluv (zákon o registru smluv) </w:t>
      </w:r>
      <w:r w:rsidRPr="00AC1051">
        <w:rPr>
          <w:rFonts w:ascii="Arial" w:hAnsi="Arial" w:cs="Arial"/>
        </w:rPr>
        <w:t>prostřednictvím správce registru smluv.</w:t>
      </w:r>
    </w:p>
    <w:p w14:paraId="13DF860A" w14:textId="77777777" w:rsidR="00D04B6D" w:rsidRDefault="004F4FFE" w:rsidP="00265CFF">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0125FAF7" w14:textId="77777777" w:rsidR="004F4FFE" w:rsidRPr="004F4FFE" w:rsidRDefault="004F4FFE" w:rsidP="00265CFF">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6"/>
    <w:p w14:paraId="2919743A" w14:textId="77777777" w:rsidR="004F4FFE" w:rsidRPr="004F4FFE" w:rsidRDefault="004F4FFE" w:rsidP="00265CFF">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7"/>
    <w:p w14:paraId="508CAC23" w14:textId="77777777" w:rsidR="004F4FFE" w:rsidRPr="004F4FFE" w:rsidRDefault="004F4FFE" w:rsidP="00265CFF">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3FB4A29A" w14:textId="77777777" w:rsidR="004F4FFE" w:rsidRPr="00503EF6" w:rsidRDefault="004F4FFE" w:rsidP="00265CFF">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0FCED50D" w14:textId="77777777" w:rsidR="004F4FFE" w:rsidRPr="00503EF6" w:rsidRDefault="004F4FFE" w:rsidP="00265CFF">
      <w:pPr>
        <w:pStyle w:val="RLTextlnkuslovan"/>
        <w:widowControl w:val="0"/>
        <w:numPr>
          <w:ilvl w:val="1"/>
          <w:numId w:val="10"/>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0CD004CE" w14:textId="77777777" w:rsidR="004F4FFE" w:rsidRPr="00503EF6" w:rsidRDefault="004F4FFE" w:rsidP="00265CFF">
      <w:pPr>
        <w:pStyle w:val="RLTextlnkuslovan"/>
        <w:widowControl w:val="0"/>
        <w:numPr>
          <w:ilvl w:val="2"/>
          <w:numId w:val="13"/>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23550557" w14:textId="77777777" w:rsidR="004F4FFE" w:rsidRPr="00503EF6" w:rsidRDefault="004F4FFE" w:rsidP="00265CFF">
      <w:pPr>
        <w:pStyle w:val="RLTextlnkuslovan"/>
        <w:widowControl w:val="0"/>
        <w:numPr>
          <w:ilvl w:val="2"/>
          <w:numId w:val="13"/>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0FBA9E6B" w14:textId="77777777" w:rsidR="004F4FFE" w:rsidRPr="00503EF6" w:rsidRDefault="004F4FFE" w:rsidP="00265CFF">
      <w:pPr>
        <w:pStyle w:val="RLTextlnkuslovan"/>
        <w:widowControl w:val="0"/>
        <w:numPr>
          <w:ilvl w:val="2"/>
          <w:numId w:val="13"/>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055C311D" w14:textId="77777777" w:rsidR="004F4FFE" w:rsidRPr="00503EF6" w:rsidRDefault="004F4FFE" w:rsidP="00265CFF">
      <w:pPr>
        <w:pStyle w:val="RLTextlnkuslovan"/>
        <w:widowControl w:val="0"/>
        <w:numPr>
          <w:ilvl w:val="2"/>
          <w:numId w:val="13"/>
        </w:numPr>
        <w:spacing w:before="60" w:after="0" w:line="280" w:lineRule="atLeast"/>
        <w:ind w:left="1701" w:hanging="708"/>
        <w:rPr>
          <w:rFonts w:cs="Arial"/>
          <w:sz w:val="20"/>
          <w:szCs w:val="20"/>
        </w:rPr>
      </w:pPr>
      <w:r w:rsidRPr="00503EF6">
        <w:rPr>
          <w:rFonts w:cs="Arial"/>
          <w:sz w:val="20"/>
          <w:szCs w:val="20"/>
        </w:rPr>
        <w:lastRenderedPageBreak/>
        <w:t>je-li zpřístupnění informace vyžadováno zákonem nebo závazným rozhodnutím oprávněného orgánu.</w:t>
      </w:r>
    </w:p>
    <w:p w14:paraId="3CD4C887" w14:textId="77777777" w:rsidR="004F4FFE" w:rsidRPr="00503EF6" w:rsidRDefault="004F4FFE" w:rsidP="00265CFF">
      <w:pPr>
        <w:pStyle w:val="RLTextlnkuslovan"/>
        <w:widowControl w:val="0"/>
        <w:numPr>
          <w:ilvl w:val="1"/>
          <w:numId w:val="11"/>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4A1DB637" w14:textId="77777777" w:rsidR="004F4FFE" w:rsidRPr="00503EF6" w:rsidRDefault="004F4FFE" w:rsidP="00265CFF">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0E42748" w14:textId="77777777" w:rsidR="004F4FFE" w:rsidRPr="004F4FFE" w:rsidRDefault="004F4FFE" w:rsidP="00265CFF">
      <w:pPr>
        <w:tabs>
          <w:tab w:val="left" w:pos="0"/>
        </w:tabs>
        <w:spacing w:after="120" w:line="280" w:lineRule="atLeast"/>
        <w:jc w:val="center"/>
        <w:rPr>
          <w:rFonts w:ascii="Arial" w:hAnsi="Arial" w:cs="Arial"/>
          <w:b/>
          <w:bCs/>
        </w:rPr>
      </w:pPr>
      <w:bookmarkStart w:id="8" w:name="_Ref360030255"/>
    </w:p>
    <w:bookmarkEnd w:id="8"/>
    <w:p w14:paraId="7BC3E40C" w14:textId="77777777" w:rsidR="00816CCE" w:rsidRDefault="00816CCE" w:rsidP="00265CFF">
      <w:pPr>
        <w:tabs>
          <w:tab w:val="left" w:pos="0"/>
        </w:tabs>
        <w:spacing w:after="120" w:line="280" w:lineRule="atLeast"/>
        <w:jc w:val="center"/>
        <w:rPr>
          <w:rFonts w:ascii="Arial" w:hAnsi="Arial" w:cs="Arial"/>
          <w:b/>
          <w:bCs/>
        </w:rPr>
      </w:pPr>
      <w:r w:rsidRPr="00FF4351">
        <w:rPr>
          <w:rFonts w:ascii="Arial" w:hAnsi="Arial" w:cs="Arial"/>
          <w:b/>
          <w:bCs/>
        </w:rPr>
        <w:t xml:space="preserve">Článek </w:t>
      </w:r>
      <w:r w:rsidR="00AE50C8">
        <w:rPr>
          <w:rFonts w:ascii="Arial" w:hAnsi="Arial" w:cs="Arial"/>
          <w:b/>
          <w:bCs/>
        </w:rPr>
        <w:t>9</w:t>
      </w:r>
    </w:p>
    <w:p w14:paraId="251099F8" w14:textId="77777777" w:rsidR="00816CCE" w:rsidRDefault="00816CCE" w:rsidP="00265CFF">
      <w:pPr>
        <w:tabs>
          <w:tab w:val="left" w:pos="0"/>
        </w:tabs>
        <w:spacing w:line="280" w:lineRule="atLeast"/>
        <w:jc w:val="center"/>
        <w:rPr>
          <w:rFonts w:ascii="Arial" w:hAnsi="Arial" w:cs="Arial"/>
          <w:b/>
          <w:bCs/>
        </w:rPr>
      </w:pPr>
      <w:r>
        <w:rPr>
          <w:rFonts w:ascii="Arial" w:hAnsi="Arial" w:cs="Arial"/>
          <w:b/>
          <w:bCs/>
        </w:rPr>
        <w:t>AUTORSKÁ A VLASTNICKÁ PRÁVA</w:t>
      </w:r>
      <w:r w:rsidR="00341EF5">
        <w:rPr>
          <w:rFonts w:ascii="Arial" w:hAnsi="Arial" w:cs="Arial"/>
          <w:b/>
          <w:bCs/>
        </w:rPr>
        <w:t>, NEBEZPEČÍ ŠKODY</w:t>
      </w:r>
    </w:p>
    <w:p w14:paraId="08EF9172" w14:textId="77777777" w:rsidR="00816CCE" w:rsidRPr="00816CCE" w:rsidRDefault="00816CCE" w:rsidP="00265CFF">
      <w:pPr>
        <w:pStyle w:val="RLTextlnkuslovan"/>
        <w:widowControl w:val="0"/>
        <w:numPr>
          <w:ilvl w:val="1"/>
          <w:numId w:val="14"/>
        </w:numPr>
        <w:spacing w:before="240" w:after="0" w:line="280" w:lineRule="atLeast"/>
        <w:ind w:left="709" w:hanging="709"/>
        <w:rPr>
          <w:rFonts w:cs="Arial"/>
          <w:sz w:val="20"/>
          <w:szCs w:val="20"/>
        </w:rPr>
      </w:pPr>
      <w:r w:rsidRPr="00816CCE">
        <w:rPr>
          <w:sz w:val="20"/>
          <w:szCs w:val="20"/>
        </w:rPr>
        <w:t xml:space="preserve">Pokud </w:t>
      </w:r>
      <w:r w:rsidR="00341EF5">
        <w:rPr>
          <w:sz w:val="20"/>
          <w:szCs w:val="20"/>
        </w:rPr>
        <w:t>Doda</w:t>
      </w:r>
      <w:r w:rsidR="00341EF5" w:rsidRPr="00816CCE">
        <w:rPr>
          <w:sz w:val="20"/>
          <w:szCs w:val="20"/>
        </w:rPr>
        <w:t xml:space="preserve">vatel </w:t>
      </w:r>
      <w:r w:rsidRPr="00816CCE">
        <w:rPr>
          <w:sz w:val="20"/>
          <w:szCs w:val="20"/>
        </w:rPr>
        <w:t xml:space="preserve">v rámci plnění této </w:t>
      </w:r>
      <w:r w:rsidR="00341EF5">
        <w:rPr>
          <w:sz w:val="20"/>
          <w:szCs w:val="20"/>
        </w:rPr>
        <w:t>S</w:t>
      </w:r>
      <w:r w:rsidRPr="00816CCE">
        <w:rPr>
          <w:sz w:val="20"/>
          <w:szCs w:val="20"/>
        </w:rPr>
        <w:t xml:space="preserve">mlouvy vytvoří </w:t>
      </w:r>
      <w:r w:rsidR="00930FED">
        <w:rPr>
          <w:sz w:val="20"/>
          <w:szCs w:val="20"/>
        </w:rPr>
        <w:t>věci</w:t>
      </w:r>
      <w:r w:rsidRPr="00816CCE">
        <w:rPr>
          <w:sz w:val="20"/>
          <w:szCs w:val="20"/>
        </w:rPr>
        <w:t>, které bud</w:t>
      </w:r>
      <w:r w:rsidR="00930FED">
        <w:rPr>
          <w:sz w:val="20"/>
          <w:szCs w:val="20"/>
        </w:rPr>
        <w:t>ou</w:t>
      </w:r>
      <w:r w:rsidRPr="00816CCE">
        <w:rPr>
          <w:sz w:val="20"/>
          <w:szCs w:val="20"/>
        </w:rPr>
        <w:t xml:space="preserve"> dílem podléhajícím ochraně podle zákona č. 121/2000 Sb., o právu autorském, o právech souvisejících s právem autorským a o změně některých zákonů, ve znění pozdějších předpisů (dále jen „autorský zákon“), bude </w:t>
      </w:r>
      <w:r w:rsidR="00231CB8">
        <w:rPr>
          <w:sz w:val="20"/>
          <w:szCs w:val="20"/>
        </w:rPr>
        <w:t>O</w:t>
      </w:r>
      <w:r w:rsidRPr="00816CCE">
        <w:rPr>
          <w:sz w:val="20"/>
          <w:szCs w:val="20"/>
        </w:rPr>
        <w:t xml:space="preserve">bjednatel dnem úplného zaplacení celkové ceny dle této </w:t>
      </w:r>
      <w:r w:rsidR="00A95F6B">
        <w:rPr>
          <w:sz w:val="20"/>
          <w:szCs w:val="20"/>
        </w:rPr>
        <w:t>S</w:t>
      </w:r>
      <w:r w:rsidRPr="00816CCE">
        <w:rPr>
          <w:sz w:val="20"/>
          <w:szCs w:val="20"/>
        </w:rPr>
        <w:t>mlouvy oprávněn dílo užívat</w:t>
      </w:r>
      <w:r w:rsidR="00446E2E">
        <w:rPr>
          <w:sz w:val="20"/>
          <w:szCs w:val="20"/>
        </w:rPr>
        <w:t>,</w:t>
      </w:r>
      <w:r w:rsidRPr="00816CCE">
        <w:rPr>
          <w:sz w:val="20"/>
          <w:szCs w:val="20"/>
        </w:rPr>
        <w:t xml:space="preserve"> a to pro své potřeby</w:t>
      </w:r>
      <w:r w:rsidR="000846B3">
        <w:rPr>
          <w:sz w:val="20"/>
          <w:szCs w:val="20"/>
        </w:rPr>
        <w:t xml:space="preserve"> a s ohledem na další využití autorského díla rovněž pro potřeby třetích osob</w:t>
      </w:r>
      <w:r w:rsidRPr="00816CCE">
        <w:rPr>
          <w:sz w:val="20"/>
          <w:szCs w:val="20"/>
        </w:rPr>
        <w:t>.</w:t>
      </w:r>
    </w:p>
    <w:p w14:paraId="69AB676D" w14:textId="77777777" w:rsidR="00816CCE" w:rsidRPr="00816CCE" w:rsidRDefault="00A95F6B" w:rsidP="00265CFF">
      <w:pPr>
        <w:pStyle w:val="RLTextlnkuslovan"/>
        <w:widowControl w:val="0"/>
        <w:numPr>
          <w:ilvl w:val="1"/>
          <w:numId w:val="14"/>
        </w:numPr>
        <w:spacing w:before="240" w:after="0" w:line="280" w:lineRule="atLeast"/>
        <w:ind w:left="709" w:hanging="709"/>
        <w:rPr>
          <w:rFonts w:cs="Arial"/>
          <w:sz w:val="20"/>
          <w:szCs w:val="20"/>
        </w:rPr>
      </w:pPr>
      <w:r>
        <w:rPr>
          <w:sz w:val="20"/>
          <w:szCs w:val="20"/>
        </w:rPr>
        <w:t>Doda</w:t>
      </w:r>
      <w:r w:rsidRPr="00816CCE">
        <w:rPr>
          <w:sz w:val="20"/>
          <w:szCs w:val="20"/>
        </w:rPr>
        <w:t xml:space="preserve">vatel </w:t>
      </w:r>
      <w:r w:rsidR="00816CCE" w:rsidRPr="00816CCE">
        <w:rPr>
          <w:sz w:val="20"/>
          <w:szCs w:val="20"/>
        </w:rPr>
        <w:t xml:space="preserve">uděluje </w:t>
      </w:r>
      <w:r>
        <w:rPr>
          <w:sz w:val="20"/>
          <w:szCs w:val="20"/>
        </w:rPr>
        <w:t>O</w:t>
      </w:r>
      <w:r w:rsidR="00816CCE" w:rsidRPr="00816CCE">
        <w:rPr>
          <w:sz w:val="20"/>
          <w:szCs w:val="20"/>
        </w:rPr>
        <w:t xml:space="preserve">bjednateli </w:t>
      </w:r>
      <w:r w:rsidR="000846B3">
        <w:rPr>
          <w:sz w:val="20"/>
          <w:szCs w:val="20"/>
        </w:rPr>
        <w:t>ne</w:t>
      </w:r>
      <w:r w:rsidR="00816CCE" w:rsidRPr="00816CCE">
        <w:rPr>
          <w:sz w:val="20"/>
          <w:szCs w:val="20"/>
        </w:rPr>
        <w:t xml:space="preserve">výhradní licenci pro časově a teritoriálně neomezené užití díla </w:t>
      </w:r>
      <w:r w:rsidR="00816CCE" w:rsidRPr="007A2C17">
        <w:rPr>
          <w:sz w:val="20"/>
          <w:szCs w:val="20"/>
        </w:rPr>
        <w:t>(včetně všech jeho součástí či prvků nezbytných pro naplnění účelu využití díla, tj. fotografie, grafické prvky apod.)</w:t>
      </w:r>
      <w:r w:rsidR="00816CCE" w:rsidRPr="00816CCE">
        <w:rPr>
          <w:sz w:val="20"/>
          <w:szCs w:val="20"/>
        </w:rPr>
        <w:t xml:space="preserve">, které vznikne splněním předmětu </w:t>
      </w:r>
      <w:r>
        <w:rPr>
          <w:sz w:val="20"/>
          <w:szCs w:val="20"/>
        </w:rPr>
        <w:t xml:space="preserve">této </w:t>
      </w:r>
      <w:r w:rsidR="00B83787">
        <w:rPr>
          <w:sz w:val="20"/>
          <w:szCs w:val="20"/>
        </w:rPr>
        <w:t>Smlouvy</w:t>
      </w:r>
      <w:r w:rsidR="00816CCE" w:rsidRPr="00816CCE">
        <w:rPr>
          <w:sz w:val="20"/>
          <w:szCs w:val="20"/>
        </w:rPr>
        <w:t>.</w:t>
      </w:r>
    </w:p>
    <w:p w14:paraId="6FABB675" w14:textId="77777777" w:rsidR="00816CCE" w:rsidRPr="00816CCE" w:rsidRDefault="00816CCE" w:rsidP="00265CFF">
      <w:pPr>
        <w:pStyle w:val="RLTextlnkuslovan"/>
        <w:widowControl w:val="0"/>
        <w:numPr>
          <w:ilvl w:val="1"/>
          <w:numId w:val="14"/>
        </w:numPr>
        <w:spacing w:before="240" w:after="0" w:line="280" w:lineRule="atLeast"/>
        <w:ind w:left="709" w:hanging="709"/>
        <w:rPr>
          <w:rFonts w:cs="Arial"/>
          <w:sz w:val="20"/>
          <w:szCs w:val="20"/>
        </w:rPr>
      </w:pPr>
      <w:r w:rsidRPr="00816CCE">
        <w:rPr>
          <w:sz w:val="20"/>
          <w:szCs w:val="20"/>
        </w:rPr>
        <w:t xml:space="preserve">Součástí licence je oprávnění </w:t>
      </w:r>
      <w:r w:rsidR="00A95F6B">
        <w:rPr>
          <w:sz w:val="20"/>
          <w:szCs w:val="20"/>
        </w:rPr>
        <w:t>O</w:t>
      </w:r>
      <w:r w:rsidRPr="00816CCE">
        <w:rPr>
          <w:sz w:val="20"/>
          <w:szCs w:val="20"/>
        </w:rPr>
        <w:t xml:space="preserve">bjednatele upravit či jinak měnit dílo, jeho název nebo označení autora, oprávnění spojit dílo s jiným dílem, jakož i zařadit dílo do díla souborného dle potřeb </w:t>
      </w:r>
      <w:r w:rsidR="00A95F6B">
        <w:rPr>
          <w:sz w:val="20"/>
          <w:szCs w:val="20"/>
        </w:rPr>
        <w:t>O</w:t>
      </w:r>
      <w:r w:rsidRPr="00816CCE">
        <w:rPr>
          <w:sz w:val="20"/>
          <w:szCs w:val="20"/>
        </w:rPr>
        <w:t xml:space="preserve">bjednatele. </w:t>
      </w:r>
    </w:p>
    <w:p w14:paraId="29839BFE" w14:textId="77777777" w:rsidR="00816CCE" w:rsidRPr="00816CCE" w:rsidRDefault="00A95F6B" w:rsidP="00265CFF">
      <w:pPr>
        <w:pStyle w:val="RLTextlnkuslovan"/>
        <w:widowControl w:val="0"/>
        <w:numPr>
          <w:ilvl w:val="1"/>
          <w:numId w:val="14"/>
        </w:numPr>
        <w:spacing w:before="240" w:after="0" w:line="280" w:lineRule="atLeast"/>
        <w:ind w:left="709" w:hanging="709"/>
        <w:rPr>
          <w:rFonts w:cs="Arial"/>
          <w:sz w:val="20"/>
          <w:szCs w:val="20"/>
        </w:rPr>
      </w:pPr>
      <w:r>
        <w:rPr>
          <w:sz w:val="20"/>
          <w:szCs w:val="20"/>
        </w:rPr>
        <w:t>Doda</w:t>
      </w:r>
      <w:r w:rsidRPr="00816CCE">
        <w:rPr>
          <w:sz w:val="20"/>
          <w:szCs w:val="20"/>
        </w:rPr>
        <w:t xml:space="preserve">vatel </w:t>
      </w:r>
      <w:r w:rsidR="00816CCE" w:rsidRPr="00816CCE">
        <w:rPr>
          <w:sz w:val="20"/>
          <w:szCs w:val="20"/>
        </w:rPr>
        <w:t xml:space="preserve">uděluje </w:t>
      </w:r>
      <w:r>
        <w:rPr>
          <w:sz w:val="20"/>
          <w:szCs w:val="20"/>
        </w:rPr>
        <w:t>O</w:t>
      </w:r>
      <w:r w:rsidR="00816CCE" w:rsidRPr="00816CCE">
        <w:rPr>
          <w:sz w:val="20"/>
          <w:szCs w:val="20"/>
        </w:rPr>
        <w:t xml:space="preserve">bjednateli souhlas s tím, že oprávnění tvořící součást licence může zcela nebo zčásti poskytnout třetí osobě, a dále udělí </w:t>
      </w:r>
      <w:r>
        <w:rPr>
          <w:sz w:val="20"/>
          <w:szCs w:val="20"/>
        </w:rPr>
        <w:t>O</w:t>
      </w:r>
      <w:r w:rsidR="00816CCE" w:rsidRPr="00816CCE">
        <w:rPr>
          <w:sz w:val="20"/>
          <w:szCs w:val="20"/>
        </w:rPr>
        <w:t>bjednateli souhlas s postoupením licence třetím osobám.</w:t>
      </w:r>
    </w:p>
    <w:p w14:paraId="390431EC" w14:textId="77777777" w:rsidR="00816CCE" w:rsidRPr="00341EF5" w:rsidRDefault="00341EF5" w:rsidP="00265CFF">
      <w:pPr>
        <w:pStyle w:val="RLTextlnkuslovan"/>
        <w:widowControl w:val="0"/>
        <w:numPr>
          <w:ilvl w:val="1"/>
          <w:numId w:val="14"/>
        </w:numPr>
        <w:spacing w:before="240" w:after="0" w:line="280" w:lineRule="atLeast"/>
        <w:ind w:left="709" w:hanging="709"/>
        <w:rPr>
          <w:rFonts w:cs="Arial"/>
          <w:sz w:val="20"/>
          <w:szCs w:val="20"/>
        </w:rPr>
      </w:pPr>
      <w:r w:rsidRPr="00341EF5">
        <w:rPr>
          <w:sz w:val="20"/>
          <w:szCs w:val="20"/>
        </w:rPr>
        <w:t>Vlastnické právo ke všem věcem předaným Dodavatelem a převzatým Objednatelem v</w:t>
      </w:r>
      <w:r w:rsidR="0026389A">
        <w:rPr>
          <w:sz w:val="20"/>
          <w:szCs w:val="20"/>
        </w:rPr>
        <w:t> </w:t>
      </w:r>
      <w:r w:rsidRPr="00341EF5">
        <w:rPr>
          <w:sz w:val="20"/>
          <w:szCs w:val="20"/>
        </w:rPr>
        <w:t>souvislosti s poskytováním plnění dle této Smlouvy přechází na Objednatele dnem jejich faktického předání / převzetí na základě dodacího listu</w:t>
      </w:r>
      <w:r w:rsidR="00816CCE" w:rsidRPr="00816CCE">
        <w:rPr>
          <w:sz w:val="20"/>
          <w:szCs w:val="20"/>
        </w:rPr>
        <w:t xml:space="preserve">. </w:t>
      </w:r>
      <w:r w:rsidR="00A95F6B">
        <w:rPr>
          <w:sz w:val="20"/>
          <w:szCs w:val="20"/>
        </w:rPr>
        <w:t>Doda</w:t>
      </w:r>
      <w:r w:rsidR="00A95F6B" w:rsidRPr="00816CCE">
        <w:rPr>
          <w:sz w:val="20"/>
          <w:szCs w:val="20"/>
        </w:rPr>
        <w:t xml:space="preserve">vatel </w:t>
      </w:r>
      <w:r w:rsidR="00816CCE" w:rsidRPr="00816CCE">
        <w:rPr>
          <w:sz w:val="20"/>
          <w:szCs w:val="20"/>
        </w:rPr>
        <w:t xml:space="preserve">nesmí poskytnout </w:t>
      </w:r>
      <w:r w:rsidR="008E513C" w:rsidRPr="007F449E">
        <w:rPr>
          <w:sz w:val="20"/>
          <w:szCs w:val="20"/>
        </w:rPr>
        <w:t>V</w:t>
      </w:r>
      <w:r w:rsidR="0026389A">
        <w:rPr>
          <w:sz w:val="20"/>
          <w:szCs w:val="20"/>
        </w:rPr>
        <w:t>ýstup</w:t>
      </w:r>
      <w:r w:rsidR="00816CCE" w:rsidRPr="00816CCE">
        <w:rPr>
          <w:sz w:val="20"/>
          <w:szCs w:val="20"/>
        </w:rPr>
        <w:t xml:space="preserve"> </w:t>
      </w:r>
      <w:r w:rsidR="008E513C">
        <w:rPr>
          <w:sz w:val="20"/>
          <w:szCs w:val="20"/>
        </w:rPr>
        <w:t xml:space="preserve">předmětu plnění </w:t>
      </w:r>
      <w:r w:rsidR="00816CCE" w:rsidRPr="00816CCE">
        <w:rPr>
          <w:sz w:val="20"/>
          <w:szCs w:val="20"/>
        </w:rPr>
        <w:t>třetí straně bez předchozího písemného souhlasu objednatele.</w:t>
      </w:r>
    </w:p>
    <w:p w14:paraId="70FBEB9F" w14:textId="77777777" w:rsidR="00341EF5" w:rsidRPr="00816CCE" w:rsidRDefault="00341EF5" w:rsidP="00265CFF">
      <w:pPr>
        <w:pStyle w:val="RLTextlnkuslovan"/>
        <w:widowControl w:val="0"/>
        <w:numPr>
          <w:ilvl w:val="1"/>
          <w:numId w:val="14"/>
        </w:numPr>
        <w:spacing w:before="240" w:after="0" w:line="280" w:lineRule="atLeast"/>
        <w:ind w:left="709" w:hanging="709"/>
        <w:rPr>
          <w:rFonts w:cs="Arial"/>
          <w:sz w:val="20"/>
          <w:szCs w:val="20"/>
        </w:rPr>
      </w:pPr>
      <w:r w:rsidRPr="00341EF5">
        <w:rPr>
          <w:rFonts w:cs="Arial"/>
          <w:sz w:val="20"/>
          <w:szCs w:val="20"/>
        </w:rPr>
        <w:t>Nebezpečí škody na všech věcech předaných Dodavatelem a převzatých Objednatelem v</w:t>
      </w:r>
      <w:r w:rsidR="0026389A">
        <w:rPr>
          <w:rFonts w:cs="Arial"/>
          <w:sz w:val="20"/>
          <w:szCs w:val="20"/>
        </w:rPr>
        <w:t> </w:t>
      </w:r>
      <w:r w:rsidRPr="00341EF5">
        <w:rPr>
          <w:rFonts w:cs="Arial"/>
          <w:sz w:val="20"/>
          <w:szCs w:val="20"/>
        </w:rPr>
        <w:t>souvislosti s poskytováním plnění dle této Smlouvy přechází na Objednatele</w:t>
      </w:r>
      <w:r>
        <w:rPr>
          <w:rFonts w:cs="Arial"/>
          <w:sz w:val="20"/>
          <w:szCs w:val="20"/>
        </w:rPr>
        <w:t xml:space="preserve"> </w:t>
      </w:r>
      <w:r w:rsidRPr="00341EF5">
        <w:rPr>
          <w:rFonts w:cs="Arial"/>
          <w:sz w:val="20"/>
          <w:szCs w:val="20"/>
        </w:rPr>
        <w:t>dnem předání / převzetí na základě dodacího listu</w:t>
      </w:r>
      <w:r>
        <w:rPr>
          <w:rFonts w:cs="Arial"/>
          <w:sz w:val="20"/>
          <w:szCs w:val="20"/>
        </w:rPr>
        <w:t>.</w:t>
      </w:r>
    </w:p>
    <w:p w14:paraId="0B8B1825" w14:textId="77777777" w:rsidR="00816CCE" w:rsidRDefault="00816CCE" w:rsidP="00265CFF">
      <w:pPr>
        <w:tabs>
          <w:tab w:val="left" w:pos="0"/>
        </w:tabs>
        <w:spacing w:after="120" w:line="280" w:lineRule="atLeast"/>
        <w:ind w:left="390"/>
        <w:rPr>
          <w:rFonts w:ascii="Arial" w:hAnsi="Arial" w:cs="Arial"/>
          <w:b/>
          <w:bCs/>
        </w:rPr>
      </w:pPr>
      <w:bookmarkStart w:id="9" w:name="_Ref361130474"/>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7229EDC6" w14:textId="77777777" w:rsidR="00816CCE" w:rsidRDefault="00816CCE" w:rsidP="00265CFF">
      <w:pPr>
        <w:tabs>
          <w:tab w:val="left" w:pos="0"/>
        </w:tabs>
        <w:spacing w:after="120" w:line="280" w:lineRule="atLeast"/>
        <w:ind w:left="39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FF4351">
        <w:rPr>
          <w:rFonts w:ascii="Arial" w:hAnsi="Arial" w:cs="Arial"/>
          <w:b/>
          <w:bCs/>
        </w:rPr>
        <w:t>Článek 1</w:t>
      </w:r>
      <w:r w:rsidR="00B205D3">
        <w:rPr>
          <w:rFonts w:ascii="Arial" w:hAnsi="Arial" w:cs="Arial"/>
          <w:b/>
          <w:bCs/>
        </w:rPr>
        <w:t>0</w:t>
      </w:r>
    </w:p>
    <w:bookmarkEnd w:id="9"/>
    <w:p w14:paraId="4D93B6D2" w14:textId="77777777" w:rsidR="00816CCE" w:rsidRDefault="00816CCE" w:rsidP="00265CFF">
      <w:pPr>
        <w:tabs>
          <w:tab w:val="left" w:pos="0"/>
        </w:tabs>
        <w:spacing w:line="280" w:lineRule="atLeast"/>
        <w:ind w:left="39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FF4351">
        <w:rPr>
          <w:rFonts w:ascii="Arial" w:hAnsi="Arial" w:cs="Arial"/>
          <w:b/>
          <w:bCs/>
        </w:rPr>
        <w:t>ODPOVĚDNOST ZA ŠKODU, SANKCE</w:t>
      </w:r>
    </w:p>
    <w:p w14:paraId="36D973BA" w14:textId="77777777" w:rsidR="004F4FFE" w:rsidRPr="00503EF6"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w:t>
      </w:r>
      <w:r w:rsidR="00FF4351">
        <w:rPr>
          <w:rFonts w:cs="Arial"/>
          <w:sz w:val="20"/>
          <w:szCs w:val="20"/>
        </w:rPr>
        <w:t> </w:t>
      </w:r>
      <w:r w:rsidRPr="00503EF6">
        <w:rPr>
          <w:rFonts w:cs="Arial"/>
          <w:sz w:val="20"/>
          <w:szCs w:val="20"/>
        </w:rPr>
        <w:t xml:space="preserve">případně vzniklou </w:t>
      </w:r>
      <w:r w:rsidRPr="00503EF6">
        <w:rPr>
          <w:rFonts w:cs="Arial"/>
          <w:sz w:val="20"/>
          <w:szCs w:val="20"/>
        </w:rPr>
        <w:lastRenderedPageBreak/>
        <w:t xml:space="preserve">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4F396D74" w14:textId="77777777" w:rsidR="004F4FFE" w:rsidRPr="00503EF6"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6928CE89" w14:textId="77777777" w:rsidR="007F449E" w:rsidRDefault="004F4FFE" w:rsidP="00265CFF">
      <w:pPr>
        <w:pStyle w:val="RLTextlnkuslovan"/>
        <w:widowControl w:val="0"/>
        <w:numPr>
          <w:ilvl w:val="1"/>
          <w:numId w:val="15"/>
        </w:numPr>
        <w:spacing w:before="240" w:after="0" w:line="280" w:lineRule="atLeast"/>
        <w:ind w:left="709" w:hanging="709"/>
        <w:rPr>
          <w:rFonts w:cs="Arial"/>
          <w:sz w:val="20"/>
          <w:szCs w:val="20"/>
        </w:rPr>
      </w:pPr>
      <w:bookmarkStart w:id="10" w:name="_Ref361130477"/>
      <w:r w:rsidRPr="008F1E2C">
        <w:rPr>
          <w:rFonts w:cs="Arial"/>
          <w:sz w:val="20"/>
          <w:szCs w:val="20"/>
        </w:rPr>
        <w:t xml:space="preserve">Dodavatel je povinen Objednateli zaplatit smluvní pokutu ve výši </w:t>
      </w:r>
      <w:r w:rsidR="005A32AA">
        <w:rPr>
          <w:rFonts w:cs="Arial"/>
          <w:sz w:val="20"/>
          <w:szCs w:val="20"/>
        </w:rPr>
        <w:t>2</w:t>
      </w:r>
      <w:r w:rsidR="006F40BF">
        <w:rPr>
          <w:rFonts w:cs="Arial"/>
          <w:sz w:val="20"/>
          <w:szCs w:val="20"/>
        </w:rPr>
        <w:t>.000</w:t>
      </w:r>
      <w:r w:rsidRPr="008F1E2C">
        <w:rPr>
          <w:rFonts w:cs="Arial"/>
          <w:sz w:val="20"/>
          <w:szCs w:val="20"/>
        </w:rPr>
        <w:t>,- Kč v případě, že Dodavatel plnění neposkytne v požadované kvalitě</w:t>
      </w:r>
      <w:r w:rsidR="005A32AA">
        <w:rPr>
          <w:rFonts w:cs="Arial"/>
          <w:sz w:val="20"/>
          <w:szCs w:val="20"/>
        </w:rPr>
        <w:t xml:space="preserve"> uvedené v Příloze č. 1 této Smlouvy</w:t>
      </w:r>
      <w:r w:rsidRPr="008F1E2C">
        <w:rPr>
          <w:rFonts w:cs="Arial"/>
          <w:sz w:val="20"/>
          <w:szCs w:val="20"/>
        </w:rPr>
        <w:t xml:space="preserve">, </w:t>
      </w:r>
      <w:r w:rsidR="007F449E" w:rsidRPr="008F1E2C">
        <w:rPr>
          <w:rFonts w:cs="Arial"/>
          <w:sz w:val="20"/>
          <w:szCs w:val="20"/>
        </w:rPr>
        <w:t>a</w:t>
      </w:r>
      <w:r w:rsidR="00D04B6D">
        <w:rPr>
          <w:rFonts w:cs="Arial"/>
          <w:sz w:val="20"/>
          <w:szCs w:val="20"/>
        </w:rPr>
        <w:t> </w:t>
      </w:r>
      <w:r w:rsidR="007F449E" w:rsidRPr="008F1E2C">
        <w:rPr>
          <w:rFonts w:cs="Arial"/>
          <w:sz w:val="20"/>
          <w:szCs w:val="20"/>
        </w:rPr>
        <w:t xml:space="preserve">to </w:t>
      </w:r>
      <w:r w:rsidR="007F449E">
        <w:rPr>
          <w:rFonts w:cs="Arial"/>
          <w:sz w:val="20"/>
          <w:szCs w:val="20"/>
        </w:rPr>
        <w:t>za každý případ porušení takovéto povinnosti.</w:t>
      </w:r>
    </w:p>
    <w:p w14:paraId="5D883DFA" w14:textId="117B7E7B" w:rsidR="004F4FFE" w:rsidRPr="008F1E2C" w:rsidRDefault="007F449E" w:rsidP="00265CFF">
      <w:pPr>
        <w:pStyle w:val="RLTextlnkuslovan"/>
        <w:widowControl w:val="0"/>
        <w:numPr>
          <w:ilvl w:val="1"/>
          <w:numId w:val="15"/>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62082C">
        <w:rPr>
          <w:rFonts w:cs="Arial"/>
          <w:sz w:val="20"/>
          <w:szCs w:val="20"/>
        </w:rPr>
        <w:t>2</w:t>
      </w:r>
      <w:r w:rsidR="00446E2E">
        <w:rPr>
          <w:rFonts w:cs="Arial"/>
          <w:sz w:val="20"/>
          <w:szCs w:val="20"/>
        </w:rPr>
        <w:t>.</w:t>
      </w:r>
      <w:r>
        <w:rPr>
          <w:rFonts w:cs="Arial"/>
          <w:sz w:val="20"/>
          <w:szCs w:val="20"/>
        </w:rPr>
        <w:t>000,- Kč v případě, že</w:t>
      </w:r>
      <w:r w:rsidR="00D04B6D">
        <w:rPr>
          <w:rFonts w:cs="Arial"/>
          <w:sz w:val="20"/>
          <w:szCs w:val="20"/>
        </w:rPr>
        <w:t xml:space="preserve"> nedodrží lhůty</w:t>
      </w:r>
      <w:r w:rsidR="004F4FFE" w:rsidRPr="008F1E2C">
        <w:rPr>
          <w:rFonts w:cs="Arial"/>
          <w:sz w:val="20"/>
          <w:szCs w:val="20"/>
        </w:rPr>
        <w:t xml:space="preserve"> pro poskytnutí plnění dle článku 5 odst. 5.2</w:t>
      </w:r>
      <w:r w:rsidR="00446E2E">
        <w:rPr>
          <w:rFonts w:cs="Arial"/>
          <w:sz w:val="20"/>
          <w:szCs w:val="20"/>
        </w:rPr>
        <w:t>.</w:t>
      </w:r>
      <w:r w:rsidR="004F4FFE" w:rsidRPr="008F1E2C">
        <w:rPr>
          <w:rFonts w:cs="Arial"/>
          <w:sz w:val="20"/>
          <w:szCs w:val="20"/>
        </w:rPr>
        <w:t xml:space="preserve"> této Smlouvy, a to </w:t>
      </w:r>
      <w:r w:rsidR="00DF4DDE">
        <w:rPr>
          <w:rFonts w:cs="Arial"/>
          <w:sz w:val="20"/>
          <w:szCs w:val="20"/>
        </w:rPr>
        <w:t xml:space="preserve">za každý </w:t>
      </w:r>
      <w:r w:rsidR="004F4FFE" w:rsidRPr="008F1E2C">
        <w:rPr>
          <w:rFonts w:cs="Arial"/>
          <w:sz w:val="20"/>
          <w:szCs w:val="20"/>
        </w:rPr>
        <w:t>i</w:t>
      </w:r>
      <w:r w:rsidR="00D04B6D">
        <w:rPr>
          <w:rFonts w:cs="Arial"/>
          <w:sz w:val="20"/>
          <w:szCs w:val="20"/>
        </w:rPr>
        <w:t> </w:t>
      </w:r>
      <w:r w:rsidR="004F4FFE" w:rsidRPr="008F1E2C">
        <w:rPr>
          <w:rFonts w:cs="Arial"/>
          <w:sz w:val="20"/>
          <w:szCs w:val="20"/>
        </w:rPr>
        <w:t>započatý den prodlení.</w:t>
      </w:r>
      <w:bookmarkEnd w:id="10"/>
    </w:p>
    <w:p w14:paraId="4EBE825A" w14:textId="77777777" w:rsidR="004F4FFE" w:rsidRPr="00DE6151"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F621AC">
        <w:rPr>
          <w:rFonts w:cs="Arial"/>
          <w:sz w:val="20"/>
          <w:szCs w:val="20"/>
        </w:rPr>
        <w:t>2</w:t>
      </w:r>
      <w:r w:rsidR="008B654F">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7D9B8B10" w14:textId="77777777" w:rsidR="004F4FFE" w:rsidRPr="00DE6151"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DE6151">
        <w:rPr>
          <w:rFonts w:cs="Arial"/>
          <w:sz w:val="20"/>
          <w:szCs w:val="20"/>
        </w:rPr>
        <w:t xml:space="preserve">V případě porušení povinnosti mlčenlivosti Dodavatele vyplývající z ochrany důvěrných informací dle článku 8 této Smlouvy je Dodavatel povinen Objednateli zaplatit smluvní pokutu ve výši </w:t>
      </w:r>
      <w:r w:rsidR="00C96AA2">
        <w:rPr>
          <w:rFonts w:cs="Arial"/>
          <w:sz w:val="20"/>
          <w:szCs w:val="20"/>
        </w:rPr>
        <w:t>5</w:t>
      </w:r>
      <w:r w:rsidRPr="00DE6151">
        <w:rPr>
          <w:rFonts w:cs="Arial"/>
          <w:sz w:val="20"/>
          <w:szCs w:val="20"/>
        </w:rPr>
        <w:t>0.000,- Kč, a to za každý jednotlivý případ porušení takové povinnosti.</w:t>
      </w:r>
    </w:p>
    <w:p w14:paraId="5332D2E2" w14:textId="77777777" w:rsidR="004F4FFE" w:rsidRPr="00503EF6"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p>
    <w:p w14:paraId="5FD0FB7F" w14:textId="77777777" w:rsidR="004F4FFE" w:rsidRPr="00503EF6"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6F4D1758" w14:textId="77777777" w:rsidR="004F4FFE" w:rsidRPr="00503EF6"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7B856D7F" w14:textId="77777777" w:rsidR="004F4FFE" w:rsidRPr="00503EF6"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48C69BF2" w14:textId="77777777" w:rsidR="004F4FFE" w:rsidRPr="00503EF6" w:rsidRDefault="004F4FFE" w:rsidP="00265CFF">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065961AB" w14:textId="3342491E" w:rsidR="00811FA0" w:rsidRDefault="00811FA0">
      <w:pPr>
        <w:widowControl/>
        <w:rPr>
          <w:rFonts w:ascii="Arial" w:hAnsi="Arial" w:cs="Arial"/>
          <w:lang w:eastAsia="ar-SA"/>
        </w:rPr>
      </w:pPr>
      <w:r>
        <w:rPr>
          <w:rFonts w:cs="Arial"/>
        </w:rPr>
        <w:br w:type="page"/>
      </w:r>
    </w:p>
    <w:p w14:paraId="10FBD9B2" w14:textId="77777777" w:rsidR="004F4FFE" w:rsidRPr="00DE6151" w:rsidRDefault="004F4FFE" w:rsidP="00265CFF">
      <w:pPr>
        <w:pStyle w:val="RLTextlnkuslovan"/>
        <w:widowControl w:val="0"/>
        <w:numPr>
          <w:ilvl w:val="0"/>
          <w:numId w:val="0"/>
        </w:numPr>
        <w:spacing w:line="280" w:lineRule="atLeast"/>
        <w:ind w:left="567"/>
        <w:rPr>
          <w:rFonts w:cs="Arial"/>
          <w:sz w:val="20"/>
          <w:szCs w:val="20"/>
        </w:rPr>
      </w:pPr>
    </w:p>
    <w:p w14:paraId="2E048CED" w14:textId="77777777" w:rsidR="004F4FFE" w:rsidRPr="00DE6151" w:rsidRDefault="004F4FFE" w:rsidP="00265CFF">
      <w:pPr>
        <w:tabs>
          <w:tab w:val="left" w:pos="0"/>
        </w:tabs>
        <w:spacing w:after="120" w:line="280" w:lineRule="atLeast"/>
        <w:jc w:val="center"/>
        <w:rPr>
          <w:rFonts w:ascii="Arial" w:hAnsi="Arial" w:cs="Arial"/>
          <w:b/>
          <w:bCs/>
        </w:rPr>
      </w:pPr>
      <w:r w:rsidRPr="00DE6151">
        <w:rPr>
          <w:rFonts w:ascii="Arial" w:hAnsi="Arial" w:cs="Arial"/>
          <w:b/>
          <w:bCs/>
        </w:rPr>
        <w:t>Článek 1</w:t>
      </w:r>
      <w:r w:rsidR="00B205D3">
        <w:rPr>
          <w:rFonts w:ascii="Arial" w:hAnsi="Arial" w:cs="Arial"/>
          <w:b/>
          <w:bCs/>
        </w:rPr>
        <w:t>1</w:t>
      </w:r>
    </w:p>
    <w:p w14:paraId="7F9F3596" w14:textId="77777777" w:rsidR="004F4FFE" w:rsidRPr="00DE6151" w:rsidRDefault="004F4FFE" w:rsidP="00265CFF">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19D7C55D" w14:textId="64727F6C" w:rsidR="00F1275D" w:rsidRDefault="004F4FFE" w:rsidP="00265CFF">
      <w:pPr>
        <w:pStyle w:val="RLTextlnkuslovan"/>
        <w:widowControl w:val="0"/>
        <w:numPr>
          <w:ilvl w:val="1"/>
          <w:numId w:val="16"/>
        </w:numPr>
        <w:spacing w:before="240" w:after="0" w:line="280" w:lineRule="atLeast"/>
        <w:ind w:left="709" w:hanging="709"/>
        <w:rPr>
          <w:rFonts w:cs="Arial"/>
          <w:sz w:val="20"/>
          <w:szCs w:val="20"/>
        </w:rPr>
      </w:pPr>
      <w:r w:rsidRPr="00DE6151">
        <w:rPr>
          <w:rFonts w:cs="Arial"/>
          <w:sz w:val="20"/>
          <w:szCs w:val="20"/>
        </w:rPr>
        <w:t>V případě, že při poskytování plnění dle této Smlouvy dojde ke zpracování osobních údajů, je</w:t>
      </w:r>
      <w:r w:rsidRPr="00503EF6">
        <w:rPr>
          <w:rFonts w:cs="Arial"/>
          <w:sz w:val="20"/>
          <w:szCs w:val="20"/>
        </w:rPr>
        <w:t xml:space="preserve"> tato Smlouva zároveň smlouvou o zpracování osobních údajů ve smyslu § </w:t>
      </w:r>
      <w:r w:rsidR="00811FA0">
        <w:rPr>
          <w:rFonts w:cs="Arial"/>
          <w:sz w:val="20"/>
          <w:szCs w:val="20"/>
        </w:rPr>
        <w:t>34</w:t>
      </w:r>
      <w:r w:rsidR="00811FA0" w:rsidRPr="00503EF6">
        <w:rPr>
          <w:rFonts w:cs="Arial"/>
          <w:sz w:val="20"/>
          <w:szCs w:val="20"/>
        </w:rPr>
        <w:t xml:space="preserve"> </w:t>
      </w:r>
      <w:r w:rsidRPr="00503EF6">
        <w:rPr>
          <w:rFonts w:cs="Arial"/>
          <w:sz w:val="20"/>
          <w:szCs w:val="20"/>
        </w:rPr>
        <w:t>zákona č. 11</w:t>
      </w:r>
      <w:r w:rsidR="002D766A">
        <w:rPr>
          <w:rFonts w:cs="Arial"/>
          <w:sz w:val="20"/>
          <w:szCs w:val="20"/>
        </w:rPr>
        <w:t>0</w:t>
      </w:r>
      <w:r w:rsidRPr="00503EF6">
        <w:rPr>
          <w:rFonts w:cs="Arial"/>
          <w:sz w:val="20"/>
          <w:szCs w:val="20"/>
        </w:rPr>
        <w:t>/20</w:t>
      </w:r>
      <w:r w:rsidR="002D766A">
        <w:rPr>
          <w:rFonts w:cs="Arial"/>
          <w:sz w:val="20"/>
          <w:szCs w:val="20"/>
        </w:rPr>
        <w:t>19</w:t>
      </w:r>
      <w:r w:rsidRPr="00503EF6">
        <w:rPr>
          <w:rFonts w:cs="Arial"/>
          <w:sz w:val="20"/>
          <w:szCs w:val="20"/>
        </w:rPr>
        <w:t xml:space="preserve"> Sb., o</w:t>
      </w:r>
      <w:r>
        <w:rPr>
          <w:rFonts w:cs="Arial"/>
          <w:sz w:val="20"/>
          <w:szCs w:val="20"/>
        </w:rPr>
        <w:t> </w:t>
      </w:r>
      <w:r w:rsidR="00811FA0">
        <w:rPr>
          <w:rFonts w:cs="Arial"/>
          <w:sz w:val="20"/>
          <w:szCs w:val="20"/>
        </w:rPr>
        <w:t xml:space="preserve">zpracování </w:t>
      </w:r>
      <w:r w:rsidRPr="00503EF6">
        <w:rPr>
          <w:rFonts w:cs="Arial"/>
          <w:sz w:val="20"/>
          <w:szCs w:val="20"/>
        </w:rPr>
        <w:t>osobních údajů</w:t>
      </w:r>
      <w:r>
        <w:rPr>
          <w:rFonts w:cs="Arial"/>
          <w:sz w:val="20"/>
          <w:szCs w:val="20"/>
        </w:rPr>
        <w:t>, ve znění pozdějších předpisů.</w:t>
      </w:r>
    </w:p>
    <w:p w14:paraId="05BB3CA8" w14:textId="72A092C6" w:rsidR="00F1275D" w:rsidRPr="00F1275D" w:rsidRDefault="00F1275D" w:rsidP="00265CFF">
      <w:pPr>
        <w:pStyle w:val="RLTextlnkuslovan"/>
        <w:widowControl w:val="0"/>
        <w:numPr>
          <w:ilvl w:val="1"/>
          <w:numId w:val="16"/>
        </w:numPr>
        <w:spacing w:before="240" w:after="0" w:line="280" w:lineRule="atLeast"/>
        <w:ind w:left="709" w:hanging="709"/>
        <w:rPr>
          <w:rFonts w:cs="Arial"/>
          <w:sz w:val="20"/>
          <w:szCs w:val="20"/>
        </w:rPr>
      </w:pPr>
      <w:r w:rsidRPr="00F1275D">
        <w:rPr>
          <w:rFonts w:cs="Arial"/>
          <w:sz w:val="20"/>
          <w:szCs w:val="20"/>
        </w:rPr>
        <w:t xml:space="preserve">Dodavatel je povinen zpracovávat osobní údaje v souladu se zákonem </w:t>
      </w:r>
      <w:r w:rsidRPr="009B4ED3">
        <w:rPr>
          <w:rFonts w:cs="Arial"/>
          <w:sz w:val="20"/>
          <w:szCs w:val="20"/>
        </w:rPr>
        <w:t>č. 1</w:t>
      </w:r>
      <w:r w:rsidR="009B4ED3" w:rsidRPr="002D766A">
        <w:rPr>
          <w:rFonts w:cs="Arial"/>
          <w:sz w:val="20"/>
          <w:szCs w:val="20"/>
        </w:rPr>
        <w:t>10/2019</w:t>
      </w:r>
      <w:r w:rsidRPr="009B4ED3">
        <w:rPr>
          <w:rFonts w:cs="Arial"/>
          <w:sz w:val="20"/>
          <w:szCs w:val="20"/>
        </w:rPr>
        <w:t xml:space="preserve"> Sb.</w:t>
      </w:r>
      <w:r w:rsidRPr="00F1275D">
        <w:rPr>
          <w:rFonts w:cs="Arial"/>
          <w:sz w:val="20"/>
          <w:szCs w:val="20"/>
        </w:rPr>
        <w:t>, o </w:t>
      </w:r>
      <w:r w:rsidR="00811FA0">
        <w:rPr>
          <w:rFonts w:cs="Arial"/>
          <w:sz w:val="20"/>
          <w:szCs w:val="20"/>
        </w:rPr>
        <w:t>zpracování</w:t>
      </w:r>
      <w:r w:rsidR="00811FA0" w:rsidRPr="00F1275D">
        <w:rPr>
          <w:rFonts w:cs="Arial"/>
          <w:sz w:val="20"/>
          <w:szCs w:val="20"/>
        </w:rPr>
        <w:t xml:space="preserve"> </w:t>
      </w:r>
      <w:r w:rsidRPr="00F1275D">
        <w:rPr>
          <w:rFonts w:cs="Arial"/>
          <w:sz w:val="20"/>
          <w:szCs w:val="20"/>
        </w:rPr>
        <w:t xml:space="preserve">osobních údajů, ve znění pozdějších předpisů, a obecným nařízení o ochraně osobních údajů Evropského parlamentu a Rady č. 2016/679, </w:t>
      </w:r>
      <w:r w:rsidRPr="00F1275D">
        <w:rPr>
          <w:rFonts w:cs="Arial"/>
          <w:sz w:val="20"/>
          <w:szCs w:val="20"/>
        </w:rPr>
        <w:br w:type="textWrapping" w:clear="all"/>
        <w:t xml:space="preserve">ze dne 27. dubna 2016, o ochraně fyzických osob v souvislosti se zpracováním osobních údajů a o volném pohybu těchto údajů (tzv. GDPR). </w:t>
      </w:r>
    </w:p>
    <w:p w14:paraId="7B12B186" w14:textId="03F6F727" w:rsidR="004F4FFE" w:rsidRPr="00503EF6" w:rsidRDefault="004F4FFE" w:rsidP="00265CFF">
      <w:pPr>
        <w:pStyle w:val="RLTextlnkuslovan"/>
        <w:widowControl w:val="0"/>
        <w:numPr>
          <w:ilvl w:val="1"/>
          <w:numId w:val="16"/>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4C2675">
        <w:rPr>
          <w:rFonts w:cs="Arial"/>
          <w:sz w:val="20"/>
          <w:szCs w:val="20"/>
        </w:rPr>
        <w:t> </w:t>
      </w:r>
      <w:r w:rsidRPr="00503EF6">
        <w:rPr>
          <w:rFonts w:cs="Arial"/>
          <w:sz w:val="20"/>
          <w:szCs w:val="20"/>
        </w:rPr>
        <w:t xml:space="preserve">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731603D" w14:textId="77777777" w:rsidR="00B073B9" w:rsidRDefault="00B073B9" w:rsidP="00265CFF">
      <w:pPr>
        <w:tabs>
          <w:tab w:val="left" w:pos="0"/>
        </w:tabs>
        <w:spacing w:after="120" w:line="280" w:lineRule="atLeast"/>
        <w:jc w:val="center"/>
        <w:rPr>
          <w:rFonts w:ascii="Arial" w:hAnsi="Arial" w:cs="Arial"/>
          <w:b/>
          <w:bCs/>
        </w:rPr>
      </w:pPr>
    </w:p>
    <w:p w14:paraId="5C45AFB1" w14:textId="77777777" w:rsidR="004F4FFE" w:rsidRPr="00DE6151" w:rsidRDefault="004F4FFE" w:rsidP="00265CFF">
      <w:pPr>
        <w:tabs>
          <w:tab w:val="left" w:pos="0"/>
        </w:tabs>
        <w:spacing w:after="120" w:line="280" w:lineRule="atLeast"/>
        <w:jc w:val="center"/>
        <w:rPr>
          <w:rFonts w:ascii="Arial" w:hAnsi="Arial" w:cs="Arial"/>
          <w:b/>
          <w:bCs/>
        </w:rPr>
      </w:pPr>
      <w:r w:rsidRPr="00DE6151">
        <w:rPr>
          <w:rFonts w:ascii="Arial" w:hAnsi="Arial" w:cs="Arial"/>
          <w:b/>
          <w:bCs/>
        </w:rPr>
        <w:t>Článek 1</w:t>
      </w:r>
      <w:r w:rsidR="00BC3C85">
        <w:rPr>
          <w:rFonts w:ascii="Arial" w:hAnsi="Arial" w:cs="Arial"/>
          <w:b/>
          <w:bCs/>
        </w:rPr>
        <w:t>2</w:t>
      </w:r>
    </w:p>
    <w:p w14:paraId="78720798" w14:textId="77777777" w:rsidR="004F4FFE" w:rsidRPr="00DE6151" w:rsidRDefault="004F4FFE" w:rsidP="00265CFF">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99A3A72" w14:textId="77777777" w:rsidR="000213C2" w:rsidRPr="00F87ADD" w:rsidRDefault="000213C2" w:rsidP="00265CFF">
      <w:pPr>
        <w:pStyle w:val="RLTextlnkuslovan"/>
        <w:widowControl w:val="0"/>
        <w:numPr>
          <w:ilvl w:val="1"/>
          <w:numId w:val="17"/>
        </w:numPr>
        <w:spacing w:before="240" w:after="0" w:line="280" w:lineRule="atLeast"/>
        <w:ind w:left="709" w:hanging="709"/>
        <w:rPr>
          <w:rFonts w:cs="Arial"/>
          <w:i/>
          <w:sz w:val="20"/>
          <w:szCs w:val="20"/>
        </w:rPr>
      </w:pPr>
      <w:r>
        <w:rPr>
          <w:rFonts w:cs="Arial"/>
          <w:sz w:val="20"/>
          <w:szCs w:val="20"/>
        </w:rPr>
        <w:t xml:space="preserve">Tato </w:t>
      </w:r>
      <w:r w:rsidR="003D3B31">
        <w:rPr>
          <w:rFonts w:cs="Arial"/>
          <w:sz w:val="20"/>
          <w:szCs w:val="20"/>
        </w:rPr>
        <w:t>S</w:t>
      </w:r>
      <w:r w:rsidR="003D3B31" w:rsidRPr="00F87ADD">
        <w:rPr>
          <w:rFonts w:cs="Arial"/>
          <w:sz w:val="20"/>
          <w:szCs w:val="20"/>
        </w:rPr>
        <w:t xml:space="preserve">mlouva </w:t>
      </w:r>
      <w:r w:rsidRPr="00F87ADD">
        <w:rPr>
          <w:rFonts w:cs="Arial"/>
          <w:sz w:val="20"/>
          <w:szCs w:val="20"/>
        </w:rPr>
        <w:t xml:space="preserve">nabývá platnosti dnem jejího podpisu oběma smluvními stranami. Účinnosti však tato </w:t>
      </w:r>
      <w:r w:rsidR="003D3B31">
        <w:rPr>
          <w:rFonts w:cs="Arial"/>
          <w:sz w:val="20"/>
          <w:szCs w:val="20"/>
        </w:rPr>
        <w:t>S</w:t>
      </w:r>
      <w:r w:rsidR="003D3B31" w:rsidRPr="00F87ADD">
        <w:rPr>
          <w:rFonts w:cs="Arial"/>
          <w:sz w:val="20"/>
          <w:szCs w:val="20"/>
        </w:rPr>
        <w:t xml:space="preserve">mlouva </w:t>
      </w:r>
      <w:r w:rsidRPr="00F87ADD">
        <w:rPr>
          <w:rFonts w:cs="Arial"/>
          <w:sz w:val="20"/>
          <w:szCs w:val="20"/>
        </w:rPr>
        <w:t>v souladu s ust. § 6 odst. 1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 nabývá dnem uveřejnění v registru smluv ve smyslu ust.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w:t>
      </w:r>
    </w:p>
    <w:p w14:paraId="516B8287" w14:textId="77777777" w:rsidR="004F4FFE" w:rsidRPr="00503EF6" w:rsidRDefault="004F4FFE" w:rsidP="00265CFF">
      <w:pPr>
        <w:pStyle w:val="RLTextlnkuslovan"/>
        <w:widowControl w:val="0"/>
        <w:numPr>
          <w:ilvl w:val="1"/>
          <w:numId w:val="17"/>
        </w:numPr>
        <w:spacing w:before="240" w:after="0" w:line="280" w:lineRule="atLeast"/>
        <w:ind w:left="709" w:hanging="709"/>
        <w:rPr>
          <w:rFonts w:cs="Arial"/>
          <w:sz w:val="20"/>
          <w:szCs w:val="20"/>
        </w:rPr>
      </w:pPr>
      <w:bookmarkStart w:id="11"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1"/>
    </w:p>
    <w:p w14:paraId="247B60B8" w14:textId="77777777" w:rsidR="004F4FFE" w:rsidRDefault="004F4FFE" w:rsidP="00265CFF">
      <w:pPr>
        <w:pStyle w:val="RLTextlnkuslovan"/>
        <w:widowControl w:val="0"/>
        <w:numPr>
          <w:ilvl w:val="2"/>
          <w:numId w:val="17"/>
        </w:numPr>
        <w:spacing w:before="120" w:after="0" w:line="280" w:lineRule="atLeast"/>
        <w:ind w:left="1560"/>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w:t>
      </w:r>
      <w:r w:rsidR="00BC3C85">
        <w:rPr>
          <w:rFonts w:cs="Arial"/>
          <w:sz w:val="20"/>
          <w:szCs w:val="20"/>
        </w:rPr>
        <w:t>1</w:t>
      </w:r>
      <w:r w:rsidR="00400C68">
        <w:rPr>
          <w:rFonts w:cs="Arial"/>
          <w:sz w:val="20"/>
          <w:szCs w:val="20"/>
        </w:rPr>
        <w:t xml:space="preserve">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r w:rsidR="00CF34CF">
        <w:rPr>
          <w:rFonts w:cs="Arial"/>
          <w:sz w:val="20"/>
          <w:szCs w:val="20"/>
        </w:rPr>
        <w:t>,</w:t>
      </w:r>
    </w:p>
    <w:p w14:paraId="2C3A26FF" w14:textId="77777777" w:rsidR="00F621AC" w:rsidRPr="00BD39A2" w:rsidRDefault="00F621AC" w:rsidP="00265CFF">
      <w:pPr>
        <w:pStyle w:val="RLTextlnkuslovan"/>
        <w:widowControl w:val="0"/>
        <w:numPr>
          <w:ilvl w:val="2"/>
          <w:numId w:val="17"/>
        </w:numPr>
        <w:spacing w:before="120" w:after="0" w:line="280" w:lineRule="atLeast"/>
        <w:ind w:left="1560"/>
        <w:rPr>
          <w:rFonts w:cs="Arial"/>
          <w:sz w:val="20"/>
          <w:szCs w:val="20"/>
        </w:rPr>
      </w:pPr>
      <w:r>
        <w:rPr>
          <w:rFonts w:cs="Arial"/>
          <w:sz w:val="20"/>
          <w:szCs w:val="20"/>
        </w:rPr>
        <w:t xml:space="preserve">pokud Dodavatel do 7 </w:t>
      </w:r>
      <w:r w:rsidR="00364D03">
        <w:rPr>
          <w:rFonts w:cs="Arial"/>
          <w:sz w:val="20"/>
          <w:szCs w:val="20"/>
        </w:rPr>
        <w:t xml:space="preserve">kalendářních </w:t>
      </w:r>
      <w:r>
        <w:rPr>
          <w:rFonts w:cs="Arial"/>
          <w:sz w:val="20"/>
          <w:szCs w:val="20"/>
        </w:rPr>
        <w:t xml:space="preserve">dnů ode dne </w:t>
      </w:r>
      <w:r w:rsidR="00906692">
        <w:rPr>
          <w:rFonts w:cs="Arial"/>
          <w:sz w:val="20"/>
          <w:szCs w:val="20"/>
        </w:rPr>
        <w:t xml:space="preserve">prokazatelného </w:t>
      </w:r>
      <w:r>
        <w:rPr>
          <w:rFonts w:cs="Arial"/>
          <w:sz w:val="20"/>
          <w:szCs w:val="20"/>
        </w:rPr>
        <w:t xml:space="preserve">vyžádání Objednatele </w:t>
      </w:r>
      <w:r w:rsidR="00364D03">
        <w:rPr>
          <w:rFonts w:cs="Arial"/>
          <w:sz w:val="20"/>
          <w:szCs w:val="20"/>
        </w:rPr>
        <w:t xml:space="preserve">nedoloží </w:t>
      </w:r>
      <w:r>
        <w:rPr>
          <w:rFonts w:cs="Arial"/>
          <w:sz w:val="20"/>
          <w:szCs w:val="20"/>
        </w:rPr>
        <w:t xml:space="preserve">dokumenty </w:t>
      </w:r>
      <w:r w:rsidR="00364D03">
        <w:rPr>
          <w:rFonts w:cs="Arial"/>
          <w:sz w:val="20"/>
          <w:szCs w:val="20"/>
        </w:rPr>
        <w:t xml:space="preserve">či doklady </w:t>
      </w:r>
      <w:r>
        <w:rPr>
          <w:rFonts w:cs="Arial"/>
          <w:sz w:val="20"/>
          <w:szCs w:val="20"/>
        </w:rPr>
        <w:t>uvedené v</w:t>
      </w:r>
      <w:r w:rsidR="00364D03">
        <w:rPr>
          <w:rFonts w:cs="Arial"/>
          <w:sz w:val="20"/>
          <w:szCs w:val="20"/>
        </w:rPr>
        <w:t> čl. 7 odst.</w:t>
      </w:r>
      <w:r>
        <w:rPr>
          <w:rFonts w:cs="Arial"/>
          <w:sz w:val="20"/>
          <w:szCs w:val="20"/>
        </w:rPr>
        <w:t xml:space="preserve"> 7.9.</w:t>
      </w:r>
      <w:r w:rsidR="00364D03">
        <w:rPr>
          <w:rFonts w:cs="Arial"/>
          <w:sz w:val="20"/>
          <w:szCs w:val="20"/>
        </w:rPr>
        <w:t xml:space="preserve"> této Smlouvy.</w:t>
      </w:r>
    </w:p>
    <w:p w14:paraId="4DF6C84C" w14:textId="77777777" w:rsidR="004F4FFE" w:rsidRPr="00503EF6" w:rsidRDefault="004F4FFE" w:rsidP="00265CFF">
      <w:pPr>
        <w:pStyle w:val="RLTextlnkuslovan"/>
        <w:widowControl w:val="0"/>
        <w:numPr>
          <w:ilvl w:val="1"/>
          <w:numId w:val="17"/>
        </w:numPr>
        <w:spacing w:before="240" w:after="0" w:line="280" w:lineRule="atLeast"/>
        <w:ind w:left="709" w:hanging="709"/>
        <w:rPr>
          <w:rFonts w:cs="Arial"/>
          <w:sz w:val="20"/>
          <w:szCs w:val="20"/>
        </w:rPr>
      </w:pPr>
      <w:bookmarkStart w:id="12"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2"/>
    </w:p>
    <w:p w14:paraId="0F6EE647" w14:textId="77777777" w:rsidR="004F4FFE" w:rsidRPr="00503EF6" w:rsidRDefault="004F4FFE" w:rsidP="00265CFF">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2C84DD07" w14:textId="77777777" w:rsidR="004F4FFE" w:rsidRPr="00503EF6" w:rsidRDefault="004F4FFE" w:rsidP="00265CFF">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lastRenderedPageBreak/>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002027F8" w14:textId="77777777" w:rsidR="004F4FFE" w:rsidRPr="00503EF6" w:rsidRDefault="004F4FFE" w:rsidP="00265CFF">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6CAA0113" w14:textId="77777777" w:rsidR="004F4FFE" w:rsidRPr="00503EF6" w:rsidRDefault="004F4FFE" w:rsidP="00265CFF">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50F827A5" w14:textId="77777777" w:rsidR="004F4FFE" w:rsidRPr="00503EF6" w:rsidRDefault="004F4FFE" w:rsidP="00265CFF">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řešení sporů, přetrvávají.</w:t>
      </w:r>
    </w:p>
    <w:p w14:paraId="5B15C2D3" w14:textId="77777777" w:rsidR="004F4FFE" w:rsidRPr="001C0773" w:rsidRDefault="004F4FFE" w:rsidP="00265CFF">
      <w:pPr>
        <w:pStyle w:val="RLTextlnkuslovan"/>
        <w:widowControl w:val="0"/>
        <w:numPr>
          <w:ilvl w:val="1"/>
          <w:numId w:val="17"/>
        </w:numPr>
        <w:spacing w:before="240" w:after="0" w:line="280" w:lineRule="atLeast"/>
        <w:ind w:left="709" w:hanging="709"/>
        <w:rPr>
          <w:rFonts w:cs="Arial"/>
          <w:i/>
          <w:sz w:val="20"/>
          <w:szCs w:val="20"/>
        </w:rPr>
      </w:pPr>
      <w:r w:rsidRPr="00503EF6">
        <w:rPr>
          <w:rFonts w:cs="Arial"/>
          <w:sz w:val="20"/>
          <w:szCs w:val="20"/>
        </w:rPr>
        <w:t xml:space="preserve">Objednatel je oprávněn tuto Smlouvu vypovědět, a to i </w:t>
      </w:r>
      <w:r w:rsidR="00EC347B">
        <w:rPr>
          <w:rFonts w:cs="Arial"/>
          <w:sz w:val="20"/>
          <w:szCs w:val="20"/>
        </w:rPr>
        <w:t>bez</w:t>
      </w:r>
      <w:r w:rsidR="00EC347B" w:rsidRPr="00503EF6">
        <w:rPr>
          <w:rFonts w:cs="Arial"/>
          <w:sz w:val="20"/>
          <w:szCs w:val="20"/>
        </w:rPr>
        <w:t xml:space="preserve"> </w:t>
      </w:r>
      <w:r w:rsidRPr="00503EF6">
        <w:rPr>
          <w:rFonts w:cs="Arial"/>
          <w:sz w:val="20"/>
          <w:szCs w:val="20"/>
        </w:rPr>
        <w:t xml:space="preserve">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6CE00958" w14:textId="77777777" w:rsidR="004F4FFE" w:rsidRPr="006B20DD" w:rsidRDefault="004F4FFE" w:rsidP="00265CFF">
      <w:pPr>
        <w:pStyle w:val="RLTextlnkuslovan"/>
        <w:widowControl w:val="0"/>
        <w:numPr>
          <w:ilvl w:val="1"/>
          <w:numId w:val="17"/>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69D35600" w14:textId="77777777" w:rsidR="00C26515" w:rsidRPr="00DE6151" w:rsidRDefault="00C26515" w:rsidP="00265CFF">
      <w:pPr>
        <w:tabs>
          <w:tab w:val="left" w:pos="0"/>
        </w:tabs>
        <w:spacing w:after="120" w:line="280" w:lineRule="atLeast"/>
        <w:rPr>
          <w:rFonts w:ascii="Arial" w:hAnsi="Arial" w:cs="Arial"/>
          <w:b/>
          <w:bCs/>
        </w:rPr>
      </w:pPr>
    </w:p>
    <w:p w14:paraId="6B972087" w14:textId="77777777" w:rsidR="004F4FFE" w:rsidRPr="00DE6151" w:rsidRDefault="004F4FFE" w:rsidP="00265CFF">
      <w:pPr>
        <w:tabs>
          <w:tab w:val="left" w:pos="0"/>
        </w:tabs>
        <w:spacing w:after="120" w:line="280" w:lineRule="atLeast"/>
        <w:jc w:val="center"/>
        <w:rPr>
          <w:rFonts w:ascii="Arial" w:hAnsi="Arial" w:cs="Arial"/>
          <w:b/>
          <w:bCs/>
        </w:rPr>
      </w:pPr>
      <w:r w:rsidRPr="00DE6151">
        <w:rPr>
          <w:rFonts w:ascii="Arial" w:hAnsi="Arial" w:cs="Arial"/>
          <w:b/>
          <w:bCs/>
        </w:rPr>
        <w:t>Článek 1</w:t>
      </w:r>
      <w:r w:rsidR="00BC3C85">
        <w:rPr>
          <w:rFonts w:ascii="Arial" w:hAnsi="Arial" w:cs="Arial"/>
          <w:b/>
          <w:bCs/>
        </w:rPr>
        <w:t>3</w:t>
      </w:r>
    </w:p>
    <w:p w14:paraId="1FC7D5C7" w14:textId="77777777" w:rsidR="004F4FFE" w:rsidRPr="00DE6151" w:rsidRDefault="004F4FFE" w:rsidP="00265CFF">
      <w:pPr>
        <w:tabs>
          <w:tab w:val="left" w:pos="0"/>
        </w:tabs>
        <w:spacing w:line="280" w:lineRule="atLeast"/>
        <w:jc w:val="center"/>
        <w:rPr>
          <w:rFonts w:ascii="Arial" w:hAnsi="Arial" w:cs="Arial"/>
          <w:b/>
          <w:bCs/>
        </w:rPr>
      </w:pPr>
      <w:r w:rsidRPr="00DE6151">
        <w:rPr>
          <w:rFonts w:ascii="Arial" w:hAnsi="Arial" w:cs="Arial"/>
          <w:b/>
          <w:bCs/>
        </w:rPr>
        <w:t>ZÁVĚREČNÁ USTANOVENÍ</w:t>
      </w:r>
    </w:p>
    <w:p w14:paraId="5060FB26" w14:textId="77777777" w:rsidR="004F4FFE" w:rsidRPr="00503EF6" w:rsidRDefault="004F4FFE" w:rsidP="00265CFF">
      <w:pPr>
        <w:pStyle w:val="RLTextlnkuslovan"/>
        <w:widowControl w:val="0"/>
        <w:numPr>
          <w:ilvl w:val="1"/>
          <w:numId w:val="18"/>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338FC210" w14:textId="77777777" w:rsidR="004F4FFE" w:rsidRDefault="004F4FFE" w:rsidP="00265CFF">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2D14B0D0" w14:textId="77777777" w:rsidR="004F4FFE" w:rsidRPr="00503EF6" w:rsidRDefault="004F4FFE" w:rsidP="00265CFF">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0DCFDC9B" w14:textId="77777777" w:rsidR="004F4FFE" w:rsidRPr="00503EF6" w:rsidRDefault="004F4FFE" w:rsidP="00265CFF">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7A4ECCE5" w14:textId="77777777" w:rsidR="004F4FFE" w:rsidRPr="00503EF6" w:rsidRDefault="004F4FFE" w:rsidP="00265CFF">
      <w:pPr>
        <w:pStyle w:val="RLTextlnkuslovan"/>
        <w:widowControl w:val="0"/>
        <w:numPr>
          <w:ilvl w:val="1"/>
          <w:numId w:val="18"/>
        </w:numPr>
        <w:spacing w:before="240" w:after="0" w:line="280" w:lineRule="atLeast"/>
        <w:ind w:left="709" w:hanging="709"/>
        <w:rPr>
          <w:rFonts w:cs="Arial"/>
          <w:bCs/>
          <w:iCs/>
          <w:sz w:val="20"/>
          <w:szCs w:val="20"/>
        </w:rPr>
      </w:pPr>
      <w:r w:rsidRPr="00BC3C85">
        <w:rPr>
          <w:rFonts w:cs="Arial"/>
          <w:sz w:val="20"/>
          <w:szCs w:val="20"/>
        </w:rPr>
        <w:t>Vztahy</w:t>
      </w:r>
      <w:r w:rsidRPr="00503EF6">
        <w:rPr>
          <w:rFonts w:cs="Arial"/>
          <w:bCs/>
          <w:iCs/>
          <w:sz w:val="20"/>
          <w:szCs w:val="20"/>
        </w:rPr>
        <w:t xml:space="preserve"> mezi smluvními stranami touto Smlouvou výslovně neupravené se řídí platnými a </w:t>
      </w:r>
      <w:r w:rsidRPr="007A2C17">
        <w:rPr>
          <w:rFonts w:cs="Arial"/>
          <w:sz w:val="20"/>
          <w:szCs w:val="20"/>
        </w:rPr>
        <w:t>účinnými</w:t>
      </w:r>
      <w:r w:rsidRPr="00503EF6">
        <w:rPr>
          <w:rFonts w:cs="Arial"/>
          <w:bCs/>
          <w:iCs/>
          <w:sz w:val="20"/>
          <w:szCs w:val="20"/>
        </w:rPr>
        <w:t xml:space="preserve"> právními předpisy České republiky, zejména Občanským zákoníkem.</w:t>
      </w:r>
    </w:p>
    <w:p w14:paraId="3C175BF0" w14:textId="77777777" w:rsidR="004F4FFE" w:rsidRPr="00503EF6" w:rsidRDefault="004F4FFE" w:rsidP="00265CFF">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Tato Smlouva se uzavírá ve čtyřech (4) vyhotoveních s platností originálu, </w:t>
      </w:r>
      <w:r w:rsidRPr="00503EF6">
        <w:rPr>
          <w:rFonts w:cs="Arial"/>
          <w:sz w:val="20"/>
          <w:szCs w:val="20"/>
        </w:rPr>
        <w:br/>
        <w:t xml:space="preserve">z nichž tři (3) vyhotovení obdrží Objednatel a jedno (1) vyhotovení obdrží </w:t>
      </w:r>
      <w:r>
        <w:rPr>
          <w:rFonts w:cs="Arial"/>
          <w:sz w:val="20"/>
          <w:szCs w:val="20"/>
        </w:rPr>
        <w:t>Dodavatel</w:t>
      </w:r>
      <w:r w:rsidRPr="00503EF6">
        <w:rPr>
          <w:rFonts w:cs="Arial"/>
          <w:sz w:val="20"/>
          <w:szCs w:val="20"/>
        </w:rPr>
        <w:t>.</w:t>
      </w:r>
    </w:p>
    <w:p w14:paraId="672ECBA5" w14:textId="77777777" w:rsidR="004F4FFE" w:rsidRDefault="004F4FFE" w:rsidP="00265CFF">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09476165" w14:textId="77777777" w:rsidR="004F4FFE" w:rsidRDefault="004F4FFE" w:rsidP="00265CFF">
      <w:pPr>
        <w:pStyle w:val="RLTextlnkuslovan"/>
        <w:widowControl w:val="0"/>
        <w:numPr>
          <w:ilvl w:val="1"/>
          <w:numId w:val="18"/>
        </w:numPr>
        <w:spacing w:before="240" w:after="0" w:line="280" w:lineRule="atLeast"/>
        <w:ind w:left="709" w:hanging="709"/>
        <w:rPr>
          <w:rFonts w:cs="Arial"/>
          <w:sz w:val="20"/>
          <w:szCs w:val="20"/>
        </w:rPr>
      </w:pPr>
      <w:r>
        <w:rPr>
          <w:rFonts w:cs="Arial"/>
          <w:sz w:val="20"/>
          <w:szCs w:val="20"/>
        </w:rPr>
        <w:t>Nedílnou součástí této Smlouvy tvoří tyto přílohy:</w:t>
      </w:r>
    </w:p>
    <w:p w14:paraId="12701B1D" w14:textId="77777777" w:rsidR="004F4FFE" w:rsidRDefault="004F4FFE" w:rsidP="00265CFF">
      <w:pPr>
        <w:pStyle w:val="RLTextlnkuslovan"/>
        <w:widowControl w:val="0"/>
        <w:numPr>
          <w:ilvl w:val="0"/>
          <w:numId w:val="0"/>
        </w:numPr>
        <w:spacing w:before="60" w:after="0" w:line="280" w:lineRule="atLeast"/>
        <w:ind w:left="1134" w:hanging="29"/>
        <w:rPr>
          <w:rFonts w:cs="Arial"/>
          <w:sz w:val="20"/>
          <w:szCs w:val="20"/>
        </w:rPr>
      </w:pPr>
      <w:r>
        <w:rPr>
          <w:rFonts w:cs="Arial"/>
          <w:sz w:val="20"/>
          <w:szCs w:val="20"/>
        </w:rPr>
        <w:lastRenderedPageBreak/>
        <w:t xml:space="preserve">Příloha č. 1 – Specifikace předmětu </w:t>
      </w:r>
      <w:r w:rsidR="000213C2">
        <w:rPr>
          <w:rFonts w:cs="Arial"/>
          <w:sz w:val="20"/>
          <w:szCs w:val="20"/>
        </w:rPr>
        <w:t>Smlouvy</w:t>
      </w:r>
      <w:r w:rsidR="00A80883">
        <w:rPr>
          <w:rFonts w:cs="Arial"/>
          <w:sz w:val="20"/>
          <w:szCs w:val="20"/>
        </w:rPr>
        <w:t xml:space="preserve"> </w:t>
      </w:r>
    </w:p>
    <w:p w14:paraId="71CCDC95" w14:textId="444F92C9" w:rsidR="00BF0DFD" w:rsidRDefault="00BF0DFD" w:rsidP="00265CFF">
      <w:pPr>
        <w:pStyle w:val="RLTextlnkuslovan"/>
        <w:widowControl w:val="0"/>
        <w:numPr>
          <w:ilvl w:val="0"/>
          <w:numId w:val="0"/>
        </w:numPr>
        <w:spacing w:before="60" w:after="0" w:line="280" w:lineRule="atLeast"/>
        <w:ind w:left="1134" w:hanging="29"/>
        <w:rPr>
          <w:rFonts w:cs="Arial"/>
          <w:sz w:val="20"/>
          <w:szCs w:val="20"/>
        </w:rPr>
      </w:pPr>
      <w:r>
        <w:rPr>
          <w:rFonts w:cs="Arial"/>
          <w:sz w:val="20"/>
          <w:szCs w:val="20"/>
        </w:rPr>
        <w:t xml:space="preserve">Příloha č. 2 – Seznam distribučních míst </w:t>
      </w:r>
      <w:bookmarkStart w:id="13" w:name="_GoBack"/>
      <w:bookmarkEnd w:id="13"/>
    </w:p>
    <w:p w14:paraId="3BBF12AB" w14:textId="7F744D21" w:rsidR="0040366B" w:rsidRDefault="0040366B" w:rsidP="00265CFF">
      <w:pPr>
        <w:pStyle w:val="RLTextlnkuslovan"/>
        <w:widowControl w:val="0"/>
        <w:numPr>
          <w:ilvl w:val="0"/>
          <w:numId w:val="0"/>
        </w:numPr>
        <w:spacing w:before="60" w:after="0" w:line="280" w:lineRule="atLeast"/>
        <w:ind w:left="1134" w:hanging="29"/>
        <w:rPr>
          <w:rFonts w:cs="Arial"/>
          <w:sz w:val="20"/>
          <w:szCs w:val="20"/>
        </w:rPr>
      </w:pPr>
      <w:r>
        <w:rPr>
          <w:rFonts w:cs="Arial"/>
          <w:sz w:val="20"/>
          <w:szCs w:val="20"/>
        </w:rPr>
        <w:t>Příloha č. 3 – Plná moc o zastupování</w:t>
      </w:r>
    </w:p>
    <w:p w14:paraId="5B37310B" w14:textId="77777777" w:rsidR="004F4FFE" w:rsidRDefault="004F4FFE" w:rsidP="00265CFF">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605"/>
        <w:gridCol w:w="4605"/>
      </w:tblGrid>
      <w:tr w:rsidR="004F4FFE" w:rsidRPr="00DE6151" w14:paraId="7211AB4D" w14:textId="77777777" w:rsidTr="00703642">
        <w:tc>
          <w:tcPr>
            <w:tcW w:w="4605" w:type="dxa"/>
            <w:hideMark/>
          </w:tcPr>
          <w:p w14:paraId="6F616901" w14:textId="77777777" w:rsidR="004F4FFE" w:rsidRPr="00DE6151" w:rsidRDefault="004F4FFE" w:rsidP="00265CFF">
            <w:pPr>
              <w:spacing w:line="280" w:lineRule="atLeast"/>
              <w:jc w:val="center"/>
              <w:rPr>
                <w:rFonts w:ascii="Arial" w:eastAsia="Calibri" w:hAnsi="Arial" w:cs="Arial"/>
              </w:rPr>
            </w:pPr>
          </w:p>
          <w:p w14:paraId="07064ECB" w14:textId="77777777" w:rsidR="004F4FFE" w:rsidRPr="00DE6151" w:rsidRDefault="004F4FFE" w:rsidP="00265CFF">
            <w:pPr>
              <w:spacing w:line="280" w:lineRule="atLeast"/>
              <w:jc w:val="center"/>
              <w:rPr>
                <w:rFonts w:ascii="Arial" w:eastAsia="Calibri" w:hAnsi="Arial" w:cs="Arial"/>
              </w:rPr>
            </w:pPr>
            <w:r w:rsidRPr="00DE6151">
              <w:rPr>
                <w:rFonts w:ascii="Arial" w:eastAsia="Calibri" w:hAnsi="Arial" w:cs="Arial"/>
              </w:rPr>
              <w:t>Za Objednatele:</w:t>
            </w:r>
          </w:p>
          <w:p w14:paraId="180965F0" w14:textId="77777777" w:rsidR="004F4FFE" w:rsidRPr="00DE6151" w:rsidRDefault="004F4FFE" w:rsidP="00265CFF">
            <w:pPr>
              <w:spacing w:line="280" w:lineRule="atLeast"/>
              <w:jc w:val="center"/>
              <w:rPr>
                <w:rFonts w:ascii="Arial" w:eastAsia="Calibri" w:hAnsi="Arial" w:cs="Arial"/>
              </w:rPr>
            </w:pPr>
          </w:p>
          <w:p w14:paraId="3B9877C3" w14:textId="7632D164" w:rsidR="004F4FFE" w:rsidRPr="00DE6151" w:rsidRDefault="004F4FFE" w:rsidP="007E0791">
            <w:pPr>
              <w:spacing w:line="280" w:lineRule="atLeast"/>
              <w:jc w:val="center"/>
              <w:rPr>
                <w:rFonts w:ascii="Arial" w:eastAsia="Calibri" w:hAnsi="Arial" w:cs="Arial"/>
              </w:rPr>
            </w:pPr>
            <w:r w:rsidRPr="00DE6151">
              <w:rPr>
                <w:rFonts w:ascii="Arial" w:eastAsia="Calibri" w:hAnsi="Arial" w:cs="Arial"/>
              </w:rPr>
              <w:t xml:space="preserve">V Praze dne </w:t>
            </w:r>
            <w:r w:rsidR="007E0791">
              <w:rPr>
                <w:rFonts w:ascii="Arial" w:eastAsia="Calibri" w:hAnsi="Arial" w:cs="Arial"/>
              </w:rPr>
              <w:t>27. 4. 2020</w:t>
            </w:r>
          </w:p>
        </w:tc>
        <w:tc>
          <w:tcPr>
            <w:tcW w:w="4605" w:type="dxa"/>
            <w:hideMark/>
          </w:tcPr>
          <w:p w14:paraId="633749EE" w14:textId="77777777" w:rsidR="004F4FFE" w:rsidRPr="00DE6151" w:rsidRDefault="004F4FFE" w:rsidP="00265CFF">
            <w:pPr>
              <w:spacing w:line="280" w:lineRule="atLeast"/>
              <w:jc w:val="center"/>
              <w:rPr>
                <w:rFonts w:ascii="Arial" w:eastAsia="Calibri" w:hAnsi="Arial" w:cs="Arial"/>
              </w:rPr>
            </w:pPr>
          </w:p>
          <w:p w14:paraId="5B1C2459" w14:textId="77777777" w:rsidR="004F4FFE" w:rsidRPr="00DE6151" w:rsidRDefault="004F4FFE" w:rsidP="00265CFF">
            <w:pPr>
              <w:spacing w:line="280" w:lineRule="atLeast"/>
              <w:jc w:val="center"/>
              <w:rPr>
                <w:rFonts w:ascii="Arial" w:eastAsia="Calibri" w:hAnsi="Arial" w:cs="Arial"/>
              </w:rPr>
            </w:pPr>
            <w:r w:rsidRPr="00DE6151">
              <w:rPr>
                <w:rFonts w:ascii="Arial" w:eastAsia="Calibri" w:hAnsi="Arial" w:cs="Arial"/>
              </w:rPr>
              <w:t>Za Dodavatele:</w:t>
            </w:r>
          </w:p>
          <w:p w14:paraId="61AB51F5" w14:textId="77777777" w:rsidR="004F4FFE" w:rsidRPr="00DE6151" w:rsidRDefault="004F4FFE" w:rsidP="00265CFF">
            <w:pPr>
              <w:spacing w:line="280" w:lineRule="atLeast"/>
              <w:jc w:val="center"/>
              <w:rPr>
                <w:rFonts w:ascii="Arial" w:eastAsia="Calibri" w:hAnsi="Arial" w:cs="Arial"/>
              </w:rPr>
            </w:pPr>
          </w:p>
          <w:p w14:paraId="047405DD" w14:textId="77777777" w:rsidR="004F4FFE" w:rsidRPr="00DE6151" w:rsidRDefault="004F4FFE" w:rsidP="00265CFF">
            <w:pPr>
              <w:spacing w:line="280" w:lineRule="atLeast"/>
              <w:jc w:val="center"/>
              <w:rPr>
                <w:rFonts w:ascii="Arial" w:eastAsia="Calibri" w:hAnsi="Arial" w:cs="Arial"/>
              </w:rPr>
            </w:pPr>
            <w:r w:rsidRPr="00DE6151">
              <w:rPr>
                <w:rFonts w:ascii="Arial" w:eastAsia="Calibri" w:hAnsi="Arial" w:cs="Arial"/>
              </w:rPr>
              <w:t>V _________ dne ___________</w:t>
            </w:r>
          </w:p>
        </w:tc>
      </w:tr>
      <w:tr w:rsidR="004F4FFE" w:rsidRPr="00DE6151" w14:paraId="04689CEB" w14:textId="77777777" w:rsidTr="000424F1">
        <w:trPr>
          <w:trHeight w:val="2306"/>
        </w:trPr>
        <w:tc>
          <w:tcPr>
            <w:tcW w:w="4605" w:type="dxa"/>
          </w:tcPr>
          <w:p w14:paraId="2AE595C5" w14:textId="77777777" w:rsidR="004F4FFE" w:rsidRPr="00DE6151" w:rsidRDefault="004F4FFE" w:rsidP="00265CFF">
            <w:pPr>
              <w:spacing w:line="280" w:lineRule="atLeast"/>
              <w:jc w:val="center"/>
              <w:rPr>
                <w:rFonts w:ascii="Arial" w:eastAsia="Calibri" w:hAnsi="Arial" w:cs="Arial"/>
              </w:rPr>
            </w:pPr>
          </w:p>
          <w:p w14:paraId="44AF7684" w14:textId="77777777" w:rsidR="004F4FFE" w:rsidRDefault="004F4FFE" w:rsidP="00265CFF">
            <w:pPr>
              <w:spacing w:line="280" w:lineRule="atLeast"/>
              <w:rPr>
                <w:rFonts w:ascii="Arial" w:eastAsia="Calibri" w:hAnsi="Arial" w:cs="Arial"/>
              </w:rPr>
            </w:pPr>
          </w:p>
          <w:p w14:paraId="1A627887" w14:textId="77777777" w:rsidR="00780D95" w:rsidRPr="00DE6151" w:rsidRDefault="00780D95" w:rsidP="00265CFF">
            <w:pPr>
              <w:spacing w:line="280" w:lineRule="atLeast"/>
              <w:rPr>
                <w:rFonts w:ascii="Arial" w:eastAsia="Calibri" w:hAnsi="Arial" w:cs="Arial"/>
              </w:rPr>
            </w:pPr>
          </w:p>
          <w:p w14:paraId="4EB68CF6" w14:textId="77777777" w:rsidR="004F4FFE" w:rsidRPr="00DE6151" w:rsidRDefault="004F4FFE" w:rsidP="00265CFF">
            <w:pPr>
              <w:spacing w:line="280" w:lineRule="atLeast"/>
              <w:jc w:val="center"/>
              <w:rPr>
                <w:rFonts w:ascii="Arial" w:eastAsia="Calibri" w:hAnsi="Arial" w:cs="Arial"/>
              </w:rPr>
            </w:pPr>
            <w:r w:rsidRPr="00DE6151">
              <w:rPr>
                <w:rFonts w:ascii="Arial" w:eastAsia="Calibri" w:hAnsi="Arial" w:cs="Arial"/>
              </w:rPr>
              <w:t>___________________________________</w:t>
            </w:r>
          </w:p>
          <w:p w14:paraId="32314170" w14:textId="77777777" w:rsidR="00C04FA4" w:rsidRDefault="00C04FA4" w:rsidP="00265CFF">
            <w:pPr>
              <w:spacing w:line="280" w:lineRule="atLeast"/>
              <w:jc w:val="center"/>
              <w:rPr>
                <w:rFonts w:ascii="Arial" w:hAnsi="Arial" w:cs="Arial"/>
              </w:rPr>
            </w:pPr>
            <w:r w:rsidRPr="00CB353A">
              <w:rPr>
                <w:highlight w:val="yellow"/>
              </w:rPr>
              <w:t>OSOBNÍ ÚDAJ</w:t>
            </w:r>
            <w:r>
              <w:rPr>
                <w:rFonts w:ascii="Arial" w:hAnsi="Arial" w:cs="Arial"/>
              </w:rPr>
              <w:t xml:space="preserve"> </w:t>
            </w:r>
          </w:p>
          <w:p w14:paraId="6656EEE5" w14:textId="25546847" w:rsidR="004F4FFE" w:rsidRPr="00DE6151" w:rsidRDefault="00A56F1F" w:rsidP="00265CFF">
            <w:pPr>
              <w:spacing w:line="280" w:lineRule="atLeast"/>
              <w:jc w:val="center"/>
              <w:rPr>
                <w:rFonts w:ascii="Arial" w:eastAsia="Calibri" w:hAnsi="Arial" w:cs="Arial"/>
              </w:rPr>
            </w:pPr>
            <w:r>
              <w:rPr>
                <w:rFonts w:ascii="Arial" w:hAnsi="Arial" w:cs="Arial"/>
              </w:rPr>
              <w:t xml:space="preserve">ředitelka odboru </w:t>
            </w:r>
            <w:r w:rsidR="002601C4">
              <w:rPr>
                <w:rFonts w:ascii="Arial" w:hAnsi="Arial" w:cs="Arial"/>
              </w:rPr>
              <w:t>řízení</w:t>
            </w:r>
            <w:r>
              <w:rPr>
                <w:rFonts w:ascii="Arial" w:hAnsi="Arial" w:cs="Arial"/>
              </w:rPr>
              <w:t xml:space="preserve"> projektů</w:t>
            </w:r>
            <w:r w:rsidR="00780D95" w:rsidRPr="002341DE">
              <w:rPr>
                <w:rFonts w:ascii="Arial" w:hAnsi="Arial" w:cs="Arial"/>
              </w:rPr>
              <w:br/>
              <w:t xml:space="preserve">Česká republika – Ministerstvo práce </w:t>
            </w:r>
            <w:r w:rsidR="00780D95" w:rsidRPr="002341DE">
              <w:rPr>
                <w:rFonts w:ascii="Arial" w:hAnsi="Arial" w:cs="Arial"/>
              </w:rPr>
              <w:br/>
              <w:t>a sociálních věcí</w:t>
            </w:r>
          </w:p>
        </w:tc>
        <w:tc>
          <w:tcPr>
            <w:tcW w:w="4605" w:type="dxa"/>
          </w:tcPr>
          <w:p w14:paraId="3017B5A3" w14:textId="77777777" w:rsidR="004F4FFE" w:rsidRPr="00DE6151" w:rsidRDefault="004F4FFE" w:rsidP="00265CFF">
            <w:pPr>
              <w:spacing w:line="280" w:lineRule="atLeast"/>
              <w:rPr>
                <w:rFonts w:ascii="Arial" w:eastAsia="Calibri" w:hAnsi="Arial" w:cs="Arial"/>
              </w:rPr>
            </w:pPr>
          </w:p>
          <w:p w14:paraId="189FFE04" w14:textId="77777777" w:rsidR="004F4FFE" w:rsidRPr="00DE6151" w:rsidRDefault="004F4FFE" w:rsidP="00265CFF">
            <w:pPr>
              <w:spacing w:line="280" w:lineRule="atLeast"/>
              <w:rPr>
                <w:rFonts w:ascii="Arial" w:eastAsia="Calibri" w:hAnsi="Arial" w:cs="Arial"/>
              </w:rPr>
            </w:pPr>
          </w:p>
          <w:p w14:paraId="4CE0A416" w14:textId="77777777" w:rsidR="004F4FFE" w:rsidRPr="00DE6151" w:rsidRDefault="004F4FFE" w:rsidP="00265CFF">
            <w:pPr>
              <w:spacing w:line="280" w:lineRule="atLeast"/>
              <w:jc w:val="center"/>
              <w:rPr>
                <w:rFonts w:ascii="Arial" w:eastAsia="Calibri" w:hAnsi="Arial" w:cs="Arial"/>
              </w:rPr>
            </w:pPr>
          </w:p>
          <w:p w14:paraId="6103C884" w14:textId="77777777" w:rsidR="004F4FFE" w:rsidRPr="00DE6151" w:rsidRDefault="004F4FFE" w:rsidP="00265CFF">
            <w:pPr>
              <w:spacing w:line="280" w:lineRule="atLeast"/>
              <w:jc w:val="center"/>
              <w:rPr>
                <w:rFonts w:ascii="Arial" w:eastAsia="Calibri" w:hAnsi="Arial" w:cs="Arial"/>
              </w:rPr>
            </w:pPr>
            <w:r w:rsidRPr="00DE6151">
              <w:rPr>
                <w:rFonts w:ascii="Arial" w:eastAsia="Calibri" w:hAnsi="Arial" w:cs="Arial"/>
              </w:rPr>
              <w:t>___________________________________</w:t>
            </w:r>
          </w:p>
          <w:p w14:paraId="42876B9B" w14:textId="77777777" w:rsidR="00C04FA4" w:rsidRDefault="00C04FA4" w:rsidP="00265CFF">
            <w:pPr>
              <w:spacing w:line="280" w:lineRule="atLeast"/>
              <w:jc w:val="center"/>
              <w:rPr>
                <w:rFonts w:ascii="Arial" w:hAnsi="Arial" w:cs="Arial"/>
              </w:rPr>
            </w:pPr>
            <w:r w:rsidRPr="00CB353A">
              <w:rPr>
                <w:highlight w:val="yellow"/>
              </w:rPr>
              <w:t>OSOBNÍ ÚDAJ</w:t>
            </w:r>
            <w:r>
              <w:rPr>
                <w:rFonts w:ascii="Arial" w:hAnsi="Arial" w:cs="Arial"/>
              </w:rPr>
              <w:t xml:space="preserve"> </w:t>
            </w:r>
          </w:p>
          <w:p w14:paraId="16B7146E" w14:textId="224EC279" w:rsidR="000424F1" w:rsidRPr="000424F1" w:rsidRDefault="00D86ABB" w:rsidP="00265CFF">
            <w:pPr>
              <w:spacing w:line="280" w:lineRule="atLeast"/>
              <w:jc w:val="center"/>
              <w:rPr>
                <w:rFonts w:ascii="Arial" w:hAnsi="Arial" w:cs="Arial"/>
              </w:rPr>
            </w:pPr>
            <w:r>
              <w:rPr>
                <w:rFonts w:ascii="Arial" w:hAnsi="Arial" w:cs="Arial"/>
              </w:rPr>
              <w:t>n</w:t>
            </w:r>
            <w:r w:rsidR="000424F1" w:rsidRPr="000424F1">
              <w:rPr>
                <w:rFonts w:ascii="Arial" w:hAnsi="Arial" w:cs="Arial"/>
              </w:rPr>
              <w:t xml:space="preserve">a základě plné moci ze dne 13. 2. 2020 </w:t>
            </w:r>
          </w:p>
          <w:p w14:paraId="516AAC80" w14:textId="33FAD357" w:rsidR="004F4FFE" w:rsidRPr="00DE6151" w:rsidRDefault="0040366B" w:rsidP="00265CFF">
            <w:pPr>
              <w:spacing w:line="280" w:lineRule="atLeast"/>
              <w:jc w:val="center"/>
              <w:rPr>
                <w:rFonts w:ascii="Arial" w:eastAsia="Calibri" w:hAnsi="Arial" w:cs="Arial"/>
              </w:rPr>
            </w:pPr>
            <w:r>
              <w:rPr>
                <w:rFonts w:ascii="Arial" w:eastAsia="Calibri" w:hAnsi="Arial" w:cs="Arial"/>
              </w:rPr>
              <w:t>Astron print, s.r.o.</w:t>
            </w:r>
          </w:p>
        </w:tc>
      </w:tr>
    </w:tbl>
    <w:p w14:paraId="3C58A4DC" w14:textId="77777777" w:rsidR="004F4FFE" w:rsidRDefault="004F4FFE" w:rsidP="00265CFF">
      <w:pPr>
        <w:spacing w:line="280" w:lineRule="atLeast"/>
        <w:rPr>
          <w:rFonts w:cs="Arial"/>
          <w:iCs/>
          <w:sz w:val="22"/>
          <w:szCs w:val="22"/>
        </w:rPr>
      </w:pPr>
    </w:p>
    <w:p w14:paraId="4FF06A72" w14:textId="34C62441" w:rsidR="009E6AE4" w:rsidRDefault="000213C2" w:rsidP="00265CFF">
      <w:pPr>
        <w:spacing w:line="280" w:lineRule="atLeast"/>
        <w:rPr>
          <w:rFonts w:ascii="Arial" w:hAnsi="Arial" w:cs="Arial"/>
          <w:b/>
        </w:rPr>
      </w:pPr>
      <w:r>
        <w:rPr>
          <w:rFonts w:cs="Arial"/>
          <w:b/>
        </w:rPr>
        <w:br w:type="page"/>
      </w:r>
      <w:r w:rsidR="009E6AE4">
        <w:rPr>
          <w:rFonts w:ascii="Arial" w:hAnsi="Arial" w:cs="Arial"/>
          <w:b/>
        </w:rPr>
        <w:lastRenderedPageBreak/>
        <w:t xml:space="preserve">Příloha č. 1 – Specifikace předmětu Smlouvy </w:t>
      </w:r>
      <w:r w:rsidR="00A86838">
        <w:rPr>
          <w:rFonts w:ascii="Arial" w:hAnsi="Arial" w:cs="Arial"/>
          <w:b/>
        </w:rPr>
        <w:t>a harmonogram prací</w:t>
      </w:r>
    </w:p>
    <w:p w14:paraId="7A5AEACD" w14:textId="77777777" w:rsidR="002C1B93" w:rsidRDefault="002C1B93" w:rsidP="00265CFF">
      <w:pPr>
        <w:spacing w:line="280" w:lineRule="atLeast"/>
        <w:rPr>
          <w:rFonts w:ascii="Arial" w:hAnsi="Arial" w:cs="Arial"/>
          <w:b/>
        </w:rPr>
      </w:pPr>
    </w:p>
    <w:p w14:paraId="3DDEDA4E" w14:textId="77777777" w:rsidR="002C1B93" w:rsidRDefault="002C1B93" w:rsidP="002C1B93">
      <w:pPr>
        <w:spacing w:line="280" w:lineRule="atLeast"/>
        <w:jc w:val="both"/>
        <w:rPr>
          <w:rFonts w:ascii="Arial" w:hAnsi="Arial" w:cs="Arial"/>
          <w:iCs/>
        </w:rPr>
      </w:pPr>
      <w:r>
        <w:rPr>
          <w:rFonts w:ascii="Arial" w:hAnsi="Arial" w:cs="Arial"/>
          <w:iCs/>
        </w:rPr>
        <w:t xml:space="preserve">Objednatel stanoví ekologické požadavky, kterým musí vyhovět papír, na který se budou tisknout veškeré tiskoviny uvedené ve Smlouvě: </w:t>
      </w:r>
    </w:p>
    <w:p w14:paraId="2969B116" w14:textId="77777777" w:rsidR="002C1B93" w:rsidRDefault="002C1B93" w:rsidP="002C1B93">
      <w:pPr>
        <w:pStyle w:val="Odstavecseseznamem"/>
        <w:widowControl/>
        <w:numPr>
          <w:ilvl w:val="0"/>
          <w:numId w:val="19"/>
        </w:numPr>
        <w:spacing w:before="60" w:line="280" w:lineRule="atLeast"/>
        <w:ind w:left="714" w:hanging="357"/>
        <w:contextualSpacing/>
        <w:jc w:val="both"/>
        <w:rPr>
          <w:rFonts w:ascii="Arial" w:hAnsi="Arial" w:cs="Arial"/>
          <w:iCs/>
        </w:rPr>
      </w:pPr>
      <w:r>
        <w:rPr>
          <w:rFonts w:ascii="Arial" w:hAnsi="Arial" w:cs="Arial"/>
          <w:iCs/>
        </w:rPr>
        <w:t>proces bělení musí být prováděn ekologicky, tj. bez použití elementárního chloru (ECF),</w:t>
      </w:r>
    </w:p>
    <w:p w14:paraId="56BB6F29" w14:textId="77777777" w:rsidR="002C1B93" w:rsidRDefault="002C1B93" w:rsidP="002C1B93">
      <w:pPr>
        <w:pStyle w:val="Odstavecseseznamem"/>
        <w:widowControl/>
        <w:numPr>
          <w:ilvl w:val="0"/>
          <w:numId w:val="19"/>
        </w:numPr>
        <w:spacing w:before="60" w:line="280" w:lineRule="atLeast"/>
        <w:ind w:left="714" w:hanging="357"/>
        <w:contextualSpacing/>
        <w:rPr>
          <w:rFonts w:ascii="Arial" w:hAnsi="Arial" w:cs="Arial"/>
          <w:iCs/>
        </w:rPr>
      </w:pPr>
      <w:r>
        <w:rPr>
          <w:rFonts w:ascii="Arial" w:hAnsi="Arial" w:cs="Arial"/>
          <w:iCs/>
        </w:rPr>
        <w:t>papír musí být založen na bázi primárního vlákna pocházejícího ze zákonně nebo udržitelně obhospodařovaných zdrojů.</w:t>
      </w:r>
    </w:p>
    <w:p w14:paraId="1A4C170F" w14:textId="77777777" w:rsidR="002C1B93" w:rsidRDefault="002C1B93" w:rsidP="00265CFF">
      <w:pPr>
        <w:spacing w:line="280" w:lineRule="atLeast"/>
        <w:rPr>
          <w:rFonts w:ascii="Arial" w:hAnsi="Arial" w:cs="Arial"/>
          <w:b/>
        </w:rPr>
      </w:pPr>
    </w:p>
    <w:p w14:paraId="2BDD4406" w14:textId="77777777" w:rsidR="002C1B93" w:rsidRDefault="002C1B93" w:rsidP="002C1B93">
      <w:pPr>
        <w:pStyle w:val="Odstavecseseznamem"/>
        <w:spacing w:before="60" w:line="280" w:lineRule="atLeast"/>
        <w:ind w:left="714"/>
        <w:rPr>
          <w:rFonts w:ascii="Arial" w:hAnsi="Arial" w:cs="Arial"/>
          <w:i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2C1B93" w14:paraId="45EADA75"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877391" w14:textId="77777777" w:rsidR="002C1B93" w:rsidRDefault="002C1B93" w:rsidP="002C1B93">
            <w:pPr>
              <w:rPr>
                <w:rFonts w:ascii="Arial" w:hAnsi="Arial" w:cs="Arial"/>
              </w:rPr>
            </w:pPr>
            <w:r>
              <w:rPr>
                <w:rFonts w:ascii="Arial" w:hAnsi="Arial" w:cs="Arial"/>
              </w:rPr>
              <w:t xml:space="preserve">Druh grafických / tiskových služeb: </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697645" w14:textId="77777777" w:rsidR="002C1B93" w:rsidRPr="00700083" w:rsidRDefault="002C1B93" w:rsidP="002C1B93">
            <w:pPr>
              <w:rPr>
                <w:rFonts w:ascii="Arial" w:hAnsi="Arial" w:cs="Arial"/>
                <w:b/>
                <w:i/>
                <w:strike/>
              </w:rPr>
            </w:pPr>
            <w:r w:rsidRPr="00996DA3">
              <w:rPr>
                <w:rFonts w:ascii="Arial" w:hAnsi="Arial" w:cs="Arial"/>
              </w:rPr>
              <w:t>Osvětová  příručka pro rodiny plánující/očekávající potomka „Bude nás víc – aneb nejsme na to sami“</w:t>
            </w:r>
          </w:p>
        </w:tc>
      </w:tr>
      <w:tr w:rsidR="002C1B93" w14:paraId="7DAE4468"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5DCB867B" w14:textId="77777777" w:rsidR="002C1B93" w:rsidRDefault="002C1B93" w:rsidP="002C1B93">
            <w:pPr>
              <w:rPr>
                <w:rFonts w:ascii="Arial" w:hAnsi="Arial" w:cs="Arial"/>
              </w:rPr>
            </w:pPr>
            <w:r>
              <w:rPr>
                <w:rFonts w:ascii="Arial" w:hAnsi="Arial" w:cs="Arial"/>
              </w:rPr>
              <w:t>Formát: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3F30907" w14:textId="77777777" w:rsidR="002C1B93" w:rsidRPr="00996DA3" w:rsidRDefault="002C1B93" w:rsidP="002C1B93">
            <w:pPr>
              <w:rPr>
                <w:rFonts w:ascii="Arial" w:hAnsi="Arial" w:cs="Arial"/>
                <w:i/>
              </w:rPr>
            </w:pPr>
            <w:r w:rsidRPr="00996DA3">
              <w:rPr>
                <w:rFonts w:ascii="Arial" w:hAnsi="Arial" w:cs="Arial"/>
                <w:i/>
              </w:rPr>
              <w:t>A5</w:t>
            </w:r>
          </w:p>
        </w:tc>
      </w:tr>
      <w:tr w:rsidR="002C1B93" w14:paraId="03CF483E"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21833515" w14:textId="77777777" w:rsidR="002C1B93" w:rsidRDefault="002C1B93" w:rsidP="002C1B93">
            <w:pPr>
              <w:rPr>
                <w:rFonts w:ascii="Arial" w:hAnsi="Arial" w:cs="Arial"/>
              </w:rPr>
            </w:pPr>
            <w:r>
              <w:rPr>
                <w:rFonts w:ascii="Arial" w:hAnsi="Arial" w:cs="Arial"/>
              </w:rPr>
              <w:t>Náklad:</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1981E4D" w14:textId="77777777" w:rsidR="002C1B93" w:rsidRPr="00996DA3" w:rsidRDefault="002C1B93" w:rsidP="002C1B93">
            <w:pPr>
              <w:rPr>
                <w:rFonts w:ascii="Arial" w:hAnsi="Arial" w:cs="Arial"/>
                <w:bCs/>
                <w:i/>
              </w:rPr>
            </w:pPr>
            <w:r w:rsidRPr="00996DA3">
              <w:rPr>
                <w:rFonts w:ascii="Arial" w:hAnsi="Arial" w:cs="Arial"/>
                <w:bCs/>
                <w:i/>
              </w:rPr>
              <w:t xml:space="preserve">Celkem 750 ks </w:t>
            </w:r>
          </w:p>
        </w:tc>
      </w:tr>
      <w:tr w:rsidR="002C1B93" w14:paraId="3A1096D6"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421324F3" w14:textId="77777777" w:rsidR="002C1B93" w:rsidRDefault="002C1B93" w:rsidP="002C1B93">
            <w:pPr>
              <w:rPr>
                <w:rFonts w:ascii="Arial" w:hAnsi="Arial" w:cs="Arial"/>
              </w:rPr>
            </w:pPr>
            <w:r>
              <w:rPr>
                <w:rFonts w:ascii="Arial" w:hAnsi="Arial" w:cs="Arial"/>
              </w:rPr>
              <w:t>Barevnost tisku: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37D617B" w14:textId="77777777" w:rsidR="002C1B93" w:rsidRPr="00996DA3" w:rsidRDefault="002C1B93" w:rsidP="002C1B93">
            <w:pPr>
              <w:spacing w:before="120"/>
              <w:jc w:val="both"/>
              <w:rPr>
                <w:rFonts w:ascii="Arial" w:hAnsi="Arial" w:cs="Arial"/>
                <w:i/>
              </w:rPr>
            </w:pPr>
            <w:r w:rsidRPr="00996DA3">
              <w:rPr>
                <w:rFonts w:ascii="Arial" w:hAnsi="Arial" w:cs="Arial"/>
                <w:i/>
              </w:rPr>
              <w:t xml:space="preserve">plnobarevný tisk, digitální tisk </w:t>
            </w:r>
          </w:p>
          <w:p w14:paraId="2C119868" w14:textId="77777777" w:rsidR="002C1B93" w:rsidRPr="00996DA3" w:rsidRDefault="002C1B93" w:rsidP="002C1B93">
            <w:pPr>
              <w:spacing w:before="120"/>
              <w:jc w:val="both"/>
              <w:rPr>
                <w:rFonts w:ascii="Arial" w:hAnsi="Arial" w:cs="Arial"/>
                <w:bCs/>
                <w:i/>
              </w:rPr>
            </w:pPr>
            <w:r w:rsidRPr="00996DA3">
              <w:rPr>
                <w:rFonts w:ascii="Arial" w:hAnsi="Arial" w:cs="Arial"/>
                <w:i/>
              </w:rPr>
              <w:t>Příručka musí být označena v souladu s povinným minimem publicity OPZ, dle aktuální verze příručky Obecné části pravidel pro žadatele a příjemce v rámci Operačního programu Zaměstnanost dostupné na www.esfcr.cz a logem MPSV.</w:t>
            </w:r>
          </w:p>
        </w:tc>
      </w:tr>
      <w:tr w:rsidR="002C1B93" w14:paraId="5D88AAD2"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29776D67" w14:textId="77777777" w:rsidR="002C1B93" w:rsidRDefault="002C1B93" w:rsidP="002C1B93">
            <w:pPr>
              <w:rPr>
                <w:rFonts w:ascii="Arial" w:hAnsi="Arial" w:cs="Arial"/>
              </w:rPr>
            </w:pPr>
            <w:r>
              <w:rPr>
                <w:rFonts w:ascii="Arial" w:hAnsi="Arial" w:cs="Arial"/>
              </w:rPr>
              <w:t>Papír: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5ACE434" w14:textId="77777777" w:rsidR="002C1B93" w:rsidRPr="00996DA3" w:rsidRDefault="002C1B93" w:rsidP="002C1B93">
            <w:pPr>
              <w:rPr>
                <w:i/>
                <w:iCs/>
              </w:rPr>
            </w:pPr>
          </w:p>
          <w:p w14:paraId="34BB8C49" w14:textId="77777777" w:rsidR="002C1B93" w:rsidRPr="00996DA3" w:rsidRDefault="002C1B93" w:rsidP="002C1B93">
            <w:pPr>
              <w:rPr>
                <w:rFonts w:ascii="Arial" w:hAnsi="Arial" w:cs="Arial"/>
                <w:bCs/>
                <w:i/>
              </w:rPr>
            </w:pPr>
            <w:r w:rsidRPr="00996DA3">
              <w:rPr>
                <w:rFonts w:ascii="Arial" w:hAnsi="Arial" w:cs="Arial"/>
                <w:bCs/>
                <w:i/>
              </w:rPr>
              <w:t>Formát: A5</w:t>
            </w:r>
          </w:p>
          <w:p w14:paraId="1A01ADDB" w14:textId="77777777" w:rsidR="002C1B93" w:rsidRPr="00996DA3" w:rsidRDefault="002C1B93" w:rsidP="002C1B93">
            <w:pPr>
              <w:rPr>
                <w:rFonts w:ascii="Arial" w:hAnsi="Arial" w:cs="Arial"/>
                <w:bCs/>
                <w:i/>
              </w:rPr>
            </w:pPr>
            <w:r w:rsidRPr="00996DA3">
              <w:rPr>
                <w:rFonts w:ascii="Arial" w:hAnsi="Arial" w:cs="Arial"/>
                <w:bCs/>
                <w:i/>
              </w:rPr>
              <w:t xml:space="preserve">Papír stránek 115g ofset </w:t>
            </w:r>
          </w:p>
          <w:p w14:paraId="4D775C29" w14:textId="77777777" w:rsidR="002C1B93" w:rsidRPr="00996DA3" w:rsidRDefault="002C1B93" w:rsidP="002C1B93">
            <w:pPr>
              <w:rPr>
                <w:rFonts w:ascii="Arial" w:hAnsi="Arial" w:cs="Arial"/>
                <w:bCs/>
                <w:i/>
              </w:rPr>
            </w:pPr>
            <w:r>
              <w:rPr>
                <w:rFonts w:ascii="Arial" w:hAnsi="Arial" w:cs="Arial"/>
                <w:bCs/>
                <w:i/>
              </w:rPr>
              <w:t>Vazba: V</w:t>
            </w:r>
            <w:r w:rsidRPr="00996DA3">
              <w:rPr>
                <w:rFonts w:ascii="Arial" w:hAnsi="Arial" w:cs="Arial"/>
                <w:bCs/>
                <w:i/>
              </w:rPr>
              <w:t>2</w:t>
            </w:r>
            <w:r>
              <w:rPr>
                <w:rFonts w:ascii="Arial" w:hAnsi="Arial" w:cs="Arial"/>
                <w:bCs/>
                <w:i/>
              </w:rPr>
              <w:t xml:space="preserve"> </w:t>
            </w:r>
            <w:r w:rsidRPr="00996DA3">
              <w:rPr>
                <w:rFonts w:ascii="Arial" w:hAnsi="Arial" w:cs="Arial"/>
                <w:bCs/>
                <w:i/>
              </w:rPr>
              <w:t>/ paperback</w:t>
            </w:r>
          </w:p>
          <w:p w14:paraId="7717742C" w14:textId="77777777" w:rsidR="002C1B93" w:rsidRPr="00996DA3" w:rsidRDefault="002C1B93" w:rsidP="002C1B93">
            <w:pPr>
              <w:rPr>
                <w:rFonts w:ascii="Arial" w:hAnsi="Arial" w:cs="Arial"/>
                <w:bCs/>
                <w:i/>
              </w:rPr>
            </w:pPr>
            <w:r w:rsidRPr="00996DA3">
              <w:rPr>
                <w:rFonts w:ascii="Arial" w:hAnsi="Arial" w:cs="Arial"/>
                <w:bCs/>
                <w:i/>
              </w:rPr>
              <w:t>Obálka: alespoň 300g křída, barevnost 4/0, matná laminace</w:t>
            </w:r>
          </w:p>
          <w:p w14:paraId="59D0AFAC" w14:textId="77777777" w:rsidR="002C1B93" w:rsidRPr="00996DA3" w:rsidRDefault="002C1B93" w:rsidP="002C1B93">
            <w:pPr>
              <w:rPr>
                <w:rFonts w:ascii="Arial" w:hAnsi="Arial" w:cs="Arial"/>
                <w:bCs/>
                <w:i/>
              </w:rPr>
            </w:pPr>
            <w:r w:rsidRPr="00996DA3">
              <w:rPr>
                <w:rFonts w:ascii="Arial" w:hAnsi="Arial" w:cs="Arial"/>
                <w:bCs/>
                <w:i/>
              </w:rPr>
              <w:t>Rozsah: 50 stran (textové podklady jsou ve formátu A4)</w:t>
            </w:r>
          </w:p>
          <w:p w14:paraId="35F044B5" w14:textId="77777777" w:rsidR="002C1B93" w:rsidRPr="00996DA3" w:rsidRDefault="002C1B93" w:rsidP="002C1B93">
            <w:pPr>
              <w:rPr>
                <w:rFonts w:ascii="Arial" w:hAnsi="Arial" w:cs="Arial"/>
                <w:i/>
              </w:rPr>
            </w:pPr>
          </w:p>
        </w:tc>
      </w:tr>
      <w:tr w:rsidR="002C1B93" w14:paraId="2BB7C811"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5F0E16AD" w14:textId="77777777" w:rsidR="002C1B93" w:rsidRDefault="002C1B93" w:rsidP="002C1B93">
            <w:pPr>
              <w:rPr>
                <w:rFonts w:ascii="Arial" w:hAnsi="Arial" w:cs="Arial"/>
              </w:rPr>
            </w:pPr>
            <w:r>
              <w:rPr>
                <w:rFonts w:ascii="Arial" w:hAnsi="Arial" w:cs="Arial"/>
              </w:rPr>
              <w:t xml:space="preserve">Jednostranný / oboustranný tisk: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A88C344" w14:textId="77777777" w:rsidR="002C1B93" w:rsidRPr="00996DA3" w:rsidRDefault="002C1B93" w:rsidP="002C1B93">
            <w:pPr>
              <w:rPr>
                <w:rFonts w:ascii="Arial" w:hAnsi="Arial" w:cs="Arial"/>
                <w:bCs/>
                <w:i/>
              </w:rPr>
            </w:pPr>
            <w:r w:rsidRPr="00996DA3">
              <w:rPr>
                <w:rFonts w:ascii="Arial" w:hAnsi="Arial" w:cs="Arial"/>
                <w:bCs/>
                <w:i/>
              </w:rPr>
              <w:t>oboustranný tisk</w:t>
            </w:r>
          </w:p>
        </w:tc>
      </w:tr>
      <w:tr w:rsidR="002C1B93" w14:paraId="612FB65F"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44830F24" w14:textId="77777777" w:rsidR="002C1B93" w:rsidRDefault="002C1B93" w:rsidP="002C1B93">
            <w:pPr>
              <w:rPr>
                <w:rFonts w:ascii="Arial" w:hAnsi="Arial" w:cs="Arial"/>
              </w:rPr>
            </w:pPr>
            <w:r>
              <w:rPr>
                <w:rFonts w:ascii="Arial" w:hAnsi="Arial" w:cs="Arial"/>
              </w:rPr>
              <w:t>Grafický návrh příručky: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2E89F2F" w14:textId="77777777" w:rsidR="002C1B93" w:rsidRPr="00996DA3" w:rsidRDefault="002C1B93" w:rsidP="002C1B93">
            <w:pPr>
              <w:jc w:val="both"/>
              <w:rPr>
                <w:rFonts w:ascii="Arial" w:hAnsi="Arial" w:cs="Arial"/>
                <w:i/>
              </w:rPr>
            </w:pPr>
            <w:r w:rsidRPr="00996DA3">
              <w:rPr>
                <w:rFonts w:ascii="Arial" w:hAnsi="Arial" w:cs="Arial"/>
                <w:i/>
              </w:rPr>
              <w:t>ANO</w:t>
            </w:r>
          </w:p>
        </w:tc>
      </w:tr>
      <w:tr w:rsidR="002C1B93" w14:paraId="51B0CA74"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7E7454B7" w14:textId="77777777" w:rsidR="002C1B93" w:rsidRDefault="002C1B93" w:rsidP="002C1B93">
            <w:pPr>
              <w:rPr>
                <w:rFonts w:ascii="Arial" w:hAnsi="Arial" w:cs="Arial"/>
              </w:rPr>
            </w:pPr>
            <w:r>
              <w:rPr>
                <w:rFonts w:ascii="Arial" w:hAnsi="Arial" w:cs="Arial"/>
              </w:rPr>
              <w:t>Korektura textu: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FE2FA7F" w14:textId="77777777" w:rsidR="002C1B93" w:rsidRPr="00996DA3" w:rsidRDefault="002C1B93" w:rsidP="002C1B93">
            <w:pPr>
              <w:rPr>
                <w:rFonts w:ascii="Arial" w:hAnsi="Arial" w:cs="Arial"/>
                <w:i/>
              </w:rPr>
            </w:pPr>
            <w:r w:rsidRPr="00996DA3">
              <w:rPr>
                <w:rFonts w:ascii="Arial" w:hAnsi="Arial" w:cs="Arial"/>
                <w:i/>
              </w:rPr>
              <w:t xml:space="preserve">ANO </w:t>
            </w:r>
            <w:r w:rsidRPr="00996DA3">
              <w:rPr>
                <w:rFonts w:ascii="Arial" w:hAnsi="Arial" w:cs="Arial"/>
                <w:bCs/>
                <w:i/>
              </w:rPr>
              <w:t>–</w:t>
            </w:r>
            <w:r w:rsidRPr="00996DA3">
              <w:rPr>
                <w:rFonts w:ascii="Arial" w:hAnsi="Arial" w:cs="Arial"/>
                <w:i/>
              </w:rPr>
              <w:t xml:space="preserve"> oprava překlepů, pravopisných a gramatických chyb </w:t>
            </w:r>
          </w:p>
        </w:tc>
      </w:tr>
      <w:tr w:rsidR="002C1B93" w14:paraId="67B80C50"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0653A8B3" w14:textId="77777777" w:rsidR="002C1B93" w:rsidRDefault="002C1B93" w:rsidP="002C1B93">
            <w:pPr>
              <w:rPr>
                <w:rFonts w:ascii="Arial" w:hAnsi="Arial" w:cs="Arial"/>
              </w:rPr>
            </w:pPr>
            <w:r>
              <w:rPr>
                <w:rFonts w:ascii="Arial" w:hAnsi="Arial" w:cs="Arial"/>
              </w:rPr>
              <w:t>Balení:</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7B855C" w14:textId="77777777" w:rsidR="002C1B93" w:rsidRPr="00996DA3" w:rsidRDefault="002C1B93" w:rsidP="002C1B93">
            <w:pPr>
              <w:rPr>
                <w:rFonts w:ascii="Arial" w:hAnsi="Arial" w:cs="Arial"/>
                <w:i/>
              </w:rPr>
            </w:pPr>
            <w:r w:rsidRPr="00996DA3">
              <w:rPr>
                <w:rFonts w:ascii="Arial" w:hAnsi="Arial" w:cs="Arial"/>
                <w:bCs/>
                <w:i/>
              </w:rPr>
              <w:t xml:space="preserve">Po 10 ks (do fólie) </w:t>
            </w:r>
          </w:p>
        </w:tc>
      </w:tr>
      <w:tr w:rsidR="002C1B93" w14:paraId="1613FEDC"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hideMark/>
          </w:tcPr>
          <w:p w14:paraId="1ABD3680" w14:textId="77777777" w:rsidR="002C1B93" w:rsidRDefault="002C1B93" w:rsidP="002C1B93">
            <w:pPr>
              <w:spacing w:before="60"/>
              <w:rPr>
                <w:rFonts w:ascii="Arial" w:hAnsi="Arial" w:cs="Arial"/>
              </w:rPr>
            </w:pPr>
            <w:r>
              <w:rPr>
                <w:rFonts w:ascii="Arial" w:hAnsi="Arial" w:cs="Arial"/>
                <w:bCs/>
                <w:color w:val="000000"/>
              </w:rPr>
              <w:t>Požadovaný obsah díla / téma a harmonogram prací:</w:t>
            </w:r>
          </w:p>
        </w:tc>
        <w:tc>
          <w:tcPr>
            <w:tcW w:w="5670" w:type="dxa"/>
            <w:tcBorders>
              <w:top w:val="single" w:sz="4" w:space="0" w:color="auto"/>
              <w:left w:val="single" w:sz="4" w:space="0" w:color="auto"/>
              <w:bottom w:val="single" w:sz="4" w:space="0" w:color="auto"/>
              <w:right w:val="single" w:sz="4" w:space="0" w:color="auto"/>
            </w:tcBorders>
            <w:hideMark/>
          </w:tcPr>
          <w:p w14:paraId="67E09361" w14:textId="77777777" w:rsidR="002C1B93" w:rsidRDefault="002C1B93" w:rsidP="002C1B93">
            <w:pPr>
              <w:spacing w:before="120"/>
              <w:jc w:val="both"/>
              <w:rPr>
                <w:rFonts w:ascii="Arial" w:hAnsi="Arial" w:cs="Arial"/>
                <w:bCs/>
                <w:i/>
              </w:rPr>
            </w:pPr>
            <w:r>
              <w:rPr>
                <w:rFonts w:ascii="Arial" w:hAnsi="Arial" w:cs="Arial"/>
                <w:bCs/>
                <w:i/>
              </w:rPr>
              <w:t>Jedná se o provedení jazykové korektury, zpracování grafického návrhu a následně finální podoby příručky do formátu připraveného pro tisk, dále zajištění tisku a následné distribuce na distribuční místa v jednotlivých krajích ČR, viz distribuční seznam.</w:t>
            </w:r>
          </w:p>
          <w:p w14:paraId="2D82EA00" w14:textId="77777777" w:rsidR="002C1B93" w:rsidRPr="00996DA3" w:rsidRDefault="002C1B93" w:rsidP="002C1B93">
            <w:pPr>
              <w:spacing w:before="120"/>
              <w:jc w:val="both"/>
              <w:rPr>
                <w:rFonts w:ascii="Arial" w:hAnsi="Arial" w:cs="Arial"/>
                <w:bCs/>
                <w:i/>
              </w:rPr>
            </w:pPr>
            <w:r w:rsidRPr="00FD3F70">
              <w:rPr>
                <w:rFonts w:ascii="Arial" w:hAnsi="Arial" w:cs="Arial"/>
                <w:bCs/>
                <w:i/>
              </w:rPr>
              <w:t>Dodavatel zpracuje 3 různé návrhy grafického zpracování, Objednatel si jeden z návrhů vybere a následně budou návrhy s Dodavatelem diskutovány a dolaďovány e-mailovou či telefonickou komunikací.</w:t>
            </w:r>
            <w:r w:rsidRPr="00996DA3">
              <w:rPr>
                <w:rFonts w:ascii="Arial" w:hAnsi="Arial" w:cs="Arial"/>
                <w:bCs/>
                <w:i/>
              </w:rPr>
              <w:t xml:space="preserve"> </w:t>
            </w:r>
          </w:p>
          <w:p w14:paraId="1257BBD9" w14:textId="77777777" w:rsidR="002C1B93" w:rsidRPr="00FD3F70" w:rsidRDefault="002C1B93" w:rsidP="002C1B93">
            <w:pPr>
              <w:pStyle w:val="Tabulka-normln"/>
              <w:ind w:left="0"/>
              <w:rPr>
                <w:bCs/>
                <w:i/>
              </w:rPr>
            </w:pPr>
            <w:r w:rsidRPr="00FD3F70">
              <w:rPr>
                <w:bCs/>
                <w:i/>
              </w:rPr>
              <w:t>Osvětová příručka pro rodiny plánující/očekávající potomka „Bude nás víc – aneb nejsme na to sami“.</w:t>
            </w:r>
          </w:p>
          <w:p w14:paraId="4ACE3000" w14:textId="77777777" w:rsidR="002C1B93" w:rsidRPr="00FD3F70" w:rsidRDefault="002C1B93" w:rsidP="002C1B93">
            <w:pPr>
              <w:spacing w:before="120" w:after="120"/>
              <w:jc w:val="both"/>
              <w:rPr>
                <w:rFonts w:ascii="Arial" w:hAnsi="Arial" w:cs="Arial"/>
                <w:bCs/>
                <w:i/>
              </w:rPr>
            </w:pPr>
            <w:r w:rsidRPr="00FD3F70">
              <w:rPr>
                <w:rFonts w:ascii="Arial" w:hAnsi="Arial" w:cs="Arial"/>
                <w:bCs/>
                <w:i/>
              </w:rPr>
              <w:t xml:space="preserve">Mnoho rodičů si není vědomo svých pracovně právních možností souvisejících s rodičovstvím, vztahových předpokladů rodičovství, rizika alkoholu v těhotenství, případně potřebuje řešit otázky spojené s finanční situací rodiny. Tyto informace přinese příručka, která by nenáročnou osvětovou formou zprostředkovala cílové skupině informace </w:t>
            </w:r>
            <w:r w:rsidRPr="00FD3F70">
              <w:rPr>
                <w:rFonts w:ascii="Arial" w:hAnsi="Arial" w:cs="Arial"/>
                <w:bCs/>
                <w:i/>
              </w:rPr>
              <w:lastRenderedPageBreak/>
              <w:t>ohledně výše uvedených témat.</w:t>
            </w:r>
          </w:p>
          <w:p w14:paraId="6314445E" w14:textId="77777777" w:rsidR="002C1B93" w:rsidRPr="00996DA3" w:rsidRDefault="002C1B93" w:rsidP="002C1B93">
            <w:pPr>
              <w:spacing w:before="120"/>
              <w:jc w:val="both"/>
              <w:rPr>
                <w:rFonts w:ascii="Arial" w:hAnsi="Arial" w:cs="Arial"/>
                <w:bCs/>
                <w:i/>
              </w:rPr>
            </w:pPr>
            <w:r w:rsidRPr="00996DA3">
              <w:rPr>
                <w:rFonts w:ascii="Arial" w:hAnsi="Arial" w:cs="Arial"/>
                <w:bCs/>
                <w:i/>
              </w:rPr>
              <w:t xml:space="preserve">Cílem distribuce uvedené příručky je zvýšit informovanost cílové skupiny lidí, kteří plánují založit rodinu nebo už očekávají narození potomka. </w:t>
            </w:r>
          </w:p>
          <w:p w14:paraId="1B8FB838" w14:textId="77777777" w:rsidR="002C1B93" w:rsidRDefault="002C1B93" w:rsidP="002C1B93">
            <w:pPr>
              <w:spacing w:before="120"/>
              <w:jc w:val="both"/>
              <w:rPr>
                <w:rFonts w:ascii="Arial" w:hAnsi="Arial" w:cs="Arial"/>
                <w:bCs/>
                <w:i/>
              </w:rPr>
            </w:pPr>
            <w:r w:rsidRPr="00996DA3">
              <w:rPr>
                <w:rFonts w:ascii="Arial" w:hAnsi="Arial" w:cs="Arial"/>
                <w:bCs/>
                <w:i/>
              </w:rPr>
              <w:t xml:space="preserve">Příručka bude obsahovat příslušné grafické zpracování, klíčová slova, povinnou publicitu dle aktuální verze příručky Obecné části pravidel pro žadatele </w:t>
            </w:r>
            <w:r>
              <w:rPr>
                <w:rFonts w:ascii="Arial" w:hAnsi="Arial" w:cs="Arial"/>
                <w:bCs/>
                <w:i/>
              </w:rPr>
              <w:t>a příjemce v rámci Operačního programu Zaměstnanost dostupné na </w:t>
            </w:r>
            <w:hyperlink r:id="rId11" w:history="1">
              <w:r w:rsidRPr="00FD3F70">
                <w:rPr>
                  <w:rFonts w:ascii="Arial" w:hAnsi="Arial" w:cs="Arial"/>
                  <w:bCs/>
                  <w:i/>
                </w:rPr>
                <w:t>www.esfcr.cz</w:t>
              </w:r>
            </w:hyperlink>
            <w:r>
              <w:rPr>
                <w:rFonts w:ascii="Arial" w:hAnsi="Arial" w:cs="Arial"/>
                <w:bCs/>
                <w:i/>
              </w:rPr>
              <w:t xml:space="preserve"> (logo ESF) a logo MPSV dle grafického manuálu MPSV.</w:t>
            </w:r>
          </w:p>
          <w:p w14:paraId="739B0FA9" w14:textId="77777777" w:rsidR="002C1B93" w:rsidRPr="00FD3F70" w:rsidRDefault="002C1B93" w:rsidP="002C1B93">
            <w:pPr>
              <w:spacing w:before="120"/>
              <w:jc w:val="both"/>
              <w:rPr>
                <w:rFonts w:ascii="Arial" w:hAnsi="Arial" w:cs="Arial"/>
                <w:bCs/>
                <w:i/>
              </w:rPr>
            </w:pPr>
            <w:r w:rsidRPr="00FD3F70">
              <w:rPr>
                <w:rFonts w:ascii="Arial" w:hAnsi="Arial" w:cs="Arial"/>
                <w:bCs/>
                <w:i/>
              </w:rPr>
              <w:t xml:space="preserve">Úvodní strana příručky bude obsahovat logo ESF a MPSV, obrázek a stručný text. Další stránky příručky budou obsahovat text. Objednatel dodá pouze text </w:t>
            </w:r>
          </w:p>
          <w:p w14:paraId="1EB4C600" w14:textId="77777777" w:rsidR="002C1B93" w:rsidRPr="00FD3F70" w:rsidRDefault="002C1B93" w:rsidP="002C1B93">
            <w:pPr>
              <w:spacing w:before="120"/>
              <w:jc w:val="both"/>
              <w:rPr>
                <w:rFonts w:ascii="Arial" w:hAnsi="Arial" w:cs="Arial"/>
                <w:bCs/>
                <w:i/>
              </w:rPr>
            </w:pPr>
            <w:r w:rsidRPr="00FD3F70">
              <w:rPr>
                <w:rFonts w:ascii="Arial" w:hAnsi="Arial" w:cs="Arial"/>
                <w:bCs/>
                <w:i/>
              </w:rPr>
              <w:t>Objednatel zašle Dodavateli podklady pro zpracování grafického návrhu příručky (věcný textový obsah) do 5 pracovních dní od nabytí účinnosti smlouvy.</w:t>
            </w:r>
          </w:p>
          <w:p w14:paraId="181CAE5E" w14:textId="77777777" w:rsidR="002C1B93" w:rsidRPr="00FD3F70" w:rsidRDefault="002C1B93" w:rsidP="002C1B93">
            <w:pPr>
              <w:spacing w:before="120"/>
              <w:jc w:val="both"/>
              <w:rPr>
                <w:rFonts w:ascii="Arial" w:hAnsi="Arial" w:cs="Arial"/>
                <w:bCs/>
                <w:i/>
              </w:rPr>
            </w:pPr>
            <w:r w:rsidRPr="00FD3F70">
              <w:rPr>
                <w:rFonts w:ascii="Arial" w:hAnsi="Arial" w:cs="Arial"/>
                <w:bCs/>
                <w:i/>
              </w:rPr>
              <w:t xml:space="preserve">Dodavatel zašle Objednateli grafické návrhy příručky do 15 pracovních dní od obdržení textových podkladů od Objednatele. </w:t>
            </w:r>
          </w:p>
          <w:p w14:paraId="1F5A00C0" w14:textId="77777777" w:rsidR="002C1B93" w:rsidRPr="00FD3F70" w:rsidRDefault="002C1B93" w:rsidP="002C1B93">
            <w:pPr>
              <w:spacing w:before="120"/>
              <w:jc w:val="both"/>
              <w:rPr>
                <w:rFonts w:ascii="Arial" w:hAnsi="Arial" w:cs="Arial"/>
                <w:bCs/>
                <w:i/>
              </w:rPr>
            </w:pPr>
            <w:r w:rsidRPr="00FD3F70">
              <w:rPr>
                <w:rFonts w:ascii="Arial" w:hAnsi="Arial" w:cs="Arial"/>
                <w:bCs/>
                <w:i/>
              </w:rPr>
              <w:t xml:space="preserve">Objednatel zašle připomínky ke grafickým návrhům příručky do 15 pracovních dní od obdržení návrhů. </w:t>
            </w:r>
          </w:p>
          <w:p w14:paraId="5ADB8CDB" w14:textId="77777777" w:rsidR="002C1B93" w:rsidRPr="00FD3F70" w:rsidRDefault="002C1B93" w:rsidP="002C1B93">
            <w:pPr>
              <w:spacing w:before="120"/>
              <w:jc w:val="both"/>
              <w:rPr>
                <w:rFonts w:ascii="Arial" w:hAnsi="Arial" w:cs="Arial"/>
                <w:bCs/>
                <w:i/>
              </w:rPr>
            </w:pPr>
            <w:r w:rsidRPr="00FD3F70">
              <w:rPr>
                <w:rFonts w:ascii="Arial" w:hAnsi="Arial" w:cs="Arial"/>
                <w:bCs/>
                <w:i/>
              </w:rPr>
              <w:t xml:space="preserve">Dodavatel se zavazuje tyto připomínky zapracovat do 15 pracovních dní od jejich obdržení. </w:t>
            </w:r>
          </w:p>
          <w:p w14:paraId="33B795DC" w14:textId="77777777" w:rsidR="002C1B93" w:rsidRPr="00FD3F70" w:rsidRDefault="002C1B93" w:rsidP="002C1B93">
            <w:pPr>
              <w:spacing w:before="120"/>
              <w:jc w:val="both"/>
              <w:rPr>
                <w:rFonts w:ascii="Arial" w:hAnsi="Arial" w:cs="Arial"/>
                <w:bCs/>
                <w:i/>
              </w:rPr>
            </w:pPr>
            <w:r w:rsidRPr="00FD3F70">
              <w:rPr>
                <w:rFonts w:ascii="Arial" w:hAnsi="Arial" w:cs="Arial"/>
                <w:bCs/>
                <w:i/>
              </w:rPr>
              <w:t>Pro další případná kola připomínek platí 10 pracovních dní pro Objednatele a 10 pracovních dní pro Dodavatele, než Objednatel grafický návrh schválí.</w:t>
            </w:r>
          </w:p>
          <w:p w14:paraId="24FCECC5" w14:textId="77777777" w:rsidR="002C1B93" w:rsidRPr="00FD3F70" w:rsidRDefault="002C1B93" w:rsidP="002C1B93">
            <w:pPr>
              <w:spacing w:before="120"/>
              <w:jc w:val="both"/>
              <w:rPr>
                <w:rFonts w:ascii="Arial" w:hAnsi="Arial" w:cs="Arial"/>
                <w:bCs/>
                <w:i/>
              </w:rPr>
            </w:pPr>
            <w:r w:rsidRPr="00FD3F70">
              <w:rPr>
                <w:rFonts w:ascii="Arial" w:hAnsi="Arial" w:cs="Arial"/>
                <w:bCs/>
                <w:i/>
              </w:rPr>
              <w:t>Dodavatel zajistí výrobu a distribuci nejpozději do 14 kalendářních dnů od schválení finálního grafického návrhu Objednatelem.</w:t>
            </w:r>
          </w:p>
        </w:tc>
      </w:tr>
      <w:tr w:rsidR="002C1B93" w14:paraId="081FA762" w14:textId="77777777" w:rsidTr="002C1B93">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182507BB" w14:textId="77777777" w:rsidR="002C1B93" w:rsidRDefault="002C1B93" w:rsidP="002C1B93">
            <w:pPr>
              <w:rPr>
                <w:rFonts w:ascii="Arial" w:hAnsi="Arial" w:cs="Arial"/>
                <w:bCs/>
                <w:szCs w:val="22"/>
              </w:rPr>
            </w:pPr>
            <w:r>
              <w:rPr>
                <w:rFonts w:ascii="Arial" w:hAnsi="Arial" w:cs="Arial"/>
                <w:bCs/>
              </w:rPr>
              <w:lastRenderedPageBreak/>
              <w:t>Požadavek expedice od výrobce: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FA64130" w14:textId="77777777" w:rsidR="002C1B93" w:rsidRPr="00996DA3" w:rsidRDefault="002C1B93" w:rsidP="002C1B93">
            <w:pPr>
              <w:rPr>
                <w:rFonts w:ascii="Arial" w:hAnsi="Arial" w:cs="Arial"/>
                <w:bCs/>
                <w:i/>
              </w:rPr>
            </w:pPr>
            <w:r w:rsidRPr="00996DA3">
              <w:rPr>
                <w:rFonts w:ascii="Arial" w:hAnsi="Arial" w:cs="Arial"/>
                <w:bCs/>
                <w:i/>
              </w:rPr>
              <w:t>ANO – viz distribuční seznam uvedený níže</w:t>
            </w:r>
          </w:p>
        </w:tc>
      </w:tr>
    </w:tbl>
    <w:p w14:paraId="7D2C1351" w14:textId="7DF106BC" w:rsidR="002C1B93" w:rsidRDefault="002C1B93" w:rsidP="00265CFF">
      <w:pPr>
        <w:spacing w:line="280" w:lineRule="atLeast"/>
        <w:rPr>
          <w:rFonts w:ascii="Arial" w:hAnsi="Arial" w:cs="Arial"/>
          <w:b/>
        </w:rPr>
      </w:pPr>
    </w:p>
    <w:p w14:paraId="229C56E8" w14:textId="124C7385" w:rsidR="002C1B93" w:rsidRDefault="002C1B93" w:rsidP="00265CFF">
      <w:pPr>
        <w:spacing w:line="280" w:lineRule="atLeast"/>
        <w:rPr>
          <w:rFonts w:ascii="Arial" w:hAnsi="Arial" w:cs="Arial"/>
          <w:b/>
        </w:rPr>
      </w:pPr>
    </w:p>
    <w:p w14:paraId="19F8809F" w14:textId="5C1DD5E7" w:rsidR="002C1B93" w:rsidRDefault="002C1B93" w:rsidP="00265CFF">
      <w:pPr>
        <w:spacing w:line="280" w:lineRule="atLeast"/>
        <w:rPr>
          <w:rFonts w:ascii="Arial" w:hAnsi="Arial" w:cs="Arial"/>
          <w:b/>
        </w:rPr>
      </w:pPr>
    </w:p>
    <w:p w14:paraId="7FA3E80A" w14:textId="5E275A51" w:rsidR="002C1B93" w:rsidRDefault="002C1B93" w:rsidP="00265CFF">
      <w:pPr>
        <w:spacing w:line="280" w:lineRule="atLeast"/>
        <w:rPr>
          <w:rFonts w:ascii="Arial" w:hAnsi="Arial" w:cs="Arial"/>
          <w:b/>
        </w:rPr>
      </w:pPr>
    </w:p>
    <w:p w14:paraId="26C0AEBE" w14:textId="4E459A5B" w:rsidR="002C1B93" w:rsidRDefault="002C1B93" w:rsidP="00265CFF">
      <w:pPr>
        <w:spacing w:line="280" w:lineRule="atLeast"/>
        <w:rPr>
          <w:rFonts w:ascii="Arial" w:hAnsi="Arial" w:cs="Arial"/>
          <w:b/>
        </w:rPr>
      </w:pPr>
    </w:p>
    <w:p w14:paraId="5F3F85D3" w14:textId="7C8BB01F" w:rsidR="002C1B93" w:rsidRDefault="002C1B93" w:rsidP="00265CFF">
      <w:pPr>
        <w:spacing w:line="280" w:lineRule="atLeast"/>
        <w:rPr>
          <w:rFonts w:ascii="Arial" w:hAnsi="Arial" w:cs="Arial"/>
          <w:b/>
        </w:rPr>
      </w:pPr>
    </w:p>
    <w:p w14:paraId="15F08894" w14:textId="1D39A5E7" w:rsidR="002C1B93" w:rsidRDefault="002C1B93" w:rsidP="00265CFF">
      <w:pPr>
        <w:spacing w:line="280" w:lineRule="atLeast"/>
        <w:rPr>
          <w:rFonts w:ascii="Arial" w:hAnsi="Arial" w:cs="Arial"/>
          <w:b/>
        </w:rPr>
      </w:pPr>
    </w:p>
    <w:p w14:paraId="479E5DAB" w14:textId="56C2F5A7" w:rsidR="002C1B93" w:rsidRDefault="002C1B93" w:rsidP="00265CFF">
      <w:pPr>
        <w:spacing w:line="280" w:lineRule="atLeast"/>
        <w:rPr>
          <w:rFonts w:ascii="Arial" w:hAnsi="Arial" w:cs="Arial"/>
          <w:b/>
        </w:rPr>
      </w:pPr>
    </w:p>
    <w:p w14:paraId="1056F883" w14:textId="62EC9F2E" w:rsidR="002C1B93" w:rsidRDefault="002C1B93" w:rsidP="00265CFF">
      <w:pPr>
        <w:spacing w:line="280" w:lineRule="atLeast"/>
        <w:rPr>
          <w:rFonts w:ascii="Arial" w:hAnsi="Arial" w:cs="Arial"/>
          <w:b/>
        </w:rPr>
      </w:pPr>
    </w:p>
    <w:p w14:paraId="2AA38EBD" w14:textId="30352B46" w:rsidR="002C1B93" w:rsidRDefault="002C1B93" w:rsidP="00265CFF">
      <w:pPr>
        <w:spacing w:line="280" w:lineRule="atLeast"/>
        <w:rPr>
          <w:rFonts w:ascii="Arial" w:hAnsi="Arial" w:cs="Arial"/>
          <w:b/>
        </w:rPr>
      </w:pPr>
    </w:p>
    <w:p w14:paraId="02C9F1B4" w14:textId="673762BF" w:rsidR="002C1B93" w:rsidRDefault="002C1B93" w:rsidP="00265CFF">
      <w:pPr>
        <w:spacing w:line="280" w:lineRule="atLeast"/>
        <w:rPr>
          <w:rFonts w:ascii="Arial" w:hAnsi="Arial" w:cs="Arial"/>
          <w:b/>
        </w:rPr>
      </w:pPr>
    </w:p>
    <w:p w14:paraId="52D4238F" w14:textId="59C5E862" w:rsidR="002C1B93" w:rsidRDefault="002C1B93" w:rsidP="00265CFF">
      <w:pPr>
        <w:spacing w:line="280" w:lineRule="atLeast"/>
        <w:rPr>
          <w:rFonts w:ascii="Arial" w:hAnsi="Arial" w:cs="Arial"/>
          <w:b/>
        </w:rPr>
      </w:pPr>
    </w:p>
    <w:p w14:paraId="1870EEBE" w14:textId="10259240" w:rsidR="002C1B93" w:rsidRDefault="002C1B93" w:rsidP="00265CFF">
      <w:pPr>
        <w:spacing w:line="280" w:lineRule="atLeast"/>
        <w:rPr>
          <w:rFonts w:ascii="Arial" w:hAnsi="Arial" w:cs="Arial"/>
          <w:b/>
        </w:rPr>
      </w:pPr>
    </w:p>
    <w:p w14:paraId="0C685481" w14:textId="366DADCE" w:rsidR="002C1B93" w:rsidRDefault="002C1B93" w:rsidP="00265CFF">
      <w:pPr>
        <w:spacing w:line="280" w:lineRule="atLeast"/>
        <w:rPr>
          <w:rFonts w:ascii="Arial" w:hAnsi="Arial" w:cs="Arial"/>
          <w:b/>
        </w:rPr>
      </w:pPr>
    </w:p>
    <w:p w14:paraId="28B1937A" w14:textId="24592B72" w:rsidR="002C1B93" w:rsidRDefault="002C1B93" w:rsidP="00265CFF">
      <w:pPr>
        <w:spacing w:line="280" w:lineRule="atLeast"/>
        <w:rPr>
          <w:rFonts w:ascii="Arial" w:hAnsi="Arial" w:cs="Arial"/>
          <w:b/>
        </w:rPr>
      </w:pPr>
    </w:p>
    <w:p w14:paraId="0BE4777A" w14:textId="0BE88942" w:rsidR="002C1B93" w:rsidRDefault="002C1B93" w:rsidP="00265CFF">
      <w:pPr>
        <w:spacing w:line="280" w:lineRule="atLeast"/>
        <w:rPr>
          <w:rFonts w:ascii="Arial" w:hAnsi="Arial" w:cs="Arial"/>
          <w:b/>
        </w:rPr>
      </w:pPr>
    </w:p>
    <w:p w14:paraId="72E65149" w14:textId="19EA207F" w:rsidR="002C1B93" w:rsidRDefault="002C1B93" w:rsidP="00265CFF">
      <w:pPr>
        <w:spacing w:line="280" w:lineRule="atLeast"/>
        <w:rPr>
          <w:rFonts w:ascii="Arial" w:hAnsi="Arial" w:cs="Arial"/>
          <w:b/>
        </w:rPr>
      </w:pPr>
    </w:p>
    <w:p w14:paraId="13287D07" w14:textId="3F44D266" w:rsidR="002C1B93" w:rsidRDefault="002C1B93" w:rsidP="00265CFF">
      <w:pPr>
        <w:spacing w:line="280" w:lineRule="atLeast"/>
        <w:rPr>
          <w:rFonts w:ascii="Arial" w:hAnsi="Arial" w:cs="Arial"/>
          <w:b/>
        </w:rPr>
      </w:pPr>
    </w:p>
    <w:p w14:paraId="4E4857D7" w14:textId="77777777" w:rsidR="002C1B93" w:rsidRDefault="002C1B93" w:rsidP="00265CFF">
      <w:pPr>
        <w:spacing w:line="280" w:lineRule="atLeast"/>
        <w:rPr>
          <w:rFonts w:ascii="Arial" w:hAnsi="Arial" w:cs="Arial"/>
          <w:b/>
        </w:rPr>
      </w:pPr>
    </w:p>
    <w:p w14:paraId="55307F6A" w14:textId="77777777" w:rsidR="009E6AE4" w:rsidRDefault="009E6AE4" w:rsidP="00265CFF">
      <w:pPr>
        <w:spacing w:line="280" w:lineRule="atLeast"/>
        <w:rPr>
          <w:rFonts w:ascii="Arial" w:hAnsi="Arial" w:cs="Arial"/>
          <w:b/>
        </w:rPr>
      </w:pPr>
    </w:p>
    <w:p w14:paraId="4F908024" w14:textId="77777777" w:rsidR="00F32ED4" w:rsidRDefault="009E6AE4" w:rsidP="00265CFF">
      <w:pPr>
        <w:spacing w:line="280" w:lineRule="atLeast"/>
        <w:rPr>
          <w:rFonts w:ascii="Arial" w:hAnsi="Arial" w:cs="Arial"/>
          <w:b/>
        </w:rPr>
      </w:pPr>
      <w:r w:rsidRPr="00065DB3">
        <w:rPr>
          <w:rFonts w:ascii="Arial" w:hAnsi="Arial" w:cs="Arial"/>
          <w:b/>
        </w:rPr>
        <w:lastRenderedPageBreak/>
        <w:t>Příloha č. 2 – Seznam distribučních míst</w:t>
      </w:r>
      <w:r>
        <w:rPr>
          <w:rFonts w:ascii="Arial" w:hAnsi="Arial" w:cs="Arial"/>
          <w:b/>
        </w:rPr>
        <w:t xml:space="preserve"> </w:t>
      </w:r>
    </w:p>
    <w:p w14:paraId="5D00E946" w14:textId="77777777" w:rsidR="00F32ED4" w:rsidRDefault="00F32ED4" w:rsidP="00265CFF">
      <w:pPr>
        <w:spacing w:line="280" w:lineRule="atLeast"/>
        <w:rPr>
          <w:rFonts w:ascii="Arial" w:hAnsi="Arial" w:cs="Arial"/>
          <w:b/>
        </w:rPr>
      </w:pPr>
    </w:p>
    <w:p w14:paraId="20773C53" w14:textId="77777777" w:rsidR="002C1B93" w:rsidRDefault="002C1B93" w:rsidP="002C1B93">
      <w:pPr>
        <w:spacing w:line="280" w:lineRule="atLeast"/>
        <w:rPr>
          <w:rFonts w:ascii="Arial" w:hAnsi="Arial" w:cs="Arial"/>
          <w:b/>
        </w:rPr>
      </w:pPr>
    </w:p>
    <w:tbl>
      <w:tblPr>
        <w:tblpPr w:leftFromText="141" w:rightFromText="141" w:vertAnchor="text" w:horzAnchor="margin" w:tblpY="11"/>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47"/>
        <w:gridCol w:w="2806"/>
        <w:gridCol w:w="1072"/>
      </w:tblGrid>
      <w:tr w:rsidR="002C1B93" w14:paraId="7B3FECE6" w14:textId="77777777" w:rsidTr="002C1B93">
        <w:tc>
          <w:tcPr>
            <w:tcW w:w="20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51F613" w14:textId="77777777" w:rsidR="002C1B93" w:rsidRDefault="002C1B93" w:rsidP="002C1B93">
            <w:pPr>
              <w:jc w:val="center"/>
              <w:rPr>
                <w:rFonts w:ascii="Arial" w:hAnsi="Arial" w:cs="Arial"/>
                <w:b/>
                <w:bCs/>
                <w:i/>
              </w:rPr>
            </w:pPr>
            <w:r>
              <w:rPr>
                <w:rFonts w:ascii="Arial" w:hAnsi="Arial" w:cs="Arial"/>
                <w:b/>
                <w:bCs/>
                <w:i/>
              </w:rPr>
              <w:t>Distribuční místo - město</w:t>
            </w:r>
          </w:p>
        </w:tc>
        <w:tc>
          <w:tcPr>
            <w:tcW w:w="31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59FA09" w14:textId="77777777" w:rsidR="002C1B93" w:rsidRDefault="002C1B93" w:rsidP="002C1B93">
            <w:pPr>
              <w:jc w:val="center"/>
              <w:rPr>
                <w:rFonts w:ascii="Arial" w:hAnsi="Arial" w:cs="Arial"/>
                <w:b/>
                <w:bCs/>
                <w:i/>
              </w:rPr>
            </w:pPr>
            <w:r>
              <w:rPr>
                <w:rFonts w:ascii="Arial" w:hAnsi="Arial" w:cs="Arial"/>
                <w:b/>
                <w:bCs/>
                <w:i/>
              </w:rPr>
              <w:t>Adresa</w:t>
            </w:r>
          </w:p>
        </w:tc>
        <w:tc>
          <w:tcPr>
            <w:tcW w:w="28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DA21E2" w14:textId="77777777" w:rsidR="002C1B93" w:rsidRDefault="002C1B93" w:rsidP="002C1B93">
            <w:pPr>
              <w:jc w:val="center"/>
              <w:rPr>
                <w:rFonts w:ascii="Arial" w:hAnsi="Arial" w:cs="Arial"/>
                <w:b/>
                <w:bCs/>
                <w:i/>
              </w:rPr>
            </w:pPr>
            <w:r>
              <w:rPr>
                <w:rFonts w:ascii="Arial" w:hAnsi="Arial" w:cs="Arial"/>
                <w:b/>
                <w:bCs/>
                <w:i/>
              </w:rPr>
              <w:t>Kontaktní osoba</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52A343" w14:textId="77777777" w:rsidR="002C1B93" w:rsidRPr="008F4241" w:rsidRDefault="002C1B93" w:rsidP="002C1B93">
            <w:pPr>
              <w:jc w:val="center"/>
              <w:rPr>
                <w:rFonts w:ascii="Arial" w:hAnsi="Arial" w:cs="Arial"/>
                <w:b/>
                <w:bCs/>
                <w:i/>
              </w:rPr>
            </w:pPr>
            <w:r w:rsidRPr="008F4241">
              <w:rPr>
                <w:rFonts w:ascii="Arial" w:hAnsi="Arial" w:cs="Arial"/>
                <w:b/>
                <w:bCs/>
                <w:i/>
              </w:rPr>
              <w:t>Množství</w:t>
            </w:r>
          </w:p>
          <w:p w14:paraId="5A4DF1BE" w14:textId="77777777" w:rsidR="002C1B93" w:rsidRPr="00FB431B" w:rsidRDefault="002C1B93" w:rsidP="002C1B93">
            <w:pPr>
              <w:jc w:val="center"/>
              <w:rPr>
                <w:rFonts w:ascii="Arial" w:hAnsi="Arial" w:cs="Arial"/>
                <w:b/>
                <w:bCs/>
                <w:i/>
                <w:color w:val="FF0000"/>
              </w:rPr>
            </w:pPr>
            <w:r w:rsidRPr="008F4241">
              <w:rPr>
                <w:rFonts w:ascii="Arial" w:hAnsi="Arial" w:cs="Arial"/>
                <w:b/>
                <w:bCs/>
                <w:i/>
              </w:rPr>
              <w:t>v ks</w:t>
            </w:r>
          </w:p>
        </w:tc>
      </w:tr>
      <w:tr w:rsidR="002C1B93" w14:paraId="3012248E" w14:textId="77777777" w:rsidTr="002C1B93">
        <w:tc>
          <w:tcPr>
            <w:tcW w:w="2093" w:type="dxa"/>
            <w:tcBorders>
              <w:top w:val="single" w:sz="4" w:space="0" w:color="auto"/>
              <w:left w:val="single" w:sz="4" w:space="0" w:color="auto"/>
              <w:bottom w:val="single" w:sz="4" w:space="0" w:color="auto"/>
              <w:right w:val="single" w:sz="4" w:space="0" w:color="auto"/>
            </w:tcBorders>
            <w:vAlign w:val="center"/>
            <w:hideMark/>
          </w:tcPr>
          <w:p w14:paraId="5E7027EB" w14:textId="77777777" w:rsidR="002C1B93" w:rsidRPr="00CE1D88" w:rsidRDefault="002C1B93" w:rsidP="002C1B93">
            <w:pPr>
              <w:rPr>
                <w:rFonts w:ascii="Arial" w:hAnsi="Arial" w:cs="Arial"/>
                <w:bCs/>
                <w:i/>
              </w:rPr>
            </w:pPr>
            <w:r w:rsidRPr="00CE1D88">
              <w:rPr>
                <w:rFonts w:ascii="Arial" w:hAnsi="Arial" w:cs="Arial"/>
                <w:bCs/>
                <w:i/>
              </w:rPr>
              <w:t>Praha +  Středočeský kraj</w:t>
            </w:r>
            <w:r>
              <w:rPr>
                <w:rFonts w:ascii="Arial" w:hAnsi="Arial" w:cs="Arial"/>
                <w:bCs/>
                <w:i/>
              </w:rPr>
              <w:t xml:space="preserve"> + MPSV</w:t>
            </w:r>
            <w:r w:rsidRPr="00CE1D88">
              <w:rPr>
                <w:rFonts w:ascii="Arial" w:hAnsi="Arial" w:cs="Arial"/>
                <w:bCs/>
                <w:i/>
              </w:rPr>
              <w:t xml:space="preserve"> </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FB83FA9" w14:textId="77777777" w:rsidR="002C1B93" w:rsidRPr="00CE1D88" w:rsidRDefault="002C1B93" w:rsidP="002C1B93">
            <w:pPr>
              <w:rPr>
                <w:rFonts w:ascii="Arial" w:hAnsi="Arial" w:cs="Arial"/>
                <w:bCs/>
                <w:i/>
              </w:rPr>
            </w:pPr>
            <w:r w:rsidRPr="00CE1D88">
              <w:rPr>
                <w:rFonts w:ascii="Arial" w:hAnsi="Arial" w:cs="Arial"/>
                <w:bCs/>
                <w:i/>
              </w:rPr>
              <w:t>Na Maninách 876/7,</w:t>
            </w:r>
          </w:p>
          <w:p w14:paraId="2A6EEF57" w14:textId="77777777" w:rsidR="002C1B93" w:rsidRPr="00CE1D88" w:rsidRDefault="002C1B93" w:rsidP="002C1B93">
            <w:pPr>
              <w:rPr>
                <w:rFonts w:ascii="Arial" w:hAnsi="Arial" w:cs="Arial"/>
                <w:bCs/>
                <w:i/>
              </w:rPr>
            </w:pPr>
            <w:r w:rsidRPr="00CE1D88">
              <w:rPr>
                <w:rFonts w:ascii="Arial" w:hAnsi="Arial" w:cs="Arial"/>
                <w:bCs/>
                <w:i/>
              </w:rPr>
              <w:t>Praha 7 Holešovice</w:t>
            </w:r>
          </w:p>
        </w:tc>
        <w:tc>
          <w:tcPr>
            <w:tcW w:w="2806" w:type="dxa"/>
            <w:tcBorders>
              <w:top w:val="single" w:sz="4" w:space="0" w:color="auto"/>
              <w:left w:val="single" w:sz="4" w:space="0" w:color="auto"/>
              <w:bottom w:val="single" w:sz="4" w:space="0" w:color="auto"/>
              <w:right w:val="single" w:sz="4" w:space="0" w:color="auto"/>
            </w:tcBorders>
            <w:vAlign w:val="center"/>
            <w:hideMark/>
          </w:tcPr>
          <w:p w14:paraId="789DE3E7" w14:textId="25E85042" w:rsidR="002C1B93" w:rsidRPr="00CE1D88" w:rsidRDefault="002C1B93" w:rsidP="002C1B93">
            <w:pPr>
              <w:rPr>
                <w:rFonts w:ascii="Arial" w:hAnsi="Arial" w:cs="Arial"/>
                <w:i/>
              </w:rPr>
            </w:pPr>
            <w:r>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5C3D206F" w14:textId="77777777" w:rsidR="002C1B93" w:rsidRPr="00996DA3" w:rsidRDefault="002C1B93" w:rsidP="002C1B93">
            <w:pPr>
              <w:jc w:val="center"/>
              <w:rPr>
                <w:rFonts w:ascii="Arial" w:hAnsi="Arial" w:cs="Arial"/>
                <w:bCs/>
                <w:i/>
              </w:rPr>
            </w:pPr>
            <w:r w:rsidRPr="00996DA3">
              <w:rPr>
                <w:rFonts w:ascii="Arial" w:hAnsi="Arial" w:cs="Arial"/>
                <w:bCs/>
                <w:i/>
              </w:rPr>
              <w:t>150</w:t>
            </w:r>
          </w:p>
        </w:tc>
      </w:tr>
      <w:tr w:rsidR="002C1B93" w14:paraId="07F91A3E" w14:textId="77777777" w:rsidTr="002C1B93">
        <w:tc>
          <w:tcPr>
            <w:tcW w:w="2093" w:type="dxa"/>
            <w:tcBorders>
              <w:top w:val="single" w:sz="4" w:space="0" w:color="auto"/>
              <w:left w:val="single" w:sz="4" w:space="0" w:color="auto"/>
              <w:bottom w:val="single" w:sz="4" w:space="0" w:color="auto"/>
              <w:right w:val="single" w:sz="4" w:space="0" w:color="auto"/>
            </w:tcBorders>
            <w:vAlign w:val="center"/>
            <w:hideMark/>
          </w:tcPr>
          <w:p w14:paraId="43113A72" w14:textId="77777777" w:rsidR="002C1B93" w:rsidRPr="00CE1D88" w:rsidRDefault="002C1B93" w:rsidP="002C1B93">
            <w:pPr>
              <w:rPr>
                <w:rFonts w:ascii="Arial" w:hAnsi="Arial" w:cs="Arial"/>
                <w:bCs/>
                <w:i/>
              </w:rPr>
            </w:pPr>
            <w:r w:rsidRPr="00CE1D88">
              <w:rPr>
                <w:rFonts w:ascii="Arial" w:hAnsi="Arial" w:cs="Arial"/>
                <w:bCs/>
                <w:i/>
              </w:rPr>
              <w:t>Pardubice</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6FBFF9C" w14:textId="77777777" w:rsidR="002C1B93" w:rsidRPr="00CE1D88" w:rsidRDefault="002C1B93" w:rsidP="002C1B93">
            <w:pPr>
              <w:rPr>
                <w:rFonts w:ascii="Arial" w:hAnsi="Arial" w:cs="Arial"/>
                <w:bCs/>
                <w:i/>
              </w:rPr>
            </w:pPr>
            <w:r w:rsidRPr="00CE1D88">
              <w:rPr>
                <w:rFonts w:ascii="Arial" w:hAnsi="Arial" w:cs="Arial"/>
                <w:bCs/>
                <w:i/>
              </w:rPr>
              <w:t>Masarykovo náměstí 1484, Pardubice</w:t>
            </w:r>
          </w:p>
        </w:tc>
        <w:tc>
          <w:tcPr>
            <w:tcW w:w="2806" w:type="dxa"/>
            <w:tcBorders>
              <w:top w:val="single" w:sz="4" w:space="0" w:color="auto"/>
              <w:left w:val="single" w:sz="4" w:space="0" w:color="auto"/>
              <w:bottom w:val="single" w:sz="4" w:space="0" w:color="auto"/>
              <w:right w:val="single" w:sz="4" w:space="0" w:color="auto"/>
            </w:tcBorders>
            <w:vAlign w:val="center"/>
            <w:hideMark/>
          </w:tcPr>
          <w:p w14:paraId="26182569" w14:textId="244EFF1B" w:rsidR="002C1B93" w:rsidRPr="00CE1D88" w:rsidRDefault="002C1B93" w:rsidP="002C1B93">
            <w:pPr>
              <w:rPr>
                <w:rFonts w:ascii="Arial" w:hAnsi="Arial" w:cs="Arial"/>
                <w:bCs/>
                <w:i/>
              </w:rPr>
            </w:pPr>
            <w:r>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075FF9A6"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13F3B6EA" w14:textId="77777777" w:rsidTr="002C1B93">
        <w:tc>
          <w:tcPr>
            <w:tcW w:w="2093" w:type="dxa"/>
            <w:tcBorders>
              <w:top w:val="single" w:sz="4" w:space="0" w:color="auto"/>
              <w:left w:val="single" w:sz="4" w:space="0" w:color="auto"/>
              <w:bottom w:val="single" w:sz="4" w:space="0" w:color="auto"/>
              <w:right w:val="single" w:sz="4" w:space="0" w:color="auto"/>
            </w:tcBorders>
            <w:vAlign w:val="center"/>
            <w:hideMark/>
          </w:tcPr>
          <w:p w14:paraId="7A707431" w14:textId="77777777" w:rsidR="002C1B93" w:rsidRPr="00CE1D88" w:rsidRDefault="002C1B93" w:rsidP="002C1B93">
            <w:pPr>
              <w:rPr>
                <w:rFonts w:ascii="Arial" w:hAnsi="Arial" w:cs="Arial"/>
                <w:bCs/>
                <w:i/>
              </w:rPr>
            </w:pPr>
            <w:r w:rsidRPr="00CE1D88">
              <w:rPr>
                <w:rFonts w:ascii="Arial" w:hAnsi="Arial" w:cs="Arial"/>
                <w:bCs/>
                <w:i/>
              </w:rPr>
              <w:t>Hradec Králové</w:t>
            </w:r>
          </w:p>
        </w:tc>
        <w:tc>
          <w:tcPr>
            <w:tcW w:w="3147" w:type="dxa"/>
            <w:tcBorders>
              <w:top w:val="single" w:sz="4" w:space="0" w:color="auto"/>
              <w:left w:val="single" w:sz="4" w:space="0" w:color="auto"/>
              <w:bottom w:val="single" w:sz="4" w:space="0" w:color="auto"/>
              <w:right w:val="single" w:sz="4" w:space="0" w:color="auto"/>
            </w:tcBorders>
            <w:vAlign w:val="center"/>
            <w:hideMark/>
          </w:tcPr>
          <w:p w14:paraId="47267A6E" w14:textId="77777777" w:rsidR="002C1B93" w:rsidRPr="00CE1D88" w:rsidRDefault="002C1B93" w:rsidP="002C1B93">
            <w:pPr>
              <w:rPr>
                <w:rFonts w:ascii="Arial" w:hAnsi="Arial" w:cs="Arial"/>
                <w:bCs/>
                <w:i/>
              </w:rPr>
            </w:pPr>
            <w:r w:rsidRPr="00CE1D88">
              <w:rPr>
                <w:rFonts w:ascii="Arial" w:hAnsi="Arial" w:cs="Arial"/>
                <w:bCs/>
                <w:i/>
              </w:rPr>
              <w:t xml:space="preserve">Gočárova třída 1620, </w:t>
            </w:r>
          </w:p>
          <w:p w14:paraId="2A33A6E7" w14:textId="77777777" w:rsidR="002C1B93" w:rsidRPr="00CE1D88" w:rsidRDefault="002C1B93" w:rsidP="002C1B93">
            <w:pPr>
              <w:rPr>
                <w:rFonts w:ascii="Arial" w:hAnsi="Arial" w:cs="Arial"/>
                <w:bCs/>
                <w:i/>
              </w:rPr>
            </w:pPr>
            <w:r w:rsidRPr="00CE1D88">
              <w:rPr>
                <w:rFonts w:ascii="Arial" w:hAnsi="Arial" w:cs="Arial"/>
                <w:bCs/>
                <w:i/>
              </w:rPr>
              <w:t>Hradec Králové</w:t>
            </w:r>
          </w:p>
        </w:tc>
        <w:tc>
          <w:tcPr>
            <w:tcW w:w="2806" w:type="dxa"/>
            <w:tcBorders>
              <w:top w:val="single" w:sz="4" w:space="0" w:color="auto"/>
              <w:left w:val="single" w:sz="4" w:space="0" w:color="auto"/>
              <w:bottom w:val="single" w:sz="4" w:space="0" w:color="auto"/>
              <w:right w:val="single" w:sz="4" w:space="0" w:color="auto"/>
            </w:tcBorders>
            <w:vAlign w:val="center"/>
            <w:hideMark/>
          </w:tcPr>
          <w:p w14:paraId="46AAE82C" w14:textId="756362FE" w:rsidR="002C1B93" w:rsidRPr="00CE1D88" w:rsidRDefault="002C1B93" w:rsidP="002C1B93">
            <w:pPr>
              <w:rPr>
                <w:rFonts w:ascii="Arial" w:hAnsi="Arial" w:cs="Arial"/>
                <w:bCs/>
                <w:i/>
              </w:rPr>
            </w:pPr>
            <w:r>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2599AFA3"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7C3D6332" w14:textId="77777777" w:rsidTr="002C1B93">
        <w:tc>
          <w:tcPr>
            <w:tcW w:w="2093" w:type="dxa"/>
            <w:tcBorders>
              <w:top w:val="single" w:sz="4" w:space="0" w:color="auto"/>
              <w:left w:val="single" w:sz="4" w:space="0" w:color="auto"/>
              <w:bottom w:val="single" w:sz="4" w:space="0" w:color="auto"/>
              <w:right w:val="single" w:sz="4" w:space="0" w:color="auto"/>
            </w:tcBorders>
            <w:vAlign w:val="center"/>
            <w:hideMark/>
          </w:tcPr>
          <w:p w14:paraId="07BCF96A" w14:textId="77777777" w:rsidR="002C1B93" w:rsidRPr="00CE1D88" w:rsidRDefault="002C1B93" w:rsidP="002C1B93">
            <w:pPr>
              <w:rPr>
                <w:rFonts w:ascii="Arial" w:hAnsi="Arial" w:cs="Arial"/>
                <w:bCs/>
                <w:i/>
              </w:rPr>
            </w:pPr>
            <w:r w:rsidRPr="00CE1D88">
              <w:rPr>
                <w:rFonts w:ascii="Arial" w:hAnsi="Arial" w:cs="Arial"/>
                <w:bCs/>
                <w:i/>
              </w:rPr>
              <w:t>Liberec</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7B91924" w14:textId="77777777" w:rsidR="002C1B93" w:rsidRPr="00CE1D88" w:rsidRDefault="002C1B93" w:rsidP="002C1B93">
            <w:pPr>
              <w:rPr>
                <w:rFonts w:ascii="Arial" w:hAnsi="Arial" w:cs="Arial"/>
                <w:bCs/>
                <w:i/>
              </w:rPr>
            </w:pPr>
            <w:r w:rsidRPr="00CE1D88">
              <w:rPr>
                <w:rFonts w:ascii="Arial" w:hAnsi="Arial" w:cs="Arial"/>
                <w:bCs/>
                <w:i/>
              </w:rPr>
              <w:t xml:space="preserve">Felberova 604, </w:t>
            </w:r>
          </w:p>
          <w:p w14:paraId="13067EC7" w14:textId="77777777" w:rsidR="002C1B93" w:rsidRPr="00CE1D88" w:rsidRDefault="002C1B93" w:rsidP="002C1B93">
            <w:pPr>
              <w:rPr>
                <w:rFonts w:ascii="Arial" w:hAnsi="Arial" w:cs="Arial"/>
                <w:bCs/>
                <w:i/>
              </w:rPr>
            </w:pPr>
            <w:r w:rsidRPr="00CE1D88">
              <w:rPr>
                <w:rFonts w:ascii="Arial" w:hAnsi="Arial" w:cs="Arial"/>
                <w:bCs/>
                <w:i/>
              </w:rPr>
              <w:t>Liberec</w:t>
            </w:r>
          </w:p>
        </w:tc>
        <w:tc>
          <w:tcPr>
            <w:tcW w:w="2806" w:type="dxa"/>
            <w:tcBorders>
              <w:top w:val="single" w:sz="4" w:space="0" w:color="auto"/>
              <w:left w:val="single" w:sz="4" w:space="0" w:color="auto"/>
              <w:bottom w:val="single" w:sz="4" w:space="0" w:color="auto"/>
              <w:right w:val="single" w:sz="4" w:space="0" w:color="auto"/>
            </w:tcBorders>
            <w:vAlign w:val="center"/>
            <w:hideMark/>
          </w:tcPr>
          <w:p w14:paraId="22571537" w14:textId="6804A6F0" w:rsidR="002C1B93" w:rsidRPr="00CE1D88" w:rsidRDefault="002C1B93" w:rsidP="002C1B93">
            <w:pPr>
              <w:rPr>
                <w:rFonts w:ascii="Arial" w:hAnsi="Arial" w:cs="Arial"/>
                <w:bCs/>
                <w:i/>
              </w:rPr>
            </w:pPr>
            <w:r>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01D5A591"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5F0B2C9B" w14:textId="77777777" w:rsidTr="002C1B93">
        <w:tc>
          <w:tcPr>
            <w:tcW w:w="2093" w:type="dxa"/>
            <w:tcBorders>
              <w:top w:val="single" w:sz="4" w:space="0" w:color="auto"/>
              <w:left w:val="single" w:sz="4" w:space="0" w:color="auto"/>
              <w:bottom w:val="single" w:sz="4" w:space="0" w:color="auto"/>
              <w:right w:val="single" w:sz="4" w:space="0" w:color="auto"/>
            </w:tcBorders>
            <w:vAlign w:val="center"/>
            <w:hideMark/>
          </w:tcPr>
          <w:p w14:paraId="5A1365DB" w14:textId="77777777" w:rsidR="002C1B93" w:rsidRPr="00CE1D88" w:rsidRDefault="002C1B93" w:rsidP="002C1B93">
            <w:pPr>
              <w:rPr>
                <w:rFonts w:ascii="Arial" w:hAnsi="Arial" w:cs="Arial"/>
                <w:bCs/>
                <w:i/>
              </w:rPr>
            </w:pPr>
            <w:r w:rsidRPr="00CE1D88">
              <w:rPr>
                <w:rFonts w:ascii="Arial" w:hAnsi="Arial" w:cs="Arial"/>
                <w:bCs/>
                <w:i/>
              </w:rPr>
              <w:t>Ústí nad Labem</w:t>
            </w:r>
          </w:p>
        </w:tc>
        <w:tc>
          <w:tcPr>
            <w:tcW w:w="3147" w:type="dxa"/>
            <w:tcBorders>
              <w:top w:val="single" w:sz="4" w:space="0" w:color="auto"/>
              <w:left w:val="single" w:sz="4" w:space="0" w:color="auto"/>
              <w:bottom w:val="single" w:sz="4" w:space="0" w:color="auto"/>
              <w:right w:val="single" w:sz="4" w:space="0" w:color="auto"/>
            </w:tcBorders>
            <w:vAlign w:val="center"/>
            <w:hideMark/>
          </w:tcPr>
          <w:p w14:paraId="35377AAB" w14:textId="77777777" w:rsidR="002C1B93" w:rsidRPr="00CE1D88" w:rsidRDefault="002C1B93" w:rsidP="002C1B93">
            <w:pPr>
              <w:rPr>
                <w:rFonts w:ascii="Arial" w:hAnsi="Arial" w:cs="Arial"/>
                <w:bCs/>
                <w:i/>
              </w:rPr>
            </w:pPr>
            <w:r w:rsidRPr="00CE1D88">
              <w:rPr>
                <w:rFonts w:ascii="Arial" w:hAnsi="Arial" w:cs="Arial"/>
                <w:bCs/>
                <w:i/>
              </w:rPr>
              <w:t>MPSV,</w:t>
            </w:r>
          </w:p>
          <w:p w14:paraId="2C69D27B" w14:textId="77777777" w:rsidR="002C1B93" w:rsidRPr="00CE1D88" w:rsidRDefault="002C1B93" w:rsidP="002C1B93">
            <w:pPr>
              <w:rPr>
                <w:rFonts w:ascii="Arial" w:hAnsi="Arial" w:cs="Arial"/>
                <w:bCs/>
                <w:i/>
              </w:rPr>
            </w:pPr>
            <w:r w:rsidRPr="00CE1D88">
              <w:rPr>
                <w:rFonts w:ascii="Arial" w:hAnsi="Arial" w:cs="Arial"/>
                <w:bCs/>
                <w:i/>
              </w:rPr>
              <w:t>Bělehradská 15, Ústí nad Labem</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E47A90C" w14:textId="65DDB75E" w:rsidR="002C1B93" w:rsidRPr="00CE1D88" w:rsidRDefault="002C1B93" w:rsidP="002C1B93">
            <w:pPr>
              <w:rPr>
                <w:rFonts w:ascii="Arial" w:hAnsi="Arial" w:cs="Arial"/>
                <w:bCs/>
                <w:i/>
              </w:rPr>
            </w:pPr>
            <w:r>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3E2CFDA3"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2ACC8288" w14:textId="77777777" w:rsidTr="002C1B93">
        <w:tc>
          <w:tcPr>
            <w:tcW w:w="2093" w:type="dxa"/>
            <w:tcBorders>
              <w:top w:val="single" w:sz="4" w:space="0" w:color="auto"/>
              <w:left w:val="single" w:sz="4" w:space="0" w:color="auto"/>
              <w:bottom w:val="single" w:sz="4" w:space="0" w:color="auto"/>
              <w:right w:val="single" w:sz="4" w:space="0" w:color="auto"/>
            </w:tcBorders>
            <w:vAlign w:val="center"/>
            <w:hideMark/>
          </w:tcPr>
          <w:p w14:paraId="4ABB20B5" w14:textId="77777777" w:rsidR="002C1B93" w:rsidRPr="00CE1D88" w:rsidRDefault="002C1B93" w:rsidP="002C1B93">
            <w:pPr>
              <w:rPr>
                <w:rFonts w:ascii="Arial" w:hAnsi="Arial" w:cs="Arial"/>
                <w:bCs/>
                <w:i/>
              </w:rPr>
            </w:pPr>
            <w:r w:rsidRPr="00CE1D88">
              <w:rPr>
                <w:rFonts w:ascii="Arial" w:hAnsi="Arial" w:cs="Arial"/>
                <w:bCs/>
                <w:i/>
              </w:rPr>
              <w:t>Karlovy Vary</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7E296E6" w14:textId="77777777" w:rsidR="002C1B93" w:rsidRPr="00CE1D88" w:rsidRDefault="002C1B93" w:rsidP="002C1B93">
            <w:pPr>
              <w:rPr>
                <w:rFonts w:ascii="Arial" w:hAnsi="Arial" w:cs="Arial"/>
                <w:bCs/>
                <w:i/>
              </w:rPr>
            </w:pPr>
            <w:r w:rsidRPr="00CE1D88">
              <w:rPr>
                <w:rFonts w:ascii="Arial" w:hAnsi="Arial" w:cs="Arial"/>
                <w:bCs/>
                <w:i/>
              </w:rPr>
              <w:t>MZE,</w:t>
            </w:r>
          </w:p>
          <w:p w14:paraId="1AC3B28D" w14:textId="77777777" w:rsidR="002C1B93" w:rsidRPr="00CE1D88" w:rsidRDefault="002C1B93" w:rsidP="002C1B93">
            <w:pPr>
              <w:rPr>
                <w:rFonts w:ascii="Arial" w:hAnsi="Arial" w:cs="Arial"/>
                <w:bCs/>
                <w:i/>
              </w:rPr>
            </w:pPr>
            <w:r w:rsidRPr="00CE1D88">
              <w:rPr>
                <w:rFonts w:ascii="Arial" w:hAnsi="Arial" w:cs="Arial"/>
                <w:bCs/>
                <w:i/>
              </w:rPr>
              <w:t>Závodní 152, Karlovy Vary</w:t>
            </w:r>
          </w:p>
        </w:tc>
        <w:tc>
          <w:tcPr>
            <w:tcW w:w="2806" w:type="dxa"/>
            <w:tcBorders>
              <w:top w:val="single" w:sz="4" w:space="0" w:color="auto"/>
              <w:left w:val="single" w:sz="4" w:space="0" w:color="auto"/>
              <w:bottom w:val="single" w:sz="4" w:space="0" w:color="auto"/>
              <w:right w:val="single" w:sz="4" w:space="0" w:color="auto"/>
            </w:tcBorders>
            <w:vAlign w:val="center"/>
            <w:hideMark/>
          </w:tcPr>
          <w:p w14:paraId="0C819283" w14:textId="005881B5" w:rsidR="002C1B93" w:rsidRPr="00CE1D88" w:rsidRDefault="002C1B93" w:rsidP="002C1B93">
            <w:pPr>
              <w:rPr>
                <w:rFonts w:ascii="Arial" w:hAnsi="Arial" w:cs="Arial"/>
                <w:bCs/>
                <w:i/>
              </w:rPr>
            </w:pPr>
            <w:r>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61DE5E17"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52F99372" w14:textId="77777777" w:rsidTr="0097764B">
        <w:tc>
          <w:tcPr>
            <w:tcW w:w="2093" w:type="dxa"/>
            <w:tcBorders>
              <w:top w:val="single" w:sz="4" w:space="0" w:color="auto"/>
              <w:left w:val="single" w:sz="4" w:space="0" w:color="auto"/>
              <w:bottom w:val="single" w:sz="4" w:space="0" w:color="auto"/>
              <w:right w:val="single" w:sz="4" w:space="0" w:color="auto"/>
            </w:tcBorders>
            <w:vAlign w:val="center"/>
            <w:hideMark/>
          </w:tcPr>
          <w:p w14:paraId="02B85DA6" w14:textId="77777777" w:rsidR="002C1B93" w:rsidRPr="00CE1D88" w:rsidRDefault="002C1B93" w:rsidP="002C1B93">
            <w:pPr>
              <w:rPr>
                <w:rFonts w:ascii="Arial" w:hAnsi="Arial" w:cs="Arial"/>
                <w:bCs/>
                <w:i/>
              </w:rPr>
            </w:pPr>
            <w:r w:rsidRPr="00CE1D88">
              <w:rPr>
                <w:rFonts w:ascii="Arial" w:hAnsi="Arial" w:cs="Arial"/>
                <w:bCs/>
                <w:i/>
              </w:rPr>
              <w:t>Plzeň</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5ED4C4B" w14:textId="77777777" w:rsidR="002C1B93" w:rsidRPr="00CE1D88" w:rsidRDefault="002C1B93" w:rsidP="002C1B93">
            <w:pPr>
              <w:rPr>
                <w:rFonts w:ascii="Arial" w:hAnsi="Arial" w:cs="Arial"/>
                <w:bCs/>
                <w:i/>
              </w:rPr>
            </w:pPr>
            <w:r w:rsidRPr="00CE1D88">
              <w:rPr>
                <w:rFonts w:ascii="Arial" w:hAnsi="Arial" w:cs="Arial"/>
                <w:bCs/>
                <w:i/>
              </w:rPr>
              <w:t>MPSV,</w:t>
            </w:r>
          </w:p>
          <w:p w14:paraId="2B94D2C9" w14:textId="77777777" w:rsidR="002C1B93" w:rsidRPr="00CE1D88" w:rsidRDefault="002C1B93" w:rsidP="002C1B93">
            <w:pPr>
              <w:rPr>
                <w:rFonts w:ascii="Arial" w:hAnsi="Arial" w:cs="Arial"/>
                <w:bCs/>
                <w:i/>
              </w:rPr>
            </w:pPr>
            <w:r w:rsidRPr="00CE1D88">
              <w:rPr>
                <w:rFonts w:ascii="Arial" w:hAnsi="Arial" w:cs="Arial"/>
                <w:bCs/>
                <w:i/>
              </w:rPr>
              <w:t>Kollárova 4, Plzeň</w:t>
            </w:r>
          </w:p>
        </w:tc>
        <w:tc>
          <w:tcPr>
            <w:tcW w:w="2806" w:type="dxa"/>
            <w:tcBorders>
              <w:top w:val="single" w:sz="4" w:space="0" w:color="auto"/>
              <w:left w:val="single" w:sz="4" w:space="0" w:color="auto"/>
              <w:bottom w:val="single" w:sz="4" w:space="0" w:color="auto"/>
              <w:right w:val="single" w:sz="4" w:space="0" w:color="auto"/>
            </w:tcBorders>
            <w:hideMark/>
          </w:tcPr>
          <w:p w14:paraId="1EEFD720" w14:textId="3CCC42AC" w:rsidR="002C1B93" w:rsidRPr="00CE1D88" w:rsidRDefault="002C1B93" w:rsidP="002C1B93">
            <w:pPr>
              <w:rPr>
                <w:rFonts w:ascii="Arial" w:hAnsi="Arial" w:cs="Arial"/>
                <w:bCs/>
                <w:i/>
              </w:rPr>
            </w:pPr>
            <w:r w:rsidRPr="001B7AD1">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721CB931"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513400F5" w14:textId="77777777" w:rsidTr="0097764B">
        <w:tc>
          <w:tcPr>
            <w:tcW w:w="2093" w:type="dxa"/>
            <w:tcBorders>
              <w:top w:val="single" w:sz="4" w:space="0" w:color="auto"/>
              <w:left w:val="single" w:sz="4" w:space="0" w:color="auto"/>
              <w:bottom w:val="single" w:sz="4" w:space="0" w:color="auto"/>
              <w:right w:val="single" w:sz="4" w:space="0" w:color="auto"/>
            </w:tcBorders>
            <w:vAlign w:val="center"/>
            <w:hideMark/>
          </w:tcPr>
          <w:p w14:paraId="4B9A65FD" w14:textId="77777777" w:rsidR="002C1B93" w:rsidRPr="00CE1D88" w:rsidRDefault="002C1B93" w:rsidP="002C1B93">
            <w:pPr>
              <w:rPr>
                <w:rFonts w:ascii="Arial" w:hAnsi="Arial" w:cs="Arial"/>
                <w:bCs/>
                <w:i/>
              </w:rPr>
            </w:pPr>
            <w:r w:rsidRPr="00CE1D88">
              <w:rPr>
                <w:rFonts w:ascii="Arial" w:hAnsi="Arial" w:cs="Arial"/>
                <w:bCs/>
                <w:i/>
              </w:rPr>
              <w:t>České Budějovice</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D477220" w14:textId="77777777" w:rsidR="002C1B93" w:rsidRPr="00CE1D88" w:rsidRDefault="002C1B93" w:rsidP="002C1B93">
            <w:pPr>
              <w:rPr>
                <w:rFonts w:ascii="Arial" w:hAnsi="Arial" w:cs="Arial"/>
                <w:bCs/>
                <w:i/>
              </w:rPr>
            </w:pPr>
            <w:r w:rsidRPr="00CE1D88">
              <w:rPr>
                <w:rFonts w:ascii="Arial" w:hAnsi="Arial" w:cs="Arial"/>
                <w:bCs/>
                <w:i/>
              </w:rPr>
              <w:t xml:space="preserve">Žižkova 309/12, </w:t>
            </w:r>
          </w:p>
          <w:p w14:paraId="38F21FF3" w14:textId="77777777" w:rsidR="002C1B93" w:rsidRPr="00CE1D88" w:rsidRDefault="002C1B93" w:rsidP="002C1B93">
            <w:pPr>
              <w:rPr>
                <w:rFonts w:ascii="Arial" w:hAnsi="Arial" w:cs="Arial"/>
                <w:bCs/>
                <w:i/>
              </w:rPr>
            </w:pPr>
            <w:r w:rsidRPr="00CE1D88">
              <w:rPr>
                <w:rFonts w:ascii="Arial" w:hAnsi="Arial" w:cs="Arial"/>
                <w:bCs/>
                <w:i/>
              </w:rPr>
              <w:t>České Budějovice</w:t>
            </w:r>
          </w:p>
        </w:tc>
        <w:tc>
          <w:tcPr>
            <w:tcW w:w="2806" w:type="dxa"/>
            <w:tcBorders>
              <w:top w:val="single" w:sz="4" w:space="0" w:color="auto"/>
              <w:left w:val="single" w:sz="4" w:space="0" w:color="auto"/>
              <w:bottom w:val="single" w:sz="4" w:space="0" w:color="auto"/>
              <w:right w:val="single" w:sz="4" w:space="0" w:color="auto"/>
            </w:tcBorders>
            <w:hideMark/>
          </w:tcPr>
          <w:p w14:paraId="25ECD76D" w14:textId="27862B17" w:rsidR="002C1B93" w:rsidRPr="00CE1D88" w:rsidRDefault="002C1B93" w:rsidP="002C1B93">
            <w:pPr>
              <w:rPr>
                <w:rFonts w:ascii="Arial" w:hAnsi="Arial" w:cs="Arial"/>
                <w:bCs/>
                <w:i/>
              </w:rPr>
            </w:pPr>
            <w:r w:rsidRPr="001B7AD1">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0A11353C"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32E37307" w14:textId="77777777" w:rsidTr="0097764B">
        <w:tc>
          <w:tcPr>
            <w:tcW w:w="2093" w:type="dxa"/>
            <w:tcBorders>
              <w:top w:val="single" w:sz="4" w:space="0" w:color="auto"/>
              <w:left w:val="single" w:sz="4" w:space="0" w:color="auto"/>
              <w:bottom w:val="single" w:sz="4" w:space="0" w:color="auto"/>
              <w:right w:val="single" w:sz="4" w:space="0" w:color="auto"/>
            </w:tcBorders>
            <w:vAlign w:val="center"/>
            <w:hideMark/>
          </w:tcPr>
          <w:p w14:paraId="53159FC1" w14:textId="77777777" w:rsidR="002C1B93" w:rsidRPr="00CE1D88" w:rsidRDefault="002C1B93" w:rsidP="002C1B93">
            <w:pPr>
              <w:rPr>
                <w:rFonts w:ascii="Arial" w:hAnsi="Arial" w:cs="Arial"/>
                <w:bCs/>
                <w:i/>
              </w:rPr>
            </w:pPr>
            <w:r w:rsidRPr="00CE1D88">
              <w:rPr>
                <w:rFonts w:ascii="Arial" w:hAnsi="Arial" w:cs="Arial"/>
                <w:bCs/>
                <w:i/>
              </w:rPr>
              <w:t>Jihlava</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F9E8667" w14:textId="77777777" w:rsidR="002C1B93" w:rsidRPr="00CE1D88" w:rsidRDefault="002C1B93" w:rsidP="002C1B93">
            <w:pPr>
              <w:rPr>
                <w:rFonts w:ascii="Arial" w:hAnsi="Arial" w:cs="Arial"/>
                <w:bCs/>
                <w:i/>
              </w:rPr>
            </w:pPr>
            <w:r w:rsidRPr="00CE1D88">
              <w:rPr>
                <w:rFonts w:ascii="Arial" w:hAnsi="Arial" w:cs="Arial"/>
                <w:bCs/>
                <w:i/>
              </w:rPr>
              <w:t xml:space="preserve">Žižkova 1872, </w:t>
            </w:r>
          </w:p>
          <w:p w14:paraId="7F970EB5" w14:textId="77777777" w:rsidR="002C1B93" w:rsidRPr="00CE1D88" w:rsidRDefault="002C1B93" w:rsidP="002C1B93">
            <w:pPr>
              <w:rPr>
                <w:rFonts w:ascii="Arial" w:hAnsi="Arial" w:cs="Arial"/>
                <w:bCs/>
                <w:i/>
              </w:rPr>
            </w:pPr>
            <w:r w:rsidRPr="00CE1D88">
              <w:rPr>
                <w:rFonts w:ascii="Arial" w:hAnsi="Arial" w:cs="Arial"/>
                <w:bCs/>
                <w:i/>
              </w:rPr>
              <w:t>Jihlava</w:t>
            </w:r>
          </w:p>
        </w:tc>
        <w:tc>
          <w:tcPr>
            <w:tcW w:w="2806" w:type="dxa"/>
            <w:tcBorders>
              <w:top w:val="single" w:sz="4" w:space="0" w:color="auto"/>
              <w:left w:val="single" w:sz="4" w:space="0" w:color="auto"/>
              <w:bottom w:val="single" w:sz="4" w:space="0" w:color="auto"/>
              <w:right w:val="single" w:sz="4" w:space="0" w:color="auto"/>
            </w:tcBorders>
            <w:hideMark/>
          </w:tcPr>
          <w:p w14:paraId="31028F3A" w14:textId="2F0CF200" w:rsidR="002C1B93" w:rsidRPr="00CE1D88" w:rsidRDefault="002C1B93" w:rsidP="002C1B93">
            <w:pPr>
              <w:rPr>
                <w:rFonts w:ascii="Arial" w:hAnsi="Arial" w:cs="Arial"/>
                <w:bCs/>
                <w:i/>
              </w:rPr>
            </w:pPr>
            <w:r w:rsidRPr="001B7AD1">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4A3D75F7"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50A7888D" w14:textId="77777777" w:rsidTr="0097764B">
        <w:tc>
          <w:tcPr>
            <w:tcW w:w="2093" w:type="dxa"/>
            <w:tcBorders>
              <w:top w:val="single" w:sz="4" w:space="0" w:color="auto"/>
              <w:left w:val="single" w:sz="4" w:space="0" w:color="auto"/>
              <w:bottom w:val="single" w:sz="4" w:space="0" w:color="auto"/>
              <w:right w:val="single" w:sz="4" w:space="0" w:color="auto"/>
            </w:tcBorders>
            <w:vAlign w:val="center"/>
            <w:hideMark/>
          </w:tcPr>
          <w:p w14:paraId="5AC09567" w14:textId="77777777" w:rsidR="002C1B93" w:rsidRPr="00CE1D88" w:rsidRDefault="002C1B93" w:rsidP="002C1B93">
            <w:pPr>
              <w:rPr>
                <w:rFonts w:ascii="Arial" w:hAnsi="Arial" w:cs="Arial"/>
                <w:bCs/>
                <w:i/>
              </w:rPr>
            </w:pPr>
            <w:r w:rsidRPr="00CE1D88">
              <w:rPr>
                <w:rFonts w:ascii="Arial" w:hAnsi="Arial" w:cs="Arial"/>
                <w:bCs/>
                <w:i/>
              </w:rPr>
              <w:t>Brno</w:t>
            </w:r>
          </w:p>
        </w:tc>
        <w:tc>
          <w:tcPr>
            <w:tcW w:w="3147" w:type="dxa"/>
            <w:tcBorders>
              <w:top w:val="single" w:sz="4" w:space="0" w:color="auto"/>
              <w:left w:val="single" w:sz="4" w:space="0" w:color="auto"/>
              <w:bottom w:val="single" w:sz="4" w:space="0" w:color="auto"/>
              <w:right w:val="single" w:sz="4" w:space="0" w:color="auto"/>
            </w:tcBorders>
            <w:vAlign w:val="center"/>
            <w:hideMark/>
          </w:tcPr>
          <w:p w14:paraId="293083A9" w14:textId="77777777" w:rsidR="002C1B93" w:rsidRPr="00CE1D88" w:rsidRDefault="002C1B93" w:rsidP="002C1B93">
            <w:pPr>
              <w:rPr>
                <w:rFonts w:ascii="Arial" w:hAnsi="Arial" w:cs="Arial"/>
                <w:bCs/>
                <w:i/>
              </w:rPr>
            </w:pPr>
            <w:r w:rsidRPr="00CE1D88">
              <w:rPr>
                <w:rFonts w:ascii="Arial" w:hAnsi="Arial" w:cs="Arial"/>
                <w:bCs/>
                <w:i/>
              </w:rPr>
              <w:t xml:space="preserve">MPSV, </w:t>
            </w:r>
          </w:p>
          <w:p w14:paraId="4537ABCF" w14:textId="77777777" w:rsidR="002C1B93" w:rsidRPr="00CE1D88" w:rsidRDefault="002C1B93" w:rsidP="002C1B93">
            <w:pPr>
              <w:rPr>
                <w:rFonts w:ascii="Arial" w:hAnsi="Arial" w:cs="Arial"/>
                <w:bCs/>
                <w:i/>
              </w:rPr>
            </w:pPr>
            <w:r w:rsidRPr="00CE1D88">
              <w:rPr>
                <w:rFonts w:ascii="Arial" w:hAnsi="Arial" w:cs="Arial"/>
                <w:bCs/>
                <w:i/>
              </w:rPr>
              <w:t>Terezy Novákové 62a, Brno</w:t>
            </w:r>
          </w:p>
        </w:tc>
        <w:tc>
          <w:tcPr>
            <w:tcW w:w="2806" w:type="dxa"/>
            <w:tcBorders>
              <w:top w:val="single" w:sz="4" w:space="0" w:color="auto"/>
              <w:left w:val="single" w:sz="4" w:space="0" w:color="auto"/>
              <w:bottom w:val="single" w:sz="4" w:space="0" w:color="auto"/>
              <w:right w:val="single" w:sz="4" w:space="0" w:color="auto"/>
            </w:tcBorders>
            <w:hideMark/>
          </w:tcPr>
          <w:p w14:paraId="1BD8CEAC" w14:textId="6EEDA8C4" w:rsidR="002C1B93" w:rsidRPr="00CE1D88" w:rsidRDefault="002C1B93" w:rsidP="002C1B93">
            <w:pPr>
              <w:rPr>
                <w:rFonts w:ascii="Arial" w:hAnsi="Arial" w:cs="Arial"/>
                <w:bCs/>
                <w:i/>
              </w:rPr>
            </w:pPr>
            <w:r w:rsidRPr="001B7AD1">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677D6564"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0E1D4A67" w14:textId="77777777" w:rsidTr="0097764B">
        <w:tc>
          <w:tcPr>
            <w:tcW w:w="2093" w:type="dxa"/>
            <w:tcBorders>
              <w:top w:val="single" w:sz="4" w:space="0" w:color="auto"/>
              <w:left w:val="single" w:sz="4" w:space="0" w:color="auto"/>
              <w:bottom w:val="single" w:sz="4" w:space="0" w:color="auto"/>
              <w:right w:val="single" w:sz="4" w:space="0" w:color="auto"/>
            </w:tcBorders>
            <w:vAlign w:val="center"/>
            <w:hideMark/>
          </w:tcPr>
          <w:p w14:paraId="462E7BDD" w14:textId="77777777" w:rsidR="002C1B93" w:rsidRPr="00CE1D88" w:rsidRDefault="002C1B93" w:rsidP="002C1B93">
            <w:pPr>
              <w:rPr>
                <w:rFonts w:ascii="Arial" w:hAnsi="Arial" w:cs="Arial"/>
                <w:bCs/>
                <w:i/>
              </w:rPr>
            </w:pPr>
            <w:r w:rsidRPr="00CE1D88">
              <w:rPr>
                <w:rFonts w:ascii="Arial" w:hAnsi="Arial" w:cs="Arial"/>
                <w:bCs/>
                <w:i/>
              </w:rPr>
              <w:t>Olomouc</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052A3AF" w14:textId="77777777" w:rsidR="002C1B93" w:rsidRPr="00CE1D88" w:rsidRDefault="002C1B93" w:rsidP="002C1B93">
            <w:pPr>
              <w:rPr>
                <w:rFonts w:ascii="Arial" w:hAnsi="Arial" w:cs="Arial"/>
                <w:bCs/>
                <w:i/>
              </w:rPr>
            </w:pPr>
            <w:r w:rsidRPr="00CE1D88">
              <w:rPr>
                <w:rFonts w:ascii="Arial" w:hAnsi="Arial" w:cs="Arial"/>
                <w:bCs/>
                <w:i/>
              </w:rPr>
              <w:t xml:space="preserve">Tř. Kosmonautů 989, </w:t>
            </w:r>
          </w:p>
          <w:p w14:paraId="7D5E0E3E" w14:textId="77777777" w:rsidR="002C1B93" w:rsidRPr="00CE1D88" w:rsidRDefault="002C1B93" w:rsidP="002C1B93">
            <w:pPr>
              <w:rPr>
                <w:rFonts w:ascii="Arial" w:hAnsi="Arial" w:cs="Arial"/>
                <w:bCs/>
                <w:i/>
              </w:rPr>
            </w:pPr>
            <w:r w:rsidRPr="00CE1D88">
              <w:rPr>
                <w:rFonts w:ascii="Arial" w:hAnsi="Arial" w:cs="Arial"/>
                <w:bCs/>
                <w:i/>
              </w:rPr>
              <w:t>Olomouc</w:t>
            </w:r>
          </w:p>
        </w:tc>
        <w:tc>
          <w:tcPr>
            <w:tcW w:w="2806" w:type="dxa"/>
            <w:tcBorders>
              <w:top w:val="single" w:sz="4" w:space="0" w:color="auto"/>
              <w:left w:val="single" w:sz="4" w:space="0" w:color="auto"/>
              <w:bottom w:val="single" w:sz="4" w:space="0" w:color="auto"/>
              <w:right w:val="single" w:sz="4" w:space="0" w:color="auto"/>
            </w:tcBorders>
            <w:hideMark/>
          </w:tcPr>
          <w:p w14:paraId="6A50B3E3" w14:textId="1DD9F729" w:rsidR="002C1B93" w:rsidRPr="00CE1D88" w:rsidRDefault="002C1B93" w:rsidP="002C1B93">
            <w:pPr>
              <w:rPr>
                <w:rFonts w:ascii="Arial" w:hAnsi="Arial" w:cs="Arial"/>
                <w:bCs/>
                <w:i/>
              </w:rPr>
            </w:pPr>
            <w:r w:rsidRPr="001B7AD1">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3511FCD5"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6674691D" w14:textId="77777777" w:rsidTr="0097764B">
        <w:trPr>
          <w:trHeight w:val="70"/>
        </w:trPr>
        <w:tc>
          <w:tcPr>
            <w:tcW w:w="2093" w:type="dxa"/>
            <w:tcBorders>
              <w:top w:val="single" w:sz="4" w:space="0" w:color="auto"/>
              <w:left w:val="single" w:sz="4" w:space="0" w:color="auto"/>
              <w:bottom w:val="single" w:sz="4" w:space="0" w:color="auto"/>
              <w:right w:val="single" w:sz="4" w:space="0" w:color="auto"/>
            </w:tcBorders>
            <w:vAlign w:val="center"/>
            <w:hideMark/>
          </w:tcPr>
          <w:p w14:paraId="14BC0ECA" w14:textId="77777777" w:rsidR="002C1B93" w:rsidRPr="00CE1D88" w:rsidRDefault="002C1B93" w:rsidP="002C1B93">
            <w:pPr>
              <w:rPr>
                <w:rFonts w:ascii="Arial" w:hAnsi="Arial" w:cs="Arial"/>
                <w:bCs/>
                <w:i/>
              </w:rPr>
            </w:pPr>
            <w:r w:rsidRPr="00CE1D88">
              <w:rPr>
                <w:rFonts w:ascii="Arial" w:hAnsi="Arial" w:cs="Arial"/>
                <w:bCs/>
                <w:i/>
              </w:rPr>
              <w:t>Ostrava</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D9005CC" w14:textId="77777777" w:rsidR="002C1B93" w:rsidRPr="00CE1D88" w:rsidRDefault="002C1B93" w:rsidP="002C1B93">
            <w:pPr>
              <w:rPr>
                <w:rFonts w:ascii="Arial" w:hAnsi="Arial" w:cs="Arial"/>
                <w:bCs/>
                <w:i/>
              </w:rPr>
            </w:pPr>
            <w:r w:rsidRPr="00CE1D88">
              <w:rPr>
                <w:rFonts w:ascii="Arial" w:hAnsi="Arial" w:cs="Arial"/>
                <w:bCs/>
                <w:i/>
              </w:rPr>
              <w:t xml:space="preserve">U Tiskárny 578, </w:t>
            </w:r>
          </w:p>
          <w:p w14:paraId="693B0F3D" w14:textId="77777777" w:rsidR="002C1B93" w:rsidRPr="00CE1D88" w:rsidRDefault="002C1B93" w:rsidP="002C1B93">
            <w:pPr>
              <w:rPr>
                <w:rFonts w:ascii="Arial" w:hAnsi="Arial" w:cs="Arial"/>
                <w:bCs/>
                <w:i/>
              </w:rPr>
            </w:pPr>
            <w:r w:rsidRPr="00CE1D88">
              <w:rPr>
                <w:rFonts w:ascii="Arial" w:hAnsi="Arial" w:cs="Arial"/>
                <w:bCs/>
                <w:i/>
              </w:rPr>
              <w:t>Ostrava</w:t>
            </w:r>
          </w:p>
        </w:tc>
        <w:tc>
          <w:tcPr>
            <w:tcW w:w="2806" w:type="dxa"/>
            <w:tcBorders>
              <w:top w:val="single" w:sz="4" w:space="0" w:color="auto"/>
              <w:left w:val="single" w:sz="4" w:space="0" w:color="auto"/>
              <w:bottom w:val="single" w:sz="4" w:space="0" w:color="auto"/>
              <w:right w:val="single" w:sz="4" w:space="0" w:color="auto"/>
            </w:tcBorders>
            <w:hideMark/>
          </w:tcPr>
          <w:p w14:paraId="706528A8" w14:textId="12790CED" w:rsidR="002C1B93" w:rsidRPr="00682CAB" w:rsidRDefault="002C1B93" w:rsidP="002C1B93">
            <w:pPr>
              <w:rPr>
                <w:rFonts w:ascii="Arial" w:hAnsi="Arial" w:cs="Arial"/>
                <w:bCs/>
                <w:i/>
                <w:color w:val="FF0000"/>
              </w:rPr>
            </w:pPr>
            <w:r w:rsidRPr="001B7AD1">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73D5A6FF" w14:textId="77777777" w:rsidR="002C1B93" w:rsidRPr="00996DA3" w:rsidRDefault="002C1B93" w:rsidP="002C1B93">
            <w:pPr>
              <w:jc w:val="center"/>
              <w:rPr>
                <w:rFonts w:ascii="Arial" w:hAnsi="Arial" w:cs="Arial"/>
                <w:bCs/>
                <w:i/>
              </w:rPr>
            </w:pPr>
            <w:r w:rsidRPr="00996DA3">
              <w:rPr>
                <w:rFonts w:ascii="Arial" w:hAnsi="Arial" w:cs="Arial"/>
                <w:bCs/>
                <w:i/>
              </w:rPr>
              <w:t>50</w:t>
            </w:r>
          </w:p>
        </w:tc>
      </w:tr>
      <w:tr w:rsidR="002C1B93" w14:paraId="79F2435D" w14:textId="77777777" w:rsidTr="0097764B">
        <w:tc>
          <w:tcPr>
            <w:tcW w:w="2093" w:type="dxa"/>
            <w:tcBorders>
              <w:top w:val="single" w:sz="4" w:space="0" w:color="auto"/>
              <w:left w:val="single" w:sz="4" w:space="0" w:color="auto"/>
              <w:bottom w:val="single" w:sz="4" w:space="0" w:color="auto"/>
              <w:right w:val="single" w:sz="4" w:space="0" w:color="auto"/>
            </w:tcBorders>
            <w:vAlign w:val="center"/>
            <w:hideMark/>
          </w:tcPr>
          <w:p w14:paraId="1AF16DB5" w14:textId="77777777" w:rsidR="002C1B93" w:rsidRPr="00CE1D88" w:rsidRDefault="002C1B93" w:rsidP="002C1B93">
            <w:pPr>
              <w:rPr>
                <w:rFonts w:ascii="Arial" w:hAnsi="Arial" w:cs="Arial"/>
                <w:bCs/>
                <w:i/>
              </w:rPr>
            </w:pPr>
            <w:r w:rsidRPr="00CE1D88">
              <w:rPr>
                <w:rFonts w:ascii="Arial" w:hAnsi="Arial" w:cs="Arial"/>
                <w:bCs/>
                <w:i/>
              </w:rPr>
              <w:t>Zlín</w:t>
            </w:r>
          </w:p>
        </w:tc>
        <w:tc>
          <w:tcPr>
            <w:tcW w:w="3147" w:type="dxa"/>
            <w:tcBorders>
              <w:top w:val="single" w:sz="4" w:space="0" w:color="auto"/>
              <w:left w:val="single" w:sz="4" w:space="0" w:color="auto"/>
              <w:bottom w:val="single" w:sz="4" w:space="0" w:color="auto"/>
              <w:right w:val="single" w:sz="4" w:space="0" w:color="auto"/>
            </w:tcBorders>
            <w:vAlign w:val="center"/>
            <w:hideMark/>
          </w:tcPr>
          <w:p w14:paraId="3B0A6902" w14:textId="77777777" w:rsidR="002C1B93" w:rsidRPr="00CE1D88" w:rsidRDefault="002C1B93" w:rsidP="002C1B93">
            <w:pPr>
              <w:rPr>
                <w:rFonts w:ascii="Arial" w:hAnsi="Arial" w:cs="Arial"/>
                <w:bCs/>
                <w:i/>
              </w:rPr>
            </w:pPr>
            <w:r w:rsidRPr="00CE1D88">
              <w:rPr>
                <w:rFonts w:ascii="Arial" w:hAnsi="Arial" w:cs="Arial"/>
                <w:bCs/>
                <w:i/>
              </w:rPr>
              <w:t xml:space="preserve">Zarámí 92, </w:t>
            </w:r>
          </w:p>
          <w:p w14:paraId="196B4AAB" w14:textId="77777777" w:rsidR="002C1B93" w:rsidRPr="00CE1D88" w:rsidRDefault="002C1B93" w:rsidP="002C1B93">
            <w:pPr>
              <w:rPr>
                <w:rFonts w:ascii="Arial" w:hAnsi="Arial" w:cs="Arial"/>
                <w:bCs/>
                <w:i/>
              </w:rPr>
            </w:pPr>
            <w:r w:rsidRPr="00CE1D88">
              <w:rPr>
                <w:rFonts w:ascii="Arial" w:hAnsi="Arial" w:cs="Arial"/>
                <w:bCs/>
                <w:i/>
              </w:rPr>
              <w:t>Zlín</w:t>
            </w:r>
          </w:p>
        </w:tc>
        <w:tc>
          <w:tcPr>
            <w:tcW w:w="2806" w:type="dxa"/>
            <w:tcBorders>
              <w:top w:val="single" w:sz="4" w:space="0" w:color="auto"/>
              <w:left w:val="single" w:sz="4" w:space="0" w:color="auto"/>
              <w:bottom w:val="single" w:sz="4" w:space="0" w:color="auto"/>
              <w:right w:val="single" w:sz="4" w:space="0" w:color="auto"/>
            </w:tcBorders>
            <w:hideMark/>
          </w:tcPr>
          <w:p w14:paraId="153E3B00" w14:textId="380C805E" w:rsidR="002C1B93" w:rsidRPr="00CE1D88" w:rsidRDefault="002C1B93" w:rsidP="002C1B93">
            <w:pPr>
              <w:rPr>
                <w:rFonts w:ascii="Arial" w:hAnsi="Arial" w:cs="Arial"/>
                <w:bCs/>
                <w:i/>
              </w:rPr>
            </w:pPr>
            <w:r w:rsidRPr="001B7AD1">
              <w:rPr>
                <w:rFonts w:ascii="Arial" w:hAnsi="Arial" w:cs="Arial"/>
                <w:i/>
              </w:rPr>
              <w:t>Informace bude sdělena vybranému dodavateli</w:t>
            </w:r>
          </w:p>
        </w:tc>
        <w:tc>
          <w:tcPr>
            <w:tcW w:w="1072" w:type="dxa"/>
            <w:tcBorders>
              <w:top w:val="single" w:sz="4" w:space="0" w:color="auto"/>
              <w:left w:val="single" w:sz="4" w:space="0" w:color="auto"/>
              <w:bottom w:val="single" w:sz="4" w:space="0" w:color="auto"/>
              <w:right w:val="single" w:sz="4" w:space="0" w:color="auto"/>
            </w:tcBorders>
            <w:vAlign w:val="center"/>
          </w:tcPr>
          <w:p w14:paraId="0F6A3EA7" w14:textId="77777777" w:rsidR="002C1B93" w:rsidRPr="00996DA3" w:rsidRDefault="002C1B93" w:rsidP="002C1B93">
            <w:pPr>
              <w:jc w:val="center"/>
              <w:rPr>
                <w:rFonts w:ascii="Arial" w:hAnsi="Arial" w:cs="Arial"/>
                <w:bCs/>
                <w:i/>
              </w:rPr>
            </w:pPr>
            <w:r w:rsidRPr="00996DA3">
              <w:rPr>
                <w:rFonts w:ascii="Arial" w:hAnsi="Arial" w:cs="Arial"/>
                <w:bCs/>
                <w:i/>
              </w:rPr>
              <w:t>50</w:t>
            </w:r>
          </w:p>
        </w:tc>
      </w:tr>
    </w:tbl>
    <w:p w14:paraId="70B648B1" w14:textId="7BCA6C94" w:rsidR="00E144D5" w:rsidRDefault="00E144D5" w:rsidP="0097764B">
      <w:pPr>
        <w:spacing w:after="120" w:line="280" w:lineRule="atLeast"/>
        <w:rPr>
          <w:rFonts w:ascii="Arial" w:hAnsi="Arial" w:cs="Arial"/>
          <w:b/>
        </w:rPr>
      </w:pPr>
    </w:p>
    <w:p w14:paraId="1FB45690" w14:textId="77777777" w:rsidR="00E144D5" w:rsidRDefault="00E144D5">
      <w:pPr>
        <w:widowControl/>
        <w:rPr>
          <w:rFonts w:ascii="Arial" w:hAnsi="Arial" w:cs="Arial"/>
          <w:b/>
        </w:rPr>
      </w:pPr>
      <w:r>
        <w:rPr>
          <w:rFonts w:ascii="Arial" w:hAnsi="Arial" w:cs="Arial"/>
          <w:b/>
        </w:rPr>
        <w:br w:type="page"/>
      </w:r>
    </w:p>
    <w:p w14:paraId="358649CF" w14:textId="7761BAC8" w:rsidR="00AA5AFD" w:rsidRDefault="00E144D5" w:rsidP="0097764B">
      <w:pPr>
        <w:spacing w:after="120" w:line="280" w:lineRule="atLeast"/>
        <w:rPr>
          <w:rFonts w:ascii="Arial" w:hAnsi="Arial" w:cs="Arial"/>
          <w:b/>
        </w:rPr>
      </w:pPr>
      <w:r>
        <w:rPr>
          <w:rFonts w:ascii="Arial" w:hAnsi="Arial" w:cs="Arial"/>
          <w:b/>
        </w:rPr>
        <w:lastRenderedPageBreak/>
        <w:t>Příloha č. 3 -</w:t>
      </w:r>
      <w:r w:rsidRPr="00E144D5">
        <w:rPr>
          <w:rFonts w:ascii="Arial" w:hAnsi="Arial" w:cs="Arial"/>
          <w:b/>
        </w:rPr>
        <w:t xml:space="preserve"> Plná moc o zastupování</w:t>
      </w:r>
    </w:p>
    <w:p w14:paraId="7F22E496" w14:textId="77777777" w:rsidR="00AE3209" w:rsidRPr="00F0332D" w:rsidRDefault="00AE3209" w:rsidP="00AE3209">
      <w:pPr>
        <w:jc w:val="both"/>
        <w:rPr>
          <w:b/>
        </w:rPr>
      </w:pPr>
      <w:r w:rsidRPr="00F0332D">
        <w:rPr>
          <w:b/>
        </w:rPr>
        <w:t>Společnost ASTRON print, s.r.o.</w:t>
      </w:r>
    </w:p>
    <w:p w14:paraId="78A84F24" w14:textId="50323AC4" w:rsidR="00AE3209" w:rsidRPr="00F0332D" w:rsidRDefault="00AE3209" w:rsidP="00AE3209">
      <w:pPr>
        <w:jc w:val="both"/>
        <w:rPr>
          <w:b/>
        </w:rPr>
      </w:pPr>
      <w:r w:rsidRPr="00F0332D">
        <w:rPr>
          <w:b/>
        </w:rPr>
        <w:t xml:space="preserve">se sídlem </w:t>
      </w:r>
      <w:r w:rsidR="00F00948" w:rsidRPr="00F0332D">
        <w:rPr>
          <w:b/>
        </w:rPr>
        <w:t>Mladoboleslavská 1128, 197</w:t>
      </w:r>
      <w:r w:rsidRPr="00F0332D">
        <w:rPr>
          <w:b/>
        </w:rPr>
        <w:t xml:space="preserve"> 00 Praha 9</w:t>
      </w:r>
      <w:r w:rsidR="00F00948" w:rsidRPr="00F0332D">
        <w:rPr>
          <w:b/>
        </w:rPr>
        <w:t xml:space="preserve"> Kbely</w:t>
      </w:r>
    </w:p>
    <w:p w14:paraId="6BF113A2" w14:textId="77777777" w:rsidR="00AE3209" w:rsidRPr="00F0332D" w:rsidRDefault="00AE3209" w:rsidP="00AE3209">
      <w:pPr>
        <w:jc w:val="both"/>
        <w:rPr>
          <w:b/>
        </w:rPr>
      </w:pPr>
      <w:r w:rsidRPr="00F0332D">
        <w:rPr>
          <w:b/>
        </w:rPr>
        <w:t>IČ 261 55 222, DIČ CZ 261 55 222</w:t>
      </w:r>
    </w:p>
    <w:p w14:paraId="1A8B1BED" w14:textId="77777777" w:rsidR="00AE3209" w:rsidRPr="00F0332D" w:rsidRDefault="00AE3209" w:rsidP="00AE3209">
      <w:pPr>
        <w:jc w:val="both"/>
        <w:rPr>
          <w:b/>
        </w:rPr>
      </w:pPr>
      <w:r w:rsidRPr="00F0332D">
        <w:rPr>
          <w:b/>
        </w:rPr>
        <w:t xml:space="preserve">jednající panem </w:t>
      </w:r>
      <w:r w:rsidRPr="00F0332D">
        <w:rPr>
          <w:b/>
          <w:color w:val="080808"/>
          <w:highlight w:val="yellow"/>
        </w:rPr>
        <w:t>OSOBNÍ ÚDAJ</w:t>
      </w:r>
      <w:r w:rsidRPr="00F0332D">
        <w:rPr>
          <w:b/>
        </w:rPr>
        <w:t>, jednatelem společnosti</w:t>
      </w:r>
    </w:p>
    <w:p w14:paraId="65BB0021" w14:textId="77777777" w:rsidR="00AE3209" w:rsidRDefault="00AE3209" w:rsidP="00AE3209">
      <w:pPr>
        <w:jc w:val="both"/>
      </w:pPr>
    </w:p>
    <w:p w14:paraId="5200D232" w14:textId="77777777" w:rsidR="00AE3209" w:rsidRDefault="00AE3209" w:rsidP="00F00948">
      <w:pPr>
        <w:ind w:left="3540" w:firstLine="708"/>
        <w:jc w:val="both"/>
      </w:pPr>
      <w:r>
        <w:t>tímto uděluje</w:t>
      </w:r>
    </w:p>
    <w:p w14:paraId="048CAAB3" w14:textId="77777777" w:rsidR="00AE3209" w:rsidRDefault="00AE3209" w:rsidP="00AE3209">
      <w:pPr>
        <w:jc w:val="both"/>
      </w:pPr>
    </w:p>
    <w:p w14:paraId="237D4309" w14:textId="77777777" w:rsidR="00AE3209" w:rsidRDefault="00AE3209" w:rsidP="00F00948">
      <w:pPr>
        <w:ind w:left="3540" w:firstLine="708"/>
        <w:jc w:val="both"/>
      </w:pPr>
      <w:r>
        <w:t>PLNOU MOC</w:t>
      </w:r>
    </w:p>
    <w:p w14:paraId="178177FB" w14:textId="77777777" w:rsidR="00AE3209" w:rsidRDefault="00AE3209" w:rsidP="00AE3209">
      <w:pPr>
        <w:jc w:val="both"/>
      </w:pPr>
    </w:p>
    <w:p w14:paraId="5CE48524" w14:textId="7CADF713" w:rsidR="00AE3209" w:rsidRDefault="00AE3209" w:rsidP="00AE3209">
      <w:pPr>
        <w:jc w:val="both"/>
      </w:pPr>
      <w:r>
        <w:t xml:space="preserve">panu </w:t>
      </w:r>
      <w:r w:rsidRPr="0047183E">
        <w:rPr>
          <w:color w:val="080808"/>
          <w:highlight w:val="yellow"/>
        </w:rPr>
        <w:t>OSOBNÍ ÚDAJ</w:t>
      </w:r>
      <w:r>
        <w:t xml:space="preserve">, RČ </w:t>
      </w:r>
      <w:r w:rsidRPr="00CB353A">
        <w:rPr>
          <w:highlight w:val="yellow"/>
        </w:rPr>
        <w:t>OSOBNÍ ÚDAJ</w:t>
      </w:r>
      <w:r>
        <w:t xml:space="preserve">, bytem </w:t>
      </w:r>
      <w:r w:rsidRPr="00CB353A">
        <w:rPr>
          <w:highlight w:val="yellow"/>
        </w:rPr>
        <w:t>OSOBNÍ ÚDAJ</w:t>
      </w:r>
      <w:r>
        <w:t>, k veškerým úkonům souvisejícím s přípravou a předkládáním nabídek v</w:t>
      </w:r>
      <w:r w:rsidR="001F06A9">
        <w:t> </w:t>
      </w:r>
      <w:r>
        <w:t>rámci</w:t>
      </w:r>
      <w:r w:rsidR="001F06A9">
        <w:t xml:space="preserve"> nadlimitních i podlimitních veřejných zakázek</w:t>
      </w:r>
      <w:r>
        <w:t xml:space="preserve"> podle zákona č. 134/2016 Sb., ve znění pozdějších předpisů (dále jen „Zákon o veřejných zakázkách“), případně v rámci výběrových řízení klasifikovaných Zákonem o veřejných zakázkách jako Zakázky malého rozsahu, jakož i k uzavírání veškerých smluv souvisejících s uvedenými </w:t>
      </w:r>
      <w:r w:rsidR="00F00948">
        <w:t xml:space="preserve">veřejnými zakázkami a </w:t>
      </w:r>
      <w:r>
        <w:t xml:space="preserve">výběrovými řízeními, případně i k uzavírání dodatků k těmto smlouvám a veškerým dalším úkonům spojeným s výše uvedenými </w:t>
      </w:r>
      <w:r w:rsidR="00F00948">
        <w:t xml:space="preserve">veřejnými zakázkami a </w:t>
      </w:r>
      <w:r>
        <w:t xml:space="preserve">výběrovými řízeními. </w:t>
      </w:r>
    </w:p>
    <w:p w14:paraId="45D48F51" w14:textId="77777777" w:rsidR="00AE3209" w:rsidRDefault="00AE3209" w:rsidP="00AE3209">
      <w:pPr>
        <w:jc w:val="both"/>
      </w:pPr>
    </w:p>
    <w:p w14:paraId="068AFD15" w14:textId="4463FEC1" w:rsidR="00AE3209" w:rsidRDefault="00AE3209" w:rsidP="00AE3209">
      <w:pPr>
        <w:jc w:val="both"/>
      </w:pPr>
      <w:r>
        <w:t xml:space="preserve">V Praze, dne 13. </w:t>
      </w:r>
      <w:r w:rsidR="00006B34">
        <w:t>2. 2020</w:t>
      </w:r>
    </w:p>
    <w:p w14:paraId="1D1BBC43" w14:textId="77777777" w:rsidR="00AE3209" w:rsidRDefault="00AE3209" w:rsidP="00AE3209">
      <w:pPr>
        <w:jc w:val="both"/>
      </w:pPr>
    </w:p>
    <w:p w14:paraId="4C122191" w14:textId="77777777" w:rsidR="00AE3209" w:rsidRDefault="00AE3209" w:rsidP="00AE3209">
      <w:pPr>
        <w:jc w:val="both"/>
      </w:pPr>
    </w:p>
    <w:p w14:paraId="6E9E9F99" w14:textId="77777777" w:rsidR="00AE3209" w:rsidRDefault="00AE3209" w:rsidP="00AE3209">
      <w:pPr>
        <w:jc w:val="both"/>
      </w:pPr>
    </w:p>
    <w:p w14:paraId="565DAE50" w14:textId="77777777" w:rsidR="00AE3209" w:rsidRDefault="00AE3209" w:rsidP="008819BA">
      <w:pPr>
        <w:ind w:left="7164"/>
        <w:jc w:val="both"/>
      </w:pPr>
      <w:r w:rsidRPr="0047183E">
        <w:rPr>
          <w:color w:val="080808"/>
          <w:highlight w:val="yellow"/>
        </w:rPr>
        <w:t>OSOBNÍ ÚDAJ</w:t>
      </w:r>
      <w:r>
        <w:t xml:space="preserve"> </w:t>
      </w:r>
    </w:p>
    <w:p w14:paraId="62F5051B" w14:textId="77777777" w:rsidR="00AE3209" w:rsidRDefault="00AE3209" w:rsidP="008819BA">
      <w:pPr>
        <w:ind w:left="6456" w:firstLine="624"/>
        <w:jc w:val="both"/>
      </w:pPr>
      <w:r>
        <w:t>Jednatel společnosti</w:t>
      </w:r>
    </w:p>
    <w:p w14:paraId="6CD1D90A" w14:textId="77777777" w:rsidR="00AE3209" w:rsidRDefault="00AE3209" w:rsidP="00AE3209">
      <w:pPr>
        <w:jc w:val="both"/>
      </w:pPr>
    </w:p>
    <w:p w14:paraId="4980349E" w14:textId="77777777" w:rsidR="00AE3209" w:rsidRDefault="00AE3209" w:rsidP="00AE3209">
      <w:pPr>
        <w:jc w:val="both"/>
      </w:pPr>
    </w:p>
    <w:p w14:paraId="566F5F19" w14:textId="77777777" w:rsidR="00AE3209" w:rsidRDefault="00AE3209" w:rsidP="00AE3209">
      <w:pPr>
        <w:jc w:val="both"/>
      </w:pPr>
    </w:p>
    <w:p w14:paraId="09A029C9" w14:textId="77777777" w:rsidR="00AE3209" w:rsidRDefault="00AE3209" w:rsidP="00AE3209">
      <w:pPr>
        <w:jc w:val="both"/>
      </w:pPr>
      <w:r>
        <w:t>Zplnomocnění přijímám</w:t>
      </w:r>
    </w:p>
    <w:p w14:paraId="606FC67B" w14:textId="77777777" w:rsidR="00AE3209" w:rsidRDefault="00AE3209" w:rsidP="00AE3209">
      <w:pPr>
        <w:jc w:val="both"/>
      </w:pPr>
    </w:p>
    <w:p w14:paraId="3B1E3AF2" w14:textId="77777777" w:rsidR="00AE3209" w:rsidRDefault="00AE3209" w:rsidP="00AE3209">
      <w:pPr>
        <w:jc w:val="both"/>
      </w:pPr>
    </w:p>
    <w:p w14:paraId="11C81CB9" w14:textId="77777777" w:rsidR="00AE3209" w:rsidRDefault="00AE3209" w:rsidP="00AE3209">
      <w:pPr>
        <w:jc w:val="both"/>
      </w:pPr>
      <w:r w:rsidRPr="0047183E">
        <w:rPr>
          <w:color w:val="080808"/>
          <w:highlight w:val="yellow"/>
        </w:rPr>
        <w:t>OSOBNÍ ÚDAJ</w:t>
      </w:r>
    </w:p>
    <w:p w14:paraId="4502B1A2" w14:textId="77777777" w:rsidR="00AE3209" w:rsidRDefault="00AE3209" w:rsidP="00AE3209"/>
    <w:p w14:paraId="03F32C3A" w14:textId="37C0691D" w:rsidR="00E144D5" w:rsidRDefault="00E144D5">
      <w:pPr>
        <w:widowControl/>
        <w:rPr>
          <w:rFonts w:ascii="Arial" w:hAnsi="Arial" w:cs="Arial"/>
          <w:b/>
        </w:rPr>
      </w:pPr>
    </w:p>
    <w:p w14:paraId="4B9A70BF" w14:textId="77777777" w:rsidR="00E144D5" w:rsidRDefault="00E144D5" w:rsidP="0097764B">
      <w:pPr>
        <w:spacing w:after="120" w:line="280" w:lineRule="atLeast"/>
        <w:rPr>
          <w:rFonts w:ascii="Arial" w:hAnsi="Arial" w:cs="Arial"/>
          <w:b/>
        </w:rPr>
      </w:pPr>
    </w:p>
    <w:sectPr w:rsidR="00E144D5" w:rsidSect="008B3184">
      <w:headerReference w:type="default" r:id="rId12"/>
      <w:footerReference w:type="even" r:id="rId13"/>
      <w:footerReference w:type="default" r:id="rId14"/>
      <w:headerReference w:type="first" r:id="rId15"/>
      <w:footerReference w:type="first" r:id="rId16"/>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331BD" w14:textId="77777777" w:rsidR="00896950" w:rsidRDefault="00896950">
      <w:r>
        <w:separator/>
      </w:r>
    </w:p>
  </w:endnote>
  <w:endnote w:type="continuationSeparator" w:id="0">
    <w:p w14:paraId="14109781" w14:textId="77777777" w:rsidR="00896950" w:rsidRDefault="0089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3AB4A" w14:textId="77777777" w:rsidR="002C1B93" w:rsidRDefault="002C1B93"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B8EE72F" w14:textId="77777777" w:rsidR="002C1B93" w:rsidRDefault="002C1B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B35B" w14:textId="7EF963FF" w:rsidR="002C1B93" w:rsidRPr="006F7AFC" w:rsidRDefault="002C1B93" w:rsidP="006F7AFC">
    <w:pPr>
      <w:pStyle w:val="Zpat"/>
      <w:framePr w:wrap="around" w:vAnchor="text" w:hAnchor="margin" w:xAlign="center" w:y="1"/>
      <w:jc w:val="center"/>
      <w:rPr>
        <w:rFonts w:ascii="Arial" w:hAnsi="Arial" w:cs="Arial"/>
      </w:rPr>
    </w:pPr>
    <w:r w:rsidRPr="006F7AFC">
      <w:rPr>
        <w:rFonts w:ascii="Arial" w:hAnsi="Arial" w:cs="Arial"/>
      </w:rPr>
      <w:t xml:space="preserve">Stránka </w:t>
    </w:r>
    <w:r w:rsidRPr="006F7AFC">
      <w:rPr>
        <w:rFonts w:ascii="Arial" w:hAnsi="Arial" w:cs="Arial"/>
        <w:b/>
        <w:bCs/>
      </w:rPr>
      <w:fldChar w:fldCharType="begin"/>
    </w:r>
    <w:r w:rsidRPr="006F7AFC">
      <w:rPr>
        <w:rFonts w:ascii="Arial" w:hAnsi="Arial" w:cs="Arial"/>
        <w:b/>
        <w:bCs/>
      </w:rPr>
      <w:instrText>PAGE</w:instrText>
    </w:r>
    <w:r w:rsidRPr="006F7AFC">
      <w:rPr>
        <w:rFonts w:ascii="Arial" w:hAnsi="Arial" w:cs="Arial"/>
        <w:b/>
        <w:bCs/>
      </w:rPr>
      <w:fldChar w:fldCharType="separate"/>
    </w:r>
    <w:r w:rsidR="007E0791">
      <w:rPr>
        <w:rFonts w:ascii="Arial" w:hAnsi="Arial" w:cs="Arial"/>
        <w:b/>
        <w:bCs/>
        <w:noProof/>
      </w:rPr>
      <w:t>9</w:t>
    </w:r>
    <w:r w:rsidRPr="006F7AFC">
      <w:rPr>
        <w:rFonts w:ascii="Arial" w:hAnsi="Arial" w:cs="Arial"/>
        <w:b/>
        <w:bCs/>
      </w:rPr>
      <w:fldChar w:fldCharType="end"/>
    </w:r>
    <w:r w:rsidRPr="006F7AFC">
      <w:rPr>
        <w:rFonts w:ascii="Arial" w:hAnsi="Arial" w:cs="Arial"/>
      </w:rPr>
      <w:t xml:space="preserve"> z </w:t>
    </w:r>
    <w:r w:rsidRPr="006F7AFC">
      <w:rPr>
        <w:rFonts w:ascii="Arial" w:hAnsi="Arial" w:cs="Arial"/>
        <w:b/>
        <w:bCs/>
      </w:rPr>
      <w:fldChar w:fldCharType="begin"/>
    </w:r>
    <w:r w:rsidRPr="006F7AFC">
      <w:rPr>
        <w:rFonts w:ascii="Arial" w:hAnsi="Arial" w:cs="Arial"/>
        <w:b/>
        <w:bCs/>
      </w:rPr>
      <w:instrText>NUMPAGES</w:instrText>
    </w:r>
    <w:r w:rsidRPr="006F7AFC">
      <w:rPr>
        <w:rFonts w:ascii="Arial" w:hAnsi="Arial" w:cs="Arial"/>
        <w:b/>
        <w:bCs/>
      </w:rPr>
      <w:fldChar w:fldCharType="separate"/>
    </w:r>
    <w:r w:rsidR="007E0791">
      <w:rPr>
        <w:rFonts w:ascii="Arial" w:hAnsi="Arial" w:cs="Arial"/>
        <w:b/>
        <w:bCs/>
        <w:noProof/>
      </w:rPr>
      <w:t>15</w:t>
    </w:r>
    <w:r w:rsidRPr="006F7AFC">
      <w:rPr>
        <w:rFonts w:ascii="Arial" w:hAnsi="Arial" w:cs="Arial"/>
        <w:b/>
        <w:bCs/>
      </w:rPr>
      <w:fldChar w:fldCharType="end"/>
    </w:r>
  </w:p>
  <w:p w14:paraId="5D797463" w14:textId="77777777" w:rsidR="002C1B93" w:rsidRDefault="002C1B93"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61D0" w14:textId="77777777" w:rsidR="002C1B93" w:rsidRPr="00B025B1" w:rsidRDefault="002C1B93"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4D8F" w14:textId="77777777" w:rsidR="00896950" w:rsidRDefault="00896950">
      <w:r>
        <w:separator/>
      </w:r>
    </w:p>
  </w:footnote>
  <w:footnote w:type="continuationSeparator" w:id="0">
    <w:p w14:paraId="26FDD9D0" w14:textId="77777777" w:rsidR="00896950" w:rsidRDefault="00896950">
      <w:r>
        <w:continuationSeparator/>
      </w:r>
    </w:p>
  </w:footnote>
  <w:footnote w:id="1">
    <w:p w14:paraId="62F618BC" w14:textId="77777777" w:rsidR="002C1B93" w:rsidRPr="000F16AF" w:rsidRDefault="002C1B93" w:rsidP="002F7A29">
      <w:pPr>
        <w:pStyle w:val="Textpoznpodarou"/>
        <w:jc w:val="both"/>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 xml:space="preserve">Dodavatel </w:t>
      </w:r>
      <w:r w:rsidRPr="000F16AF">
        <w:rPr>
          <w:rFonts w:ascii="Arial" w:hAnsi="Arial" w:cs="Arial"/>
          <w:sz w:val="18"/>
          <w:lang w:eastAsia="ar-SA"/>
        </w:rPr>
        <w:t xml:space="preserve">není plátcem DPH, proškrtne kolonky </w:t>
      </w:r>
      <w:r>
        <w:rPr>
          <w:rFonts w:ascii="Arial" w:hAnsi="Arial" w:cs="Arial"/>
          <w:sz w:val="18"/>
          <w:lang w:eastAsia="ar-SA"/>
        </w:rPr>
        <w:t>„</w:t>
      </w:r>
      <w:r w:rsidRPr="000F16AF">
        <w:rPr>
          <w:rFonts w:ascii="Arial" w:hAnsi="Arial" w:cs="Arial"/>
          <w:sz w:val="18"/>
          <w:lang w:eastAsia="ar-SA"/>
        </w:rPr>
        <w:t>výše DPH</w:t>
      </w:r>
      <w:r>
        <w:rPr>
          <w:rFonts w:ascii="Arial" w:hAnsi="Arial" w:cs="Arial"/>
          <w:sz w:val="18"/>
          <w:lang w:eastAsia="ar-SA"/>
        </w:rPr>
        <w:t>“</w:t>
      </w:r>
      <w:r w:rsidRPr="000F16AF">
        <w:rPr>
          <w:rFonts w:ascii="Arial" w:hAnsi="Arial" w:cs="Arial"/>
          <w:sz w:val="18"/>
          <w:lang w:eastAsia="ar-SA"/>
        </w:rPr>
        <w:t xml:space="preserve"> a </w:t>
      </w:r>
      <w:r>
        <w:rPr>
          <w:rFonts w:ascii="Arial" w:hAnsi="Arial" w:cs="Arial"/>
          <w:sz w:val="18"/>
          <w:lang w:eastAsia="ar-SA"/>
        </w:rPr>
        <w:t>„</w:t>
      </w:r>
      <w:r w:rsidRPr="000F16AF">
        <w:rPr>
          <w:rFonts w:ascii="Arial" w:hAnsi="Arial" w:cs="Arial"/>
          <w:sz w:val="18"/>
          <w:lang w:eastAsia="ar-SA"/>
        </w:rPr>
        <w:t xml:space="preserve">celková </w:t>
      </w:r>
      <w:r>
        <w:rPr>
          <w:rFonts w:ascii="Arial" w:hAnsi="Arial" w:cs="Arial"/>
          <w:sz w:val="18"/>
          <w:lang w:eastAsia="ar-SA"/>
        </w:rPr>
        <w:t>cena</w:t>
      </w:r>
      <w:r w:rsidRPr="000F16AF">
        <w:rPr>
          <w:rFonts w:ascii="Arial" w:hAnsi="Arial" w:cs="Arial"/>
          <w:sz w:val="18"/>
          <w:lang w:eastAsia="ar-SA"/>
        </w:rPr>
        <w:t xml:space="preserve"> včetně DPH</w:t>
      </w:r>
      <w:r>
        <w:rPr>
          <w:rFonts w:ascii="Arial" w:hAnsi="Arial" w:cs="Arial"/>
          <w:sz w:val="18"/>
          <w:lang w:eastAsia="ar-SA"/>
        </w:rPr>
        <w:t>“</w:t>
      </w:r>
      <w:r w:rsidRPr="000F16AF">
        <w:rPr>
          <w:rFonts w:ascii="Arial" w:hAnsi="Arial" w:cs="Arial"/>
          <w:sz w:val="18"/>
          <w:lang w:eastAsia="ar-SA"/>
        </w:rPr>
        <w:t xml:space="preserve"> a doplní formulaci: </w:t>
      </w:r>
      <w:r w:rsidRPr="002F7A29">
        <w:rPr>
          <w:rFonts w:ascii="Arial" w:hAnsi="Arial" w:cs="Arial"/>
          <w:i/>
          <w:sz w:val="18"/>
          <w:lang w:eastAsia="ar-SA"/>
        </w:rPr>
        <w:t>„Dodavatel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CBD2" w14:textId="77777777" w:rsidR="002C1B93" w:rsidRPr="00E719DA" w:rsidRDefault="002C1B93" w:rsidP="00E719DA">
    <w:pPr>
      <w:pStyle w:val="Zhlav"/>
      <w:jc w:val="righ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4B18" w14:textId="4883D970" w:rsidR="002C1B93" w:rsidRDefault="002C1B93" w:rsidP="00BD6F31">
    <w:pPr>
      <w:pStyle w:val="Zhlav"/>
      <w:tabs>
        <w:tab w:val="clear" w:pos="4536"/>
        <w:tab w:val="left" w:pos="1715"/>
        <w:tab w:val="center" w:pos="4535"/>
      </w:tabs>
      <w:jc w:val="both"/>
      <w:rPr>
        <w:noProof/>
      </w:rPr>
    </w:pPr>
    <w:r>
      <w:rPr>
        <w:noProof/>
      </w:rPr>
      <w:drawing>
        <wp:anchor distT="0" distB="0" distL="114300" distR="114300" simplePos="0" relativeHeight="251657728" behindDoc="0" locked="0" layoutInCell="1" allowOverlap="1" wp14:anchorId="79C057D2" wp14:editId="5681B183">
          <wp:simplePos x="0" y="0"/>
          <wp:positionH relativeFrom="column">
            <wp:posOffset>40005</wp:posOffset>
          </wp:positionH>
          <wp:positionV relativeFrom="paragraph">
            <wp:posOffset>-324485</wp:posOffset>
          </wp:positionV>
          <wp:extent cx="5748655" cy="89027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r>
      <w:rPr>
        <w:noProof/>
      </w:rPr>
      <w:tab/>
    </w:r>
  </w:p>
  <w:p w14:paraId="6C75A51E" w14:textId="77777777" w:rsidR="002C1B93" w:rsidRDefault="002C1B93" w:rsidP="00BD6F31">
    <w:pPr>
      <w:pStyle w:val="Zhlav"/>
      <w:tabs>
        <w:tab w:val="clear" w:pos="4536"/>
        <w:tab w:val="left" w:pos="1715"/>
        <w:tab w:val="center" w:pos="4535"/>
      </w:tabs>
      <w:jc w:val="both"/>
      <w:rPr>
        <w:noProof/>
      </w:rPr>
    </w:pPr>
  </w:p>
  <w:p w14:paraId="784C6216" w14:textId="77777777" w:rsidR="002C1B93" w:rsidRDefault="002C1B93" w:rsidP="00BD6F31">
    <w:pPr>
      <w:pStyle w:val="Zhlav"/>
      <w:tabs>
        <w:tab w:val="clear" w:pos="4536"/>
        <w:tab w:val="left" w:pos="1715"/>
        <w:tab w:val="center" w:pos="4535"/>
      </w:tabs>
      <w:jc w:val="both"/>
      <w:rPr>
        <w:noProof/>
      </w:rPr>
    </w:pPr>
  </w:p>
  <w:p w14:paraId="255BDF4E" w14:textId="77777777" w:rsidR="002C1B93" w:rsidRDefault="002C1B93" w:rsidP="00BD6F31">
    <w:pPr>
      <w:pStyle w:val="Zhlav"/>
      <w:tabs>
        <w:tab w:val="clear" w:pos="4536"/>
        <w:tab w:val="left" w:pos="1715"/>
        <w:tab w:val="center" w:pos="4535"/>
      </w:tabs>
      <w:jc w:val="both"/>
      <w:rPr>
        <w:noProof/>
      </w:rPr>
    </w:pPr>
  </w:p>
  <w:p w14:paraId="509269CF" w14:textId="608D72C3" w:rsidR="002C1B93" w:rsidRPr="00BD6F31" w:rsidRDefault="002C1B93" w:rsidP="00BD6F31">
    <w:pPr>
      <w:pStyle w:val="Zhlav"/>
      <w:tabs>
        <w:tab w:val="clear" w:pos="4536"/>
        <w:tab w:val="left" w:pos="1715"/>
        <w:tab w:val="center" w:pos="4535"/>
      </w:tabs>
      <w:jc w:val="right"/>
      <w:rPr>
        <w:b w:val="0"/>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A61"/>
    <w:multiLevelType w:val="hybridMultilevel"/>
    <w:tmpl w:val="30DCE950"/>
    <w:lvl w:ilvl="0" w:tplc="619279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B27299"/>
    <w:multiLevelType w:val="hybridMultilevel"/>
    <w:tmpl w:val="70C824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A2F5485"/>
    <w:multiLevelType w:val="hybridMultilevel"/>
    <w:tmpl w:val="566A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BE04FDA"/>
    <w:multiLevelType w:val="multilevel"/>
    <w:tmpl w:val="C2A02212"/>
    <w:styleLink w:val="List-Contract"/>
    <w:lvl w:ilvl="0">
      <w:start w:val="1"/>
      <w:numFmt w:val="upperRoman"/>
      <w:suff w:val="space"/>
      <w:lvlText w:val="%1."/>
      <w:lvlJc w:val="left"/>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auto"/>
      </w:rPr>
    </w:lvl>
    <w:lvl w:ilvl="4">
      <w:start w:val="1"/>
      <w:numFmt w:val="bullet"/>
      <w:lvlText w:val="—"/>
      <w:lvlJc w:val="left"/>
      <w:pPr>
        <w:ind w:left="1247" w:hanging="311"/>
      </w:pPr>
      <w:rPr>
        <w:rFonts w:ascii="Arial" w:hAnsi="Arial" w:cs="Arial" w:hint="default"/>
        <w:color w:val="auto"/>
      </w:rPr>
    </w:lvl>
    <w:lvl w:ilvl="5">
      <w:start w:val="1"/>
      <w:numFmt w:val="bullet"/>
      <w:lvlText w:val="—"/>
      <w:lvlJc w:val="left"/>
      <w:pPr>
        <w:ind w:left="1559" w:hanging="312"/>
      </w:pPr>
      <w:rPr>
        <w:rFonts w:ascii="Arial" w:hAnsi="Arial" w:cs="Arial" w:hint="default"/>
        <w:color w:val="auto"/>
      </w:rPr>
    </w:lvl>
    <w:lvl w:ilvl="6">
      <w:start w:val="1"/>
      <w:numFmt w:val="bullet"/>
      <w:lvlText w:val="—"/>
      <w:lvlJc w:val="left"/>
      <w:pPr>
        <w:ind w:left="1871" w:hanging="312"/>
      </w:pPr>
      <w:rPr>
        <w:rFonts w:ascii="Arial" w:hAnsi="Arial" w:cs="Arial" w:hint="default"/>
        <w:color w:val="auto"/>
      </w:rPr>
    </w:lvl>
    <w:lvl w:ilvl="7">
      <w:start w:val="1"/>
      <w:numFmt w:val="bullet"/>
      <w:lvlText w:val="—"/>
      <w:lvlJc w:val="left"/>
      <w:pPr>
        <w:ind w:left="2183" w:hanging="312"/>
      </w:pPr>
      <w:rPr>
        <w:rFonts w:ascii="Arial" w:hAnsi="Arial" w:cs="Arial" w:hint="default"/>
        <w:color w:val="auto"/>
      </w:rPr>
    </w:lvl>
    <w:lvl w:ilvl="8">
      <w:start w:val="1"/>
      <w:numFmt w:val="bullet"/>
      <w:lvlText w:val="—"/>
      <w:lvlJc w:val="left"/>
      <w:pPr>
        <w:ind w:left="2495" w:hanging="312"/>
      </w:pPr>
      <w:rPr>
        <w:rFonts w:ascii="Arial" w:hAnsi="Arial" w:cs="Arial" w:hint="default"/>
        <w:color w:val="auto"/>
      </w:rPr>
    </w:lvl>
  </w:abstractNum>
  <w:abstractNum w:abstractNumId="6" w15:restartNumberingAfterBreak="0">
    <w:nsid w:val="19F047A0"/>
    <w:multiLevelType w:val="multilevel"/>
    <w:tmpl w:val="232471E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76774"/>
    <w:multiLevelType w:val="multilevel"/>
    <w:tmpl w:val="4D32D45C"/>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0F525A"/>
    <w:multiLevelType w:val="multilevel"/>
    <w:tmpl w:val="D452EB3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8061E9F"/>
    <w:multiLevelType w:val="multilevel"/>
    <w:tmpl w:val="D46CC74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F062D52"/>
    <w:multiLevelType w:val="multilevel"/>
    <w:tmpl w:val="BA5C05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244F10"/>
    <w:multiLevelType w:val="multilevel"/>
    <w:tmpl w:val="C2A02212"/>
    <w:numStyleLink w:val="List-Contract"/>
  </w:abstractNum>
  <w:abstractNum w:abstractNumId="13"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D0C43DC"/>
    <w:multiLevelType w:val="hybridMultilevel"/>
    <w:tmpl w:val="5A18C66A"/>
    <w:lvl w:ilvl="0" w:tplc="97946D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3576DE"/>
    <w:multiLevelType w:val="hybridMultilevel"/>
    <w:tmpl w:val="D2C0BE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E5A1070"/>
    <w:multiLevelType w:val="multilevel"/>
    <w:tmpl w:val="81F87C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E55A48"/>
    <w:multiLevelType w:val="hybridMultilevel"/>
    <w:tmpl w:val="972031A8"/>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5" w15:restartNumberingAfterBreak="0">
    <w:nsid w:val="4F960577"/>
    <w:multiLevelType w:val="multilevel"/>
    <w:tmpl w:val="C8F8740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0008B8"/>
    <w:multiLevelType w:val="hybridMultilevel"/>
    <w:tmpl w:val="80605A9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0CD62D3"/>
    <w:multiLevelType w:val="hybridMultilevel"/>
    <w:tmpl w:val="F88832BC"/>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F35185D"/>
    <w:multiLevelType w:val="hybridMultilevel"/>
    <w:tmpl w:val="C6AAE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393A09"/>
    <w:multiLevelType w:val="multilevel"/>
    <w:tmpl w:val="4246CAA8"/>
    <w:styleLink w:val="Captions-Numbering"/>
    <w:lvl w:ilvl="0">
      <w:start w:val="1"/>
      <w:numFmt w:val="decimal"/>
      <w:pStyle w:val="Heading-Number-ContractCzechRadio"/>
      <w:lvlText w:val="%1."/>
      <w:lvlJc w:val="left"/>
      <w:pPr>
        <w:ind w:left="312" w:hanging="312"/>
      </w:pPr>
      <w:rPr>
        <w:rFonts w:hint="default"/>
      </w:rPr>
    </w:lvl>
    <w:lvl w:ilvl="1">
      <w:start w:val="1"/>
      <w:numFmt w:val="bullet"/>
      <w:pStyle w:val="ListNumber-ContractCzechRadio"/>
      <w:lvlText w:val="—"/>
      <w:lvlJc w:val="left"/>
      <w:pPr>
        <w:ind w:left="624" w:hanging="312"/>
      </w:pPr>
      <w:rPr>
        <w:rFonts w:ascii="Arial" w:hAnsi="Arial" w:cs="Arial" w:hint="default"/>
        <w:color w:val="auto"/>
      </w:rPr>
    </w:lvl>
    <w:lvl w:ilvl="2">
      <w:start w:val="1"/>
      <w:numFmt w:val="bullet"/>
      <w:pStyle w:val="ListLetter-ContractCzechRadio"/>
      <w:lvlText w:val="—"/>
      <w:lvlJc w:val="left"/>
      <w:pPr>
        <w:ind w:left="936" w:hanging="312"/>
      </w:pPr>
      <w:rPr>
        <w:rFonts w:ascii="Arial" w:hAnsi="Arial" w:cs="Arial" w:hint="default"/>
        <w:color w:val="auto"/>
      </w:rPr>
    </w:lvl>
    <w:lvl w:ilvl="3">
      <w:start w:val="1"/>
      <w:numFmt w:val="bullet"/>
      <w:lvlText w:val="—"/>
      <w:lvlJc w:val="left"/>
      <w:pPr>
        <w:ind w:left="1248" w:hanging="312"/>
      </w:pPr>
      <w:rPr>
        <w:rFonts w:ascii="Arial" w:hAnsi="Arial" w:cs="Arial" w:hint="default"/>
        <w:color w:val="auto"/>
      </w:rPr>
    </w:lvl>
    <w:lvl w:ilvl="4">
      <w:start w:val="1"/>
      <w:numFmt w:val="bullet"/>
      <w:lvlText w:val="—"/>
      <w:lvlJc w:val="left"/>
      <w:pPr>
        <w:ind w:left="1560" w:hanging="312"/>
      </w:pPr>
      <w:rPr>
        <w:rFonts w:ascii="Arial" w:hAnsi="Arial" w:cs="Arial" w:hint="default"/>
        <w:color w:val="auto"/>
      </w:rPr>
    </w:lvl>
    <w:lvl w:ilvl="5">
      <w:start w:val="1"/>
      <w:numFmt w:val="bullet"/>
      <w:lvlText w:val="—"/>
      <w:lvlJc w:val="left"/>
      <w:pPr>
        <w:ind w:left="1872" w:hanging="312"/>
      </w:pPr>
      <w:rPr>
        <w:rFonts w:ascii="Arial" w:hAnsi="Arial" w:cs="Arial" w:hint="default"/>
        <w:color w:val="auto"/>
      </w:rPr>
    </w:lvl>
    <w:lvl w:ilvl="6">
      <w:start w:val="1"/>
      <w:numFmt w:val="bullet"/>
      <w:lvlText w:val="—"/>
      <w:lvlJc w:val="left"/>
      <w:pPr>
        <w:ind w:left="2184" w:hanging="312"/>
      </w:pPr>
      <w:rPr>
        <w:rFonts w:ascii="Arial" w:hAnsi="Arial" w:cs="Arial" w:hint="default"/>
        <w:color w:val="auto"/>
      </w:rPr>
    </w:lvl>
    <w:lvl w:ilvl="7">
      <w:start w:val="1"/>
      <w:numFmt w:val="bullet"/>
      <w:lvlText w:val="—"/>
      <w:lvlJc w:val="left"/>
      <w:pPr>
        <w:ind w:left="2496" w:hanging="312"/>
      </w:pPr>
      <w:rPr>
        <w:rFonts w:ascii="Arial" w:hAnsi="Arial" w:cs="Arial" w:hint="default"/>
        <w:color w:val="auto"/>
      </w:rPr>
    </w:lvl>
    <w:lvl w:ilvl="8">
      <w:start w:val="1"/>
      <w:numFmt w:val="bullet"/>
      <w:lvlText w:val="—"/>
      <w:lvlJc w:val="left"/>
      <w:pPr>
        <w:ind w:left="2808" w:hanging="312"/>
      </w:pPr>
      <w:rPr>
        <w:rFonts w:ascii="Arial" w:hAnsi="Arial" w:cs="Arial" w:hint="default"/>
        <w:color w:val="auto"/>
      </w:rPr>
    </w:lvl>
  </w:abstractNum>
  <w:abstractNum w:abstractNumId="34"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1BC0C0F"/>
    <w:multiLevelType w:val="hybridMultilevel"/>
    <w:tmpl w:val="7B723574"/>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BE13F73"/>
    <w:multiLevelType w:val="multilevel"/>
    <w:tmpl w:val="45BEF19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27"/>
  </w:num>
  <w:num w:numId="2">
    <w:abstractNumId w:val="24"/>
  </w:num>
  <w:num w:numId="3">
    <w:abstractNumId w:val="1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num>
  <w:num w:numId="7">
    <w:abstractNumId w:val="28"/>
  </w:num>
  <w:num w:numId="8">
    <w:abstractNumId w:val="20"/>
  </w:num>
  <w:num w:numId="9">
    <w:abstractNumId w:val="2"/>
  </w:num>
  <w:num w:numId="10">
    <w:abstractNumId w:val="19"/>
  </w:num>
  <w:num w:numId="11">
    <w:abstractNumId w:val="34"/>
  </w:num>
  <w:num w:numId="12">
    <w:abstractNumId w:val="10"/>
  </w:num>
  <w:num w:numId="13">
    <w:abstractNumId w:val="13"/>
  </w:num>
  <w:num w:numId="14">
    <w:abstractNumId w:val="8"/>
  </w:num>
  <w:num w:numId="15">
    <w:abstractNumId w:val="6"/>
  </w:num>
  <w:num w:numId="16">
    <w:abstractNumId w:val="25"/>
  </w:num>
  <w:num w:numId="17">
    <w:abstractNumId w:val="3"/>
  </w:num>
  <w:num w:numId="18">
    <w:abstractNumId w:val="9"/>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6"/>
  </w:num>
  <w:num w:numId="22">
    <w:abstractNumId w:val="33"/>
  </w:num>
  <w:num w:numId="23">
    <w:abstractNumId w:val="5"/>
  </w:num>
  <w:num w:numId="24">
    <w:abstractNumId w:val="12"/>
    <w:lvlOverride w:ilvl="0">
      <w:lvl w:ilvl="0">
        <w:start w:val="1"/>
        <w:numFmt w:val="upperRoman"/>
        <w:suff w:val="space"/>
        <w:lvlText w:val="%1."/>
        <w:lvlJc w:val="left"/>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lvlText w:val="%2."/>
        <w:lvlJc w:val="left"/>
        <w:pPr>
          <w:ind w:left="312" w:hanging="312"/>
        </w:pPr>
        <w:rPr>
          <w:rFonts w:hint="default"/>
          <w:b w:val="0"/>
          <w:bCs w:val="0"/>
          <w:sz w:val="20"/>
          <w:szCs w:val="20"/>
        </w:rPr>
      </w:lvl>
    </w:lvlOverride>
    <w:lvlOverride w:ilvl="2">
      <w:lvl w:ilvl="2">
        <w:start w:val="1"/>
        <w:numFmt w:val="lowerLetter"/>
        <w:lvlText w:val="%3)"/>
        <w:lvlJc w:val="left"/>
        <w:pPr>
          <w:ind w:left="624" w:hanging="312"/>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25">
    <w:abstractNumId w:val="35"/>
  </w:num>
  <w:num w:numId="26">
    <w:abstractNumId w:val="15"/>
  </w:num>
  <w:num w:numId="27">
    <w:abstractNumId w:val="31"/>
  </w:num>
  <w:num w:numId="28">
    <w:abstractNumId w:val="21"/>
  </w:num>
  <w:num w:numId="29">
    <w:abstractNumId w:val="26"/>
  </w:num>
  <w:num w:numId="30">
    <w:abstractNumId w:val="29"/>
  </w:num>
  <w:num w:numId="31">
    <w:abstractNumId w:val="24"/>
  </w:num>
  <w:num w:numId="32">
    <w:abstractNumId w:val="24"/>
  </w:num>
  <w:num w:numId="33">
    <w:abstractNumId w:val="24"/>
  </w:num>
  <w:num w:numId="34">
    <w:abstractNumId w:val="18"/>
  </w:num>
  <w:num w:numId="35">
    <w:abstractNumId w:val="0"/>
  </w:num>
  <w:num w:numId="36">
    <w:abstractNumId w:val="37"/>
  </w:num>
  <w:num w:numId="37">
    <w:abstractNumId w:val="38"/>
  </w:num>
  <w:num w:numId="38">
    <w:abstractNumId w:val="1"/>
  </w:num>
  <w:num w:numId="39">
    <w:abstractNumId w:val="32"/>
  </w:num>
  <w:num w:numId="40">
    <w:abstractNumId w:val="4"/>
  </w:num>
  <w:num w:numId="41">
    <w:abstractNumId w:val="23"/>
  </w:num>
  <w:num w:numId="42">
    <w:abstractNumId w:val="11"/>
  </w:num>
  <w:num w:numId="4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8A"/>
    <w:rsid w:val="00000397"/>
    <w:rsid w:val="000006B2"/>
    <w:rsid w:val="000042C7"/>
    <w:rsid w:val="000049F0"/>
    <w:rsid w:val="00005564"/>
    <w:rsid w:val="00005D90"/>
    <w:rsid w:val="0000629C"/>
    <w:rsid w:val="00006B34"/>
    <w:rsid w:val="00011BB1"/>
    <w:rsid w:val="00011EDF"/>
    <w:rsid w:val="00014836"/>
    <w:rsid w:val="00014FE3"/>
    <w:rsid w:val="0001506F"/>
    <w:rsid w:val="00015322"/>
    <w:rsid w:val="0001559D"/>
    <w:rsid w:val="000207AA"/>
    <w:rsid w:val="000213C2"/>
    <w:rsid w:val="00021DEB"/>
    <w:rsid w:val="000227B2"/>
    <w:rsid w:val="000267F2"/>
    <w:rsid w:val="00026B73"/>
    <w:rsid w:val="00027291"/>
    <w:rsid w:val="00030EA1"/>
    <w:rsid w:val="0003118D"/>
    <w:rsid w:val="00031C00"/>
    <w:rsid w:val="00032C5E"/>
    <w:rsid w:val="00032D7A"/>
    <w:rsid w:val="000356B3"/>
    <w:rsid w:val="000368D2"/>
    <w:rsid w:val="00036A7E"/>
    <w:rsid w:val="00037BE1"/>
    <w:rsid w:val="00040334"/>
    <w:rsid w:val="00040EE1"/>
    <w:rsid w:val="000417CB"/>
    <w:rsid w:val="000424F1"/>
    <w:rsid w:val="000427A0"/>
    <w:rsid w:val="00043111"/>
    <w:rsid w:val="000440B1"/>
    <w:rsid w:val="000443CB"/>
    <w:rsid w:val="00044744"/>
    <w:rsid w:val="00051C94"/>
    <w:rsid w:val="00052830"/>
    <w:rsid w:val="000534A1"/>
    <w:rsid w:val="0005502A"/>
    <w:rsid w:val="0006222D"/>
    <w:rsid w:val="0006381C"/>
    <w:rsid w:val="00063937"/>
    <w:rsid w:val="00063BEB"/>
    <w:rsid w:val="000644C4"/>
    <w:rsid w:val="000674B2"/>
    <w:rsid w:val="00071100"/>
    <w:rsid w:val="0007238A"/>
    <w:rsid w:val="000724DD"/>
    <w:rsid w:val="000735B5"/>
    <w:rsid w:val="000752D5"/>
    <w:rsid w:val="00077966"/>
    <w:rsid w:val="00080404"/>
    <w:rsid w:val="00082F8C"/>
    <w:rsid w:val="00084324"/>
    <w:rsid w:val="000846B3"/>
    <w:rsid w:val="00085DBF"/>
    <w:rsid w:val="000861A7"/>
    <w:rsid w:val="00086876"/>
    <w:rsid w:val="00086D52"/>
    <w:rsid w:val="000901F5"/>
    <w:rsid w:val="00092400"/>
    <w:rsid w:val="000936B5"/>
    <w:rsid w:val="000942E1"/>
    <w:rsid w:val="000A31AE"/>
    <w:rsid w:val="000A3BC5"/>
    <w:rsid w:val="000A49F1"/>
    <w:rsid w:val="000A638B"/>
    <w:rsid w:val="000B284C"/>
    <w:rsid w:val="000B3420"/>
    <w:rsid w:val="000B4E44"/>
    <w:rsid w:val="000B7191"/>
    <w:rsid w:val="000B762B"/>
    <w:rsid w:val="000C0AA7"/>
    <w:rsid w:val="000D11DA"/>
    <w:rsid w:val="000D4A3B"/>
    <w:rsid w:val="000D5EBC"/>
    <w:rsid w:val="000D642A"/>
    <w:rsid w:val="000E0A76"/>
    <w:rsid w:val="000E2F0D"/>
    <w:rsid w:val="000E3024"/>
    <w:rsid w:val="000E30D9"/>
    <w:rsid w:val="000E5413"/>
    <w:rsid w:val="000E69F7"/>
    <w:rsid w:val="000E79AA"/>
    <w:rsid w:val="000F1BA7"/>
    <w:rsid w:val="000F1E5E"/>
    <w:rsid w:val="000F5079"/>
    <w:rsid w:val="000F6834"/>
    <w:rsid w:val="000F69B3"/>
    <w:rsid w:val="000F792A"/>
    <w:rsid w:val="00100C53"/>
    <w:rsid w:val="001057C5"/>
    <w:rsid w:val="001060CB"/>
    <w:rsid w:val="00107899"/>
    <w:rsid w:val="00107BB1"/>
    <w:rsid w:val="00115183"/>
    <w:rsid w:val="001202BB"/>
    <w:rsid w:val="00120886"/>
    <w:rsid w:val="00124032"/>
    <w:rsid w:val="001245B0"/>
    <w:rsid w:val="00125F74"/>
    <w:rsid w:val="00127139"/>
    <w:rsid w:val="0013024D"/>
    <w:rsid w:val="00131D4C"/>
    <w:rsid w:val="00132873"/>
    <w:rsid w:val="00136745"/>
    <w:rsid w:val="00136B05"/>
    <w:rsid w:val="00136ED0"/>
    <w:rsid w:val="001373A5"/>
    <w:rsid w:val="00140068"/>
    <w:rsid w:val="001402DF"/>
    <w:rsid w:val="00140354"/>
    <w:rsid w:val="00144CCE"/>
    <w:rsid w:val="0014527B"/>
    <w:rsid w:val="0014549C"/>
    <w:rsid w:val="001454EE"/>
    <w:rsid w:val="00147ECE"/>
    <w:rsid w:val="00150A12"/>
    <w:rsid w:val="00150FD5"/>
    <w:rsid w:val="00151278"/>
    <w:rsid w:val="00151AEF"/>
    <w:rsid w:val="001525BF"/>
    <w:rsid w:val="00153DC5"/>
    <w:rsid w:val="00153DE0"/>
    <w:rsid w:val="00154034"/>
    <w:rsid w:val="001540AC"/>
    <w:rsid w:val="001548CA"/>
    <w:rsid w:val="00154E65"/>
    <w:rsid w:val="00155A14"/>
    <w:rsid w:val="00155EC2"/>
    <w:rsid w:val="00160A96"/>
    <w:rsid w:val="00160BED"/>
    <w:rsid w:val="0016222B"/>
    <w:rsid w:val="00162498"/>
    <w:rsid w:val="00162E8C"/>
    <w:rsid w:val="00164238"/>
    <w:rsid w:val="00165C44"/>
    <w:rsid w:val="00165EA9"/>
    <w:rsid w:val="00166013"/>
    <w:rsid w:val="001707B2"/>
    <w:rsid w:val="00170A3E"/>
    <w:rsid w:val="00172F96"/>
    <w:rsid w:val="00172FB6"/>
    <w:rsid w:val="00173069"/>
    <w:rsid w:val="00173A36"/>
    <w:rsid w:val="0017466C"/>
    <w:rsid w:val="00176DC7"/>
    <w:rsid w:val="00182399"/>
    <w:rsid w:val="001832D9"/>
    <w:rsid w:val="001847FF"/>
    <w:rsid w:val="001855F7"/>
    <w:rsid w:val="0018598E"/>
    <w:rsid w:val="001876FC"/>
    <w:rsid w:val="001913FD"/>
    <w:rsid w:val="001918AD"/>
    <w:rsid w:val="00191CEF"/>
    <w:rsid w:val="0019278A"/>
    <w:rsid w:val="001932CD"/>
    <w:rsid w:val="001958A9"/>
    <w:rsid w:val="001A13B9"/>
    <w:rsid w:val="001A2C0F"/>
    <w:rsid w:val="001A2DC6"/>
    <w:rsid w:val="001A385A"/>
    <w:rsid w:val="001A3C3D"/>
    <w:rsid w:val="001A446D"/>
    <w:rsid w:val="001A5CEE"/>
    <w:rsid w:val="001B1A00"/>
    <w:rsid w:val="001B4567"/>
    <w:rsid w:val="001B7675"/>
    <w:rsid w:val="001C0F38"/>
    <w:rsid w:val="001C3710"/>
    <w:rsid w:val="001C3D23"/>
    <w:rsid w:val="001C6572"/>
    <w:rsid w:val="001C6822"/>
    <w:rsid w:val="001C71AF"/>
    <w:rsid w:val="001D448B"/>
    <w:rsid w:val="001D46FB"/>
    <w:rsid w:val="001D7BB4"/>
    <w:rsid w:val="001E313F"/>
    <w:rsid w:val="001E5D65"/>
    <w:rsid w:val="001E616D"/>
    <w:rsid w:val="001F0692"/>
    <w:rsid w:val="001F06A9"/>
    <w:rsid w:val="001F1162"/>
    <w:rsid w:val="001F122F"/>
    <w:rsid w:val="001F16B5"/>
    <w:rsid w:val="001F24A6"/>
    <w:rsid w:val="001F374D"/>
    <w:rsid w:val="001F3F8F"/>
    <w:rsid w:val="001F4FAA"/>
    <w:rsid w:val="001F5694"/>
    <w:rsid w:val="002019D1"/>
    <w:rsid w:val="0020284C"/>
    <w:rsid w:val="00205423"/>
    <w:rsid w:val="00206471"/>
    <w:rsid w:val="00211D3D"/>
    <w:rsid w:val="00212255"/>
    <w:rsid w:val="0021425D"/>
    <w:rsid w:val="002156AF"/>
    <w:rsid w:val="00217670"/>
    <w:rsid w:val="002222B3"/>
    <w:rsid w:val="00222DA6"/>
    <w:rsid w:val="00225F30"/>
    <w:rsid w:val="00226F89"/>
    <w:rsid w:val="00231CB8"/>
    <w:rsid w:val="00232777"/>
    <w:rsid w:val="00234BA8"/>
    <w:rsid w:val="002356EE"/>
    <w:rsid w:val="002420E6"/>
    <w:rsid w:val="0024254D"/>
    <w:rsid w:val="002470D0"/>
    <w:rsid w:val="00250939"/>
    <w:rsid w:val="0025219D"/>
    <w:rsid w:val="002601C4"/>
    <w:rsid w:val="00260609"/>
    <w:rsid w:val="00260DBC"/>
    <w:rsid w:val="002622DE"/>
    <w:rsid w:val="0026389A"/>
    <w:rsid w:val="00264E8A"/>
    <w:rsid w:val="00265CB7"/>
    <w:rsid w:val="00265CFF"/>
    <w:rsid w:val="00266316"/>
    <w:rsid w:val="0027003C"/>
    <w:rsid w:val="0027059B"/>
    <w:rsid w:val="00270C58"/>
    <w:rsid w:val="00271856"/>
    <w:rsid w:val="00271CBD"/>
    <w:rsid w:val="002737A6"/>
    <w:rsid w:val="002763D4"/>
    <w:rsid w:val="00276AA7"/>
    <w:rsid w:val="002803A9"/>
    <w:rsid w:val="00280C80"/>
    <w:rsid w:val="002878C7"/>
    <w:rsid w:val="0029204A"/>
    <w:rsid w:val="00292609"/>
    <w:rsid w:val="0029410B"/>
    <w:rsid w:val="00296000"/>
    <w:rsid w:val="002A02E7"/>
    <w:rsid w:val="002A063C"/>
    <w:rsid w:val="002A2F99"/>
    <w:rsid w:val="002A4965"/>
    <w:rsid w:val="002A6694"/>
    <w:rsid w:val="002A679D"/>
    <w:rsid w:val="002A7ECD"/>
    <w:rsid w:val="002B1310"/>
    <w:rsid w:val="002B361C"/>
    <w:rsid w:val="002B430F"/>
    <w:rsid w:val="002B6A98"/>
    <w:rsid w:val="002C17A2"/>
    <w:rsid w:val="002C195A"/>
    <w:rsid w:val="002C1B93"/>
    <w:rsid w:val="002C47B8"/>
    <w:rsid w:val="002C495F"/>
    <w:rsid w:val="002C4AEF"/>
    <w:rsid w:val="002D21D7"/>
    <w:rsid w:val="002D3BE7"/>
    <w:rsid w:val="002D596A"/>
    <w:rsid w:val="002D766A"/>
    <w:rsid w:val="002E09F1"/>
    <w:rsid w:val="002E0BB4"/>
    <w:rsid w:val="002E0C38"/>
    <w:rsid w:val="002E3261"/>
    <w:rsid w:val="002E3351"/>
    <w:rsid w:val="002E3ADD"/>
    <w:rsid w:val="002E3BEE"/>
    <w:rsid w:val="002E5418"/>
    <w:rsid w:val="002E548C"/>
    <w:rsid w:val="002E636D"/>
    <w:rsid w:val="002F3C44"/>
    <w:rsid w:val="002F5D5A"/>
    <w:rsid w:val="002F7A29"/>
    <w:rsid w:val="00300FE6"/>
    <w:rsid w:val="0030525F"/>
    <w:rsid w:val="00306A02"/>
    <w:rsid w:val="003107C2"/>
    <w:rsid w:val="0031310F"/>
    <w:rsid w:val="00313A1F"/>
    <w:rsid w:val="00314CD5"/>
    <w:rsid w:val="00315165"/>
    <w:rsid w:val="0031529B"/>
    <w:rsid w:val="00315D60"/>
    <w:rsid w:val="00317489"/>
    <w:rsid w:val="00320677"/>
    <w:rsid w:val="0032087E"/>
    <w:rsid w:val="003234DA"/>
    <w:rsid w:val="00323898"/>
    <w:rsid w:val="00323BC9"/>
    <w:rsid w:val="00324E08"/>
    <w:rsid w:val="0032734F"/>
    <w:rsid w:val="0032771B"/>
    <w:rsid w:val="00334D52"/>
    <w:rsid w:val="00334DB3"/>
    <w:rsid w:val="003355E8"/>
    <w:rsid w:val="0033689D"/>
    <w:rsid w:val="00340283"/>
    <w:rsid w:val="00340807"/>
    <w:rsid w:val="00341CBE"/>
    <w:rsid w:val="00341EF5"/>
    <w:rsid w:val="00342623"/>
    <w:rsid w:val="0034448D"/>
    <w:rsid w:val="003450F7"/>
    <w:rsid w:val="003456D2"/>
    <w:rsid w:val="003463E5"/>
    <w:rsid w:val="00351A45"/>
    <w:rsid w:val="003520CD"/>
    <w:rsid w:val="0035232C"/>
    <w:rsid w:val="00356C94"/>
    <w:rsid w:val="00357CC8"/>
    <w:rsid w:val="0036042D"/>
    <w:rsid w:val="00362C63"/>
    <w:rsid w:val="00362CA3"/>
    <w:rsid w:val="003640B0"/>
    <w:rsid w:val="00364D03"/>
    <w:rsid w:val="0036530D"/>
    <w:rsid w:val="0037017E"/>
    <w:rsid w:val="00370F6E"/>
    <w:rsid w:val="00372050"/>
    <w:rsid w:val="0037226F"/>
    <w:rsid w:val="003735F7"/>
    <w:rsid w:val="00373FAE"/>
    <w:rsid w:val="00375DE9"/>
    <w:rsid w:val="003764F9"/>
    <w:rsid w:val="00377DBB"/>
    <w:rsid w:val="00381496"/>
    <w:rsid w:val="00381B5D"/>
    <w:rsid w:val="0038719E"/>
    <w:rsid w:val="003874AC"/>
    <w:rsid w:val="0039037C"/>
    <w:rsid w:val="003906FC"/>
    <w:rsid w:val="00390951"/>
    <w:rsid w:val="0039145F"/>
    <w:rsid w:val="00391FE6"/>
    <w:rsid w:val="00396399"/>
    <w:rsid w:val="00396561"/>
    <w:rsid w:val="00396B36"/>
    <w:rsid w:val="00397512"/>
    <w:rsid w:val="003A04A6"/>
    <w:rsid w:val="003A083B"/>
    <w:rsid w:val="003A148D"/>
    <w:rsid w:val="003A2A00"/>
    <w:rsid w:val="003A2D22"/>
    <w:rsid w:val="003B0632"/>
    <w:rsid w:val="003B1F84"/>
    <w:rsid w:val="003B2111"/>
    <w:rsid w:val="003C284E"/>
    <w:rsid w:val="003C2ACD"/>
    <w:rsid w:val="003C31A7"/>
    <w:rsid w:val="003C37F2"/>
    <w:rsid w:val="003C42FC"/>
    <w:rsid w:val="003C4B4A"/>
    <w:rsid w:val="003C4D67"/>
    <w:rsid w:val="003C526D"/>
    <w:rsid w:val="003C5599"/>
    <w:rsid w:val="003C7782"/>
    <w:rsid w:val="003D1CD3"/>
    <w:rsid w:val="003D3B31"/>
    <w:rsid w:val="003D5ABF"/>
    <w:rsid w:val="003E1C09"/>
    <w:rsid w:val="003E3D5C"/>
    <w:rsid w:val="003E7A4E"/>
    <w:rsid w:val="003F27D8"/>
    <w:rsid w:val="003F28D3"/>
    <w:rsid w:val="003F3350"/>
    <w:rsid w:val="003F51AF"/>
    <w:rsid w:val="003F548F"/>
    <w:rsid w:val="00400C68"/>
    <w:rsid w:val="00401B2D"/>
    <w:rsid w:val="00401B9D"/>
    <w:rsid w:val="0040366B"/>
    <w:rsid w:val="004061A9"/>
    <w:rsid w:val="00406B33"/>
    <w:rsid w:val="00407565"/>
    <w:rsid w:val="00407DEF"/>
    <w:rsid w:val="00410421"/>
    <w:rsid w:val="00410B65"/>
    <w:rsid w:val="004113BC"/>
    <w:rsid w:val="00411997"/>
    <w:rsid w:val="004156E8"/>
    <w:rsid w:val="00416D59"/>
    <w:rsid w:val="00420A7F"/>
    <w:rsid w:val="0042313D"/>
    <w:rsid w:val="0042333C"/>
    <w:rsid w:val="00425A6A"/>
    <w:rsid w:val="00425D6C"/>
    <w:rsid w:val="0042638D"/>
    <w:rsid w:val="004267C3"/>
    <w:rsid w:val="004305E0"/>
    <w:rsid w:val="0043114E"/>
    <w:rsid w:val="00431202"/>
    <w:rsid w:val="00431222"/>
    <w:rsid w:val="00431757"/>
    <w:rsid w:val="0043189E"/>
    <w:rsid w:val="00431CA1"/>
    <w:rsid w:val="004340FB"/>
    <w:rsid w:val="0043495D"/>
    <w:rsid w:val="00435640"/>
    <w:rsid w:val="0044028D"/>
    <w:rsid w:val="00440F83"/>
    <w:rsid w:val="0044146E"/>
    <w:rsid w:val="00441D61"/>
    <w:rsid w:val="00446E2E"/>
    <w:rsid w:val="00447E7E"/>
    <w:rsid w:val="004513BA"/>
    <w:rsid w:val="00451510"/>
    <w:rsid w:val="00452B48"/>
    <w:rsid w:val="004615FD"/>
    <w:rsid w:val="00461DE3"/>
    <w:rsid w:val="00464B48"/>
    <w:rsid w:val="00464B7C"/>
    <w:rsid w:val="004678EC"/>
    <w:rsid w:val="00472CA7"/>
    <w:rsid w:val="00473117"/>
    <w:rsid w:val="00473782"/>
    <w:rsid w:val="00474FF9"/>
    <w:rsid w:val="0047576F"/>
    <w:rsid w:val="00481F05"/>
    <w:rsid w:val="004822E2"/>
    <w:rsid w:val="00483548"/>
    <w:rsid w:val="004842D5"/>
    <w:rsid w:val="004847D7"/>
    <w:rsid w:val="00484EF8"/>
    <w:rsid w:val="00485419"/>
    <w:rsid w:val="00486604"/>
    <w:rsid w:val="00486E5E"/>
    <w:rsid w:val="0048752E"/>
    <w:rsid w:val="00487A9C"/>
    <w:rsid w:val="00490A62"/>
    <w:rsid w:val="004917F4"/>
    <w:rsid w:val="0049208F"/>
    <w:rsid w:val="004934EC"/>
    <w:rsid w:val="00495280"/>
    <w:rsid w:val="0049581E"/>
    <w:rsid w:val="00496ADE"/>
    <w:rsid w:val="00496D9E"/>
    <w:rsid w:val="004A101F"/>
    <w:rsid w:val="004A1FC7"/>
    <w:rsid w:val="004A4066"/>
    <w:rsid w:val="004A4C4D"/>
    <w:rsid w:val="004A555C"/>
    <w:rsid w:val="004A6EEE"/>
    <w:rsid w:val="004A7078"/>
    <w:rsid w:val="004B3FD1"/>
    <w:rsid w:val="004B40BF"/>
    <w:rsid w:val="004B69B3"/>
    <w:rsid w:val="004C0234"/>
    <w:rsid w:val="004C14D9"/>
    <w:rsid w:val="004C219A"/>
    <w:rsid w:val="004C2675"/>
    <w:rsid w:val="004C5CB4"/>
    <w:rsid w:val="004C6226"/>
    <w:rsid w:val="004D0200"/>
    <w:rsid w:val="004D52E9"/>
    <w:rsid w:val="004D62DF"/>
    <w:rsid w:val="004D747F"/>
    <w:rsid w:val="004D7BC6"/>
    <w:rsid w:val="004E02DB"/>
    <w:rsid w:val="004E07B9"/>
    <w:rsid w:val="004E14DE"/>
    <w:rsid w:val="004E350E"/>
    <w:rsid w:val="004E4748"/>
    <w:rsid w:val="004E72AE"/>
    <w:rsid w:val="004E77F2"/>
    <w:rsid w:val="004F0187"/>
    <w:rsid w:val="004F0585"/>
    <w:rsid w:val="004F12D9"/>
    <w:rsid w:val="004F15B5"/>
    <w:rsid w:val="004F395C"/>
    <w:rsid w:val="004F3AA8"/>
    <w:rsid w:val="004F4FFE"/>
    <w:rsid w:val="004F57BC"/>
    <w:rsid w:val="004F7335"/>
    <w:rsid w:val="00500548"/>
    <w:rsid w:val="005011D0"/>
    <w:rsid w:val="00501D64"/>
    <w:rsid w:val="00502288"/>
    <w:rsid w:val="0050234D"/>
    <w:rsid w:val="005024EA"/>
    <w:rsid w:val="0050339A"/>
    <w:rsid w:val="00504FDD"/>
    <w:rsid w:val="00505A2C"/>
    <w:rsid w:val="00513FC9"/>
    <w:rsid w:val="00514C30"/>
    <w:rsid w:val="005166CC"/>
    <w:rsid w:val="00516D4F"/>
    <w:rsid w:val="005209E1"/>
    <w:rsid w:val="00523508"/>
    <w:rsid w:val="00523921"/>
    <w:rsid w:val="00524A2C"/>
    <w:rsid w:val="005250B2"/>
    <w:rsid w:val="005264A5"/>
    <w:rsid w:val="0052688B"/>
    <w:rsid w:val="005273B6"/>
    <w:rsid w:val="00527840"/>
    <w:rsid w:val="00530A15"/>
    <w:rsid w:val="0053194E"/>
    <w:rsid w:val="00532200"/>
    <w:rsid w:val="005332D5"/>
    <w:rsid w:val="00536AAB"/>
    <w:rsid w:val="005403EF"/>
    <w:rsid w:val="00541DFA"/>
    <w:rsid w:val="00543A2B"/>
    <w:rsid w:val="00543EC7"/>
    <w:rsid w:val="005452EC"/>
    <w:rsid w:val="00545F07"/>
    <w:rsid w:val="00547B3C"/>
    <w:rsid w:val="00551429"/>
    <w:rsid w:val="00551A24"/>
    <w:rsid w:val="00552CB1"/>
    <w:rsid w:val="005531BC"/>
    <w:rsid w:val="00553D3F"/>
    <w:rsid w:val="005554C3"/>
    <w:rsid w:val="005569D4"/>
    <w:rsid w:val="005575A0"/>
    <w:rsid w:val="005600F2"/>
    <w:rsid w:val="005604A8"/>
    <w:rsid w:val="00561008"/>
    <w:rsid w:val="005630A8"/>
    <w:rsid w:val="00563F6D"/>
    <w:rsid w:val="00564824"/>
    <w:rsid w:val="00564C94"/>
    <w:rsid w:val="00564D3A"/>
    <w:rsid w:val="00567EBF"/>
    <w:rsid w:val="00570129"/>
    <w:rsid w:val="00571100"/>
    <w:rsid w:val="0057255B"/>
    <w:rsid w:val="0057577D"/>
    <w:rsid w:val="00575B28"/>
    <w:rsid w:val="00582BC8"/>
    <w:rsid w:val="0058408C"/>
    <w:rsid w:val="005844E7"/>
    <w:rsid w:val="005848A6"/>
    <w:rsid w:val="00585CEC"/>
    <w:rsid w:val="00586F62"/>
    <w:rsid w:val="00590204"/>
    <w:rsid w:val="005906A6"/>
    <w:rsid w:val="00594911"/>
    <w:rsid w:val="00595655"/>
    <w:rsid w:val="005A1F05"/>
    <w:rsid w:val="005A29B8"/>
    <w:rsid w:val="005A32AA"/>
    <w:rsid w:val="005A7B32"/>
    <w:rsid w:val="005B439C"/>
    <w:rsid w:val="005B4490"/>
    <w:rsid w:val="005B5894"/>
    <w:rsid w:val="005B769E"/>
    <w:rsid w:val="005C1A71"/>
    <w:rsid w:val="005C3220"/>
    <w:rsid w:val="005C34B9"/>
    <w:rsid w:val="005C35E1"/>
    <w:rsid w:val="005C3B9A"/>
    <w:rsid w:val="005C45DF"/>
    <w:rsid w:val="005C759D"/>
    <w:rsid w:val="005D3DFC"/>
    <w:rsid w:val="005D5210"/>
    <w:rsid w:val="005D54A4"/>
    <w:rsid w:val="005D5807"/>
    <w:rsid w:val="005D6C70"/>
    <w:rsid w:val="005E0E4C"/>
    <w:rsid w:val="005E394E"/>
    <w:rsid w:val="005E47F8"/>
    <w:rsid w:val="005E5BDA"/>
    <w:rsid w:val="005E67E6"/>
    <w:rsid w:val="005F14E9"/>
    <w:rsid w:val="005F1782"/>
    <w:rsid w:val="005F3010"/>
    <w:rsid w:val="005F48FF"/>
    <w:rsid w:val="005F5178"/>
    <w:rsid w:val="006000BC"/>
    <w:rsid w:val="006017AE"/>
    <w:rsid w:val="006022A5"/>
    <w:rsid w:val="00603CCA"/>
    <w:rsid w:val="006060EA"/>
    <w:rsid w:val="006068B0"/>
    <w:rsid w:val="0061029A"/>
    <w:rsid w:val="00610AD8"/>
    <w:rsid w:val="00610DF7"/>
    <w:rsid w:val="00611027"/>
    <w:rsid w:val="006150A1"/>
    <w:rsid w:val="00615737"/>
    <w:rsid w:val="006159FD"/>
    <w:rsid w:val="00615C31"/>
    <w:rsid w:val="0061740D"/>
    <w:rsid w:val="0062082C"/>
    <w:rsid w:val="006235D5"/>
    <w:rsid w:val="0062412E"/>
    <w:rsid w:val="00624DC8"/>
    <w:rsid w:val="006262C8"/>
    <w:rsid w:val="00627944"/>
    <w:rsid w:val="00627F8E"/>
    <w:rsid w:val="006309C9"/>
    <w:rsid w:val="00631BFA"/>
    <w:rsid w:val="00632E04"/>
    <w:rsid w:val="00635291"/>
    <w:rsid w:val="006354A3"/>
    <w:rsid w:val="006354E6"/>
    <w:rsid w:val="00636638"/>
    <w:rsid w:val="00636767"/>
    <w:rsid w:val="0063753A"/>
    <w:rsid w:val="006427E3"/>
    <w:rsid w:val="00642E4C"/>
    <w:rsid w:val="00646126"/>
    <w:rsid w:val="0064722B"/>
    <w:rsid w:val="00647E8E"/>
    <w:rsid w:val="00651816"/>
    <w:rsid w:val="00655E8A"/>
    <w:rsid w:val="0065666C"/>
    <w:rsid w:val="0066186E"/>
    <w:rsid w:val="006631AE"/>
    <w:rsid w:val="006674C6"/>
    <w:rsid w:val="006709C2"/>
    <w:rsid w:val="00673578"/>
    <w:rsid w:val="00673AC0"/>
    <w:rsid w:val="0067407A"/>
    <w:rsid w:val="00674980"/>
    <w:rsid w:val="00677F0E"/>
    <w:rsid w:val="006807E6"/>
    <w:rsid w:val="00682555"/>
    <w:rsid w:val="00682C8D"/>
    <w:rsid w:val="00684927"/>
    <w:rsid w:val="0068544C"/>
    <w:rsid w:val="00690795"/>
    <w:rsid w:val="0069106A"/>
    <w:rsid w:val="00691E00"/>
    <w:rsid w:val="00694FAC"/>
    <w:rsid w:val="0069545B"/>
    <w:rsid w:val="006A2173"/>
    <w:rsid w:val="006A2A9E"/>
    <w:rsid w:val="006A2AC2"/>
    <w:rsid w:val="006A2DE5"/>
    <w:rsid w:val="006A38EE"/>
    <w:rsid w:val="006A3FE9"/>
    <w:rsid w:val="006A44DA"/>
    <w:rsid w:val="006A4E08"/>
    <w:rsid w:val="006A53CF"/>
    <w:rsid w:val="006A5782"/>
    <w:rsid w:val="006A5E10"/>
    <w:rsid w:val="006A636D"/>
    <w:rsid w:val="006A74D6"/>
    <w:rsid w:val="006B1FB0"/>
    <w:rsid w:val="006B3910"/>
    <w:rsid w:val="006B5224"/>
    <w:rsid w:val="006B612A"/>
    <w:rsid w:val="006B7235"/>
    <w:rsid w:val="006C1A80"/>
    <w:rsid w:val="006C22C4"/>
    <w:rsid w:val="006C5EF0"/>
    <w:rsid w:val="006C6EAB"/>
    <w:rsid w:val="006D0984"/>
    <w:rsid w:val="006D193D"/>
    <w:rsid w:val="006D1B1B"/>
    <w:rsid w:val="006D1BDF"/>
    <w:rsid w:val="006D5F55"/>
    <w:rsid w:val="006E1A0A"/>
    <w:rsid w:val="006E2A62"/>
    <w:rsid w:val="006E5B27"/>
    <w:rsid w:val="006E67B7"/>
    <w:rsid w:val="006E67FB"/>
    <w:rsid w:val="006E6DB8"/>
    <w:rsid w:val="006E7411"/>
    <w:rsid w:val="006F06ED"/>
    <w:rsid w:val="006F06FE"/>
    <w:rsid w:val="006F21D2"/>
    <w:rsid w:val="006F362B"/>
    <w:rsid w:val="006F3A7F"/>
    <w:rsid w:val="006F3CE9"/>
    <w:rsid w:val="006F40BF"/>
    <w:rsid w:val="006F7AFC"/>
    <w:rsid w:val="007020CC"/>
    <w:rsid w:val="00703047"/>
    <w:rsid w:val="00703642"/>
    <w:rsid w:val="00707336"/>
    <w:rsid w:val="00707C92"/>
    <w:rsid w:val="00711227"/>
    <w:rsid w:val="007127FA"/>
    <w:rsid w:val="00712AE3"/>
    <w:rsid w:val="0071358F"/>
    <w:rsid w:val="00716666"/>
    <w:rsid w:val="007170B0"/>
    <w:rsid w:val="00717751"/>
    <w:rsid w:val="00717A10"/>
    <w:rsid w:val="0072183E"/>
    <w:rsid w:val="00724218"/>
    <w:rsid w:val="00726B09"/>
    <w:rsid w:val="00726FE5"/>
    <w:rsid w:val="00727659"/>
    <w:rsid w:val="0073197B"/>
    <w:rsid w:val="007324F0"/>
    <w:rsid w:val="00732B51"/>
    <w:rsid w:val="00734B05"/>
    <w:rsid w:val="00737976"/>
    <w:rsid w:val="00743550"/>
    <w:rsid w:val="007459D9"/>
    <w:rsid w:val="00747421"/>
    <w:rsid w:val="007510E3"/>
    <w:rsid w:val="00751D23"/>
    <w:rsid w:val="007561BD"/>
    <w:rsid w:val="00757936"/>
    <w:rsid w:val="00762B71"/>
    <w:rsid w:val="00765B02"/>
    <w:rsid w:val="00766D3B"/>
    <w:rsid w:val="0076760D"/>
    <w:rsid w:val="00770ACB"/>
    <w:rsid w:val="00770D43"/>
    <w:rsid w:val="00771F2C"/>
    <w:rsid w:val="00771FAD"/>
    <w:rsid w:val="00773299"/>
    <w:rsid w:val="00773C6E"/>
    <w:rsid w:val="0077468C"/>
    <w:rsid w:val="0077490E"/>
    <w:rsid w:val="00776A3A"/>
    <w:rsid w:val="00776D04"/>
    <w:rsid w:val="00780D95"/>
    <w:rsid w:val="00782A8E"/>
    <w:rsid w:val="007830B4"/>
    <w:rsid w:val="00784666"/>
    <w:rsid w:val="007847BD"/>
    <w:rsid w:val="00785BE9"/>
    <w:rsid w:val="00787837"/>
    <w:rsid w:val="00790249"/>
    <w:rsid w:val="00794025"/>
    <w:rsid w:val="0079434A"/>
    <w:rsid w:val="00794D66"/>
    <w:rsid w:val="00796302"/>
    <w:rsid w:val="007A09FA"/>
    <w:rsid w:val="007A2C17"/>
    <w:rsid w:val="007A730A"/>
    <w:rsid w:val="007B08FA"/>
    <w:rsid w:val="007B130C"/>
    <w:rsid w:val="007B1834"/>
    <w:rsid w:val="007B2DA4"/>
    <w:rsid w:val="007B3211"/>
    <w:rsid w:val="007B4EE3"/>
    <w:rsid w:val="007B561F"/>
    <w:rsid w:val="007C1C5F"/>
    <w:rsid w:val="007C30C5"/>
    <w:rsid w:val="007C6839"/>
    <w:rsid w:val="007D2341"/>
    <w:rsid w:val="007D39E5"/>
    <w:rsid w:val="007D40EC"/>
    <w:rsid w:val="007D456E"/>
    <w:rsid w:val="007D55CB"/>
    <w:rsid w:val="007D5DE0"/>
    <w:rsid w:val="007D7CAE"/>
    <w:rsid w:val="007D7E1A"/>
    <w:rsid w:val="007E0791"/>
    <w:rsid w:val="007E3E15"/>
    <w:rsid w:val="007E7C1F"/>
    <w:rsid w:val="007F1179"/>
    <w:rsid w:val="007F274E"/>
    <w:rsid w:val="007F313B"/>
    <w:rsid w:val="007F449E"/>
    <w:rsid w:val="007F4811"/>
    <w:rsid w:val="007F5FAC"/>
    <w:rsid w:val="007F6AA9"/>
    <w:rsid w:val="008000E7"/>
    <w:rsid w:val="00802637"/>
    <w:rsid w:val="00802B45"/>
    <w:rsid w:val="008033A5"/>
    <w:rsid w:val="008043DA"/>
    <w:rsid w:val="008045DC"/>
    <w:rsid w:val="008067A7"/>
    <w:rsid w:val="00806AC7"/>
    <w:rsid w:val="00807AE9"/>
    <w:rsid w:val="008107D0"/>
    <w:rsid w:val="00810DCD"/>
    <w:rsid w:val="00810F51"/>
    <w:rsid w:val="008110DB"/>
    <w:rsid w:val="00811FA0"/>
    <w:rsid w:val="008156B2"/>
    <w:rsid w:val="00816574"/>
    <w:rsid w:val="00816CCE"/>
    <w:rsid w:val="008222A2"/>
    <w:rsid w:val="0082260C"/>
    <w:rsid w:val="008233AD"/>
    <w:rsid w:val="008234F0"/>
    <w:rsid w:val="00824115"/>
    <w:rsid w:val="00824F9D"/>
    <w:rsid w:val="008261DE"/>
    <w:rsid w:val="00827F66"/>
    <w:rsid w:val="00831BB2"/>
    <w:rsid w:val="00833B85"/>
    <w:rsid w:val="00835612"/>
    <w:rsid w:val="00836119"/>
    <w:rsid w:val="00836A92"/>
    <w:rsid w:val="00840C63"/>
    <w:rsid w:val="0084191D"/>
    <w:rsid w:val="00842F6C"/>
    <w:rsid w:val="008435E6"/>
    <w:rsid w:val="00843D59"/>
    <w:rsid w:val="0084441E"/>
    <w:rsid w:val="00845272"/>
    <w:rsid w:val="00847B67"/>
    <w:rsid w:val="008502ED"/>
    <w:rsid w:val="008505E3"/>
    <w:rsid w:val="00850B2D"/>
    <w:rsid w:val="008528B2"/>
    <w:rsid w:val="00855C1F"/>
    <w:rsid w:val="0085724D"/>
    <w:rsid w:val="00857317"/>
    <w:rsid w:val="008577C1"/>
    <w:rsid w:val="00860ACC"/>
    <w:rsid w:val="008630A0"/>
    <w:rsid w:val="0086449F"/>
    <w:rsid w:val="0086543A"/>
    <w:rsid w:val="00867AFF"/>
    <w:rsid w:val="008705FC"/>
    <w:rsid w:val="00873555"/>
    <w:rsid w:val="00873949"/>
    <w:rsid w:val="00874006"/>
    <w:rsid w:val="00876D42"/>
    <w:rsid w:val="008778B5"/>
    <w:rsid w:val="008819BA"/>
    <w:rsid w:val="00881FC4"/>
    <w:rsid w:val="00882C38"/>
    <w:rsid w:val="00883672"/>
    <w:rsid w:val="008840A5"/>
    <w:rsid w:val="008924C6"/>
    <w:rsid w:val="00895E8E"/>
    <w:rsid w:val="0089625D"/>
    <w:rsid w:val="00896765"/>
    <w:rsid w:val="00896950"/>
    <w:rsid w:val="008975B2"/>
    <w:rsid w:val="00897D38"/>
    <w:rsid w:val="008A39CE"/>
    <w:rsid w:val="008A5B1F"/>
    <w:rsid w:val="008A652E"/>
    <w:rsid w:val="008A7FF6"/>
    <w:rsid w:val="008B3184"/>
    <w:rsid w:val="008B411C"/>
    <w:rsid w:val="008B506B"/>
    <w:rsid w:val="008B5276"/>
    <w:rsid w:val="008B654F"/>
    <w:rsid w:val="008B6570"/>
    <w:rsid w:val="008B69C8"/>
    <w:rsid w:val="008B6A3A"/>
    <w:rsid w:val="008C3C23"/>
    <w:rsid w:val="008C4DFC"/>
    <w:rsid w:val="008C503A"/>
    <w:rsid w:val="008D2192"/>
    <w:rsid w:val="008D3C89"/>
    <w:rsid w:val="008D4C89"/>
    <w:rsid w:val="008D59B8"/>
    <w:rsid w:val="008E10CC"/>
    <w:rsid w:val="008E15BA"/>
    <w:rsid w:val="008E191E"/>
    <w:rsid w:val="008E1ACA"/>
    <w:rsid w:val="008E1D8E"/>
    <w:rsid w:val="008E413B"/>
    <w:rsid w:val="008E513C"/>
    <w:rsid w:val="008E5A52"/>
    <w:rsid w:val="008E6D59"/>
    <w:rsid w:val="008F1E2C"/>
    <w:rsid w:val="008F292B"/>
    <w:rsid w:val="008F2E7E"/>
    <w:rsid w:val="008F542E"/>
    <w:rsid w:val="008F5B4B"/>
    <w:rsid w:val="00900B2C"/>
    <w:rsid w:val="00901FBE"/>
    <w:rsid w:val="00904664"/>
    <w:rsid w:val="00904BD7"/>
    <w:rsid w:val="00904D8F"/>
    <w:rsid w:val="00905C66"/>
    <w:rsid w:val="00905E84"/>
    <w:rsid w:val="00906676"/>
    <w:rsid w:val="00906692"/>
    <w:rsid w:val="00910BB1"/>
    <w:rsid w:val="00910C35"/>
    <w:rsid w:val="009117EB"/>
    <w:rsid w:val="00913637"/>
    <w:rsid w:val="00913BAB"/>
    <w:rsid w:val="00921AF0"/>
    <w:rsid w:val="00924736"/>
    <w:rsid w:val="00924B55"/>
    <w:rsid w:val="0092708D"/>
    <w:rsid w:val="00927C14"/>
    <w:rsid w:val="00930A88"/>
    <w:rsid w:val="00930FED"/>
    <w:rsid w:val="0093624A"/>
    <w:rsid w:val="0094058A"/>
    <w:rsid w:val="00940832"/>
    <w:rsid w:val="00943D58"/>
    <w:rsid w:val="00946B4E"/>
    <w:rsid w:val="0094743F"/>
    <w:rsid w:val="00950543"/>
    <w:rsid w:val="00950FC8"/>
    <w:rsid w:val="00951BC9"/>
    <w:rsid w:val="009523D7"/>
    <w:rsid w:val="00952E60"/>
    <w:rsid w:val="00955008"/>
    <w:rsid w:val="00957CAB"/>
    <w:rsid w:val="00960CF5"/>
    <w:rsid w:val="00964F99"/>
    <w:rsid w:val="00965773"/>
    <w:rsid w:val="00967DC2"/>
    <w:rsid w:val="00970A54"/>
    <w:rsid w:val="00971BB6"/>
    <w:rsid w:val="009732F1"/>
    <w:rsid w:val="0097604C"/>
    <w:rsid w:val="0097764B"/>
    <w:rsid w:val="00981274"/>
    <w:rsid w:val="0098208A"/>
    <w:rsid w:val="009832FB"/>
    <w:rsid w:val="00984015"/>
    <w:rsid w:val="0099193C"/>
    <w:rsid w:val="009922AD"/>
    <w:rsid w:val="009923C4"/>
    <w:rsid w:val="009948AF"/>
    <w:rsid w:val="00996254"/>
    <w:rsid w:val="00996576"/>
    <w:rsid w:val="009977A6"/>
    <w:rsid w:val="00997862"/>
    <w:rsid w:val="009A3B72"/>
    <w:rsid w:val="009A3F81"/>
    <w:rsid w:val="009B3686"/>
    <w:rsid w:val="009B418C"/>
    <w:rsid w:val="009B4B5B"/>
    <w:rsid w:val="009B4ED3"/>
    <w:rsid w:val="009B5646"/>
    <w:rsid w:val="009B6971"/>
    <w:rsid w:val="009C16AD"/>
    <w:rsid w:val="009C2B37"/>
    <w:rsid w:val="009C31C3"/>
    <w:rsid w:val="009C31F3"/>
    <w:rsid w:val="009C4369"/>
    <w:rsid w:val="009C491A"/>
    <w:rsid w:val="009C5275"/>
    <w:rsid w:val="009C6270"/>
    <w:rsid w:val="009C6303"/>
    <w:rsid w:val="009C7696"/>
    <w:rsid w:val="009D0168"/>
    <w:rsid w:val="009D0464"/>
    <w:rsid w:val="009D0A0E"/>
    <w:rsid w:val="009D217A"/>
    <w:rsid w:val="009D273E"/>
    <w:rsid w:val="009D2A5A"/>
    <w:rsid w:val="009D453E"/>
    <w:rsid w:val="009D4BEF"/>
    <w:rsid w:val="009E07CB"/>
    <w:rsid w:val="009E1F5B"/>
    <w:rsid w:val="009E2D03"/>
    <w:rsid w:val="009E2F13"/>
    <w:rsid w:val="009E44EF"/>
    <w:rsid w:val="009E481A"/>
    <w:rsid w:val="009E5102"/>
    <w:rsid w:val="009E5FF3"/>
    <w:rsid w:val="009E636F"/>
    <w:rsid w:val="009E6AE4"/>
    <w:rsid w:val="009E7CCE"/>
    <w:rsid w:val="009F04C9"/>
    <w:rsid w:val="009F47E2"/>
    <w:rsid w:val="009F793A"/>
    <w:rsid w:val="00A00BEE"/>
    <w:rsid w:val="00A04A4D"/>
    <w:rsid w:val="00A0745A"/>
    <w:rsid w:val="00A07908"/>
    <w:rsid w:val="00A12F44"/>
    <w:rsid w:val="00A130B2"/>
    <w:rsid w:val="00A15A20"/>
    <w:rsid w:val="00A15E89"/>
    <w:rsid w:val="00A218DD"/>
    <w:rsid w:val="00A254CA"/>
    <w:rsid w:val="00A25B24"/>
    <w:rsid w:val="00A25E5F"/>
    <w:rsid w:val="00A261EE"/>
    <w:rsid w:val="00A26866"/>
    <w:rsid w:val="00A2695D"/>
    <w:rsid w:val="00A30CAA"/>
    <w:rsid w:val="00A311F1"/>
    <w:rsid w:val="00A32032"/>
    <w:rsid w:val="00A33C68"/>
    <w:rsid w:val="00A35694"/>
    <w:rsid w:val="00A36671"/>
    <w:rsid w:val="00A371EC"/>
    <w:rsid w:val="00A373FD"/>
    <w:rsid w:val="00A37558"/>
    <w:rsid w:val="00A42509"/>
    <w:rsid w:val="00A43C85"/>
    <w:rsid w:val="00A4409C"/>
    <w:rsid w:val="00A5078A"/>
    <w:rsid w:val="00A52380"/>
    <w:rsid w:val="00A53166"/>
    <w:rsid w:val="00A5363C"/>
    <w:rsid w:val="00A53C0A"/>
    <w:rsid w:val="00A5501D"/>
    <w:rsid w:val="00A56F1F"/>
    <w:rsid w:val="00A61E98"/>
    <w:rsid w:val="00A65878"/>
    <w:rsid w:val="00A7094B"/>
    <w:rsid w:val="00A71128"/>
    <w:rsid w:val="00A7155C"/>
    <w:rsid w:val="00A73FB3"/>
    <w:rsid w:val="00A7782A"/>
    <w:rsid w:val="00A80204"/>
    <w:rsid w:val="00A80815"/>
    <w:rsid w:val="00A80883"/>
    <w:rsid w:val="00A82587"/>
    <w:rsid w:val="00A832F2"/>
    <w:rsid w:val="00A85B37"/>
    <w:rsid w:val="00A86838"/>
    <w:rsid w:val="00A909F7"/>
    <w:rsid w:val="00A947A8"/>
    <w:rsid w:val="00A94C89"/>
    <w:rsid w:val="00A94F94"/>
    <w:rsid w:val="00A95CF7"/>
    <w:rsid w:val="00A95F6B"/>
    <w:rsid w:val="00AA0B80"/>
    <w:rsid w:val="00AA2781"/>
    <w:rsid w:val="00AA48E2"/>
    <w:rsid w:val="00AA5AFD"/>
    <w:rsid w:val="00AA67E7"/>
    <w:rsid w:val="00AA746A"/>
    <w:rsid w:val="00AA7B0B"/>
    <w:rsid w:val="00AB0FB7"/>
    <w:rsid w:val="00AB1D06"/>
    <w:rsid w:val="00AB2783"/>
    <w:rsid w:val="00AB28FB"/>
    <w:rsid w:val="00AB3E9C"/>
    <w:rsid w:val="00AB5655"/>
    <w:rsid w:val="00AB5D35"/>
    <w:rsid w:val="00AB7032"/>
    <w:rsid w:val="00AB7218"/>
    <w:rsid w:val="00AB76CF"/>
    <w:rsid w:val="00AC0AD2"/>
    <w:rsid w:val="00AC1051"/>
    <w:rsid w:val="00AC1915"/>
    <w:rsid w:val="00AC2DE4"/>
    <w:rsid w:val="00AC5AD4"/>
    <w:rsid w:val="00AC64C3"/>
    <w:rsid w:val="00AC7750"/>
    <w:rsid w:val="00AD2BC6"/>
    <w:rsid w:val="00AE11C9"/>
    <w:rsid w:val="00AE123B"/>
    <w:rsid w:val="00AE1EA0"/>
    <w:rsid w:val="00AE28C8"/>
    <w:rsid w:val="00AE3209"/>
    <w:rsid w:val="00AE3FFF"/>
    <w:rsid w:val="00AE50C8"/>
    <w:rsid w:val="00AE6C3A"/>
    <w:rsid w:val="00AE78A8"/>
    <w:rsid w:val="00AE7A78"/>
    <w:rsid w:val="00AF1A06"/>
    <w:rsid w:val="00AF1E38"/>
    <w:rsid w:val="00AF32D2"/>
    <w:rsid w:val="00AF6DC7"/>
    <w:rsid w:val="00B00322"/>
    <w:rsid w:val="00B01214"/>
    <w:rsid w:val="00B025B1"/>
    <w:rsid w:val="00B035CB"/>
    <w:rsid w:val="00B03FAD"/>
    <w:rsid w:val="00B06135"/>
    <w:rsid w:val="00B068D8"/>
    <w:rsid w:val="00B073B9"/>
    <w:rsid w:val="00B10466"/>
    <w:rsid w:val="00B1115F"/>
    <w:rsid w:val="00B12243"/>
    <w:rsid w:val="00B14BBA"/>
    <w:rsid w:val="00B205D3"/>
    <w:rsid w:val="00B221C8"/>
    <w:rsid w:val="00B223DA"/>
    <w:rsid w:val="00B2455C"/>
    <w:rsid w:val="00B2627F"/>
    <w:rsid w:val="00B32674"/>
    <w:rsid w:val="00B34400"/>
    <w:rsid w:val="00B358A8"/>
    <w:rsid w:val="00B37024"/>
    <w:rsid w:val="00B37481"/>
    <w:rsid w:val="00B3764F"/>
    <w:rsid w:val="00B37D40"/>
    <w:rsid w:val="00B41A51"/>
    <w:rsid w:val="00B42756"/>
    <w:rsid w:val="00B43782"/>
    <w:rsid w:val="00B44357"/>
    <w:rsid w:val="00B44E88"/>
    <w:rsid w:val="00B478A4"/>
    <w:rsid w:val="00B503CB"/>
    <w:rsid w:val="00B51431"/>
    <w:rsid w:val="00B51E0A"/>
    <w:rsid w:val="00B51FCB"/>
    <w:rsid w:val="00B52E98"/>
    <w:rsid w:val="00B54871"/>
    <w:rsid w:val="00B54BA2"/>
    <w:rsid w:val="00B60EAC"/>
    <w:rsid w:val="00B63D2E"/>
    <w:rsid w:val="00B65D94"/>
    <w:rsid w:val="00B72142"/>
    <w:rsid w:val="00B727A2"/>
    <w:rsid w:val="00B73A53"/>
    <w:rsid w:val="00B75086"/>
    <w:rsid w:val="00B7513C"/>
    <w:rsid w:val="00B75F81"/>
    <w:rsid w:val="00B83787"/>
    <w:rsid w:val="00B879F3"/>
    <w:rsid w:val="00B92CF8"/>
    <w:rsid w:val="00B93138"/>
    <w:rsid w:val="00B93401"/>
    <w:rsid w:val="00B9508D"/>
    <w:rsid w:val="00B95C01"/>
    <w:rsid w:val="00B96680"/>
    <w:rsid w:val="00B97F15"/>
    <w:rsid w:val="00BA013C"/>
    <w:rsid w:val="00BA25B6"/>
    <w:rsid w:val="00BA2842"/>
    <w:rsid w:val="00BA4412"/>
    <w:rsid w:val="00BA5394"/>
    <w:rsid w:val="00BB0176"/>
    <w:rsid w:val="00BB0CB7"/>
    <w:rsid w:val="00BB1B81"/>
    <w:rsid w:val="00BB269C"/>
    <w:rsid w:val="00BB2CD8"/>
    <w:rsid w:val="00BB3F2B"/>
    <w:rsid w:val="00BB56A8"/>
    <w:rsid w:val="00BC087A"/>
    <w:rsid w:val="00BC3C85"/>
    <w:rsid w:val="00BC5F97"/>
    <w:rsid w:val="00BD1407"/>
    <w:rsid w:val="00BD15FF"/>
    <w:rsid w:val="00BD2657"/>
    <w:rsid w:val="00BD2992"/>
    <w:rsid w:val="00BD59FC"/>
    <w:rsid w:val="00BD6F31"/>
    <w:rsid w:val="00BD71A7"/>
    <w:rsid w:val="00BE1A53"/>
    <w:rsid w:val="00BE1C38"/>
    <w:rsid w:val="00BE2D01"/>
    <w:rsid w:val="00BE3C04"/>
    <w:rsid w:val="00BE5907"/>
    <w:rsid w:val="00BF0822"/>
    <w:rsid w:val="00BF0DFD"/>
    <w:rsid w:val="00BF4D0C"/>
    <w:rsid w:val="00BF4ECB"/>
    <w:rsid w:val="00C00A90"/>
    <w:rsid w:val="00C00B80"/>
    <w:rsid w:val="00C03BC6"/>
    <w:rsid w:val="00C048AC"/>
    <w:rsid w:val="00C04FA4"/>
    <w:rsid w:val="00C056A8"/>
    <w:rsid w:val="00C061DE"/>
    <w:rsid w:val="00C07A9F"/>
    <w:rsid w:val="00C100D7"/>
    <w:rsid w:val="00C1379B"/>
    <w:rsid w:val="00C211A9"/>
    <w:rsid w:val="00C21E2D"/>
    <w:rsid w:val="00C245DF"/>
    <w:rsid w:val="00C249BC"/>
    <w:rsid w:val="00C25F72"/>
    <w:rsid w:val="00C26515"/>
    <w:rsid w:val="00C26CA0"/>
    <w:rsid w:val="00C309EC"/>
    <w:rsid w:val="00C32283"/>
    <w:rsid w:val="00C32330"/>
    <w:rsid w:val="00C33336"/>
    <w:rsid w:val="00C350C3"/>
    <w:rsid w:val="00C376D0"/>
    <w:rsid w:val="00C378DE"/>
    <w:rsid w:val="00C40498"/>
    <w:rsid w:val="00C410E7"/>
    <w:rsid w:val="00C416E9"/>
    <w:rsid w:val="00C426C3"/>
    <w:rsid w:val="00C44636"/>
    <w:rsid w:val="00C50CD7"/>
    <w:rsid w:val="00C51078"/>
    <w:rsid w:val="00C516A4"/>
    <w:rsid w:val="00C5475F"/>
    <w:rsid w:val="00C554E2"/>
    <w:rsid w:val="00C55858"/>
    <w:rsid w:val="00C56673"/>
    <w:rsid w:val="00C614F5"/>
    <w:rsid w:val="00C61780"/>
    <w:rsid w:val="00C64728"/>
    <w:rsid w:val="00C64AED"/>
    <w:rsid w:val="00C651AA"/>
    <w:rsid w:val="00C66B7D"/>
    <w:rsid w:val="00C66CD0"/>
    <w:rsid w:val="00C67E19"/>
    <w:rsid w:val="00C712BD"/>
    <w:rsid w:val="00C7217C"/>
    <w:rsid w:val="00C738B0"/>
    <w:rsid w:val="00C77FD1"/>
    <w:rsid w:val="00C80CBC"/>
    <w:rsid w:val="00C81106"/>
    <w:rsid w:val="00C815CA"/>
    <w:rsid w:val="00C831E1"/>
    <w:rsid w:val="00C83486"/>
    <w:rsid w:val="00C83A72"/>
    <w:rsid w:val="00C84176"/>
    <w:rsid w:val="00C8468D"/>
    <w:rsid w:val="00C8571C"/>
    <w:rsid w:val="00C862CF"/>
    <w:rsid w:val="00C867C3"/>
    <w:rsid w:val="00C8685F"/>
    <w:rsid w:val="00C86DE0"/>
    <w:rsid w:val="00C86DF1"/>
    <w:rsid w:val="00C86E05"/>
    <w:rsid w:val="00C87FCB"/>
    <w:rsid w:val="00C907D1"/>
    <w:rsid w:val="00C91B29"/>
    <w:rsid w:val="00C94276"/>
    <w:rsid w:val="00C96AA2"/>
    <w:rsid w:val="00C96C75"/>
    <w:rsid w:val="00CA043F"/>
    <w:rsid w:val="00CA1314"/>
    <w:rsid w:val="00CA1D93"/>
    <w:rsid w:val="00CA2146"/>
    <w:rsid w:val="00CA35A7"/>
    <w:rsid w:val="00CA500B"/>
    <w:rsid w:val="00CA682F"/>
    <w:rsid w:val="00CB2324"/>
    <w:rsid w:val="00CB2F38"/>
    <w:rsid w:val="00CB3691"/>
    <w:rsid w:val="00CB3E7E"/>
    <w:rsid w:val="00CB440D"/>
    <w:rsid w:val="00CB5448"/>
    <w:rsid w:val="00CC0128"/>
    <w:rsid w:val="00CC1BFA"/>
    <w:rsid w:val="00CC5EBC"/>
    <w:rsid w:val="00CD042B"/>
    <w:rsid w:val="00CD0D96"/>
    <w:rsid w:val="00CD1071"/>
    <w:rsid w:val="00CD42DE"/>
    <w:rsid w:val="00CD49D6"/>
    <w:rsid w:val="00CD6E2C"/>
    <w:rsid w:val="00CE08BD"/>
    <w:rsid w:val="00CE16AD"/>
    <w:rsid w:val="00CE2447"/>
    <w:rsid w:val="00CE30A5"/>
    <w:rsid w:val="00CE3F6C"/>
    <w:rsid w:val="00CE4C51"/>
    <w:rsid w:val="00CE6503"/>
    <w:rsid w:val="00CE6945"/>
    <w:rsid w:val="00CE6FAE"/>
    <w:rsid w:val="00CE6FBC"/>
    <w:rsid w:val="00CF0CA4"/>
    <w:rsid w:val="00CF1C90"/>
    <w:rsid w:val="00CF263B"/>
    <w:rsid w:val="00CF2A82"/>
    <w:rsid w:val="00CF2F5A"/>
    <w:rsid w:val="00CF34CF"/>
    <w:rsid w:val="00CF404A"/>
    <w:rsid w:val="00CF4054"/>
    <w:rsid w:val="00CF5D1F"/>
    <w:rsid w:val="00D0077E"/>
    <w:rsid w:val="00D04B6D"/>
    <w:rsid w:val="00D04F9C"/>
    <w:rsid w:val="00D052A4"/>
    <w:rsid w:val="00D052DC"/>
    <w:rsid w:val="00D068DE"/>
    <w:rsid w:val="00D070E1"/>
    <w:rsid w:val="00D07706"/>
    <w:rsid w:val="00D12B08"/>
    <w:rsid w:val="00D12ED4"/>
    <w:rsid w:val="00D20A94"/>
    <w:rsid w:val="00D214D4"/>
    <w:rsid w:val="00D230F5"/>
    <w:rsid w:val="00D250DC"/>
    <w:rsid w:val="00D25612"/>
    <w:rsid w:val="00D2678C"/>
    <w:rsid w:val="00D3225E"/>
    <w:rsid w:val="00D33F6B"/>
    <w:rsid w:val="00D36539"/>
    <w:rsid w:val="00D3675F"/>
    <w:rsid w:val="00D368AB"/>
    <w:rsid w:val="00D411CB"/>
    <w:rsid w:val="00D41214"/>
    <w:rsid w:val="00D42DDD"/>
    <w:rsid w:val="00D4333D"/>
    <w:rsid w:val="00D435E7"/>
    <w:rsid w:val="00D43A2E"/>
    <w:rsid w:val="00D4424C"/>
    <w:rsid w:val="00D44CF3"/>
    <w:rsid w:val="00D450D6"/>
    <w:rsid w:val="00D4715F"/>
    <w:rsid w:val="00D502A8"/>
    <w:rsid w:val="00D521C2"/>
    <w:rsid w:val="00D537F7"/>
    <w:rsid w:val="00D53AA9"/>
    <w:rsid w:val="00D54A02"/>
    <w:rsid w:val="00D54B27"/>
    <w:rsid w:val="00D553CF"/>
    <w:rsid w:val="00D5540D"/>
    <w:rsid w:val="00D55A3E"/>
    <w:rsid w:val="00D55C20"/>
    <w:rsid w:val="00D57459"/>
    <w:rsid w:val="00D61382"/>
    <w:rsid w:val="00D62C88"/>
    <w:rsid w:val="00D63355"/>
    <w:rsid w:val="00D6393E"/>
    <w:rsid w:val="00D63D46"/>
    <w:rsid w:val="00D659CB"/>
    <w:rsid w:val="00D664C0"/>
    <w:rsid w:val="00D70B08"/>
    <w:rsid w:val="00D72BB1"/>
    <w:rsid w:val="00D75F0E"/>
    <w:rsid w:val="00D8039D"/>
    <w:rsid w:val="00D81A1B"/>
    <w:rsid w:val="00D83008"/>
    <w:rsid w:val="00D86ABB"/>
    <w:rsid w:val="00D903FF"/>
    <w:rsid w:val="00D91650"/>
    <w:rsid w:val="00D91ACC"/>
    <w:rsid w:val="00D93F23"/>
    <w:rsid w:val="00D95B61"/>
    <w:rsid w:val="00D95C52"/>
    <w:rsid w:val="00D972DE"/>
    <w:rsid w:val="00D97A3F"/>
    <w:rsid w:val="00D97E43"/>
    <w:rsid w:val="00DA189A"/>
    <w:rsid w:val="00DA2445"/>
    <w:rsid w:val="00DA254C"/>
    <w:rsid w:val="00DA39FD"/>
    <w:rsid w:val="00DA48EF"/>
    <w:rsid w:val="00DA499C"/>
    <w:rsid w:val="00DA5E30"/>
    <w:rsid w:val="00DA6821"/>
    <w:rsid w:val="00DA6947"/>
    <w:rsid w:val="00DA74B9"/>
    <w:rsid w:val="00DA7574"/>
    <w:rsid w:val="00DA775F"/>
    <w:rsid w:val="00DA7B12"/>
    <w:rsid w:val="00DB1191"/>
    <w:rsid w:val="00DB13CB"/>
    <w:rsid w:val="00DB2BDE"/>
    <w:rsid w:val="00DB322B"/>
    <w:rsid w:val="00DB395D"/>
    <w:rsid w:val="00DB5136"/>
    <w:rsid w:val="00DB615A"/>
    <w:rsid w:val="00DC0EE1"/>
    <w:rsid w:val="00DC2B1F"/>
    <w:rsid w:val="00DC3D4E"/>
    <w:rsid w:val="00DD078D"/>
    <w:rsid w:val="00DD23D1"/>
    <w:rsid w:val="00DD2545"/>
    <w:rsid w:val="00DD2D66"/>
    <w:rsid w:val="00DD3B92"/>
    <w:rsid w:val="00DD4E47"/>
    <w:rsid w:val="00DD5BD4"/>
    <w:rsid w:val="00DD6191"/>
    <w:rsid w:val="00DD657D"/>
    <w:rsid w:val="00DD79CE"/>
    <w:rsid w:val="00DE03A0"/>
    <w:rsid w:val="00DE1D5D"/>
    <w:rsid w:val="00DE5B56"/>
    <w:rsid w:val="00DE6151"/>
    <w:rsid w:val="00DE6C3B"/>
    <w:rsid w:val="00DF0655"/>
    <w:rsid w:val="00DF1173"/>
    <w:rsid w:val="00DF169B"/>
    <w:rsid w:val="00DF1DB9"/>
    <w:rsid w:val="00DF1FFD"/>
    <w:rsid w:val="00DF33A4"/>
    <w:rsid w:val="00DF4DDE"/>
    <w:rsid w:val="00DF53A6"/>
    <w:rsid w:val="00DF6594"/>
    <w:rsid w:val="00DF7B3A"/>
    <w:rsid w:val="00E00FEF"/>
    <w:rsid w:val="00E01BBF"/>
    <w:rsid w:val="00E0235B"/>
    <w:rsid w:val="00E02EB5"/>
    <w:rsid w:val="00E045F1"/>
    <w:rsid w:val="00E04C2F"/>
    <w:rsid w:val="00E05E73"/>
    <w:rsid w:val="00E115CF"/>
    <w:rsid w:val="00E13530"/>
    <w:rsid w:val="00E144D5"/>
    <w:rsid w:val="00E16054"/>
    <w:rsid w:val="00E22DF7"/>
    <w:rsid w:val="00E27E02"/>
    <w:rsid w:val="00E366A6"/>
    <w:rsid w:val="00E37FF9"/>
    <w:rsid w:val="00E40318"/>
    <w:rsid w:val="00E414C0"/>
    <w:rsid w:val="00E4194E"/>
    <w:rsid w:val="00E41FD2"/>
    <w:rsid w:val="00E436E0"/>
    <w:rsid w:val="00E4469F"/>
    <w:rsid w:val="00E45ADC"/>
    <w:rsid w:val="00E500BF"/>
    <w:rsid w:val="00E50F6F"/>
    <w:rsid w:val="00E518E3"/>
    <w:rsid w:val="00E54C08"/>
    <w:rsid w:val="00E56340"/>
    <w:rsid w:val="00E5698B"/>
    <w:rsid w:val="00E6406C"/>
    <w:rsid w:val="00E65D7E"/>
    <w:rsid w:val="00E66A6F"/>
    <w:rsid w:val="00E66A75"/>
    <w:rsid w:val="00E67A20"/>
    <w:rsid w:val="00E719DA"/>
    <w:rsid w:val="00E731D8"/>
    <w:rsid w:val="00E742EE"/>
    <w:rsid w:val="00E74A13"/>
    <w:rsid w:val="00E76448"/>
    <w:rsid w:val="00E76AEA"/>
    <w:rsid w:val="00E77122"/>
    <w:rsid w:val="00E772C5"/>
    <w:rsid w:val="00E82F74"/>
    <w:rsid w:val="00E83D76"/>
    <w:rsid w:val="00E842BF"/>
    <w:rsid w:val="00E84AAA"/>
    <w:rsid w:val="00E87687"/>
    <w:rsid w:val="00E959EE"/>
    <w:rsid w:val="00E95E23"/>
    <w:rsid w:val="00E9788A"/>
    <w:rsid w:val="00EA05F2"/>
    <w:rsid w:val="00EA0B62"/>
    <w:rsid w:val="00EA1BD5"/>
    <w:rsid w:val="00EA2FD1"/>
    <w:rsid w:val="00EA32BF"/>
    <w:rsid w:val="00EA32D0"/>
    <w:rsid w:val="00EA3493"/>
    <w:rsid w:val="00EA4478"/>
    <w:rsid w:val="00EA451C"/>
    <w:rsid w:val="00EA5D13"/>
    <w:rsid w:val="00EA7EB1"/>
    <w:rsid w:val="00EB0E99"/>
    <w:rsid w:val="00EB2077"/>
    <w:rsid w:val="00EB4BE7"/>
    <w:rsid w:val="00EB4C5C"/>
    <w:rsid w:val="00EB5C64"/>
    <w:rsid w:val="00EC079E"/>
    <w:rsid w:val="00EC347B"/>
    <w:rsid w:val="00EC3D25"/>
    <w:rsid w:val="00ED0A17"/>
    <w:rsid w:val="00ED17F1"/>
    <w:rsid w:val="00ED2A8A"/>
    <w:rsid w:val="00ED4EF6"/>
    <w:rsid w:val="00ED6B4F"/>
    <w:rsid w:val="00ED7248"/>
    <w:rsid w:val="00ED73D4"/>
    <w:rsid w:val="00EE0101"/>
    <w:rsid w:val="00EE06D6"/>
    <w:rsid w:val="00EE3777"/>
    <w:rsid w:val="00EE3951"/>
    <w:rsid w:val="00EE44EC"/>
    <w:rsid w:val="00EE5F20"/>
    <w:rsid w:val="00EE6588"/>
    <w:rsid w:val="00EF03E6"/>
    <w:rsid w:val="00EF101B"/>
    <w:rsid w:val="00EF1BDE"/>
    <w:rsid w:val="00EF4EED"/>
    <w:rsid w:val="00EF668A"/>
    <w:rsid w:val="00EF6D29"/>
    <w:rsid w:val="00EF6F61"/>
    <w:rsid w:val="00F0043D"/>
    <w:rsid w:val="00F00948"/>
    <w:rsid w:val="00F00A0C"/>
    <w:rsid w:val="00F0332D"/>
    <w:rsid w:val="00F0345C"/>
    <w:rsid w:val="00F05C73"/>
    <w:rsid w:val="00F06010"/>
    <w:rsid w:val="00F07B86"/>
    <w:rsid w:val="00F07DCF"/>
    <w:rsid w:val="00F10AFB"/>
    <w:rsid w:val="00F1275D"/>
    <w:rsid w:val="00F20BB2"/>
    <w:rsid w:val="00F237AC"/>
    <w:rsid w:val="00F238CB"/>
    <w:rsid w:val="00F2767E"/>
    <w:rsid w:val="00F27CAD"/>
    <w:rsid w:val="00F30446"/>
    <w:rsid w:val="00F30AEB"/>
    <w:rsid w:val="00F3100A"/>
    <w:rsid w:val="00F31830"/>
    <w:rsid w:val="00F32ED4"/>
    <w:rsid w:val="00F344D1"/>
    <w:rsid w:val="00F3761E"/>
    <w:rsid w:val="00F40B87"/>
    <w:rsid w:val="00F40E71"/>
    <w:rsid w:val="00F42598"/>
    <w:rsid w:val="00F42BE7"/>
    <w:rsid w:val="00F42F05"/>
    <w:rsid w:val="00F44F80"/>
    <w:rsid w:val="00F463A3"/>
    <w:rsid w:val="00F4673E"/>
    <w:rsid w:val="00F47468"/>
    <w:rsid w:val="00F47752"/>
    <w:rsid w:val="00F47D85"/>
    <w:rsid w:val="00F50346"/>
    <w:rsid w:val="00F53FD3"/>
    <w:rsid w:val="00F54EAD"/>
    <w:rsid w:val="00F5551C"/>
    <w:rsid w:val="00F5735A"/>
    <w:rsid w:val="00F61A93"/>
    <w:rsid w:val="00F61C15"/>
    <w:rsid w:val="00F621AC"/>
    <w:rsid w:val="00F631F6"/>
    <w:rsid w:val="00F65C14"/>
    <w:rsid w:val="00F65EA2"/>
    <w:rsid w:val="00F67C36"/>
    <w:rsid w:val="00F71369"/>
    <w:rsid w:val="00F71585"/>
    <w:rsid w:val="00F72884"/>
    <w:rsid w:val="00F74E4C"/>
    <w:rsid w:val="00F761C7"/>
    <w:rsid w:val="00F7658D"/>
    <w:rsid w:val="00F84F8C"/>
    <w:rsid w:val="00F92260"/>
    <w:rsid w:val="00F927F9"/>
    <w:rsid w:val="00F9308A"/>
    <w:rsid w:val="00F93C1A"/>
    <w:rsid w:val="00F93D05"/>
    <w:rsid w:val="00F9714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0F42"/>
    <w:rsid w:val="00FC4974"/>
    <w:rsid w:val="00FC5979"/>
    <w:rsid w:val="00FC6B7F"/>
    <w:rsid w:val="00FC745A"/>
    <w:rsid w:val="00FD0DE8"/>
    <w:rsid w:val="00FD5116"/>
    <w:rsid w:val="00FD5B61"/>
    <w:rsid w:val="00FD6784"/>
    <w:rsid w:val="00FD6E6D"/>
    <w:rsid w:val="00FD7047"/>
    <w:rsid w:val="00FE17CB"/>
    <w:rsid w:val="00FE23DC"/>
    <w:rsid w:val="00FE3732"/>
    <w:rsid w:val="00FE4032"/>
    <w:rsid w:val="00FE5A09"/>
    <w:rsid w:val="00FE5D92"/>
    <w:rsid w:val="00FE6120"/>
    <w:rsid w:val="00FE638F"/>
    <w:rsid w:val="00FE6579"/>
    <w:rsid w:val="00FE66F7"/>
    <w:rsid w:val="00FE7606"/>
    <w:rsid w:val="00FF0FBB"/>
    <w:rsid w:val="00FF1187"/>
    <w:rsid w:val="00FF1DCB"/>
    <w:rsid w:val="00FF3946"/>
    <w:rsid w:val="00FF4351"/>
    <w:rsid w:val="00FF5393"/>
    <w:rsid w:val="00FF543F"/>
    <w:rsid w:val="00FF5817"/>
    <w:rsid w:val="00FF5C69"/>
    <w:rsid w:val="00FF684B"/>
    <w:rsid w:val="00FF7394"/>
    <w:rsid w:val="00FF7740"/>
    <w:rsid w:val="00FF7AFF"/>
    <w:rsid w:val="00FF7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346525"/>
  <w15:docId w15:val="{8FA0EB0D-F92A-4909-932A-408552AD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aliases w:val="Comment Reference (Czech Tourism)"/>
    <w:uiPriority w:val="99"/>
    <w:semiHidden/>
    <w:rsid w:val="000D4A3B"/>
    <w:rPr>
      <w:sz w:val="16"/>
      <w:szCs w:val="16"/>
    </w:rPr>
  </w:style>
  <w:style w:type="paragraph" w:styleId="Textkomente">
    <w:name w:val="annotation text"/>
    <w:aliases w:val="Comment Text (Czech Tourism)"/>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aliases w:val="Comment Text (Czech Tourism)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E66A75"/>
  </w:style>
  <w:style w:type="paragraph" w:customStyle="1" w:styleId="RLlneksmlouvy">
    <w:name w:val="RL Článek smlouvy"/>
    <w:basedOn w:val="Normln"/>
    <w:next w:val="RLTextlnkuslovan"/>
    <w:link w:val="RLlneksmlouvyChar"/>
    <w:qFormat/>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table" w:customStyle="1" w:styleId="Mkatabulky1">
    <w:name w:val="Mřížka tabulky1"/>
    <w:basedOn w:val="Normlntabulka"/>
    <w:next w:val="Mkatabulky"/>
    <w:uiPriority w:val="59"/>
    <w:rsid w:val="005332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53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ormlnslovanCharChar">
    <w:name w:val="Text normální číslovaný Char Char"/>
    <w:link w:val="TextnormlnslovanChar"/>
    <w:locked/>
    <w:rsid w:val="00816CCE"/>
    <w:rPr>
      <w:rFonts w:ascii="Arial" w:hAnsi="Arial" w:cs="Arial"/>
    </w:rPr>
  </w:style>
  <w:style w:type="paragraph" w:customStyle="1" w:styleId="TextnormlnslovanChar">
    <w:name w:val="Text normální číslovaný Char"/>
    <w:basedOn w:val="Normln"/>
    <w:link w:val="TextnormlnslovanCharChar"/>
    <w:rsid w:val="00816CCE"/>
    <w:pPr>
      <w:widowControl/>
      <w:snapToGrid w:val="0"/>
      <w:spacing w:before="60" w:after="80"/>
      <w:ind w:left="170"/>
    </w:pPr>
    <w:rPr>
      <w:rFonts w:ascii="Arial" w:hAnsi="Arial" w:cs="Arial"/>
    </w:rPr>
  </w:style>
  <w:style w:type="paragraph" w:customStyle="1" w:styleId="ListNumber-ContractCzechRadio">
    <w:name w:val="List Number - Contract (Czech Radio)"/>
    <w:basedOn w:val="Normln"/>
    <w:uiPriority w:val="13"/>
    <w:qFormat/>
    <w:rsid w:val="008505E3"/>
    <w:pPr>
      <w:widowControl/>
      <w:numPr>
        <w:ilvl w:val="1"/>
        <w:numId w:val="2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Arial"/>
      <w:lang w:eastAsia="en-US"/>
    </w:rPr>
  </w:style>
  <w:style w:type="paragraph" w:customStyle="1" w:styleId="ListLetter-ContractCzechRadio">
    <w:name w:val="List Letter - Contract (Czech Radio)"/>
    <w:basedOn w:val="Normln"/>
    <w:uiPriority w:val="15"/>
    <w:qFormat/>
    <w:rsid w:val="008505E3"/>
    <w:pPr>
      <w:widowControl/>
      <w:numPr>
        <w:ilvl w:val="2"/>
        <w:numId w:val="2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Arial"/>
      <w:lang w:eastAsia="en-US"/>
    </w:rPr>
  </w:style>
  <w:style w:type="paragraph" w:customStyle="1" w:styleId="Heading-Number-ContractCzechRadio">
    <w:name w:val="Heading-Number - Contract (Czech Radio)"/>
    <w:basedOn w:val="Normln"/>
    <w:next w:val="ListNumber-ContractCzechRadio"/>
    <w:uiPriority w:val="11"/>
    <w:qFormat/>
    <w:rsid w:val="008505E3"/>
    <w:pPr>
      <w:keepNext/>
      <w:keepLines/>
      <w:widowControl/>
      <w:numPr>
        <w:numId w:val="22"/>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cs="Arial"/>
      <w:b/>
      <w:bCs/>
      <w:color w:val="000F37"/>
      <w:lang w:eastAsia="en-US"/>
    </w:rPr>
  </w:style>
  <w:style w:type="numbering" w:customStyle="1" w:styleId="List-Contract">
    <w:name w:val="List - Contract"/>
    <w:uiPriority w:val="99"/>
    <w:rsid w:val="008505E3"/>
    <w:pPr>
      <w:numPr>
        <w:numId w:val="23"/>
      </w:numPr>
    </w:pPr>
  </w:style>
  <w:style w:type="numbering" w:customStyle="1" w:styleId="Captions-Numbering">
    <w:name w:val="Captions - Numbering"/>
    <w:uiPriority w:val="99"/>
    <w:rsid w:val="008505E3"/>
    <w:pPr>
      <w:numPr>
        <w:numId w:val="22"/>
      </w:numPr>
    </w:pPr>
  </w:style>
  <w:style w:type="paragraph" w:customStyle="1" w:styleId="Tabulkatext">
    <w:name w:val="Tabulka text"/>
    <w:link w:val="TabulkatextChar"/>
    <w:uiPriority w:val="6"/>
    <w:qFormat/>
    <w:rsid w:val="00BF0822"/>
    <w:pPr>
      <w:spacing w:before="60" w:after="60"/>
      <w:ind w:left="57" w:right="57"/>
    </w:pPr>
    <w:rPr>
      <w:rFonts w:ascii="Calibri" w:eastAsia="Calibri" w:hAnsi="Calibri"/>
      <w:color w:val="080808"/>
      <w:szCs w:val="22"/>
      <w:lang w:eastAsia="en-US"/>
    </w:rPr>
  </w:style>
  <w:style w:type="character" w:customStyle="1" w:styleId="TabulkatextChar">
    <w:name w:val="Tabulka text Char"/>
    <w:link w:val="Tabulkatext"/>
    <w:uiPriority w:val="6"/>
    <w:rsid w:val="00BF0822"/>
    <w:rPr>
      <w:rFonts w:ascii="Calibri" w:eastAsia="Calibri" w:hAnsi="Calibri"/>
      <w:color w:val="080808"/>
      <w:szCs w:val="22"/>
      <w:lang w:eastAsia="en-US"/>
    </w:rPr>
  </w:style>
  <w:style w:type="paragraph" w:customStyle="1" w:styleId="Text">
    <w:name w:val="Text"/>
    <w:basedOn w:val="Normln"/>
    <w:rsid w:val="008234F0"/>
    <w:pPr>
      <w:widowControl/>
      <w:overflowPunct w:val="0"/>
      <w:autoSpaceDE w:val="0"/>
      <w:autoSpaceDN w:val="0"/>
      <w:adjustRightInd w:val="0"/>
    </w:pPr>
    <w:rPr>
      <w:sz w:val="24"/>
    </w:rPr>
  </w:style>
  <w:style w:type="character" w:customStyle="1" w:styleId="Internetovodkaz">
    <w:name w:val="Internetový odkaz"/>
    <w:semiHidden/>
    <w:unhideWhenUsed/>
    <w:rsid w:val="009E6AE4"/>
    <w:rPr>
      <w:color w:val="0000FF"/>
      <w:u w:val="single"/>
    </w:rPr>
  </w:style>
  <w:style w:type="paragraph" w:customStyle="1" w:styleId="Tabulka-normln">
    <w:name w:val="Tabulka - normální"/>
    <w:basedOn w:val="Normln"/>
    <w:rsid w:val="002C1B93"/>
    <w:pPr>
      <w:widowControl/>
      <w:spacing w:before="120" w:after="120"/>
      <w:ind w:left="57" w:right="57"/>
      <w:jc w:val="both"/>
    </w:pPr>
    <w:rPr>
      <w:rFonts w:ascii="Arial" w:hAnsi="Arial" w:cs="Arial"/>
    </w:rPr>
  </w:style>
  <w:style w:type="paragraph" w:customStyle="1" w:styleId="Default">
    <w:name w:val="Default"/>
    <w:rsid w:val="00E37FF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263346067">
      <w:bodyDiv w:val="1"/>
      <w:marLeft w:val="0"/>
      <w:marRight w:val="0"/>
      <w:marTop w:val="0"/>
      <w:marBottom w:val="0"/>
      <w:divBdr>
        <w:top w:val="none" w:sz="0" w:space="0" w:color="auto"/>
        <w:left w:val="none" w:sz="0" w:space="0" w:color="auto"/>
        <w:bottom w:val="none" w:sz="0" w:space="0" w:color="auto"/>
        <w:right w:val="none" w:sz="0" w:space="0" w:color="auto"/>
      </w:divBdr>
    </w:div>
    <w:div w:id="276834600">
      <w:bodyDiv w:val="1"/>
      <w:marLeft w:val="0"/>
      <w:marRight w:val="0"/>
      <w:marTop w:val="0"/>
      <w:marBottom w:val="0"/>
      <w:divBdr>
        <w:top w:val="none" w:sz="0" w:space="0" w:color="auto"/>
        <w:left w:val="none" w:sz="0" w:space="0" w:color="auto"/>
        <w:bottom w:val="none" w:sz="0" w:space="0" w:color="auto"/>
        <w:right w:val="none" w:sz="0" w:space="0" w:color="auto"/>
      </w:divBdr>
    </w:div>
    <w:div w:id="483469821">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21126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CF4D-744E-4505-98AF-692A55A6CE97}">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4DB043F2-04FB-4AF4-9E96-F35E1C5B50B6}">
  <ds:schemaRefs>
    <ds:schemaRef ds:uri="http://schemas.microsoft.com/sharepoint/v3/contenttype/forms"/>
  </ds:schemaRefs>
</ds:datastoreItem>
</file>

<file path=customXml/itemProps3.xml><?xml version="1.0" encoding="utf-8"?>
<ds:datastoreItem xmlns:ds="http://schemas.openxmlformats.org/officeDocument/2006/customXml" ds:itemID="{71293AA1-AB36-4131-95B6-D3403C726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68A0F-70F5-4CF6-B366-918ED4DD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4582</Words>
  <Characters>27038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31557</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3866695</vt:i4>
      </vt:variant>
      <vt:variant>
        <vt:i4>0</vt:i4>
      </vt:variant>
      <vt:variant>
        <vt:i4>0</vt:i4>
      </vt:variant>
      <vt:variant>
        <vt:i4>5</vt:i4>
      </vt:variant>
      <vt:variant>
        <vt:lpwstr>mailto:petra.zakoutska@mpsv.cz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subject/>
  <dc:creator>Poprik Anton Ing. (MPSV)</dc:creator>
  <cp:keywords/>
  <cp:lastModifiedBy>Zákoutská Petra Ing. (MPSV)</cp:lastModifiedBy>
  <cp:revision>104</cp:revision>
  <cp:lastPrinted>2020-04-16T05:24:00Z</cp:lastPrinted>
  <dcterms:created xsi:type="dcterms:W3CDTF">2019-05-16T06:54:00Z</dcterms:created>
  <dcterms:modified xsi:type="dcterms:W3CDTF">2020-04-30T08:28:00Z</dcterms:modified>
  <cp:contentStatus/>
</cp:coreProperties>
</file>