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A9CA3" w14:textId="1FD9BE05" w:rsidR="00943223" w:rsidRDefault="00CD73EC">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7FDA9E24" wp14:editId="7FDA9E25">
            <wp:extent cx="1476169" cy="666657"/>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76169" cy="666657"/>
                    </a:xfrm>
                    <a:prstGeom prst="rect">
                      <a:avLst/>
                    </a:prstGeom>
                  </pic:spPr>
                </pic:pic>
              </a:graphicData>
            </a:graphic>
          </wp:inline>
        </w:drawing>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279578A9" w14:textId="77777777" w:rsidR="003E3E81" w:rsidRDefault="003E3E81">
      <w:pPr>
        <w:autoSpaceDE w:val="0"/>
        <w:autoSpaceDN w:val="0"/>
        <w:adjustRightInd w:val="0"/>
        <w:jc w:val="center"/>
        <w:rPr>
          <w:szCs w:val="22"/>
        </w:rPr>
      </w:pPr>
    </w:p>
    <w:p w14:paraId="23A6CA42" w14:textId="77777777" w:rsidR="00AA0C3C" w:rsidRDefault="00CD73EC">
      <w:pPr>
        <w:autoSpaceDE w:val="0"/>
        <w:autoSpaceDN w:val="0"/>
        <w:adjustRightInd w:val="0"/>
        <w:jc w:val="center"/>
        <w:rPr>
          <w:szCs w:val="22"/>
        </w:rPr>
      </w:pPr>
      <w:r>
        <w:rPr>
          <w:szCs w:val="22"/>
        </w:rPr>
        <w:t xml:space="preserve"> </w:t>
      </w:r>
    </w:p>
    <w:p w14:paraId="7FDA9CA4" w14:textId="50AA1C71" w:rsidR="00943223" w:rsidRDefault="00CD73EC">
      <w:pPr>
        <w:autoSpaceDE w:val="0"/>
        <w:autoSpaceDN w:val="0"/>
        <w:adjustRightInd w:val="0"/>
        <w:jc w:val="center"/>
        <w:rPr>
          <w:rFonts w:eastAsia="Times New Roman"/>
          <w:b/>
          <w:szCs w:val="22"/>
          <w:lang w:eastAsia="ar-SA"/>
        </w:rPr>
      </w:pPr>
      <w:r>
        <w:rPr>
          <w:rFonts w:eastAsia="Times New Roman"/>
          <w:b/>
          <w:szCs w:val="22"/>
          <w:lang w:eastAsia="ar-SA"/>
        </w:rPr>
        <w:t>Smlouva o nájmu pros</w:t>
      </w:r>
      <w:r w:rsidR="00082308">
        <w:rPr>
          <w:rFonts w:eastAsia="Times New Roman"/>
          <w:b/>
          <w:szCs w:val="22"/>
          <w:lang w:eastAsia="ar-SA"/>
        </w:rPr>
        <w:t xml:space="preserve">toru sloužícího podnikání č. </w:t>
      </w:r>
      <w:bookmarkStart w:id="0" w:name="_GoBack"/>
      <w:r w:rsidR="00082308">
        <w:rPr>
          <w:rFonts w:eastAsia="Times New Roman"/>
          <w:b/>
          <w:szCs w:val="22"/>
          <w:lang w:eastAsia="ar-SA"/>
        </w:rPr>
        <w:t>389-2020</w:t>
      </w:r>
      <w:r>
        <w:rPr>
          <w:rFonts w:eastAsia="Times New Roman"/>
          <w:b/>
          <w:szCs w:val="22"/>
          <w:lang w:eastAsia="ar-SA"/>
        </w:rPr>
        <w:t>-11141</w:t>
      </w:r>
      <w:bookmarkEnd w:id="0"/>
    </w:p>
    <w:p w14:paraId="7FDA9CA5" w14:textId="77777777" w:rsidR="00943223" w:rsidRDefault="00CD73EC">
      <w:pPr>
        <w:autoSpaceDE w:val="0"/>
        <w:autoSpaceDN w:val="0"/>
        <w:adjustRightInd w:val="0"/>
        <w:jc w:val="center"/>
        <w:rPr>
          <w:rFonts w:eastAsia="Times New Roman"/>
          <w:szCs w:val="22"/>
          <w:lang w:eastAsia="ar-SA"/>
        </w:rPr>
      </w:pPr>
      <w:r>
        <w:rPr>
          <w:rFonts w:eastAsia="Times New Roman"/>
          <w:szCs w:val="22"/>
          <w:lang w:eastAsia="ar-SA"/>
        </w:rPr>
        <w:t>uzavřená podle zákona č. 89/2012 Sb., občanský zákoník (dále jen „občanský zákoník“), a</w:t>
      </w:r>
    </w:p>
    <w:p w14:paraId="7FDA9CA6" w14:textId="77777777" w:rsidR="00943223" w:rsidRDefault="00CD73EC">
      <w:pPr>
        <w:autoSpaceDE w:val="0"/>
        <w:autoSpaceDN w:val="0"/>
        <w:adjustRightInd w:val="0"/>
        <w:jc w:val="center"/>
        <w:rPr>
          <w:rFonts w:eastAsia="Times New Roman"/>
          <w:szCs w:val="22"/>
          <w:lang w:eastAsia="ar-SA"/>
        </w:rPr>
      </w:pPr>
      <w:r>
        <w:rPr>
          <w:rFonts w:eastAsia="Times New Roman"/>
          <w:szCs w:val="22"/>
          <w:lang w:eastAsia="ar-SA"/>
        </w:rPr>
        <w:t>v souladu s ustanovením § 27 zákona č. 219/2000 Sb., o majetku České republiky a jejím</w:t>
      </w:r>
    </w:p>
    <w:p w14:paraId="7FDA9CA7" w14:textId="77777777" w:rsidR="00943223" w:rsidRDefault="00CD73EC">
      <w:pPr>
        <w:autoSpaceDE w:val="0"/>
        <w:autoSpaceDN w:val="0"/>
        <w:adjustRightInd w:val="0"/>
        <w:jc w:val="center"/>
        <w:rPr>
          <w:rFonts w:eastAsia="Times New Roman"/>
          <w:szCs w:val="22"/>
          <w:lang w:eastAsia="ar-SA"/>
        </w:rPr>
      </w:pPr>
      <w:r>
        <w:rPr>
          <w:rFonts w:eastAsia="Times New Roman"/>
          <w:szCs w:val="22"/>
          <w:lang w:eastAsia="ar-SA"/>
        </w:rPr>
        <w:t>vystupování v právních vztazích, ve znění pozdějších předpisů (dále jen „zákon č.</w:t>
      </w:r>
    </w:p>
    <w:p w14:paraId="7FDA9CA8" w14:textId="77777777" w:rsidR="00943223" w:rsidRDefault="00CD73EC">
      <w:pPr>
        <w:autoSpaceDE w:val="0"/>
        <w:autoSpaceDN w:val="0"/>
        <w:adjustRightInd w:val="0"/>
        <w:jc w:val="center"/>
        <w:rPr>
          <w:rFonts w:eastAsia="Times New Roman"/>
          <w:szCs w:val="22"/>
          <w:lang w:eastAsia="ar-SA"/>
        </w:rPr>
      </w:pPr>
      <w:r>
        <w:rPr>
          <w:rFonts w:eastAsia="Times New Roman"/>
          <w:szCs w:val="22"/>
          <w:lang w:eastAsia="ar-SA"/>
        </w:rPr>
        <w:t>219/2000Sb.“)</w:t>
      </w:r>
    </w:p>
    <w:p w14:paraId="7FDA9CA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mezi stranami:</w:t>
      </w:r>
    </w:p>
    <w:p w14:paraId="7FDA9CAA" w14:textId="77777777" w:rsidR="00943223" w:rsidRDefault="00943223">
      <w:pPr>
        <w:autoSpaceDE w:val="0"/>
        <w:autoSpaceDN w:val="0"/>
        <w:adjustRightInd w:val="0"/>
        <w:jc w:val="left"/>
        <w:rPr>
          <w:rFonts w:eastAsia="Times New Roman"/>
          <w:b/>
          <w:bCs/>
          <w:szCs w:val="22"/>
          <w:lang w:eastAsia="ar-SA"/>
        </w:rPr>
      </w:pPr>
    </w:p>
    <w:p w14:paraId="7FDA9CAB" w14:textId="77777777" w:rsidR="00943223" w:rsidRDefault="00943223">
      <w:pPr>
        <w:autoSpaceDE w:val="0"/>
        <w:autoSpaceDN w:val="0"/>
        <w:adjustRightInd w:val="0"/>
        <w:jc w:val="left"/>
        <w:rPr>
          <w:rFonts w:eastAsia="Times New Roman"/>
          <w:b/>
          <w:bCs/>
          <w:szCs w:val="22"/>
          <w:lang w:eastAsia="ar-SA"/>
        </w:rPr>
      </w:pPr>
    </w:p>
    <w:p w14:paraId="7FDA9CAC" w14:textId="77777777" w:rsidR="00943223" w:rsidRDefault="00CD73EC">
      <w:pPr>
        <w:autoSpaceDE w:val="0"/>
        <w:autoSpaceDN w:val="0"/>
        <w:adjustRightInd w:val="0"/>
        <w:jc w:val="left"/>
        <w:rPr>
          <w:rFonts w:eastAsia="Times New Roman"/>
          <w:b/>
          <w:bCs/>
          <w:szCs w:val="22"/>
          <w:lang w:eastAsia="ar-SA"/>
        </w:rPr>
      </w:pPr>
      <w:r>
        <w:rPr>
          <w:rFonts w:eastAsia="Times New Roman"/>
          <w:b/>
          <w:bCs/>
          <w:szCs w:val="22"/>
          <w:lang w:eastAsia="ar-SA"/>
        </w:rPr>
        <w:t>Česká republika - Ministerstvo zemědělství</w:t>
      </w:r>
    </w:p>
    <w:p w14:paraId="7FDA9CA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se sídlem Těšnov 65/17, Nové Město, 110 00 Praha 1,</w:t>
      </w:r>
    </w:p>
    <w:p w14:paraId="7FDA9CA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za kterou právně jedná Mgr. Pavel Brokeš, ředitel odboru vnitřní správy, na základě</w:t>
      </w:r>
    </w:p>
    <w:p w14:paraId="7FDA9CA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organizačního řádu MZe v platném znění</w:t>
      </w:r>
    </w:p>
    <w:p w14:paraId="7FDA9CB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IČ: 00020478</w:t>
      </w:r>
    </w:p>
    <w:p w14:paraId="7FDA9CB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DIČ: CZ00020478 (v postavení výkonu samostatné ekonomické činnosti, osoba povinná</w:t>
      </w:r>
    </w:p>
    <w:p w14:paraId="7FDA9CB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 dani, s odkazem na § 5 odst. 1 a 2 a plátce dle § 6 zákona č. 235/2004 Sb., o dani z</w:t>
      </w:r>
    </w:p>
    <w:p w14:paraId="7FDA9CB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přidané hodnoty, ve znění pozdějších předpisů)</w:t>
      </w:r>
    </w:p>
    <w:p w14:paraId="7FDA9CB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bankovní spojení: ČNB Praha 1</w:t>
      </w:r>
    </w:p>
    <w:p w14:paraId="7FDA9CB5" w14:textId="7753B271" w:rsidR="00943223" w:rsidRDefault="003049DA">
      <w:pPr>
        <w:autoSpaceDE w:val="0"/>
        <w:autoSpaceDN w:val="0"/>
        <w:adjustRightInd w:val="0"/>
        <w:jc w:val="left"/>
        <w:rPr>
          <w:rFonts w:eastAsia="Times New Roman"/>
          <w:szCs w:val="22"/>
          <w:lang w:eastAsia="ar-SA"/>
        </w:rPr>
      </w:pPr>
      <w:r>
        <w:rPr>
          <w:rFonts w:eastAsia="Times New Roman"/>
          <w:szCs w:val="22"/>
          <w:lang w:eastAsia="ar-SA"/>
        </w:rPr>
        <w:t xml:space="preserve">číslo účtu: …………………. </w:t>
      </w:r>
      <w:r w:rsidR="00CD73EC">
        <w:rPr>
          <w:rFonts w:eastAsia="Times New Roman"/>
          <w:szCs w:val="22"/>
          <w:lang w:eastAsia="ar-SA"/>
        </w:rPr>
        <w:t>nájem</w:t>
      </w:r>
    </w:p>
    <w:p w14:paraId="7FDA9CB6" w14:textId="6323FAB3" w:rsidR="00943223" w:rsidRDefault="003049DA">
      <w:pPr>
        <w:autoSpaceDE w:val="0"/>
        <w:autoSpaceDN w:val="0"/>
        <w:adjustRightInd w:val="0"/>
        <w:ind w:left="708"/>
        <w:jc w:val="left"/>
        <w:rPr>
          <w:rFonts w:eastAsia="Times New Roman"/>
          <w:szCs w:val="22"/>
          <w:lang w:eastAsia="ar-SA"/>
        </w:rPr>
      </w:pPr>
      <w:r>
        <w:rPr>
          <w:rFonts w:eastAsia="Times New Roman"/>
          <w:szCs w:val="22"/>
          <w:lang w:eastAsia="ar-SA"/>
        </w:rPr>
        <w:t xml:space="preserve">     …………………...</w:t>
      </w:r>
      <w:r w:rsidR="00CD73EC">
        <w:rPr>
          <w:rFonts w:eastAsia="Times New Roman"/>
          <w:szCs w:val="22"/>
          <w:lang w:eastAsia="ar-SA"/>
        </w:rPr>
        <w:t>služby</w:t>
      </w:r>
    </w:p>
    <w:p w14:paraId="7FDA9CB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Kontaktní osoba: Jindra Šilhavá, referent ORSB</w:t>
      </w:r>
    </w:p>
    <w:p w14:paraId="7FDA9CB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se sídlem: Pod Hájem 324, 267 01 Králův Dvůr</w:t>
      </w:r>
    </w:p>
    <w:p w14:paraId="7FDA9CB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tel: 725457050</w:t>
      </w:r>
    </w:p>
    <w:p w14:paraId="7FDA9CB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e-mail: jindra.silhava@mze.cz</w:t>
      </w:r>
    </w:p>
    <w:p w14:paraId="7FDA9CB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(dále jen „</w:t>
      </w:r>
      <w:r>
        <w:rPr>
          <w:rFonts w:eastAsia="Times New Roman"/>
          <w:b/>
          <w:bCs/>
          <w:szCs w:val="22"/>
          <w:lang w:eastAsia="ar-SA"/>
        </w:rPr>
        <w:t xml:space="preserve">pronajímatel“ </w:t>
      </w:r>
      <w:r>
        <w:rPr>
          <w:rFonts w:eastAsia="Times New Roman"/>
          <w:szCs w:val="22"/>
          <w:lang w:eastAsia="ar-SA"/>
        </w:rPr>
        <w:t>na straně jedné)</w:t>
      </w:r>
    </w:p>
    <w:p w14:paraId="7FDA9CBC" w14:textId="77777777" w:rsidR="00943223" w:rsidRDefault="00943223">
      <w:pPr>
        <w:autoSpaceDE w:val="0"/>
        <w:autoSpaceDN w:val="0"/>
        <w:adjustRightInd w:val="0"/>
        <w:jc w:val="left"/>
        <w:rPr>
          <w:rFonts w:eastAsia="Times New Roman"/>
          <w:szCs w:val="22"/>
          <w:lang w:eastAsia="ar-SA"/>
        </w:rPr>
      </w:pPr>
    </w:p>
    <w:p w14:paraId="7FDA9CB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w:t>
      </w:r>
    </w:p>
    <w:p w14:paraId="7FDA9CBE" w14:textId="77777777" w:rsidR="00943223" w:rsidRDefault="00943223">
      <w:pPr>
        <w:autoSpaceDE w:val="0"/>
        <w:autoSpaceDN w:val="0"/>
        <w:adjustRightInd w:val="0"/>
        <w:jc w:val="left"/>
        <w:rPr>
          <w:rFonts w:ascii="Arial-BoldMT" w:eastAsia="Times New Roman" w:hAnsi="Arial-BoldMT" w:cs="Arial-BoldMT"/>
          <w:b/>
          <w:bCs/>
          <w:szCs w:val="22"/>
          <w:lang w:eastAsia="ar-SA"/>
        </w:rPr>
      </w:pPr>
    </w:p>
    <w:p w14:paraId="7FDA9CBF" w14:textId="0E55538F" w:rsidR="00943223" w:rsidRDefault="00664822">
      <w:pPr>
        <w:autoSpaceDE w:val="0"/>
        <w:autoSpaceDN w:val="0"/>
        <w:adjustRightInd w:val="0"/>
        <w:jc w:val="left"/>
        <w:rPr>
          <w:rFonts w:eastAsia="Times New Roman"/>
          <w:b/>
          <w:bCs/>
          <w:szCs w:val="22"/>
          <w:lang w:eastAsia="ar-SA"/>
        </w:rPr>
      </w:pPr>
      <w:r>
        <w:rPr>
          <w:rFonts w:eastAsia="Times New Roman"/>
          <w:b/>
          <w:bCs/>
          <w:szCs w:val="22"/>
          <w:lang w:eastAsia="ar-SA"/>
        </w:rPr>
        <w:t>Ing. Vratislav Kořínek</w:t>
      </w:r>
    </w:p>
    <w:p w14:paraId="7FDA9CC0" w14:textId="3E7734DB"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se sídlem </w:t>
      </w:r>
      <w:r w:rsidR="00664822">
        <w:rPr>
          <w:rFonts w:eastAsia="Times New Roman"/>
          <w:szCs w:val="22"/>
          <w:lang w:eastAsia="ar-SA"/>
        </w:rPr>
        <w:t>Na Horizontu 480, 267 01 Králův Dvůr</w:t>
      </w:r>
    </w:p>
    <w:p w14:paraId="7FDA9CC1" w14:textId="0B843827" w:rsidR="00943223" w:rsidRPr="00936AA7" w:rsidRDefault="00CD73EC">
      <w:pPr>
        <w:autoSpaceDE w:val="0"/>
        <w:autoSpaceDN w:val="0"/>
        <w:adjustRightInd w:val="0"/>
        <w:jc w:val="left"/>
        <w:rPr>
          <w:rFonts w:eastAsia="Times New Roman"/>
          <w:szCs w:val="22"/>
          <w:lang w:eastAsia="ar-SA"/>
        </w:rPr>
      </w:pPr>
      <w:r w:rsidRPr="00936AA7">
        <w:rPr>
          <w:rFonts w:eastAsia="Times New Roman"/>
          <w:szCs w:val="22"/>
          <w:lang w:eastAsia="ar-SA"/>
        </w:rPr>
        <w:t>zapsaný v</w:t>
      </w:r>
      <w:r w:rsidR="00936AA7" w:rsidRPr="00936AA7">
        <w:rPr>
          <w:rFonts w:eastAsia="Times New Roman"/>
          <w:szCs w:val="22"/>
          <w:lang w:eastAsia="ar-SA"/>
        </w:rPr>
        <w:t> živnostenském rejstříku vedeném Městským úřadem v Berouně</w:t>
      </w:r>
      <w:r w:rsidRPr="00936AA7">
        <w:rPr>
          <w:rFonts w:eastAsia="Times New Roman"/>
          <w:szCs w:val="22"/>
          <w:lang w:eastAsia="ar-SA"/>
        </w:rPr>
        <w:t xml:space="preserve"> </w:t>
      </w:r>
    </w:p>
    <w:p w14:paraId="7FDA9CC3" w14:textId="321A9BC1" w:rsidR="00943223" w:rsidRDefault="00664822">
      <w:pPr>
        <w:autoSpaceDE w:val="0"/>
        <w:autoSpaceDN w:val="0"/>
        <w:adjustRightInd w:val="0"/>
        <w:jc w:val="left"/>
        <w:rPr>
          <w:rFonts w:eastAsia="Times New Roman"/>
          <w:szCs w:val="22"/>
          <w:lang w:eastAsia="ar-SA"/>
        </w:rPr>
      </w:pPr>
      <w:r>
        <w:rPr>
          <w:rFonts w:eastAsia="Times New Roman"/>
          <w:szCs w:val="22"/>
          <w:lang w:eastAsia="ar-SA"/>
        </w:rPr>
        <w:t>IČ: 09032053</w:t>
      </w:r>
    </w:p>
    <w:p w14:paraId="7FDA9CC5" w14:textId="6EBCFF98" w:rsidR="00943223" w:rsidRDefault="00664822">
      <w:pPr>
        <w:autoSpaceDE w:val="0"/>
        <w:autoSpaceDN w:val="0"/>
        <w:adjustRightInd w:val="0"/>
        <w:jc w:val="left"/>
        <w:rPr>
          <w:rFonts w:eastAsia="Times New Roman"/>
          <w:szCs w:val="22"/>
          <w:lang w:eastAsia="ar-SA"/>
        </w:rPr>
      </w:pPr>
      <w:r>
        <w:rPr>
          <w:rFonts w:eastAsia="Times New Roman"/>
          <w:szCs w:val="22"/>
          <w:lang w:eastAsia="ar-SA"/>
        </w:rPr>
        <w:t>bankovní spojení: Fio banka a.s.</w:t>
      </w:r>
    </w:p>
    <w:p w14:paraId="7FDA9CC6" w14:textId="2AEF6E95" w:rsidR="00943223" w:rsidRDefault="001C3414">
      <w:pPr>
        <w:autoSpaceDE w:val="0"/>
        <w:autoSpaceDN w:val="0"/>
        <w:adjustRightInd w:val="0"/>
        <w:jc w:val="left"/>
        <w:rPr>
          <w:rFonts w:eastAsia="Times New Roman"/>
          <w:szCs w:val="22"/>
          <w:lang w:eastAsia="ar-SA"/>
        </w:rPr>
      </w:pPr>
      <w:r>
        <w:rPr>
          <w:rFonts w:eastAsia="Times New Roman"/>
          <w:szCs w:val="22"/>
          <w:lang w:eastAsia="ar-SA"/>
        </w:rPr>
        <w:t>číslo účtu: ……………………….</w:t>
      </w:r>
    </w:p>
    <w:p w14:paraId="7FDA9CC7" w14:textId="20A345FB" w:rsidR="00943223" w:rsidRDefault="001C3414">
      <w:pPr>
        <w:autoSpaceDE w:val="0"/>
        <w:autoSpaceDN w:val="0"/>
        <w:adjustRightInd w:val="0"/>
        <w:jc w:val="left"/>
        <w:rPr>
          <w:rFonts w:eastAsia="Times New Roman"/>
          <w:szCs w:val="22"/>
          <w:lang w:eastAsia="ar-SA"/>
        </w:rPr>
      </w:pPr>
      <w:r>
        <w:rPr>
          <w:rFonts w:eastAsia="Times New Roman"/>
          <w:szCs w:val="22"/>
          <w:lang w:eastAsia="ar-SA"/>
        </w:rPr>
        <w:t>tel: ………………………………..</w:t>
      </w:r>
    </w:p>
    <w:p w14:paraId="7FDA9CC8" w14:textId="67A8AB76" w:rsidR="00943223" w:rsidRDefault="00664822">
      <w:pPr>
        <w:autoSpaceDE w:val="0"/>
        <w:autoSpaceDN w:val="0"/>
        <w:adjustRightInd w:val="0"/>
        <w:jc w:val="left"/>
        <w:rPr>
          <w:rFonts w:eastAsia="Times New Roman"/>
          <w:szCs w:val="22"/>
          <w:lang w:eastAsia="ar-SA"/>
        </w:rPr>
      </w:pPr>
      <w:r>
        <w:rPr>
          <w:rFonts w:eastAsia="Times New Roman"/>
          <w:szCs w:val="22"/>
          <w:lang w:eastAsia="ar-SA"/>
        </w:rPr>
        <w:t>e-m</w:t>
      </w:r>
      <w:r w:rsidR="001C3414">
        <w:rPr>
          <w:rFonts w:eastAsia="Times New Roman"/>
          <w:szCs w:val="22"/>
          <w:lang w:eastAsia="ar-SA"/>
        </w:rPr>
        <w:t>ail: …………………………….</w:t>
      </w:r>
    </w:p>
    <w:p w14:paraId="7FDA9CC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(dále jen „</w:t>
      </w:r>
      <w:r>
        <w:rPr>
          <w:rFonts w:eastAsia="Times New Roman"/>
          <w:b/>
          <w:bCs/>
          <w:szCs w:val="22"/>
          <w:lang w:eastAsia="ar-SA"/>
        </w:rPr>
        <w:t xml:space="preserve">nájemce“ </w:t>
      </w:r>
      <w:r>
        <w:rPr>
          <w:rFonts w:eastAsia="Times New Roman"/>
          <w:szCs w:val="22"/>
          <w:lang w:eastAsia="ar-SA"/>
        </w:rPr>
        <w:t>na straně druhé)</w:t>
      </w:r>
    </w:p>
    <w:p w14:paraId="7FDA9CCA" w14:textId="77777777" w:rsidR="00943223" w:rsidRDefault="00943223">
      <w:pPr>
        <w:autoSpaceDE w:val="0"/>
        <w:autoSpaceDN w:val="0"/>
        <w:adjustRightInd w:val="0"/>
        <w:jc w:val="left"/>
        <w:rPr>
          <w:rFonts w:eastAsia="Times New Roman"/>
          <w:szCs w:val="22"/>
          <w:lang w:eastAsia="ar-SA"/>
        </w:rPr>
      </w:pPr>
    </w:p>
    <w:p w14:paraId="7FDA9CC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(a oba společně </w:t>
      </w:r>
      <w:r>
        <w:rPr>
          <w:rFonts w:eastAsia="Times New Roman"/>
          <w:b/>
          <w:bCs/>
          <w:szCs w:val="22"/>
          <w:lang w:eastAsia="ar-SA"/>
        </w:rPr>
        <w:t>„smluvní strany“</w:t>
      </w:r>
      <w:r>
        <w:rPr>
          <w:rFonts w:eastAsia="Times New Roman"/>
          <w:szCs w:val="22"/>
          <w:lang w:eastAsia="ar-SA"/>
        </w:rPr>
        <w:t>)</w:t>
      </w:r>
    </w:p>
    <w:p w14:paraId="7FDA9CCC" w14:textId="77777777" w:rsidR="00943223" w:rsidRDefault="00943223">
      <w:pPr>
        <w:autoSpaceDE w:val="0"/>
        <w:autoSpaceDN w:val="0"/>
        <w:adjustRightInd w:val="0"/>
        <w:jc w:val="left"/>
        <w:rPr>
          <w:rFonts w:eastAsia="Times New Roman"/>
          <w:b/>
          <w:bCs/>
          <w:szCs w:val="22"/>
          <w:lang w:eastAsia="ar-SA"/>
        </w:rPr>
      </w:pPr>
    </w:p>
    <w:p w14:paraId="7FDA9CCD" w14:textId="77777777" w:rsidR="00943223" w:rsidRDefault="00943223">
      <w:pPr>
        <w:autoSpaceDE w:val="0"/>
        <w:autoSpaceDN w:val="0"/>
        <w:adjustRightInd w:val="0"/>
        <w:jc w:val="center"/>
        <w:rPr>
          <w:rFonts w:ascii="Arial-BoldMT" w:eastAsia="Times New Roman" w:hAnsi="Arial-BoldMT" w:cs="Arial-BoldMT"/>
          <w:b/>
          <w:bCs/>
          <w:szCs w:val="22"/>
          <w:lang w:eastAsia="ar-SA"/>
        </w:rPr>
      </w:pPr>
    </w:p>
    <w:p w14:paraId="7FDA9CCE" w14:textId="77777777" w:rsidR="00943223" w:rsidRDefault="00943223">
      <w:pPr>
        <w:autoSpaceDE w:val="0"/>
        <w:autoSpaceDN w:val="0"/>
        <w:adjustRightInd w:val="0"/>
        <w:jc w:val="center"/>
        <w:rPr>
          <w:rFonts w:eastAsia="Times New Roman"/>
          <w:b/>
          <w:bCs/>
          <w:szCs w:val="22"/>
          <w:lang w:eastAsia="ar-SA"/>
        </w:rPr>
      </w:pPr>
    </w:p>
    <w:p w14:paraId="7FDA9CCF"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Článek I.</w:t>
      </w:r>
    </w:p>
    <w:p w14:paraId="7FDA9CD0"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Úvodní ustanovení</w:t>
      </w:r>
    </w:p>
    <w:p w14:paraId="7FDA9CD1" w14:textId="77777777" w:rsidR="00943223" w:rsidRDefault="00943223">
      <w:pPr>
        <w:autoSpaceDE w:val="0"/>
        <w:autoSpaceDN w:val="0"/>
        <w:adjustRightInd w:val="0"/>
        <w:jc w:val="left"/>
        <w:rPr>
          <w:rFonts w:eastAsia="Times New Roman"/>
          <w:szCs w:val="22"/>
          <w:lang w:eastAsia="ar-SA"/>
        </w:rPr>
      </w:pPr>
    </w:p>
    <w:p w14:paraId="7FDA9CD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Tato smlouva je uzavírána v souladu se zákonem č 219/2000 Sb. a je jí pronajímán dočasně</w:t>
      </w:r>
    </w:p>
    <w:p w14:paraId="7FDA9CD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nepotřebný majetek ve vlastnictví České republiky a příslušnosti hospodařit Ministerstva zemědělství.</w:t>
      </w:r>
    </w:p>
    <w:p w14:paraId="0C55AD71" w14:textId="77777777" w:rsidR="00A54FAF" w:rsidRDefault="00CD73EC">
      <w:pPr>
        <w:autoSpaceDE w:val="0"/>
        <w:autoSpaceDN w:val="0"/>
        <w:adjustRightInd w:val="0"/>
        <w:rPr>
          <w:rFonts w:eastAsia="Times New Roman"/>
          <w:szCs w:val="22"/>
          <w:lang w:eastAsia="ar-SA"/>
        </w:rPr>
      </w:pPr>
      <w:r>
        <w:rPr>
          <w:rFonts w:eastAsia="Times New Roman"/>
          <w:szCs w:val="22"/>
          <w:lang w:eastAsia="ar-SA"/>
        </w:rPr>
        <w:t xml:space="preserve">                                                           </w:t>
      </w:r>
    </w:p>
    <w:p w14:paraId="5CFA66B5" w14:textId="77777777" w:rsidR="00A54FAF" w:rsidRDefault="00A54FAF">
      <w:pPr>
        <w:autoSpaceDE w:val="0"/>
        <w:autoSpaceDN w:val="0"/>
        <w:adjustRightInd w:val="0"/>
        <w:rPr>
          <w:rFonts w:eastAsia="Times New Roman"/>
          <w:szCs w:val="22"/>
          <w:lang w:eastAsia="ar-SA"/>
        </w:rPr>
      </w:pPr>
    </w:p>
    <w:p w14:paraId="38646047" w14:textId="77777777" w:rsidR="008C27A6" w:rsidRDefault="00A54FAF" w:rsidP="00A54FAF">
      <w:pPr>
        <w:autoSpaceDE w:val="0"/>
        <w:autoSpaceDN w:val="0"/>
        <w:adjustRightInd w:val="0"/>
        <w:ind w:left="3540"/>
        <w:rPr>
          <w:rFonts w:eastAsia="Times New Roman"/>
          <w:szCs w:val="22"/>
          <w:lang w:eastAsia="ar-SA"/>
        </w:rPr>
      </w:pPr>
      <w:r>
        <w:rPr>
          <w:rFonts w:eastAsia="Times New Roman"/>
          <w:szCs w:val="22"/>
          <w:lang w:eastAsia="ar-SA"/>
        </w:rPr>
        <w:lastRenderedPageBreak/>
        <w:t xml:space="preserve">        </w:t>
      </w:r>
    </w:p>
    <w:p w14:paraId="2AEB6F8E" w14:textId="77777777" w:rsidR="003C6F4D" w:rsidRDefault="00C800C0" w:rsidP="00BD40AA">
      <w:pPr>
        <w:autoSpaceDE w:val="0"/>
        <w:autoSpaceDN w:val="0"/>
        <w:adjustRightInd w:val="0"/>
        <w:ind w:left="3540"/>
        <w:rPr>
          <w:rFonts w:eastAsia="Times New Roman"/>
          <w:b/>
          <w:bCs/>
          <w:szCs w:val="22"/>
          <w:lang w:eastAsia="ar-SA"/>
        </w:rPr>
      </w:pPr>
      <w:r>
        <w:rPr>
          <w:rFonts w:eastAsia="Times New Roman"/>
          <w:b/>
          <w:bCs/>
          <w:szCs w:val="22"/>
          <w:lang w:eastAsia="ar-SA"/>
        </w:rPr>
        <w:t xml:space="preserve">   </w:t>
      </w:r>
    </w:p>
    <w:p w14:paraId="619A9B92" w14:textId="54558BEE" w:rsidR="00BD40AA" w:rsidRDefault="0006158E" w:rsidP="00BD40AA">
      <w:pPr>
        <w:autoSpaceDE w:val="0"/>
        <w:autoSpaceDN w:val="0"/>
        <w:adjustRightInd w:val="0"/>
        <w:ind w:left="3540"/>
        <w:rPr>
          <w:rFonts w:eastAsia="Times New Roman"/>
          <w:b/>
          <w:bCs/>
          <w:szCs w:val="22"/>
          <w:lang w:eastAsia="ar-SA"/>
        </w:rPr>
      </w:pPr>
      <w:r>
        <w:rPr>
          <w:rFonts w:eastAsia="Times New Roman"/>
          <w:b/>
          <w:bCs/>
          <w:szCs w:val="22"/>
          <w:lang w:eastAsia="ar-SA"/>
        </w:rPr>
        <w:t xml:space="preserve">    </w:t>
      </w:r>
      <w:r w:rsidR="00972395">
        <w:rPr>
          <w:rFonts w:eastAsia="Times New Roman"/>
          <w:b/>
          <w:bCs/>
          <w:szCs w:val="22"/>
          <w:lang w:eastAsia="ar-SA"/>
        </w:rPr>
        <w:t xml:space="preserve">  </w:t>
      </w:r>
      <w:r w:rsidR="00CD73EC">
        <w:rPr>
          <w:rFonts w:eastAsia="Times New Roman"/>
          <w:b/>
          <w:bCs/>
          <w:szCs w:val="22"/>
          <w:lang w:eastAsia="ar-SA"/>
        </w:rPr>
        <w:t>Článek II.</w:t>
      </w:r>
    </w:p>
    <w:p w14:paraId="7FDA9CD5" w14:textId="70E616DB" w:rsidR="00943223" w:rsidRDefault="00BD40AA" w:rsidP="00BD40AA">
      <w:pPr>
        <w:autoSpaceDE w:val="0"/>
        <w:autoSpaceDN w:val="0"/>
        <w:adjustRightInd w:val="0"/>
        <w:ind w:left="2832"/>
        <w:rPr>
          <w:rFonts w:eastAsia="Times New Roman"/>
          <w:b/>
          <w:bCs/>
          <w:szCs w:val="22"/>
          <w:lang w:eastAsia="ar-SA"/>
        </w:rPr>
      </w:pPr>
      <w:r>
        <w:rPr>
          <w:rFonts w:eastAsia="Times New Roman"/>
          <w:b/>
          <w:bCs/>
          <w:szCs w:val="22"/>
          <w:lang w:eastAsia="ar-SA"/>
        </w:rPr>
        <w:t xml:space="preserve">     </w:t>
      </w:r>
      <w:r w:rsidR="00C800C0">
        <w:rPr>
          <w:rFonts w:eastAsia="Times New Roman"/>
          <w:b/>
          <w:bCs/>
          <w:szCs w:val="22"/>
          <w:lang w:eastAsia="ar-SA"/>
        </w:rPr>
        <w:t xml:space="preserve">    </w:t>
      </w:r>
      <w:r w:rsidR="0006158E">
        <w:rPr>
          <w:rFonts w:eastAsia="Times New Roman"/>
          <w:b/>
          <w:bCs/>
          <w:szCs w:val="22"/>
          <w:lang w:eastAsia="ar-SA"/>
        </w:rPr>
        <w:t xml:space="preserve"> </w:t>
      </w:r>
      <w:r w:rsidR="00972395">
        <w:rPr>
          <w:rFonts w:eastAsia="Times New Roman"/>
          <w:b/>
          <w:bCs/>
          <w:szCs w:val="22"/>
          <w:lang w:eastAsia="ar-SA"/>
        </w:rPr>
        <w:t xml:space="preserve">   </w:t>
      </w:r>
      <w:r w:rsidR="00CD73EC">
        <w:rPr>
          <w:rFonts w:eastAsia="Times New Roman"/>
          <w:b/>
          <w:bCs/>
          <w:szCs w:val="22"/>
          <w:lang w:eastAsia="ar-SA"/>
        </w:rPr>
        <w:t>Předmět nájmu</w:t>
      </w:r>
    </w:p>
    <w:p w14:paraId="7FDA9CD6" w14:textId="77777777" w:rsidR="00943223" w:rsidRDefault="00943223">
      <w:pPr>
        <w:autoSpaceDE w:val="0"/>
        <w:autoSpaceDN w:val="0"/>
        <w:adjustRightInd w:val="0"/>
        <w:jc w:val="left"/>
        <w:rPr>
          <w:rFonts w:eastAsia="Times New Roman"/>
          <w:szCs w:val="22"/>
          <w:lang w:eastAsia="ar-SA"/>
        </w:rPr>
      </w:pPr>
    </w:p>
    <w:p w14:paraId="7FDA9CD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 Česká republika je vlastníkem a Ministerstvo zemědělství je příslušné hospodařit</w:t>
      </w:r>
    </w:p>
    <w:p w14:paraId="7FDA9CD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 pozemkem p.č. 624/1, jehož součástí je budova č.p. 624/1 v k. ú. Králův Dvůr, zapsaným</w:t>
      </w:r>
    </w:p>
    <w:p w14:paraId="7FDA9CD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na LV č. 1345, vedeným u Katastrálního úřadu pro Středočeský kraj, Katastrální pracoviště</w:t>
      </w:r>
    </w:p>
    <w:p w14:paraId="7FDA9CD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Beroun na adrese Králův Dvůr, Pod Hájem 324.</w:t>
      </w:r>
    </w:p>
    <w:p w14:paraId="7FDA9CD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Příslušnost hospodařit s majetkem státu vznikla na základě vyst.4687/74-327 O-PL..</w:t>
      </w:r>
    </w:p>
    <w:p w14:paraId="7FDA9CD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Kolaudace.</w:t>
      </w:r>
    </w:p>
    <w:p w14:paraId="7FDA9CD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 touto smlouvou přenechává za úplatu nájemci k dočasnému užívání nebytové</w:t>
      </w:r>
    </w:p>
    <w:p w14:paraId="7FDA9CD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prostory v budově č.p. 324 (dále jen </w:t>
      </w:r>
      <w:r>
        <w:rPr>
          <w:rFonts w:eastAsia="Times New Roman"/>
          <w:i/>
          <w:iCs/>
          <w:szCs w:val="22"/>
          <w:lang w:eastAsia="ar-SA"/>
        </w:rPr>
        <w:t>„</w:t>
      </w:r>
      <w:r>
        <w:rPr>
          <w:rFonts w:eastAsia="Times New Roman"/>
          <w:szCs w:val="22"/>
          <w:lang w:eastAsia="ar-SA"/>
        </w:rPr>
        <w:t>Budova</w:t>
      </w:r>
      <w:r>
        <w:rPr>
          <w:rFonts w:eastAsia="Times New Roman"/>
          <w:i/>
          <w:iCs/>
          <w:szCs w:val="22"/>
          <w:lang w:eastAsia="ar-SA"/>
        </w:rPr>
        <w:t>“)</w:t>
      </w:r>
      <w:r>
        <w:rPr>
          <w:rFonts w:eastAsia="Times New Roman"/>
          <w:szCs w:val="22"/>
          <w:lang w:eastAsia="ar-SA"/>
        </w:rPr>
        <w:t>. Nájemní právo vzniklé touto smlouvou je</w:t>
      </w:r>
    </w:p>
    <w:p w14:paraId="7FDA9CD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možné zapsat do veřejného seznamu pouze na návrh pronajímatele nebo s jeho souhlasem</w:t>
      </w:r>
    </w:p>
    <w:p w14:paraId="7FDA9CE0" w14:textId="77777777" w:rsidR="00943223" w:rsidRDefault="00943223">
      <w:pPr>
        <w:autoSpaceDE w:val="0"/>
        <w:autoSpaceDN w:val="0"/>
        <w:adjustRightInd w:val="0"/>
        <w:jc w:val="left"/>
        <w:rPr>
          <w:rFonts w:eastAsia="Times New Roman"/>
          <w:szCs w:val="22"/>
          <w:lang w:eastAsia="ar-SA"/>
        </w:rPr>
      </w:pPr>
    </w:p>
    <w:p w14:paraId="7FDA9CE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Předmětem nájmu upraveného touto smlouvou jsou nebytové prostory v Budově o</w:t>
      </w:r>
    </w:p>
    <w:p w14:paraId="7FDA9CE2" w14:textId="1BDBF694" w:rsidR="00943223" w:rsidRDefault="00E17F6D">
      <w:pPr>
        <w:autoSpaceDE w:val="0"/>
        <w:autoSpaceDN w:val="0"/>
        <w:adjustRightInd w:val="0"/>
        <w:jc w:val="left"/>
        <w:rPr>
          <w:rFonts w:eastAsia="Times New Roman"/>
          <w:szCs w:val="22"/>
          <w:lang w:eastAsia="ar-SA"/>
        </w:rPr>
      </w:pPr>
      <w:r>
        <w:rPr>
          <w:rFonts w:eastAsia="Times New Roman"/>
          <w:b/>
          <w:bCs/>
          <w:szCs w:val="22"/>
          <w:lang w:eastAsia="ar-SA"/>
        </w:rPr>
        <w:t>celkové výměře 34</w:t>
      </w:r>
      <w:r w:rsidR="00CD73EC">
        <w:rPr>
          <w:rFonts w:eastAsia="Times New Roman"/>
          <w:b/>
          <w:bCs/>
          <w:szCs w:val="22"/>
          <w:lang w:eastAsia="ar-SA"/>
        </w:rPr>
        <w:t xml:space="preserve">,00 m² </w:t>
      </w:r>
      <w:r w:rsidR="00CD73EC">
        <w:rPr>
          <w:rFonts w:eastAsia="Times New Roman"/>
          <w:szCs w:val="22"/>
          <w:lang w:eastAsia="ar-SA"/>
        </w:rPr>
        <w:t xml:space="preserve">(dále také jen </w:t>
      </w:r>
      <w:r w:rsidR="00CD73EC">
        <w:rPr>
          <w:rFonts w:eastAsia="Times New Roman"/>
          <w:b/>
          <w:bCs/>
          <w:szCs w:val="22"/>
          <w:lang w:eastAsia="ar-SA"/>
        </w:rPr>
        <w:t>„pronajímané prostory“</w:t>
      </w:r>
      <w:r w:rsidR="00CD73EC">
        <w:rPr>
          <w:rFonts w:eastAsia="Times New Roman"/>
          <w:szCs w:val="22"/>
          <w:lang w:eastAsia="ar-SA"/>
        </w:rPr>
        <w:t>).</w:t>
      </w:r>
    </w:p>
    <w:p w14:paraId="7FDA9CE3" w14:textId="77777777" w:rsidR="00943223" w:rsidRDefault="00943223">
      <w:pPr>
        <w:autoSpaceDE w:val="0"/>
        <w:autoSpaceDN w:val="0"/>
        <w:adjustRightInd w:val="0"/>
        <w:jc w:val="left"/>
        <w:rPr>
          <w:rFonts w:eastAsia="Times New Roman"/>
          <w:szCs w:val="22"/>
          <w:lang w:eastAsia="ar-SA"/>
        </w:rPr>
      </w:pPr>
    </w:p>
    <w:p w14:paraId="7FDA9CE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Přesný popis předmětu nájmu, umístění a výměry podlahové plochy jsou uvedeny</w:t>
      </w:r>
    </w:p>
    <w:p w14:paraId="7FDA9CE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v </w:t>
      </w:r>
      <w:r>
        <w:rPr>
          <w:rFonts w:eastAsia="Times New Roman"/>
          <w:b/>
          <w:bCs/>
          <w:szCs w:val="22"/>
          <w:lang w:eastAsia="ar-SA"/>
        </w:rPr>
        <w:t>Příloze č. 1</w:t>
      </w:r>
      <w:r>
        <w:rPr>
          <w:rFonts w:eastAsia="Times New Roman"/>
          <w:szCs w:val="22"/>
          <w:lang w:eastAsia="ar-SA"/>
        </w:rPr>
        <w:t>, která tvoří nedílnou součást této smlouvy.</w:t>
      </w:r>
    </w:p>
    <w:p w14:paraId="7FDA9CE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 se zavazuje přenechat předmět nájmu nájemci k dočasnému užívání a nájemce</w:t>
      </w:r>
    </w:p>
    <w:p w14:paraId="7FDA9CE7" w14:textId="159A9119" w:rsidR="00943223" w:rsidRDefault="00BB26B9">
      <w:pPr>
        <w:autoSpaceDE w:val="0"/>
        <w:autoSpaceDN w:val="0"/>
        <w:adjustRightInd w:val="0"/>
        <w:jc w:val="left"/>
        <w:rPr>
          <w:rFonts w:eastAsia="Times New Roman"/>
          <w:szCs w:val="22"/>
          <w:lang w:eastAsia="ar-SA"/>
        </w:rPr>
      </w:pPr>
      <w:r>
        <w:rPr>
          <w:rFonts w:eastAsia="Times New Roman"/>
          <w:szCs w:val="22"/>
          <w:lang w:eastAsia="ar-SA"/>
        </w:rPr>
        <w:t xml:space="preserve">se zavazuje </w:t>
      </w:r>
      <w:r w:rsidR="00CD73EC">
        <w:rPr>
          <w:rFonts w:eastAsia="Times New Roman"/>
          <w:szCs w:val="22"/>
          <w:lang w:eastAsia="ar-SA"/>
        </w:rPr>
        <w:t>platit za to sjednané nájemné a služby v souladu s článkem V. a VI. Této smlouvy.</w:t>
      </w:r>
    </w:p>
    <w:p w14:paraId="7FDA9CE8" w14:textId="77777777" w:rsidR="00943223" w:rsidRDefault="00943223">
      <w:pPr>
        <w:autoSpaceDE w:val="0"/>
        <w:autoSpaceDN w:val="0"/>
        <w:adjustRightInd w:val="0"/>
        <w:jc w:val="left"/>
        <w:rPr>
          <w:rFonts w:eastAsia="Times New Roman"/>
          <w:szCs w:val="22"/>
          <w:lang w:eastAsia="ar-SA"/>
        </w:rPr>
      </w:pPr>
    </w:p>
    <w:p w14:paraId="7FDA9CE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4) Smluvní strany konstatují, že předmět nájmu je způsobilý k řádnému užívání. Nájemce se</w:t>
      </w:r>
    </w:p>
    <w:p w14:paraId="7FDA9CE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detailně seznámil se stavem předmětu nájmu a v tomto stavu jej přejímá do svého užívání.</w:t>
      </w:r>
    </w:p>
    <w:p w14:paraId="7FDA9CEB" w14:textId="77777777" w:rsidR="00943223" w:rsidRDefault="00943223">
      <w:pPr>
        <w:autoSpaceDE w:val="0"/>
        <w:autoSpaceDN w:val="0"/>
        <w:adjustRightInd w:val="0"/>
        <w:jc w:val="left"/>
        <w:rPr>
          <w:rFonts w:eastAsia="Times New Roman"/>
          <w:b/>
          <w:bCs/>
          <w:szCs w:val="22"/>
          <w:lang w:eastAsia="ar-SA"/>
        </w:rPr>
      </w:pPr>
    </w:p>
    <w:p w14:paraId="1F532006" w14:textId="77777777" w:rsidR="005678D0" w:rsidRDefault="005D1DBA" w:rsidP="005D1DBA">
      <w:pPr>
        <w:autoSpaceDE w:val="0"/>
        <w:autoSpaceDN w:val="0"/>
        <w:adjustRightInd w:val="0"/>
        <w:rPr>
          <w:rFonts w:eastAsia="Times New Roman"/>
          <w:b/>
          <w:bCs/>
          <w:szCs w:val="22"/>
          <w:lang w:eastAsia="ar-SA"/>
        </w:rPr>
      </w:pPr>
      <w:r>
        <w:rPr>
          <w:rFonts w:eastAsia="Times New Roman"/>
          <w:b/>
          <w:bCs/>
          <w:szCs w:val="22"/>
          <w:lang w:eastAsia="ar-SA"/>
        </w:rPr>
        <w:t xml:space="preserve">                                                               </w:t>
      </w:r>
      <w:r w:rsidR="005678D0">
        <w:rPr>
          <w:rFonts w:eastAsia="Times New Roman"/>
          <w:b/>
          <w:bCs/>
          <w:szCs w:val="22"/>
          <w:lang w:eastAsia="ar-SA"/>
        </w:rPr>
        <w:t xml:space="preserve"> </w:t>
      </w:r>
    </w:p>
    <w:p w14:paraId="7FDA9CEC" w14:textId="2F13CAAE" w:rsidR="00943223" w:rsidRDefault="005678D0" w:rsidP="005678D0">
      <w:pPr>
        <w:autoSpaceDE w:val="0"/>
        <w:autoSpaceDN w:val="0"/>
        <w:adjustRightInd w:val="0"/>
        <w:ind w:left="3540"/>
        <w:rPr>
          <w:rFonts w:eastAsia="Times New Roman"/>
          <w:b/>
          <w:bCs/>
          <w:szCs w:val="22"/>
          <w:lang w:eastAsia="ar-SA"/>
        </w:rPr>
      </w:pPr>
      <w:r>
        <w:rPr>
          <w:rFonts w:eastAsia="Times New Roman"/>
          <w:b/>
          <w:bCs/>
          <w:szCs w:val="22"/>
          <w:lang w:eastAsia="ar-SA"/>
        </w:rPr>
        <w:t xml:space="preserve">       </w:t>
      </w:r>
      <w:r w:rsidR="00CD73EC">
        <w:rPr>
          <w:rFonts w:eastAsia="Times New Roman"/>
          <w:b/>
          <w:bCs/>
          <w:szCs w:val="22"/>
          <w:lang w:eastAsia="ar-SA"/>
        </w:rPr>
        <w:t>Článek III.</w:t>
      </w:r>
    </w:p>
    <w:p w14:paraId="7FDA9CED" w14:textId="25533068" w:rsidR="00943223" w:rsidRDefault="00CD73EC">
      <w:pPr>
        <w:autoSpaceDE w:val="0"/>
        <w:autoSpaceDN w:val="0"/>
        <w:adjustRightInd w:val="0"/>
        <w:ind w:left="3540"/>
        <w:rPr>
          <w:rFonts w:eastAsia="Times New Roman"/>
          <w:b/>
          <w:bCs/>
          <w:szCs w:val="22"/>
          <w:lang w:eastAsia="ar-SA"/>
        </w:rPr>
      </w:pPr>
      <w:r>
        <w:rPr>
          <w:rFonts w:eastAsia="Times New Roman"/>
          <w:b/>
          <w:bCs/>
          <w:szCs w:val="22"/>
          <w:lang w:eastAsia="ar-SA"/>
        </w:rPr>
        <w:t xml:space="preserve">     Účel nájmu</w:t>
      </w:r>
    </w:p>
    <w:p w14:paraId="7FDA9CEE" w14:textId="77777777" w:rsidR="00943223" w:rsidRDefault="00943223">
      <w:pPr>
        <w:autoSpaceDE w:val="0"/>
        <w:autoSpaceDN w:val="0"/>
        <w:adjustRightInd w:val="0"/>
        <w:jc w:val="left"/>
        <w:rPr>
          <w:rFonts w:eastAsia="Times New Roman"/>
          <w:szCs w:val="22"/>
          <w:lang w:eastAsia="ar-SA"/>
        </w:rPr>
      </w:pPr>
    </w:p>
    <w:p w14:paraId="7FDA9CE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 Nájemce bude pronajaté prostory využívat k provozování živnosti jako kanceláře. Nájemce se zavazuje využívat předmět nájmu sloužící podnikání pouze pro tento účel. Výpis</w:t>
      </w:r>
    </w:p>
    <w:p w14:paraId="7FDA9CF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ze živnostenského rejstříku nájemce tvoří </w:t>
      </w:r>
      <w:r w:rsidRPr="0022147A">
        <w:rPr>
          <w:rFonts w:eastAsia="Times New Roman"/>
          <w:b/>
          <w:bCs/>
          <w:szCs w:val="22"/>
          <w:lang w:eastAsia="ar-SA"/>
        </w:rPr>
        <w:t>Přílohu č. 2</w:t>
      </w:r>
      <w:r>
        <w:rPr>
          <w:rFonts w:eastAsia="Times New Roman"/>
          <w:b/>
          <w:bCs/>
          <w:szCs w:val="22"/>
          <w:lang w:eastAsia="ar-SA"/>
        </w:rPr>
        <w:t xml:space="preserve"> </w:t>
      </w:r>
      <w:r>
        <w:rPr>
          <w:rFonts w:eastAsia="Times New Roman"/>
          <w:szCs w:val="22"/>
          <w:lang w:eastAsia="ar-SA"/>
        </w:rPr>
        <w:t>této Smlouvy.</w:t>
      </w:r>
    </w:p>
    <w:p w14:paraId="7FDA9CF1" w14:textId="77777777" w:rsidR="00943223" w:rsidRDefault="00943223">
      <w:pPr>
        <w:autoSpaceDE w:val="0"/>
        <w:autoSpaceDN w:val="0"/>
        <w:adjustRightInd w:val="0"/>
        <w:jc w:val="left"/>
        <w:rPr>
          <w:rFonts w:eastAsia="Times New Roman"/>
          <w:szCs w:val="22"/>
          <w:lang w:eastAsia="ar-SA"/>
        </w:rPr>
      </w:pPr>
    </w:p>
    <w:p w14:paraId="7FDA9CF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Nájemce se zavazuje splnit zákonné a technické požadavky potřebné pro stanovený účel</w:t>
      </w:r>
    </w:p>
    <w:p w14:paraId="7FDA9CF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nájmu na vlastní náklady. Předmět nájmu lze využívat pouze pro zákonné a smluvně</w:t>
      </w:r>
    </w:p>
    <w:p w14:paraId="7FDA9CF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přípustné účely.</w:t>
      </w:r>
    </w:p>
    <w:p w14:paraId="7FDA9CF5" w14:textId="77777777" w:rsidR="00943223" w:rsidRDefault="00943223">
      <w:pPr>
        <w:autoSpaceDE w:val="0"/>
        <w:autoSpaceDN w:val="0"/>
        <w:adjustRightInd w:val="0"/>
        <w:jc w:val="left"/>
        <w:rPr>
          <w:rFonts w:eastAsia="Times New Roman"/>
          <w:szCs w:val="22"/>
          <w:lang w:eastAsia="ar-SA"/>
        </w:rPr>
      </w:pPr>
    </w:p>
    <w:p w14:paraId="7FDA9CF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Případná změna účelu užívání předmětu nájmu nebo předmětu podnikání nájemce</w:t>
      </w:r>
    </w:p>
    <w:p w14:paraId="7FDA9CF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 předmětu nájmu musí být předem projednána a písemně schválena pronajímatelem, a to i</w:t>
      </w:r>
    </w:p>
    <w:p w14:paraId="7FDA9CF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 případě, že by se mělo jednat jen o nepodstatnou změnu ve smyslu § 2304 odst. 2</w:t>
      </w:r>
    </w:p>
    <w:p w14:paraId="7FDA9CF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7FDA9CFA" w14:textId="77777777" w:rsidR="00943223" w:rsidRDefault="00943223">
      <w:pPr>
        <w:autoSpaceDE w:val="0"/>
        <w:autoSpaceDN w:val="0"/>
        <w:adjustRightInd w:val="0"/>
        <w:jc w:val="left"/>
        <w:rPr>
          <w:rFonts w:eastAsia="Times New Roman"/>
          <w:szCs w:val="22"/>
          <w:lang w:eastAsia="ar-SA"/>
        </w:rPr>
      </w:pPr>
    </w:p>
    <w:p w14:paraId="7FDA9CF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4) Pronajímatel se zavazuje přenechat pronajímané prostory nájemci tak, aby je mohl užívat</w:t>
      </w:r>
    </w:p>
    <w:p w14:paraId="7FDA9CF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 ujednanému nebo obvyklému účelu, udržovat je v takovém stavu, aby mohly sloužit tomu</w:t>
      </w:r>
    </w:p>
    <w:p w14:paraId="7FDA9CF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užívání, pro které byly pronajaty a zajistit nájemci jeho nerušené užívání po dobu nájmu.</w:t>
      </w:r>
    </w:p>
    <w:p w14:paraId="7FDA9CFE" w14:textId="77777777" w:rsidR="00943223" w:rsidRDefault="00943223">
      <w:pPr>
        <w:autoSpaceDE w:val="0"/>
        <w:autoSpaceDN w:val="0"/>
        <w:adjustRightInd w:val="0"/>
        <w:jc w:val="left"/>
        <w:rPr>
          <w:rFonts w:eastAsia="Times New Roman"/>
          <w:szCs w:val="22"/>
          <w:lang w:eastAsia="ar-SA"/>
        </w:rPr>
      </w:pPr>
    </w:p>
    <w:p w14:paraId="7FDA9CF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5) Nájemce se zavazuje, že bude pronajímané prostory užívat pro vlastní potřebu</w:t>
      </w:r>
    </w:p>
    <w:p w14:paraId="7FDA9D0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odpovídajícím způsobem, a to výlučně jako prostory kancelářské.</w:t>
      </w:r>
    </w:p>
    <w:p w14:paraId="7FDA9D01" w14:textId="77777777" w:rsidR="00943223" w:rsidRDefault="00943223">
      <w:pPr>
        <w:autoSpaceDE w:val="0"/>
        <w:autoSpaceDN w:val="0"/>
        <w:adjustRightInd w:val="0"/>
        <w:jc w:val="left"/>
        <w:rPr>
          <w:rFonts w:eastAsia="Times New Roman"/>
          <w:szCs w:val="22"/>
          <w:lang w:eastAsia="ar-SA"/>
        </w:rPr>
      </w:pPr>
    </w:p>
    <w:p w14:paraId="7FDA9D0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6) Nájemce se zavazuje, že nebude předmět nájmu užívat k jiným účelům, než ke kterým je</w:t>
      </w:r>
    </w:p>
    <w:p w14:paraId="7FDA9D0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dle této smlouvy určen. Porušení tohoto závazku zakládá právo pronajímatele odstoupit od</w:t>
      </w:r>
    </w:p>
    <w:p w14:paraId="7FDA9D0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této smlouvy.</w:t>
      </w:r>
    </w:p>
    <w:p w14:paraId="7FDA9D05" w14:textId="77777777" w:rsidR="00943223" w:rsidRDefault="00943223">
      <w:pPr>
        <w:autoSpaceDE w:val="0"/>
        <w:autoSpaceDN w:val="0"/>
        <w:adjustRightInd w:val="0"/>
        <w:jc w:val="left"/>
        <w:rPr>
          <w:rFonts w:eastAsia="Times New Roman"/>
          <w:szCs w:val="22"/>
          <w:lang w:eastAsia="ar-SA"/>
        </w:rPr>
      </w:pPr>
    </w:p>
    <w:p w14:paraId="5DA877A5" w14:textId="77777777" w:rsidR="00A675BB" w:rsidRDefault="00A675BB">
      <w:pPr>
        <w:autoSpaceDE w:val="0"/>
        <w:autoSpaceDN w:val="0"/>
        <w:adjustRightInd w:val="0"/>
        <w:jc w:val="left"/>
        <w:rPr>
          <w:rFonts w:eastAsia="Times New Roman"/>
          <w:szCs w:val="22"/>
          <w:lang w:eastAsia="ar-SA"/>
        </w:rPr>
      </w:pPr>
    </w:p>
    <w:p w14:paraId="7FDA9D0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7) Nájemce je oprávněn umístit v předmětu nájmu své sídlo zapisované do obchodního</w:t>
      </w:r>
    </w:p>
    <w:p w14:paraId="7FDA9D0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rejstříku či místo podnikání zapisované do živnostenského rejstříku.</w:t>
      </w:r>
    </w:p>
    <w:p w14:paraId="7FDA9D08" w14:textId="77777777" w:rsidR="00943223" w:rsidRDefault="00943223">
      <w:pPr>
        <w:autoSpaceDE w:val="0"/>
        <w:autoSpaceDN w:val="0"/>
        <w:adjustRightInd w:val="0"/>
        <w:jc w:val="center"/>
        <w:rPr>
          <w:rFonts w:eastAsia="Times New Roman"/>
          <w:b/>
          <w:bCs/>
          <w:szCs w:val="22"/>
          <w:lang w:eastAsia="ar-SA"/>
        </w:rPr>
      </w:pPr>
    </w:p>
    <w:p w14:paraId="7FDA9D09" w14:textId="77777777" w:rsidR="00943223" w:rsidRDefault="00943223">
      <w:pPr>
        <w:autoSpaceDE w:val="0"/>
        <w:autoSpaceDN w:val="0"/>
        <w:adjustRightInd w:val="0"/>
        <w:jc w:val="center"/>
        <w:rPr>
          <w:rFonts w:eastAsia="Times New Roman"/>
          <w:b/>
          <w:bCs/>
          <w:szCs w:val="22"/>
          <w:lang w:eastAsia="ar-SA"/>
        </w:rPr>
      </w:pPr>
    </w:p>
    <w:p w14:paraId="7FDA9D0A"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IV.</w:t>
      </w:r>
    </w:p>
    <w:p w14:paraId="7FDA9D0B"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Doba trvání nájmu</w:t>
      </w:r>
    </w:p>
    <w:p w14:paraId="7FDA9D0C" w14:textId="77777777" w:rsidR="00943223" w:rsidRDefault="00943223">
      <w:pPr>
        <w:autoSpaceDE w:val="0"/>
        <w:autoSpaceDN w:val="0"/>
        <w:adjustRightInd w:val="0"/>
        <w:jc w:val="left"/>
        <w:rPr>
          <w:rFonts w:eastAsia="Times New Roman"/>
          <w:szCs w:val="22"/>
          <w:lang w:eastAsia="ar-SA"/>
        </w:rPr>
      </w:pPr>
    </w:p>
    <w:p w14:paraId="7FDA9D0D" w14:textId="2FDFF27C"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1) Nájem podle této smlouvy se sjednává </w:t>
      </w:r>
      <w:r w:rsidR="0022147A">
        <w:rPr>
          <w:rFonts w:eastAsia="Times New Roman"/>
          <w:b/>
          <w:bCs/>
          <w:szCs w:val="22"/>
          <w:lang w:eastAsia="ar-SA"/>
        </w:rPr>
        <w:t>na dobu určitou od 1.5.2020 do 30.4</w:t>
      </w:r>
      <w:r w:rsidR="001A284E">
        <w:rPr>
          <w:rFonts w:eastAsia="Times New Roman"/>
          <w:b/>
          <w:bCs/>
          <w:szCs w:val="22"/>
          <w:lang w:eastAsia="ar-SA"/>
        </w:rPr>
        <w:t>.2024</w:t>
      </w:r>
      <w:r>
        <w:rPr>
          <w:rFonts w:eastAsia="Times New Roman"/>
          <w:b/>
          <w:bCs/>
          <w:szCs w:val="22"/>
          <w:lang w:eastAsia="ar-SA"/>
        </w:rPr>
        <w:t>.</w:t>
      </w:r>
    </w:p>
    <w:p w14:paraId="7FDA9D0E" w14:textId="77777777" w:rsidR="00943223" w:rsidRDefault="00943223">
      <w:pPr>
        <w:autoSpaceDE w:val="0"/>
        <w:autoSpaceDN w:val="0"/>
        <w:adjustRightInd w:val="0"/>
        <w:jc w:val="left"/>
        <w:rPr>
          <w:rFonts w:eastAsia="Times New Roman"/>
          <w:szCs w:val="22"/>
          <w:lang w:eastAsia="ar-SA"/>
        </w:rPr>
      </w:pPr>
    </w:p>
    <w:p w14:paraId="7FDA9D0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Pronajímatel a nájemce výslovně prohlašují na základě vzájemné dohody, že pro tento</w:t>
      </w:r>
    </w:p>
    <w:p w14:paraId="7FDA9D1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nájemní vztah vylučují platnost ustanovení § 2230 odst. 1 občanského zákoníku</w:t>
      </w:r>
    </w:p>
    <w:p w14:paraId="7FDA9D1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 automatickém obnovování nájemní smlouvy po ukončení smluvně dohodnuté doby nájmu;</w:t>
      </w:r>
    </w:p>
    <w:p w14:paraId="7FDA9D1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pokud by proto nájemce užíval předmět nájmu i po uplynutí nájemní doby a pronajímatel by</w:t>
      </w:r>
    </w:p>
    <w:p w14:paraId="7FDA9D1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jej ani nevyzval do jednoho měsíce k odevzdání předmětu nájmu, nemůže za žádných</w:t>
      </w:r>
    </w:p>
    <w:p w14:paraId="7FDA9D1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okolností platit, že nájemní smlouva byla znovu uzavřena za podmínek ujednaných původně.</w:t>
      </w:r>
    </w:p>
    <w:p w14:paraId="7FDA9D15" w14:textId="77777777" w:rsidR="00943223" w:rsidRDefault="00943223">
      <w:pPr>
        <w:autoSpaceDE w:val="0"/>
        <w:autoSpaceDN w:val="0"/>
        <w:adjustRightInd w:val="0"/>
        <w:jc w:val="left"/>
        <w:rPr>
          <w:rFonts w:eastAsia="Times New Roman"/>
          <w:b/>
          <w:bCs/>
          <w:szCs w:val="22"/>
          <w:lang w:eastAsia="ar-SA"/>
        </w:rPr>
      </w:pPr>
    </w:p>
    <w:p w14:paraId="2302E077" w14:textId="77777777" w:rsidR="00A675BB" w:rsidRDefault="00CD73EC">
      <w:pPr>
        <w:autoSpaceDE w:val="0"/>
        <w:autoSpaceDN w:val="0"/>
        <w:adjustRightInd w:val="0"/>
        <w:ind w:left="3540"/>
        <w:rPr>
          <w:rFonts w:eastAsia="Times New Roman"/>
          <w:b/>
          <w:bCs/>
          <w:szCs w:val="22"/>
          <w:lang w:eastAsia="ar-SA"/>
        </w:rPr>
      </w:pPr>
      <w:r>
        <w:rPr>
          <w:rFonts w:eastAsia="Times New Roman"/>
          <w:b/>
          <w:bCs/>
          <w:szCs w:val="22"/>
          <w:lang w:eastAsia="ar-SA"/>
        </w:rPr>
        <w:t xml:space="preserve">       </w:t>
      </w:r>
    </w:p>
    <w:p w14:paraId="7FDA9D16" w14:textId="3DD42E1A" w:rsidR="00943223" w:rsidRDefault="00A675BB">
      <w:pPr>
        <w:autoSpaceDE w:val="0"/>
        <w:autoSpaceDN w:val="0"/>
        <w:adjustRightInd w:val="0"/>
        <w:ind w:left="3540"/>
        <w:rPr>
          <w:rFonts w:eastAsia="Times New Roman"/>
          <w:b/>
          <w:bCs/>
          <w:szCs w:val="22"/>
          <w:lang w:eastAsia="ar-SA"/>
        </w:rPr>
      </w:pPr>
      <w:r>
        <w:rPr>
          <w:rFonts w:eastAsia="Times New Roman"/>
          <w:b/>
          <w:bCs/>
          <w:szCs w:val="22"/>
          <w:lang w:eastAsia="ar-SA"/>
        </w:rPr>
        <w:t xml:space="preserve">         </w:t>
      </w:r>
      <w:r w:rsidR="00CD73EC">
        <w:rPr>
          <w:rFonts w:eastAsia="Times New Roman"/>
          <w:b/>
          <w:bCs/>
          <w:szCs w:val="22"/>
          <w:lang w:eastAsia="ar-SA"/>
        </w:rPr>
        <w:t>Článek V.</w:t>
      </w:r>
    </w:p>
    <w:p w14:paraId="7FDA9D17" w14:textId="247B4A4B" w:rsidR="00943223" w:rsidRDefault="00CD73EC">
      <w:pPr>
        <w:autoSpaceDE w:val="0"/>
        <w:autoSpaceDN w:val="0"/>
        <w:adjustRightInd w:val="0"/>
        <w:rPr>
          <w:rFonts w:eastAsia="Times New Roman"/>
          <w:b/>
          <w:bCs/>
          <w:szCs w:val="22"/>
          <w:lang w:eastAsia="ar-SA"/>
        </w:rPr>
      </w:pPr>
      <w:r>
        <w:rPr>
          <w:rFonts w:eastAsia="Times New Roman"/>
          <w:b/>
          <w:bCs/>
          <w:szCs w:val="22"/>
          <w:lang w:eastAsia="ar-SA"/>
        </w:rPr>
        <w:t xml:space="preserve">                                                         </w:t>
      </w:r>
      <w:r w:rsidR="00B86089">
        <w:rPr>
          <w:rFonts w:eastAsia="Times New Roman"/>
          <w:b/>
          <w:bCs/>
          <w:szCs w:val="22"/>
          <w:lang w:eastAsia="ar-SA"/>
        </w:rPr>
        <w:t xml:space="preserve">     </w:t>
      </w:r>
      <w:r>
        <w:rPr>
          <w:rFonts w:eastAsia="Times New Roman"/>
          <w:b/>
          <w:bCs/>
          <w:szCs w:val="22"/>
          <w:lang w:eastAsia="ar-SA"/>
        </w:rPr>
        <w:t xml:space="preserve"> </w:t>
      </w:r>
      <w:r w:rsidR="00A675BB">
        <w:rPr>
          <w:rFonts w:eastAsia="Times New Roman"/>
          <w:b/>
          <w:bCs/>
          <w:szCs w:val="22"/>
          <w:lang w:eastAsia="ar-SA"/>
        </w:rPr>
        <w:t xml:space="preserve"> </w:t>
      </w:r>
      <w:r w:rsidR="001E7276">
        <w:rPr>
          <w:rFonts w:eastAsia="Times New Roman"/>
          <w:b/>
          <w:bCs/>
          <w:szCs w:val="22"/>
          <w:lang w:eastAsia="ar-SA"/>
        </w:rPr>
        <w:t xml:space="preserve">  </w:t>
      </w:r>
      <w:r w:rsidR="00A675BB">
        <w:rPr>
          <w:rFonts w:eastAsia="Times New Roman"/>
          <w:b/>
          <w:bCs/>
          <w:szCs w:val="22"/>
          <w:lang w:eastAsia="ar-SA"/>
        </w:rPr>
        <w:t xml:space="preserve"> </w:t>
      </w:r>
      <w:r>
        <w:rPr>
          <w:rFonts w:eastAsia="Times New Roman"/>
          <w:b/>
          <w:bCs/>
          <w:szCs w:val="22"/>
          <w:lang w:eastAsia="ar-SA"/>
        </w:rPr>
        <w:t>Nájemné</w:t>
      </w:r>
    </w:p>
    <w:p w14:paraId="7FDA9D18" w14:textId="77777777" w:rsidR="00943223" w:rsidRDefault="00943223">
      <w:pPr>
        <w:autoSpaceDE w:val="0"/>
        <w:autoSpaceDN w:val="0"/>
        <w:adjustRightInd w:val="0"/>
        <w:jc w:val="left"/>
        <w:rPr>
          <w:rFonts w:eastAsia="Times New Roman"/>
          <w:szCs w:val="22"/>
          <w:lang w:eastAsia="ar-SA"/>
        </w:rPr>
      </w:pPr>
    </w:p>
    <w:p w14:paraId="7FDA9D19" w14:textId="2C46890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1) Nájemné za předmět nájmu činí </w:t>
      </w:r>
      <w:r w:rsidR="00B86089">
        <w:rPr>
          <w:rFonts w:eastAsia="Times New Roman"/>
          <w:b/>
          <w:bCs/>
          <w:szCs w:val="22"/>
          <w:lang w:eastAsia="ar-SA"/>
        </w:rPr>
        <w:t>Kč 1.0</w:t>
      </w:r>
      <w:r>
        <w:rPr>
          <w:rFonts w:eastAsia="Times New Roman"/>
          <w:b/>
          <w:bCs/>
          <w:szCs w:val="22"/>
          <w:lang w:eastAsia="ar-SA"/>
        </w:rPr>
        <w:t>0</w:t>
      </w:r>
      <w:r w:rsidR="00190405">
        <w:rPr>
          <w:rFonts w:eastAsia="Times New Roman"/>
          <w:b/>
          <w:bCs/>
          <w:szCs w:val="22"/>
          <w:lang w:eastAsia="ar-SA"/>
        </w:rPr>
        <w:t>0,-bez DPH za 1m²/rok tj. 34.000</w:t>
      </w:r>
      <w:r>
        <w:rPr>
          <w:rFonts w:eastAsia="Times New Roman"/>
          <w:b/>
          <w:bCs/>
          <w:szCs w:val="22"/>
          <w:lang w:eastAsia="ar-SA"/>
        </w:rPr>
        <w:t>,- Kč bez DPH</w:t>
      </w:r>
    </w:p>
    <w:p w14:paraId="7FDA9D1A" w14:textId="77777777" w:rsidR="00943223" w:rsidRDefault="00CD73EC">
      <w:pPr>
        <w:autoSpaceDE w:val="0"/>
        <w:autoSpaceDN w:val="0"/>
        <w:adjustRightInd w:val="0"/>
        <w:jc w:val="left"/>
        <w:rPr>
          <w:rFonts w:eastAsia="Times New Roman"/>
          <w:szCs w:val="22"/>
          <w:lang w:eastAsia="ar-SA"/>
        </w:rPr>
      </w:pPr>
      <w:r>
        <w:rPr>
          <w:rFonts w:eastAsia="Times New Roman"/>
          <w:b/>
          <w:bCs/>
          <w:szCs w:val="22"/>
          <w:lang w:eastAsia="ar-SA"/>
        </w:rPr>
        <w:t>ročně</w:t>
      </w:r>
      <w:r>
        <w:rPr>
          <w:rFonts w:eastAsia="Times New Roman"/>
          <w:szCs w:val="22"/>
          <w:lang w:eastAsia="ar-SA"/>
        </w:rPr>
        <w:t>. Nájemné je stanoveno po dohodě smluvních stran nejméně ve výši v místě obvyklé v</w:t>
      </w:r>
    </w:p>
    <w:p w14:paraId="7FDA9D1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době uzavření nájemní smlouvy s přihlédnutím k nájemnému za nájem obdobných</w:t>
      </w:r>
    </w:p>
    <w:p w14:paraId="7FDA9D1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nebytových prostor za obdobných podmínek.</w:t>
      </w:r>
    </w:p>
    <w:p w14:paraId="7FDA9D1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 souladu s ustanovením § 56a zákona č. 235/2004 Sb., o dani z přidané hodnoty, ve znění</w:t>
      </w:r>
    </w:p>
    <w:p w14:paraId="7FDA9D1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pozdějších předpisů, je nájem nemovité věci osvobozen od DPH.</w:t>
      </w:r>
    </w:p>
    <w:p w14:paraId="7FDA9D1F" w14:textId="77777777" w:rsidR="00943223" w:rsidRDefault="00943223">
      <w:pPr>
        <w:autoSpaceDE w:val="0"/>
        <w:autoSpaceDN w:val="0"/>
        <w:adjustRightInd w:val="0"/>
        <w:jc w:val="left"/>
        <w:rPr>
          <w:rFonts w:eastAsia="Times New Roman"/>
          <w:szCs w:val="22"/>
          <w:lang w:eastAsia="ar-SA"/>
        </w:rPr>
      </w:pPr>
    </w:p>
    <w:p w14:paraId="7FDA9D2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Nájemné bude hrazeno čtvrtletně na základě faktur vystavených pronajímatelem</w:t>
      </w:r>
    </w:p>
    <w:p w14:paraId="7FDA9D21" w14:textId="7777777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s náležitostmi daňového dokladu dle zákona č.563/1991Sb., o účetnictví a zákona </w:t>
      </w:r>
      <w:r>
        <w:rPr>
          <w:rFonts w:eastAsia="Times New Roman"/>
          <w:b/>
          <w:bCs/>
          <w:szCs w:val="22"/>
          <w:lang w:eastAsia="ar-SA"/>
        </w:rPr>
        <w:t>č.</w:t>
      </w:r>
    </w:p>
    <w:p w14:paraId="7FDA9D2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235/2004 Sb. o dani z přidané hodnoty, ve znění pozdějších předpisů. Lhůta splatnosti</w:t>
      </w:r>
    </w:p>
    <w:p w14:paraId="7FDA9D2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faktury je 21 kalendářních dnů ode dne jejího doručení nájemci. Úhradu plateb za nájem</w:t>
      </w:r>
    </w:p>
    <w:p w14:paraId="7FDA9D24" w14:textId="04CDF519"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provede nájemce na účet pronajímatele vedený u ČNB Praha 1, </w:t>
      </w:r>
      <w:r w:rsidR="007E70DB">
        <w:rPr>
          <w:rFonts w:eastAsia="Times New Roman"/>
          <w:b/>
          <w:bCs/>
          <w:szCs w:val="22"/>
          <w:lang w:eastAsia="ar-SA"/>
        </w:rPr>
        <w:t>č. ú. …………………..</w:t>
      </w:r>
    </w:p>
    <w:p w14:paraId="7FDA9D2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Nájemné za období kratší než kalendářní čtvrtletí (měsíc) činí alikvótní část čtvrtletního</w:t>
      </w:r>
    </w:p>
    <w:p w14:paraId="7FDA9D2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(měsíčního) nájemného.</w:t>
      </w:r>
    </w:p>
    <w:p w14:paraId="7FDA9D27" w14:textId="77777777" w:rsidR="00943223" w:rsidRDefault="00943223">
      <w:pPr>
        <w:autoSpaceDE w:val="0"/>
        <w:autoSpaceDN w:val="0"/>
        <w:adjustRightInd w:val="0"/>
        <w:jc w:val="left"/>
        <w:rPr>
          <w:rFonts w:eastAsia="Times New Roman"/>
          <w:szCs w:val="22"/>
          <w:lang w:eastAsia="ar-SA"/>
        </w:rPr>
      </w:pPr>
    </w:p>
    <w:p w14:paraId="7FDA9D28" w14:textId="1DA51638"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Na začátku každéh</w:t>
      </w:r>
      <w:r w:rsidR="00392198">
        <w:rPr>
          <w:rFonts w:eastAsia="Times New Roman"/>
          <w:szCs w:val="22"/>
          <w:lang w:eastAsia="ar-SA"/>
        </w:rPr>
        <w:t>o roku nájmu počínaje rokem 2021</w:t>
      </w:r>
      <w:r>
        <w:rPr>
          <w:rFonts w:eastAsia="Times New Roman"/>
          <w:szCs w:val="22"/>
          <w:lang w:eastAsia="ar-SA"/>
        </w:rPr>
        <w:t xml:space="preserve"> bude upraveno nájemné podle</w:t>
      </w:r>
    </w:p>
    <w:p w14:paraId="7FDA9D2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průměrné roční míry inflace, vyjádřené indexem růstu spotřebitelských cen za předcházející</w:t>
      </w:r>
    </w:p>
    <w:p w14:paraId="7FDA9D2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rok, zveřejněné Českým statistickým úřadem, s účinností od 1. ledna příslušného</w:t>
      </w:r>
    </w:p>
    <w:p w14:paraId="7FDA9D2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kalendářního roku. Zvýšení bude realizováno jednostranným písemným oznámením</w:t>
      </w:r>
    </w:p>
    <w:p w14:paraId="7FDA9D2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pronajímatele nájemci.</w:t>
      </w:r>
    </w:p>
    <w:p w14:paraId="7FDA9D2D" w14:textId="77777777" w:rsidR="00943223" w:rsidRDefault="00943223">
      <w:pPr>
        <w:autoSpaceDE w:val="0"/>
        <w:autoSpaceDN w:val="0"/>
        <w:adjustRightInd w:val="0"/>
        <w:jc w:val="left"/>
        <w:rPr>
          <w:rFonts w:eastAsia="Times New Roman"/>
          <w:szCs w:val="22"/>
          <w:lang w:eastAsia="ar-SA"/>
        </w:rPr>
      </w:pPr>
    </w:p>
    <w:p w14:paraId="7FDA9D2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4) Pro případ nových nebo zvýšených daňových, odvodových nebo poplatkových povinností</w:t>
      </w:r>
    </w:p>
    <w:p w14:paraId="7FDA9D2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stanovených nebo vyměřených pronajímateli v souvislosti se správou budovy je pronajímatel</w:t>
      </w:r>
    </w:p>
    <w:p w14:paraId="7FDA9D3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oprávněn zvýšit sjednané nájemné od 1. dne následujícího kalendářního čtvrtletí o částku</w:t>
      </w:r>
    </w:p>
    <w:p w14:paraId="7FDA9D3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odpovídající poměru roční výše těchto povinností a rozsahu nájemcem užívaných ploch.</w:t>
      </w:r>
    </w:p>
    <w:p w14:paraId="7FDA9D32" w14:textId="77777777" w:rsidR="00943223" w:rsidRDefault="00943223">
      <w:pPr>
        <w:autoSpaceDE w:val="0"/>
        <w:autoSpaceDN w:val="0"/>
        <w:adjustRightInd w:val="0"/>
        <w:jc w:val="left"/>
        <w:rPr>
          <w:rFonts w:eastAsia="Times New Roman"/>
          <w:szCs w:val="22"/>
          <w:lang w:eastAsia="ar-SA"/>
        </w:rPr>
      </w:pPr>
    </w:p>
    <w:p w14:paraId="7FDA9D3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5) V případě prodlení s platbou nájemného uhradí nájemce pronajímateli kromě dlužné</w:t>
      </w:r>
    </w:p>
    <w:p w14:paraId="7FDA9D3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částky i úrok z prodlení za každý i započatý den prodlení, jehož výše je stanovena</w:t>
      </w:r>
    </w:p>
    <w:p w14:paraId="7FDA9D3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příslušným nařízením vlády, kterým se stanoví výše úroků z prodlení v souladu s ust. § 1970</w:t>
      </w:r>
    </w:p>
    <w:p w14:paraId="7FDA9D3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7FDA9D37" w14:textId="77777777" w:rsidR="00943223" w:rsidRDefault="00943223">
      <w:pPr>
        <w:autoSpaceDE w:val="0"/>
        <w:autoSpaceDN w:val="0"/>
        <w:adjustRightInd w:val="0"/>
        <w:jc w:val="left"/>
        <w:rPr>
          <w:rFonts w:eastAsia="Times New Roman"/>
          <w:szCs w:val="22"/>
          <w:lang w:eastAsia="ar-SA"/>
        </w:rPr>
      </w:pPr>
    </w:p>
    <w:p w14:paraId="72EF1B1B" w14:textId="77777777" w:rsidR="007D4DC6" w:rsidRDefault="007D4DC6">
      <w:pPr>
        <w:autoSpaceDE w:val="0"/>
        <w:autoSpaceDN w:val="0"/>
        <w:adjustRightInd w:val="0"/>
        <w:jc w:val="center"/>
        <w:rPr>
          <w:rFonts w:eastAsia="Times New Roman"/>
          <w:b/>
          <w:bCs/>
          <w:szCs w:val="22"/>
          <w:lang w:eastAsia="ar-SA"/>
        </w:rPr>
      </w:pPr>
    </w:p>
    <w:p w14:paraId="59EFCC19" w14:textId="77777777" w:rsidR="007D4DC6" w:rsidRDefault="007D4DC6">
      <w:pPr>
        <w:autoSpaceDE w:val="0"/>
        <w:autoSpaceDN w:val="0"/>
        <w:adjustRightInd w:val="0"/>
        <w:jc w:val="center"/>
        <w:rPr>
          <w:rFonts w:eastAsia="Times New Roman"/>
          <w:b/>
          <w:bCs/>
          <w:szCs w:val="22"/>
          <w:lang w:eastAsia="ar-SA"/>
        </w:rPr>
      </w:pPr>
    </w:p>
    <w:p w14:paraId="5F75CD7F" w14:textId="77777777" w:rsidR="007D4DC6" w:rsidRDefault="007D4DC6">
      <w:pPr>
        <w:autoSpaceDE w:val="0"/>
        <w:autoSpaceDN w:val="0"/>
        <w:adjustRightInd w:val="0"/>
        <w:jc w:val="center"/>
        <w:rPr>
          <w:rFonts w:eastAsia="Times New Roman"/>
          <w:b/>
          <w:bCs/>
          <w:szCs w:val="22"/>
          <w:lang w:eastAsia="ar-SA"/>
        </w:rPr>
      </w:pPr>
    </w:p>
    <w:p w14:paraId="7FDA9D38"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lastRenderedPageBreak/>
        <w:t>Článek VI.</w:t>
      </w:r>
    </w:p>
    <w:p w14:paraId="7FDA9D39" w14:textId="1F8FE9FD" w:rsidR="00943223" w:rsidRDefault="00CD73EC">
      <w:pPr>
        <w:autoSpaceDE w:val="0"/>
        <w:autoSpaceDN w:val="0"/>
        <w:adjustRightInd w:val="0"/>
        <w:rPr>
          <w:rFonts w:eastAsia="Times New Roman"/>
          <w:b/>
          <w:bCs/>
          <w:szCs w:val="22"/>
          <w:lang w:eastAsia="ar-SA"/>
        </w:rPr>
      </w:pPr>
      <w:r>
        <w:rPr>
          <w:rFonts w:eastAsia="Times New Roman"/>
          <w:b/>
          <w:bCs/>
          <w:szCs w:val="22"/>
          <w:lang w:eastAsia="ar-SA"/>
        </w:rPr>
        <w:t xml:space="preserve">                                                            </w:t>
      </w:r>
      <w:r w:rsidR="001C7594">
        <w:rPr>
          <w:rFonts w:eastAsia="Times New Roman"/>
          <w:b/>
          <w:bCs/>
          <w:szCs w:val="22"/>
          <w:lang w:eastAsia="ar-SA"/>
        </w:rPr>
        <w:t xml:space="preserve">     </w:t>
      </w:r>
      <w:r w:rsidR="00D53A41">
        <w:rPr>
          <w:rFonts w:eastAsia="Times New Roman"/>
          <w:b/>
          <w:bCs/>
          <w:szCs w:val="22"/>
          <w:lang w:eastAsia="ar-SA"/>
        </w:rPr>
        <w:t xml:space="preserve">  </w:t>
      </w:r>
      <w:r w:rsidR="007D4DC6">
        <w:rPr>
          <w:rFonts w:eastAsia="Times New Roman"/>
          <w:b/>
          <w:bCs/>
          <w:szCs w:val="22"/>
          <w:lang w:eastAsia="ar-SA"/>
        </w:rPr>
        <w:t xml:space="preserve"> </w:t>
      </w:r>
      <w:r>
        <w:rPr>
          <w:rFonts w:eastAsia="Times New Roman"/>
          <w:b/>
          <w:bCs/>
          <w:szCs w:val="22"/>
          <w:lang w:eastAsia="ar-SA"/>
        </w:rPr>
        <w:t>Služby</w:t>
      </w:r>
    </w:p>
    <w:p w14:paraId="7FDA9D3A" w14:textId="77777777" w:rsidR="00943223" w:rsidRDefault="00943223">
      <w:pPr>
        <w:autoSpaceDE w:val="0"/>
        <w:autoSpaceDN w:val="0"/>
        <w:adjustRightInd w:val="0"/>
        <w:jc w:val="left"/>
        <w:rPr>
          <w:rFonts w:eastAsia="Times New Roman"/>
          <w:szCs w:val="22"/>
          <w:lang w:eastAsia="ar-SA"/>
        </w:rPr>
      </w:pPr>
    </w:p>
    <w:p w14:paraId="7FDA9D3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 Úhrada za služby, poskytované v souvislosti s užíváním pronajímaných prostor ( ústřední</w:t>
      </w:r>
    </w:p>
    <w:p w14:paraId="7FDA9D3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vytápění, vodné a stočné, elektrická energie, úklid, ostraha budovy, odvoz odpadu, ostatní</w:t>
      </w:r>
    </w:p>
    <w:p w14:paraId="7FDA9D3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služby) je stanovena ve výši, která bude odpovídat podílu nájemce na skutečných nákladech</w:t>
      </w:r>
    </w:p>
    <w:p w14:paraId="7FDA9D3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zjištěných z faktur bez DPH od prvotních dodavatelů a příslušné sazby DPH.</w:t>
      </w:r>
    </w:p>
    <w:p w14:paraId="7FDA9D3F" w14:textId="77777777" w:rsidR="00943223" w:rsidRDefault="00943223">
      <w:pPr>
        <w:autoSpaceDE w:val="0"/>
        <w:autoSpaceDN w:val="0"/>
        <w:adjustRightInd w:val="0"/>
        <w:jc w:val="left"/>
        <w:rPr>
          <w:rFonts w:eastAsia="Times New Roman"/>
          <w:szCs w:val="22"/>
          <w:lang w:eastAsia="ar-SA"/>
        </w:rPr>
      </w:pPr>
    </w:p>
    <w:p w14:paraId="7FDA9D4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Tyto služby budou nájemcem hrazeny měsíčně za předcházející období na základě</w:t>
      </w:r>
    </w:p>
    <w:p w14:paraId="7FDA9D4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faktury vystavené pronajímatelem s náležitostmi daňového dokladu dle zákona č. 563/1991</w:t>
      </w:r>
    </w:p>
    <w:p w14:paraId="7FDA9D4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Sb., o účetnictví a zákona 235/2004 Sb. o dani z přidané hodnoty, ve znění pozdějších</w:t>
      </w:r>
    </w:p>
    <w:p w14:paraId="7FDA9D4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předpisů. Lhůta splatnosti faktury je 21 kalendářních dnů ode dne jejího doručení nájemci.</w:t>
      </w:r>
    </w:p>
    <w:p w14:paraId="7FDA9D44" w14:textId="7777777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Úhradu plateb za služby provede nájemce na účet pronajímatele vedený u ČNB Praha 1, </w:t>
      </w:r>
      <w:r>
        <w:rPr>
          <w:rFonts w:eastAsia="Times New Roman"/>
          <w:b/>
          <w:bCs/>
          <w:szCs w:val="22"/>
          <w:lang w:eastAsia="ar-SA"/>
        </w:rPr>
        <w:t>č.</w:t>
      </w:r>
    </w:p>
    <w:p w14:paraId="7FDA9D45" w14:textId="319C6126" w:rsidR="00943223" w:rsidRDefault="004629E0">
      <w:pPr>
        <w:autoSpaceDE w:val="0"/>
        <w:autoSpaceDN w:val="0"/>
        <w:adjustRightInd w:val="0"/>
        <w:jc w:val="left"/>
        <w:rPr>
          <w:rFonts w:eastAsia="Times New Roman"/>
          <w:szCs w:val="22"/>
          <w:lang w:eastAsia="ar-SA"/>
        </w:rPr>
      </w:pPr>
      <w:r>
        <w:rPr>
          <w:rFonts w:eastAsia="Times New Roman"/>
          <w:b/>
          <w:bCs/>
          <w:szCs w:val="22"/>
          <w:lang w:eastAsia="ar-SA"/>
        </w:rPr>
        <w:t>ú. …………………………..</w:t>
      </w:r>
    </w:p>
    <w:p w14:paraId="7FDA9D46" w14:textId="77777777" w:rsidR="00943223" w:rsidRDefault="00943223">
      <w:pPr>
        <w:autoSpaceDE w:val="0"/>
        <w:autoSpaceDN w:val="0"/>
        <w:adjustRightInd w:val="0"/>
        <w:jc w:val="left"/>
        <w:rPr>
          <w:rFonts w:eastAsia="Times New Roman"/>
          <w:szCs w:val="22"/>
          <w:lang w:eastAsia="ar-SA"/>
        </w:rPr>
      </w:pPr>
    </w:p>
    <w:p w14:paraId="7FDA9D4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V případě prodlení s platbou za služby uhradí nájemce pronajímateli kromě dlužné částky</w:t>
      </w:r>
    </w:p>
    <w:p w14:paraId="7FDA9D4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i úrok z prodlení za každý i započatý den prodlení, jehož výše je stanovena příslušným</w:t>
      </w:r>
    </w:p>
    <w:p w14:paraId="7FDA9D4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nařízením vlády, kterým se stanoví výše úroků z prodlení v souladu s ust. § 1970</w:t>
      </w:r>
    </w:p>
    <w:p w14:paraId="7FDA9D4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7FDA9D4B" w14:textId="77777777" w:rsidR="00943223" w:rsidRDefault="00943223">
      <w:pPr>
        <w:autoSpaceDE w:val="0"/>
        <w:autoSpaceDN w:val="0"/>
        <w:adjustRightInd w:val="0"/>
        <w:jc w:val="center"/>
        <w:rPr>
          <w:rFonts w:ascii="Arial-BoldMT" w:eastAsia="Times New Roman" w:hAnsi="Arial-BoldMT" w:cs="Arial-BoldMT"/>
          <w:b/>
          <w:bCs/>
          <w:szCs w:val="22"/>
          <w:lang w:eastAsia="ar-SA"/>
        </w:rPr>
      </w:pPr>
    </w:p>
    <w:p w14:paraId="7FDA9D4C" w14:textId="0A5B6FEE" w:rsidR="00943223" w:rsidRDefault="00CD73EC">
      <w:pPr>
        <w:autoSpaceDE w:val="0"/>
        <w:autoSpaceDN w:val="0"/>
        <w:adjustRightInd w:val="0"/>
        <w:rPr>
          <w:rFonts w:eastAsia="Times New Roman"/>
          <w:b/>
          <w:bCs/>
          <w:szCs w:val="22"/>
          <w:lang w:eastAsia="ar-SA"/>
        </w:rPr>
      </w:pPr>
      <w:r>
        <w:rPr>
          <w:rFonts w:eastAsia="Times New Roman"/>
          <w:b/>
          <w:bCs/>
          <w:szCs w:val="22"/>
          <w:lang w:eastAsia="ar-SA"/>
        </w:rPr>
        <w:t xml:space="preserve">                                                         </w:t>
      </w:r>
      <w:r w:rsidR="00E14BE9">
        <w:rPr>
          <w:rFonts w:eastAsia="Times New Roman"/>
          <w:b/>
          <w:bCs/>
          <w:szCs w:val="22"/>
          <w:lang w:eastAsia="ar-SA"/>
        </w:rPr>
        <w:t xml:space="preserve">  </w:t>
      </w:r>
      <w:r w:rsidR="00637890">
        <w:rPr>
          <w:rFonts w:eastAsia="Times New Roman"/>
          <w:b/>
          <w:bCs/>
          <w:szCs w:val="22"/>
          <w:lang w:eastAsia="ar-SA"/>
        </w:rPr>
        <w:t xml:space="preserve">    </w:t>
      </w:r>
      <w:r w:rsidR="00E14BE9">
        <w:rPr>
          <w:rFonts w:eastAsia="Times New Roman"/>
          <w:b/>
          <w:bCs/>
          <w:szCs w:val="22"/>
          <w:lang w:eastAsia="ar-SA"/>
        </w:rPr>
        <w:t xml:space="preserve"> </w:t>
      </w:r>
      <w:r w:rsidR="00637890">
        <w:rPr>
          <w:rFonts w:eastAsia="Times New Roman"/>
          <w:b/>
          <w:bCs/>
          <w:szCs w:val="22"/>
          <w:lang w:eastAsia="ar-SA"/>
        </w:rPr>
        <w:t xml:space="preserve"> </w:t>
      </w:r>
      <w:r>
        <w:rPr>
          <w:rFonts w:eastAsia="Times New Roman"/>
          <w:b/>
          <w:bCs/>
          <w:szCs w:val="22"/>
          <w:lang w:eastAsia="ar-SA"/>
        </w:rPr>
        <w:t>Článek VII.</w:t>
      </w:r>
    </w:p>
    <w:p w14:paraId="7FDA9D4D"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Práva a povinnosti smluvních stran</w:t>
      </w:r>
    </w:p>
    <w:p w14:paraId="7FDA9D4E" w14:textId="77777777" w:rsidR="00943223" w:rsidRDefault="00943223">
      <w:pPr>
        <w:autoSpaceDE w:val="0"/>
        <w:autoSpaceDN w:val="0"/>
        <w:adjustRightInd w:val="0"/>
        <w:jc w:val="left"/>
        <w:rPr>
          <w:rFonts w:eastAsia="Times New Roman"/>
          <w:szCs w:val="22"/>
          <w:lang w:eastAsia="ar-SA"/>
        </w:rPr>
      </w:pPr>
    </w:p>
    <w:p w14:paraId="7FDA9D4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 Nájemce se zavazuje platit za pronajatý předmět nájmu sjednané nájemné ve výši,</w:t>
      </w:r>
    </w:p>
    <w:p w14:paraId="7FDA9D5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způsobem a v termínech uvedených v článku V. této smlouvy, jakož i hradit v souladu</w:t>
      </w:r>
    </w:p>
    <w:p w14:paraId="7FDA9D5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 článkem VI. této smlouvy náklady služeb spojených s užíváním předmětu nájmu.</w:t>
      </w:r>
    </w:p>
    <w:p w14:paraId="7FDA9D52" w14:textId="77777777" w:rsidR="00943223" w:rsidRDefault="00943223">
      <w:pPr>
        <w:autoSpaceDE w:val="0"/>
        <w:autoSpaceDN w:val="0"/>
        <w:adjustRightInd w:val="0"/>
        <w:jc w:val="left"/>
        <w:rPr>
          <w:rFonts w:eastAsia="Times New Roman"/>
          <w:szCs w:val="22"/>
          <w:lang w:eastAsia="ar-SA"/>
        </w:rPr>
      </w:pPr>
    </w:p>
    <w:p w14:paraId="7FDA9D5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Nájemce je oprávněn užívat předmět nájmu v souladu a k účelu dle této smlouvy, a to po</w:t>
      </w:r>
    </w:p>
    <w:p w14:paraId="7FDA9D5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celou dobu nájemního vztahu. Bude užívat předmět nájmu jako řádný hospodář v souladu</w:t>
      </w:r>
    </w:p>
    <w:p w14:paraId="7FDA9D5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 právními předpisy a touto smlouvou, zejména chránit předmět nájmu před poškozením,</w:t>
      </w:r>
    </w:p>
    <w:p w14:paraId="7FDA9D5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zničením nebo nepřiměřeným opotřebením.</w:t>
      </w:r>
    </w:p>
    <w:p w14:paraId="7FDA9D57" w14:textId="77777777" w:rsidR="00943223" w:rsidRDefault="00943223">
      <w:pPr>
        <w:autoSpaceDE w:val="0"/>
        <w:autoSpaceDN w:val="0"/>
        <w:adjustRightInd w:val="0"/>
        <w:jc w:val="left"/>
        <w:rPr>
          <w:rFonts w:eastAsia="Times New Roman"/>
          <w:szCs w:val="22"/>
          <w:lang w:eastAsia="ar-SA"/>
        </w:rPr>
      </w:pPr>
    </w:p>
    <w:p w14:paraId="7FDA9D5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Nájemce bude provádět nezbytné opravy a běžnou údržbu předmětu nájmu po celou dobu</w:t>
      </w:r>
    </w:p>
    <w:p w14:paraId="7FDA9D5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nájmu na vlastní náklady. Tím se rozumí zejména malování, výměny žárovek a zářivek,</w:t>
      </w:r>
    </w:p>
    <w:p w14:paraId="7FDA9D5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opravy dveřních zámků, opravy rozbitých oken a další práce obdobného charakteru dle</w:t>
      </w:r>
    </w:p>
    <w:p w14:paraId="7FDA9D5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obecných zvyklostí spojených s užíváním nebytových prostor.</w:t>
      </w:r>
    </w:p>
    <w:p w14:paraId="7FDA9D5C" w14:textId="77777777" w:rsidR="00943223" w:rsidRDefault="00943223">
      <w:pPr>
        <w:autoSpaceDE w:val="0"/>
        <w:autoSpaceDN w:val="0"/>
        <w:adjustRightInd w:val="0"/>
        <w:jc w:val="left"/>
        <w:rPr>
          <w:rFonts w:eastAsia="Times New Roman"/>
          <w:szCs w:val="22"/>
          <w:lang w:eastAsia="ar-SA"/>
        </w:rPr>
      </w:pPr>
    </w:p>
    <w:p w14:paraId="7FDA9D5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4) Pronajímatel odpovídá za údržbu a opravy pronajímaných prostor, s výjimkou běžné</w:t>
      </w:r>
    </w:p>
    <w:p w14:paraId="7FDA9D5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údržby a oprav podle odst. 3) tohoto článku, pokud škodu nezpůsobí nájemce, kdy v</w:t>
      </w:r>
    </w:p>
    <w:p w14:paraId="7FDA9D5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takovém případě její náprava bude provedena na náklady nájemce. Nájemce odpovídá</w:t>
      </w:r>
    </w:p>
    <w:p w14:paraId="7FDA9D6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pronajímateli za veškeré škody, které mu způsobí svou činností na předmětu nájmu.</w:t>
      </w:r>
    </w:p>
    <w:p w14:paraId="7FDA9D61" w14:textId="77777777" w:rsidR="00943223" w:rsidRDefault="00943223">
      <w:pPr>
        <w:autoSpaceDE w:val="0"/>
        <w:autoSpaceDN w:val="0"/>
        <w:adjustRightInd w:val="0"/>
        <w:jc w:val="left"/>
        <w:rPr>
          <w:rFonts w:eastAsia="Times New Roman"/>
          <w:szCs w:val="22"/>
          <w:lang w:eastAsia="ar-SA"/>
        </w:rPr>
      </w:pPr>
    </w:p>
    <w:p w14:paraId="7FDA9D6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5) Pokud se vyskytnou poruchy přesahující možnosti běžné údržby a oprav, nájemce je</w:t>
      </w:r>
    </w:p>
    <w:p w14:paraId="7FDA9D6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povinen bez zbytečného odkladu prokazatelným způsobem oznámit prostřednictvím místně</w:t>
      </w:r>
    </w:p>
    <w:p w14:paraId="7FDA9D6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příslušného zaměstnance správy budov pronajímateli potřebu příslušných oprav, které má</w:t>
      </w:r>
    </w:p>
    <w:p w14:paraId="7FDA9D6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provést pronajímatel. V případě nesplnění této povinnosti je nájemce povinen uhradit škodu</w:t>
      </w:r>
    </w:p>
    <w:p w14:paraId="7FDA9D6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tím způsobenou a nemá práva, která by mu jinak příslušela pro nemožnost nebo omezenou</w:t>
      </w:r>
    </w:p>
    <w:p w14:paraId="7FDA9D6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možnost užívat předmět nájmu pro vady, jež nebyly včas pronajímateli oznámeny, dle §</w:t>
      </w:r>
    </w:p>
    <w:p w14:paraId="7FDA9D6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2208 občanského zákoníku (tj. zejména nemá právo na přiměřenou slevu z nájemného,</w:t>
      </w:r>
    </w:p>
    <w:p w14:paraId="7FDA9D6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právo požadovat náhradu účelně vynaložených nákladů na provedení opravy, právo na</w:t>
      </w:r>
    </w:p>
    <w:p w14:paraId="7FDA9D6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prominutí nájemného a právo na výpověď nájmu bez výpovědní doby).</w:t>
      </w:r>
    </w:p>
    <w:p w14:paraId="7FDA9D6B" w14:textId="77777777" w:rsidR="00943223" w:rsidRDefault="00943223">
      <w:pPr>
        <w:autoSpaceDE w:val="0"/>
        <w:autoSpaceDN w:val="0"/>
        <w:adjustRightInd w:val="0"/>
        <w:jc w:val="left"/>
        <w:rPr>
          <w:rFonts w:eastAsia="Times New Roman"/>
          <w:szCs w:val="22"/>
          <w:lang w:eastAsia="ar-SA"/>
        </w:rPr>
      </w:pPr>
    </w:p>
    <w:p w14:paraId="7FDA9D6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6) Nájemce se zavazuje užívat předmět nájmu v souladu s jeho určením a nebude předmět</w:t>
      </w:r>
    </w:p>
    <w:p w14:paraId="7FDA9D6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nájmu užívat, ani nesvolí či neumožní, aby byl užíván pro jakékoli rušivé nebo nezákonné</w:t>
      </w:r>
    </w:p>
    <w:p w14:paraId="7FDA9D6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účely, nájemce se zdrží obtěžování třetích osob nad míru přiměřenou poměrům hlukem,</w:t>
      </w:r>
    </w:p>
    <w:p w14:paraId="7FDA9D6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lastRenderedPageBreak/>
        <w:t>zářením, pachy nebo vibracemi způsobenými nájemcem, jeho zaměstnanci nebo osobami,</w:t>
      </w:r>
    </w:p>
    <w:p w14:paraId="7FDA9D7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které vstoupily do pronajatých prostor.</w:t>
      </w:r>
    </w:p>
    <w:p w14:paraId="7FDA9D71" w14:textId="77777777" w:rsidR="00943223" w:rsidRDefault="00943223">
      <w:pPr>
        <w:autoSpaceDE w:val="0"/>
        <w:autoSpaceDN w:val="0"/>
        <w:adjustRightInd w:val="0"/>
        <w:jc w:val="left"/>
        <w:rPr>
          <w:rFonts w:eastAsia="Times New Roman"/>
          <w:szCs w:val="22"/>
          <w:lang w:eastAsia="ar-SA"/>
        </w:rPr>
      </w:pPr>
    </w:p>
    <w:p w14:paraId="7FDA9D7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7) Nájemce se zavazuje zajistit u svých zaměstnanců dodržování obecně závazných</w:t>
      </w:r>
    </w:p>
    <w:p w14:paraId="7FDA9D7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7FDA9D74" w14:textId="77777777" w:rsidR="00943223" w:rsidRDefault="00943223">
      <w:pPr>
        <w:autoSpaceDE w:val="0"/>
        <w:autoSpaceDN w:val="0"/>
        <w:adjustRightInd w:val="0"/>
        <w:jc w:val="left"/>
        <w:rPr>
          <w:rFonts w:eastAsia="Times New Roman"/>
          <w:szCs w:val="22"/>
          <w:lang w:eastAsia="ar-SA"/>
        </w:rPr>
      </w:pPr>
    </w:p>
    <w:p w14:paraId="7FDA9D7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8) Úpravy předmětu nájmu může nájemce provést pouze s předchozím písemným</w:t>
      </w:r>
    </w:p>
    <w:p w14:paraId="7FDA9D7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souhlasem pronajímatele. Úpravu předmětu nájmu provádí nájemce vždy na svůj náklad.</w:t>
      </w:r>
    </w:p>
    <w:p w14:paraId="7FDA9D7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Zařízení a předměty upevněné ve zdech, podlaze a stropu, které nelze odstranit bez</w:t>
      </w:r>
    </w:p>
    <w:p w14:paraId="7FDA9D7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nepřiměřeného snížení hodnoty nebo bez poškození Budovy, přecházejí upevněním nebo</w:t>
      </w:r>
    </w:p>
    <w:p w14:paraId="7FDA9D7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vložením do vlastnictví pronajímatele.</w:t>
      </w:r>
    </w:p>
    <w:p w14:paraId="7FDA9D7A" w14:textId="77777777" w:rsidR="00943223" w:rsidRDefault="00943223">
      <w:pPr>
        <w:autoSpaceDE w:val="0"/>
        <w:autoSpaceDN w:val="0"/>
        <w:adjustRightInd w:val="0"/>
        <w:jc w:val="left"/>
        <w:rPr>
          <w:rFonts w:eastAsia="Times New Roman"/>
          <w:szCs w:val="22"/>
          <w:lang w:eastAsia="ar-SA"/>
        </w:rPr>
      </w:pPr>
    </w:p>
    <w:p w14:paraId="7FDA9D7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9) Pronajímatel se zavazuje zajistit nájemci plný a nikým nerušený výkon jeho práva nájmu a</w:t>
      </w:r>
    </w:p>
    <w:p w14:paraId="7FDA9D7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umožnit mu opravy a údržbu předmětu nájmu v předem písemně schváleném rozsahu,</w:t>
      </w:r>
    </w:p>
    <w:p w14:paraId="7FDA9D7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pokud pronajímatel tuto povinnost nesplní z důvodů způsobených vyšší mocí, případně</w:t>
      </w:r>
    </w:p>
    <w:p w14:paraId="7FDA9D7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z jiných důvodů pronajímatelem neovlivnitelných, nemá nájemce právo na slevu na</w:t>
      </w:r>
    </w:p>
    <w:p w14:paraId="7FDA9D7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nájemném nebo na náhradu škody.</w:t>
      </w:r>
    </w:p>
    <w:p w14:paraId="7FDA9D80" w14:textId="77777777" w:rsidR="00943223" w:rsidRDefault="00943223">
      <w:pPr>
        <w:autoSpaceDE w:val="0"/>
        <w:autoSpaceDN w:val="0"/>
        <w:adjustRightInd w:val="0"/>
        <w:jc w:val="left"/>
        <w:rPr>
          <w:rFonts w:eastAsia="Times New Roman"/>
          <w:szCs w:val="22"/>
          <w:lang w:eastAsia="ar-SA"/>
        </w:rPr>
      </w:pPr>
    </w:p>
    <w:p w14:paraId="7FDA9D8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10) Pronajímatel je povinen informovat nájemce o jakýchkoli stavebních či jiných zásazích</w:t>
      </w:r>
    </w:p>
    <w:p w14:paraId="7FDA9D8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 Budově, které by se mohly dotknout nebo omezit nájemce.</w:t>
      </w:r>
    </w:p>
    <w:p w14:paraId="7FDA9D83" w14:textId="77777777" w:rsidR="00943223" w:rsidRDefault="00943223">
      <w:pPr>
        <w:autoSpaceDE w:val="0"/>
        <w:autoSpaceDN w:val="0"/>
        <w:adjustRightInd w:val="0"/>
        <w:jc w:val="left"/>
        <w:rPr>
          <w:rFonts w:eastAsia="Times New Roman"/>
          <w:szCs w:val="22"/>
          <w:lang w:eastAsia="ar-SA"/>
        </w:rPr>
      </w:pPr>
    </w:p>
    <w:p w14:paraId="7FDA9D8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11) Zřízení užívacího práva nebo užívání předmětu nájmu jiným subjektem je vyloučeno.</w:t>
      </w:r>
    </w:p>
    <w:p w14:paraId="7FDA9D85" w14:textId="77777777" w:rsidR="00943223" w:rsidRDefault="00943223">
      <w:pPr>
        <w:autoSpaceDE w:val="0"/>
        <w:autoSpaceDN w:val="0"/>
        <w:adjustRightInd w:val="0"/>
        <w:jc w:val="left"/>
        <w:rPr>
          <w:rFonts w:eastAsia="Times New Roman"/>
          <w:szCs w:val="22"/>
          <w:lang w:eastAsia="ar-SA"/>
        </w:rPr>
      </w:pPr>
    </w:p>
    <w:p w14:paraId="7FDA9D8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12) Pronajímatel nebo jím pověřená osoba jsou oprávněni vstoupit do předmětu nájmu spolu</w:t>
      </w:r>
    </w:p>
    <w:p w14:paraId="7FDA9D8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 osobou oprávněnou jednat jménem nájemce v termínu a čase stanoveném po vzájemné</w:t>
      </w:r>
    </w:p>
    <w:p w14:paraId="7FDA9D8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dohodě za účelem kontroly dodržování této smlouvy nebo běžné údržby. Pronajímatel nebo</w:t>
      </w:r>
    </w:p>
    <w:p w14:paraId="7FDA9D8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jím pověřená osoba jsou oprávněni vstoupit do předmětu nájmu bez osoby pověřené</w:t>
      </w:r>
    </w:p>
    <w:p w14:paraId="7FDA9D8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nájemcem pouze v případě havárie nebo živelné či jiné obdobné události, kdy se dá</w:t>
      </w:r>
    </w:p>
    <w:p w14:paraId="7FDA9D8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předpokládat, že by mohla být způsobena škoda. O této skutečnosti je pronajímatel povinen</w:t>
      </w:r>
    </w:p>
    <w:p w14:paraId="7FDA9D8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bez zbytečného prodlení vyrozumět nájemce, se sdělením důvodu vstupu do objektu.</w:t>
      </w:r>
    </w:p>
    <w:p w14:paraId="7FDA9D8D" w14:textId="77777777" w:rsidR="00943223" w:rsidRDefault="00943223">
      <w:pPr>
        <w:autoSpaceDE w:val="0"/>
        <w:autoSpaceDN w:val="0"/>
        <w:adjustRightInd w:val="0"/>
        <w:jc w:val="left"/>
        <w:rPr>
          <w:rFonts w:eastAsia="Times New Roman"/>
          <w:szCs w:val="22"/>
          <w:lang w:eastAsia="ar-SA"/>
        </w:rPr>
      </w:pPr>
    </w:p>
    <w:p w14:paraId="7FDA9D8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13) Nájemce je povinen snášet omezení v užívání předmětu nájmu v rozsahu nutném pro</w:t>
      </w:r>
    </w:p>
    <w:p w14:paraId="7FDA9D8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provedení oprav a ostatní údržby předmětu nájmu, k němuž je povinen pronajímatel.</w:t>
      </w:r>
    </w:p>
    <w:p w14:paraId="7FDA9D90" w14:textId="77777777" w:rsidR="00943223" w:rsidRDefault="00943223">
      <w:pPr>
        <w:autoSpaceDE w:val="0"/>
        <w:autoSpaceDN w:val="0"/>
        <w:adjustRightInd w:val="0"/>
        <w:jc w:val="left"/>
        <w:rPr>
          <w:rFonts w:eastAsia="Times New Roman"/>
          <w:szCs w:val="22"/>
          <w:lang w:eastAsia="ar-SA"/>
        </w:rPr>
      </w:pPr>
    </w:p>
    <w:p w14:paraId="7FDA9D9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14) Ke dni skončení nájmu je nájemce povinen vyklidit předmět nájmu a předat jej</w:t>
      </w:r>
    </w:p>
    <w:p w14:paraId="7FDA9D9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pronajímateli nebo jeho pověřenému zástupci ve stavu, v jakém jej převzal s přihlédnutím k</w:t>
      </w:r>
    </w:p>
    <w:p w14:paraId="7FDA9D9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běžnému opotřebení a případným úpravám ošetřeným ve smlouvě nebo písemném souhlasu</w:t>
      </w:r>
    </w:p>
    <w:p w14:paraId="7FDA9D9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pronajímatele. O předání bude sepsán protokol podepsaný zástupci obou smluvních stran,</w:t>
      </w:r>
    </w:p>
    <w:p w14:paraId="7FDA9D9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jehož součástí bude stav příslušných měřidel k okamžiku zpětného převzetí předmětu nájmu</w:t>
      </w:r>
    </w:p>
    <w:p w14:paraId="7FDA9D9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 soupis případných škod způsobených na předmětu nájmu nájemcem. V průběhu jednoho</w:t>
      </w:r>
    </w:p>
    <w:p w14:paraId="7FDA9D9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kalendářního měsíce před skončením nájmu je nájemce povinen umožnit dalším zájemcům</w:t>
      </w:r>
    </w:p>
    <w:p w14:paraId="7FDA9D9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 pronajmutí prohlídku předmětu nájmu v přítomnosti pronajímatele nebo jeho zástupce.</w:t>
      </w:r>
    </w:p>
    <w:p w14:paraId="7FDA9D99" w14:textId="77777777" w:rsidR="00943223" w:rsidRDefault="00943223">
      <w:pPr>
        <w:autoSpaceDE w:val="0"/>
        <w:autoSpaceDN w:val="0"/>
        <w:adjustRightInd w:val="0"/>
        <w:jc w:val="left"/>
        <w:rPr>
          <w:rFonts w:eastAsia="Times New Roman"/>
          <w:szCs w:val="22"/>
          <w:lang w:eastAsia="ar-SA"/>
        </w:rPr>
      </w:pPr>
    </w:p>
    <w:p w14:paraId="7FDA9D9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15) Nájemce bere na vědomí, že Budova, ve které se nachází pronajímané prostory, není</w:t>
      </w:r>
    </w:p>
    <w:p w14:paraId="7FDA9D9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pojištěna. Z tohoto důvodu neodpovídá pronajímatel za škody na majetku nájemce, které</w:t>
      </w:r>
    </w:p>
    <w:p w14:paraId="7FDA9D9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nastanou v důsledku nezaviněných škodních událostí v pronajímaných prostorách.</w:t>
      </w:r>
    </w:p>
    <w:p w14:paraId="7FDA9D9D" w14:textId="77777777" w:rsidR="00943223" w:rsidRDefault="00943223">
      <w:pPr>
        <w:autoSpaceDE w:val="0"/>
        <w:autoSpaceDN w:val="0"/>
        <w:adjustRightInd w:val="0"/>
        <w:jc w:val="left"/>
        <w:rPr>
          <w:rFonts w:eastAsia="Times New Roman"/>
          <w:szCs w:val="22"/>
          <w:lang w:eastAsia="ar-SA"/>
        </w:rPr>
      </w:pPr>
    </w:p>
    <w:p w14:paraId="65CDC72E" w14:textId="77777777" w:rsidR="00156DF6" w:rsidRDefault="00156DF6">
      <w:pPr>
        <w:autoSpaceDE w:val="0"/>
        <w:autoSpaceDN w:val="0"/>
        <w:adjustRightInd w:val="0"/>
        <w:jc w:val="left"/>
        <w:rPr>
          <w:rFonts w:eastAsia="Times New Roman"/>
          <w:szCs w:val="22"/>
          <w:lang w:eastAsia="ar-SA"/>
        </w:rPr>
      </w:pPr>
    </w:p>
    <w:p w14:paraId="225F207B" w14:textId="77777777" w:rsidR="00156DF6" w:rsidRDefault="00156DF6">
      <w:pPr>
        <w:autoSpaceDE w:val="0"/>
        <w:autoSpaceDN w:val="0"/>
        <w:adjustRightInd w:val="0"/>
        <w:jc w:val="left"/>
        <w:rPr>
          <w:rFonts w:eastAsia="Times New Roman"/>
          <w:szCs w:val="22"/>
          <w:lang w:eastAsia="ar-SA"/>
        </w:rPr>
      </w:pPr>
    </w:p>
    <w:p w14:paraId="366DD052" w14:textId="77777777" w:rsidR="00156DF6" w:rsidRDefault="00156DF6">
      <w:pPr>
        <w:autoSpaceDE w:val="0"/>
        <w:autoSpaceDN w:val="0"/>
        <w:adjustRightInd w:val="0"/>
        <w:jc w:val="left"/>
        <w:rPr>
          <w:rFonts w:eastAsia="Times New Roman"/>
          <w:szCs w:val="22"/>
          <w:lang w:eastAsia="ar-SA"/>
        </w:rPr>
      </w:pPr>
    </w:p>
    <w:p w14:paraId="2DDDB820" w14:textId="77777777" w:rsidR="00156DF6" w:rsidRDefault="00156DF6">
      <w:pPr>
        <w:autoSpaceDE w:val="0"/>
        <w:autoSpaceDN w:val="0"/>
        <w:adjustRightInd w:val="0"/>
        <w:jc w:val="left"/>
        <w:rPr>
          <w:rFonts w:eastAsia="Times New Roman"/>
          <w:szCs w:val="22"/>
          <w:lang w:eastAsia="ar-SA"/>
        </w:rPr>
      </w:pPr>
    </w:p>
    <w:p w14:paraId="2DED7167" w14:textId="77777777" w:rsidR="00156DF6" w:rsidRDefault="00156DF6">
      <w:pPr>
        <w:autoSpaceDE w:val="0"/>
        <w:autoSpaceDN w:val="0"/>
        <w:adjustRightInd w:val="0"/>
        <w:jc w:val="left"/>
        <w:rPr>
          <w:rFonts w:eastAsia="Times New Roman"/>
          <w:szCs w:val="22"/>
          <w:lang w:eastAsia="ar-SA"/>
        </w:rPr>
      </w:pPr>
    </w:p>
    <w:p w14:paraId="7FDA9D9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16) Nájemce i pronajímatel se zavazují k povinnosti mlčenlivosti a ochrany neveřejných</w:t>
      </w:r>
    </w:p>
    <w:p w14:paraId="7FDA9D9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informací získaných v souvislosti s užíváním předmětu nájmu.</w:t>
      </w:r>
    </w:p>
    <w:p w14:paraId="7FDA9DA0" w14:textId="5BC52E5D" w:rsidR="00943223" w:rsidRDefault="00E257E3">
      <w:pPr>
        <w:autoSpaceDE w:val="0"/>
        <w:autoSpaceDN w:val="0"/>
        <w:adjustRightInd w:val="0"/>
        <w:rPr>
          <w:rFonts w:eastAsia="Times New Roman"/>
          <w:b/>
          <w:bCs/>
          <w:szCs w:val="22"/>
          <w:lang w:eastAsia="ar-SA"/>
        </w:rPr>
      </w:pPr>
      <w:r>
        <w:rPr>
          <w:rFonts w:eastAsia="Times New Roman"/>
          <w:b/>
          <w:bCs/>
          <w:szCs w:val="22"/>
          <w:lang w:eastAsia="ar-SA"/>
        </w:rPr>
        <w:t xml:space="preserve">   </w:t>
      </w:r>
    </w:p>
    <w:p w14:paraId="6431841E" w14:textId="318EC0EA" w:rsidR="00E257E3" w:rsidRPr="00325C07" w:rsidRDefault="004C1A32" w:rsidP="004C1A32">
      <w:pPr>
        <w:autoSpaceDE w:val="0"/>
        <w:autoSpaceDN w:val="0"/>
        <w:adjustRightInd w:val="0"/>
        <w:ind w:left="3540"/>
        <w:jc w:val="left"/>
        <w:rPr>
          <w:rFonts w:eastAsia="Times New Roman"/>
          <w:b/>
          <w:szCs w:val="22"/>
          <w:lang w:eastAsia="ar-SA"/>
        </w:rPr>
      </w:pPr>
      <w:r>
        <w:rPr>
          <w:rFonts w:eastAsia="Times New Roman"/>
          <w:b/>
          <w:szCs w:val="22"/>
          <w:lang w:eastAsia="ar-SA"/>
        </w:rPr>
        <w:t xml:space="preserve">   </w:t>
      </w:r>
      <w:r w:rsidR="00325C07" w:rsidRPr="00325C07">
        <w:rPr>
          <w:rFonts w:eastAsia="Times New Roman"/>
          <w:b/>
          <w:szCs w:val="22"/>
          <w:lang w:eastAsia="ar-SA"/>
        </w:rPr>
        <w:t>Článek VIII.</w:t>
      </w:r>
    </w:p>
    <w:p w14:paraId="4CF83F73" w14:textId="24546349" w:rsidR="00325C07" w:rsidRPr="00325C07" w:rsidRDefault="00325C07" w:rsidP="00325C07">
      <w:pPr>
        <w:autoSpaceDE w:val="0"/>
        <w:autoSpaceDN w:val="0"/>
        <w:adjustRightInd w:val="0"/>
        <w:ind w:left="2832" w:firstLine="708"/>
        <w:jc w:val="left"/>
        <w:rPr>
          <w:rFonts w:eastAsia="Times New Roman"/>
          <w:b/>
          <w:szCs w:val="22"/>
          <w:lang w:eastAsia="ar-SA"/>
        </w:rPr>
      </w:pPr>
      <w:r w:rsidRPr="00325C07">
        <w:rPr>
          <w:rFonts w:eastAsia="Times New Roman"/>
          <w:b/>
          <w:szCs w:val="22"/>
          <w:lang w:eastAsia="ar-SA"/>
        </w:rPr>
        <w:t>Skončení nájmu</w:t>
      </w:r>
    </w:p>
    <w:p w14:paraId="5AA6616B" w14:textId="77777777" w:rsidR="00E257E3" w:rsidRDefault="00E257E3">
      <w:pPr>
        <w:autoSpaceDE w:val="0"/>
        <w:autoSpaceDN w:val="0"/>
        <w:adjustRightInd w:val="0"/>
        <w:jc w:val="left"/>
        <w:rPr>
          <w:rFonts w:eastAsia="Times New Roman"/>
          <w:szCs w:val="22"/>
          <w:lang w:eastAsia="ar-SA"/>
        </w:rPr>
      </w:pPr>
    </w:p>
    <w:p w14:paraId="7FDA9DA2" w14:textId="4F6D51E9" w:rsidR="00943223" w:rsidRDefault="00CD73EC">
      <w:pPr>
        <w:autoSpaceDE w:val="0"/>
        <w:autoSpaceDN w:val="0"/>
        <w:adjustRightInd w:val="0"/>
        <w:jc w:val="left"/>
        <w:rPr>
          <w:rFonts w:eastAsia="Times New Roman"/>
          <w:szCs w:val="22"/>
          <w:lang w:eastAsia="ar-SA"/>
        </w:rPr>
      </w:pPr>
      <w:r>
        <w:rPr>
          <w:rFonts w:eastAsia="Times New Roman"/>
          <w:szCs w:val="22"/>
          <w:lang w:eastAsia="ar-SA"/>
        </w:rPr>
        <w:t>1) Nájemní vztah dle této smlouvy skončí, není-li v této smlouvě stanoveno jinak, pouze:</w:t>
      </w:r>
    </w:p>
    <w:p w14:paraId="7FDA9DA3" w14:textId="7777777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a) </w:t>
      </w:r>
      <w:r>
        <w:rPr>
          <w:rFonts w:eastAsia="Times New Roman"/>
          <w:b/>
          <w:bCs/>
          <w:szCs w:val="22"/>
          <w:lang w:eastAsia="ar-SA"/>
        </w:rPr>
        <w:t>uplynutím doby, na kterou byl sjednán,</w:t>
      </w:r>
    </w:p>
    <w:p w14:paraId="7FDA9DA4" w14:textId="77777777" w:rsidR="00943223" w:rsidRDefault="00943223">
      <w:pPr>
        <w:autoSpaceDE w:val="0"/>
        <w:autoSpaceDN w:val="0"/>
        <w:adjustRightInd w:val="0"/>
        <w:jc w:val="left"/>
        <w:rPr>
          <w:rFonts w:eastAsia="Times New Roman"/>
          <w:szCs w:val="22"/>
          <w:lang w:eastAsia="ar-SA"/>
        </w:rPr>
      </w:pPr>
    </w:p>
    <w:p w14:paraId="7FDA9DA5" w14:textId="7777777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b) </w:t>
      </w:r>
      <w:r>
        <w:rPr>
          <w:rFonts w:eastAsia="Times New Roman"/>
          <w:b/>
          <w:bCs/>
          <w:szCs w:val="22"/>
          <w:lang w:eastAsia="ar-SA"/>
        </w:rPr>
        <w:t>písemnou dohodou smluvních stran; platnost nájemní smlouvy zanikne</w:t>
      </w:r>
    </w:p>
    <w:p w14:paraId="7FDA9DA6" w14:textId="77777777" w:rsidR="00943223" w:rsidRDefault="00CD73EC">
      <w:pPr>
        <w:autoSpaceDE w:val="0"/>
        <w:autoSpaceDN w:val="0"/>
        <w:adjustRightInd w:val="0"/>
        <w:jc w:val="left"/>
        <w:rPr>
          <w:rFonts w:eastAsia="Times New Roman"/>
          <w:b/>
          <w:bCs/>
          <w:szCs w:val="22"/>
          <w:lang w:eastAsia="ar-SA"/>
        </w:rPr>
      </w:pPr>
      <w:r>
        <w:rPr>
          <w:rFonts w:eastAsia="Times New Roman"/>
          <w:b/>
          <w:bCs/>
          <w:szCs w:val="22"/>
          <w:lang w:eastAsia="ar-SA"/>
        </w:rPr>
        <w:t>v takovém případě ke dni určenému v písemné dohodě,</w:t>
      </w:r>
    </w:p>
    <w:p w14:paraId="7FDA9DA7" w14:textId="77777777" w:rsidR="00943223" w:rsidRDefault="00943223">
      <w:pPr>
        <w:autoSpaceDE w:val="0"/>
        <w:autoSpaceDN w:val="0"/>
        <w:adjustRightInd w:val="0"/>
        <w:jc w:val="left"/>
        <w:rPr>
          <w:rFonts w:ascii="ArialMT" w:eastAsia="Times New Roman" w:hAnsi="ArialMT" w:cs="ArialMT"/>
          <w:szCs w:val="22"/>
          <w:lang w:eastAsia="ar-SA"/>
        </w:rPr>
      </w:pPr>
    </w:p>
    <w:p w14:paraId="7FDA9DA9" w14:textId="7777777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c) </w:t>
      </w:r>
      <w:r>
        <w:rPr>
          <w:rFonts w:eastAsia="Times New Roman"/>
          <w:b/>
          <w:bCs/>
          <w:szCs w:val="22"/>
          <w:lang w:eastAsia="ar-SA"/>
        </w:rPr>
        <w:t>výpovědí pronajímatele nebo nájemce i před uplynutím ujednané doby</w:t>
      </w:r>
    </w:p>
    <w:p w14:paraId="7FDA9DAA" w14:textId="77777777" w:rsidR="00943223" w:rsidRDefault="00CD73EC">
      <w:pPr>
        <w:autoSpaceDE w:val="0"/>
        <w:autoSpaceDN w:val="0"/>
        <w:adjustRightInd w:val="0"/>
        <w:jc w:val="left"/>
        <w:rPr>
          <w:rFonts w:eastAsia="Times New Roman"/>
          <w:b/>
          <w:bCs/>
          <w:szCs w:val="22"/>
          <w:lang w:eastAsia="ar-SA"/>
        </w:rPr>
      </w:pPr>
      <w:r>
        <w:rPr>
          <w:rFonts w:eastAsia="Times New Roman"/>
          <w:b/>
          <w:bCs/>
          <w:szCs w:val="22"/>
          <w:lang w:eastAsia="ar-SA"/>
        </w:rPr>
        <w:t>z následujících sjednaných důvodů:</w:t>
      </w:r>
    </w:p>
    <w:p w14:paraId="7FDA9DA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 poruší-li nájemce hrubě svou povinnost vyplývající z nájmu,</w:t>
      </w:r>
    </w:p>
    <w:p w14:paraId="7FDA9DA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 bylo rozhodnuto o odstranění stavby nebo o změnách stavby, jež brání užívání</w:t>
      </w:r>
    </w:p>
    <w:p w14:paraId="7FDA9DA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předmětu nájmu,</w:t>
      </w:r>
    </w:p>
    <w:p w14:paraId="7FDA9DA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c. nájemce změnil v objektu předmět podnikání bez předchozího souhlasu</w:t>
      </w:r>
    </w:p>
    <w:p w14:paraId="7FDA9DA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pronajímatele,</w:t>
      </w:r>
    </w:p>
    <w:p w14:paraId="7FDA9DB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 ztratí-li nájemce způsobilost k činnosti, k jejímuž výkonu je předmět nájmu</w:t>
      </w:r>
    </w:p>
    <w:p w14:paraId="7FDA9DB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sloužící podnikání určen,</w:t>
      </w:r>
    </w:p>
    <w:p w14:paraId="7FDA9DB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e. objekt přestane být z objektivních důvodů způsobilý k výkonu činnosti, k němuž</w:t>
      </w:r>
    </w:p>
    <w:p w14:paraId="7FDA9DB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byl určen, a pronajímatel nezajistí nájemci odpovídající náhradní prostor,</w:t>
      </w:r>
    </w:p>
    <w:p w14:paraId="7FDA9DB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f. porušuje-li pronajímatel hrubě své povinnosti vůči nájemci,</w:t>
      </w:r>
    </w:p>
    <w:p w14:paraId="7FDA9DB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g. výpovědí pronajímatele nebo nájemce i bez udání důvodů, v tříměsíční</w:t>
      </w:r>
    </w:p>
    <w:p w14:paraId="7FDA9DB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výpovědní lhůtě.</w:t>
      </w:r>
    </w:p>
    <w:p w14:paraId="7FDA9DB7" w14:textId="77777777" w:rsidR="00943223" w:rsidRDefault="00943223">
      <w:pPr>
        <w:autoSpaceDE w:val="0"/>
        <w:autoSpaceDN w:val="0"/>
        <w:adjustRightInd w:val="0"/>
        <w:jc w:val="left"/>
        <w:rPr>
          <w:rFonts w:eastAsia="Times New Roman"/>
          <w:szCs w:val="22"/>
          <w:lang w:eastAsia="ar-SA"/>
        </w:rPr>
      </w:pPr>
    </w:p>
    <w:p w14:paraId="7FDA9DB8" w14:textId="77777777" w:rsidR="00943223" w:rsidRDefault="00CD73EC">
      <w:pPr>
        <w:autoSpaceDE w:val="0"/>
        <w:autoSpaceDN w:val="0"/>
        <w:adjustRightInd w:val="0"/>
        <w:jc w:val="left"/>
        <w:rPr>
          <w:rFonts w:eastAsia="Times New Roman"/>
          <w:b/>
          <w:bCs/>
          <w:szCs w:val="22"/>
          <w:lang w:eastAsia="ar-SA"/>
        </w:rPr>
      </w:pPr>
      <w:r>
        <w:rPr>
          <w:rFonts w:eastAsia="Times New Roman"/>
          <w:szCs w:val="22"/>
          <w:lang w:eastAsia="ar-SA"/>
        </w:rPr>
        <w:t xml:space="preserve">d) </w:t>
      </w:r>
      <w:r>
        <w:rPr>
          <w:rFonts w:eastAsia="Times New Roman"/>
          <w:b/>
          <w:bCs/>
          <w:szCs w:val="22"/>
          <w:lang w:eastAsia="ar-SA"/>
        </w:rPr>
        <w:t>výpovědí pronajímatele i před uplynutím ujednané doby z následujících</w:t>
      </w:r>
    </w:p>
    <w:p w14:paraId="7FDA9DB9" w14:textId="77777777" w:rsidR="00943223" w:rsidRDefault="00CD73EC">
      <w:pPr>
        <w:autoSpaceDE w:val="0"/>
        <w:autoSpaceDN w:val="0"/>
        <w:adjustRightInd w:val="0"/>
        <w:jc w:val="left"/>
        <w:rPr>
          <w:rFonts w:eastAsia="Times New Roman"/>
          <w:b/>
          <w:bCs/>
          <w:szCs w:val="22"/>
          <w:lang w:eastAsia="ar-SA"/>
        </w:rPr>
      </w:pPr>
      <w:r>
        <w:rPr>
          <w:rFonts w:eastAsia="Times New Roman"/>
          <w:b/>
          <w:bCs/>
          <w:szCs w:val="22"/>
          <w:lang w:eastAsia="ar-SA"/>
        </w:rPr>
        <w:t>sjednaných důvodů:</w:t>
      </w:r>
    </w:p>
    <w:p w14:paraId="7FDA9DB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 nezaplatí-li nájemce nájemné nebo služby ani do splatnosti příští splátky</w:t>
      </w:r>
    </w:p>
    <w:p w14:paraId="7FDA9DB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nájemného nebo služeb,</w:t>
      </w:r>
    </w:p>
    <w:p w14:paraId="7FDA9DB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 nájemce přenechá předmět nájmu nebo jeho část do užívání jinému subjektu,</w:t>
      </w:r>
    </w:p>
    <w:p w14:paraId="7FDA9DB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c. jestliže nájemce neplní řádně a včas své povinnosti nebo přestane plnit dojednané</w:t>
      </w:r>
    </w:p>
    <w:p w14:paraId="7FDA9DB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podmínky,</w:t>
      </w:r>
    </w:p>
    <w:p w14:paraId="7FDA9DB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 jestliže nájemce podstatným způsobem poruší povinnost, kterou na sebe vzal dle</w:t>
      </w:r>
    </w:p>
    <w:p w14:paraId="7FDA9DC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této smlouvy a nesjedná nápravu do doby, kdy byl k tomu pronajímatelem</w:t>
      </w:r>
    </w:p>
    <w:p w14:paraId="7FDA9DC1" w14:textId="77777777" w:rsidR="00943223" w:rsidRDefault="00943223">
      <w:pPr>
        <w:autoSpaceDE w:val="0"/>
        <w:autoSpaceDN w:val="0"/>
        <w:adjustRightInd w:val="0"/>
        <w:jc w:val="left"/>
        <w:rPr>
          <w:rFonts w:eastAsia="Times New Roman"/>
          <w:szCs w:val="22"/>
          <w:lang w:eastAsia="ar-SA"/>
        </w:rPr>
      </w:pPr>
    </w:p>
    <w:p w14:paraId="7FDA9DC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Pronajímatel může od této smlouvy odstoupit z následujících důvodů:</w:t>
      </w:r>
    </w:p>
    <w:p w14:paraId="7FDA9DC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vyzván.</w:t>
      </w:r>
    </w:p>
    <w:p w14:paraId="7FDA9DC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 nájemce neplní řádně a včas své povinnosti, a tyto nesplní ani v přiměřené dodatečné</w:t>
      </w:r>
    </w:p>
    <w:p w14:paraId="7FDA9DC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lhůtě, stanovené mu písemně pronajímatelem,</w:t>
      </w:r>
    </w:p>
    <w:p w14:paraId="7FDA9DC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b) nájemce zvlášť závažným způsobem porušuje své povinnosti, a tím působí značnou</w:t>
      </w:r>
    </w:p>
    <w:p w14:paraId="7FDA9DC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újmu druhé smluvní straně,</w:t>
      </w:r>
    </w:p>
    <w:p w14:paraId="7FDA9DC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c) přes doručenou písemnou výzvu užívá nájemce předmět nájmu takovým způsobem,</w:t>
      </w:r>
    </w:p>
    <w:p w14:paraId="7FDA9DC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že se opotřebovává nad míru přiměřenou okolnostem.</w:t>
      </w:r>
    </w:p>
    <w:p w14:paraId="7FDA9DCA" w14:textId="77777777" w:rsidR="00943223" w:rsidRDefault="00943223">
      <w:pPr>
        <w:autoSpaceDE w:val="0"/>
        <w:autoSpaceDN w:val="0"/>
        <w:adjustRightInd w:val="0"/>
        <w:jc w:val="left"/>
        <w:rPr>
          <w:rFonts w:eastAsia="Times New Roman"/>
          <w:szCs w:val="22"/>
          <w:lang w:eastAsia="ar-SA"/>
        </w:rPr>
      </w:pPr>
    </w:p>
    <w:p w14:paraId="7FDA9DC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Speciální výpovědní důvod a odstoupení od smlouvy dle § 27 odst. 2 zák. č. 219/2000</w:t>
      </w:r>
    </w:p>
    <w:p w14:paraId="7FDA9DC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Sb.:</w:t>
      </w:r>
    </w:p>
    <w:p w14:paraId="7FDA9DC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 je oprávněn ukončit tuto smlouvu výpovědí s výpovědní lhůtou třicet dnů od</w:t>
      </w:r>
    </w:p>
    <w:p w14:paraId="7FDA9DC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doručení výpovědi nájemci nebo okamžitým odstoupením od smlouvy, pokud pronajímateli</w:t>
      </w:r>
    </w:p>
    <w:p w14:paraId="7FDA9DC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vznikne potřeba předmět nájmu nebo jeho část využít k plnění funkcí státu nebo jiných úkolů</w:t>
      </w:r>
    </w:p>
    <w:p w14:paraId="7FDA9DD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 rámci své působnosti nebo stanoveného předmětu činnosti či jinak přestanou být plněny</w:t>
      </w:r>
    </w:p>
    <w:p w14:paraId="7FDA9DD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podmínky dle § 27 odst. 1 zákona č 219/2000 Sb. pro přenechání předmětu nájmu do</w:t>
      </w:r>
    </w:p>
    <w:p w14:paraId="7FDA9DD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užívání nájemce. Nájemce není oprávněn v případě využití tohoto ustanovení ze strany</w:t>
      </w:r>
    </w:p>
    <w:p w14:paraId="7FDA9DD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lastRenderedPageBreak/>
        <w:t>pronajímatele uplatňovat vůči pronajímateli jakoukoliv náhradu škody či jiné nároky.</w:t>
      </w:r>
    </w:p>
    <w:p w14:paraId="7FDA9DD4" w14:textId="77777777" w:rsidR="00943223" w:rsidRDefault="00943223">
      <w:pPr>
        <w:autoSpaceDE w:val="0"/>
        <w:autoSpaceDN w:val="0"/>
        <w:adjustRightInd w:val="0"/>
        <w:jc w:val="left"/>
        <w:rPr>
          <w:rFonts w:eastAsia="Times New Roman"/>
          <w:szCs w:val="22"/>
          <w:lang w:eastAsia="ar-SA"/>
        </w:rPr>
      </w:pPr>
    </w:p>
    <w:p w14:paraId="7FDA9DD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4) Neuposlechne-li nájemce výzvy k zaplacení nájemného a služeb ani do splatnosti příštího</w:t>
      </w:r>
    </w:p>
    <w:p w14:paraId="7FDA9DD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nájemného nebo služeb podle odstavce 1. písm. d)a. tohoto článku smlouvy, má</w:t>
      </w:r>
    </w:p>
    <w:p w14:paraId="7FDA9DD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 právo nájem vypovědět bez výpovědní doby.</w:t>
      </w:r>
    </w:p>
    <w:p w14:paraId="7FDA9DD8" w14:textId="77777777" w:rsidR="00943223" w:rsidRDefault="00943223">
      <w:pPr>
        <w:autoSpaceDE w:val="0"/>
        <w:autoSpaceDN w:val="0"/>
        <w:adjustRightInd w:val="0"/>
        <w:jc w:val="left"/>
        <w:rPr>
          <w:rFonts w:eastAsia="Times New Roman"/>
          <w:szCs w:val="22"/>
          <w:lang w:eastAsia="ar-SA"/>
        </w:rPr>
      </w:pPr>
    </w:p>
    <w:p w14:paraId="7FDA9DD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5) Výpovědní lhůta činí tři měsíce a začíná běžet od prvního dne kalendářního měsíce</w:t>
      </w:r>
    </w:p>
    <w:p w14:paraId="7FDA9DD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následujícího po dni, kdy byla písemná výpověď prokazatelně doručena druhé smluvní</w:t>
      </w:r>
    </w:p>
    <w:p w14:paraId="7FDA9DD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straně.</w:t>
      </w:r>
    </w:p>
    <w:p w14:paraId="7FDA9DDC" w14:textId="77777777" w:rsidR="00943223" w:rsidRDefault="00943223">
      <w:pPr>
        <w:autoSpaceDE w:val="0"/>
        <w:autoSpaceDN w:val="0"/>
        <w:adjustRightInd w:val="0"/>
        <w:jc w:val="left"/>
        <w:rPr>
          <w:rFonts w:eastAsia="Times New Roman"/>
          <w:szCs w:val="22"/>
          <w:lang w:eastAsia="ar-SA"/>
        </w:rPr>
      </w:pPr>
    </w:p>
    <w:p w14:paraId="7FDA9DD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6) Výpověď musí být odůvodněna, vyjma odst. 1) písm. c)g. tohoto článku smlouvy; to</w:t>
      </w:r>
    </w:p>
    <w:p w14:paraId="7FDA9DD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neplatí, má-li smluvní strana na základě ustanovení občanského zákoníku nebo této smlouvy</w:t>
      </w:r>
    </w:p>
    <w:p w14:paraId="7FDA9DD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právo vypovědět nájem bez výpovědní doby.</w:t>
      </w:r>
    </w:p>
    <w:p w14:paraId="7FDA9DE0" w14:textId="77777777" w:rsidR="00943223" w:rsidRDefault="00943223">
      <w:pPr>
        <w:autoSpaceDE w:val="0"/>
        <w:autoSpaceDN w:val="0"/>
        <w:adjustRightInd w:val="0"/>
        <w:jc w:val="left"/>
        <w:rPr>
          <w:rFonts w:eastAsia="Times New Roman"/>
          <w:szCs w:val="22"/>
          <w:lang w:eastAsia="ar-SA"/>
        </w:rPr>
      </w:pPr>
    </w:p>
    <w:p w14:paraId="7FDA9DE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7) Na základě dohody smluvních stran není strana, která nájem vypoví, povinna poskytnout</w:t>
      </w:r>
    </w:p>
    <w:p w14:paraId="7FDA9DE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druhé straně přiměřené odstupné. Je vyloučeno použití § 2315 občanského zákoníku.</w:t>
      </w:r>
    </w:p>
    <w:p w14:paraId="7FDA9DE3" w14:textId="77777777" w:rsidR="00943223" w:rsidRDefault="00943223">
      <w:pPr>
        <w:autoSpaceDE w:val="0"/>
        <w:autoSpaceDN w:val="0"/>
        <w:adjustRightInd w:val="0"/>
        <w:jc w:val="left"/>
        <w:rPr>
          <w:rFonts w:eastAsia="Times New Roman"/>
          <w:szCs w:val="22"/>
          <w:lang w:eastAsia="ar-SA"/>
        </w:rPr>
      </w:pPr>
    </w:p>
    <w:p w14:paraId="7FDA9DE4"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8) Pronajímatel má právo na náhradu ve výši sjednaného nájemného, neodevzdá-li nájemce</w:t>
      </w:r>
    </w:p>
    <w:p w14:paraId="7FDA9DE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pronajímateli v den skončení nájmu předmět nájmu až do dne, kdy jej nájemce pronajímateli</w:t>
      </w:r>
    </w:p>
    <w:p w14:paraId="7FDA9DE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skutečně odevzdá.</w:t>
      </w:r>
    </w:p>
    <w:p w14:paraId="7FDA9DE7" w14:textId="77777777" w:rsidR="00943223" w:rsidRDefault="00943223">
      <w:pPr>
        <w:autoSpaceDE w:val="0"/>
        <w:autoSpaceDN w:val="0"/>
        <w:adjustRightInd w:val="0"/>
        <w:jc w:val="left"/>
        <w:rPr>
          <w:rFonts w:eastAsia="Times New Roman"/>
          <w:szCs w:val="22"/>
          <w:lang w:eastAsia="ar-SA"/>
        </w:rPr>
      </w:pPr>
    </w:p>
    <w:p w14:paraId="7FDA9DE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9) Pokud nájemce po ukončení nájemního vztahu řádně nepředá předmět nájmu</w:t>
      </w:r>
    </w:p>
    <w:p w14:paraId="7FDA9DE9"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pronajímateli ke dni skončení nájemního vztahu, je pronajímatel oprávněn učinit po</w:t>
      </w:r>
    </w:p>
    <w:p w14:paraId="7FDA9DE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písemném upozornění nájemce veškeré kroky nutné k vyklizení objektu, a to na náklady</w:t>
      </w:r>
    </w:p>
    <w:p w14:paraId="7FDA9DEB"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nájemce. V takovém případě pronajímatel nejprve nájemce písemně vyzve k vyklizení</w:t>
      </w:r>
    </w:p>
    <w:p w14:paraId="7FDA9DE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objektu v náhradním termínu. Pokud nájemce ani v tomto náhradním termínu objekt sám</w:t>
      </w:r>
    </w:p>
    <w:p w14:paraId="7FDA9DE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nevyklidí a řádně pronajímateli nepředá, je pronajímatel oprávněn po překonání zámku</w:t>
      </w:r>
    </w:p>
    <w:p w14:paraId="7FDA9DEE"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objekt sám vyklidit a movité věci nájemce umístit po dobu 30 dní v jiném uzamykatelném</w:t>
      </w:r>
    </w:p>
    <w:p w14:paraId="7FDA9DE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prostoru, to vše na náklady nájemce. Za každý den prodlení s vyklizením objektu zaplatí</w:t>
      </w:r>
    </w:p>
    <w:p w14:paraId="7FDA9DF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nájemce pronajímateli smluvní pokutu ve výši 1.000,- Kč. Ustanovení tohoto článku smlouvy</w:t>
      </w:r>
    </w:p>
    <w:p w14:paraId="7FDA9DF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však neplatí, pokud pronajímatel svým jednáním předání zmaří nebo odmítne nebo</w:t>
      </w:r>
    </w:p>
    <w:p w14:paraId="7FDA9DF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neposkytne k němu dostatečnou součinnost.</w:t>
      </w:r>
    </w:p>
    <w:p w14:paraId="7FDA9DF3" w14:textId="77777777" w:rsidR="00943223" w:rsidRDefault="00943223">
      <w:pPr>
        <w:autoSpaceDE w:val="0"/>
        <w:autoSpaceDN w:val="0"/>
        <w:adjustRightInd w:val="0"/>
        <w:jc w:val="center"/>
        <w:rPr>
          <w:rFonts w:eastAsia="Times New Roman"/>
          <w:b/>
          <w:bCs/>
          <w:szCs w:val="22"/>
          <w:lang w:eastAsia="ar-SA"/>
        </w:rPr>
      </w:pPr>
    </w:p>
    <w:p w14:paraId="7FDA9DF4"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IX.</w:t>
      </w:r>
    </w:p>
    <w:p w14:paraId="7FDA9DF5" w14:textId="77777777" w:rsidR="00943223" w:rsidRDefault="00CD73EC">
      <w:pPr>
        <w:autoSpaceDE w:val="0"/>
        <w:autoSpaceDN w:val="0"/>
        <w:adjustRightInd w:val="0"/>
        <w:jc w:val="center"/>
        <w:rPr>
          <w:rFonts w:eastAsia="Times New Roman"/>
          <w:b/>
          <w:bCs/>
          <w:szCs w:val="22"/>
          <w:lang w:eastAsia="ar-SA"/>
        </w:rPr>
      </w:pPr>
      <w:r>
        <w:rPr>
          <w:rFonts w:eastAsia="Times New Roman"/>
          <w:b/>
          <w:bCs/>
          <w:szCs w:val="22"/>
          <w:lang w:eastAsia="ar-SA"/>
        </w:rPr>
        <w:t>Závěrečná ustanovení</w:t>
      </w:r>
    </w:p>
    <w:p w14:paraId="7FDA9DF6" w14:textId="77777777" w:rsidR="00943223" w:rsidRDefault="00943223">
      <w:pPr>
        <w:autoSpaceDE w:val="0"/>
        <w:autoSpaceDN w:val="0"/>
        <w:adjustRightInd w:val="0"/>
        <w:jc w:val="left"/>
        <w:rPr>
          <w:rFonts w:eastAsia="Times New Roman"/>
          <w:szCs w:val="22"/>
          <w:lang w:eastAsia="ar-SA"/>
        </w:rPr>
      </w:pPr>
    </w:p>
    <w:p w14:paraId="7FDA9DF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1) Tato smlouva nabývá platnosti dnem jejího podpisu oběma smluvními stranami</w:t>
      </w:r>
    </w:p>
    <w:p w14:paraId="7FDA9DF8" w14:textId="3721E7D0"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a sjednává se s účinností od </w:t>
      </w:r>
      <w:r w:rsidR="00A50733">
        <w:rPr>
          <w:rFonts w:eastAsia="Times New Roman"/>
          <w:b/>
          <w:bCs/>
          <w:szCs w:val="22"/>
          <w:lang w:eastAsia="ar-SA"/>
        </w:rPr>
        <w:t>1.5</w:t>
      </w:r>
      <w:r>
        <w:rPr>
          <w:rFonts w:eastAsia="Times New Roman"/>
          <w:b/>
          <w:bCs/>
          <w:szCs w:val="22"/>
          <w:lang w:eastAsia="ar-SA"/>
        </w:rPr>
        <w:t>.2020</w:t>
      </w:r>
      <w:r>
        <w:rPr>
          <w:rFonts w:eastAsia="Times New Roman"/>
          <w:szCs w:val="22"/>
          <w:lang w:eastAsia="ar-SA"/>
        </w:rPr>
        <w:t>, za předpokladu, že smlouva bude neprodleně po</w:t>
      </w:r>
    </w:p>
    <w:p w14:paraId="7FDA9DF9" w14:textId="04CE6689" w:rsidR="00943223" w:rsidRDefault="00A50733">
      <w:pPr>
        <w:autoSpaceDE w:val="0"/>
        <w:autoSpaceDN w:val="0"/>
        <w:adjustRightInd w:val="0"/>
        <w:jc w:val="left"/>
        <w:rPr>
          <w:rFonts w:eastAsia="Times New Roman"/>
          <w:szCs w:val="22"/>
          <w:lang w:eastAsia="ar-SA"/>
        </w:rPr>
      </w:pPr>
      <w:r>
        <w:rPr>
          <w:rFonts w:eastAsia="Times New Roman"/>
          <w:szCs w:val="22"/>
          <w:lang w:eastAsia="ar-SA"/>
        </w:rPr>
        <w:t>jejím podpisu, nejpozději dnem 1.5</w:t>
      </w:r>
      <w:r w:rsidR="00CD73EC">
        <w:rPr>
          <w:rFonts w:eastAsia="Times New Roman"/>
          <w:szCs w:val="22"/>
          <w:lang w:eastAsia="ar-SA"/>
        </w:rPr>
        <w:t>.2020 zveřejněna v registru smluv v souladu s odst. 6)</w:t>
      </w:r>
    </w:p>
    <w:p w14:paraId="7FDA9DFA"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tohoto článku smlouvy.</w:t>
      </w:r>
    </w:p>
    <w:p w14:paraId="7FDA9DFB" w14:textId="77777777" w:rsidR="00943223" w:rsidRDefault="00943223">
      <w:pPr>
        <w:autoSpaceDE w:val="0"/>
        <w:autoSpaceDN w:val="0"/>
        <w:adjustRightInd w:val="0"/>
        <w:jc w:val="left"/>
        <w:rPr>
          <w:rFonts w:eastAsia="Times New Roman"/>
          <w:szCs w:val="22"/>
          <w:lang w:eastAsia="ar-SA"/>
        </w:rPr>
      </w:pPr>
    </w:p>
    <w:p w14:paraId="7FDA9DFC"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2) Smlouvu lze měnit pouze vzestupně číslovanými písemnými dodatky podepsanými</w:t>
      </w:r>
    </w:p>
    <w:p w14:paraId="7FDA9DFD"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oprávněnými zástupci pronajímatele a nájemce.</w:t>
      </w:r>
    </w:p>
    <w:p w14:paraId="7FDA9DFE" w14:textId="77777777" w:rsidR="00943223" w:rsidRDefault="00943223">
      <w:pPr>
        <w:autoSpaceDE w:val="0"/>
        <w:autoSpaceDN w:val="0"/>
        <w:adjustRightInd w:val="0"/>
        <w:jc w:val="left"/>
        <w:rPr>
          <w:rFonts w:eastAsia="Times New Roman"/>
          <w:szCs w:val="22"/>
          <w:lang w:eastAsia="ar-SA"/>
        </w:rPr>
      </w:pPr>
    </w:p>
    <w:p w14:paraId="7FDA9DFF"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3) Smlouva je vyhotovena ve čtyřech stejnopisech, z nichž pronajímatel obdrží tři stejnopisy</w:t>
      </w:r>
    </w:p>
    <w:p w14:paraId="7FDA9E00"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 nájemce jeden stejnopis.</w:t>
      </w:r>
    </w:p>
    <w:p w14:paraId="7FDA9E01" w14:textId="77777777" w:rsidR="00943223" w:rsidRDefault="00943223">
      <w:pPr>
        <w:autoSpaceDE w:val="0"/>
        <w:autoSpaceDN w:val="0"/>
        <w:adjustRightInd w:val="0"/>
        <w:jc w:val="left"/>
        <w:rPr>
          <w:rFonts w:eastAsia="Times New Roman"/>
          <w:szCs w:val="22"/>
          <w:lang w:eastAsia="ar-SA"/>
        </w:rPr>
      </w:pPr>
    </w:p>
    <w:p w14:paraId="7FDA9E0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4) Smluvní strany prohlašují, že se s touto smlouvou seznámily a na důkaz své svobodné</w:t>
      </w:r>
    </w:p>
    <w:p w14:paraId="7FDA9E0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a určité vůle ji níže uvedeného dne, měsíce a roku podepisují.</w:t>
      </w:r>
    </w:p>
    <w:p w14:paraId="7FDA9E04" w14:textId="77777777" w:rsidR="00943223" w:rsidRDefault="00943223">
      <w:pPr>
        <w:autoSpaceDE w:val="0"/>
        <w:autoSpaceDN w:val="0"/>
        <w:adjustRightInd w:val="0"/>
        <w:jc w:val="left"/>
        <w:rPr>
          <w:rFonts w:eastAsia="Times New Roman"/>
          <w:szCs w:val="22"/>
          <w:lang w:eastAsia="ar-SA"/>
        </w:rPr>
      </w:pPr>
    </w:p>
    <w:p w14:paraId="7FDA9E05"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5) Smluvní strany se dohodly, že za vzájemnou doručovací adresu považují adresu</w:t>
      </w:r>
    </w:p>
    <w:p w14:paraId="7FDA9E0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uvedenou v záhlaví této smlouvy s tím, že nájemce jakoukoli změnu uvedenou v záhlaví této</w:t>
      </w:r>
    </w:p>
    <w:p w14:paraId="7FDA9E07"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smlouvy neprodleně a prokazatelně oznámí kontaktní osobě pronajímatele uvedené v záhlaví této smlouvy. </w:t>
      </w:r>
    </w:p>
    <w:p w14:paraId="7FDA9E08" w14:textId="77777777" w:rsidR="00943223" w:rsidRDefault="00943223">
      <w:pPr>
        <w:autoSpaceDE w:val="0"/>
        <w:autoSpaceDN w:val="0"/>
        <w:adjustRightInd w:val="0"/>
        <w:jc w:val="left"/>
        <w:rPr>
          <w:rFonts w:ascii="ArialMT" w:eastAsia="Times New Roman" w:hAnsi="ArialMT" w:cs="ArialMT"/>
          <w:szCs w:val="22"/>
          <w:lang w:eastAsia="ar-SA"/>
        </w:rPr>
      </w:pPr>
    </w:p>
    <w:p w14:paraId="7FDA9E09" w14:textId="7CA5D3D0" w:rsidR="00943223" w:rsidRDefault="00CD73EC">
      <w:pPr>
        <w:autoSpaceDE w:val="0"/>
        <w:autoSpaceDN w:val="0"/>
        <w:adjustRightInd w:val="0"/>
        <w:jc w:val="left"/>
        <w:rPr>
          <w:rFonts w:eastAsia="Times New Roman"/>
          <w:szCs w:val="22"/>
          <w:lang w:eastAsia="ar-SA"/>
        </w:rPr>
      </w:pPr>
      <w:r>
        <w:rPr>
          <w:rFonts w:eastAsia="Times New Roman"/>
          <w:szCs w:val="22"/>
          <w:lang w:eastAsia="ar-SA"/>
        </w:rPr>
        <w:lastRenderedPageBreak/>
        <w:t>6)Nájemce svým podpisem níže potvrzuje, že souhlasí s tím, aby obraz této smlouvy včetně jejich příloh a příp. dodatků a metadat  k této smlouvě byly uveřejněny v registru smluv v souladu se zákonem č. 340/2015</w:t>
      </w:r>
      <w:r w:rsidR="00D773A8">
        <w:rPr>
          <w:rFonts w:eastAsia="Times New Roman"/>
          <w:szCs w:val="22"/>
          <w:lang w:eastAsia="ar-SA"/>
        </w:rPr>
        <w:t xml:space="preserve"> Sb., o zvlášt</w:t>
      </w:r>
      <w:r w:rsidR="004C5997">
        <w:rPr>
          <w:rFonts w:eastAsia="Times New Roman"/>
          <w:szCs w:val="22"/>
          <w:lang w:eastAsia="ar-SA"/>
        </w:rPr>
        <w:t xml:space="preserve">ních podmínkách </w:t>
      </w:r>
      <w:r>
        <w:rPr>
          <w:rFonts w:eastAsia="Times New Roman"/>
          <w:szCs w:val="22"/>
          <w:lang w:eastAsia="ar-SA"/>
        </w:rPr>
        <w:t>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14:paraId="7FDA9E0A" w14:textId="77777777" w:rsidR="00943223" w:rsidRDefault="00943223">
      <w:pPr>
        <w:autoSpaceDE w:val="0"/>
        <w:autoSpaceDN w:val="0"/>
        <w:adjustRightInd w:val="0"/>
        <w:jc w:val="left"/>
        <w:rPr>
          <w:rFonts w:eastAsia="Times New Roman"/>
          <w:szCs w:val="22"/>
          <w:lang w:eastAsia="ar-SA"/>
        </w:rPr>
      </w:pPr>
    </w:p>
    <w:p w14:paraId="7FDA9E0B" w14:textId="77777777" w:rsidR="00943223" w:rsidRDefault="00943223">
      <w:pPr>
        <w:autoSpaceDE w:val="0"/>
        <w:autoSpaceDN w:val="0"/>
        <w:adjustRightInd w:val="0"/>
        <w:jc w:val="left"/>
        <w:rPr>
          <w:rFonts w:eastAsia="Times New Roman"/>
          <w:szCs w:val="22"/>
          <w:lang w:eastAsia="ar-SA"/>
        </w:rPr>
      </w:pPr>
    </w:p>
    <w:p w14:paraId="7FDA9E11"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Přílohy:</w:t>
      </w:r>
    </w:p>
    <w:p w14:paraId="7FDA9E12"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Příloha č. 1: Popis předmětu nájmu s výměrami. </w:t>
      </w:r>
    </w:p>
    <w:p w14:paraId="7FDA9E13"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Příloha č. 2: Výpis z obchodního rejstříku. </w:t>
      </w:r>
    </w:p>
    <w:p w14:paraId="7FDA9E14" w14:textId="77777777" w:rsidR="00943223" w:rsidRDefault="00943223">
      <w:pPr>
        <w:autoSpaceDE w:val="0"/>
        <w:autoSpaceDN w:val="0"/>
        <w:adjustRightInd w:val="0"/>
        <w:jc w:val="left"/>
        <w:rPr>
          <w:rFonts w:eastAsia="Times New Roman"/>
          <w:szCs w:val="22"/>
          <w:lang w:eastAsia="ar-SA"/>
        </w:rPr>
      </w:pPr>
    </w:p>
    <w:p w14:paraId="7FDA9E15" w14:textId="77777777" w:rsidR="00943223" w:rsidRDefault="00943223">
      <w:pPr>
        <w:autoSpaceDE w:val="0"/>
        <w:autoSpaceDN w:val="0"/>
        <w:adjustRightInd w:val="0"/>
        <w:jc w:val="left"/>
        <w:rPr>
          <w:rFonts w:eastAsia="Times New Roman"/>
          <w:szCs w:val="22"/>
          <w:lang w:eastAsia="ar-SA"/>
        </w:rPr>
      </w:pPr>
    </w:p>
    <w:p w14:paraId="7FDA9E16"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V Praze dne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v Králově Dvoře dne </w:t>
      </w:r>
    </w:p>
    <w:p w14:paraId="7FDA9E17" w14:textId="77777777" w:rsidR="00943223" w:rsidRDefault="00943223">
      <w:pPr>
        <w:autoSpaceDE w:val="0"/>
        <w:autoSpaceDN w:val="0"/>
        <w:adjustRightInd w:val="0"/>
        <w:jc w:val="left"/>
        <w:rPr>
          <w:rFonts w:eastAsia="Times New Roman"/>
          <w:szCs w:val="22"/>
          <w:lang w:eastAsia="ar-SA"/>
        </w:rPr>
      </w:pPr>
    </w:p>
    <w:p w14:paraId="7FDA9E18" w14:textId="7777777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Pronajímatel: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Nájemce:</w:t>
      </w:r>
    </w:p>
    <w:p w14:paraId="7FDA9E19" w14:textId="77777777" w:rsidR="00943223" w:rsidRDefault="00943223">
      <w:pPr>
        <w:autoSpaceDE w:val="0"/>
        <w:autoSpaceDN w:val="0"/>
        <w:adjustRightInd w:val="0"/>
        <w:jc w:val="left"/>
        <w:rPr>
          <w:rFonts w:eastAsia="Times New Roman"/>
          <w:szCs w:val="22"/>
          <w:lang w:eastAsia="ar-SA"/>
        </w:rPr>
      </w:pPr>
    </w:p>
    <w:p w14:paraId="7FDA9E1A" w14:textId="77777777" w:rsidR="00943223" w:rsidRDefault="00943223">
      <w:pPr>
        <w:autoSpaceDE w:val="0"/>
        <w:autoSpaceDN w:val="0"/>
        <w:adjustRightInd w:val="0"/>
        <w:jc w:val="left"/>
        <w:rPr>
          <w:rFonts w:eastAsia="Times New Roman"/>
          <w:szCs w:val="22"/>
          <w:lang w:eastAsia="ar-SA"/>
        </w:rPr>
      </w:pPr>
    </w:p>
    <w:p w14:paraId="7FDA9E1B" w14:textId="77777777" w:rsidR="00943223" w:rsidRDefault="00943223">
      <w:pPr>
        <w:autoSpaceDE w:val="0"/>
        <w:autoSpaceDN w:val="0"/>
        <w:adjustRightInd w:val="0"/>
        <w:jc w:val="left"/>
        <w:rPr>
          <w:rFonts w:eastAsia="Times New Roman"/>
          <w:szCs w:val="22"/>
          <w:lang w:eastAsia="ar-SA"/>
        </w:rPr>
      </w:pPr>
    </w:p>
    <w:p w14:paraId="7FDA9E1C" w14:textId="77777777" w:rsidR="00943223" w:rsidRDefault="00943223">
      <w:pPr>
        <w:autoSpaceDE w:val="0"/>
        <w:autoSpaceDN w:val="0"/>
        <w:adjustRightInd w:val="0"/>
        <w:jc w:val="left"/>
        <w:rPr>
          <w:rFonts w:eastAsia="Times New Roman"/>
          <w:szCs w:val="22"/>
          <w:lang w:eastAsia="ar-SA"/>
        </w:rPr>
      </w:pPr>
    </w:p>
    <w:p w14:paraId="7FDA9E1D" w14:textId="77777777" w:rsidR="00943223" w:rsidRDefault="00943223">
      <w:pPr>
        <w:autoSpaceDE w:val="0"/>
        <w:autoSpaceDN w:val="0"/>
        <w:adjustRightInd w:val="0"/>
        <w:jc w:val="left"/>
        <w:rPr>
          <w:rFonts w:eastAsia="Times New Roman"/>
          <w:b/>
          <w:szCs w:val="22"/>
          <w:lang w:eastAsia="ar-SA"/>
        </w:rPr>
      </w:pPr>
    </w:p>
    <w:p w14:paraId="7FDA9E1E" w14:textId="77777777" w:rsidR="00943223" w:rsidRDefault="00943223">
      <w:pPr>
        <w:autoSpaceDE w:val="0"/>
        <w:autoSpaceDN w:val="0"/>
        <w:adjustRightInd w:val="0"/>
        <w:jc w:val="left"/>
        <w:rPr>
          <w:rFonts w:eastAsia="Times New Roman"/>
          <w:b/>
          <w:szCs w:val="22"/>
          <w:lang w:eastAsia="ar-SA"/>
        </w:rPr>
      </w:pPr>
    </w:p>
    <w:p w14:paraId="7FDA9E1F" w14:textId="04E14A8F" w:rsidR="00943223" w:rsidRDefault="00CD73EC">
      <w:pPr>
        <w:autoSpaceDE w:val="0"/>
        <w:autoSpaceDN w:val="0"/>
        <w:adjustRightInd w:val="0"/>
        <w:jc w:val="left"/>
        <w:rPr>
          <w:rFonts w:eastAsia="Times New Roman"/>
          <w:b/>
          <w:szCs w:val="22"/>
          <w:lang w:eastAsia="ar-SA"/>
        </w:rPr>
      </w:pPr>
      <w:r>
        <w:rPr>
          <w:rFonts w:eastAsia="Times New Roman"/>
          <w:b/>
          <w:szCs w:val="22"/>
          <w:lang w:eastAsia="ar-SA"/>
        </w:rPr>
        <w:t>Česká republika – Ministerstvo z</w:t>
      </w:r>
      <w:r w:rsidR="00AB6B59">
        <w:rPr>
          <w:rFonts w:eastAsia="Times New Roman"/>
          <w:b/>
          <w:szCs w:val="22"/>
          <w:lang w:eastAsia="ar-SA"/>
        </w:rPr>
        <w:t>emědělství</w:t>
      </w:r>
      <w:r w:rsidR="00AB6B59">
        <w:rPr>
          <w:rFonts w:eastAsia="Times New Roman"/>
          <w:b/>
          <w:szCs w:val="22"/>
          <w:lang w:eastAsia="ar-SA"/>
        </w:rPr>
        <w:tab/>
      </w:r>
      <w:r w:rsidR="00AB6B59">
        <w:rPr>
          <w:rFonts w:eastAsia="Times New Roman"/>
          <w:b/>
          <w:szCs w:val="22"/>
          <w:lang w:eastAsia="ar-SA"/>
        </w:rPr>
        <w:tab/>
        <w:t>Ing. Vratislav Kořínek</w:t>
      </w:r>
    </w:p>
    <w:p w14:paraId="7FDA9E20" w14:textId="39536329"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                 Mgr. Pavel Brokeš</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p>
    <w:p w14:paraId="7FDA9E21" w14:textId="0C5D25F7" w:rsidR="00943223" w:rsidRDefault="00CD73EC">
      <w:pPr>
        <w:autoSpaceDE w:val="0"/>
        <w:autoSpaceDN w:val="0"/>
        <w:adjustRightInd w:val="0"/>
        <w:jc w:val="left"/>
        <w:rPr>
          <w:rFonts w:eastAsia="Times New Roman"/>
          <w:szCs w:val="22"/>
          <w:lang w:eastAsia="ar-SA"/>
        </w:rPr>
      </w:pPr>
      <w:r>
        <w:rPr>
          <w:rFonts w:eastAsia="Times New Roman"/>
          <w:szCs w:val="22"/>
          <w:lang w:eastAsia="ar-SA"/>
        </w:rPr>
        <w:t xml:space="preserve">        ředitel odboru vnitřní správy</w:t>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            </w:t>
      </w:r>
    </w:p>
    <w:p w14:paraId="7FDA9E22" w14:textId="77777777" w:rsidR="00943223" w:rsidRDefault="00943223">
      <w:pPr>
        <w:rPr>
          <w:szCs w:val="22"/>
        </w:rPr>
      </w:pPr>
    </w:p>
    <w:p w14:paraId="7FDA9E23" w14:textId="77777777" w:rsidR="00943223" w:rsidRDefault="00943223">
      <w:pPr>
        <w:rPr>
          <w:szCs w:val="22"/>
        </w:rPr>
      </w:pPr>
    </w:p>
    <w:sectPr w:rsidR="00943223">
      <w:headerReference w:type="even" r:id="rId8"/>
      <w:headerReference w:type="default" r:id="rId9"/>
      <w:footerReference w:type="default" r:id="rId10"/>
      <w:headerReference w:type="firs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0471" w14:textId="77777777" w:rsidR="00A9656F" w:rsidRDefault="00A9656F">
      <w:r>
        <w:separator/>
      </w:r>
    </w:p>
  </w:endnote>
  <w:endnote w:type="continuationSeparator" w:id="0">
    <w:p w14:paraId="07B73148" w14:textId="77777777" w:rsidR="00A9656F" w:rsidRDefault="00A9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1"/>
    <w:family w:val="auto"/>
    <w:pitch w:val="default"/>
    <w:sig w:usb0="00000001" w:usb1="00000000" w:usb2="00000000" w:usb3="00000000" w:csb0="00000003" w:csb1="00000000"/>
  </w:font>
  <w:font w:name="ArialMT">
    <w:altName w:val="Times New Roman"/>
    <w:charset w:val="01"/>
    <w:family w:val="auto"/>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9E29" w14:textId="0966245C" w:rsidR="00943223" w:rsidRDefault="00380336">
    <w:pPr>
      <w:pStyle w:val="Zpat"/>
    </w:pPr>
    <w:fldSimple w:instr=" DOCVARIABLE  dms_cj  \* MERGEFORMAT ">
      <w:r w:rsidR="00CD73EC">
        <w:rPr>
          <w:bCs/>
        </w:rPr>
        <w:t>17115/2020-MZE-11141</w:t>
      </w:r>
    </w:fldSimple>
    <w:r w:rsidR="00CD73EC">
      <w:tab/>
    </w:r>
    <w:r w:rsidR="00CD73EC">
      <w:fldChar w:fldCharType="begin"/>
    </w:r>
    <w:r w:rsidR="00CD73EC">
      <w:instrText>PAGE   \* MERGEFORMAT</w:instrText>
    </w:r>
    <w:r w:rsidR="00CD73EC">
      <w:fldChar w:fldCharType="separate"/>
    </w:r>
    <w:r w:rsidR="006B0856">
      <w:rPr>
        <w:noProof/>
      </w:rPr>
      <w:t>8</w:t>
    </w:r>
    <w:r w:rsidR="00CD73EC">
      <w:fldChar w:fldCharType="end"/>
    </w:r>
  </w:p>
  <w:p w14:paraId="7FDA9E2A" w14:textId="77777777" w:rsidR="00943223" w:rsidRDefault="009432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3012" w14:textId="77777777" w:rsidR="00A9656F" w:rsidRDefault="00A9656F">
      <w:r>
        <w:separator/>
      </w:r>
    </w:p>
  </w:footnote>
  <w:footnote w:type="continuationSeparator" w:id="0">
    <w:p w14:paraId="6FACD967" w14:textId="77777777" w:rsidR="00A9656F" w:rsidRDefault="00A9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9E27" w14:textId="09A546B3" w:rsidR="00943223" w:rsidRDefault="009432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9E28" w14:textId="2495F4CE" w:rsidR="00943223" w:rsidRDefault="0094322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9E2B" w14:textId="7DADA524" w:rsidR="00943223" w:rsidRDefault="009432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170663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4B4865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F7D2E8B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00000004"/>
    <w:multiLevelType w:val="multilevel"/>
    <w:tmpl w:val="C3D2EF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0000005"/>
    <w:multiLevelType w:val="multilevel"/>
    <w:tmpl w:val="B3FA215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5" w15:restartNumberingAfterBreak="0">
    <w:nsid w:val="00000006"/>
    <w:multiLevelType w:val="multilevel"/>
    <w:tmpl w:val="7626F7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0000007"/>
    <w:multiLevelType w:val="multilevel"/>
    <w:tmpl w:val="CD26E34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7" w15:restartNumberingAfterBreak="0">
    <w:nsid w:val="00000008"/>
    <w:multiLevelType w:val="multilevel"/>
    <w:tmpl w:val="37066F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0000009"/>
    <w:multiLevelType w:val="multilevel"/>
    <w:tmpl w:val="FD6833F2"/>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9" w15:restartNumberingAfterBreak="0">
    <w:nsid w:val="0000000A"/>
    <w:multiLevelType w:val="multilevel"/>
    <w:tmpl w:val="554824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0000000B"/>
    <w:multiLevelType w:val="multilevel"/>
    <w:tmpl w:val="FD5E84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0000000C"/>
    <w:multiLevelType w:val="multilevel"/>
    <w:tmpl w:val="D0F6E5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0000000D"/>
    <w:multiLevelType w:val="multilevel"/>
    <w:tmpl w:val="C6B6EB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0000000E"/>
    <w:multiLevelType w:val="multilevel"/>
    <w:tmpl w:val="A10E02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0000000F"/>
    <w:multiLevelType w:val="multilevel"/>
    <w:tmpl w:val="1B7600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00000010"/>
    <w:multiLevelType w:val="multilevel"/>
    <w:tmpl w:val="45926A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00000011"/>
    <w:multiLevelType w:val="multilevel"/>
    <w:tmpl w:val="FE186F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00000012"/>
    <w:multiLevelType w:val="multilevel"/>
    <w:tmpl w:val="1C7C2E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00000013"/>
    <w:multiLevelType w:val="multilevel"/>
    <w:tmpl w:val="CBA073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00000014"/>
    <w:multiLevelType w:val="multilevel"/>
    <w:tmpl w:val="600AF6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00000015"/>
    <w:multiLevelType w:val="multilevel"/>
    <w:tmpl w:val="EE4EDD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00000016"/>
    <w:multiLevelType w:val="multilevel"/>
    <w:tmpl w:val="134CD1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00000017"/>
    <w:multiLevelType w:val="multilevel"/>
    <w:tmpl w:val="4D88B1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00000018"/>
    <w:multiLevelType w:val="multilevel"/>
    <w:tmpl w:val="CC3E0A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00000019"/>
    <w:multiLevelType w:val="multilevel"/>
    <w:tmpl w:val="D03AD9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0000001A"/>
    <w:multiLevelType w:val="multilevel"/>
    <w:tmpl w:val="6E705D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29449584"/>
    <w:docVar w:name="dms_carovy_kod_cj" w:val="17115/2020-MZE-11141"/>
    <w:docVar w:name="dms_cj" w:val="17115/2020-MZE-11141"/>
    <w:docVar w:name="dms_datum" w:val="20. 4. 2020"/>
    <w:docVar w:name="dms_datum_textem" w:val="20. dubna 2020"/>
    <w:docVar w:name="dms_datum_vzniku" w:val="31. 3. 2020 12:20:56"/>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ho podnikání"/>
    <w:docVar w:name="dms_VNVSpravce" w:val="%%%nevyplněno%%%"/>
    <w:docVar w:name="dms_zpracoval_jmeno" w:val="Jindra Šilhavá"/>
    <w:docVar w:name="dms_zpracoval_mail" w:val="Jindra.Silhava@mze.cz"/>
    <w:docVar w:name="dms_zpracoval_telefon" w:val="311653082"/>
  </w:docVars>
  <w:rsids>
    <w:rsidRoot w:val="00943223"/>
    <w:rsid w:val="0003555E"/>
    <w:rsid w:val="0006158E"/>
    <w:rsid w:val="000809A6"/>
    <w:rsid w:val="00082308"/>
    <w:rsid w:val="00156DF6"/>
    <w:rsid w:val="00190405"/>
    <w:rsid w:val="001A284E"/>
    <w:rsid w:val="001C3414"/>
    <w:rsid w:val="001C7594"/>
    <w:rsid w:val="001E7276"/>
    <w:rsid w:val="0022147A"/>
    <w:rsid w:val="002266E4"/>
    <w:rsid w:val="00226945"/>
    <w:rsid w:val="003049DA"/>
    <w:rsid w:val="00325C07"/>
    <w:rsid w:val="00380336"/>
    <w:rsid w:val="00392198"/>
    <w:rsid w:val="003C6F4D"/>
    <w:rsid w:val="003E3E81"/>
    <w:rsid w:val="004629E0"/>
    <w:rsid w:val="004C1A32"/>
    <w:rsid w:val="004C5997"/>
    <w:rsid w:val="004D02FB"/>
    <w:rsid w:val="005678D0"/>
    <w:rsid w:val="00582784"/>
    <w:rsid w:val="005C4597"/>
    <w:rsid w:val="005D1DBA"/>
    <w:rsid w:val="00637890"/>
    <w:rsid w:val="00664822"/>
    <w:rsid w:val="006B0856"/>
    <w:rsid w:val="007D4DC6"/>
    <w:rsid w:val="007E70DB"/>
    <w:rsid w:val="008B22AC"/>
    <w:rsid w:val="008C27A6"/>
    <w:rsid w:val="00906794"/>
    <w:rsid w:val="00936AA7"/>
    <w:rsid w:val="00943223"/>
    <w:rsid w:val="00972395"/>
    <w:rsid w:val="00A50733"/>
    <w:rsid w:val="00A54FAF"/>
    <w:rsid w:val="00A64561"/>
    <w:rsid w:val="00A675BB"/>
    <w:rsid w:val="00A9656F"/>
    <w:rsid w:val="00AA0C3C"/>
    <w:rsid w:val="00AB6B59"/>
    <w:rsid w:val="00B86089"/>
    <w:rsid w:val="00BA7A02"/>
    <w:rsid w:val="00BB26B9"/>
    <w:rsid w:val="00BD40AA"/>
    <w:rsid w:val="00C21D20"/>
    <w:rsid w:val="00C800C0"/>
    <w:rsid w:val="00CD73EC"/>
    <w:rsid w:val="00D53A41"/>
    <w:rsid w:val="00D773A8"/>
    <w:rsid w:val="00E14BE9"/>
    <w:rsid w:val="00E17F6D"/>
    <w:rsid w:val="00E25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9CA3"/>
  <w15:docId w15:val="{87A4D620-C690-4CE3-A5F0-DA48BB0C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17615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2020-04-30T09:27:00Z</dcterms:created>
  <dcterms:modified xsi:type="dcterms:W3CDTF">2020-04-30T09:27:00Z</dcterms:modified>
</cp:coreProperties>
</file>