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21E" w:rsidRDefault="00062208">
      <w:pPr>
        <w:pStyle w:val="Bodytext10"/>
        <w:pBdr>
          <w:bottom w:val="single" w:sz="4" w:space="0" w:color="auto"/>
        </w:pBdr>
        <w:shd w:val="clear" w:color="auto" w:fill="auto"/>
        <w:spacing w:after="260"/>
        <w:jc w:val="center"/>
      </w:pPr>
      <w:r>
        <w:rPr>
          <w:b/>
          <w:bCs/>
        </w:rPr>
        <w:t>DODATEK č. 1</w:t>
      </w:r>
      <w:r>
        <w:rPr>
          <w:b/>
          <w:bCs/>
        </w:rPr>
        <w:br/>
      </w:r>
      <w:r>
        <w:t>ke smlouvě o nájmu</w:t>
      </w:r>
    </w:p>
    <w:p w:rsidR="00C7521E" w:rsidRDefault="00062208">
      <w:pPr>
        <w:pStyle w:val="Bodytext10"/>
        <w:shd w:val="clear" w:color="auto" w:fill="auto"/>
        <w:spacing w:after="260"/>
      </w:pPr>
      <w:r>
        <w:rPr>
          <w:i/>
          <w:iCs/>
        </w:rPr>
        <w:t>Smluvní strany:</w:t>
      </w:r>
    </w:p>
    <w:p w:rsidR="00C7521E" w:rsidRDefault="00062208">
      <w:pPr>
        <w:pStyle w:val="Heading310"/>
        <w:keepNext/>
        <w:keepLines/>
        <w:shd w:val="clear" w:color="auto" w:fill="auto"/>
        <w:spacing w:after="0"/>
        <w:jc w:val="left"/>
      </w:pPr>
      <w:bookmarkStart w:id="0" w:name="bookmark0"/>
      <w:bookmarkStart w:id="1" w:name="bookmark1"/>
      <w:r>
        <w:t>Krajská nemocnice T. Bati, a. s.</w:t>
      </w:r>
      <w:bookmarkEnd w:id="0"/>
      <w:bookmarkEnd w:id="1"/>
    </w:p>
    <w:p w:rsidR="00C7521E" w:rsidRDefault="00062208">
      <w:pPr>
        <w:pStyle w:val="Bodytext10"/>
        <w:shd w:val="clear" w:color="auto" w:fill="auto"/>
        <w:spacing w:after="0"/>
      </w:pPr>
      <w:r>
        <w:t>sídlo: Havlíčkovo nábřeží 600, 762 75 Zlín</w:t>
      </w:r>
    </w:p>
    <w:p w:rsidR="00C7521E" w:rsidRDefault="00062208">
      <w:pPr>
        <w:pStyle w:val="Bodytext10"/>
        <w:shd w:val="clear" w:color="auto" w:fill="auto"/>
        <w:spacing w:after="0"/>
      </w:pPr>
      <w:r>
        <w:t>IČ: 27661989, DIČ: CZ27661989</w:t>
      </w:r>
    </w:p>
    <w:p w:rsidR="00BC6774" w:rsidRDefault="00062208">
      <w:pPr>
        <w:pStyle w:val="Bodytext10"/>
        <w:shd w:val="clear" w:color="auto" w:fill="auto"/>
        <w:spacing w:after="0"/>
      </w:pPr>
      <w:r>
        <w:t xml:space="preserve">bankovní spojení: ČSOB, pobočka Jeremenkova 42, 772 00 Olomouc, </w:t>
      </w:r>
      <w:proofErr w:type="spellStart"/>
      <w:r>
        <w:t>č.ú</w:t>
      </w:r>
      <w:proofErr w:type="spellEnd"/>
      <w:r>
        <w:t xml:space="preserve">. </w:t>
      </w:r>
      <w:proofErr w:type="spellStart"/>
      <w:r w:rsidR="00BC6774">
        <w:t>xxxxxxxxxxxxxxx</w:t>
      </w:r>
      <w:proofErr w:type="spellEnd"/>
    </w:p>
    <w:p w:rsidR="00BC6774" w:rsidRDefault="00062208">
      <w:pPr>
        <w:pStyle w:val="Bodytext10"/>
        <w:shd w:val="clear" w:color="auto" w:fill="auto"/>
        <w:spacing w:after="0"/>
      </w:pPr>
      <w:r>
        <w:t xml:space="preserve">zapsána v obchodním rejstříku u Krajského soudu v Brně oddíl B., vložka 4437 </w:t>
      </w:r>
    </w:p>
    <w:p w:rsidR="00C7521E" w:rsidRDefault="00062208">
      <w:pPr>
        <w:pStyle w:val="Bodytext10"/>
        <w:shd w:val="clear" w:color="auto" w:fill="auto"/>
        <w:spacing w:after="0"/>
      </w:pPr>
      <w:r>
        <w:t>zastupující: MUDr. Radomír Maráček, předseda představenstva a Mgr. Lucií Štěpánkovou MBA, členkou představenstva</w:t>
      </w:r>
    </w:p>
    <w:p w:rsidR="00C7521E" w:rsidRDefault="00062208">
      <w:pPr>
        <w:pStyle w:val="Bodytext10"/>
        <w:shd w:val="clear" w:color="auto" w:fill="auto"/>
        <w:spacing w:after="0"/>
      </w:pPr>
      <w:r>
        <w:t>(dále jako „Nájemce“ na straně jedné) a</w:t>
      </w:r>
    </w:p>
    <w:p w:rsidR="00BC6774" w:rsidRDefault="00BC6774">
      <w:pPr>
        <w:pStyle w:val="Bodytext10"/>
        <w:shd w:val="clear" w:color="auto" w:fill="auto"/>
        <w:spacing w:after="0"/>
      </w:pPr>
    </w:p>
    <w:p w:rsidR="00C7521E" w:rsidRDefault="00062208">
      <w:pPr>
        <w:pStyle w:val="Bodytext10"/>
        <w:shd w:val="clear" w:color="auto" w:fill="auto"/>
        <w:spacing w:after="0"/>
      </w:pPr>
      <w:r>
        <w:rPr>
          <w:b/>
          <w:bCs/>
          <w:lang w:val="en-US" w:eastAsia="en-US" w:bidi="en-US"/>
        </w:rPr>
        <w:t xml:space="preserve">Carl Zeiss </w:t>
      </w:r>
      <w:r>
        <w:rPr>
          <w:b/>
          <w:bCs/>
        </w:rPr>
        <w:t>spol. s r.o.</w:t>
      </w:r>
    </w:p>
    <w:p w:rsidR="00C7521E" w:rsidRDefault="00062208">
      <w:pPr>
        <w:pStyle w:val="Bodytext10"/>
        <w:shd w:val="clear" w:color="auto" w:fill="auto"/>
        <w:spacing w:after="0"/>
      </w:pPr>
      <w:r>
        <w:t>Sídlo: Radlická 14/3201, 150 00 Praha 5</w:t>
      </w:r>
    </w:p>
    <w:p w:rsidR="00C7521E" w:rsidRDefault="00062208">
      <w:pPr>
        <w:pStyle w:val="Bodytext10"/>
        <w:shd w:val="clear" w:color="auto" w:fill="auto"/>
        <w:spacing w:after="0"/>
      </w:pPr>
      <w:r>
        <w:t>IČ: 493 56 691, DIČ: CZ49356691</w:t>
      </w:r>
    </w:p>
    <w:p w:rsidR="00C7521E" w:rsidRDefault="00062208">
      <w:pPr>
        <w:pStyle w:val="Bodytext10"/>
        <w:shd w:val="clear" w:color="auto" w:fill="auto"/>
        <w:spacing w:after="500"/>
      </w:pPr>
      <w:r>
        <w:t xml:space="preserve">Zapsána v obchodním rejstříku u Městského soudu v Praze, oddíl C, vložka 19868 Zastoupena: RNDr. Františkem Hudečkem, prokuristou, Allanem Mrkvičkou, MBA, prokuristou Bankovní spojení: </w:t>
      </w:r>
      <w:r>
        <w:rPr>
          <w:lang w:val="en-US" w:eastAsia="en-US" w:bidi="en-US"/>
        </w:rPr>
        <w:t xml:space="preserve">UniCredit Bank Czech republic and Slovakia, </w:t>
      </w:r>
      <w:proofErr w:type="spellStart"/>
      <w:r>
        <w:rPr>
          <w:lang w:val="en-US" w:eastAsia="en-US" w:bidi="en-US"/>
        </w:rPr>
        <w:t>a.s.</w:t>
      </w:r>
      <w:proofErr w:type="spellEnd"/>
      <w:r>
        <w:rPr>
          <w:lang w:val="en-US" w:eastAsia="en-US" w:bidi="en-US"/>
        </w:rPr>
        <w:t xml:space="preserve">, </w:t>
      </w:r>
      <w:r>
        <w:t xml:space="preserve">účet </w:t>
      </w:r>
      <w:proofErr w:type="spellStart"/>
      <w:r w:rsidR="00BC6774">
        <w:rPr>
          <w:lang w:val="en-US" w:eastAsia="en-US" w:bidi="en-US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Kontaktní osoba pro účely plnění smlouvy: </w:t>
      </w:r>
      <w:proofErr w:type="spellStart"/>
      <w:r w:rsidR="00BC6774">
        <w:t>xxxxxxxxxxxxxxxxx</w:t>
      </w:r>
      <w:proofErr w:type="spellEnd"/>
      <w:r>
        <w:t xml:space="preserve"> (dále jako </w:t>
      </w:r>
      <w:r>
        <w:rPr>
          <w:b/>
          <w:bCs/>
        </w:rPr>
        <w:t xml:space="preserve">„Pronajímatel“ </w:t>
      </w:r>
      <w:r>
        <w:t>na stráně druhé)</w:t>
      </w:r>
    </w:p>
    <w:p w:rsidR="00C7521E" w:rsidRDefault="00062208">
      <w:pPr>
        <w:pStyle w:val="Bodytext10"/>
        <w:shd w:val="clear" w:color="auto" w:fill="auto"/>
        <w:spacing w:after="260" w:line="360" w:lineRule="auto"/>
      </w:pPr>
      <w:r>
        <w:t xml:space="preserve">se dohodly, že smlouva o </w:t>
      </w:r>
      <w:r w:rsidR="000B057F">
        <w:t>nájmu</w:t>
      </w:r>
      <w:bookmarkStart w:id="2" w:name="_GoBack"/>
      <w:bookmarkEnd w:id="2"/>
      <w:r>
        <w:t xml:space="preserve"> ze dne 31.10.2019, jejímž předmětem jsou přístroje: </w:t>
      </w:r>
      <w:proofErr w:type="spellStart"/>
      <w:r>
        <w:t>Visucam</w:t>
      </w:r>
      <w:proofErr w:type="spellEnd"/>
      <w:r>
        <w:t xml:space="preserve"> 5324 (výr. číslo 1181793), přístrojový stolek </w:t>
      </w:r>
      <w:r>
        <w:rPr>
          <w:lang w:val="en-US" w:eastAsia="en-US" w:bidi="en-US"/>
        </w:rPr>
        <w:t xml:space="preserve">IT </w:t>
      </w:r>
      <w:r>
        <w:t xml:space="preserve">1060W (výr. číslo 2007886) včetně ostatního </w:t>
      </w:r>
      <w:proofErr w:type="gramStart"/>
      <w:r>
        <w:t>příslušenství,,</w:t>
      </w:r>
      <w:proofErr w:type="gramEnd"/>
      <w:r>
        <w:t xml:space="preserve"> se mění takto:</w:t>
      </w:r>
    </w:p>
    <w:p w:rsidR="00C7521E" w:rsidRDefault="00062208">
      <w:pPr>
        <w:pStyle w:val="Heading310"/>
        <w:keepNext/>
        <w:keepLines/>
        <w:shd w:val="clear" w:color="auto" w:fill="auto"/>
        <w:spacing w:after="380"/>
      </w:pPr>
      <w:bookmarkStart w:id="3" w:name="bookmark2"/>
      <w:bookmarkStart w:id="4" w:name="bookmark3"/>
      <w:r>
        <w:t>I.</w:t>
      </w:r>
      <w:bookmarkEnd w:id="3"/>
      <w:bookmarkEnd w:id="4"/>
    </w:p>
    <w:p w:rsidR="00C7521E" w:rsidRDefault="00062208">
      <w:pPr>
        <w:pStyle w:val="Bodytext10"/>
        <w:shd w:val="clear" w:color="auto" w:fill="auto"/>
        <w:spacing w:after="380" w:line="360" w:lineRule="auto"/>
      </w:pPr>
      <w:r>
        <w:rPr>
          <w:b/>
          <w:bCs/>
        </w:rPr>
        <w:t xml:space="preserve">Článek č. </w:t>
      </w:r>
      <w:r>
        <w:rPr>
          <w:b/>
          <w:bCs/>
          <w:lang w:val="en-US" w:eastAsia="en-US" w:bidi="en-US"/>
        </w:rPr>
        <w:t xml:space="preserve">III. </w:t>
      </w:r>
      <w:r>
        <w:rPr>
          <w:b/>
          <w:bCs/>
        </w:rPr>
        <w:t xml:space="preserve">Odst.1 smlouvy: </w:t>
      </w:r>
      <w:r>
        <w:t xml:space="preserve">Tato Smlouvaje uzavřena na dobu určitou, a to do 30.6. 2020. </w:t>
      </w:r>
      <w:r>
        <w:rPr>
          <w:b/>
          <w:bCs/>
        </w:rPr>
        <w:t xml:space="preserve">Článek IV. Odst. 1 smlouvy: </w:t>
      </w:r>
      <w:r>
        <w:t xml:space="preserve">Smluvní strany se dohodly, že nájemné dle této smlouvy za přístroje činí 27 000- Kč bez DPH měsíčně, </w:t>
      </w:r>
      <w:proofErr w:type="spellStart"/>
      <w:r>
        <w:t>tj</w:t>
      </w:r>
      <w:proofErr w:type="spellEnd"/>
      <w:r>
        <w:t xml:space="preserve"> 32 670,- Kč s DPH</w:t>
      </w:r>
    </w:p>
    <w:p w:rsidR="00C7521E" w:rsidRDefault="00062208">
      <w:pPr>
        <w:pStyle w:val="Heading310"/>
        <w:keepNext/>
        <w:keepLines/>
        <w:shd w:val="clear" w:color="auto" w:fill="auto"/>
      </w:pPr>
      <w:bookmarkStart w:id="5" w:name="bookmark4"/>
      <w:bookmarkStart w:id="6" w:name="bookmark5"/>
      <w:r>
        <w:t>II.</w:t>
      </w:r>
      <w:bookmarkEnd w:id="5"/>
      <w:bookmarkEnd w:id="6"/>
    </w:p>
    <w:p w:rsidR="00C7521E" w:rsidRDefault="00062208">
      <w:pPr>
        <w:pStyle w:val="Bodytext10"/>
        <w:shd w:val="clear" w:color="auto" w:fill="auto"/>
        <w:spacing w:after="260"/>
      </w:pPr>
      <w:r>
        <w:t>Ostatní ustanovení smlouvy se nemění a zůstávají v platnosti beze změn.</w:t>
      </w:r>
    </w:p>
    <w:p w:rsidR="00C7521E" w:rsidRDefault="00062208">
      <w:pPr>
        <w:pStyle w:val="Bodytext10"/>
        <w:shd w:val="clear" w:color="auto" w:fill="auto"/>
        <w:spacing w:after="120" w:line="360" w:lineRule="auto"/>
      </w:pPr>
      <w:r>
        <w:t>Dodatek č. 1 nabývá účinnosti dnem uveřejnění v registru smluv a je nedílnou součástí smlouvy.</w:t>
      </w:r>
    </w:p>
    <w:p w:rsidR="00C7521E" w:rsidRDefault="00062208">
      <w:pPr>
        <w:pStyle w:val="Bodytext10"/>
        <w:shd w:val="clear" w:color="auto" w:fill="auto"/>
        <w:spacing w:after="120"/>
      </w:pPr>
      <w:r>
        <w:t xml:space="preserve">Smluvní strany prohlašují, že se podrobně seznámily s textem dodatku č. </w:t>
      </w:r>
      <w:r w:rsidR="00BC6774">
        <w:t>1</w:t>
      </w:r>
      <w:r>
        <w:t>, jeho obsahu rozumí a souhlasí s ním.</w:t>
      </w:r>
    </w:p>
    <w:p w:rsidR="00C7521E" w:rsidRDefault="00062208">
      <w:pPr>
        <w:pStyle w:val="Bodytext10"/>
        <w:shd w:val="clear" w:color="auto" w:fill="auto"/>
        <w:spacing w:after="180"/>
        <w:sectPr w:rsidR="00C7521E">
          <w:pgSz w:w="11900" w:h="16840"/>
          <w:pgMar w:top="795" w:right="1292" w:bottom="795" w:left="1368" w:header="367" w:footer="367" w:gutter="0"/>
          <w:pgNumType w:start="1"/>
          <w:cols w:space="720"/>
          <w:noEndnote/>
          <w:docGrid w:linePitch="360"/>
        </w:sectPr>
      </w:pPr>
      <w:r>
        <w:t>Dodatek č. 1 byl sepsán ve dvou stejnopisech, z nichž každá smluvní strana obdrží jedno vyhotovení.</w:t>
      </w:r>
    </w:p>
    <w:p w:rsidR="00C7521E" w:rsidRDefault="00062208">
      <w:pPr>
        <w:pStyle w:val="Picturecaption10"/>
        <w:framePr w:w="2856" w:h="442" w:wrap="none" w:hAnchor="page" w:x="1514" w:y="1917"/>
        <w:shd w:val="clear" w:color="auto" w:fill="auto"/>
        <w:spacing w:line="305" w:lineRule="auto"/>
      </w:pPr>
      <w:r>
        <w:rPr>
          <w:lang w:val="en-US" w:eastAsia="en-US" w:bidi="en-US"/>
        </w:rPr>
        <w:lastRenderedPageBreak/>
        <w:t xml:space="preserve">Ing. Nikola </w:t>
      </w:r>
      <w:proofErr w:type="spellStart"/>
      <w:r>
        <w:t>Hlůžová</w:t>
      </w:r>
      <w:proofErr w:type="spellEnd"/>
      <w:r>
        <w:t>, MBA Prokuristka</w:t>
      </w:r>
    </w:p>
    <w:p w:rsidR="00C7521E" w:rsidRDefault="00C7521E" w:rsidP="00BC6774">
      <w:pPr>
        <w:pStyle w:val="Bodytext20"/>
        <w:framePr w:w="2669" w:h="917" w:wrap="none" w:hAnchor="page" w:x="1356" w:y="4427"/>
        <w:shd w:val="clear" w:color="auto" w:fill="auto"/>
        <w:tabs>
          <w:tab w:val="left" w:pos="1792"/>
        </w:tabs>
        <w:spacing w:line="240" w:lineRule="auto"/>
        <w:ind w:firstLine="160"/>
      </w:pPr>
    </w:p>
    <w:p w:rsidR="00C7521E" w:rsidRDefault="00062208">
      <w:pPr>
        <w:pStyle w:val="Heading210"/>
        <w:keepNext/>
        <w:keepLines/>
        <w:framePr w:w="2242" w:h="557" w:wrap="none" w:hAnchor="page" w:x="6549" w:y="1"/>
        <w:shd w:val="clear" w:color="auto" w:fill="auto"/>
      </w:pPr>
      <w:bookmarkStart w:id="7" w:name="bookmark8"/>
      <w:bookmarkStart w:id="8" w:name="bookmark9"/>
      <w:r>
        <w:t xml:space="preserve">2 </w:t>
      </w:r>
      <w:proofErr w:type="gramStart"/>
      <w:r>
        <w:t>2 -04</w:t>
      </w:r>
      <w:proofErr w:type="gramEnd"/>
      <w:r>
        <w:t>- 2020</w:t>
      </w:r>
      <w:bookmarkEnd w:id="7"/>
      <w:bookmarkEnd w:id="8"/>
    </w:p>
    <w:p w:rsidR="00C7521E" w:rsidRDefault="00062208">
      <w:pPr>
        <w:pStyle w:val="Bodytext20"/>
        <w:framePr w:w="2242" w:h="557" w:wrap="none" w:hAnchor="page" w:x="6549" w:y="1"/>
        <w:shd w:val="clear" w:color="auto" w:fill="auto"/>
        <w:tabs>
          <w:tab w:val="left" w:leader="dot" w:pos="1656"/>
        </w:tabs>
        <w:spacing w:line="240" w:lineRule="auto"/>
        <w:jc w:val="right"/>
      </w:pPr>
      <w:r>
        <w:t>Ve Zlíně dne</w:t>
      </w:r>
      <w:r>
        <w:tab/>
        <w:t xml:space="preserve"> 2020</w:t>
      </w:r>
    </w:p>
    <w:p w:rsidR="00C7521E" w:rsidRDefault="00062208">
      <w:pPr>
        <w:pStyle w:val="Picturecaption10"/>
        <w:framePr w:w="1181" w:h="264" w:wrap="none" w:hAnchor="page" w:x="6540" w:y="846"/>
        <w:shd w:val="clear" w:color="auto" w:fill="auto"/>
        <w:spacing w:line="240" w:lineRule="auto"/>
      </w:pPr>
      <w:r>
        <w:t>Za Nájemce:</w:t>
      </w:r>
    </w:p>
    <w:p w:rsidR="00BC6774" w:rsidRDefault="00062208" w:rsidP="00BC6774">
      <w:pPr>
        <w:pStyle w:val="Bodytext20"/>
        <w:framePr w:w="3109" w:h="1453" w:wrap="none" w:hAnchor="page" w:x="6501" w:y="1964"/>
        <w:shd w:val="clear" w:color="auto" w:fill="auto"/>
        <w:spacing w:line="305" w:lineRule="auto"/>
      </w:pPr>
      <w:r>
        <w:t xml:space="preserve">MUDr. Radomír Maráček </w:t>
      </w:r>
    </w:p>
    <w:p w:rsidR="00C7521E" w:rsidRDefault="00062208" w:rsidP="00BC6774">
      <w:pPr>
        <w:pStyle w:val="Bodytext20"/>
        <w:framePr w:w="3109" w:h="1453" w:wrap="none" w:hAnchor="page" w:x="6501" w:y="1964"/>
        <w:shd w:val="clear" w:color="auto" w:fill="auto"/>
        <w:spacing w:line="305" w:lineRule="auto"/>
      </w:pPr>
      <w:r>
        <w:t>předseda představenstva</w:t>
      </w:r>
    </w:p>
    <w:p w:rsidR="00BC6774" w:rsidRDefault="00BC6774" w:rsidP="00BC6774">
      <w:pPr>
        <w:pStyle w:val="Bodytext20"/>
        <w:framePr w:w="3109" w:h="1453" w:wrap="none" w:hAnchor="page" w:x="6501" w:y="1964"/>
        <w:shd w:val="clear" w:color="auto" w:fill="auto"/>
        <w:spacing w:line="305" w:lineRule="auto"/>
      </w:pPr>
      <w:r>
        <w:t>Mgr. Lucie Štěpánková, MBA</w:t>
      </w:r>
    </w:p>
    <w:p w:rsidR="00BC6774" w:rsidRDefault="00BC6774" w:rsidP="00BC6774">
      <w:pPr>
        <w:pStyle w:val="Bodytext20"/>
        <w:framePr w:w="3109" w:h="1453" w:wrap="none" w:hAnchor="page" w:x="6501" w:y="1964"/>
        <w:shd w:val="clear" w:color="auto" w:fill="auto"/>
        <w:spacing w:line="305" w:lineRule="auto"/>
      </w:pPr>
      <w:r>
        <w:t>členka představenstva</w:t>
      </w:r>
    </w:p>
    <w:p w:rsidR="00C7521E" w:rsidRDefault="00BC6774">
      <w:pPr>
        <w:spacing w:line="360" w:lineRule="exact"/>
      </w:pPr>
      <w:r>
        <w:rPr>
          <w:noProof/>
        </w:rPr>
        <w:t>V Praze dne ….  2020</w:t>
      </w: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BC6774">
      <w:pPr>
        <w:spacing w:line="360" w:lineRule="exact"/>
      </w:pPr>
      <w:r>
        <w:t>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BC6774" w:rsidRDefault="00BC6774" w:rsidP="00BC6774">
      <w:pPr>
        <w:pStyle w:val="Bodytext20"/>
        <w:framePr w:w="2856" w:h="590" w:wrap="none" w:vAnchor="page" w:hAnchor="page" w:x="1741" w:y="4069"/>
        <w:pBdr>
          <w:top w:val="single" w:sz="4" w:space="0" w:color="auto"/>
        </w:pBdr>
        <w:shd w:val="clear" w:color="auto" w:fill="auto"/>
        <w:spacing w:line="300" w:lineRule="auto"/>
      </w:pPr>
      <w:r>
        <w:t>Allan Mrkvička, MBA Prokurista</w:t>
      </w: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line="360" w:lineRule="exact"/>
      </w:pPr>
    </w:p>
    <w:p w:rsidR="00C7521E" w:rsidRDefault="00C7521E">
      <w:pPr>
        <w:spacing w:after="647" w:line="1" w:lineRule="exact"/>
      </w:pPr>
    </w:p>
    <w:p w:rsidR="00C7521E" w:rsidRDefault="00C7521E">
      <w:pPr>
        <w:spacing w:line="1" w:lineRule="exact"/>
      </w:pPr>
    </w:p>
    <w:sectPr w:rsidR="00C7521E">
      <w:pgSz w:w="11900" w:h="16840"/>
      <w:pgMar w:top="898" w:right="1882" w:bottom="898" w:left="1355" w:header="470" w:footer="4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B6" w:rsidRDefault="00983DB6">
      <w:r>
        <w:separator/>
      </w:r>
    </w:p>
  </w:endnote>
  <w:endnote w:type="continuationSeparator" w:id="0">
    <w:p w:rsidR="00983DB6" w:rsidRDefault="0098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B6" w:rsidRDefault="00983DB6"/>
  </w:footnote>
  <w:footnote w:type="continuationSeparator" w:id="0">
    <w:p w:rsidR="00983DB6" w:rsidRDefault="00983D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1E"/>
    <w:rsid w:val="00062208"/>
    <w:rsid w:val="000B057F"/>
    <w:rsid w:val="00983DB6"/>
    <w:rsid w:val="00BC6774"/>
    <w:rsid w:val="00C7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C492"/>
  <w15:docId w15:val="{223C2C07-7994-4D3E-9B34-DF141776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220"/>
    </w:pPr>
    <w:rPr>
      <w:rFonts w:ascii="Arial" w:eastAsia="Arial" w:hAnsi="Arial" w:cs="Arial"/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12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302" w:lineRule="auto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62" w:lineRule="auto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11" w:lineRule="auto"/>
      <w:outlineLvl w:val="0"/>
    </w:pPr>
    <w:rPr>
      <w:sz w:val="34"/>
      <w:szCs w:val="34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jc w:val="right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4</cp:revision>
  <dcterms:created xsi:type="dcterms:W3CDTF">2020-04-29T12:47:00Z</dcterms:created>
  <dcterms:modified xsi:type="dcterms:W3CDTF">2020-04-30T08:33:00Z</dcterms:modified>
</cp:coreProperties>
</file>