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E4" w:rsidRDefault="00142EE4" w:rsidP="00142EE4">
      <w:pPr>
        <w:pStyle w:val="Vchozsty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č. 1 ke smlouvě o dílo</w:t>
      </w:r>
    </w:p>
    <w:p w:rsidR="00142EE4" w:rsidRDefault="00142EE4" w:rsidP="00E85AA8">
      <w:pPr>
        <w:jc w:val="right"/>
        <w:rPr>
          <w:b/>
        </w:rPr>
      </w:pPr>
    </w:p>
    <w:p w:rsidR="00E85AA8" w:rsidRPr="00E85AA8" w:rsidRDefault="00E85AA8" w:rsidP="00E85AA8">
      <w:pPr>
        <w:jc w:val="right"/>
        <w:rPr>
          <w:b/>
        </w:rPr>
      </w:pPr>
      <w:r w:rsidRPr="00E85AA8">
        <w:rPr>
          <w:b/>
        </w:rPr>
        <w:t>Realitní a stavební společnost s.r.o.</w:t>
      </w:r>
    </w:p>
    <w:p w:rsidR="00E85AA8" w:rsidRPr="00E85AA8" w:rsidRDefault="00E85AA8" w:rsidP="00E85AA8">
      <w:pPr>
        <w:jc w:val="right"/>
        <w:rPr>
          <w:b/>
        </w:rPr>
      </w:pPr>
      <w:r w:rsidRPr="00E85AA8">
        <w:rPr>
          <w:b/>
        </w:rPr>
        <w:t>Fantova 693/45</w:t>
      </w:r>
    </w:p>
    <w:p w:rsidR="00E85AA8" w:rsidRPr="00E85AA8" w:rsidRDefault="00E85AA8" w:rsidP="00E85AA8">
      <w:pPr>
        <w:jc w:val="right"/>
        <w:rPr>
          <w:b/>
        </w:rPr>
      </w:pPr>
      <w:r w:rsidRPr="00E85AA8">
        <w:rPr>
          <w:b/>
        </w:rPr>
        <w:t>Obřany</w:t>
      </w:r>
    </w:p>
    <w:p w:rsidR="00945256" w:rsidRPr="00E85AA8" w:rsidRDefault="00E85AA8" w:rsidP="00E85AA8">
      <w:pPr>
        <w:jc w:val="right"/>
        <w:rPr>
          <w:b/>
        </w:rPr>
      </w:pPr>
      <w:r w:rsidRPr="00E85AA8">
        <w:rPr>
          <w:b/>
        </w:rPr>
        <w:t>614 00 Brno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75633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75633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756335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75633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56335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7563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6123">
              <w:rPr>
                <w:rFonts w:asciiTheme="minorHAnsi" w:hAnsiTheme="minorHAnsi" w:cstheme="minorHAnsi"/>
                <w:sz w:val="22"/>
                <w:szCs w:val="22"/>
              </w:rPr>
              <w:t xml:space="preserve">PK </w:t>
            </w:r>
            <w:r w:rsidR="007C7259" w:rsidRPr="00AA612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A6123" w:rsidRPr="00AA6123">
              <w:rPr>
                <w:rFonts w:asciiTheme="minorHAnsi" w:hAnsiTheme="minorHAnsi" w:cstheme="minorHAnsi"/>
                <w:sz w:val="22"/>
                <w:szCs w:val="22"/>
              </w:rPr>
              <w:t>893</w:t>
            </w:r>
            <w:r w:rsidR="00771945" w:rsidRPr="00AA6123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662A2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AB2AB6" w:rsidRPr="007563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75633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590149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1941FC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="00652D9B">
              <w:rPr>
                <w:rFonts w:asciiTheme="minorHAnsi" w:hAnsiTheme="minorHAnsi" w:cstheme="minorHAnsi"/>
                <w:sz w:val="22"/>
                <w:szCs w:val="22"/>
              </w:rPr>
              <w:t>.04</w:t>
            </w:r>
            <w:r w:rsidR="00771945">
              <w:rPr>
                <w:rFonts w:asciiTheme="minorHAnsi" w:hAnsiTheme="minorHAnsi" w:cstheme="minorHAnsi"/>
                <w:sz w:val="22"/>
                <w:szCs w:val="22"/>
              </w:rPr>
              <w:t>.2020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21.11.2017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652D9B" w:rsidRPr="00652D9B">
        <w:rPr>
          <w:rFonts w:asciiTheme="minorHAnsi" w:hAnsiTheme="minorHAnsi" w:cstheme="minorHAnsi"/>
          <w:b/>
          <w:sz w:val="22"/>
          <w:szCs w:val="22"/>
        </w:rPr>
        <w:t xml:space="preserve">Rekonstrukce </w:t>
      </w:r>
      <w:proofErr w:type="spellStart"/>
      <w:r w:rsidR="00652D9B" w:rsidRPr="00652D9B">
        <w:rPr>
          <w:rFonts w:asciiTheme="minorHAnsi" w:hAnsiTheme="minorHAnsi" w:cstheme="minorHAnsi"/>
          <w:b/>
          <w:sz w:val="22"/>
          <w:szCs w:val="22"/>
        </w:rPr>
        <w:t>Pálffyovského</w:t>
      </w:r>
      <w:proofErr w:type="spellEnd"/>
      <w:r w:rsidR="00652D9B" w:rsidRPr="00652D9B">
        <w:rPr>
          <w:rFonts w:asciiTheme="minorHAnsi" w:hAnsiTheme="minorHAnsi" w:cstheme="minorHAnsi"/>
          <w:b/>
          <w:sz w:val="22"/>
          <w:szCs w:val="22"/>
        </w:rPr>
        <w:t xml:space="preserve"> paláce –</w:t>
      </w:r>
      <w:r w:rsidR="00652D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2D9B" w:rsidRPr="00652D9B">
        <w:rPr>
          <w:rFonts w:asciiTheme="minorHAnsi" w:hAnsiTheme="minorHAnsi" w:cstheme="minorHAnsi"/>
          <w:b/>
          <w:sz w:val="22"/>
          <w:szCs w:val="22"/>
        </w:rPr>
        <w:t>truhlářské a malířské práce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3.4.2001,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826B2C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826B2C">
        <w:rPr>
          <w:rFonts w:asciiTheme="minorHAnsi" w:hAnsiTheme="minorHAnsi" w:cstheme="minorHAnsi"/>
          <w:sz w:val="22"/>
          <w:szCs w:val="22"/>
        </w:rPr>
        <w:t>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A1E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Veřejná </w:t>
      </w:r>
      <w:r w:rsidR="00C61507">
        <w:rPr>
          <w:rFonts w:asciiTheme="minorHAnsi" w:hAnsiTheme="minorHAnsi" w:cstheme="minorHAnsi"/>
          <w:sz w:val="22"/>
          <w:szCs w:val="22"/>
        </w:rPr>
        <w:t xml:space="preserve">zakázka je veřejnou zakázkou na </w:t>
      </w:r>
      <w:r w:rsidR="00652D9B">
        <w:rPr>
          <w:rFonts w:asciiTheme="minorHAnsi" w:hAnsiTheme="minorHAnsi" w:cstheme="minorHAnsi"/>
          <w:sz w:val="22"/>
          <w:szCs w:val="22"/>
        </w:rPr>
        <w:t>stavební práce</w:t>
      </w:r>
      <w:r w:rsidRPr="00C61507">
        <w:rPr>
          <w:rFonts w:asciiTheme="minorHAnsi" w:hAnsiTheme="minorHAnsi" w:cstheme="minorHAnsi"/>
          <w:sz w:val="22"/>
          <w:szCs w:val="22"/>
        </w:rPr>
        <w:t>.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4314F0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AA3B47" w:rsidRPr="00AA3B47">
        <w:rPr>
          <w:rFonts w:asciiTheme="minorHAnsi" w:hAnsiTheme="minorHAnsi" w:cstheme="minorHAnsi"/>
          <w:sz w:val="22"/>
          <w:szCs w:val="22"/>
        </w:rPr>
        <w:t>45000000-7</w:t>
      </w:r>
      <w:r w:rsidR="00AA3B47">
        <w:rPr>
          <w:rFonts w:asciiTheme="minorHAnsi" w:hAnsiTheme="minorHAnsi" w:cstheme="minorHAnsi"/>
          <w:sz w:val="22"/>
          <w:szCs w:val="22"/>
        </w:rPr>
        <w:t xml:space="preserve"> – Stavební práce</w:t>
      </w:r>
    </w:p>
    <w:p w:rsidR="00087A1E" w:rsidRPr="004C1972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56CC" w:rsidRDefault="00DA3EF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3EFC">
        <w:rPr>
          <w:rFonts w:asciiTheme="minorHAnsi" w:hAnsiTheme="minorHAnsi" w:cstheme="minorHAnsi"/>
          <w:bCs/>
          <w:sz w:val="22"/>
          <w:szCs w:val="22"/>
        </w:rPr>
        <w:t xml:space="preserve">Předmětem plnění veřejné zakázky </w:t>
      </w:r>
      <w:r w:rsidR="001941FC">
        <w:rPr>
          <w:rFonts w:asciiTheme="minorHAnsi" w:hAnsiTheme="minorHAnsi" w:cstheme="minorHAnsi"/>
          <w:bCs/>
          <w:sz w:val="22"/>
          <w:szCs w:val="22"/>
        </w:rPr>
        <w:t>jsou truhlářské a malířské práce</w:t>
      </w:r>
      <w:r w:rsidRPr="00DA3EFC">
        <w:rPr>
          <w:rFonts w:asciiTheme="minorHAnsi" w:hAnsiTheme="minorHAnsi" w:cstheme="minorHAnsi"/>
          <w:bCs/>
          <w:sz w:val="22"/>
          <w:szCs w:val="22"/>
        </w:rPr>
        <w:t xml:space="preserve"> v objektu </w:t>
      </w:r>
      <w:proofErr w:type="spellStart"/>
      <w:r w:rsidRPr="00DA3EFC">
        <w:rPr>
          <w:rFonts w:asciiTheme="minorHAnsi" w:hAnsiTheme="minorHAnsi" w:cstheme="minorHAnsi"/>
          <w:bCs/>
          <w:sz w:val="22"/>
          <w:szCs w:val="22"/>
        </w:rPr>
        <w:t>Pálffyovského</w:t>
      </w:r>
      <w:proofErr w:type="spellEnd"/>
      <w:r w:rsidRPr="00DA3EFC">
        <w:rPr>
          <w:rFonts w:asciiTheme="minorHAnsi" w:hAnsiTheme="minorHAnsi" w:cstheme="minorHAnsi"/>
          <w:bCs/>
          <w:sz w:val="22"/>
          <w:szCs w:val="22"/>
        </w:rPr>
        <w:t xml:space="preserve"> paláce, Valdštejnsk</w:t>
      </w:r>
      <w:r w:rsidR="001941FC">
        <w:rPr>
          <w:rFonts w:asciiTheme="minorHAnsi" w:hAnsiTheme="minorHAnsi" w:cstheme="minorHAnsi"/>
          <w:bCs/>
          <w:sz w:val="22"/>
          <w:szCs w:val="22"/>
        </w:rPr>
        <w:t xml:space="preserve">á 158/14, Praha 1 – Malá Strana, tj. </w:t>
      </w:r>
      <w:r w:rsidR="001941FC" w:rsidRPr="001941FC">
        <w:rPr>
          <w:rFonts w:asciiTheme="minorHAnsi" w:hAnsiTheme="minorHAnsi" w:cstheme="minorHAnsi"/>
          <w:bCs/>
          <w:sz w:val="22"/>
          <w:szCs w:val="22"/>
        </w:rPr>
        <w:t xml:space="preserve">provedení začišťovacích prací </w:t>
      </w:r>
      <w:r w:rsidR="00C409F5">
        <w:rPr>
          <w:rFonts w:asciiTheme="minorHAnsi" w:hAnsiTheme="minorHAnsi" w:cstheme="minorHAnsi"/>
          <w:bCs/>
          <w:sz w:val="22"/>
          <w:szCs w:val="22"/>
        </w:rPr>
        <w:t>v souvislosti s rekonstrukcí</w:t>
      </w:r>
      <w:r w:rsidR="001941FC" w:rsidRPr="001941FC">
        <w:rPr>
          <w:rFonts w:asciiTheme="minorHAnsi" w:hAnsiTheme="minorHAnsi" w:cstheme="minorHAnsi"/>
          <w:bCs/>
          <w:sz w:val="22"/>
          <w:szCs w:val="22"/>
        </w:rPr>
        <w:t xml:space="preserve"> ústředního vytápění v objektu.</w:t>
      </w:r>
    </w:p>
    <w:p w:rsidR="00DA3EFC" w:rsidRPr="003056CC" w:rsidRDefault="00DA3EF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87381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6CC">
        <w:rPr>
          <w:rFonts w:asciiTheme="minorHAnsi" w:hAnsiTheme="minorHAnsi" w:cstheme="minorHAnsi"/>
          <w:bCs/>
          <w:sz w:val="22"/>
          <w:szCs w:val="22"/>
        </w:rPr>
        <w:t>Zakázka bude realizována dle dokumentace</w:t>
      </w:r>
      <w:r w:rsidR="00086D9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14808">
        <w:rPr>
          <w:rFonts w:asciiTheme="minorHAnsi" w:hAnsiTheme="minorHAnsi" w:cstheme="minorHAnsi"/>
          <w:bCs/>
          <w:sz w:val="22"/>
          <w:szCs w:val="22"/>
        </w:rPr>
        <w:t>xxxxxxxxxxxxx</w:t>
      </w:r>
      <w:proofErr w:type="spellEnd"/>
      <w:r w:rsidRPr="003056CC">
        <w:rPr>
          <w:rFonts w:asciiTheme="minorHAnsi" w:hAnsiTheme="minorHAnsi" w:cstheme="minorHAnsi"/>
          <w:bCs/>
          <w:sz w:val="22"/>
          <w:szCs w:val="22"/>
        </w:rPr>
        <w:t xml:space="preserve">, kterou dostanou zájemci o veřejnou zakázku společně s výzvou nebo na vyžádání u kontaktní osoby a tvoří nedílnou součást této výzvy.  </w:t>
      </w:r>
    </w:p>
    <w:p w:rsidR="003056CC" w:rsidRPr="00275365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Default="00087A1E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Specifikace veřejné zakázky a požadavky</w:t>
      </w:r>
      <w:r w:rsidR="004B32B3" w:rsidRPr="004B32B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10827" w:rsidRDefault="00E10827" w:rsidP="00E1082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0827">
        <w:rPr>
          <w:rFonts w:asciiTheme="minorHAnsi" w:hAnsiTheme="minorHAnsi" w:cstheme="minorHAnsi"/>
          <w:bCs/>
          <w:sz w:val="22"/>
          <w:szCs w:val="22"/>
        </w:rPr>
        <w:t xml:space="preserve">Jedná se o provedení </w:t>
      </w:r>
      <w:proofErr w:type="spellStart"/>
      <w:r w:rsidRPr="00E10827">
        <w:rPr>
          <w:rFonts w:asciiTheme="minorHAnsi" w:hAnsiTheme="minorHAnsi" w:cstheme="minorHAnsi"/>
          <w:bCs/>
          <w:sz w:val="22"/>
          <w:szCs w:val="22"/>
        </w:rPr>
        <w:t>akust</w:t>
      </w:r>
      <w:proofErr w:type="spellEnd"/>
      <w:r w:rsidRPr="00E10827">
        <w:rPr>
          <w:rFonts w:asciiTheme="minorHAnsi" w:hAnsiTheme="minorHAnsi" w:cstheme="minorHAnsi"/>
          <w:bCs/>
          <w:sz w:val="22"/>
          <w:szCs w:val="22"/>
        </w:rPr>
        <w:t>. utěsnění prostupů trubkového rozvodu ÚT, opravu a doplnění omítek stěn a stropů, výměnu podlahové krytiny (koberců), výměnu vstupního portálu v podobě mříží za výplň otvoru zdobným portálem z masivního dřeva.</w:t>
      </w:r>
    </w:p>
    <w:p w:rsidR="00BD695D" w:rsidRDefault="00BD695D" w:rsidP="00E1082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10827" w:rsidRPr="00E10827" w:rsidRDefault="00E10827" w:rsidP="00E1082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56CC" w:rsidRPr="00652D9B" w:rsidRDefault="00E10827" w:rsidP="00E10827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1082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Rovněž budou doplněny dveře do učebny bicích nástrojů s </w:t>
      </w:r>
      <w:proofErr w:type="spellStart"/>
      <w:r w:rsidRPr="00E10827">
        <w:rPr>
          <w:rFonts w:asciiTheme="minorHAnsi" w:hAnsiTheme="minorHAnsi" w:cstheme="minorHAnsi"/>
          <w:bCs/>
          <w:sz w:val="22"/>
          <w:szCs w:val="22"/>
        </w:rPr>
        <w:t>akust</w:t>
      </w:r>
      <w:proofErr w:type="spellEnd"/>
      <w:r w:rsidRPr="00E10827">
        <w:rPr>
          <w:rFonts w:asciiTheme="minorHAnsi" w:hAnsiTheme="minorHAnsi" w:cstheme="minorHAnsi"/>
          <w:bCs/>
          <w:sz w:val="22"/>
          <w:szCs w:val="22"/>
        </w:rPr>
        <w:t>. tlumícím obkladem mezidveří. Prostory (stěny a stropy) v 1. a ve 2. NP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Pálffyovského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paláce</w:t>
      </w:r>
      <w:r w:rsidRPr="00E10827">
        <w:rPr>
          <w:rFonts w:asciiTheme="minorHAnsi" w:hAnsiTheme="minorHAnsi" w:cstheme="minorHAnsi"/>
          <w:bCs/>
          <w:sz w:val="22"/>
          <w:szCs w:val="22"/>
        </w:rPr>
        <w:t xml:space="preserve"> budou vymalovány po seškrábání staré malby 100% a po sejmutí obkladů z </w:t>
      </w:r>
      <w:proofErr w:type="spellStart"/>
      <w:r w:rsidRPr="00E10827">
        <w:rPr>
          <w:rFonts w:asciiTheme="minorHAnsi" w:hAnsiTheme="minorHAnsi" w:cstheme="minorHAnsi"/>
          <w:bCs/>
          <w:sz w:val="22"/>
          <w:szCs w:val="22"/>
        </w:rPr>
        <w:t>Planofonu</w:t>
      </w:r>
      <w:proofErr w:type="spellEnd"/>
      <w:r w:rsidRPr="00E10827">
        <w:rPr>
          <w:rFonts w:asciiTheme="minorHAnsi" w:hAnsiTheme="minorHAnsi" w:cstheme="minorHAnsi"/>
          <w:bCs/>
          <w:sz w:val="22"/>
          <w:szCs w:val="22"/>
        </w:rPr>
        <w:t xml:space="preserve">. V místech poškozeného obkladu stěn z </w:t>
      </w:r>
      <w:proofErr w:type="spellStart"/>
      <w:r w:rsidRPr="00E10827">
        <w:rPr>
          <w:rFonts w:asciiTheme="minorHAnsi" w:hAnsiTheme="minorHAnsi" w:cstheme="minorHAnsi"/>
          <w:bCs/>
          <w:sz w:val="22"/>
          <w:szCs w:val="22"/>
        </w:rPr>
        <w:t>bělninových</w:t>
      </w:r>
      <w:proofErr w:type="spellEnd"/>
      <w:r w:rsidRPr="00E10827">
        <w:rPr>
          <w:rFonts w:asciiTheme="minorHAnsi" w:hAnsiTheme="minorHAnsi" w:cstheme="minorHAnsi"/>
          <w:bCs/>
          <w:sz w:val="22"/>
          <w:szCs w:val="22"/>
        </w:rPr>
        <w:t xml:space="preserve"> obkladaček bude proveden obklad nový.</w:t>
      </w:r>
    </w:p>
    <w:p w:rsidR="00236076" w:rsidRDefault="00236076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7A1E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087A1E" w:rsidRPr="007A1FB4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D66B4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>Kontaktní</w:t>
      </w:r>
      <w:r w:rsidR="00AD7E19">
        <w:rPr>
          <w:rFonts w:asciiTheme="minorHAnsi" w:hAnsiTheme="minorHAnsi" w:cstheme="minorHAnsi"/>
          <w:sz w:val="22"/>
          <w:szCs w:val="22"/>
        </w:rPr>
        <w:t>mi osobami pro případné dotazy jsou</w:t>
      </w:r>
      <w:r w:rsidRPr="007A1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4BB6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AD7E19">
        <w:rPr>
          <w:rFonts w:asciiTheme="minorHAnsi" w:hAnsiTheme="minorHAnsi" w:cstheme="minorHAnsi"/>
          <w:sz w:val="22"/>
          <w:szCs w:val="22"/>
        </w:rPr>
        <w:t xml:space="preserve">, </w:t>
      </w:r>
      <w:r w:rsidR="00AD7E19" w:rsidRPr="004B7A94">
        <w:rPr>
          <w:rFonts w:asciiTheme="minorHAnsi" w:hAnsiTheme="minorHAnsi" w:cstheme="minorHAnsi"/>
          <w:sz w:val="22"/>
          <w:szCs w:val="22"/>
        </w:rPr>
        <w:t>tel.</w:t>
      </w:r>
      <w:r w:rsidR="004E2074" w:rsidRPr="004B7A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4BB6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4B7A94">
        <w:rPr>
          <w:rFonts w:asciiTheme="minorHAnsi" w:hAnsiTheme="minorHAnsi" w:cstheme="minorHAnsi"/>
          <w:sz w:val="22"/>
          <w:szCs w:val="22"/>
        </w:rPr>
        <w:t xml:space="preserve"> </w:t>
      </w:r>
      <w:r w:rsidR="004E2074" w:rsidRPr="004B7A94">
        <w:rPr>
          <w:rFonts w:asciiTheme="minorHAnsi" w:hAnsiTheme="minorHAnsi" w:cstheme="minorHAnsi"/>
          <w:sz w:val="22"/>
          <w:szCs w:val="22"/>
        </w:rPr>
        <w:t>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technických a </w:t>
      </w:r>
      <w:proofErr w:type="spellStart"/>
      <w:r w:rsidR="00174BB6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tel.</w:t>
      </w:r>
      <w:r w:rsidR="004C386A" w:rsidRPr="004C3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4BB6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smluvních.</w:t>
      </w:r>
    </w:p>
    <w:p w:rsidR="00E17195" w:rsidRPr="00D5269C" w:rsidRDefault="00E17195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D2F">
        <w:rPr>
          <w:rFonts w:asciiTheme="minorHAnsi" w:hAnsiTheme="minorHAnsi" w:cstheme="minorHAnsi"/>
          <w:b/>
          <w:sz w:val="22"/>
          <w:szCs w:val="22"/>
        </w:rPr>
        <w:t>Předpokládaná hodnota</w:t>
      </w:r>
      <w:r w:rsidR="00BE1FFD" w:rsidRPr="00CE2D2F">
        <w:rPr>
          <w:rFonts w:asciiTheme="minorHAnsi" w:hAnsiTheme="minorHAnsi" w:cstheme="minorHAnsi"/>
          <w:b/>
          <w:sz w:val="22"/>
          <w:szCs w:val="22"/>
        </w:rPr>
        <w:t xml:space="preserve"> celé</w:t>
      </w:r>
      <w:r w:rsidRPr="00CE2D2F">
        <w:rPr>
          <w:rFonts w:asciiTheme="minorHAnsi" w:hAnsiTheme="minorHAnsi" w:cstheme="minorHAnsi"/>
          <w:b/>
          <w:sz w:val="22"/>
          <w:szCs w:val="22"/>
        </w:rPr>
        <w:t xml:space="preserve"> veřejné zakázky je </w:t>
      </w:r>
      <w:r w:rsidR="00D21743" w:rsidRPr="00CE2D2F">
        <w:rPr>
          <w:rFonts w:asciiTheme="minorHAnsi" w:hAnsiTheme="minorHAnsi" w:cstheme="minorHAnsi"/>
          <w:b/>
          <w:sz w:val="22"/>
          <w:szCs w:val="22"/>
        </w:rPr>
        <w:t>do</w:t>
      </w:r>
      <w:r w:rsidR="0035597A" w:rsidRPr="00CE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2A2A">
        <w:rPr>
          <w:rFonts w:asciiTheme="minorHAnsi" w:hAnsiTheme="minorHAnsi" w:cstheme="minorHAnsi"/>
          <w:b/>
          <w:sz w:val="22"/>
          <w:szCs w:val="22"/>
        </w:rPr>
        <w:t>1 939,3</w:t>
      </w:r>
      <w:r w:rsidR="004B32B3" w:rsidRPr="00CE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848" w:rsidRPr="00CE2D2F">
        <w:rPr>
          <w:rFonts w:asciiTheme="minorHAnsi" w:hAnsiTheme="minorHAnsi" w:cstheme="minorHAnsi"/>
          <w:b/>
          <w:sz w:val="22"/>
          <w:szCs w:val="22"/>
        </w:rPr>
        <w:t>tis.</w:t>
      </w:r>
      <w:r w:rsidRPr="00CE2D2F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D86A02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výslovně upozorňuje, že nepředpokládá překročení předpokládané hodnoty veřejné zakázky v nabídkách účastníků.</w:t>
      </w:r>
    </w:p>
    <w:p w:rsidR="00087A1E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Předpokládaná hodnota </w:t>
      </w:r>
      <w:r w:rsidR="00BE1FFD">
        <w:rPr>
          <w:rFonts w:asciiTheme="minorHAnsi" w:hAnsiTheme="minorHAnsi" w:cstheme="minorHAnsi"/>
          <w:sz w:val="22"/>
          <w:szCs w:val="22"/>
        </w:rPr>
        <w:t xml:space="preserve">celé </w:t>
      </w:r>
      <w:r w:rsidRPr="00087A1E">
        <w:rPr>
          <w:rFonts w:asciiTheme="minorHAnsi" w:hAnsiTheme="minorHAnsi" w:cstheme="minorHAnsi"/>
          <w:sz w:val="22"/>
          <w:szCs w:val="22"/>
        </w:rPr>
        <w:t>veřejné zakázky představuje současně nejvýše přípustnou výši nabídkové ceny; nerespektování tohoto požadavku ze strany účastníka bude považováno za nesplnění zadávacích podmínek.</w:t>
      </w:r>
      <w:r w:rsidR="001D5F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204D" w:rsidRDefault="0003204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204D" w:rsidRDefault="0003204D" w:rsidP="0003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Dodávka bude realizována</w:t>
      </w:r>
      <w:r w:rsidRPr="0002549F">
        <w:rPr>
          <w:rFonts w:asciiTheme="minorHAnsi" w:hAnsiTheme="minorHAnsi" w:cstheme="minorHAnsi"/>
          <w:b/>
          <w:sz w:val="22"/>
          <w:szCs w:val="22"/>
        </w:rPr>
        <w:t xml:space="preserve"> pouze v případě, že Pražská ko</w:t>
      </w:r>
      <w:r>
        <w:rPr>
          <w:rFonts w:asciiTheme="minorHAnsi" w:hAnsiTheme="minorHAnsi" w:cstheme="minorHAnsi"/>
          <w:b/>
          <w:sz w:val="22"/>
          <w:szCs w:val="22"/>
        </w:rPr>
        <w:t>nzervatoř obdrží účelovou finanční dotaci od MHMP</w:t>
      </w:r>
      <w:r w:rsidR="00652D9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87A1E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Doba plnění</w:t>
      </w:r>
      <w:r w:rsidR="00AA4D49">
        <w:rPr>
          <w:rFonts w:asciiTheme="minorHAnsi" w:hAnsiTheme="minorHAnsi" w:cstheme="minorHAnsi"/>
          <w:b/>
          <w:bCs/>
          <w:sz w:val="22"/>
          <w:szCs w:val="22"/>
        </w:rPr>
        <w:t xml:space="preserve"> a místo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941D36" w:rsidRPr="00D5178E" w:rsidRDefault="00E6079F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Realizace</w:t>
      </w:r>
      <w:r w:rsidR="00AB19A6">
        <w:rPr>
          <w:rFonts w:asciiTheme="minorHAnsi" w:hAnsiTheme="minorHAnsi" w:cstheme="minorHAnsi"/>
          <w:sz w:val="22"/>
          <w:szCs w:val="22"/>
        </w:rPr>
        <w:t xml:space="preserve"> předmětu </w:t>
      </w:r>
      <w:r w:rsidR="002A3F05">
        <w:rPr>
          <w:rFonts w:asciiTheme="minorHAnsi" w:hAnsiTheme="minorHAnsi" w:cstheme="minorHAnsi"/>
          <w:sz w:val="22"/>
          <w:szCs w:val="22"/>
        </w:rPr>
        <w:t>veřejné zakázky je</w:t>
      </w:r>
      <w:r w:rsidR="008A0B2B">
        <w:rPr>
          <w:rFonts w:asciiTheme="minorHAnsi" w:hAnsiTheme="minorHAnsi" w:cstheme="minorHAnsi"/>
          <w:sz w:val="22"/>
          <w:szCs w:val="22"/>
        </w:rPr>
        <w:t xml:space="preserve"> </w:t>
      </w:r>
      <w:r w:rsidR="008A0B2B" w:rsidRPr="004A0295">
        <w:rPr>
          <w:rFonts w:asciiTheme="minorHAnsi" w:hAnsiTheme="minorHAnsi" w:cstheme="minorHAnsi"/>
          <w:sz w:val="22"/>
          <w:szCs w:val="22"/>
        </w:rPr>
        <w:t>nejpozději</w:t>
      </w:r>
      <w:r w:rsidR="002A3F05" w:rsidRPr="004A0295">
        <w:rPr>
          <w:rFonts w:asciiTheme="minorHAnsi" w:hAnsiTheme="minorHAnsi" w:cstheme="minorHAnsi"/>
          <w:sz w:val="22"/>
          <w:szCs w:val="22"/>
        </w:rPr>
        <w:t xml:space="preserve"> </w:t>
      </w:r>
      <w:r w:rsidR="002A3F05" w:rsidRPr="000E3F14">
        <w:rPr>
          <w:rFonts w:asciiTheme="minorHAnsi" w:hAnsiTheme="minorHAnsi" w:cstheme="minorHAnsi"/>
          <w:sz w:val="22"/>
          <w:szCs w:val="22"/>
        </w:rPr>
        <w:t xml:space="preserve">do </w:t>
      </w:r>
      <w:r w:rsidR="000E3F14" w:rsidRPr="000E3F14">
        <w:rPr>
          <w:rFonts w:asciiTheme="minorHAnsi" w:hAnsiTheme="minorHAnsi" w:cstheme="minorHAnsi"/>
          <w:b/>
          <w:sz w:val="22"/>
          <w:szCs w:val="22"/>
        </w:rPr>
        <w:t>30. 09</w:t>
      </w:r>
      <w:r w:rsidR="00D5178E" w:rsidRPr="000E3F14">
        <w:rPr>
          <w:rFonts w:asciiTheme="minorHAnsi" w:hAnsiTheme="minorHAnsi" w:cstheme="minorHAnsi"/>
          <w:b/>
          <w:sz w:val="22"/>
          <w:szCs w:val="22"/>
        </w:rPr>
        <w:t>. 2020</w:t>
      </w:r>
      <w:r w:rsidR="003948CA" w:rsidRPr="000E3F14">
        <w:rPr>
          <w:rFonts w:asciiTheme="minorHAnsi" w:hAnsiTheme="minorHAnsi" w:cstheme="minorHAnsi"/>
          <w:b/>
          <w:sz w:val="22"/>
          <w:szCs w:val="22"/>
        </w:rPr>
        <w:t>.</w:t>
      </w:r>
      <w:r w:rsidR="008A0B2B" w:rsidRPr="004A029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A4D49" w:rsidRDefault="0070500C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0500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ístem plnění veřejné zakázky je </w:t>
      </w:r>
      <w:proofErr w:type="spellStart"/>
      <w:r w:rsidR="00DA3EFC">
        <w:rPr>
          <w:rFonts w:asciiTheme="minorHAnsi" w:hAnsiTheme="minorHAnsi" w:cstheme="minorHAnsi"/>
          <w:sz w:val="22"/>
          <w:szCs w:val="22"/>
        </w:rPr>
        <w:t>Pálffyovský</w:t>
      </w:r>
      <w:proofErr w:type="spellEnd"/>
      <w:r w:rsidR="00DA3EFC">
        <w:rPr>
          <w:rFonts w:asciiTheme="minorHAnsi" w:hAnsiTheme="minorHAnsi" w:cstheme="minorHAnsi"/>
          <w:sz w:val="22"/>
          <w:szCs w:val="22"/>
        </w:rPr>
        <w:t xml:space="preserve"> palác</w:t>
      </w:r>
      <w:r w:rsidR="00DA3EFC" w:rsidRPr="00DA3EFC">
        <w:rPr>
          <w:rFonts w:asciiTheme="minorHAnsi" w:hAnsiTheme="minorHAnsi" w:cstheme="minorHAnsi"/>
          <w:sz w:val="22"/>
          <w:szCs w:val="22"/>
        </w:rPr>
        <w:t>, Valdštejnská 158/14, Praha 1 – Malá Strana</w:t>
      </w:r>
      <w:r w:rsidR="00DA3EFC">
        <w:rPr>
          <w:rFonts w:asciiTheme="minorHAnsi" w:hAnsiTheme="minorHAnsi" w:cstheme="minorHAnsi"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E3F14">
        <w:rPr>
          <w:rFonts w:asciiTheme="minorHAnsi" w:hAnsiTheme="minorHAnsi" w:cstheme="minorHAnsi"/>
          <w:b/>
          <w:sz w:val="22"/>
          <w:szCs w:val="22"/>
        </w:rPr>
        <w:t>4</w:t>
      </w:r>
      <w:r w:rsidR="004314F0" w:rsidRPr="000E3F14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03204D" w:rsidRDefault="00CE2D2F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CE2D2F">
        <w:rPr>
          <w:rFonts w:asciiTheme="minorHAnsi" w:hAnsiTheme="minorHAnsi" w:cstheme="minorHAnsi"/>
          <w:sz w:val="22"/>
          <w:szCs w:val="22"/>
        </w:rPr>
        <w:t xml:space="preserve">V březnu 2018  započaly stavební práce spojené s rozsáhlou, plánovanou a dlouhodobou rekonstrukcí objektu </w:t>
      </w:r>
      <w:proofErr w:type="spellStart"/>
      <w:r w:rsidRPr="00CE2D2F">
        <w:rPr>
          <w:rFonts w:asciiTheme="minorHAnsi" w:hAnsiTheme="minorHAnsi" w:cstheme="minorHAnsi"/>
          <w:sz w:val="22"/>
          <w:szCs w:val="22"/>
        </w:rPr>
        <w:t>Pálffyovského</w:t>
      </w:r>
      <w:proofErr w:type="spellEnd"/>
      <w:r w:rsidRPr="00CE2D2F">
        <w:rPr>
          <w:rFonts w:asciiTheme="minorHAnsi" w:hAnsiTheme="minorHAnsi" w:cstheme="minorHAnsi"/>
          <w:sz w:val="22"/>
          <w:szCs w:val="22"/>
        </w:rPr>
        <w:t xml:space="preserve"> paláce, z nichž část již byla dokončena. V rámci pokračující rekonstrukce, především ústředního vytápění a  </w:t>
      </w:r>
      <w:proofErr w:type="spellStart"/>
      <w:r w:rsidRPr="00CE2D2F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Pr="00CE2D2F">
        <w:rPr>
          <w:rFonts w:asciiTheme="minorHAnsi" w:hAnsiTheme="minorHAnsi" w:cstheme="minorHAnsi"/>
          <w:sz w:val="22"/>
          <w:szCs w:val="22"/>
        </w:rPr>
        <w:t xml:space="preserve"> je také nezbytné prov</w:t>
      </w:r>
      <w:r w:rsidR="00E10827">
        <w:rPr>
          <w:rFonts w:asciiTheme="minorHAnsi" w:hAnsiTheme="minorHAnsi" w:cstheme="minorHAnsi"/>
          <w:sz w:val="22"/>
          <w:szCs w:val="22"/>
        </w:rPr>
        <w:t>ést truhlářské a malířské práce, resp. začišťovací práce</w:t>
      </w:r>
      <w:r w:rsidR="00E10827" w:rsidRPr="00E10827">
        <w:rPr>
          <w:rFonts w:asciiTheme="minorHAnsi" w:hAnsiTheme="minorHAnsi" w:cstheme="minorHAnsi"/>
          <w:sz w:val="22"/>
          <w:szCs w:val="22"/>
        </w:rPr>
        <w:t xml:space="preserve"> </w:t>
      </w:r>
      <w:r w:rsidR="00470C87">
        <w:rPr>
          <w:rFonts w:asciiTheme="minorHAnsi" w:hAnsiTheme="minorHAnsi" w:cstheme="minorHAnsi"/>
          <w:sz w:val="22"/>
          <w:szCs w:val="22"/>
        </w:rPr>
        <w:t>v souvislosti s rekonstrukcí</w:t>
      </w:r>
      <w:r w:rsidR="00E10827" w:rsidRPr="00E10827">
        <w:rPr>
          <w:rFonts w:asciiTheme="minorHAnsi" w:hAnsiTheme="minorHAnsi" w:cstheme="minorHAnsi"/>
          <w:sz w:val="22"/>
          <w:szCs w:val="22"/>
        </w:rPr>
        <w:t xml:space="preserve"> ústředního vytápění v objektu.</w:t>
      </w:r>
    </w:p>
    <w:p w:rsidR="00CE2D2F" w:rsidRPr="00A5290C" w:rsidRDefault="00CE2D2F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>
        <w:rPr>
          <w:rFonts w:asciiTheme="minorHAnsi" w:hAnsiTheme="minorHAnsi" w:cstheme="minorHAnsi"/>
          <w:sz w:val="22"/>
          <w:szCs w:val="22"/>
        </w:rPr>
        <w:t xml:space="preserve"> (např. </w:t>
      </w:r>
      <w:r w:rsidR="00941D36">
        <w:rPr>
          <w:rFonts w:asciiTheme="minorHAnsi" w:hAnsiTheme="minorHAnsi" w:cstheme="minorHAnsi"/>
          <w:sz w:val="22"/>
          <w:szCs w:val="22"/>
        </w:rPr>
        <w:t>doprava</w:t>
      </w:r>
      <w:r w:rsidR="00E459F3">
        <w:rPr>
          <w:rFonts w:asciiTheme="minorHAnsi" w:hAnsiTheme="minorHAnsi" w:cstheme="minorHAnsi"/>
          <w:sz w:val="22"/>
          <w:szCs w:val="22"/>
        </w:rPr>
        <w:t>,</w:t>
      </w:r>
      <w:r w:rsidR="00337BC7">
        <w:rPr>
          <w:rFonts w:asciiTheme="minorHAnsi" w:hAnsiTheme="minorHAnsi" w:cstheme="minorHAnsi"/>
          <w:sz w:val="22"/>
          <w:szCs w:val="22"/>
        </w:rPr>
        <w:t xml:space="preserve"> </w:t>
      </w:r>
      <w:r w:rsidR="00E459F3">
        <w:rPr>
          <w:rFonts w:asciiTheme="minorHAnsi" w:hAnsiTheme="minorHAnsi" w:cstheme="minorHAnsi"/>
          <w:sz w:val="22"/>
          <w:szCs w:val="22"/>
        </w:rPr>
        <w:t>apod.)</w:t>
      </w:r>
      <w:r w:rsidRPr="004C1972">
        <w:rPr>
          <w:rFonts w:asciiTheme="minorHAnsi" w:hAnsiTheme="minorHAnsi" w:cstheme="minorHAnsi"/>
          <w:sz w:val="22"/>
          <w:szCs w:val="22"/>
        </w:rPr>
        <w:t xml:space="preserve">spojené s realizací zakázky.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4314F0" w:rsidRDefault="004314F0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C21271" w:rsidRPr="004C1972" w:rsidRDefault="00C21271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DA3EFC" w:rsidRPr="00DA3EFC" w:rsidRDefault="00DA3EFC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Zadavatel neposkytuje zálohy.</w:t>
      </w:r>
    </w:p>
    <w:p w:rsidR="00DA3EFC" w:rsidRPr="00DA3EFC" w:rsidRDefault="00DA3EFC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Práce budou uhrazeny ve výši 90% ceny na základě předávacího protokolu a soupisu provedených prací.</w:t>
      </w:r>
    </w:p>
    <w:p w:rsidR="00DA3EFC" w:rsidRDefault="00DA3EFC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 xml:space="preserve">Zbývajících 10% bude uhrazeno do 14 dnů po odstranění všech případných vad a nedodělků zapsaných v protokolu o předání a převzetí díla. </w:t>
      </w:r>
    </w:p>
    <w:p w:rsidR="00051D26" w:rsidRPr="00B25A74" w:rsidRDefault="00051D26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9E5A65">
        <w:rPr>
          <w:rFonts w:asciiTheme="minorHAnsi" w:hAnsiTheme="minorHAnsi" w:cstheme="minorHAnsi"/>
          <w:sz w:val="22"/>
          <w:szCs w:val="22"/>
        </w:rPr>
        <w:t xml:space="preserve">Záruční </w:t>
      </w:r>
      <w:r w:rsidR="00DA3EFC">
        <w:rPr>
          <w:rFonts w:asciiTheme="minorHAnsi" w:hAnsiTheme="minorHAnsi" w:cstheme="minorHAnsi"/>
          <w:sz w:val="22"/>
          <w:szCs w:val="22"/>
        </w:rPr>
        <w:t>lhůta</w:t>
      </w:r>
      <w:r w:rsidRPr="009E5A65">
        <w:rPr>
          <w:rFonts w:asciiTheme="minorHAnsi" w:hAnsiTheme="minorHAnsi" w:cstheme="minorHAnsi"/>
          <w:sz w:val="22"/>
          <w:szCs w:val="22"/>
        </w:rPr>
        <w:t xml:space="preserve"> na </w:t>
      </w:r>
      <w:r w:rsidR="003948CA" w:rsidRPr="009E5A65">
        <w:rPr>
          <w:rFonts w:asciiTheme="minorHAnsi" w:hAnsiTheme="minorHAnsi" w:cstheme="minorHAnsi"/>
          <w:sz w:val="22"/>
          <w:szCs w:val="22"/>
        </w:rPr>
        <w:t xml:space="preserve">předmět veřejné zakázky </w:t>
      </w:r>
      <w:r w:rsidR="00AB19A6" w:rsidRPr="009E5A65">
        <w:rPr>
          <w:rFonts w:asciiTheme="minorHAnsi" w:hAnsiTheme="minorHAnsi" w:cstheme="minorHAnsi"/>
          <w:sz w:val="22"/>
          <w:szCs w:val="22"/>
        </w:rPr>
        <w:t xml:space="preserve">bude činit </w:t>
      </w:r>
      <w:r w:rsidR="00AB19A6" w:rsidRPr="00BD695D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652D9B" w:rsidRPr="00BD695D">
        <w:rPr>
          <w:rFonts w:asciiTheme="minorHAnsi" w:hAnsiTheme="minorHAnsi" w:cstheme="minorHAnsi"/>
          <w:sz w:val="22"/>
          <w:szCs w:val="22"/>
        </w:rPr>
        <w:t>36</w:t>
      </w:r>
      <w:r w:rsidR="003948CA" w:rsidRPr="00BD695D">
        <w:rPr>
          <w:rFonts w:asciiTheme="minorHAnsi" w:hAnsiTheme="minorHAnsi" w:cstheme="minorHAnsi"/>
          <w:sz w:val="22"/>
          <w:szCs w:val="22"/>
        </w:rPr>
        <w:t xml:space="preserve"> měsíců.</w:t>
      </w:r>
    </w:p>
    <w:p w:rsidR="00A3260B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03204D" w:rsidRDefault="0003204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204D" w:rsidRDefault="0003204D" w:rsidP="0003204D">
      <w:pPr>
        <w:jc w:val="both"/>
        <w:rPr>
          <w:rFonts w:asciiTheme="minorHAnsi" w:hAnsiTheme="minorHAnsi" w:cstheme="minorHAnsi"/>
          <w:sz w:val="22"/>
          <w:szCs w:val="22"/>
        </w:rPr>
      </w:pPr>
      <w:r w:rsidRPr="004271A1">
        <w:rPr>
          <w:rFonts w:asciiTheme="minorHAnsi" w:hAnsiTheme="minorHAnsi" w:cstheme="minorHAnsi"/>
          <w:sz w:val="22"/>
          <w:szCs w:val="22"/>
        </w:rPr>
        <w:t>Úhrady budou provedeny po obdržení účelové dotace od zřizovatele na „</w:t>
      </w:r>
      <w:r w:rsidR="00652D9B" w:rsidRPr="00652D9B">
        <w:rPr>
          <w:rFonts w:asciiTheme="minorHAnsi" w:hAnsiTheme="minorHAnsi" w:cstheme="minorHAnsi"/>
          <w:sz w:val="22"/>
          <w:szCs w:val="22"/>
        </w:rPr>
        <w:t xml:space="preserve">Rekonstrukce </w:t>
      </w:r>
      <w:proofErr w:type="spellStart"/>
      <w:r w:rsidR="00652D9B" w:rsidRPr="00652D9B">
        <w:rPr>
          <w:rFonts w:asciiTheme="minorHAnsi" w:hAnsiTheme="minorHAnsi" w:cstheme="minorHAnsi"/>
          <w:sz w:val="22"/>
          <w:szCs w:val="22"/>
        </w:rPr>
        <w:t>Pálffyovského</w:t>
      </w:r>
      <w:proofErr w:type="spellEnd"/>
      <w:r w:rsidR="00652D9B" w:rsidRPr="00652D9B">
        <w:rPr>
          <w:rFonts w:asciiTheme="minorHAnsi" w:hAnsiTheme="minorHAnsi" w:cstheme="minorHAnsi"/>
          <w:sz w:val="22"/>
          <w:szCs w:val="22"/>
        </w:rPr>
        <w:t xml:space="preserve"> paláce –</w:t>
      </w:r>
      <w:r w:rsidR="00652D9B">
        <w:rPr>
          <w:rFonts w:asciiTheme="minorHAnsi" w:hAnsiTheme="minorHAnsi" w:cstheme="minorHAnsi"/>
          <w:sz w:val="22"/>
          <w:szCs w:val="22"/>
        </w:rPr>
        <w:t xml:space="preserve"> </w:t>
      </w:r>
      <w:r w:rsidR="00652D9B" w:rsidRPr="00652D9B">
        <w:rPr>
          <w:rFonts w:asciiTheme="minorHAnsi" w:hAnsiTheme="minorHAnsi" w:cstheme="minorHAnsi"/>
          <w:sz w:val="22"/>
          <w:szCs w:val="22"/>
        </w:rPr>
        <w:t>truhlářské a malířské práce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652D9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2C53" w:rsidRDefault="008F2C53" w:rsidP="0003204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25A74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695D" w:rsidRPr="004C1972" w:rsidRDefault="00BD695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8B5728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728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77615B" w:rsidRPr="004C1972" w:rsidRDefault="0077615B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27625" w:rsidRPr="004D66B4" w:rsidRDefault="00127625" w:rsidP="001276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36A3">
        <w:rPr>
          <w:rFonts w:asciiTheme="minorHAnsi" w:hAnsiTheme="minorHAnsi" w:cstheme="minorHAnsi"/>
          <w:b/>
          <w:bCs/>
          <w:sz w:val="22"/>
          <w:szCs w:val="22"/>
        </w:rPr>
        <w:t>8. Kritéria hodnocení nabídky</w:t>
      </w:r>
    </w:p>
    <w:p w:rsidR="00E51416" w:rsidRDefault="00DA3EFC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</w:p>
    <w:p w:rsidR="00DA3EFC" w:rsidRPr="00DF56F0" w:rsidRDefault="00DA3EFC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087A1E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zadavatel všechny tyto nabídky z výběrového řízení.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4F71" w:rsidRPr="00280CB5" w:rsidRDefault="00EB4F71" w:rsidP="00EB4F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0CB5">
        <w:rPr>
          <w:rFonts w:asciiTheme="minorHAnsi" w:hAnsiTheme="minorHAnsi" w:cstheme="minorHAnsi"/>
          <w:b/>
          <w:sz w:val="22"/>
          <w:szCs w:val="22"/>
        </w:rPr>
        <w:t>Zadavatel doporučuje zachovat podobu nabídky v níže uvedeném členění: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086D90">
        <w:rPr>
          <w:rFonts w:asciiTheme="minorHAnsi" w:hAnsiTheme="minorHAnsi" w:cstheme="minorHAnsi"/>
          <w:sz w:val="22"/>
          <w:szCs w:val="22"/>
        </w:rPr>
        <w:t xml:space="preserve">a) </w:t>
      </w:r>
      <w:r w:rsidR="005C5829" w:rsidRPr="00086D90">
        <w:rPr>
          <w:rFonts w:asciiTheme="minorHAnsi" w:hAnsiTheme="minorHAnsi" w:cstheme="minorHAnsi"/>
          <w:sz w:val="22"/>
          <w:szCs w:val="22"/>
        </w:rPr>
        <w:t>krycí list soupisu prací</w:t>
      </w:r>
      <w:r w:rsidRPr="00086D90">
        <w:rPr>
          <w:rFonts w:asciiTheme="minorHAnsi" w:hAnsiTheme="minorHAnsi" w:cstheme="minorHAnsi"/>
          <w:sz w:val="22"/>
          <w:szCs w:val="22"/>
        </w:rPr>
        <w:t xml:space="preserve"> obsahující identifikační údaje uchazeče, opatřený razítkem a podpisem uchazeče, je-li uchazeč fyzickou osobou, či oprávněné osoby / oprávněných osob uchazeče, je-li uchazeč osobou právnickou, a údaje, identifikující předmětnou veřejnou zakázku (viz příloha č. 1 této výzvy),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c) doklady prokazující oprávnění oprávněné osoby uchazeče jednat jménem či za uchazeče výzvy (nevyplývá-li toto oprávnění z jiných dokladů předložených v rámci nabídky uchazeče),</w:t>
      </w:r>
    </w:p>
    <w:p w:rsidR="009B5EE9" w:rsidRPr="00EB4F7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</w:t>
      </w:r>
      <w:r w:rsidR="009B5EE9">
        <w:rPr>
          <w:rFonts w:asciiTheme="minorHAnsi" w:hAnsiTheme="minorHAnsi" w:cstheme="minorHAnsi"/>
          <w:sz w:val="22"/>
          <w:szCs w:val="22"/>
        </w:rPr>
        <w:t>seznam poddodavatelů, pokud existují</w:t>
      </w:r>
    </w:p>
    <w:p w:rsidR="00EB4F71" w:rsidRPr="00EB4F7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EB4F71" w:rsidRPr="00EB4F71">
        <w:rPr>
          <w:rFonts w:asciiTheme="minorHAnsi" w:hAnsiTheme="minorHAnsi" w:cstheme="minorHAnsi"/>
          <w:sz w:val="22"/>
          <w:szCs w:val="22"/>
        </w:rPr>
        <w:t>) prokázání splnění základní způsobilosti</w:t>
      </w:r>
      <w:r>
        <w:rPr>
          <w:rFonts w:asciiTheme="minorHAnsi" w:hAnsiTheme="minorHAnsi" w:cstheme="minorHAnsi"/>
          <w:sz w:val="22"/>
          <w:szCs w:val="22"/>
        </w:rPr>
        <w:t>, i u poddodava</w:t>
      </w:r>
      <w:r w:rsidR="009B5EE9">
        <w:rPr>
          <w:rFonts w:asciiTheme="minorHAnsi" w:hAnsiTheme="minorHAnsi" w:cstheme="minorHAnsi"/>
          <w:sz w:val="22"/>
          <w:szCs w:val="22"/>
        </w:rPr>
        <w:t>telů</w:t>
      </w:r>
      <w:r w:rsidR="00280CB5">
        <w:rPr>
          <w:rFonts w:asciiTheme="minorHAnsi" w:hAnsiTheme="minorHAnsi" w:cstheme="minorHAnsi"/>
          <w:sz w:val="22"/>
          <w:szCs w:val="22"/>
        </w:rPr>
        <w:t>,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 vzor je uveden v </w:t>
      </w:r>
      <w:r w:rsidR="00EB4F71" w:rsidRPr="000E3F14">
        <w:rPr>
          <w:rFonts w:asciiTheme="minorHAnsi" w:hAnsiTheme="minorHAnsi" w:cstheme="minorHAnsi"/>
          <w:sz w:val="22"/>
          <w:szCs w:val="22"/>
        </w:rPr>
        <w:t xml:space="preserve">příloze č. 2 </w:t>
      </w:r>
      <w:proofErr w:type="gramStart"/>
      <w:r w:rsidR="00EB4F71" w:rsidRPr="000E3F14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EB4F71" w:rsidRPr="000E3F14">
        <w:rPr>
          <w:rFonts w:asciiTheme="minorHAnsi" w:hAnsiTheme="minorHAnsi" w:cstheme="minorHAnsi"/>
          <w:sz w:val="22"/>
          <w:szCs w:val="22"/>
        </w:rPr>
        <w:t xml:space="preserve"> výzvy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06DC6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EB4F71" w:rsidRPr="00EB4F71">
        <w:rPr>
          <w:rFonts w:asciiTheme="minorHAnsi" w:hAnsiTheme="minorHAnsi" w:cstheme="minorHAnsi"/>
          <w:sz w:val="22"/>
          <w:szCs w:val="22"/>
        </w:rPr>
        <w:t>) doklady prokazující splnění profesní z</w:t>
      </w:r>
      <w:r w:rsidR="009B5EE9">
        <w:rPr>
          <w:rFonts w:asciiTheme="minorHAnsi" w:hAnsiTheme="minorHAnsi" w:cstheme="minorHAnsi"/>
          <w:sz w:val="22"/>
          <w:szCs w:val="22"/>
        </w:rPr>
        <w:t>působilosti, také u poddodavatelů, pokud existují</w:t>
      </w:r>
    </w:p>
    <w:p w:rsidR="00026D6E" w:rsidRDefault="00086D90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) </w:t>
      </w:r>
      <w:r w:rsidR="0071502E">
        <w:rPr>
          <w:rFonts w:asciiTheme="minorHAnsi" w:hAnsiTheme="minorHAnsi" w:cstheme="minorHAnsi"/>
          <w:sz w:val="22"/>
          <w:szCs w:val="22"/>
        </w:rPr>
        <w:t>Harmonogram</w:t>
      </w:r>
      <w:r w:rsidR="0071502E" w:rsidRPr="0071502E">
        <w:rPr>
          <w:rFonts w:asciiTheme="minorHAnsi" w:hAnsiTheme="minorHAnsi" w:cstheme="minorHAnsi"/>
          <w:sz w:val="22"/>
          <w:szCs w:val="22"/>
        </w:rPr>
        <w:t xml:space="preserve"> prací a dodávek</w:t>
      </w:r>
    </w:p>
    <w:p w:rsidR="0071502E" w:rsidRDefault="0071502E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23426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="00652D9B">
        <w:rPr>
          <w:rFonts w:asciiTheme="minorHAnsi" w:hAnsiTheme="minorHAnsi" w:cstheme="minorHAnsi"/>
          <w:sz w:val="22"/>
          <w:szCs w:val="22"/>
        </w:rPr>
        <w:t xml:space="preserve"> je 0,1</w:t>
      </w:r>
      <w:r w:rsidRPr="004C1972">
        <w:rPr>
          <w:rFonts w:asciiTheme="minorHAnsi" w:hAnsiTheme="minorHAnsi" w:cstheme="minorHAnsi"/>
          <w:sz w:val="22"/>
          <w:szCs w:val="22"/>
        </w:rPr>
        <w:t xml:space="preserve"> %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lastRenderedPageBreak/>
        <w:t>Zadavatel si vyhrazuje právo před rozhodnutím o výběru nejvhodnější nabídky ověřit, popřípadě vyjasnit, informace deklarované uchazeči v nabídkách.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>Zadavatel si vyhrazuje právo zrušit výzvu k předložení cenové nabídky, a to kdykoliv během výběrového řízení, za předpokladu, že sdělí účastníkům důvod zrušení. O takové změně budou uchazeči neprodleně informováni.</w:t>
      </w:r>
    </w:p>
    <w:p w:rsidR="00F005B7" w:rsidRPr="004C1972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0E3F14"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 nebo Zadavatel</w:t>
      </w:r>
      <w:r w:rsidR="00582A8F" w:rsidRPr="000E3F14">
        <w:rPr>
          <w:rFonts w:asciiTheme="minorHAnsi" w:hAnsiTheme="minorHAnsi" w:cstheme="minorHAnsi"/>
          <w:sz w:val="22"/>
          <w:szCs w:val="22"/>
        </w:rPr>
        <w:t xml:space="preserve"> nebo dodavatel</w:t>
      </w:r>
      <w:r w:rsidRPr="000E3F14">
        <w:rPr>
          <w:rFonts w:asciiTheme="minorHAnsi" w:hAnsiTheme="minorHAnsi" w:cstheme="minorHAnsi"/>
          <w:sz w:val="22"/>
          <w:szCs w:val="22"/>
        </w:rPr>
        <w:t xml:space="preserve"> odstoupí od uzavřené smlouvy, si Zadavatel vyhrazuje právo oslovit 2. uchazeče v pořadí.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087A1E" w:rsidRDefault="00DA3EFC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Podáním  nabídky uchazeč bere na vědomí, že Zadavatel má povinnost podle ustanovení § 219 zákona č. 134/2016 Sb., o zadávání veřejných zakázek, ve znění pozdějších předpisů, zveřejnit smlouvu (plný text) s vybraným uchazečem vč. jejich změn a dodatků na svém profilu zadavatele a uveřejnit skutečně uhrazenou cenu plnění. Vybraný uchazeč je povinen poskytnout Zadavateli potřebnou součinnost podle ustanovení § 219 zákona č. 134/2016 Sb., o zadávání veřejných zakázek, ve znění pozdějších předpisů. Uchazeč je seznámen se skutečností, že poskytnutí těchto informací se dle citovaného zákona nepovažuje za porušení obchodního tajemství a s jejich zveřejněním tímto vyslovuje svůj souhlas.</w:t>
      </w:r>
    </w:p>
    <w:p w:rsidR="00DA3EFC" w:rsidRDefault="00DA3EFC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23426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087A1E"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 w:rsidR="00652D9B">
        <w:rPr>
          <w:rFonts w:asciiTheme="minorHAnsi" w:hAnsiTheme="minorHAnsi" w:cstheme="minorHAnsi"/>
          <w:sz w:val="22"/>
          <w:szCs w:val="22"/>
        </w:rPr>
        <w:t>nu plnění veřejné zakázky až o 12</w:t>
      </w:r>
      <w:r w:rsidR="00527B1F">
        <w:rPr>
          <w:rFonts w:asciiTheme="minorHAnsi" w:hAnsiTheme="minorHAnsi" w:cstheme="minorHAnsi"/>
          <w:sz w:val="22"/>
          <w:szCs w:val="22"/>
        </w:rPr>
        <w:t xml:space="preserve"> měsíců</w:t>
      </w:r>
      <w:r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5C5829" w:rsidRPr="005C5829" w:rsidRDefault="00233514" w:rsidP="005C58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5829">
        <w:rPr>
          <w:rFonts w:asciiTheme="minorHAnsi" w:hAnsiTheme="minorHAnsi" w:cstheme="minorHAnsi"/>
          <w:sz w:val="22"/>
          <w:szCs w:val="22"/>
        </w:rPr>
        <w:t>v důsledku neočekávaných komplikac</w:t>
      </w:r>
      <w:r w:rsidR="005C5829" w:rsidRPr="005C5829">
        <w:rPr>
          <w:rFonts w:asciiTheme="minorHAnsi" w:hAnsiTheme="minorHAnsi" w:cstheme="minorHAnsi"/>
          <w:sz w:val="22"/>
          <w:szCs w:val="22"/>
        </w:rPr>
        <w:t>í např.</w:t>
      </w:r>
      <w:r w:rsidRPr="005C5829">
        <w:rPr>
          <w:rFonts w:asciiTheme="minorHAnsi" w:hAnsiTheme="minorHAnsi" w:cstheme="minorHAnsi"/>
          <w:sz w:val="22"/>
          <w:szCs w:val="22"/>
        </w:rPr>
        <w:t xml:space="preserve"> </w:t>
      </w:r>
      <w:r w:rsidR="005C5829" w:rsidRPr="005C5829">
        <w:rPr>
          <w:rFonts w:asciiTheme="minorHAnsi" w:hAnsiTheme="minorHAnsi" w:cstheme="minorHAnsi"/>
          <w:sz w:val="22"/>
          <w:szCs w:val="22"/>
        </w:rPr>
        <w:t>požáru, výbuchu, stávky, epidemie, přírodní katastrofy, války, revoluce, sabotáže, blokády, embarga</w:t>
      </w:r>
      <w:r w:rsidR="00527B1F" w:rsidRPr="005C5829">
        <w:rPr>
          <w:rFonts w:asciiTheme="minorHAnsi" w:hAnsiTheme="minorHAnsi" w:cstheme="minorHAnsi"/>
          <w:sz w:val="22"/>
          <w:szCs w:val="22"/>
        </w:rPr>
        <w:t xml:space="preserve">, </w:t>
      </w:r>
      <w:r w:rsidR="005C5829" w:rsidRPr="005C5829">
        <w:rPr>
          <w:rFonts w:asciiTheme="minorHAnsi" w:hAnsiTheme="minorHAnsi" w:cstheme="minorHAnsi"/>
          <w:sz w:val="22"/>
          <w:szCs w:val="22"/>
        </w:rPr>
        <w:t>tj.</w:t>
      </w:r>
      <w:r w:rsidR="00527B1F" w:rsidRPr="005C5829">
        <w:rPr>
          <w:rFonts w:asciiTheme="minorHAnsi" w:hAnsiTheme="minorHAnsi" w:cstheme="minorHAnsi"/>
          <w:sz w:val="22"/>
          <w:szCs w:val="22"/>
        </w:rPr>
        <w:t xml:space="preserve"> zásahu tzv. vyšší moci.</w:t>
      </w:r>
      <w:r w:rsidR="005C5829" w:rsidRPr="005C5829">
        <w:rPr>
          <w:rFonts w:asciiTheme="minorHAnsi" w:hAnsiTheme="minorHAnsi" w:cstheme="minorHAnsi"/>
          <w:sz w:val="22"/>
          <w:szCs w:val="22"/>
        </w:rPr>
        <w:t xml:space="preserve">  Vyšší mocí se rozumí taktéž jiné skutečnosti, na které </w:t>
      </w:r>
      <w:r w:rsidR="005C5829">
        <w:rPr>
          <w:rFonts w:asciiTheme="minorHAnsi" w:hAnsiTheme="minorHAnsi" w:cstheme="minorHAnsi"/>
          <w:sz w:val="22"/>
          <w:szCs w:val="22"/>
        </w:rPr>
        <w:t>Zadavatel ani vybraný dodavatel</w:t>
      </w:r>
      <w:r w:rsidR="005C5829" w:rsidRPr="005C5829">
        <w:rPr>
          <w:rFonts w:asciiTheme="minorHAnsi" w:hAnsiTheme="minorHAnsi" w:cstheme="minorHAnsi"/>
          <w:sz w:val="22"/>
          <w:szCs w:val="22"/>
        </w:rPr>
        <w:t xml:space="preserve"> nemohly mít žádný vliv.</w:t>
      </w:r>
    </w:p>
    <w:p w:rsidR="005C5829" w:rsidRDefault="005C5829" w:rsidP="005C58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5829">
        <w:rPr>
          <w:rFonts w:asciiTheme="minorHAnsi" w:hAnsiTheme="minorHAnsi" w:cstheme="minorHAnsi"/>
          <w:sz w:val="22"/>
          <w:szCs w:val="22"/>
        </w:rPr>
        <w:t xml:space="preserve">v důsledku změny právních předpisů či příkazů a nařízení úřadů, pokud k nim došlo po uzavření smlouvy. </w:t>
      </w:r>
    </w:p>
    <w:p w:rsidR="00EF0E83" w:rsidRPr="005C5829" w:rsidRDefault="00EF0E83" w:rsidP="005C58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zpoždění realizace stavebních prací v rámci jiné veřejné zakázky</w:t>
      </w:r>
      <w:r w:rsidR="004A4AD0">
        <w:rPr>
          <w:rFonts w:asciiTheme="minorHAnsi" w:hAnsiTheme="minorHAnsi" w:cstheme="minorHAnsi"/>
          <w:sz w:val="22"/>
          <w:szCs w:val="22"/>
        </w:rPr>
        <w:t xml:space="preserve"> vyhlášené</w:t>
      </w:r>
      <w:r w:rsidR="00D648A5">
        <w:rPr>
          <w:rFonts w:asciiTheme="minorHAnsi" w:hAnsiTheme="minorHAnsi" w:cstheme="minorHAnsi"/>
          <w:sz w:val="22"/>
          <w:szCs w:val="22"/>
        </w:rPr>
        <w:t xml:space="preserve"> Zadavatelem nebo zřizovatelem</w:t>
      </w:r>
      <w:r>
        <w:rPr>
          <w:rFonts w:asciiTheme="minorHAnsi" w:hAnsiTheme="minorHAnsi" w:cstheme="minorHAnsi"/>
          <w:sz w:val="22"/>
          <w:szCs w:val="22"/>
        </w:rPr>
        <w:t>, na kterou tato veřejná zakázka navazuje.</w:t>
      </w:r>
    </w:p>
    <w:p w:rsidR="00233514" w:rsidRPr="001668FA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ceny plnění veřejné zakázky až o 10 % v případě změny požadavků nebo vzniku nových požadavků Zadavatele na předmět veřejné zakázky.</w:t>
      </w:r>
    </w:p>
    <w:p w:rsidR="00AC01A7" w:rsidRPr="004F7394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23426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0E3F14" w:rsidRPr="000E3F14">
        <w:rPr>
          <w:rFonts w:asciiTheme="minorHAnsi" w:hAnsiTheme="minorHAnsi" w:cstheme="minorHAnsi"/>
          <w:bCs/>
          <w:sz w:val="22"/>
          <w:szCs w:val="22"/>
        </w:rPr>
        <w:t>20. 04</w:t>
      </w:r>
      <w:r w:rsidRPr="000E3F14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0E3F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 w:rsidRPr="000E3F14">
        <w:rPr>
          <w:rFonts w:asciiTheme="minorHAnsi" w:hAnsiTheme="minorHAnsi" w:cstheme="minorHAnsi"/>
          <w:bCs/>
          <w:sz w:val="22"/>
          <w:szCs w:val="22"/>
        </w:rPr>
        <w:t>2020</w:t>
      </w:r>
      <w:r w:rsidR="0068002C" w:rsidRPr="000E3F14">
        <w:rPr>
          <w:rFonts w:asciiTheme="minorHAnsi" w:hAnsiTheme="minorHAnsi" w:cstheme="minorHAnsi"/>
          <w:b/>
          <w:bCs/>
          <w:sz w:val="22"/>
          <w:szCs w:val="22"/>
        </w:rPr>
        <w:t xml:space="preserve"> do 13</w:t>
      </w:r>
      <w:r w:rsidRPr="000E3F14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0E3F14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0E3F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3F14">
        <w:rPr>
          <w:rFonts w:asciiTheme="minorHAnsi" w:hAnsiTheme="minorHAnsi" w:cstheme="minorHAnsi"/>
          <w:bCs/>
          <w:sz w:val="22"/>
          <w:szCs w:val="22"/>
        </w:rPr>
        <w:t>a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to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buď osobně,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lastRenderedPageBreak/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652D9B" w:rsidRPr="00652D9B">
        <w:rPr>
          <w:rFonts w:asciiTheme="minorHAnsi" w:hAnsiTheme="minorHAnsi" w:cstheme="minorHAnsi"/>
          <w:b/>
          <w:sz w:val="22"/>
          <w:szCs w:val="22"/>
        </w:rPr>
        <w:t xml:space="preserve">Rekonstrukce </w:t>
      </w:r>
      <w:proofErr w:type="spellStart"/>
      <w:r w:rsidR="00652D9B" w:rsidRPr="00652D9B">
        <w:rPr>
          <w:rFonts w:asciiTheme="minorHAnsi" w:hAnsiTheme="minorHAnsi" w:cstheme="minorHAnsi"/>
          <w:b/>
          <w:sz w:val="22"/>
          <w:szCs w:val="22"/>
        </w:rPr>
        <w:t>Pálffyovského</w:t>
      </w:r>
      <w:proofErr w:type="spellEnd"/>
      <w:r w:rsidR="00652D9B" w:rsidRPr="00652D9B">
        <w:rPr>
          <w:rFonts w:asciiTheme="minorHAnsi" w:hAnsiTheme="minorHAnsi" w:cstheme="minorHAnsi"/>
          <w:b/>
          <w:sz w:val="22"/>
          <w:szCs w:val="22"/>
        </w:rPr>
        <w:t xml:space="preserve"> paláce –</w:t>
      </w:r>
      <w:r w:rsidR="00652D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2D9B" w:rsidRPr="00652D9B">
        <w:rPr>
          <w:rFonts w:asciiTheme="minorHAnsi" w:hAnsiTheme="minorHAnsi" w:cstheme="minorHAnsi"/>
          <w:b/>
          <w:sz w:val="22"/>
          <w:szCs w:val="22"/>
        </w:rPr>
        <w:t>truhlářské a malířské práce</w:t>
      </w:r>
      <w:r w:rsidR="009E5511">
        <w:rPr>
          <w:rFonts w:asciiTheme="minorHAnsi" w:hAnsiTheme="minorHAnsi" w:cstheme="minorHAnsi"/>
          <w:b/>
          <w:sz w:val="22"/>
          <w:szCs w:val="22"/>
        </w:rPr>
        <w:t>“</w:t>
      </w: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444E07" w:rsidRDefault="00444E07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Default="00AA4D49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A4D49">
        <w:rPr>
          <w:rFonts w:asciiTheme="minorHAnsi" w:hAnsiTheme="minorHAnsi" w:cstheme="minorHAnsi"/>
          <w:sz w:val="22"/>
          <w:szCs w:val="22"/>
        </w:rPr>
        <w:t xml:space="preserve">Doba, po kterou účastníci zadávacího řízení nesmí ze zadávacího řízení </w:t>
      </w:r>
      <w:r w:rsidR="00F76CA7">
        <w:rPr>
          <w:rFonts w:asciiTheme="minorHAnsi" w:hAnsiTheme="minorHAnsi" w:cstheme="minorHAnsi"/>
          <w:sz w:val="22"/>
          <w:szCs w:val="22"/>
        </w:rPr>
        <w:t>odstoupit, činí 6</w:t>
      </w:r>
      <w:r w:rsidRPr="00AA4D49">
        <w:rPr>
          <w:rFonts w:asciiTheme="minorHAnsi" w:hAnsiTheme="minorHAnsi" w:cstheme="minorHAnsi"/>
          <w:sz w:val="22"/>
          <w:szCs w:val="22"/>
        </w:rPr>
        <w:t>0</w:t>
      </w:r>
      <w:r w:rsidR="008843D5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AA4D49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444E07" w:rsidRPr="008C049E" w:rsidRDefault="00444E07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23426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0E3F14">
        <w:rPr>
          <w:rFonts w:asciiTheme="minorHAnsi" w:hAnsiTheme="minorHAnsi" w:cstheme="minorHAnsi"/>
          <w:bCs/>
          <w:sz w:val="22"/>
          <w:szCs w:val="22"/>
        </w:rPr>
        <w:t>21</w:t>
      </w:r>
      <w:r w:rsidR="003948CA" w:rsidRPr="008C049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E3F14">
        <w:rPr>
          <w:rFonts w:asciiTheme="minorHAnsi" w:hAnsiTheme="minorHAnsi" w:cstheme="minorHAnsi"/>
          <w:bCs/>
          <w:sz w:val="22"/>
          <w:szCs w:val="22"/>
        </w:rPr>
        <w:t>04</w:t>
      </w:r>
      <w:r w:rsidR="006607D2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v 09</w:t>
      </w:r>
      <w:r w:rsidR="00FC78B2" w:rsidRPr="008C049E">
        <w:rPr>
          <w:rFonts w:asciiTheme="minorHAnsi" w:hAnsiTheme="minorHAnsi" w:cstheme="minorHAnsi"/>
          <w:bCs/>
          <w:sz w:val="22"/>
          <w:szCs w:val="22"/>
        </w:rPr>
        <w:t>,0</w:t>
      </w:r>
      <w:r w:rsidR="004C4EBC" w:rsidRPr="008C049E">
        <w:rPr>
          <w:rFonts w:asciiTheme="minorHAnsi" w:hAnsiTheme="minorHAnsi" w:cstheme="minorHAnsi"/>
          <w:bCs/>
          <w:sz w:val="22"/>
          <w:szCs w:val="22"/>
        </w:rPr>
        <w:t>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hod. v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 budově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 xml:space="preserve">1/77, Praha 1 – </w:t>
      </w:r>
      <w:r w:rsidR="003948CA" w:rsidRPr="0068002C">
        <w:rPr>
          <w:rFonts w:asciiTheme="minorHAnsi" w:hAnsiTheme="minorHAnsi" w:cstheme="minorHAnsi"/>
          <w:bCs/>
          <w:sz w:val="22"/>
          <w:szCs w:val="22"/>
        </w:rPr>
        <w:t>kancelář č. 1.21</w:t>
      </w:r>
      <w:r w:rsidRPr="0068002C">
        <w:rPr>
          <w:rFonts w:asciiTheme="minorHAnsi" w:hAnsiTheme="minorHAnsi" w:cstheme="minorHAnsi"/>
          <w:bCs/>
          <w:sz w:val="22"/>
          <w:szCs w:val="22"/>
        </w:rPr>
        <w:t>.</w:t>
      </w: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0E3F14">
        <w:rPr>
          <w:rFonts w:asciiTheme="minorHAnsi" w:hAnsiTheme="minorHAnsi" w:cstheme="minorHAnsi"/>
          <w:bCs/>
          <w:sz w:val="22"/>
          <w:szCs w:val="22"/>
        </w:rPr>
        <w:t>23</w:t>
      </w:r>
      <w:r w:rsidR="0068002C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002C">
        <w:rPr>
          <w:rFonts w:asciiTheme="minorHAnsi" w:hAnsiTheme="minorHAnsi" w:cstheme="minorHAnsi"/>
          <w:bCs/>
          <w:sz w:val="22"/>
          <w:szCs w:val="22"/>
        </w:rPr>
        <w:t>04</w:t>
      </w:r>
      <w:r w:rsidR="00096C5E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087A1E" w:rsidRPr="00DE709C" w:rsidRDefault="00023426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087A1E"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 uchazeč vyplnit, doplnit či podepsat a předložit současně s nabídkou.</w:t>
      </w:r>
    </w:p>
    <w:p w:rsidR="00B91AB9" w:rsidRPr="00DE709C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F">
        <w:rPr>
          <w:rFonts w:asciiTheme="minorHAnsi" w:hAnsiTheme="minorHAnsi" w:cstheme="minorHAnsi"/>
          <w:bCs/>
          <w:sz w:val="22"/>
          <w:szCs w:val="22"/>
        </w:rPr>
        <w:t xml:space="preserve">1. Krycí list </w:t>
      </w:r>
      <w:r w:rsidR="00CE2D2F">
        <w:rPr>
          <w:rFonts w:asciiTheme="minorHAnsi" w:hAnsiTheme="minorHAnsi" w:cstheme="minorHAnsi"/>
          <w:bCs/>
          <w:sz w:val="22"/>
          <w:szCs w:val="22"/>
        </w:rPr>
        <w:t>soupisu prací</w:t>
      </w:r>
    </w:p>
    <w:p w:rsidR="00B91AB9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vzor</w:t>
      </w:r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Pr="004C1972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26B2C">
        <w:rPr>
          <w:rFonts w:asciiTheme="minorHAnsi" w:hAnsiTheme="minorHAnsi" w:cstheme="minorHAnsi"/>
          <w:bCs/>
          <w:sz w:val="22"/>
          <w:szCs w:val="22"/>
        </w:rPr>
        <w:t>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53" w:rsidRDefault="00A81B53">
      <w:r>
        <w:separator/>
      </w:r>
    </w:p>
  </w:endnote>
  <w:endnote w:type="continuationSeparator" w:id="0">
    <w:p w:rsidR="00A81B53" w:rsidRDefault="00A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 hl.m.Prahy zřízena usnesením RHMP č.550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53" w:rsidRDefault="00A81B53">
      <w:r>
        <w:separator/>
      </w:r>
    </w:p>
  </w:footnote>
  <w:footnote w:type="continuationSeparator" w:id="0">
    <w:p w:rsidR="00A81B53" w:rsidRDefault="00A8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135"/>
    <w:rsid w:val="00011DAA"/>
    <w:rsid w:val="00012C6C"/>
    <w:rsid w:val="00015CA8"/>
    <w:rsid w:val="00020B4D"/>
    <w:rsid w:val="00021F3C"/>
    <w:rsid w:val="000221CC"/>
    <w:rsid w:val="00022C03"/>
    <w:rsid w:val="00023426"/>
    <w:rsid w:val="00023668"/>
    <w:rsid w:val="0002549F"/>
    <w:rsid w:val="000255B4"/>
    <w:rsid w:val="00025A03"/>
    <w:rsid w:val="00025B51"/>
    <w:rsid w:val="00026851"/>
    <w:rsid w:val="00026D6E"/>
    <w:rsid w:val="00026E46"/>
    <w:rsid w:val="00026E76"/>
    <w:rsid w:val="000310D9"/>
    <w:rsid w:val="0003204D"/>
    <w:rsid w:val="000325A6"/>
    <w:rsid w:val="000343FF"/>
    <w:rsid w:val="000349CA"/>
    <w:rsid w:val="00040BE0"/>
    <w:rsid w:val="00043CBC"/>
    <w:rsid w:val="00043E95"/>
    <w:rsid w:val="00045CFB"/>
    <w:rsid w:val="00046AD3"/>
    <w:rsid w:val="00047A3D"/>
    <w:rsid w:val="000500EC"/>
    <w:rsid w:val="00051D26"/>
    <w:rsid w:val="00054D4F"/>
    <w:rsid w:val="000572C8"/>
    <w:rsid w:val="00063118"/>
    <w:rsid w:val="00063765"/>
    <w:rsid w:val="0006483C"/>
    <w:rsid w:val="00065F3A"/>
    <w:rsid w:val="0007153B"/>
    <w:rsid w:val="000727F5"/>
    <w:rsid w:val="00072DEE"/>
    <w:rsid w:val="00073088"/>
    <w:rsid w:val="00073D0A"/>
    <w:rsid w:val="00073DDA"/>
    <w:rsid w:val="00073ED2"/>
    <w:rsid w:val="0007553B"/>
    <w:rsid w:val="00076C3B"/>
    <w:rsid w:val="00081B40"/>
    <w:rsid w:val="0008299E"/>
    <w:rsid w:val="00082BFD"/>
    <w:rsid w:val="00082C50"/>
    <w:rsid w:val="000832F7"/>
    <w:rsid w:val="00086D90"/>
    <w:rsid w:val="00087A1E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2F45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3F14"/>
    <w:rsid w:val="000E42C2"/>
    <w:rsid w:val="000F001A"/>
    <w:rsid w:val="000F30B3"/>
    <w:rsid w:val="000F5F4B"/>
    <w:rsid w:val="000F7B0E"/>
    <w:rsid w:val="0010307C"/>
    <w:rsid w:val="001031D1"/>
    <w:rsid w:val="00104AAA"/>
    <w:rsid w:val="00104E46"/>
    <w:rsid w:val="00105BC0"/>
    <w:rsid w:val="00105D56"/>
    <w:rsid w:val="0010613A"/>
    <w:rsid w:val="00106E93"/>
    <w:rsid w:val="001109FA"/>
    <w:rsid w:val="00112886"/>
    <w:rsid w:val="001145C4"/>
    <w:rsid w:val="00114808"/>
    <w:rsid w:val="00115150"/>
    <w:rsid w:val="001172DE"/>
    <w:rsid w:val="00121765"/>
    <w:rsid w:val="001222E5"/>
    <w:rsid w:val="0012282B"/>
    <w:rsid w:val="001236EC"/>
    <w:rsid w:val="00127156"/>
    <w:rsid w:val="00127625"/>
    <w:rsid w:val="001277D3"/>
    <w:rsid w:val="001312DD"/>
    <w:rsid w:val="0013131E"/>
    <w:rsid w:val="00134841"/>
    <w:rsid w:val="001361F9"/>
    <w:rsid w:val="001422C7"/>
    <w:rsid w:val="00142BEC"/>
    <w:rsid w:val="00142EE4"/>
    <w:rsid w:val="00144208"/>
    <w:rsid w:val="001467E7"/>
    <w:rsid w:val="00146902"/>
    <w:rsid w:val="00150096"/>
    <w:rsid w:val="00155582"/>
    <w:rsid w:val="001562C9"/>
    <w:rsid w:val="00162E6F"/>
    <w:rsid w:val="0016391A"/>
    <w:rsid w:val="00164450"/>
    <w:rsid w:val="001670E7"/>
    <w:rsid w:val="00170031"/>
    <w:rsid w:val="00171069"/>
    <w:rsid w:val="001715AF"/>
    <w:rsid w:val="001741DF"/>
    <w:rsid w:val="00174BB6"/>
    <w:rsid w:val="00175DBC"/>
    <w:rsid w:val="00177405"/>
    <w:rsid w:val="001802B7"/>
    <w:rsid w:val="00180397"/>
    <w:rsid w:val="00183A96"/>
    <w:rsid w:val="0018516A"/>
    <w:rsid w:val="001857F1"/>
    <w:rsid w:val="0018599F"/>
    <w:rsid w:val="001865E4"/>
    <w:rsid w:val="00190DF6"/>
    <w:rsid w:val="00192738"/>
    <w:rsid w:val="00192B0D"/>
    <w:rsid w:val="0019350D"/>
    <w:rsid w:val="001941FC"/>
    <w:rsid w:val="00195668"/>
    <w:rsid w:val="00197A1F"/>
    <w:rsid w:val="001A1EDE"/>
    <w:rsid w:val="001A2A9F"/>
    <w:rsid w:val="001A5415"/>
    <w:rsid w:val="001A68AF"/>
    <w:rsid w:val="001A6CFD"/>
    <w:rsid w:val="001A6FEF"/>
    <w:rsid w:val="001B1758"/>
    <w:rsid w:val="001B1EDC"/>
    <w:rsid w:val="001B26B8"/>
    <w:rsid w:val="001B39C0"/>
    <w:rsid w:val="001B460F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0E5"/>
    <w:rsid w:val="001D4411"/>
    <w:rsid w:val="001D5FDA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1936"/>
    <w:rsid w:val="00201C16"/>
    <w:rsid w:val="00202022"/>
    <w:rsid w:val="002021B0"/>
    <w:rsid w:val="002079F9"/>
    <w:rsid w:val="002113B1"/>
    <w:rsid w:val="00212FAD"/>
    <w:rsid w:val="00213188"/>
    <w:rsid w:val="00216F31"/>
    <w:rsid w:val="00220774"/>
    <w:rsid w:val="00222E0C"/>
    <w:rsid w:val="0022320E"/>
    <w:rsid w:val="0022444E"/>
    <w:rsid w:val="00225AE6"/>
    <w:rsid w:val="00227865"/>
    <w:rsid w:val="00227C5B"/>
    <w:rsid w:val="002301F9"/>
    <w:rsid w:val="00232330"/>
    <w:rsid w:val="00233514"/>
    <w:rsid w:val="00236076"/>
    <w:rsid w:val="00240987"/>
    <w:rsid w:val="00241CBD"/>
    <w:rsid w:val="002435E4"/>
    <w:rsid w:val="002448F5"/>
    <w:rsid w:val="002506E7"/>
    <w:rsid w:val="0025325F"/>
    <w:rsid w:val="00255E2E"/>
    <w:rsid w:val="002575B3"/>
    <w:rsid w:val="0026034C"/>
    <w:rsid w:val="00261388"/>
    <w:rsid w:val="002616DE"/>
    <w:rsid w:val="00263968"/>
    <w:rsid w:val="002677B0"/>
    <w:rsid w:val="002704F7"/>
    <w:rsid w:val="002707B0"/>
    <w:rsid w:val="00270943"/>
    <w:rsid w:val="00271674"/>
    <w:rsid w:val="002721D1"/>
    <w:rsid w:val="002724A1"/>
    <w:rsid w:val="00273A22"/>
    <w:rsid w:val="00275365"/>
    <w:rsid w:val="00277DA8"/>
    <w:rsid w:val="002805E7"/>
    <w:rsid w:val="00280CB5"/>
    <w:rsid w:val="0028161C"/>
    <w:rsid w:val="002825BB"/>
    <w:rsid w:val="002835A3"/>
    <w:rsid w:val="002845EF"/>
    <w:rsid w:val="00285322"/>
    <w:rsid w:val="00290204"/>
    <w:rsid w:val="00292186"/>
    <w:rsid w:val="002943C0"/>
    <w:rsid w:val="00295A97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7960"/>
    <w:rsid w:val="00301AB3"/>
    <w:rsid w:val="003038B6"/>
    <w:rsid w:val="003056CC"/>
    <w:rsid w:val="003063B9"/>
    <w:rsid w:val="0031064B"/>
    <w:rsid w:val="00310783"/>
    <w:rsid w:val="00310845"/>
    <w:rsid w:val="00314FEF"/>
    <w:rsid w:val="00315F40"/>
    <w:rsid w:val="00316D39"/>
    <w:rsid w:val="00320C83"/>
    <w:rsid w:val="003232D9"/>
    <w:rsid w:val="00325093"/>
    <w:rsid w:val="00327175"/>
    <w:rsid w:val="003337FA"/>
    <w:rsid w:val="00336317"/>
    <w:rsid w:val="00336602"/>
    <w:rsid w:val="00337BC7"/>
    <w:rsid w:val="00340966"/>
    <w:rsid w:val="00343708"/>
    <w:rsid w:val="00345D08"/>
    <w:rsid w:val="00346958"/>
    <w:rsid w:val="00350F83"/>
    <w:rsid w:val="00351761"/>
    <w:rsid w:val="00353974"/>
    <w:rsid w:val="003545E4"/>
    <w:rsid w:val="00354A3E"/>
    <w:rsid w:val="0035597A"/>
    <w:rsid w:val="00356354"/>
    <w:rsid w:val="00357A22"/>
    <w:rsid w:val="003618D4"/>
    <w:rsid w:val="00362BFC"/>
    <w:rsid w:val="003641D6"/>
    <w:rsid w:val="003643BD"/>
    <w:rsid w:val="003656C7"/>
    <w:rsid w:val="003665AB"/>
    <w:rsid w:val="00366D93"/>
    <w:rsid w:val="00366DC1"/>
    <w:rsid w:val="0037203E"/>
    <w:rsid w:val="003723D0"/>
    <w:rsid w:val="00372878"/>
    <w:rsid w:val="0037421B"/>
    <w:rsid w:val="003745B2"/>
    <w:rsid w:val="0037469E"/>
    <w:rsid w:val="0037532A"/>
    <w:rsid w:val="00376934"/>
    <w:rsid w:val="003778D0"/>
    <w:rsid w:val="00377E1B"/>
    <w:rsid w:val="00380020"/>
    <w:rsid w:val="0038033B"/>
    <w:rsid w:val="00380752"/>
    <w:rsid w:val="00381A59"/>
    <w:rsid w:val="0038552F"/>
    <w:rsid w:val="003929E2"/>
    <w:rsid w:val="003934EC"/>
    <w:rsid w:val="003948CA"/>
    <w:rsid w:val="00394B2C"/>
    <w:rsid w:val="00394B41"/>
    <w:rsid w:val="00395EB9"/>
    <w:rsid w:val="00396FF5"/>
    <w:rsid w:val="003A1879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1A02"/>
    <w:rsid w:val="003D3538"/>
    <w:rsid w:val="003D3916"/>
    <w:rsid w:val="003D3A35"/>
    <w:rsid w:val="003D3A48"/>
    <w:rsid w:val="003D7C26"/>
    <w:rsid w:val="003E09F1"/>
    <w:rsid w:val="003E12B0"/>
    <w:rsid w:val="003E312A"/>
    <w:rsid w:val="003E3B1D"/>
    <w:rsid w:val="003E3F6E"/>
    <w:rsid w:val="003E51CF"/>
    <w:rsid w:val="003E5723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486"/>
    <w:rsid w:val="00411BF7"/>
    <w:rsid w:val="00411F15"/>
    <w:rsid w:val="00412B12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4E07"/>
    <w:rsid w:val="00445E1D"/>
    <w:rsid w:val="00447493"/>
    <w:rsid w:val="004477DC"/>
    <w:rsid w:val="00447825"/>
    <w:rsid w:val="0045405D"/>
    <w:rsid w:val="00454B26"/>
    <w:rsid w:val="004608DF"/>
    <w:rsid w:val="00466A99"/>
    <w:rsid w:val="004700DB"/>
    <w:rsid w:val="00470C87"/>
    <w:rsid w:val="00471E2D"/>
    <w:rsid w:val="00474396"/>
    <w:rsid w:val="00477F64"/>
    <w:rsid w:val="00480B96"/>
    <w:rsid w:val="00487381"/>
    <w:rsid w:val="004916AB"/>
    <w:rsid w:val="00494B74"/>
    <w:rsid w:val="004953EC"/>
    <w:rsid w:val="00496AC3"/>
    <w:rsid w:val="00496B03"/>
    <w:rsid w:val="004A0295"/>
    <w:rsid w:val="004A029D"/>
    <w:rsid w:val="004A2400"/>
    <w:rsid w:val="004A4AD0"/>
    <w:rsid w:val="004A5658"/>
    <w:rsid w:val="004A674C"/>
    <w:rsid w:val="004A69A2"/>
    <w:rsid w:val="004A6C5C"/>
    <w:rsid w:val="004B2EBD"/>
    <w:rsid w:val="004B3143"/>
    <w:rsid w:val="004B32B3"/>
    <w:rsid w:val="004B3408"/>
    <w:rsid w:val="004B4A89"/>
    <w:rsid w:val="004B4E9B"/>
    <w:rsid w:val="004B7A94"/>
    <w:rsid w:val="004C06BE"/>
    <w:rsid w:val="004C15A2"/>
    <w:rsid w:val="004C386A"/>
    <w:rsid w:val="004C4EBC"/>
    <w:rsid w:val="004C679E"/>
    <w:rsid w:val="004C6C87"/>
    <w:rsid w:val="004C75A3"/>
    <w:rsid w:val="004D02FB"/>
    <w:rsid w:val="004D0F9C"/>
    <w:rsid w:val="004D21D5"/>
    <w:rsid w:val="004D48C0"/>
    <w:rsid w:val="004D66B4"/>
    <w:rsid w:val="004D686E"/>
    <w:rsid w:val="004E1CAC"/>
    <w:rsid w:val="004E2074"/>
    <w:rsid w:val="004E710A"/>
    <w:rsid w:val="004F010A"/>
    <w:rsid w:val="004F1D95"/>
    <w:rsid w:val="004F4554"/>
    <w:rsid w:val="004F6457"/>
    <w:rsid w:val="004F7394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20B3D"/>
    <w:rsid w:val="005224B8"/>
    <w:rsid w:val="00524B0B"/>
    <w:rsid w:val="00526546"/>
    <w:rsid w:val="00527B1F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2A8F"/>
    <w:rsid w:val="00586528"/>
    <w:rsid w:val="00586855"/>
    <w:rsid w:val="005869BF"/>
    <w:rsid w:val="00590149"/>
    <w:rsid w:val="005923D0"/>
    <w:rsid w:val="00592717"/>
    <w:rsid w:val="005947C9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5829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E7D66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33B4"/>
    <w:rsid w:val="00604FFA"/>
    <w:rsid w:val="0060588F"/>
    <w:rsid w:val="00606928"/>
    <w:rsid w:val="006075F4"/>
    <w:rsid w:val="00607710"/>
    <w:rsid w:val="0060783D"/>
    <w:rsid w:val="00607A51"/>
    <w:rsid w:val="0061142E"/>
    <w:rsid w:val="00612070"/>
    <w:rsid w:val="00612D55"/>
    <w:rsid w:val="006153F4"/>
    <w:rsid w:val="00617159"/>
    <w:rsid w:val="00617D88"/>
    <w:rsid w:val="006204B9"/>
    <w:rsid w:val="00620B05"/>
    <w:rsid w:val="00621689"/>
    <w:rsid w:val="00624F0E"/>
    <w:rsid w:val="0062542F"/>
    <w:rsid w:val="006260E6"/>
    <w:rsid w:val="00630E0F"/>
    <w:rsid w:val="00631427"/>
    <w:rsid w:val="0063153A"/>
    <w:rsid w:val="00631E2A"/>
    <w:rsid w:val="00636524"/>
    <w:rsid w:val="006401F9"/>
    <w:rsid w:val="0064085D"/>
    <w:rsid w:val="00640F2D"/>
    <w:rsid w:val="00644FDE"/>
    <w:rsid w:val="00650A89"/>
    <w:rsid w:val="00652D9B"/>
    <w:rsid w:val="00655291"/>
    <w:rsid w:val="00656155"/>
    <w:rsid w:val="00656FE7"/>
    <w:rsid w:val="006570E2"/>
    <w:rsid w:val="006579E8"/>
    <w:rsid w:val="006607D2"/>
    <w:rsid w:val="00661389"/>
    <w:rsid w:val="00662A2A"/>
    <w:rsid w:val="00663161"/>
    <w:rsid w:val="006666FA"/>
    <w:rsid w:val="006711E6"/>
    <w:rsid w:val="0068002C"/>
    <w:rsid w:val="00682612"/>
    <w:rsid w:val="006826D5"/>
    <w:rsid w:val="006871A2"/>
    <w:rsid w:val="00690132"/>
    <w:rsid w:val="00693DB7"/>
    <w:rsid w:val="00696D4F"/>
    <w:rsid w:val="00696F7B"/>
    <w:rsid w:val="00697C62"/>
    <w:rsid w:val="006A02A8"/>
    <w:rsid w:val="006A16E9"/>
    <w:rsid w:val="006A304D"/>
    <w:rsid w:val="006A342E"/>
    <w:rsid w:val="006A7CB1"/>
    <w:rsid w:val="006B0F50"/>
    <w:rsid w:val="006B59F4"/>
    <w:rsid w:val="006B6650"/>
    <w:rsid w:val="006C006C"/>
    <w:rsid w:val="006C295D"/>
    <w:rsid w:val="006C5BBB"/>
    <w:rsid w:val="006C6416"/>
    <w:rsid w:val="006D2C5D"/>
    <w:rsid w:val="006E0063"/>
    <w:rsid w:val="006E0A49"/>
    <w:rsid w:val="006E4462"/>
    <w:rsid w:val="006E4C05"/>
    <w:rsid w:val="006F3B1E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500C"/>
    <w:rsid w:val="00707ECF"/>
    <w:rsid w:val="0071107B"/>
    <w:rsid w:val="00711826"/>
    <w:rsid w:val="00712C0E"/>
    <w:rsid w:val="007135CE"/>
    <w:rsid w:val="00714C0B"/>
    <w:rsid w:val="0071502E"/>
    <w:rsid w:val="0071527F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373E"/>
    <w:rsid w:val="00744046"/>
    <w:rsid w:val="00745EDF"/>
    <w:rsid w:val="007461AF"/>
    <w:rsid w:val="00747EFC"/>
    <w:rsid w:val="0075102E"/>
    <w:rsid w:val="00756335"/>
    <w:rsid w:val="00756682"/>
    <w:rsid w:val="00762FA4"/>
    <w:rsid w:val="0076341A"/>
    <w:rsid w:val="0076409E"/>
    <w:rsid w:val="0076559A"/>
    <w:rsid w:val="0076766D"/>
    <w:rsid w:val="00770F41"/>
    <w:rsid w:val="00771945"/>
    <w:rsid w:val="00774676"/>
    <w:rsid w:val="00774C09"/>
    <w:rsid w:val="0077590C"/>
    <w:rsid w:val="00775DDA"/>
    <w:rsid w:val="0077615B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5426"/>
    <w:rsid w:val="00797710"/>
    <w:rsid w:val="007A08F2"/>
    <w:rsid w:val="007A1EA1"/>
    <w:rsid w:val="007A1FB4"/>
    <w:rsid w:val="007A440D"/>
    <w:rsid w:val="007A50AC"/>
    <w:rsid w:val="007A520B"/>
    <w:rsid w:val="007A5749"/>
    <w:rsid w:val="007A5CDB"/>
    <w:rsid w:val="007B17E2"/>
    <w:rsid w:val="007B6E3D"/>
    <w:rsid w:val="007C1A59"/>
    <w:rsid w:val="007C6736"/>
    <w:rsid w:val="007C7259"/>
    <w:rsid w:val="007C7A8E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31FD"/>
    <w:rsid w:val="007F6194"/>
    <w:rsid w:val="007F7136"/>
    <w:rsid w:val="008009F9"/>
    <w:rsid w:val="00800D04"/>
    <w:rsid w:val="00800D8E"/>
    <w:rsid w:val="008034C7"/>
    <w:rsid w:val="00803CE0"/>
    <w:rsid w:val="00805C70"/>
    <w:rsid w:val="00810B69"/>
    <w:rsid w:val="00811AE6"/>
    <w:rsid w:val="008156CB"/>
    <w:rsid w:val="008172B0"/>
    <w:rsid w:val="00823038"/>
    <w:rsid w:val="008233C2"/>
    <w:rsid w:val="00825093"/>
    <w:rsid w:val="00825BE1"/>
    <w:rsid w:val="00826B2C"/>
    <w:rsid w:val="00826E22"/>
    <w:rsid w:val="00827EAF"/>
    <w:rsid w:val="008307C1"/>
    <w:rsid w:val="00835419"/>
    <w:rsid w:val="00836512"/>
    <w:rsid w:val="00837B9E"/>
    <w:rsid w:val="00840E95"/>
    <w:rsid w:val="00842FAF"/>
    <w:rsid w:val="00843FED"/>
    <w:rsid w:val="00846788"/>
    <w:rsid w:val="008505EF"/>
    <w:rsid w:val="008512EE"/>
    <w:rsid w:val="00852963"/>
    <w:rsid w:val="00852AC9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3505"/>
    <w:rsid w:val="008763C1"/>
    <w:rsid w:val="00876715"/>
    <w:rsid w:val="00876978"/>
    <w:rsid w:val="00880711"/>
    <w:rsid w:val="00881D2C"/>
    <w:rsid w:val="008843D5"/>
    <w:rsid w:val="00890282"/>
    <w:rsid w:val="0089260D"/>
    <w:rsid w:val="00895F3D"/>
    <w:rsid w:val="00897081"/>
    <w:rsid w:val="008A0B2B"/>
    <w:rsid w:val="008A144F"/>
    <w:rsid w:val="008A1BE6"/>
    <w:rsid w:val="008A653C"/>
    <w:rsid w:val="008A6EB9"/>
    <w:rsid w:val="008B0559"/>
    <w:rsid w:val="008B2070"/>
    <w:rsid w:val="008B36B5"/>
    <w:rsid w:val="008B5728"/>
    <w:rsid w:val="008B5D63"/>
    <w:rsid w:val="008C049E"/>
    <w:rsid w:val="008C07EF"/>
    <w:rsid w:val="008C0DF5"/>
    <w:rsid w:val="008C2E54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F0C"/>
    <w:rsid w:val="008E72C7"/>
    <w:rsid w:val="008F2C53"/>
    <w:rsid w:val="00900D5E"/>
    <w:rsid w:val="009019BB"/>
    <w:rsid w:val="00902AA6"/>
    <w:rsid w:val="00903099"/>
    <w:rsid w:val="00904479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D36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36FF"/>
    <w:rsid w:val="009565AF"/>
    <w:rsid w:val="00960D6A"/>
    <w:rsid w:val="00961049"/>
    <w:rsid w:val="009611E6"/>
    <w:rsid w:val="00961B20"/>
    <w:rsid w:val="00962818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027"/>
    <w:rsid w:val="0098653C"/>
    <w:rsid w:val="00987797"/>
    <w:rsid w:val="009910E0"/>
    <w:rsid w:val="009929C4"/>
    <w:rsid w:val="009936DD"/>
    <w:rsid w:val="00994164"/>
    <w:rsid w:val="0099687A"/>
    <w:rsid w:val="009A0AE9"/>
    <w:rsid w:val="009A1C28"/>
    <w:rsid w:val="009A1ED4"/>
    <w:rsid w:val="009A34C2"/>
    <w:rsid w:val="009A4CC2"/>
    <w:rsid w:val="009A6136"/>
    <w:rsid w:val="009B26C3"/>
    <w:rsid w:val="009B5A22"/>
    <w:rsid w:val="009B5EE9"/>
    <w:rsid w:val="009B7EC2"/>
    <w:rsid w:val="009C031B"/>
    <w:rsid w:val="009C0449"/>
    <w:rsid w:val="009C1F67"/>
    <w:rsid w:val="009C2A8F"/>
    <w:rsid w:val="009C6057"/>
    <w:rsid w:val="009C76C3"/>
    <w:rsid w:val="009D23D6"/>
    <w:rsid w:val="009D416E"/>
    <w:rsid w:val="009D4CB7"/>
    <w:rsid w:val="009D6C2E"/>
    <w:rsid w:val="009E2C59"/>
    <w:rsid w:val="009E346F"/>
    <w:rsid w:val="009E3CE3"/>
    <w:rsid w:val="009E4CFA"/>
    <w:rsid w:val="009E5511"/>
    <w:rsid w:val="009E5A65"/>
    <w:rsid w:val="009E604B"/>
    <w:rsid w:val="009F03C9"/>
    <w:rsid w:val="009F123C"/>
    <w:rsid w:val="009F18BE"/>
    <w:rsid w:val="009F21BC"/>
    <w:rsid w:val="009F6045"/>
    <w:rsid w:val="009F7909"/>
    <w:rsid w:val="009F7BAD"/>
    <w:rsid w:val="00A004A9"/>
    <w:rsid w:val="00A0536A"/>
    <w:rsid w:val="00A06DC6"/>
    <w:rsid w:val="00A07469"/>
    <w:rsid w:val="00A12292"/>
    <w:rsid w:val="00A129F9"/>
    <w:rsid w:val="00A1489D"/>
    <w:rsid w:val="00A15C07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0B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44C38"/>
    <w:rsid w:val="00A51D90"/>
    <w:rsid w:val="00A5290C"/>
    <w:rsid w:val="00A579A4"/>
    <w:rsid w:val="00A65571"/>
    <w:rsid w:val="00A67773"/>
    <w:rsid w:val="00A715F5"/>
    <w:rsid w:val="00A729C1"/>
    <w:rsid w:val="00A7339B"/>
    <w:rsid w:val="00A73A16"/>
    <w:rsid w:val="00A76745"/>
    <w:rsid w:val="00A767A0"/>
    <w:rsid w:val="00A769F5"/>
    <w:rsid w:val="00A81B53"/>
    <w:rsid w:val="00A82420"/>
    <w:rsid w:val="00A848A7"/>
    <w:rsid w:val="00A87A62"/>
    <w:rsid w:val="00A93474"/>
    <w:rsid w:val="00A9647C"/>
    <w:rsid w:val="00A97A73"/>
    <w:rsid w:val="00AA0FD3"/>
    <w:rsid w:val="00AA13CB"/>
    <w:rsid w:val="00AA2AD2"/>
    <w:rsid w:val="00AA3B47"/>
    <w:rsid w:val="00AA4D49"/>
    <w:rsid w:val="00AA6123"/>
    <w:rsid w:val="00AB0590"/>
    <w:rsid w:val="00AB0F0E"/>
    <w:rsid w:val="00AB175C"/>
    <w:rsid w:val="00AB19A6"/>
    <w:rsid w:val="00AB216E"/>
    <w:rsid w:val="00AB2AB6"/>
    <w:rsid w:val="00AB5863"/>
    <w:rsid w:val="00AC01A7"/>
    <w:rsid w:val="00AC1912"/>
    <w:rsid w:val="00AC3239"/>
    <w:rsid w:val="00AC3842"/>
    <w:rsid w:val="00AC3D6F"/>
    <w:rsid w:val="00AC423F"/>
    <w:rsid w:val="00AC42FC"/>
    <w:rsid w:val="00AD0BF7"/>
    <w:rsid w:val="00AD0FCA"/>
    <w:rsid w:val="00AD37F7"/>
    <w:rsid w:val="00AD396F"/>
    <w:rsid w:val="00AD7581"/>
    <w:rsid w:val="00AD7E19"/>
    <w:rsid w:val="00AE72FC"/>
    <w:rsid w:val="00AF023B"/>
    <w:rsid w:val="00AF0442"/>
    <w:rsid w:val="00AF3535"/>
    <w:rsid w:val="00AF44DA"/>
    <w:rsid w:val="00AF762A"/>
    <w:rsid w:val="00B009AB"/>
    <w:rsid w:val="00B02C24"/>
    <w:rsid w:val="00B04D5B"/>
    <w:rsid w:val="00B06D2A"/>
    <w:rsid w:val="00B07B3F"/>
    <w:rsid w:val="00B10112"/>
    <w:rsid w:val="00B12725"/>
    <w:rsid w:val="00B15E78"/>
    <w:rsid w:val="00B16D1F"/>
    <w:rsid w:val="00B1721E"/>
    <w:rsid w:val="00B20E96"/>
    <w:rsid w:val="00B240C2"/>
    <w:rsid w:val="00B25A74"/>
    <w:rsid w:val="00B31EF6"/>
    <w:rsid w:val="00B327E8"/>
    <w:rsid w:val="00B32BD8"/>
    <w:rsid w:val="00B35E41"/>
    <w:rsid w:val="00B37CFE"/>
    <w:rsid w:val="00B43D3E"/>
    <w:rsid w:val="00B45560"/>
    <w:rsid w:val="00B459A1"/>
    <w:rsid w:val="00B50B0B"/>
    <w:rsid w:val="00B52E35"/>
    <w:rsid w:val="00B532F6"/>
    <w:rsid w:val="00B561BB"/>
    <w:rsid w:val="00B624A5"/>
    <w:rsid w:val="00B63EA4"/>
    <w:rsid w:val="00B65E3D"/>
    <w:rsid w:val="00B716FC"/>
    <w:rsid w:val="00B718CA"/>
    <w:rsid w:val="00B73452"/>
    <w:rsid w:val="00B77E4C"/>
    <w:rsid w:val="00B813F0"/>
    <w:rsid w:val="00B817DE"/>
    <w:rsid w:val="00B82494"/>
    <w:rsid w:val="00B84811"/>
    <w:rsid w:val="00B86FD7"/>
    <w:rsid w:val="00B87D87"/>
    <w:rsid w:val="00B91AB9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BAD"/>
    <w:rsid w:val="00BC5F8C"/>
    <w:rsid w:val="00BC6540"/>
    <w:rsid w:val="00BC6F87"/>
    <w:rsid w:val="00BD0E06"/>
    <w:rsid w:val="00BD1933"/>
    <w:rsid w:val="00BD2377"/>
    <w:rsid w:val="00BD35CB"/>
    <w:rsid w:val="00BD3858"/>
    <w:rsid w:val="00BD3E49"/>
    <w:rsid w:val="00BD43B3"/>
    <w:rsid w:val="00BD4407"/>
    <w:rsid w:val="00BD4485"/>
    <w:rsid w:val="00BD695D"/>
    <w:rsid w:val="00BE1FFD"/>
    <w:rsid w:val="00BE41A2"/>
    <w:rsid w:val="00BE43ED"/>
    <w:rsid w:val="00BE46AA"/>
    <w:rsid w:val="00BE6E4C"/>
    <w:rsid w:val="00BE75CF"/>
    <w:rsid w:val="00BE7A21"/>
    <w:rsid w:val="00BE7E05"/>
    <w:rsid w:val="00BF0104"/>
    <w:rsid w:val="00BF26AF"/>
    <w:rsid w:val="00BF4F1D"/>
    <w:rsid w:val="00BF5F01"/>
    <w:rsid w:val="00BF7694"/>
    <w:rsid w:val="00BF7FAD"/>
    <w:rsid w:val="00C00B21"/>
    <w:rsid w:val="00C10BFA"/>
    <w:rsid w:val="00C11578"/>
    <w:rsid w:val="00C118CF"/>
    <w:rsid w:val="00C14F62"/>
    <w:rsid w:val="00C164F8"/>
    <w:rsid w:val="00C17414"/>
    <w:rsid w:val="00C17462"/>
    <w:rsid w:val="00C21076"/>
    <w:rsid w:val="00C21271"/>
    <w:rsid w:val="00C246F5"/>
    <w:rsid w:val="00C25577"/>
    <w:rsid w:val="00C26D5D"/>
    <w:rsid w:val="00C2730A"/>
    <w:rsid w:val="00C279A4"/>
    <w:rsid w:val="00C27DAA"/>
    <w:rsid w:val="00C30297"/>
    <w:rsid w:val="00C30DC6"/>
    <w:rsid w:val="00C336E1"/>
    <w:rsid w:val="00C33AC1"/>
    <w:rsid w:val="00C35306"/>
    <w:rsid w:val="00C353EA"/>
    <w:rsid w:val="00C36E30"/>
    <w:rsid w:val="00C37581"/>
    <w:rsid w:val="00C409F5"/>
    <w:rsid w:val="00C40B4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1507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0A5"/>
    <w:rsid w:val="00CA359A"/>
    <w:rsid w:val="00CA38FD"/>
    <w:rsid w:val="00CA4115"/>
    <w:rsid w:val="00CA49CD"/>
    <w:rsid w:val="00CA5A63"/>
    <w:rsid w:val="00CB1766"/>
    <w:rsid w:val="00CB17DC"/>
    <w:rsid w:val="00CB49DA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E233A"/>
    <w:rsid w:val="00CE2D2F"/>
    <w:rsid w:val="00CE3D2A"/>
    <w:rsid w:val="00CE7B41"/>
    <w:rsid w:val="00CF047F"/>
    <w:rsid w:val="00CF0A26"/>
    <w:rsid w:val="00CF2876"/>
    <w:rsid w:val="00CF5F9F"/>
    <w:rsid w:val="00CF6D07"/>
    <w:rsid w:val="00CF7860"/>
    <w:rsid w:val="00D0413E"/>
    <w:rsid w:val="00D05D31"/>
    <w:rsid w:val="00D0657E"/>
    <w:rsid w:val="00D10EF1"/>
    <w:rsid w:val="00D14723"/>
    <w:rsid w:val="00D208C1"/>
    <w:rsid w:val="00D21743"/>
    <w:rsid w:val="00D22D2A"/>
    <w:rsid w:val="00D24CB3"/>
    <w:rsid w:val="00D2563A"/>
    <w:rsid w:val="00D258A0"/>
    <w:rsid w:val="00D31336"/>
    <w:rsid w:val="00D31785"/>
    <w:rsid w:val="00D31E05"/>
    <w:rsid w:val="00D364E7"/>
    <w:rsid w:val="00D3765B"/>
    <w:rsid w:val="00D40EC9"/>
    <w:rsid w:val="00D451AF"/>
    <w:rsid w:val="00D455E8"/>
    <w:rsid w:val="00D4778A"/>
    <w:rsid w:val="00D50080"/>
    <w:rsid w:val="00D51611"/>
    <w:rsid w:val="00D5178E"/>
    <w:rsid w:val="00D5269C"/>
    <w:rsid w:val="00D52886"/>
    <w:rsid w:val="00D55031"/>
    <w:rsid w:val="00D553B7"/>
    <w:rsid w:val="00D61D76"/>
    <w:rsid w:val="00D63EBA"/>
    <w:rsid w:val="00D648A5"/>
    <w:rsid w:val="00D665AC"/>
    <w:rsid w:val="00D66EEF"/>
    <w:rsid w:val="00D67461"/>
    <w:rsid w:val="00D70922"/>
    <w:rsid w:val="00D73358"/>
    <w:rsid w:val="00D7489A"/>
    <w:rsid w:val="00D74B8A"/>
    <w:rsid w:val="00D76D4E"/>
    <w:rsid w:val="00D85FBC"/>
    <w:rsid w:val="00D86A02"/>
    <w:rsid w:val="00D95EFD"/>
    <w:rsid w:val="00D95F3A"/>
    <w:rsid w:val="00D960C8"/>
    <w:rsid w:val="00D96A19"/>
    <w:rsid w:val="00DA111D"/>
    <w:rsid w:val="00DA23FD"/>
    <w:rsid w:val="00DA282B"/>
    <w:rsid w:val="00DA3EFC"/>
    <w:rsid w:val="00DB0D05"/>
    <w:rsid w:val="00DB15C8"/>
    <w:rsid w:val="00DB2938"/>
    <w:rsid w:val="00DB3713"/>
    <w:rsid w:val="00DB3A5C"/>
    <w:rsid w:val="00DB532C"/>
    <w:rsid w:val="00DB5361"/>
    <w:rsid w:val="00DB7105"/>
    <w:rsid w:val="00DB7911"/>
    <w:rsid w:val="00DC1B3F"/>
    <w:rsid w:val="00DC2901"/>
    <w:rsid w:val="00DC3B7D"/>
    <w:rsid w:val="00DC4F7D"/>
    <w:rsid w:val="00DD41DD"/>
    <w:rsid w:val="00DD6E6C"/>
    <w:rsid w:val="00DE08D4"/>
    <w:rsid w:val="00DE1F48"/>
    <w:rsid w:val="00DE383F"/>
    <w:rsid w:val="00DE38D8"/>
    <w:rsid w:val="00DE45CA"/>
    <w:rsid w:val="00DF03E9"/>
    <w:rsid w:val="00DF041E"/>
    <w:rsid w:val="00DF56F0"/>
    <w:rsid w:val="00E02625"/>
    <w:rsid w:val="00E04DD4"/>
    <w:rsid w:val="00E07CAD"/>
    <w:rsid w:val="00E10827"/>
    <w:rsid w:val="00E117FA"/>
    <w:rsid w:val="00E127B7"/>
    <w:rsid w:val="00E12D46"/>
    <w:rsid w:val="00E1330E"/>
    <w:rsid w:val="00E13BD3"/>
    <w:rsid w:val="00E17195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36AC3"/>
    <w:rsid w:val="00E3762D"/>
    <w:rsid w:val="00E4024A"/>
    <w:rsid w:val="00E41E01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1404"/>
    <w:rsid w:val="00E51416"/>
    <w:rsid w:val="00E51501"/>
    <w:rsid w:val="00E6079F"/>
    <w:rsid w:val="00E60882"/>
    <w:rsid w:val="00E60A62"/>
    <w:rsid w:val="00E6179C"/>
    <w:rsid w:val="00E6225C"/>
    <w:rsid w:val="00E64DCE"/>
    <w:rsid w:val="00E67BC7"/>
    <w:rsid w:val="00E71814"/>
    <w:rsid w:val="00E77F07"/>
    <w:rsid w:val="00E81BB7"/>
    <w:rsid w:val="00E833A0"/>
    <w:rsid w:val="00E83F59"/>
    <w:rsid w:val="00E85AA8"/>
    <w:rsid w:val="00E85B00"/>
    <w:rsid w:val="00E903F1"/>
    <w:rsid w:val="00E91FCB"/>
    <w:rsid w:val="00E923A5"/>
    <w:rsid w:val="00E9255B"/>
    <w:rsid w:val="00E93A56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B4F71"/>
    <w:rsid w:val="00EC2E05"/>
    <w:rsid w:val="00EC4FF6"/>
    <w:rsid w:val="00ED0989"/>
    <w:rsid w:val="00ED0C0D"/>
    <w:rsid w:val="00ED1B10"/>
    <w:rsid w:val="00ED1ED5"/>
    <w:rsid w:val="00ED1F6A"/>
    <w:rsid w:val="00ED2DED"/>
    <w:rsid w:val="00ED3E39"/>
    <w:rsid w:val="00ED79EC"/>
    <w:rsid w:val="00EE0657"/>
    <w:rsid w:val="00EE1221"/>
    <w:rsid w:val="00EE1730"/>
    <w:rsid w:val="00EE2DA0"/>
    <w:rsid w:val="00EE2DD9"/>
    <w:rsid w:val="00EE7F4C"/>
    <w:rsid w:val="00EF0E83"/>
    <w:rsid w:val="00EF3BCB"/>
    <w:rsid w:val="00EF44BF"/>
    <w:rsid w:val="00EF4735"/>
    <w:rsid w:val="00EF5166"/>
    <w:rsid w:val="00EF532E"/>
    <w:rsid w:val="00EF5408"/>
    <w:rsid w:val="00F00011"/>
    <w:rsid w:val="00F005B7"/>
    <w:rsid w:val="00F006F2"/>
    <w:rsid w:val="00F109DA"/>
    <w:rsid w:val="00F10BB5"/>
    <w:rsid w:val="00F10E17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45FD7"/>
    <w:rsid w:val="00F46F28"/>
    <w:rsid w:val="00F471D3"/>
    <w:rsid w:val="00F518ED"/>
    <w:rsid w:val="00F52B63"/>
    <w:rsid w:val="00F5529C"/>
    <w:rsid w:val="00F55D80"/>
    <w:rsid w:val="00F565B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541B"/>
    <w:rsid w:val="00F76CA7"/>
    <w:rsid w:val="00F76DF4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940CA"/>
    <w:rsid w:val="00FA0772"/>
    <w:rsid w:val="00FA484D"/>
    <w:rsid w:val="00FA4C47"/>
    <w:rsid w:val="00FA77E5"/>
    <w:rsid w:val="00FB0B1D"/>
    <w:rsid w:val="00FB14FA"/>
    <w:rsid w:val="00FB307F"/>
    <w:rsid w:val="00FB49B1"/>
    <w:rsid w:val="00FB5244"/>
    <w:rsid w:val="00FB53C4"/>
    <w:rsid w:val="00FB7AAB"/>
    <w:rsid w:val="00FC0822"/>
    <w:rsid w:val="00FC34DB"/>
    <w:rsid w:val="00FC3B2B"/>
    <w:rsid w:val="00FC5123"/>
    <w:rsid w:val="00FC6281"/>
    <w:rsid w:val="00FC78B2"/>
    <w:rsid w:val="00FD1342"/>
    <w:rsid w:val="00FD169E"/>
    <w:rsid w:val="00FD2FFA"/>
    <w:rsid w:val="00FD5D9D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68AB8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  <w:style w:type="paragraph" w:customStyle="1" w:styleId="Vchozstyl">
    <w:name w:val="Výchozí styl"/>
    <w:rsid w:val="00142EE4"/>
    <w:pPr>
      <w:suppressAutoHyphens/>
      <w:spacing w:line="276" w:lineRule="auto"/>
      <w:jc w:val="both"/>
    </w:pPr>
    <w:rPr>
      <w:rFonts w:ascii="Arial" w:eastAsia="Calibri" w:hAnsi="Arial" w:cs="Arial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12788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7</cp:revision>
  <cp:lastPrinted>2019-12-10T09:40:00Z</cp:lastPrinted>
  <dcterms:created xsi:type="dcterms:W3CDTF">2020-04-28T13:25:00Z</dcterms:created>
  <dcterms:modified xsi:type="dcterms:W3CDTF">2020-04-28T13:27:00Z</dcterms:modified>
</cp:coreProperties>
</file>