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031" w:rsidRDefault="00E97031" w:rsidP="000E0696">
      <w:pPr>
        <w:spacing w:before="61"/>
        <w:ind w:right="-1"/>
        <w:rPr>
          <w:rFonts w:ascii="Times New Roman" w:eastAsia="Times New Roman" w:hAnsi="Times New Roman" w:cs="Times New Roman"/>
          <w:bCs/>
          <w:color w:val="FF0000"/>
          <w:sz w:val="24"/>
          <w:szCs w:val="24"/>
          <w:lang w:eastAsia="cs-CZ"/>
        </w:rPr>
      </w:pPr>
    </w:p>
    <w:p w:rsidR="000E0696" w:rsidRPr="000E0696" w:rsidRDefault="000E0696" w:rsidP="00462202">
      <w:pPr>
        <w:spacing w:before="61"/>
        <w:ind w:right="-1"/>
        <w:jc w:val="center"/>
        <w:rPr>
          <w:rFonts w:ascii="Times New Roman" w:eastAsia="Times New Roman" w:hAnsi="Times New Roman" w:cs="Times New Roman"/>
          <w:bCs/>
          <w:color w:val="FF0000"/>
          <w:sz w:val="24"/>
          <w:szCs w:val="24"/>
          <w:lang w:eastAsia="cs-CZ"/>
        </w:rPr>
      </w:pPr>
    </w:p>
    <w:p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rsidR="001322BC" w:rsidRPr="001322BC" w:rsidRDefault="007D6D15" w:rsidP="0017611D">
      <w:pPr>
        <w:tabs>
          <w:tab w:val="left" w:pos="5610"/>
        </w:tabs>
        <w:spacing w:before="15" w:line="200" w:lineRule="exact"/>
        <w:ind w:right="-1"/>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ab/>
      </w:r>
    </w:p>
    <w:p w:rsidR="001322BC" w:rsidRPr="001322BC" w:rsidRDefault="001322BC" w:rsidP="00462202">
      <w:pPr>
        <w:spacing w:line="394" w:lineRule="auto"/>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rsidR="001322BC" w:rsidRDefault="001322BC" w:rsidP="00462202">
      <w:pPr>
        <w:spacing w:beforeLines="20" w:before="48"/>
        <w:ind w:right="-1"/>
        <w:jc w:val="center"/>
        <w:rPr>
          <w:rFonts w:ascii="Times New Roman" w:eastAsia="Times New Roman" w:hAnsi="Times New Roman" w:cs="Times New Roman"/>
          <w:b/>
          <w:color w:val="000000"/>
          <w:sz w:val="24"/>
          <w:szCs w:val="20"/>
          <w:lang w:val="x-none" w:eastAsia="x-none"/>
        </w:rPr>
      </w:pPr>
      <w:r w:rsidRPr="0017611D">
        <w:rPr>
          <w:rFonts w:ascii="Times New Roman" w:eastAsia="Times New Roman" w:hAnsi="Times New Roman" w:cs="Times New Roman"/>
          <w:b/>
          <w:color w:val="000000"/>
          <w:sz w:val="24"/>
          <w:szCs w:val="20"/>
          <w:lang w:val="x-none" w:eastAsia="x-none"/>
        </w:rPr>
        <w:t>dle zákona č.</w:t>
      </w:r>
      <w:r w:rsidR="009C75FC">
        <w:rPr>
          <w:rFonts w:ascii="Times New Roman" w:eastAsia="Times New Roman" w:hAnsi="Times New Roman" w:cs="Times New Roman"/>
          <w:b/>
          <w:color w:val="000000"/>
          <w:sz w:val="24"/>
          <w:szCs w:val="20"/>
          <w:lang w:eastAsia="x-none"/>
        </w:rPr>
        <w:t xml:space="preserve"> </w:t>
      </w:r>
      <w:r w:rsidRPr="0017611D">
        <w:rPr>
          <w:rFonts w:ascii="Times New Roman" w:eastAsia="Times New Roman" w:hAnsi="Times New Roman" w:cs="Times New Roman"/>
          <w:b/>
          <w:color w:val="000000"/>
          <w:sz w:val="24"/>
          <w:szCs w:val="20"/>
          <w:lang w:val="x-none" w:eastAsia="x-none"/>
        </w:rPr>
        <w:t xml:space="preserve">89/2012 Sb., občanský zákoník, ve znění pozdějších předpisů, mezi </w:t>
      </w:r>
    </w:p>
    <w:p w:rsidR="00D93A44" w:rsidRPr="001322BC" w:rsidRDefault="00D93A44" w:rsidP="00462202">
      <w:pPr>
        <w:spacing w:beforeLines="20" w:before="48"/>
        <w:ind w:right="-1"/>
        <w:jc w:val="center"/>
        <w:rPr>
          <w:rFonts w:ascii="Times New Roman" w:eastAsia="Times New Roman" w:hAnsi="Times New Roman" w:cs="Times New Roman"/>
          <w:b/>
          <w:i/>
          <w:color w:val="000000"/>
          <w:sz w:val="24"/>
          <w:szCs w:val="20"/>
          <w:lang w:val="x-none" w:eastAsia="x-none"/>
        </w:rPr>
      </w:pPr>
    </w:p>
    <w:p w:rsidR="009C75FC" w:rsidRPr="0017611D" w:rsidRDefault="009C75FC"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Objednatel</w:t>
      </w: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Městského soudu v Praze pod </w:t>
      </w:r>
      <w:proofErr w:type="spellStart"/>
      <w:r w:rsidRPr="0017611D">
        <w:rPr>
          <w:rFonts w:ascii="Times New Roman" w:hAnsi="Times New Roman" w:cs="Times New Roman"/>
          <w:sz w:val="24"/>
          <w:szCs w:val="24"/>
        </w:rPr>
        <w:t>sp</w:t>
      </w:r>
      <w:proofErr w:type="spellEnd"/>
      <w:r w:rsidRPr="0017611D">
        <w:rPr>
          <w:rFonts w:ascii="Times New Roman" w:hAnsi="Times New Roman" w:cs="Times New Roman"/>
          <w:sz w:val="24"/>
          <w:szCs w:val="24"/>
        </w:rPr>
        <w:t>. zn. PR1342</w:t>
      </w:r>
    </w:p>
    <w:p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rsidR="00133535"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p>
    <w:p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t>Ing. Martin Lehký</w:t>
      </w:r>
    </w:p>
    <w:p w:rsidR="009C75FC" w:rsidRPr="0017611D" w:rsidRDefault="009C75FC" w:rsidP="00877C09">
      <w:pPr>
        <w:pStyle w:val="Odstavecseseznamem"/>
        <w:numPr>
          <w:ilvl w:val="0"/>
          <w:numId w:val="23"/>
        </w:num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ve věcech technických:</w:t>
      </w:r>
      <w:r w:rsidRPr="0017611D">
        <w:rPr>
          <w:rFonts w:ascii="Times New Roman" w:hAnsi="Times New Roman" w:cs="Times New Roman"/>
          <w:sz w:val="24"/>
          <w:szCs w:val="24"/>
        </w:rPr>
        <w:tab/>
      </w:r>
    </w:p>
    <w:p w:rsidR="009C75FC" w:rsidRPr="0017611D" w:rsidRDefault="009C75FC" w:rsidP="00462202">
      <w:pPr>
        <w:suppressAutoHyphens/>
        <w:spacing w:line="100" w:lineRule="atLeast"/>
        <w:ind w:left="120" w:right="-1"/>
        <w:rPr>
          <w:rFonts w:ascii="Times New Roman" w:hAnsi="Times New Roman" w:cs="Times New Roman"/>
          <w:i/>
          <w:sz w:val="24"/>
          <w:szCs w:val="24"/>
          <w:lang w:eastAsia="zh-CN"/>
        </w:rPr>
      </w:pP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008271FD">
        <w:rPr>
          <w:rFonts w:ascii="Times New Roman" w:hAnsi="Times New Roman" w:cs="Times New Roman"/>
          <w:sz w:val="24"/>
          <w:szCs w:val="24"/>
          <w:lang w:eastAsia="zh-CN"/>
        </w:rPr>
        <w:t>“)</w:t>
      </w:r>
    </w:p>
    <w:p w:rsidR="009C75FC" w:rsidRPr="0017611D" w:rsidRDefault="009C75FC" w:rsidP="00462202">
      <w:pPr>
        <w:spacing w:line="100" w:lineRule="atLeast"/>
        <w:ind w:right="-1"/>
        <w:rPr>
          <w:rFonts w:ascii="Times New Roman" w:hAnsi="Times New Roman" w:cs="Times New Roman"/>
          <w:sz w:val="24"/>
          <w:szCs w:val="24"/>
        </w:rPr>
      </w:pPr>
    </w:p>
    <w:p w:rsidR="003450A2" w:rsidRPr="0017611D" w:rsidRDefault="003450A2" w:rsidP="003450A2">
      <w:pPr>
        <w:spacing w:line="100" w:lineRule="atLeast"/>
        <w:ind w:right="-1"/>
        <w:rPr>
          <w:rFonts w:ascii="Times New Roman" w:hAnsi="Times New Roman" w:cs="Times New Roman"/>
          <w:sz w:val="24"/>
          <w:szCs w:val="24"/>
        </w:rPr>
      </w:pPr>
      <w:r>
        <w:rPr>
          <w:rFonts w:ascii="Times New Roman" w:hAnsi="Times New Roman" w:cs="Times New Roman"/>
          <w:sz w:val="24"/>
          <w:szCs w:val="24"/>
        </w:rPr>
        <w:t>Poskytovatel</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b/>
          <w:sz w:val="24"/>
          <w:szCs w:val="24"/>
        </w:rPr>
        <w:t>Petr Přibyslavský</w:t>
      </w:r>
    </w:p>
    <w:p w:rsidR="003450A2" w:rsidRPr="0017611D" w:rsidRDefault="003450A2" w:rsidP="003450A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Bezručova 1254, 256 01 Benešov</w:t>
      </w:r>
    </w:p>
    <w:p w:rsidR="003450A2" w:rsidRPr="0017611D" w:rsidRDefault="003450A2" w:rsidP="003450A2">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 xml:space="preserve">Městský úřad v Benešově,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ŽÚ/3814/2019</w:t>
      </w:r>
    </w:p>
    <w:p w:rsidR="003450A2" w:rsidRPr="0017611D" w:rsidRDefault="003450A2" w:rsidP="003450A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Pr="0017611D">
        <w:rPr>
          <w:rFonts w:ascii="Times New Roman" w:hAnsi="Times New Roman" w:cs="Times New Roman"/>
          <w:sz w:val="24"/>
          <w:szCs w:val="24"/>
        </w:rPr>
        <w:t>:</w:t>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ab/>
      </w:r>
    </w:p>
    <w:p w:rsidR="003450A2" w:rsidRPr="0017611D" w:rsidRDefault="003450A2" w:rsidP="003450A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66784069</w:t>
      </w:r>
    </w:p>
    <w:p w:rsidR="003450A2" w:rsidRPr="0017611D" w:rsidRDefault="003450A2" w:rsidP="003450A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Pr>
          <w:rFonts w:ascii="Times New Roman" w:hAnsi="Times New Roman" w:cs="Times New Roman"/>
          <w:sz w:val="24"/>
          <w:szCs w:val="24"/>
        </w:rPr>
        <w:t>CZ6603180881</w:t>
      </w:r>
    </w:p>
    <w:p w:rsidR="003450A2" w:rsidRPr="0017611D" w:rsidRDefault="003450A2" w:rsidP="003450A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ID datové schránky:</w:t>
      </w:r>
      <w:r w:rsidRPr="0017611D">
        <w:rPr>
          <w:rFonts w:ascii="Times New Roman" w:hAnsi="Times New Roman" w:cs="Times New Roman"/>
          <w:sz w:val="24"/>
          <w:szCs w:val="24"/>
        </w:rPr>
        <w:tab/>
      </w:r>
      <w:r w:rsidRPr="0017611D">
        <w:rPr>
          <w:rFonts w:ascii="Times New Roman" w:hAnsi="Times New Roman" w:cs="Times New Roman"/>
          <w:sz w:val="24"/>
          <w:szCs w:val="24"/>
        </w:rPr>
        <w:tab/>
      </w:r>
      <w:proofErr w:type="spellStart"/>
      <w:r>
        <w:rPr>
          <w:rFonts w:ascii="Times New Roman" w:hAnsi="Times New Roman" w:cs="Times New Roman"/>
          <w:sz w:val="24"/>
          <w:szCs w:val="24"/>
        </w:rPr>
        <w:t>jebzvpu</w:t>
      </w:r>
      <w:proofErr w:type="spellEnd"/>
    </w:p>
    <w:p w:rsidR="003450A2" w:rsidRPr="0017611D" w:rsidRDefault="003450A2" w:rsidP="003450A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p>
    <w:p w:rsidR="003450A2" w:rsidRPr="0017611D" w:rsidRDefault="003450A2" w:rsidP="003450A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p>
    <w:p w:rsidR="003450A2" w:rsidRPr="0017611D" w:rsidRDefault="003450A2" w:rsidP="003450A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rsidR="003450A2" w:rsidRPr="0017611D" w:rsidRDefault="003450A2" w:rsidP="003450A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r>
    </w:p>
    <w:p w:rsidR="009C75FC" w:rsidRPr="0017611D" w:rsidRDefault="003450A2" w:rsidP="003450A2">
      <w:pPr>
        <w:pStyle w:val="Odstavecseseznamem"/>
        <w:spacing w:line="100" w:lineRule="atLeast"/>
        <w:ind w:left="480" w:right="-1"/>
        <w:rPr>
          <w:rFonts w:ascii="Times New Roman" w:hAnsi="Times New Roman" w:cs="Times New Roman"/>
          <w:sz w:val="24"/>
          <w:szCs w:val="24"/>
        </w:rPr>
      </w:pPr>
      <w:r>
        <w:rPr>
          <w:rFonts w:ascii="Times New Roman" w:hAnsi="Times New Roman" w:cs="Times New Roman"/>
          <w:sz w:val="24"/>
          <w:szCs w:val="24"/>
        </w:rPr>
        <w:t xml:space="preserve">           a</w:t>
      </w:r>
      <w:r w:rsidRPr="0017611D">
        <w:rPr>
          <w:rFonts w:ascii="Times New Roman" w:hAnsi="Times New Roman" w:cs="Times New Roman"/>
          <w:sz w:val="24"/>
          <w:szCs w:val="24"/>
        </w:rPr>
        <w:t xml:space="preserve"> technických:</w:t>
      </w:r>
      <w:r w:rsidRPr="0017611D">
        <w:rPr>
          <w:rFonts w:ascii="Times New Roman" w:hAnsi="Times New Roman" w:cs="Times New Roman"/>
          <w:sz w:val="24"/>
          <w:szCs w:val="24"/>
        </w:rPr>
        <w:tab/>
      </w: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p>
    <w:p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rsidR="001322BC" w:rsidRPr="001322BC" w:rsidRDefault="001322BC" w:rsidP="0017611D">
      <w:pPr>
        <w:ind w:right="-1"/>
        <w:jc w:val="both"/>
        <w:rPr>
          <w:rFonts w:ascii="Times New Roman" w:eastAsia="Times New Roman" w:hAnsi="Times New Roman" w:cs="Times New Roman"/>
          <w:b/>
          <w:color w:val="000000"/>
          <w:sz w:val="24"/>
          <w:szCs w:val="20"/>
          <w:lang w:eastAsia="cs-CZ"/>
        </w:rPr>
      </w:pPr>
    </w:p>
    <w:p w:rsidR="001322BC" w:rsidRDefault="001322BC" w:rsidP="00462202">
      <w:pPr>
        <w:ind w:left="-284" w:right="-1"/>
        <w:jc w:val="both"/>
        <w:rPr>
          <w:rFonts w:ascii="Times New Roman" w:eastAsia="Times New Roman" w:hAnsi="Times New Roman" w:cs="Times New Roman"/>
          <w:b/>
          <w:color w:val="000000"/>
          <w:sz w:val="24"/>
          <w:szCs w:val="20"/>
          <w:lang w:eastAsia="cs-CZ"/>
        </w:rPr>
      </w:pPr>
    </w:p>
    <w:p w:rsidR="001322BC" w:rsidRPr="001322BC"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 </w:t>
      </w:r>
      <w:r w:rsidR="009C75FC" w:rsidRPr="00717BFE">
        <w:rPr>
          <w:rFonts w:ascii="Times New Roman" w:eastAsia="Times New Roman" w:hAnsi="Times New Roman" w:cs="Times New Roman"/>
          <w:b/>
          <w:color w:val="000000"/>
          <w:sz w:val="24"/>
          <w:szCs w:val="20"/>
          <w:lang w:eastAsia="cs-CZ"/>
        </w:rPr>
        <w:t>Předmět smlouvy</w:t>
      </w:r>
    </w:p>
    <w:p w:rsidR="001322BC" w:rsidRPr="000214EE"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877C09">
        <w:rPr>
          <w:rFonts w:ascii="Times New Roman" w:eastAsia="Times New Roman" w:hAnsi="Times New Roman" w:cs="Times New Roman"/>
          <w:color w:val="000000"/>
          <w:sz w:val="24"/>
          <w:szCs w:val="23"/>
        </w:rPr>
        <w:t>Předmětem</w:t>
      </w:r>
      <w:r w:rsidRPr="00877C09">
        <w:rPr>
          <w:rFonts w:ascii="Times New Roman" w:eastAsia="Times New Roman" w:hAnsi="Times New Roman" w:cs="Times New Roman"/>
          <w:color w:val="000000"/>
          <w:spacing w:val="31"/>
          <w:sz w:val="24"/>
          <w:szCs w:val="23"/>
        </w:rPr>
        <w:t xml:space="preserve"> </w:t>
      </w:r>
      <w:r w:rsidRPr="00877C09">
        <w:rPr>
          <w:rFonts w:ascii="Times New Roman" w:eastAsia="Times New Roman" w:hAnsi="Times New Roman" w:cs="Times New Roman"/>
          <w:color w:val="000000"/>
          <w:sz w:val="24"/>
          <w:szCs w:val="23"/>
        </w:rPr>
        <w:t>této</w:t>
      </w:r>
      <w:r w:rsidRPr="00877C09">
        <w:rPr>
          <w:rFonts w:ascii="Times New Roman" w:eastAsia="Times New Roman" w:hAnsi="Times New Roman" w:cs="Times New Roman"/>
          <w:color w:val="000000"/>
          <w:spacing w:val="17"/>
          <w:sz w:val="24"/>
          <w:szCs w:val="23"/>
        </w:rPr>
        <w:t xml:space="preserve"> </w:t>
      </w:r>
      <w:r w:rsidRPr="00877C09">
        <w:rPr>
          <w:rFonts w:ascii="Times New Roman" w:eastAsia="Times New Roman" w:hAnsi="Times New Roman" w:cs="Times New Roman"/>
          <w:color w:val="000000"/>
          <w:spacing w:val="-13"/>
          <w:sz w:val="24"/>
          <w:szCs w:val="23"/>
        </w:rPr>
        <w:t>s</w:t>
      </w:r>
      <w:r w:rsidRPr="00877C09">
        <w:rPr>
          <w:rFonts w:ascii="Times New Roman" w:eastAsia="Times New Roman" w:hAnsi="Times New Roman" w:cs="Times New Roman"/>
          <w:color w:val="000000"/>
          <w:sz w:val="24"/>
          <w:szCs w:val="23"/>
        </w:rPr>
        <w:t>mlouvy</w:t>
      </w:r>
      <w:r w:rsidRPr="00877C09">
        <w:rPr>
          <w:rFonts w:ascii="Times New Roman" w:eastAsia="Times New Roman" w:hAnsi="Times New Roman" w:cs="Times New Roman"/>
          <w:color w:val="000000"/>
          <w:spacing w:val="9"/>
          <w:sz w:val="24"/>
          <w:szCs w:val="23"/>
        </w:rPr>
        <w:t xml:space="preserve"> </w:t>
      </w:r>
      <w:r w:rsidRPr="00877C09">
        <w:rPr>
          <w:rFonts w:ascii="Times New Roman" w:eastAsia="Times New Roman" w:hAnsi="Times New Roman" w:cs="Times New Roman"/>
          <w:color w:val="000000"/>
          <w:sz w:val="24"/>
          <w:szCs w:val="23"/>
        </w:rPr>
        <w:t>je</w:t>
      </w:r>
      <w:r w:rsidRPr="00877C09">
        <w:rPr>
          <w:rFonts w:ascii="Times New Roman" w:eastAsia="Times New Roman" w:hAnsi="Times New Roman" w:cs="Times New Roman"/>
          <w:color w:val="000000"/>
          <w:spacing w:val="19"/>
          <w:sz w:val="24"/>
          <w:szCs w:val="23"/>
        </w:rPr>
        <w:t xml:space="preserve"> </w:t>
      </w:r>
      <w:r w:rsidRPr="00877C09">
        <w:rPr>
          <w:rFonts w:ascii="Times New Roman" w:eastAsia="Times New Roman" w:hAnsi="Times New Roman" w:cs="Times New Roman"/>
          <w:color w:val="000000"/>
          <w:sz w:val="24"/>
          <w:szCs w:val="23"/>
        </w:rPr>
        <w:t>úprava</w:t>
      </w:r>
      <w:r w:rsidRPr="00877C09">
        <w:rPr>
          <w:rFonts w:ascii="Times New Roman" w:eastAsia="Times New Roman" w:hAnsi="Times New Roman" w:cs="Times New Roman"/>
          <w:color w:val="000000"/>
          <w:spacing w:val="9"/>
          <w:sz w:val="24"/>
          <w:szCs w:val="23"/>
        </w:rPr>
        <w:t xml:space="preserve"> </w:t>
      </w:r>
      <w:r w:rsidRPr="00877C09">
        <w:rPr>
          <w:rFonts w:ascii="Times New Roman" w:eastAsia="Times New Roman" w:hAnsi="Times New Roman" w:cs="Times New Roman"/>
          <w:color w:val="000000"/>
          <w:sz w:val="24"/>
          <w:szCs w:val="23"/>
        </w:rPr>
        <w:t>pr</w:t>
      </w:r>
      <w:r w:rsidRPr="00877C09">
        <w:rPr>
          <w:rFonts w:ascii="Times New Roman" w:eastAsia="Times New Roman" w:hAnsi="Times New Roman" w:cs="Times New Roman"/>
          <w:color w:val="000000"/>
          <w:spacing w:val="6"/>
          <w:sz w:val="24"/>
          <w:szCs w:val="23"/>
        </w:rPr>
        <w:t>á</w:t>
      </w:r>
      <w:r w:rsidRPr="00877C09">
        <w:rPr>
          <w:rFonts w:ascii="Times New Roman" w:eastAsia="Times New Roman" w:hAnsi="Times New Roman" w:cs="Times New Roman"/>
          <w:color w:val="000000"/>
          <w:sz w:val="24"/>
          <w:szCs w:val="23"/>
        </w:rPr>
        <w:t>vních</w:t>
      </w:r>
      <w:r w:rsidRPr="00877C09">
        <w:rPr>
          <w:rFonts w:ascii="Times New Roman" w:eastAsia="Times New Roman" w:hAnsi="Times New Roman" w:cs="Times New Roman"/>
          <w:color w:val="000000"/>
          <w:spacing w:val="9"/>
          <w:sz w:val="24"/>
          <w:szCs w:val="23"/>
        </w:rPr>
        <w:t xml:space="preserve"> </w:t>
      </w:r>
      <w:r w:rsidRPr="00877C09">
        <w:rPr>
          <w:rFonts w:ascii="Times New Roman" w:eastAsia="Times New Roman" w:hAnsi="Times New Roman" w:cs="Times New Roman"/>
          <w:color w:val="000000"/>
          <w:sz w:val="24"/>
          <w:szCs w:val="23"/>
        </w:rPr>
        <w:t>vztahů</w:t>
      </w:r>
      <w:r w:rsidRPr="00877C09">
        <w:rPr>
          <w:rFonts w:ascii="Times New Roman" w:eastAsia="Times New Roman" w:hAnsi="Times New Roman" w:cs="Times New Roman"/>
          <w:color w:val="000000"/>
          <w:spacing w:val="20"/>
          <w:sz w:val="24"/>
          <w:szCs w:val="23"/>
        </w:rPr>
        <w:t xml:space="preserve"> </w:t>
      </w:r>
      <w:r w:rsidRPr="00877C09">
        <w:rPr>
          <w:rFonts w:ascii="Times New Roman" w:eastAsia="Times New Roman" w:hAnsi="Times New Roman" w:cs="Times New Roman"/>
          <w:color w:val="000000"/>
          <w:sz w:val="24"/>
          <w:szCs w:val="23"/>
        </w:rPr>
        <w:t>vznikajících</w:t>
      </w:r>
      <w:r w:rsidRPr="00877C09">
        <w:rPr>
          <w:rFonts w:ascii="Times New Roman" w:eastAsia="Times New Roman" w:hAnsi="Times New Roman" w:cs="Times New Roman"/>
          <w:color w:val="000000"/>
          <w:spacing w:val="17"/>
          <w:sz w:val="24"/>
          <w:szCs w:val="23"/>
        </w:rPr>
        <w:t xml:space="preserve"> </w:t>
      </w:r>
      <w:r w:rsidRPr="00877C09">
        <w:rPr>
          <w:rFonts w:ascii="Times New Roman" w:eastAsia="Times New Roman" w:hAnsi="Times New Roman" w:cs="Times New Roman"/>
          <w:color w:val="000000"/>
          <w:sz w:val="24"/>
          <w:szCs w:val="23"/>
        </w:rPr>
        <w:t>mezi</w:t>
      </w:r>
      <w:r w:rsidRPr="00877C09">
        <w:rPr>
          <w:rFonts w:ascii="Times New Roman" w:eastAsia="Times New Roman" w:hAnsi="Times New Roman" w:cs="Times New Roman"/>
          <w:color w:val="000000"/>
          <w:spacing w:val="15"/>
          <w:sz w:val="24"/>
          <w:szCs w:val="23"/>
        </w:rPr>
        <w:t xml:space="preserve"> </w:t>
      </w:r>
      <w:r w:rsidRPr="00877C09">
        <w:rPr>
          <w:rFonts w:ascii="Times New Roman" w:eastAsia="Times New Roman" w:hAnsi="Times New Roman" w:cs="Times New Roman"/>
          <w:color w:val="000000"/>
          <w:sz w:val="24"/>
          <w:szCs w:val="23"/>
        </w:rPr>
        <w:t>smluvními stranami</w:t>
      </w:r>
      <w:r w:rsidRPr="00877C09">
        <w:rPr>
          <w:rFonts w:ascii="Times New Roman" w:eastAsia="Times New Roman" w:hAnsi="Times New Roman" w:cs="Times New Roman"/>
          <w:color w:val="000000"/>
          <w:spacing w:val="34"/>
          <w:sz w:val="24"/>
          <w:szCs w:val="23"/>
        </w:rPr>
        <w:t xml:space="preserve"> </w:t>
      </w:r>
      <w:r w:rsidRPr="00877C09">
        <w:rPr>
          <w:rFonts w:ascii="Times New Roman" w:eastAsia="Times New Roman" w:hAnsi="Times New Roman" w:cs="Times New Roman"/>
          <w:color w:val="000000"/>
          <w:sz w:val="24"/>
          <w:szCs w:val="23"/>
        </w:rPr>
        <w:t>při</w:t>
      </w:r>
      <w:r w:rsidRPr="00877C09">
        <w:rPr>
          <w:rFonts w:ascii="Times New Roman" w:eastAsia="Times New Roman" w:hAnsi="Times New Roman" w:cs="Times New Roman"/>
          <w:color w:val="000000"/>
          <w:spacing w:val="38"/>
          <w:sz w:val="24"/>
          <w:szCs w:val="23"/>
        </w:rPr>
        <w:t xml:space="preserve"> </w:t>
      </w:r>
      <w:r w:rsidR="00633B17">
        <w:rPr>
          <w:rFonts w:ascii="Times New Roman" w:hAnsi="Times New Roman"/>
          <w:sz w:val="24"/>
          <w:szCs w:val="24"/>
        </w:rPr>
        <w:t>zajišťování</w:t>
      </w:r>
      <w:bookmarkStart w:id="0" w:name="_Hlk37764943"/>
      <w:r w:rsidR="00633B17">
        <w:rPr>
          <w:rFonts w:ascii="Times New Roman" w:hAnsi="Times New Roman"/>
          <w:sz w:val="24"/>
          <w:szCs w:val="24"/>
        </w:rPr>
        <w:t xml:space="preserve"> e</w:t>
      </w:r>
      <w:r w:rsidR="005F2B07" w:rsidRPr="000214EE">
        <w:rPr>
          <w:rFonts w:ascii="Times New Roman" w:hAnsi="Times New Roman"/>
          <w:sz w:val="24"/>
          <w:szCs w:val="24"/>
        </w:rPr>
        <w:t>lektro reviz</w:t>
      </w:r>
      <w:r w:rsidR="001336AA">
        <w:rPr>
          <w:rFonts w:ascii="Times New Roman" w:hAnsi="Times New Roman"/>
          <w:sz w:val="24"/>
          <w:szCs w:val="24"/>
        </w:rPr>
        <w:t>í</w:t>
      </w:r>
      <w:r w:rsidR="005F2B07" w:rsidRPr="000214EE">
        <w:rPr>
          <w:rFonts w:ascii="Times New Roman" w:hAnsi="Times New Roman"/>
          <w:sz w:val="24"/>
          <w:szCs w:val="24"/>
        </w:rPr>
        <w:t xml:space="preserve"> technologií</w:t>
      </w:r>
      <w:r w:rsidR="000214EE" w:rsidRPr="000214EE">
        <w:rPr>
          <w:rFonts w:ascii="Times New Roman" w:hAnsi="Times New Roman"/>
          <w:sz w:val="24"/>
          <w:szCs w:val="24"/>
        </w:rPr>
        <w:t xml:space="preserve">, nářadí a spotřebičů </w:t>
      </w:r>
      <w:r w:rsidR="00633B17">
        <w:rPr>
          <w:rFonts w:ascii="Times New Roman" w:hAnsi="Times New Roman"/>
          <w:sz w:val="24"/>
          <w:szCs w:val="24"/>
        </w:rPr>
        <w:t>v objektu Odboru biologické ochrany</w:t>
      </w:r>
      <w:r w:rsidR="000214EE" w:rsidRPr="000214EE">
        <w:rPr>
          <w:rFonts w:ascii="Times New Roman" w:hAnsi="Times New Roman"/>
          <w:sz w:val="24"/>
          <w:szCs w:val="24"/>
        </w:rPr>
        <w:t xml:space="preserve"> </w:t>
      </w:r>
      <w:r w:rsidR="00633B17">
        <w:rPr>
          <w:rFonts w:ascii="Times New Roman" w:hAnsi="Times New Roman"/>
          <w:sz w:val="24"/>
          <w:szCs w:val="24"/>
        </w:rPr>
        <w:t>v </w:t>
      </w:r>
      <w:r w:rsidR="000214EE" w:rsidRPr="000214EE">
        <w:rPr>
          <w:rFonts w:ascii="Times New Roman" w:hAnsi="Times New Roman"/>
          <w:sz w:val="24"/>
          <w:szCs w:val="24"/>
        </w:rPr>
        <w:t>Těchonín</w:t>
      </w:r>
      <w:r w:rsidR="00633B17">
        <w:rPr>
          <w:rFonts w:ascii="Times New Roman" w:hAnsi="Times New Roman"/>
          <w:sz w:val="24"/>
          <w:szCs w:val="24"/>
        </w:rPr>
        <w:t xml:space="preserve">ě v letech </w:t>
      </w:r>
      <w:r w:rsidR="00DB63AE" w:rsidRPr="000214EE">
        <w:rPr>
          <w:rFonts w:ascii="Times New Roman" w:hAnsi="Times New Roman"/>
          <w:sz w:val="24"/>
          <w:szCs w:val="24"/>
        </w:rPr>
        <w:t>2020–2023</w:t>
      </w:r>
      <w:bookmarkEnd w:id="0"/>
      <w:r w:rsidR="00633B17">
        <w:rPr>
          <w:rFonts w:ascii="Times New Roman" w:hAnsi="Times New Roman"/>
          <w:sz w:val="24"/>
          <w:szCs w:val="24"/>
        </w:rPr>
        <w:t xml:space="preserve"> (dále </w:t>
      </w:r>
      <w:r w:rsidR="001336AA">
        <w:rPr>
          <w:rFonts w:ascii="Times New Roman" w:hAnsi="Times New Roman"/>
          <w:sz w:val="24"/>
          <w:szCs w:val="24"/>
        </w:rPr>
        <w:t>jen „služby</w:t>
      </w:r>
      <w:r w:rsidR="00633B17">
        <w:rPr>
          <w:rFonts w:ascii="Times New Roman" w:hAnsi="Times New Roman"/>
          <w:sz w:val="24"/>
          <w:szCs w:val="24"/>
        </w:rPr>
        <w:t>“)</w:t>
      </w:r>
      <w:r w:rsidRPr="000214EE">
        <w:rPr>
          <w:rFonts w:ascii="Times New Roman" w:eastAsia="Times New Roman" w:hAnsi="Times New Roman" w:cs="Times New Roman"/>
          <w:color w:val="000000"/>
          <w:sz w:val="24"/>
          <w:szCs w:val="23"/>
        </w:rPr>
        <w:t>.</w:t>
      </w:r>
      <w:r w:rsidRPr="008271FD">
        <w:rPr>
          <w:rFonts w:ascii="Times New Roman" w:eastAsia="Times New Roman" w:hAnsi="Times New Roman" w:cs="Times New Roman"/>
          <w:noProof/>
          <w:sz w:val="20"/>
          <w:szCs w:val="20"/>
          <w:highlight w:val="yellow"/>
          <w:lang w:eastAsia="cs-CZ"/>
        </w:rPr>
        <w:drawing>
          <wp:anchor distT="0" distB="0" distL="0" distR="0" simplePos="0" relativeHeight="251659264" behindDoc="0" locked="0" layoutInCell="1" allowOverlap="1" wp14:anchorId="156959E1" wp14:editId="05A9C77C">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271FD">
        <w:rPr>
          <w:rFonts w:ascii="Times New Roman" w:eastAsia="Times New Roman" w:hAnsi="Times New Roman" w:cs="Times New Roman"/>
          <w:noProof/>
          <w:sz w:val="20"/>
          <w:szCs w:val="20"/>
          <w:highlight w:val="yellow"/>
          <w:lang w:eastAsia="cs-CZ"/>
        </w:rPr>
        <w:drawing>
          <wp:anchor distT="0" distB="0" distL="0" distR="0" simplePos="0" relativeHeight="251656192" behindDoc="0" locked="0" layoutInCell="1" allowOverlap="1" wp14:anchorId="5D56A31B" wp14:editId="5FBC3273">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271FD">
        <w:rPr>
          <w:rFonts w:ascii="Times New Roman" w:eastAsia="Times New Roman" w:hAnsi="Times New Roman" w:cs="Times New Roman"/>
          <w:noProof/>
          <w:sz w:val="20"/>
          <w:szCs w:val="20"/>
          <w:highlight w:val="yellow"/>
          <w:lang w:eastAsia="cs-CZ"/>
        </w:rPr>
        <w:drawing>
          <wp:anchor distT="0" distB="0" distL="0" distR="0" simplePos="0" relativeHeight="251658240" behindDoc="0" locked="0" layoutInCell="1" allowOverlap="1" wp14:anchorId="51E85858" wp14:editId="5991F764">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322BC" w:rsidRPr="009C75FC"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0214EE">
        <w:rPr>
          <w:rFonts w:ascii="Times New Roman" w:eastAsia="Times New Roman" w:hAnsi="Times New Roman" w:cs="Times New Roman"/>
          <w:color w:val="000000"/>
          <w:sz w:val="24"/>
          <w:szCs w:val="23"/>
        </w:rPr>
        <w:t>Smlouvou se vymezují podmínky</w:t>
      </w:r>
      <w:r w:rsidRPr="001322BC">
        <w:rPr>
          <w:rFonts w:ascii="Times New Roman" w:eastAsia="Times New Roman" w:hAnsi="Times New Roman" w:cs="Times New Roman"/>
          <w:color w:val="000000"/>
          <w:sz w:val="24"/>
          <w:szCs w:val="23"/>
        </w:rPr>
        <w:t>, za kterých se poskytovatel zavazuje k provádění služeb specifikovaných touto smlouvou a objednatel k zaplacení ceny za jejich provedení. Dále se smlouvou vymezují oboustranné závazky vznikající při realizaci předmětných služeb.</w:t>
      </w:r>
    </w:p>
    <w:p w:rsidR="00877C09" w:rsidRPr="000214EE" w:rsidRDefault="00CE545E" w:rsidP="00877C09">
      <w:pPr>
        <w:pStyle w:val="Zkladntext"/>
        <w:numPr>
          <w:ilvl w:val="0"/>
          <w:numId w:val="2"/>
        </w:numPr>
        <w:shd w:val="clear" w:color="auto" w:fill="FFFFFF"/>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Poskytovatel se zavazuje zajistit:</w:t>
      </w:r>
    </w:p>
    <w:p w:rsidR="000376AC" w:rsidRDefault="00CE545E" w:rsidP="00974B64">
      <w:pPr>
        <w:pStyle w:val="Bezmezer"/>
        <w:ind w:left="284"/>
        <w:jc w:val="both"/>
        <w:rPr>
          <w:rFonts w:ascii="Times New Roman" w:hAnsi="Times New Roman"/>
          <w:sz w:val="24"/>
          <w:szCs w:val="24"/>
        </w:rPr>
      </w:pPr>
      <w:bookmarkStart w:id="1" w:name="_Hlk37765040"/>
      <w:r>
        <w:rPr>
          <w:rFonts w:ascii="Times New Roman" w:hAnsi="Times New Roman"/>
          <w:sz w:val="24"/>
          <w:szCs w:val="24"/>
        </w:rPr>
        <w:t xml:space="preserve">Provádění pravidelných revizí elektrických zařízení technologií, nářadí a spotřebičů </w:t>
      </w:r>
      <w:r w:rsidR="00CB00BB">
        <w:rPr>
          <w:rFonts w:ascii="Times New Roman" w:hAnsi="Times New Roman"/>
          <w:sz w:val="24"/>
          <w:szCs w:val="24"/>
        </w:rPr>
        <w:t>v</w:t>
      </w:r>
      <w:r>
        <w:rPr>
          <w:rFonts w:ascii="Times New Roman" w:hAnsi="Times New Roman"/>
          <w:sz w:val="24"/>
          <w:szCs w:val="24"/>
        </w:rPr>
        <w:t xml:space="preserve"> </w:t>
      </w:r>
      <w:r w:rsidR="00F9247B">
        <w:rPr>
          <w:rFonts w:ascii="Times New Roman" w:hAnsi="Times New Roman"/>
          <w:sz w:val="24"/>
          <w:szCs w:val="24"/>
        </w:rPr>
        <w:t xml:space="preserve">Odboru biologické ochrany </w:t>
      </w:r>
      <w:r w:rsidR="00F9247B" w:rsidRPr="00F9247B">
        <w:rPr>
          <w:rFonts w:ascii="Times New Roman" w:hAnsi="Times New Roman"/>
          <w:sz w:val="24"/>
          <w:szCs w:val="24"/>
        </w:rPr>
        <w:t>(dále jen „OBO“)</w:t>
      </w:r>
      <w:r w:rsidR="00F9247B">
        <w:rPr>
          <w:rFonts w:ascii="Times New Roman" w:hAnsi="Times New Roman"/>
          <w:sz w:val="24"/>
          <w:szCs w:val="24"/>
        </w:rPr>
        <w:t xml:space="preserve"> Těchonín</w:t>
      </w:r>
      <w:r>
        <w:rPr>
          <w:rFonts w:ascii="Times New Roman" w:hAnsi="Times New Roman"/>
          <w:sz w:val="24"/>
          <w:szCs w:val="24"/>
        </w:rPr>
        <w:t xml:space="preserve"> v letech </w:t>
      </w:r>
      <w:r w:rsidR="00DB63AE">
        <w:rPr>
          <w:rFonts w:ascii="Times New Roman" w:hAnsi="Times New Roman"/>
          <w:sz w:val="24"/>
          <w:szCs w:val="24"/>
        </w:rPr>
        <w:t>2020–2023</w:t>
      </w:r>
      <w:r w:rsidR="00CF739C">
        <w:rPr>
          <w:rFonts w:ascii="Times New Roman" w:hAnsi="Times New Roman"/>
          <w:sz w:val="24"/>
          <w:szCs w:val="24"/>
        </w:rPr>
        <w:t>, v objektech č. 01, 02, 03, 04, 08, 16, 17, 18, 32, 33, 35, 36, 38, 48, 55, 56, 58, 60 dl</w:t>
      </w:r>
      <w:r w:rsidR="007A40C8">
        <w:rPr>
          <w:rFonts w:ascii="Times New Roman" w:hAnsi="Times New Roman"/>
          <w:sz w:val="24"/>
          <w:szCs w:val="24"/>
        </w:rPr>
        <w:t xml:space="preserve">e </w:t>
      </w:r>
      <w:r w:rsidR="00CF739C">
        <w:rPr>
          <w:rFonts w:ascii="Times New Roman" w:hAnsi="Times New Roman"/>
          <w:sz w:val="24"/>
          <w:szCs w:val="24"/>
        </w:rPr>
        <w:t>harm</w:t>
      </w:r>
      <w:r w:rsidR="0072272E">
        <w:rPr>
          <w:rFonts w:ascii="Times New Roman" w:hAnsi="Times New Roman"/>
          <w:sz w:val="24"/>
          <w:szCs w:val="24"/>
        </w:rPr>
        <w:t>o</w:t>
      </w:r>
      <w:r w:rsidR="00CF739C">
        <w:rPr>
          <w:rFonts w:ascii="Times New Roman" w:hAnsi="Times New Roman"/>
          <w:sz w:val="24"/>
          <w:szCs w:val="24"/>
        </w:rPr>
        <w:t>nogramu, který tvoří nedílnou</w:t>
      </w:r>
      <w:r w:rsidR="00BD6356">
        <w:rPr>
          <w:rFonts w:ascii="Times New Roman" w:hAnsi="Times New Roman"/>
          <w:sz w:val="24"/>
          <w:szCs w:val="24"/>
        </w:rPr>
        <w:t xml:space="preserve"> součást </w:t>
      </w:r>
      <w:r w:rsidR="00501CDC">
        <w:rPr>
          <w:rFonts w:ascii="Times New Roman" w:hAnsi="Times New Roman"/>
          <w:sz w:val="24"/>
          <w:szCs w:val="24"/>
        </w:rPr>
        <w:t xml:space="preserve">této </w:t>
      </w:r>
      <w:r w:rsidR="00BD6356">
        <w:rPr>
          <w:rFonts w:ascii="Times New Roman" w:hAnsi="Times New Roman"/>
          <w:sz w:val="24"/>
          <w:szCs w:val="24"/>
        </w:rPr>
        <w:t>smlouvy</w:t>
      </w:r>
      <w:r w:rsidR="00974B64">
        <w:rPr>
          <w:rFonts w:ascii="Times New Roman" w:hAnsi="Times New Roman"/>
          <w:sz w:val="24"/>
          <w:szCs w:val="24"/>
        </w:rPr>
        <w:t xml:space="preserve"> </w:t>
      </w:r>
      <w:r w:rsidR="00F9247B">
        <w:rPr>
          <w:rFonts w:ascii="Times New Roman" w:hAnsi="Times New Roman"/>
          <w:sz w:val="24"/>
          <w:szCs w:val="24"/>
        </w:rPr>
        <w:t xml:space="preserve">jako </w:t>
      </w:r>
      <w:r w:rsidR="007A40C8">
        <w:rPr>
          <w:rFonts w:ascii="Times New Roman" w:hAnsi="Times New Roman"/>
          <w:sz w:val="24"/>
          <w:szCs w:val="24"/>
        </w:rPr>
        <w:t>p</w:t>
      </w:r>
      <w:r w:rsidR="00974B64">
        <w:rPr>
          <w:rFonts w:ascii="Times New Roman" w:hAnsi="Times New Roman"/>
          <w:sz w:val="24"/>
          <w:szCs w:val="24"/>
        </w:rPr>
        <w:t xml:space="preserve">říloha č. </w:t>
      </w:r>
      <w:r w:rsidR="00F9247B">
        <w:rPr>
          <w:rFonts w:ascii="Times New Roman" w:hAnsi="Times New Roman"/>
          <w:sz w:val="24"/>
          <w:szCs w:val="24"/>
        </w:rPr>
        <w:t>2</w:t>
      </w:r>
      <w:r w:rsidR="00974B64">
        <w:rPr>
          <w:rFonts w:ascii="Times New Roman" w:hAnsi="Times New Roman"/>
          <w:sz w:val="24"/>
          <w:szCs w:val="24"/>
        </w:rPr>
        <w:t>.</w:t>
      </w:r>
      <w:bookmarkEnd w:id="1"/>
      <w:r w:rsidR="00974B64">
        <w:rPr>
          <w:rFonts w:ascii="Times New Roman" w:hAnsi="Times New Roman"/>
          <w:sz w:val="24"/>
          <w:szCs w:val="24"/>
        </w:rPr>
        <w:t xml:space="preserve"> </w:t>
      </w:r>
      <w:r w:rsidR="00CF739C">
        <w:rPr>
          <w:rFonts w:ascii="Times New Roman" w:hAnsi="Times New Roman"/>
          <w:sz w:val="24"/>
          <w:szCs w:val="24"/>
        </w:rPr>
        <w:t xml:space="preserve"> </w:t>
      </w:r>
    </w:p>
    <w:p w:rsidR="004601BE" w:rsidRDefault="004601BE" w:rsidP="00974B64">
      <w:pPr>
        <w:pStyle w:val="Bezmezer"/>
        <w:ind w:left="284"/>
        <w:jc w:val="both"/>
        <w:rPr>
          <w:rFonts w:ascii="Times New Roman" w:hAnsi="Times New Roman"/>
          <w:sz w:val="24"/>
          <w:szCs w:val="24"/>
        </w:rPr>
      </w:pPr>
    </w:p>
    <w:p w:rsidR="00056B38" w:rsidRDefault="00056B38" w:rsidP="00974B64">
      <w:pPr>
        <w:pStyle w:val="Bezmezer"/>
        <w:ind w:left="284"/>
        <w:jc w:val="both"/>
        <w:rPr>
          <w:rFonts w:ascii="Times New Roman" w:hAnsi="Times New Roman"/>
          <w:sz w:val="24"/>
          <w:szCs w:val="24"/>
        </w:rPr>
      </w:pPr>
    </w:p>
    <w:p w:rsidR="00F9247B" w:rsidRDefault="004601BE" w:rsidP="00F9247B">
      <w:pPr>
        <w:pStyle w:val="Bezmezer"/>
        <w:jc w:val="both"/>
        <w:rPr>
          <w:rFonts w:ascii="Times New Roman" w:hAnsi="Times New Roman"/>
          <w:color w:val="000000" w:themeColor="text1"/>
          <w:sz w:val="24"/>
          <w:szCs w:val="24"/>
        </w:rPr>
      </w:pPr>
      <w:r w:rsidRPr="008A45F2">
        <w:rPr>
          <w:rFonts w:ascii="Times New Roman" w:hAnsi="Times New Roman"/>
          <w:color w:val="000000" w:themeColor="text1"/>
          <w:sz w:val="24"/>
          <w:szCs w:val="24"/>
        </w:rPr>
        <w:t xml:space="preserve">4.  </w:t>
      </w:r>
      <w:r w:rsidR="000376AC" w:rsidRPr="008A45F2">
        <w:rPr>
          <w:rFonts w:ascii="Times New Roman" w:hAnsi="Times New Roman"/>
          <w:color w:val="000000" w:themeColor="text1"/>
          <w:sz w:val="24"/>
          <w:szCs w:val="24"/>
        </w:rPr>
        <w:t xml:space="preserve">Poskytovatel </w:t>
      </w:r>
      <w:r w:rsidR="00F9247B" w:rsidRPr="00F9247B">
        <w:rPr>
          <w:rFonts w:ascii="Times New Roman" w:hAnsi="Times New Roman"/>
          <w:color w:val="000000" w:themeColor="text1"/>
          <w:sz w:val="24"/>
          <w:szCs w:val="24"/>
        </w:rPr>
        <w:t xml:space="preserve">se zavazuje zajišťovat službu v termínech, rozsahu prací a frekvenci požadovaných úkonů </w:t>
      </w:r>
      <w:r w:rsidR="00F9247B">
        <w:rPr>
          <w:rFonts w:ascii="Times New Roman" w:hAnsi="Times New Roman"/>
          <w:color w:val="000000" w:themeColor="text1"/>
          <w:sz w:val="24"/>
          <w:szCs w:val="24"/>
        </w:rPr>
        <w:t xml:space="preserve"> </w:t>
      </w:r>
    </w:p>
    <w:p w:rsidR="000376AC" w:rsidRPr="008A45F2" w:rsidRDefault="00F9247B" w:rsidP="00F9247B">
      <w:pPr>
        <w:pStyle w:val="Bezmeze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9247B">
        <w:rPr>
          <w:rFonts w:ascii="Times New Roman" w:hAnsi="Times New Roman"/>
          <w:color w:val="000000" w:themeColor="text1"/>
          <w:sz w:val="24"/>
          <w:szCs w:val="24"/>
        </w:rPr>
        <w:t xml:space="preserve">dle harmonogramu uvedeného v příloze č. 2 této smlouvy a </w:t>
      </w:r>
      <w:r w:rsidR="000376AC" w:rsidRPr="008A45F2">
        <w:rPr>
          <w:rFonts w:ascii="Times New Roman" w:hAnsi="Times New Roman"/>
          <w:color w:val="000000" w:themeColor="text1"/>
          <w:sz w:val="24"/>
          <w:szCs w:val="24"/>
        </w:rPr>
        <w:t>dle platné legislativy.</w:t>
      </w:r>
    </w:p>
    <w:p w:rsidR="004601BE" w:rsidRPr="008A45F2" w:rsidRDefault="000376AC" w:rsidP="004730DB">
      <w:pPr>
        <w:pStyle w:val="Bezmezer"/>
        <w:ind w:left="284"/>
        <w:jc w:val="both"/>
        <w:rPr>
          <w:rFonts w:ascii="Times New Roman" w:hAnsi="Times New Roman"/>
          <w:color w:val="000000" w:themeColor="text1"/>
          <w:sz w:val="24"/>
          <w:szCs w:val="24"/>
        </w:rPr>
      </w:pPr>
      <w:r w:rsidRPr="008A45F2">
        <w:rPr>
          <w:rFonts w:ascii="Times New Roman" w:hAnsi="Times New Roman"/>
          <w:color w:val="000000" w:themeColor="text1"/>
          <w:sz w:val="24"/>
          <w:szCs w:val="24"/>
        </w:rPr>
        <w:t>Ke každému úkonu, uvedenému v</w:t>
      </w:r>
      <w:r w:rsidR="00BD6356" w:rsidRPr="008A45F2">
        <w:rPr>
          <w:rFonts w:ascii="Times New Roman" w:hAnsi="Times New Roman"/>
          <w:color w:val="000000" w:themeColor="text1"/>
          <w:sz w:val="24"/>
          <w:szCs w:val="24"/>
        </w:rPr>
        <w:t xml:space="preserve"> harmonogramu </w:t>
      </w:r>
      <w:r w:rsidR="00B57EAF">
        <w:rPr>
          <w:rFonts w:ascii="Times New Roman" w:hAnsi="Times New Roman"/>
          <w:color w:val="000000" w:themeColor="text1"/>
          <w:sz w:val="26"/>
          <w:szCs w:val="24"/>
        </w:rPr>
        <w:t xml:space="preserve">v </w:t>
      </w:r>
      <w:r w:rsidR="00BD6356" w:rsidRPr="008A45F2">
        <w:rPr>
          <w:rFonts w:ascii="Times New Roman" w:hAnsi="Times New Roman"/>
          <w:color w:val="000000" w:themeColor="text1"/>
          <w:sz w:val="24"/>
          <w:szCs w:val="24"/>
        </w:rPr>
        <w:t>přílo</w:t>
      </w:r>
      <w:r w:rsidR="00B57EAF">
        <w:rPr>
          <w:rFonts w:ascii="Times New Roman" w:hAnsi="Times New Roman"/>
          <w:color w:val="000000" w:themeColor="text1"/>
          <w:sz w:val="24"/>
          <w:szCs w:val="24"/>
        </w:rPr>
        <w:t>ze</w:t>
      </w:r>
      <w:r w:rsidR="00BD6356" w:rsidRPr="008A45F2">
        <w:rPr>
          <w:rFonts w:ascii="Times New Roman" w:hAnsi="Times New Roman"/>
          <w:color w:val="000000" w:themeColor="text1"/>
          <w:sz w:val="24"/>
          <w:szCs w:val="24"/>
        </w:rPr>
        <w:t xml:space="preserve"> č.</w:t>
      </w:r>
      <w:r w:rsidR="007A40C8">
        <w:rPr>
          <w:rFonts w:ascii="Times New Roman" w:hAnsi="Times New Roman"/>
          <w:color w:val="000000" w:themeColor="text1"/>
          <w:sz w:val="24"/>
          <w:szCs w:val="24"/>
        </w:rPr>
        <w:t xml:space="preserve"> </w:t>
      </w:r>
      <w:r w:rsidR="00BD6356" w:rsidRPr="008A45F2">
        <w:rPr>
          <w:rFonts w:ascii="Times New Roman" w:hAnsi="Times New Roman"/>
          <w:color w:val="000000" w:themeColor="text1"/>
          <w:sz w:val="24"/>
          <w:szCs w:val="24"/>
        </w:rPr>
        <w:t>2</w:t>
      </w:r>
      <w:r w:rsidR="007A40C8" w:rsidRPr="008A45F2">
        <w:rPr>
          <w:rFonts w:ascii="Times New Roman" w:hAnsi="Times New Roman"/>
          <w:color w:val="000000" w:themeColor="text1"/>
          <w:sz w:val="24"/>
          <w:szCs w:val="24"/>
        </w:rPr>
        <w:t xml:space="preserve"> i</w:t>
      </w:r>
      <w:r w:rsidRPr="008A45F2">
        <w:rPr>
          <w:rFonts w:ascii="Times New Roman" w:hAnsi="Times New Roman"/>
          <w:color w:val="000000" w:themeColor="text1"/>
          <w:sz w:val="24"/>
          <w:szCs w:val="24"/>
        </w:rPr>
        <w:t xml:space="preserve"> mimo n</w:t>
      </w:r>
      <w:r w:rsidR="00BD6356" w:rsidRPr="008A45F2">
        <w:rPr>
          <w:rFonts w:ascii="Times New Roman" w:hAnsi="Times New Roman"/>
          <w:color w:val="000000" w:themeColor="text1"/>
          <w:sz w:val="24"/>
          <w:szCs w:val="24"/>
        </w:rPr>
        <w:t>ěj</w:t>
      </w:r>
      <w:r w:rsidRPr="008A45F2">
        <w:rPr>
          <w:rFonts w:ascii="Times New Roman" w:hAnsi="Times New Roman"/>
          <w:color w:val="000000" w:themeColor="text1"/>
          <w:sz w:val="24"/>
          <w:szCs w:val="24"/>
        </w:rPr>
        <w:t xml:space="preserve">, je poskytovatel povinen </w:t>
      </w:r>
      <w:r w:rsidR="004601BE" w:rsidRPr="008A45F2">
        <w:rPr>
          <w:rFonts w:ascii="Times New Roman" w:hAnsi="Times New Roman"/>
          <w:color w:val="000000" w:themeColor="text1"/>
          <w:sz w:val="24"/>
          <w:szCs w:val="24"/>
        </w:rPr>
        <w:t xml:space="preserve"> </w:t>
      </w:r>
    </w:p>
    <w:p w:rsidR="004601BE" w:rsidRPr="008A45F2" w:rsidRDefault="000376AC" w:rsidP="004730DB">
      <w:pPr>
        <w:pStyle w:val="Bezmezer"/>
        <w:ind w:left="284"/>
        <w:jc w:val="both"/>
        <w:rPr>
          <w:rFonts w:ascii="Times New Roman" w:hAnsi="Times New Roman"/>
          <w:color w:val="000000" w:themeColor="text1"/>
          <w:sz w:val="24"/>
          <w:szCs w:val="24"/>
        </w:rPr>
      </w:pPr>
      <w:r w:rsidRPr="008A45F2">
        <w:rPr>
          <w:rFonts w:ascii="Times New Roman" w:hAnsi="Times New Roman"/>
          <w:color w:val="000000" w:themeColor="text1"/>
          <w:sz w:val="24"/>
          <w:szCs w:val="24"/>
        </w:rPr>
        <w:t>vyd</w:t>
      </w:r>
      <w:r w:rsidR="00BD6356" w:rsidRPr="008A45F2">
        <w:rPr>
          <w:rFonts w:ascii="Times New Roman" w:hAnsi="Times New Roman"/>
          <w:color w:val="000000" w:themeColor="text1"/>
          <w:sz w:val="24"/>
          <w:szCs w:val="24"/>
        </w:rPr>
        <w:t xml:space="preserve">at samostatnou </w:t>
      </w:r>
      <w:r w:rsidRPr="008A45F2">
        <w:rPr>
          <w:rFonts w:ascii="Times New Roman" w:hAnsi="Times New Roman"/>
          <w:color w:val="000000" w:themeColor="text1"/>
          <w:sz w:val="24"/>
          <w:szCs w:val="24"/>
        </w:rPr>
        <w:t>zpráv</w:t>
      </w:r>
      <w:r w:rsidR="00BD6356" w:rsidRPr="008A45F2">
        <w:rPr>
          <w:rFonts w:ascii="Times New Roman" w:hAnsi="Times New Roman"/>
          <w:color w:val="000000" w:themeColor="text1"/>
          <w:sz w:val="24"/>
          <w:szCs w:val="24"/>
        </w:rPr>
        <w:t>u o revizi</w:t>
      </w:r>
      <w:r w:rsidRPr="008A45F2">
        <w:rPr>
          <w:rFonts w:ascii="Times New Roman" w:hAnsi="Times New Roman"/>
          <w:color w:val="000000" w:themeColor="text1"/>
          <w:sz w:val="24"/>
          <w:szCs w:val="24"/>
        </w:rPr>
        <w:t xml:space="preserve"> a</w:t>
      </w:r>
      <w:r w:rsidR="00BD6356" w:rsidRPr="008A45F2">
        <w:rPr>
          <w:rFonts w:ascii="Times New Roman" w:hAnsi="Times New Roman"/>
          <w:color w:val="000000" w:themeColor="text1"/>
          <w:sz w:val="24"/>
          <w:szCs w:val="24"/>
        </w:rPr>
        <w:t xml:space="preserve"> souhrnnou závěrečnou zprávu k provedeným revizím</w:t>
      </w:r>
      <w:r w:rsidR="004601BE" w:rsidRPr="008A45F2">
        <w:rPr>
          <w:rFonts w:ascii="Times New Roman" w:hAnsi="Times New Roman"/>
          <w:color w:val="000000" w:themeColor="text1"/>
          <w:sz w:val="24"/>
          <w:szCs w:val="24"/>
        </w:rPr>
        <w:t>,</w:t>
      </w:r>
      <w:r w:rsidRPr="008A45F2">
        <w:rPr>
          <w:rFonts w:ascii="Times New Roman" w:hAnsi="Times New Roman"/>
          <w:color w:val="000000" w:themeColor="text1"/>
          <w:sz w:val="24"/>
          <w:szCs w:val="24"/>
        </w:rPr>
        <w:t xml:space="preserve"> včetně </w:t>
      </w:r>
      <w:r w:rsidR="004601BE" w:rsidRPr="008A45F2">
        <w:rPr>
          <w:rFonts w:ascii="Times New Roman" w:hAnsi="Times New Roman"/>
          <w:color w:val="000000" w:themeColor="text1"/>
          <w:sz w:val="24"/>
          <w:szCs w:val="24"/>
        </w:rPr>
        <w:t xml:space="preserve"> </w:t>
      </w:r>
    </w:p>
    <w:p w:rsidR="000376AC" w:rsidRPr="008A45F2" w:rsidRDefault="000376AC" w:rsidP="004730DB">
      <w:pPr>
        <w:pStyle w:val="Bezmezer"/>
        <w:ind w:left="284"/>
        <w:jc w:val="both"/>
        <w:rPr>
          <w:rFonts w:ascii="Times New Roman" w:hAnsi="Times New Roman"/>
          <w:color w:val="000000" w:themeColor="text1"/>
          <w:sz w:val="24"/>
          <w:szCs w:val="24"/>
        </w:rPr>
      </w:pPr>
      <w:r w:rsidRPr="008A45F2">
        <w:rPr>
          <w:rFonts w:ascii="Times New Roman" w:hAnsi="Times New Roman"/>
          <w:color w:val="000000" w:themeColor="text1"/>
          <w:sz w:val="24"/>
          <w:szCs w:val="24"/>
        </w:rPr>
        <w:t xml:space="preserve">vypsání jednotlivých závad a </w:t>
      </w:r>
      <w:r w:rsidR="00BD6356" w:rsidRPr="008A45F2">
        <w:rPr>
          <w:rFonts w:ascii="Times New Roman" w:hAnsi="Times New Roman"/>
          <w:color w:val="000000" w:themeColor="text1"/>
          <w:sz w:val="24"/>
          <w:szCs w:val="24"/>
        </w:rPr>
        <w:t xml:space="preserve">vše </w:t>
      </w:r>
      <w:r w:rsidRPr="008A45F2">
        <w:rPr>
          <w:rFonts w:ascii="Times New Roman" w:hAnsi="Times New Roman"/>
          <w:color w:val="000000" w:themeColor="text1"/>
          <w:sz w:val="24"/>
          <w:szCs w:val="24"/>
        </w:rPr>
        <w:t>předa</w:t>
      </w:r>
      <w:r w:rsidR="00974B64" w:rsidRPr="008A45F2">
        <w:rPr>
          <w:rFonts w:ascii="Times New Roman" w:hAnsi="Times New Roman"/>
          <w:color w:val="000000" w:themeColor="text1"/>
          <w:sz w:val="24"/>
          <w:szCs w:val="24"/>
        </w:rPr>
        <w:t>t objednateli nejpozději do 7</w:t>
      </w:r>
      <w:r w:rsidR="00BD6356" w:rsidRPr="008A45F2">
        <w:rPr>
          <w:rFonts w:ascii="Times New Roman" w:hAnsi="Times New Roman"/>
          <w:color w:val="000000" w:themeColor="text1"/>
          <w:sz w:val="24"/>
          <w:szCs w:val="24"/>
        </w:rPr>
        <w:t xml:space="preserve"> dnů od provedení.</w:t>
      </w:r>
    </w:p>
    <w:p w:rsidR="000376AC" w:rsidRDefault="000376AC" w:rsidP="004730DB">
      <w:pPr>
        <w:pStyle w:val="Bezmezer"/>
        <w:ind w:left="284"/>
        <w:jc w:val="both"/>
        <w:rPr>
          <w:rFonts w:ascii="Times New Roman" w:hAnsi="Times New Roman"/>
          <w:sz w:val="24"/>
          <w:szCs w:val="24"/>
        </w:rPr>
      </w:pPr>
    </w:p>
    <w:p w:rsidR="004601BE" w:rsidRDefault="004601BE" w:rsidP="004730DB">
      <w:pPr>
        <w:pStyle w:val="Bezmezer"/>
        <w:jc w:val="both"/>
        <w:rPr>
          <w:rFonts w:ascii="Times New Roman" w:hAnsi="Times New Roman"/>
          <w:sz w:val="24"/>
          <w:szCs w:val="24"/>
        </w:rPr>
      </w:pPr>
      <w:r>
        <w:rPr>
          <w:rFonts w:ascii="Times New Roman" w:hAnsi="Times New Roman"/>
          <w:sz w:val="24"/>
          <w:szCs w:val="24"/>
        </w:rPr>
        <w:t xml:space="preserve">5.  </w:t>
      </w:r>
      <w:r w:rsidR="00CF739C">
        <w:rPr>
          <w:rFonts w:ascii="Times New Roman" w:hAnsi="Times New Roman"/>
          <w:sz w:val="24"/>
          <w:szCs w:val="24"/>
        </w:rPr>
        <w:t>Poskytovatel odpovídá za správnost vyhotovení a úplnost všech revizí, požadovaných dle platn</w:t>
      </w:r>
      <w:r w:rsidR="00CB00BB">
        <w:rPr>
          <w:rFonts w:ascii="Times New Roman" w:hAnsi="Times New Roman"/>
          <w:sz w:val="24"/>
          <w:szCs w:val="24"/>
        </w:rPr>
        <w:t>é</w:t>
      </w:r>
      <w:r w:rsidR="00CF739C">
        <w:rPr>
          <w:rFonts w:ascii="Times New Roman" w:hAnsi="Times New Roman"/>
          <w:sz w:val="24"/>
          <w:szCs w:val="24"/>
        </w:rPr>
        <w:t xml:space="preserve"> </w:t>
      </w:r>
      <w:r>
        <w:rPr>
          <w:rFonts w:ascii="Times New Roman" w:hAnsi="Times New Roman"/>
          <w:sz w:val="24"/>
          <w:szCs w:val="24"/>
        </w:rPr>
        <w:t xml:space="preserve"> </w:t>
      </w:r>
    </w:p>
    <w:p w:rsidR="00CB00BB" w:rsidRDefault="00CF739C" w:rsidP="004730DB">
      <w:pPr>
        <w:pStyle w:val="Bezmezer"/>
        <w:ind w:left="284"/>
        <w:jc w:val="both"/>
        <w:rPr>
          <w:rFonts w:ascii="Times New Roman" w:hAnsi="Times New Roman"/>
          <w:sz w:val="24"/>
          <w:szCs w:val="24"/>
        </w:rPr>
      </w:pPr>
      <w:r>
        <w:rPr>
          <w:rFonts w:ascii="Times New Roman" w:hAnsi="Times New Roman"/>
          <w:sz w:val="24"/>
          <w:szCs w:val="24"/>
        </w:rPr>
        <w:t>legislativy. V případě jakékoliv změny je nutné o tomto písemně informovat objednatele</w:t>
      </w:r>
    </w:p>
    <w:p w:rsidR="00CF739C" w:rsidRDefault="00CF739C" w:rsidP="004730DB">
      <w:pPr>
        <w:pStyle w:val="Bezmezer"/>
        <w:ind w:left="284"/>
        <w:jc w:val="both"/>
        <w:rPr>
          <w:rFonts w:ascii="Times New Roman" w:hAnsi="Times New Roman"/>
          <w:sz w:val="24"/>
          <w:szCs w:val="24"/>
        </w:rPr>
      </w:pPr>
      <w:r>
        <w:rPr>
          <w:rFonts w:ascii="Times New Roman" w:hAnsi="Times New Roman"/>
          <w:sz w:val="24"/>
          <w:szCs w:val="24"/>
        </w:rPr>
        <w:t>a změnu zapracovat do harmonogramu.</w:t>
      </w:r>
    </w:p>
    <w:p w:rsidR="000376AC" w:rsidRDefault="000376AC" w:rsidP="004601BE">
      <w:pPr>
        <w:pStyle w:val="Bezmezer"/>
        <w:ind w:left="284"/>
        <w:rPr>
          <w:rFonts w:ascii="Times New Roman" w:hAnsi="Times New Roman"/>
          <w:sz w:val="24"/>
          <w:szCs w:val="24"/>
        </w:rPr>
      </w:pPr>
    </w:p>
    <w:p w:rsidR="00D93A44" w:rsidRPr="001322BC" w:rsidRDefault="00D93A44" w:rsidP="00D93A44">
      <w:pPr>
        <w:ind w:right="-1"/>
        <w:rPr>
          <w:rFonts w:ascii="Times New Roman" w:eastAsia="Times New Roman" w:hAnsi="Times New Roman" w:cs="Times New Roman"/>
          <w:color w:val="000000"/>
          <w:sz w:val="24"/>
          <w:szCs w:val="23"/>
        </w:rPr>
      </w:pPr>
    </w:p>
    <w:p w:rsidR="001322BC"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II. </w:t>
      </w:r>
      <w:r w:rsidR="0055007C" w:rsidRPr="00717BFE">
        <w:rPr>
          <w:rFonts w:ascii="Times New Roman" w:eastAsia="Times New Roman" w:hAnsi="Times New Roman" w:cs="Times New Roman"/>
          <w:b/>
          <w:color w:val="000000"/>
          <w:sz w:val="24"/>
          <w:szCs w:val="23"/>
        </w:rPr>
        <w:t>Místo a doba poskytovaných prací a služeb</w:t>
      </w:r>
      <w:r w:rsidR="0055007C">
        <w:rPr>
          <w:rFonts w:ascii="Times New Roman" w:eastAsia="Times New Roman" w:hAnsi="Times New Roman" w:cs="Times New Roman"/>
          <w:b/>
          <w:caps/>
          <w:color w:val="000000"/>
          <w:sz w:val="24"/>
          <w:szCs w:val="20"/>
          <w:u w:val="single"/>
          <w:lang w:eastAsia="cs-CZ"/>
        </w:rPr>
        <w:t xml:space="preserve"> </w:t>
      </w:r>
    </w:p>
    <w:p w:rsidR="0029100C" w:rsidRPr="0029100C" w:rsidRDefault="008F4924" w:rsidP="0029100C">
      <w:pPr>
        <w:numPr>
          <w:ilvl w:val="0"/>
          <w:numId w:val="28"/>
        </w:numPr>
        <w:ind w:left="284" w:hanging="284"/>
        <w:jc w:val="both"/>
        <w:rPr>
          <w:rFonts w:ascii="Times New Roman" w:hAnsi="Times New Roman"/>
          <w:b/>
          <w:color w:val="000000"/>
          <w:sz w:val="24"/>
          <w:szCs w:val="23"/>
        </w:rPr>
      </w:pPr>
      <w:r w:rsidRPr="008B6B7D">
        <w:rPr>
          <w:rFonts w:ascii="Times New Roman" w:hAnsi="Times New Roman"/>
          <w:color w:val="000000"/>
          <w:sz w:val="24"/>
          <w:szCs w:val="23"/>
        </w:rPr>
        <w:t xml:space="preserve">Místem </w:t>
      </w:r>
      <w:r w:rsidR="008B6B7D" w:rsidRPr="008B6B7D">
        <w:rPr>
          <w:rFonts w:ascii="Times New Roman" w:hAnsi="Times New Roman"/>
          <w:color w:val="000000"/>
          <w:sz w:val="24"/>
          <w:szCs w:val="23"/>
        </w:rPr>
        <w:t xml:space="preserve">plnění je </w:t>
      </w:r>
      <w:bookmarkStart w:id="2" w:name="_Hlk37766050"/>
      <w:r w:rsidR="008B6B7D" w:rsidRPr="008B6B7D">
        <w:rPr>
          <w:rFonts w:ascii="Times New Roman" w:hAnsi="Times New Roman"/>
          <w:color w:val="000000"/>
          <w:sz w:val="24"/>
          <w:szCs w:val="23"/>
        </w:rPr>
        <w:t>OBO Těchonín, vojenské zařízení 684808, 561 66 Těchonín.</w:t>
      </w:r>
      <w:r w:rsidR="0029100C">
        <w:rPr>
          <w:rFonts w:ascii="Times New Roman" w:hAnsi="Times New Roman"/>
          <w:color w:val="000000"/>
          <w:sz w:val="24"/>
          <w:szCs w:val="23"/>
        </w:rPr>
        <w:t xml:space="preserve">  </w:t>
      </w:r>
      <w:bookmarkEnd w:id="2"/>
    </w:p>
    <w:p w:rsidR="008F4924" w:rsidRPr="008B6B7D" w:rsidRDefault="0029100C" w:rsidP="0029100C">
      <w:pPr>
        <w:spacing w:after="120"/>
        <w:ind w:left="284"/>
        <w:jc w:val="both"/>
        <w:rPr>
          <w:rFonts w:ascii="Times New Roman" w:hAnsi="Times New Roman"/>
          <w:b/>
          <w:color w:val="000000"/>
          <w:sz w:val="24"/>
          <w:szCs w:val="23"/>
        </w:rPr>
      </w:pPr>
      <w:r>
        <w:rPr>
          <w:rFonts w:ascii="Times New Roman" w:hAnsi="Times New Roman"/>
          <w:color w:val="000000"/>
          <w:sz w:val="24"/>
          <w:szCs w:val="23"/>
        </w:rPr>
        <w:t xml:space="preserve">Budovy SO - </w:t>
      </w:r>
      <w:r>
        <w:rPr>
          <w:rFonts w:ascii="Times New Roman" w:hAnsi="Times New Roman"/>
          <w:sz w:val="24"/>
          <w:szCs w:val="24"/>
        </w:rPr>
        <w:t>č. 01, 02, 03, 04, 08, 16, 17, 18, 32, 33, 35, 36, 38, 48, 55, 56, 58, 60</w:t>
      </w:r>
      <w:r w:rsidR="005C1ACF">
        <w:rPr>
          <w:rFonts w:ascii="Times New Roman" w:hAnsi="Times New Roman"/>
          <w:color w:val="000000"/>
          <w:sz w:val="24"/>
          <w:szCs w:val="23"/>
        </w:rPr>
        <w:t>.</w:t>
      </w:r>
      <w:r>
        <w:rPr>
          <w:rFonts w:ascii="Times New Roman" w:hAnsi="Times New Roman"/>
          <w:color w:val="000000"/>
          <w:sz w:val="24"/>
          <w:szCs w:val="23"/>
        </w:rPr>
        <w:t xml:space="preserve">                                                 </w:t>
      </w:r>
    </w:p>
    <w:p w:rsidR="00E51C95" w:rsidRDefault="00E51C95" w:rsidP="008C791C">
      <w:pPr>
        <w:pStyle w:val="Zkladntext2"/>
        <w:tabs>
          <w:tab w:val="left" w:pos="5670"/>
        </w:tabs>
        <w:spacing w:after="0" w:line="240" w:lineRule="auto"/>
        <w:ind w:right="-1"/>
        <w:jc w:val="both"/>
        <w:rPr>
          <w:color w:val="000000"/>
          <w:sz w:val="24"/>
          <w:szCs w:val="23"/>
        </w:rPr>
      </w:pPr>
      <w:r>
        <w:rPr>
          <w:color w:val="000000"/>
          <w:sz w:val="24"/>
          <w:szCs w:val="23"/>
        </w:rPr>
        <w:t xml:space="preserve">2. </w:t>
      </w:r>
      <w:r w:rsidR="008F4924" w:rsidRPr="00150949">
        <w:rPr>
          <w:color w:val="000000"/>
          <w:sz w:val="24"/>
          <w:szCs w:val="23"/>
        </w:rPr>
        <w:t xml:space="preserve">Smlouva je uzavřena </w:t>
      </w:r>
      <w:r w:rsidR="008F4924" w:rsidRPr="008B6B7D">
        <w:rPr>
          <w:color w:val="000000"/>
          <w:sz w:val="24"/>
          <w:szCs w:val="23"/>
        </w:rPr>
        <w:t xml:space="preserve">na dobu určitou </w:t>
      </w:r>
      <w:r w:rsidR="00B439DC" w:rsidRPr="00CE634B">
        <w:rPr>
          <w:color w:val="000000"/>
          <w:sz w:val="24"/>
          <w:szCs w:val="23"/>
        </w:rPr>
        <w:t>od 1.</w:t>
      </w:r>
      <w:r w:rsidR="00025155">
        <w:rPr>
          <w:color w:val="000000"/>
          <w:sz w:val="24"/>
          <w:szCs w:val="23"/>
        </w:rPr>
        <w:t xml:space="preserve"> </w:t>
      </w:r>
      <w:r w:rsidR="00864426" w:rsidRPr="00CE634B">
        <w:rPr>
          <w:color w:val="000000"/>
          <w:sz w:val="24"/>
          <w:szCs w:val="23"/>
        </w:rPr>
        <w:t>5</w:t>
      </w:r>
      <w:r w:rsidR="008B6B7D" w:rsidRPr="00CE634B">
        <w:rPr>
          <w:color w:val="000000"/>
          <w:sz w:val="24"/>
          <w:szCs w:val="23"/>
        </w:rPr>
        <w:t>.</w:t>
      </w:r>
      <w:r w:rsidR="008C791C">
        <w:rPr>
          <w:color w:val="000000"/>
          <w:sz w:val="24"/>
          <w:szCs w:val="23"/>
        </w:rPr>
        <w:t xml:space="preserve"> </w:t>
      </w:r>
      <w:r w:rsidR="008B6B7D" w:rsidRPr="00CE634B">
        <w:rPr>
          <w:color w:val="000000"/>
          <w:sz w:val="24"/>
          <w:szCs w:val="23"/>
        </w:rPr>
        <w:t>2020 do</w:t>
      </w:r>
      <w:r w:rsidR="008B6B7D" w:rsidRPr="008B6B7D">
        <w:rPr>
          <w:color w:val="000000"/>
          <w:sz w:val="24"/>
          <w:szCs w:val="23"/>
        </w:rPr>
        <w:t xml:space="preserve"> 3</w:t>
      </w:r>
      <w:r w:rsidR="00864426">
        <w:rPr>
          <w:color w:val="000000"/>
          <w:sz w:val="24"/>
          <w:szCs w:val="23"/>
        </w:rPr>
        <w:t>0</w:t>
      </w:r>
      <w:r w:rsidR="008B6B7D" w:rsidRPr="008B6B7D">
        <w:rPr>
          <w:color w:val="000000"/>
          <w:sz w:val="24"/>
          <w:szCs w:val="23"/>
        </w:rPr>
        <w:t>.</w:t>
      </w:r>
      <w:r w:rsidR="00025155">
        <w:rPr>
          <w:color w:val="000000"/>
          <w:sz w:val="24"/>
          <w:szCs w:val="23"/>
        </w:rPr>
        <w:t xml:space="preserve"> </w:t>
      </w:r>
      <w:r w:rsidR="00864426">
        <w:rPr>
          <w:color w:val="000000"/>
          <w:sz w:val="24"/>
          <w:szCs w:val="23"/>
        </w:rPr>
        <w:t>4.</w:t>
      </w:r>
      <w:r w:rsidR="00025155">
        <w:rPr>
          <w:color w:val="000000"/>
          <w:sz w:val="24"/>
          <w:szCs w:val="23"/>
        </w:rPr>
        <w:t xml:space="preserve"> </w:t>
      </w:r>
      <w:r w:rsidR="00864426">
        <w:rPr>
          <w:color w:val="000000"/>
          <w:sz w:val="24"/>
          <w:szCs w:val="23"/>
        </w:rPr>
        <w:t>202</w:t>
      </w:r>
      <w:r w:rsidR="007A40C8">
        <w:rPr>
          <w:color w:val="000000"/>
          <w:sz w:val="24"/>
          <w:szCs w:val="23"/>
        </w:rPr>
        <w:t>3</w:t>
      </w:r>
      <w:r w:rsidR="008B6B7D">
        <w:rPr>
          <w:color w:val="000000"/>
          <w:sz w:val="24"/>
          <w:szCs w:val="23"/>
        </w:rPr>
        <w:t xml:space="preserve"> </w:t>
      </w:r>
      <w:r w:rsidR="008F4924" w:rsidRPr="008B6B7D">
        <w:rPr>
          <w:color w:val="000000"/>
          <w:sz w:val="24"/>
          <w:szCs w:val="23"/>
        </w:rPr>
        <w:t>nebo</w:t>
      </w:r>
      <w:r w:rsidR="008F4924" w:rsidRPr="00150949">
        <w:rPr>
          <w:color w:val="000000"/>
          <w:sz w:val="24"/>
          <w:szCs w:val="23"/>
        </w:rPr>
        <w:t xml:space="preserve"> do vyčerpání finančního limitu </w:t>
      </w:r>
    </w:p>
    <w:p w:rsidR="008F4924" w:rsidRPr="008F4924" w:rsidRDefault="00E51C95" w:rsidP="008C791C">
      <w:pPr>
        <w:pStyle w:val="Zkladntext2"/>
        <w:tabs>
          <w:tab w:val="left" w:pos="5670"/>
        </w:tabs>
        <w:spacing w:after="0" w:line="240" w:lineRule="auto"/>
        <w:ind w:right="-1"/>
        <w:jc w:val="both"/>
        <w:rPr>
          <w:b/>
          <w:color w:val="000000"/>
          <w:sz w:val="24"/>
          <w:u w:val="single"/>
        </w:rPr>
      </w:pPr>
      <w:r>
        <w:rPr>
          <w:color w:val="000000"/>
          <w:sz w:val="24"/>
          <w:szCs w:val="23"/>
        </w:rPr>
        <w:t xml:space="preserve">    </w:t>
      </w:r>
      <w:r w:rsidR="005C1ACF">
        <w:rPr>
          <w:color w:val="000000"/>
          <w:sz w:val="24"/>
          <w:szCs w:val="23"/>
        </w:rPr>
        <w:t>3</w:t>
      </w:r>
      <w:r w:rsidR="007A40C8">
        <w:rPr>
          <w:color w:val="000000"/>
          <w:sz w:val="24"/>
          <w:szCs w:val="23"/>
        </w:rPr>
        <w:t>0</w:t>
      </w:r>
      <w:r w:rsidR="00864426" w:rsidRPr="00CE634B">
        <w:rPr>
          <w:color w:val="000000"/>
          <w:sz w:val="24"/>
          <w:szCs w:val="23"/>
        </w:rPr>
        <w:t>0</w:t>
      </w:r>
      <w:r w:rsidR="005C1ACF">
        <w:rPr>
          <w:color w:val="000000"/>
          <w:sz w:val="24"/>
          <w:szCs w:val="23"/>
        </w:rPr>
        <w:t xml:space="preserve"> </w:t>
      </w:r>
      <w:r w:rsidR="00864426" w:rsidRPr="00CE634B">
        <w:rPr>
          <w:color w:val="000000"/>
          <w:sz w:val="24"/>
          <w:szCs w:val="23"/>
        </w:rPr>
        <w:t>000</w:t>
      </w:r>
      <w:r w:rsidR="005C1ACF">
        <w:rPr>
          <w:color w:val="000000"/>
          <w:sz w:val="24"/>
          <w:szCs w:val="23"/>
        </w:rPr>
        <w:t xml:space="preserve"> </w:t>
      </w:r>
      <w:r w:rsidR="00864426" w:rsidRPr="00CE634B">
        <w:rPr>
          <w:color w:val="000000"/>
          <w:sz w:val="24"/>
          <w:szCs w:val="23"/>
        </w:rPr>
        <w:t>Kč</w:t>
      </w:r>
      <w:r w:rsidR="008F4924" w:rsidRPr="00CE634B">
        <w:rPr>
          <w:color w:val="000000"/>
          <w:sz w:val="24"/>
          <w:szCs w:val="23"/>
        </w:rPr>
        <w:t xml:space="preserve"> bez DPH</w:t>
      </w:r>
      <w:r w:rsidR="008F4924" w:rsidRPr="00150949">
        <w:rPr>
          <w:color w:val="000000"/>
          <w:sz w:val="24"/>
          <w:szCs w:val="23"/>
        </w:rPr>
        <w:t xml:space="preserve"> podle toho, která situace nastane dříve.</w:t>
      </w:r>
    </w:p>
    <w:p w:rsidR="0032230D" w:rsidRPr="001322BC" w:rsidRDefault="0032230D" w:rsidP="00462202">
      <w:pPr>
        <w:ind w:left="720" w:right="-1"/>
        <w:contextualSpacing/>
        <w:jc w:val="both"/>
        <w:rPr>
          <w:rFonts w:ascii="Times New Roman" w:eastAsia="Times New Roman" w:hAnsi="Times New Roman" w:cs="Times New Roman"/>
          <w:color w:val="000000"/>
          <w:sz w:val="24"/>
          <w:szCs w:val="23"/>
        </w:rPr>
      </w:pPr>
    </w:p>
    <w:p w:rsidR="001322BC" w:rsidRPr="001322BC"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72272E">
        <w:rPr>
          <w:rFonts w:ascii="Times New Roman" w:eastAsia="Times New Roman" w:hAnsi="Times New Roman" w:cs="Times New Roman"/>
          <w:b/>
          <w:color w:val="000000"/>
          <w:sz w:val="24"/>
          <w:szCs w:val="20"/>
          <w:lang w:eastAsia="cs-CZ"/>
        </w:rPr>
        <w:t xml:space="preserve">III. </w:t>
      </w:r>
      <w:r w:rsidR="0055007C" w:rsidRPr="0072272E">
        <w:rPr>
          <w:rFonts w:ascii="Times New Roman" w:eastAsia="Times New Roman" w:hAnsi="Times New Roman" w:cs="Times New Roman"/>
          <w:b/>
          <w:color w:val="000000"/>
          <w:sz w:val="24"/>
          <w:szCs w:val="20"/>
          <w:lang w:eastAsia="cs-CZ"/>
        </w:rPr>
        <w:t>Cena díla</w:t>
      </w:r>
    </w:p>
    <w:p w:rsidR="00A757B3" w:rsidRDefault="008C791C" w:rsidP="008C791C">
      <w:pPr>
        <w:jc w:val="both"/>
        <w:rPr>
          <w:rFonts w:ascii="Times New Roman" w:hAnsi="Times New Roman"/>
          <w:color w:val="000000"/>
          <w:sz w:val="24"/>
          <w:szCs w:val="23"/>
        </w:rPr>
      </w:pPr>
      <w:r>
        <w:rPr>
          <w:rFonts w:ascii="Times New Roman" w:hAnsi="Times New Roman"/>
          <w:color w:val="000000"/>
          <w:sz w:val="24"/>
          <w:szCs w:val="23"/>
        </w:rPr>
        <w:t xml:space="preserve">1. </w:t>
      </w:r>
      <w:r w:rsidR="00125BBF" w:rsidRPr="008C791C">
        <w:rPr>
          <w:rFonts w:ascii="Times New Roman" w:hAnsi="Times New Roman"/>
          <w:color w:val="000000"/>
          <w:sz w:val="24"/>
          <w:szCs w:val="23"/>
        </w:rPr>
        <w:t xml:space="preserve">Cena </w:t>
      </w:r>
      <w:r w:rsidR="00EA5FA5" w:rsidRPr="008C791C">
        <w:rPr>
          <w:rFonts w:ascii="Times New Roman" w:hAnsi="Times New Roman"/>
          <w:color w:val="000000"/>
          <w:sz w:val="24"/>
          <w:szCs w:val="23"/>
        </w:rPr>
        <w:t xml:space="preserve">za </w:t>
      </w:r>
      <w:r w:rsidR="00B04173" w:rsidRPr="008C791C">
        <w:rPr>
          <w:rFonts w:ascii="Times New Roman" w:hAnsi="Times New Roman"/>
          <w:color w:val="000000"/>
          <w:sz w:val="24"/>
          <w:szCs w:val="23"/>
        </w:rPr>
        <w:t xml:space="preserve">předmět díla </w:t>
      </w:r>
      <w:r w:rsidR="00EC53A1">
        <w:rPr>
          <w:rFonts w:ascii="Times New Roman" w:hAnsi="Times New Roman"/>
          <w:color w:val="000000"/>
          <w:sz w:val="24"/>
          <w:szCs w:val="23"/>
        </w:rPr>
        <w:t xml:space="preserve">je </w:t>
      </w:r>
      <w:r w:rsidR="00B04173" w:rsidRPr="008C791C">
        <w:rPr>
          <w:rFonts w:ascii="Times New Roman" w:hAnsi="Times New Roman"/>
          <w:color w:val="000000"/>
          <w:sz w:val="24"/>
          <w:szCs w:val="23"/>
        </w:rPr>
        <w:t>bez DPH</w:t>
      </w:r>
      <w:r w:rsidR="00A757B3">
        <w:rPr>
          <w:rFonts w:ascii="Times New Roman" w:hAnsi="Times New Roman"/>
          <w:color w:val="000000"/>
          <w:sz w:val="24"/>
          <w:szCs w:val="23"/>
        </w:rPr>
        <w:t>, zahrnuje</w:t>
      </w:r>
      <w:r w:rsidR="00B04173" w:rsidRPr="008C791C">
        <w:rPr>
          <w:rFonts w:ascii="Times New Roman" w:hAnsi="Times New Roman"/>
          <w:color w:val="000000"/>
          <w:sz w:val="24"/>
          <w:szCs w:val="23"/>
        </w:rPr>
        <w:t xml:space="preserve"> </w:t>
      </w:r>
      <w:r w:rsidR="00EC53A1" w:rsidRPr="008C791C">
        <w:rPr>
          <w:rFonts w:ascii="Times New Roman" w:hAnsi="Times New Roman"/>
          <w:color w:val="000000"/>
          <w:sz w:val="24"/>
          <w:szCs w:val="23"/>
        </w:rPr>
        <w:t>veškeré</w:t>
      </w:r>
      <w:r w:rsidR="00EC53A1">
        <w:rPr>
          <w:rFonts w:ascii="Times New Roman" w:hAnsi="Times New Roman"/>
          <w:color w:val="000000"/>
          <w:sz w:val="24"/>
          <w:szCs w:val="23"/>
        </w:rPr>
        <w:t xml:space="preserve"> náklady</w:t>
      </w:r>
      <w:r w:rsidR="00B04173" w:rsidRPr="008C791C">
        <w:rPr>
          <w:rFonts w:ascii="Times New Roman" w:hAnsi="Times New Roman"/>
          <w:color w:val="000000"/>
          <w:sz w:val="24"/>
          <w:szCs w:val="23"/>
        </w:rPr>
        <w:t xml:space="preserve"> dle článku I. této smlouvy </w:t>
      </w:r>
      <w:r w:rsidR="00EC53A1">
        <w:rPr>
          <w:rFonts w:ascii="Times New Roman" w:hAnsi="Times New Roman"/>
          <w:color w:val="000000"/>
          <w:sz w:val="24"/>
          <w:szCs w:val="23"/>
        </w:rPr>
        <w:t xml:space="preserve">  a </w:t>
      </w:r>
      <w:r w:rsidR="00512653" w:rsidRPr="008C791C">
        <w:rPr>
          <w:rFonts w:ascii="Times New Roman" w:hAnsi="Times New Roman"/>
          <w:color w:val="000000"/>
          <w:sz w:val="24"/>
          <w:szCs w:val="23"/>
        </w:rPr>
        <w:t>činí:</w:t>
      </w:r>
    </w:p>
    <w:p w:rsidR="00B04173" w:rsidRDefault="00A757B3" w:rsidP="008C791C">
      <w:pPr>
        <w:jc w:val="both"/>
        <w:rPr>
          <w:rFonts w:ascii="Times New Roman" w:hAnsi="Times New Roman"/>
          <w:color w:val="000000"/>
          <w:sz w:val="24"/>
          <w:szCs w:val="23"/>
        </w:rPr>
      </w:pPr>
      <w:r>
        <w:rPr>
          <w:rFonts w:ascii="Times New Roman" w:hAnsi="Times New Roman"/>
          <w:color w:val="000000"/>
          <w:sz w:val="24"/>
          <w:szCs w:val="23"/>
        </w:rPr>
        <w:t xml:space="preserve">   </w:t>
      </w:r>
      <w:r w:rsidR="00512653" w:rsidRPr="008C791C">
        <w:rPr>
          <w:rFonts w:ascii="Times New Roman" w:hAnsi="Times New Roman"/>
          <w:color w:val="000000"/>
          <w:sz w:val="24"/>
          <w:szCs w:val="23"/>
        </w:rPr>
        <w:t xml:space="preserve"> </w:t>
      </w:r>
      <w:r w:rsidR="00512653">
        <w:rPr>
          <w:rFonts w:ascii="Times New Roman" w:hAnsi="Times New Roman"/>
          <w:color w:val="000000"/>
          <w:sz w:val="24"/>
          <w:szCs w:val="23"/>
        </w:rPr>
        <w:t>127</w:t>
      </w:r>
      <w:r w:rsidR="00452702" w:rsidRPr="00452702">
        <w:rPr>
          <w:rFonts w:ascii="Times New Roman" w:hAnsi="Times New Roman"/>
          <w:color w:val="000000"/>
          <w:sz w:val="24"/>
          <w:szCs w:val="23"/>
        </w:rPr>
        <w:t xml:space="preserve"> </w:t>
      </w:r>
      <w:r w:rsidR="00512653" w:rsidRPr="00452702">
        <w:rPr>
          <w:rFonts w:ascii="Times New Roman" w:hAnsi="Times New Roman"/>
          <w:color w:val="000000"/>
          <w:sz w:val="24"/>
          <w:szCs w:val="23"/>
        </w:rPr>
        <w:t>914</w:t>
      </w:r>
      <w:r w:rsidR="00512653">
        <w:rPr>
          <w:rFonts w:ascii="Times New Roman" w:hAnsi="Times New Roman"/>
          <w:color w:val="000000"/>
          <w:sz w:val="24"/>
          <w:szCs w:val="23"/>
        </w:rPr>
        <w:t xml:space="preserve"> Kč</w:t>
      </w:r>
      <w:r w:rsidR="00E51C95">
        <w:rPr>
          <w:rFonts w:ascii="Times New Roman" w:hAnsi="Times New Roman"/>
          <w:color w:val="000000"/>
          <w:sz w:val="24"/>
          <w:szCs w:val="23"/>
        </w:rPr>
        <w:t>,</w:t>
      </w:r>
    </w:p>
    <w:p w:rsidR="00E51C95" w:rsidRPr="008C791C" w:rsidRDefault="00E51C95" w:rsidP="008C791C">
      <w:pPr>
        <w:jc w:val="both"/>
        <w:rPr>
          <w:rFonts w:ascii="Times New Roman" w:hAnsi="Times New Roman"/>
          <w:color w:val="000000"/>
          <w:sz w:val="24"/>
          <w:szCs w:val="23"/>
        </w:rPr>
      </w:pPr>
    </w:p>
    <w:p w:rsidR="00CE634B" w:rsidRDefault="00B04173" w:rsidP="00CE634B">
      <w:pPr>
        <w:tabs>
          <w:tab w:val="left" w:pos="-3060"/>
        </w:tabs>
        <w:suppressAutoHyphens/>
        <w:overflowPunct w:val="0"/>
        <w:autoSpaceDE w:val="0"/>
        <w:spacing w:after="120"/>
        <w:ind w:left="284"/>
        <w:jc w:val="both"/>
        <w:textAlignment w:val="baseline"/>
        <w:rPr>
          <w:rFonts w:ascii="Times New Roman" w:hAnsi="Times New Roman"/>
          <w:sz w:val="24"/>
          <w:szCs w:val="24"/>
        </w:rPr>
      </w:pPr>
      <w:r w:rsidRPr="00B04173">
        <w:rPr>
          <w:rFonts w:ascii="Times New Roman" w:hAnsi="Times New Roman"/>
          <w:sz w:val="24"/>
          <w:szCs w:val="24"/>
        </w:rPr>
        <w:t xml:space="preserve">                 slovy:</w:t>
      </w:r>
      <w:r>
        <w:rPr>
          <w:rFonts w:ascii="Times New Roman" w:hAnsi="Times New Roman"/>
          <w:sz w:val="24"/>
          <w:szCs w:val="24"/>
        </w:rPr>
        <w:t xml:space="preserve"> </w:t>
      </w:r>
      <w:proofErr w:type="spellStart"/>
      <w:r w:rsidR="00452702">
        <w:rPr>
          <w:rFonts w:ascii="Times New Roman" w:hAnsi="Times New Roman"/>
          <w:sz w:val="24"/>
          <w:szCs w:val="24"/>
        </w:rPr>
        <w:t>stodvacetsedmtisícdevětsetčtrnác</w:t>
      </w:r>
      <w:r w:rsidR="006D1309">
        <w:rPr>
          <w:rFonts w:ascii="Times New Roman" w:hAnsi="Times New Roman"/>
          <w:sz w:val="24"/>
          <w:szCs w:val="24"/>
        </w:rPr>
        <w:t>t</w:t>
      </w:r>
      <w:proofErr w:type="spellEnd"/>
      <w:r w:rsidR="00E51C95">
        <w:rPr>
          <w:rFonts w:ascii="Times New Roman" w:hAnsi="Times New Roman"/>
          <w:sz w:val="24"/>
          <w:szCs w:val="24"/>
        </w:rPr>
        <w:t xml:space="preserve"> korun českých.</w:t>
      </w:r>
    </w:p>
    <w:p w:rsidR="00125BBF" w:rsidRPr="00F80AC4" w:rsidRDefault="00B04173" w:rsidP="00CE634B">
      <w:pPr>
        <w:tabs>
          <w:tab w:val="left" w:pos="-3060"/>
        </w:tabs>
        <w:suppressAutoHyphens/>
        <w:overflowPunct w:val="0"/>
        <w:autoSpaceDE w:val="0"/>
        <w:spacing w:after="120"/>
        <w:ind w:left="284"/>
        <w:jc w:val="both"/>
        <w:textAlignment w:val="baseline"/>
        <w:rPr>
          <w:rFonts w:ascii="Times New Roman" w:hAnsi="Times New Roman"/>
          <w:sz w:val="24"/>
          <w:szCs w:val="24"/>
        </w:rPr>
      </w:pPr>
      <w:r w:rsidRPr="00F80AC4">
        <w:rPr>
          <w:rFonts w:ascii="Times New Roman" w:hAnsi="Times New Roman"/>
          <w:sz w:val="24"/>
          <w:szCs w:val="24"/>
        </w:rPr>
        <w:t xml:space="preserve"> </w:t>
      </w:r>
      <w:r w:rsidR="00125BBF" w:rsidRPr="0072272E">
        <w:rPr>
          <w:rFonts w:ascii="Times New Roman" w:hAnsi="Times New Roman"/>
          <w:sz w:val="24"/>
          <w:szCs w:val="24"/>
        </w:rPr>
        <w:t>DPH bude připočteno v sazbě platné ke dni uskutečnění zdanitelného plnění.</w:t>
      </w:r>
    </w:p>
    <w:p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rsidR="001322BC" w:rsidRPr="001322BC" w:rsidRDefault="001322BC" w:rsidP="00462202">
      <w:pPr>
        <w:spacing w:after="240"/>
        <w:ind w:right="-1"/>
        <w:jc w:val="center"/>
        <w:rPr>
          <w:rFonts w:ascii="Times New Roman" w:eastAsia="Times New Roman" w:hAnsi="Times New Roman" w:cs="Times New Roman"/>
          <w:b/>
          <w:caps/>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IV. </w:t>
      </w:r>
      <w:r w:rsidR="0055007C">
        <w:rPr>
          <w:rFonts w:ascii="Times New Roman" w:eastAsia="Times New Roman" w:hAnsi="Times New Roman" w:cs="Times New Roman"/>
          <w:b/>
          <w:color w:val="000000"/>
          <w:sz w:val="24"/>
          <w:szCs w:val="20"/>
          <w:lang w:eastAsia="cs-CZ"/>
        </w:rPr>
        <w:t>Platební a fakturační podmínky</w:t>
      </w:r>
    </w:p>
    <w:p w:rsidR="001322BC" w:rsidRPr="0072272E"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faktura</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w:t>
      </w:r>
      <w:r w:rsidR="0055007C">
        <w:rPr>
          <w:rFonts w:ascii="Times New Roman" w:eastAsia="Times New Roman" w:hAnsi="Times New Roman" w:cs="Times New Roman"/>
          <w:color w:val="000000"/>
          <w:sz w:val="24"/>
          <w:szCs w:val="23"/>
        </w:rPr>
        <w:t xml:space="preserve"> </w:t>
      </w:r>
      <w:r w:rsidRPr="00717BFE">
        <w:rPr>
          <w:rFonts w:ascii="Times New Roman" w:eastAsia="Times New Roman" w:hAnsi="Times New Roman" w:cs="Times New Roman"/>
          <w:color w:val="000000"/>
          <w:sz w:val="24"/>
          <w:szCs w:val="23"/>
        </w:rPr>
        <w:t xml:space="preserve">vystaveného </w:t>
      </w:r>
      <w:r w:rsidR="00E51C95" w:rsidRPr="001322BC">
        <w:rPr>
          <w:rFonts w:ascii="Times New Roman" w:eastAsia="Times New Roman" w:hAnsi="Times New Roman" w:cs="Times New Roman"/>
          <w:color w:val="000000"/>
          <w:sz w:val="24"/>
          <w:szCs w:val="23"/>
        </w:rPr>
        <w:t>poskytovatelem,</w:t>
      </w:r>
      <w:r w:rsidR="00185DE0">
        <w:rPr>
          <w:rFonts w:ascii="Times New Roman" w:eastAsia="Times New Roman" w:hAnsi="Times New Roman" w:cs="Times New Roman"/>
          <w:color w:val="000000"/>
          <w:sz w:val="24"/>
          <w:szCs w:val="23"/>
        </w:rPr>
        <w:t xml:space="preserve"> </w:t>
      </w:r>
      <w:r w:rsidRPr="0017611D">
        <w:rPr>
          <w:rFonts w:ascii="Times New Roman" w:eastAsia="Times New Roman" w:hAnsi="Times New Roman" w:cs="Times New Roman"/>
          <w:color w:val="000000"/>
          <w:sz w:val="24"/>
          <w:szCs w:val="23"/>
        </w:rPr>
        <w:t xml:space="preserve">a to </w:t>
      </w:r>
      <w:r w:rsidR="0055007C" w:rsidRPr="0017611D">
        <w:rPr>
          <w:rFonts w:ascii="Times New Roman" w:eastAsia="Times New Roman" w:hAnsi="Times New Roman" w:cs="Times New Roman"/>
          <w:color w:val="000000"/>
          <w:sz w:val="24"/>
          <w:szCs w:val="23"/>
        </w:rPr>
        <w:t>na</w:t>
      </w:r>
      <w:r w:rsidR="0055007C">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 xml:space="preserve">základě písemného potvrzení objednatele o převzetí provedených </w:t>
      </w:r>
      <w:r w:rsidRPr="0072272E">
        <w:rPr>
          <w:rFonts w:ascii="Times New Roman" w:eastAsia="Times New Roman" w:hAnsi="Times New Roman" w:cs="Times New Roman"/>
          <w:color w:val="000000"/>
          <w:sz w:val="24"/>
          <w:szCs w:val="23"/>
        </w:rPr>
        <w:t>služeb.</w:t>
      </w:r>
    </w:p>
    <w:p w:rsidR="001322BC" w:rsidRPr="0017611D"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Faktura musí splňovat náležitosti daňového dokladu ve smyslu zákona č. 235/2004 Sb., </w:t>
      </w:r>
      <w:r w:rsidRPr="0017611D">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Pr>
          <w:rFonts w:ascii="Times New Roman" w:eastAsia="Times New Roman" w:hAnsi="Times New Roman" w:cs="Times New Roman"/>
          <w:color w:val="000000"/>
          <w:sz w:val="24"/>
          <w:szCs w:val="23"/>
        </w:rPr>
        <w:t xml:space="preserve">poskytovateli </w:t>
      </w:r>
      <w:r w:rsidRPr="0017611D">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rsidR="001322BC" w:rsidRPr="0017611D"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Doba splatnosti faktury je 30 dnů od jejího doručení objednateli. Při nesplnění podmínky 30 d</w:t>
      </w:r>
      <w:r w:rsidR="008C791C">
        <w:rPr>
          <w:rFonts w:ascii="Times New Roman" w:eastAsia="Times New Roman" w:hAnsi="Times New Roman" w:cs="Times New Roman"/>
          <w:color w:val="000000"/>
          <w:sz w:val="24"/>
          <w:szCs w:val="23"/>
        </w:rPr>
        <w:t>nů</w:t>
      </w:r>
      <w:r w:rsidRPr="0017611D">
        <w:rPr>
          <w:rFonts w:ascii="Times New Roman" w:eastAsia="Times New Roman" w:hAnsi="Times New Roman" w:cs="Times New Roman"/>
          <w:color w:val="000000"/>
          <w:sz w:val="24"/>
          <w:szCs w:val="23"/>
        </w:rPr>
        <w:t xml:space="preserve"> splatnosti faktury ode dne jejího doručení, je objednatel oprávněn vrátit fakturu zpět poskytovateli.</w:t>
      </w:r>
    </w:p>
    <w:p w:rsidR="00125BBF" w:rsidRPr="00125BBF"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125BBF">
        <w:rPr>
          <w:rFonts w:ascii="Times New Roman" w:eastAsia="Times New Roman" w:hAnsi="Times New Roman" w:cs="Times New Roman"/>
          <w:color w:val="000000"/>
          <w:sz w:val="24"/>
          <w:szCs w:val="23"/>
        </w:rPr>
        <w:t>na </w:t>
      </w:r>
      <w:r w:rsidRPr="00125BBF">
        <w:rPr>
          <w:rFonts w:ascii="Times New Roman" w:eastAsia="Times New Roman" w:hAnsi="Times New Roman" w:cs="Times New Roman"/>
          <w:color w:val="000000"/>
          <w:sz w:val="24"/>
          <w:szCs w:val="23"/>
        </w:rPr>
        <w:t>příslušné faktuře.</w:t>
      </w:r>
    </w:p>
    <w:p w:rsidR="00125BBF" w:rsidRPr="00125BBF"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Objednatel neposkytuje zálohové platby.</w:t>
      </w:r>
    </w:p>
    <w:p w:rsidR="00E6732A" w:rsidRPr="0017611D" w:rsidRDefault="001322BC" w:rsidP="00E6732A">
      <w:pPr>
        <w:numPr>
          <w:ilvl w:val="0"/>
          <w:numId w:val="32"/>
        </w:numPr>
        <w:suppressAutoHyphens/>
        <w:overflowPunct w:val="0"/>
        <w:autoSpaceDE w:val="0"/>
        <w:spacing w:after="120"/>
        <w:ind w:left="284" w:right="-1" w:hanging="284"/>
        <w:jc w:val="both"/>
        <w:textAlignment w:val="baseline"/>
        <w:rPr>
          <w:rFonts w:ascii="Times New Roman" w:eastAsia="Times New Roman" w:hAnsi="Times New Roman" w:cs="Times New Roman"/>
          <w:color w:val="000000"/>
          <w:sz w:val="24"/>
          <w:szCs w:val="23"/>
        </w:rPr>
      </w:pPr>
      <w:r w:rsidRPr="00125BBF">
        <w:rPr>
          <w:rFonts w:ascii="Times New Roman" w:eastAsia="Times New Roman" w:hAnsi="Times New Roman" w:cs="Times New Roman"/>
          <w:color w:val="000000"/>
          <w:sz w:val="24"/>
          <w:szCs w:val="23"/>
        </w:rPr>
        <w:t xml:space="preserve">Fakturační adresa: </w:t>
      </w:r>
      <w:r w:rsidR="00E6732A">
        <w:rPr>
          <w:rFonts w:ascii="Times New Roman" w:eastAsia="Times New Roman" w:hAnsi="Times New Roman" w:cs="Times New Roman"/>
          <w:color w:val="000000"/>
          <w:sz w:val="24"/>
          <w:szCs w:val="23"/>
        </w:rPr>
        <w:t>Armádní Servisní, příspěvková organizace, Podbabská 1589/1, 160 00 Praha 6 – Dejvice.</w:t>
      </w:r>
    </w:p>
    <w:p w:rsidR="0032230D" w:rsidRPr="001322BC" w:rsidRDefault="0032230D" w:rsidP="00462202">
      <w:pPr>
        <w:ind w:right="-1"/>
        <w:rPr>
          <w:rFonts w:ascii="Times New Roman" w:eastAsia="Calibri" w:hAnsi="Times New Roman" w:cs="Times New Roman"/>
          <w:color w:val="000000"/>
          <w:sz w:val="24"/>
          <w:szCs w:val="24"/>
          <w:highlight w:val="yellow"/>
          <w:lang w:eastAsia="cs-CZ"/>
        </w:rPr>
      </w:pPr>
    </w:p>
    <w:p w:rsidR="001322BC" w:rsidRPr="0017611D" w:rsidRDefault="001322BC" w:rsidP="00462202">
      <w:pPr>
        <w:keepNext/>
        <w:shd w:val="clear" w:color="00FFFF" w:fill="auto"/>
        <w:tabs>
          <w:tab w:val="left" w:pos="142"/>
        </w:tabs>
        <w:spacing w:after="240"/>
        <w:ind w:right="-1"/>
        <w:jc w:val="center"/>
        <w:outlineLvl w:val="5"/>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lastRenderedPageBreak/>
        <w:t xml:space="preserve">V. </w:t>
      </w:r>
      <w:r w:rsidR="0055007C" w:rsidRPr="0017611D">
        <w:rPr>
          <w:rFonts w:ascii="Times New Roman" w:eastAsia="Times New Roman" w:hAnsi="Times New Roman" w:cs="Times New Roman"/>
          <w:b/>
          <w:color w:val="000000"/>
          <w:sz w:val="24"/>
          <w:szCs w:val="23"/>
        </w:rPr>
        <w:t>Práva a povinnosti smluvních stran</w:t>
      </w:r>
      <w:r w:rsidR="0055007C" w:rsidRPr="0055007C" w:rsidDel="0055007C">
        <w:rPr>
          <w:rFonts w:ascii="Times New Roman" w:eastAsia="Times New Roman" w:hAnsi="Times New Roman" w:cs="Times New Roman"/>
          <w:b/>
          <w:color w:val="000000"/>
          <w:sz w:val="24"/>
          <w:szCs w:val="20"/>
          <w:lang w:eastAsia="cs-CZ"/>
        </w:rPr>
        <w:t xml:space="preserve"> </w:t>
      </w:r>
    </w:p>
    <w:p w:rsidR="00125BBF" w:rsidRDefault="00B36583" w:rsidP="00125BBF">
      <w:pPr>
        <w:pStyle w:val="slovn"/>
        <w:numPr>
          <w:ilvl w:val="0"/>
          <w:numId w:val="18"/>
        </w:numPr>
        <w:spacing w:after="120"/>
        <w:ind w:left="284" w:hanging="284"/>
        <w:rPr>
          <w:rFonts w:ascii="Times New Roman" w:hAnsi="Times New Roman" w:cs="Times New Roman"/>
          <w:sz w:val="24"/>
          <w:szCs w:val="24"/>
        </w:rPr>
      </w:pPr>
      <w:r>
        <w:rPr>
          <w:rFonts w:ascii="Times New Roman" w:hAnsi="Times New Roman" w:cs="Times New Roman"/>
          <w:sz w:val="24"/>
          <w:szCs w:val="24"/>
        </w:rPr>
        <w:t xml:space="preserve">Revizní technik </w:t>
      </w:r>
      <w:r w:rsidR="00B6197D">
        <w:rPr>
          <w:rFonts w:ascii="Times New Roman" w:hAnsi="Times New Roman" w:cs="Times New Roman"/>
          <w:sz w:val="24"/>
          <w:szCs w:val="24"/>
        </w:rPr>
        <w:t>bude informovat zástupce objednatele o blížícím se termínu konce platnosti poslední revize, zkoušky min 14 dnů před koncem platnosti. Revize, zkouška bude provedena, ne však dříve než 21 dní před koncem platnosti poslední revize.</w:t>
      </w:r>
    </w:p>
    <w:p w:rsidR="00B6197D" w:rsidRDefault="00B6197D" w:rsidP="00125BBF">
      <w:pPr>
        <w:pStyle w:val="slovn"/>
        <w:numPr>
          <w:ilvl w:val="0"/>
          <w:numId w:val="18"/>
        </w:numPr>
        <w:spacing w:after="120"/>
        <w:ind w:left="284" w:hanging="284"/>
        <w:rPr>
          <w:rFonts w:ascii="Times New Roman" w:hAnsi="Times New Roman" w:cs="Times New Roman"/>
          <w:sz w:val="24"/>
          <w:szCs w:val="24"/>
        </w:rPr>
      </w:pPr>
      <w:r>
        <w:rPr>
          <w:rFonts w:ascii="Times New Roman" w:hAnsi="Times New Roman" w:cs="Times New Roman"/>
          <w:sz w:val="24"/>
          <w:szCs w:val="24"/>
        </w:rPr>
        <w:t xml:space="preserve">Revizní zpráva bude </w:t>
      </w:r>
      <w:r w:rsidRPr="008A45F2">
        <w:rPr>
          <w:rFonts w:ascii="Times New Roman" w:hAnsi="Times New Roman" w:cs="Times New Roman"/>
          <w:color w:val="000000" w:themeColor="text1"/>
          <w:sz w:val="24"/>
          <w:szCs w:val="24"/>
        </w:rPr>
        <w:t>odevzdána</w:t>
      </w:r>
      <w:r w:rsidR="00EC19C5" w:rsidRPr="008A45F2">
        <w:rPr>
          <w:rFonts w:ascii="Times New Roman" w:hAnsi="Times New Roman" w:cs="Times New Roman"/>
          <w:color w:val="000000" w:themeColor="text1"/>
          <w:sz w:val="24"/>
          <w:szCs w:val="24"/>
        </w:rPr>
        <w:t xml:space="preserve"> 2x</w:t>
      </w:r>
      <w:r w:rsidRPr="008A45F2">
        <w:rPr>
          <w:rFonts w:ascii="Times New Roman" w:hAnsi="Times New Roman" w:cs="Times New Roman"/>
          <w:color w:val="000000" w:themeColor="text1"/>
          <w:sz w:val="24"/>
          <w:szCs w:val="24"/>
        </w:rPr>
        <w:t xml:space="preserve"> v</w:t>
      </w:r>
      <w:r w:rsidR="00EC19C5" w:rsidRPr="008A45F2">
        <w:rPr>
          <w:rFonts w:ascii="Times New Roman" w:hAnsi="Times New Roman" w:cs="Times New Roman"/>
          <w:color w:val="000000" w:themeColor="text1"/>
          <w:sz w:val="24"/>
          <w:szCs w:val="24"/>
        </w:rPr>
        <w:t> </w:t>
      </w:r>
      <w:r w:rsidRPr="008A45F2">
        <w:rPr>
          <w:rFonts w:ascii="Times New Roman" w:hAnsi="Times New Roman" w:cs="Times New Roman"/>
          <w:color w:val="000000" w:themeColor="text1"/>
          <w:sz w:val="24"/>
          <w:szCs w:val="24"/>
        </w:rPr>
        <w:t>tištěné</w:t>
      </w:r>
      <w:r w:rsidR="00EC19C5" w:rsidRPr="008A45F2">
        <w:rPr>
          <w:rFonts w:ascii="Times New Roman" w:hAnsi="Times New Roman" w:cs="Times New Roman"/>
          <w:color w:val="000000" w:themeColor="text1"/>
          <w:sz w:val="24"/>
          <w:szCs w:val="24"/>
        </w:rPr>
        <w:t xml:space="preserve"> podobě</w:t>
      </w:r>
      <w:r w:rsidRPr="008A45F2">
        <w:rPr>
          <w:rFonts w:ascii="Times New Roman" w:hAnsi="Times New Roman" w:cs="Times New Roman"/>
          <w:color w:val="000000" w:themeColor="text1"/>
          <w:sz w:val="24"/>
          <w:szCs w:val="24"/>
        </w:rPr>
        <w:t xml:space="preserve"> a elektronické </w:t>
      </w:r>
      <w:r>
        <w:rPr>
          <w:rFonts w:ascii="Times New Roman" w:hAnsi="Times New Roman" w:cs="Times New Roman"/>
          <w:sz w:val="24"/>
          <w:szCs w:val="24"/>
        </w:rPr>
        <w:t>podobě ve formátu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w:t>
      </w:r>
    </w:p>
    <w:p w:rsidR="00B6197D" w:rsidRDefault="00B6197D" w:rsidP="00125BBF">
      <w:pPr>
        <w:pStyle w:val="slovn"/>
        <w:numPr>
          <w:ilvl w:val="0"/>
          <w:numId w:val="18"/>
        </w:numPr>
        <w:spacing w:after="120"/>
        <w:ind w:left="284" w:hanging="284"/>
        <w:rPr>
          <w:rFonts w:ascii="Times New Roman" w:hAnsi="Times New Roman" w:cs="Times New Roman"/>
          <w:sz w:val="24"/>
          <w:szCs w:val="24"/>
        </w:rPr>
      </w:pPr>
      <w:r>
        <w:rPr>
          <w:rFonts w:ascii="Times New Roman" w:hAnsi="Times New Roman" w:cs="Times New Roman"/>
          <w:sz w:val="24"/>
          <w:szCs w:val="24"/>
        </w:rPr>
        <w:t xml:space="preserve">Při prováděné revizi, prohlídce, nebo zkoušce určeného zařízení bude vždy přítomen zástupce objednatele a o provedené revizi bude pořízen revizním technikem písemný pracovní záznam, </w:t>
      </w:r>
      <w:r w:rsidR="00370C8E">
        <w:rPr>
          <w:rFonts w:ascii="Times New Roman" w:hAnsi="Times New Roman" w:cs="Times New Roman"/>
          <w:sz w:val="24"/>
          <w:szCs w:val="24"/>
        </w:rPr>
        <w:t>(</w:t>
      </w:r>
      <w:r>
        <w:rPr>
          <w:rFonts w:ascii="Times New Roman" w:hAnsi="Times New Roman" w:cs="Times New Roman"/>
          <w:sz w:val="24"/>
          <w:szCs w:val="24"/>
        </w:rPr>
        <w:t>dále jen „pracovní záznam“</w:t>
      </w:r>
      <w:r w:rsidR="00370C8E">
        <w:rPr>
          <w:rFonts w:ascii="Times New Roman" w:hAnsi="Times New Roman" w:cs="Times New Roman"/>
          <w:sz w:val="24"/>
          <w:szCs w:val="24"/>
        </w:rPr>
        <w:t>)</w:t>
      </w:r>
      <w:r>
        <w:rPr>
          <w:rFonts w:ascii="Times New Roman" w:hAnsi="Times New Roman" w:cs="Times New Roman"/>
          <w:sz w:val="24"/>
          <w:szCs w:val="24"/>
        </w:rPr>
        <w:t>, který bude obsahovat minimálně</w:t>
      </w:r>
      <w:r w:rsidR="00A16FAB">
        <w:rPr>
          <w:rFonts w:ascii="Times New Roman" w:hAnsi="Times New Roman" w:cs="Times New Roman"/>
          <w:sz w:val="24"/>
          <w:szCs w:val="24"/>
        </w:rPr>
        <w:t>: místo, datum, čas začátku</w:t>
      </w:r>
      <w:r w:rsidR="00370C8E">
        <w:rPr>
          <w:rFonts w:ascii="Times New Roman" w:hAnsi="Times New Roman" w:cs="Times New Roman"/>
          <w:sz w:val="24"/>
          <w:szCs w:val="24"/>
        </w:rPr>
        <w:t xml:space="preserve"> a ukončení</w:t>
      </w:r>
      <w:r w:rsidR="00A16FAB">
        <w:rPr>
          <w:rFonts w:ascii="Times New Roman" w:hAnsi="Times New Roman" w:cs="Times New Roman"/>
          <w:sz w:val="24"/>
          <w:szCs w:val="24"/>
        </w:rPr>
        <w:t xml:space="preserve"> práce, čas konce práce, seznam zúčastněných osob, hůlkovým písmem příjmení a podpis oprávněné osoby provádějící revizi, hůlkovým písmem příjmení a podpis zástupce objednatele. Vzor pracovního záznamu bude objednatelem poskyt</w:t>
      </w:r>
      <w:r w:rsidR="00370C8E">
        <w:rPr>
          <w:rFonts w:ascii="Times New Roman" w:hAnsi="Times New Roman" w:cs="Times New Roman"/>
          <w:sz w:val="24"/>
          <w:szCs w:val="24"/>
        </w:rPr>
        <w:t xml:space="preserve">ovateli předán </w:t>
      </w:r>
      <w:r w:rsidR="00A16FAB">
        <w:rPr>
          <w:rFonts w:ascii="Times New Roman" w:hAnsi="Times New Roman" w:cs="Times New Roman"/>
          <w:sz w:val="24"/>
          <w:szCs w:val="24"/>
        </w:rPr>
        <w:t>po podpisu smlouvy.</w:t>
      </w:r>
    </w:p>
    <w:p w:rsidR="00407198" w:rsidRDefault="00407198" w:rsidP="00125BBF">
      <w:pPr>
        <w:pStyle w:val="slovn"/>
        <w:numPr>
          <w:ilvl w:val="0"/>
          <w:numId w:val="18"/>
        </w:numPr>
        <w:spacing w:after="120"/>
        <w:ind w:left="284" w:hanging="284"/>
        <w:rPr>
          <w:rFonts w:ascii="Times New Roman" w:hAnsi="Times New Roman" w:cs="Times New Roman"/>
          <w:sz w:val="24"/>
          <w:szCs w:val="24"/>
        </w:rPr>
      </w:pPr>
      <w:r>
        <w:rPr>
          <w:rFonts w:ascii="Times New Roman" w:hAnsi="Times New Roman" w:cs="Times New Roman"/>
          <w:sz w:val="24"/>
          <w:szCs w:val="24"/>
        </w:rPr>
        <w:t xml:space="preserve">Plnění podle čl. I této </w:t>
      </w:r>
      <w:r w:rsidR="00F1584D">
        <w:rPr>
          <w:rFonts w:ascii="Times New Roman" w:hAnsi="Times New Roman" w:cs="Times New Roman"/>
          <w:sz w:val="24"/>
          <w:szCs w:val="24"/>
        </w:rPr>
        <w:t>smlouvy je považováno za dokončené, pokud jsou dokončené veškeré revizní úkony a dodávky. Zároveň musí být doloženy veškeré zápisy a protokoly o zkouškách a revizích vyžadované příslušnými technickými normami. Uvedené doklady budou předány objednateli vždy s fakturou a pracovním záznamem. Nebude-li k faktuře přiložen pracovní záznam a revizní zpráva, nebude dílo považováno za provedené.</w:t>
      </w:r>
    </w:p>
    <w:p w:rsidR="00760201" w:rsidRDefault="00760201" w:rsidP="00125BBF">
      <w:pPr>
        <w:pStyle w:val="slovn"/>
        <w:numPr>
          <w:ilvl w:val="0"/>
          <w:numId w:val="18"/>
        </w:numPr>
        <w:spacing w:after="120"/>
        <w:ind w:left="284" w:hanging="284"/>
        <w:rPr>
          <w:rFonts w:ascii="Times New Roman" w:hAnsi="Times New Roman" w:cs="Times New Roman"/>
          <w:sz w:val="24"/>
          <w:szCs w:val="24"/>
        </w:rPr>
      </w:pPr>
      <w:r>
        <w:rPr>
          <w:rFonts w:ascii="Times New Roman" w:hAnsi="Times New Roman" w:cs="Times New Roman"/>
          <w:sz w:val="24"/>
          <w:szCs w:val="24"/>
        </w:rPr>
        <w:t>Poskytovatel je povinen zajistit</w:t>
      </w:r>
      <w:r w:rsidR="001D4FBB">
        <w:rPr>
          <w:rFonts w:ascii="Times New Roman" w:hAnsi="Times New Roman" w:cs="Times New Roman"/>
          <w:sz w:val="24"/>
          <w:szCs w:val="24"/>
        </w:rPr>
        <w:t xml:space="preserve"> si</w:t>
      </w:r>
      <w:r>
        <w:rPr>
          <w:rFonts w:ascii="Times New Roman" w:hAnsi="Times New Roman" w:cs="Times New Roman"/>
          <w:sz w:val="24"/>
          <w:szCs w:val="24"/>
        </w:rPr>
        <w:t xml:space="preserve"> na vlastní náklady ochranné pomůcky (obleky, boty, masky, dýchací zařízení, přetlakové obleky</w:t>
      </w:r>
      <w:r w:rsidR="0072272E">
        <w:rPr>
          <w:rFonts w:ascii="Times New Roman" w:hAnsi="Times New Roman" w:cs="Times New Roman"/>
          <w:sz w:val="24"/>
          <w:szCs w:val="24"/>
        </w:rPr>
        <w:t>)</w:t>
      </w:r>
      <w:r>
        <w:rPr>
          <w:rFonts w:ascii="Times New Roman" w:hAnsi="Times New Roman" w:cs="Times New Roman"/>
          <w:sz w:val="24"/>
          <w:szCs w:val="24"/>
        </w:rPr>
        <w:t xml:space="preserve">. </w:t>
      </w:r>
    </w:p>
    <w:p w:rsidR="00125BBF" w:rsidRPr="002E3F60" w:rsidRDefault="00125BBF" w:rsidP="00125BBF">
      <w:pPr>
        <w:pStyle w:val="slovn"/>
        <w:numPr>
          <w:ilvl w:val="0"/>
          <w:numId w:val="18"/>
        </w:numPr>
        <w:spacing w:after="120"/>
        <w:ind w:left="284" w:hanging="284"/>
        <w:rPr>
          <w:rFonts w:ascii="Times New Roman" w:hAnsi="Times New Roman" w:cs="Times New Roman"/>
          <w:sz w:val="24"/>
          <w:szCs w:val="24"/>
        </w:rPr>
      </w:pPr>
      <w:r w:rsidRPr="002E3F60">
        <w:rPr>
          <w:rFonts w:ascii="Times New Roman" w:hAnsi="Times New Roman" w:cs="Times New Roman"/>
          <w:sz w:val="24"/>
          <w:szCs w:val="24"/>
        </w:rPr>
        <w:t xml:space="preserve">Bude-li </w:t>
      </w:r>
      <w:r w:rsidR="000E0696">
        <w:rPr>
          <w:rFonts w:ascii="Times New Roman" w:hAnsi="Times New Roman" w:cs="Times New Roman"/>
          <w:sz w:val="24"/>
          <w:szCs w:val="24"/>
        </w:rPr>
        <w:t>poskytování služeb prováděno</w:t>
      </w:r>
      <w:r w:rsidRPr="002E3F60">
        <w:rPr>
          <w:rFonts w:ascii="Times New Roman" w:hAnsi="Times New Roman" w:cs="Times New Roman"/>
          <w:sz w:val="24"/>
          <w:szCs w:val="24"/>
        </w:rPr>
        <w:t xml:space="preserve"> prostřednictvím </w:t>
      </w:r>
      <w:r>
        <w:rPr>
          <w:rFonts w:ascii="Times New Roman" w:hAnsi="Times New Roman" w:cs="Times New Roman"/>
          <w:sz w:val="24"/>
          <w:szCs w:val="24"/>
        </w:rPr>
        <w:t>pod</w:t>
      </w:r>
      <w:r w:rsidRPr="002E3F60">
        <w:rPr>
          <w:rFonts w:ascii="Times New Roman" w:hAnsi="Times New Roman" w:cs="Times New Roman"/>
          <w:sz w:val="24"/>
          <w:szCs w:val="24"/>
        </w:rPr>
        <w:t xml:space="preserve">dodavatele, je </w:t>
      </w:r>
      <w:r>
        <w:rPr>
          <w:rFonts w:ascii="Times New Roman" w:hAnsi="Times New Roman" w:cs="Times New Roman"/>
          <w:sz w:val="24"/>
          <w:szCs w:val="24"/>
        </w:rPr>
        <w:t>poskytovatel</w:t>
      </w:r>
      <w:r w:rsidRPr="002E3F60">
        <w:rPr>
          <w:rFonts w:ascii="Times New Roman" w:hAnsi="Times New Roman" w:cs="Times New Roman"/>
          <w:sz w:val="24"/>
          <w:szCs w:val="24"/>
        </w:rPr>
        <w:t xml:space="preserve"> povinen tuto skutečnost včas oznámit objednateli. Zároveň je </w:t>
      </w:r>
      <w:r>
        <w:rPr>
          <w:rFonts w:ascii="Times New Roman" w:hAnsi="Times New Roman" w:cs="Times New Roman"/>
          <w:sz w:val="24"/>
          <w:szCs w:val="24"/>
        </w:rPr>
        <w:t xml:space="preserve">poskytovatel </w:t>
      </w:r>
      <w:r w:rsidRPr="002E3F60">
        <w:rPr>
          <w:rFonts w:ascii="Times New Roman" w:hAnsi="Times New Roman" w:cs="Times New Roman"/>
          <w:sz w:val="24"/>
          <w:szCs w:val="24"/>
        </w:rPr>
        <w:t xml:space="preserve">povinen zajistit, aby tento </w:t>
      </w:r>
      <w:r>
        <w:rPr>
          <w:rFonts w:ascii="Times New Roman" w:hAnsi="Times New Roman" w:cs="Times New Roman"/>
          <w:sz w:val="24"/>
          <w:szCs w:val="24"/>
        </w:rPr>
        <w:t>pod</w:t>
      </w:r>
      <w:r w:rsidRPr="002E3F60">
        <w:rPr>
          <w:rFonts w:ascii="Times New Roman" w:hAnsi="Times New Roman" w:cs="Times New Roman"/>
          <w:sz w:val="24"/>
          <w:szCs w:val="24"/>
        </w:rPr>
        <w:t xml:space="preserve">dodavatel splnil veškeré povinnosti stanovené touto smlouvou, včetně plnění povinností na úseku bezpečnosti a ochrany zdraví při práci, a to ve stejném rozsahu, v jakém je tyto povinnosti povinen plnit </w:t>
      </w:r>
      <w:r>
        <w:rPr>
          <w:rFonts w:ascii="Times New Roman" w:hAnsi="Times New Roman" w:cs="Times New Roman"/>
          <w:sz w:val="24"/>
          <w:szCs w:val="24"/>
        </w:rPr>
        <w:t>poskytovatel</w:t>
      </w:r>
      <w:r w:rsidRPr="002E3F60">
        <w:rPr>
          <w:rFonts w:ascii="Times New Roman" w:hAnsi="Times New Roman" w:cs="Times New Roman"/>
          <w:sz w:val="24"/>
          <w:szCs w:val="24"/>
        </w:rPr>
        <w:t>.</w:t>
      </w:r>
    </w:p>
    <w:p w:rsidR="00125BBF" w:rsidRDefault="00125BBF" w:rsidP="00125BBF">
      <w:pPr>
        <w:pStyle w:val="slovn"/>
        <w:numPr>
          <w:ilvl w:val="0"/>
          <w:numId w:val="18"/>
        </w:numPr>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prohlašuje, že má uzavřeno pojištění odpovědnosti za škodu způsobenou p</w:t>
      </w:r>
      <w:r>
        <w:rPr>
          <w:rFonts w:ascii="Times New Roman" w:hAnsi="Times New Roman" w:cs="Times New Roman"/>
          <w:sz w:val="24"/>
          <w:szCs w:val="24"/>
        </w:rPr>
        <w:t xml:space="preserve">rovozní činností, a to do výše min. </w:t>
      </w:r>
      <w:r w:rsidRPr="00CE634B">
        <w:rPr>
          <w:rFonts w:ascii="Times New Roman" w:hAnsi="Times New Roman" w:cs="Times New Roman"/>
          <w:sz w:val="24"/>
          <w:szCs w:val="24"/>
        </w:rPr>
        <w:t>2 000 000 Kč. Poskytovatel je povinen mít pojištění minimálně v tomto rozsahu uzavřené po celou dobu trvání této</w:t>
      </w:r>
      <w:r>
        <w:rPr>
          <w:rFonts w:ascii="Times New Roman" w:hAnsi="Times New Roman" w:cs="Times New Roman"/>
          <w:sz w:val="24"/>
          <w:szCs w:val="24"/>
        </w:rPr>
        <w:t xml:space="preserve"> </w:t>
      </w:r>
      <w:r w:rsidRPr="002E3F60">
        <w:rPr>
          <w:rFonts w:ascii="Times New Roman" w:hAnsi="Times New Roman" w:cs="Times New Roman"/>
          <w:sz w:val="24"/>
          <w:szCs w:val="24"/>
        </w:rPr>
        <w:t xml:space="preserve">smlouvy, jakož i </w:t>
      </w:r>
      <w:r w:rsidR="001343EB">
        <w:rPr>
          <w:rFonts w:ascii="Times New Roman" w:hAnsi="Times New Roman" w:cs="Times New Roman"/>
          <w:sz w:val="24"/>
          <w:szCs w:val="24"/>
        </w:rPr>
        <w:t>po dobu trvání záruky</w:t>
      </w:r>
      <w:r>
        <w:rPr>
          <w:rFonts w:ascii="Times New Roman" w:hAnsi="Times New Roman" w:cs="Times New Roman"/>
          <w:sz w:val="24"/>
          <w:szCs w:val="24"/>
        </w:rPr>
        <w:t>.</w:t>
      </w:r>
    </w:p>
    <w:p w:rsidR="00713FAC" w:rsidRPr="00713FAC"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271FD">
        <w:rPr>
          <w:rFonts w:ascii="Times New Roman" w:hAnsi="Times New Roman" w:cs="Times New Roman"/>
          <w:sz w:val="24"/>
          <w:szCs w:val="24"/>
        </w:rPr>
        <w:t xml:space="preserve">Služby budou prováděny </w:t>
      </w:r>
      <w:r w:rsidR="00125BBF" w:rsidRPr="008271FD">
        <w:rPr>
          <w:rFonts w:ascii="Times New Roman" w:hAnsi="Times New Roman" w:cs="Times New Roman"/>
          <w:sz w:val="24"/>
          <w:szCs w:val="24"/>
        </w:rPr>
        <w:t>při</w:t>
      </w:r>
      <w:r w:rsidR="00125BBF" w:rsidRPr="00713FAC">
        <w:rPr>
          <w:rFonts w:ascii="Times New Roman" w:hAnsi="Times New Roman" w:cs="Times New Roman"/>
          <w:sz w:val="24"/>
          <w:szCs w:val="24"/>
        </w:rPr>
        <w:t xml:space="preserve"> zajištění veškeré nezbytné přepravy, vyložení, zabudování, ochrany, bezpečnostních opatření v rámci BOZP a PO, potřebných pracovních</w:t>
      </w:r>
      <w:r w:rsidR="00C7290E">
        <w:rPr>
          <w:rFonts w:ascii="Times New Roman" w:hAnsi="Times New Roman" w:cs="Times New Roman"/>
          <w:sz w:val="24"/>
          <w:szCs w:val="24"/>
        </w:rPr>
        <w:t xml:space="preserve"> sil a materiálů, řízení prací,</w:t>
      </w:r>
      <w:r w:rsidR="00125BBF" w:rsidRPr="00713FAC">
        <w:rPr>
          <w:rFonts w:ascii="Times New Roman" w:hAnsi="Times New Roman" w:cs="Times New Roman"/>
          <w:sz w:val="24"/>
          <w:szCs w:val="24"/>
        </w:rPr>
        <w:t xml:space="preserve"> výrobních prostor a jiných dočasných prací, které jsou zapotřebí k</w:t>
      </w:r>
      <w:r w:rsidR="008271FD">
        <w:rPr>
          <w:rFonts w:ascii="Times New Roman" w:hAnsi="Times New Roman" w:cs="Times New Roman"/>
          <w:sz w:val="24"/>
          <w:szCs w:val="24"/>
        </w:rPr>
        <w:t xml:space="preserve"> jejich </w:t>
      </w:r>
      <w:r w:rsidR="00125BBF" w:rsidRPr="00713FAC">
        <w:rPr>
          <w:rFonts w:ascii="Times New Roman" w:hAnsi="Times New Roman" w:cs="Times New Roman"/>
          <w:sz w:val="24"/>
          <w:szCs w:val="24"/>
        </w:rPr>
        <w:t xml:space="preserve">řádnému provedení, </w:t>
      </w:r>
      <w:r w:rsidR="008271FD">
        <w:rPr>
          <w:rFonts w:ascii="Times New Roman" w:hAnsi="Times New Roman" w:cs="Times New Roman"/>
          <w:sz w:val="24"/>
          <w:szCs w:val="24"/>
        </w:rPr>
        <w:t xml:space="preserve">při </w:t>
      </w:r>
      <w:r w:rsidR="00125BBF" w:rsidRPr="00713FAC">
        <w:rPr>
          <w:rFonts w:ascii="Times New Roman" w:hAnsi="Times New Roman" w:cs="Times New Roman"/>
          <w:sz w:val="24"/>
          <w:szCs w:val="24"/>
        </w:rPr>
        <w:t>provedení všech předepsaných zkoušek a revizí</w:t>
      </w:r>
      <w:r w:rsidR="00727DA1">
        <w:rPr>
          <w:rFonts w:ascii="Times New Roman" w:hAnsi="Times New Roman" w:cs="Times New Roman"/>
          <w:sz w:val="24"/>
          <w:szCs w:val="24"/>
        </w:rPr>
        <w:t>.</w:t>
      </w:r>
    </w:p>
    <w:p w:rsidR="00713FAC" w:rsidRPr="008271FD"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271FD">
        <w:rPr>
          <w:rFonts w:ascii="Times New Roman" w:hAnsi="Times New Roman"/>
          <w:color w:val="000000"/>
          <w:sz w:val="24"/>
          <w:szCs w:val="24"/>
          <w:lang w:eastAsia="cs-CZ"/>
        </w:rPr>
        <w:t>Služby budou realizovány</w:t>
      </w:r>
      <w:r w:rsidR="00125BBF" w:rsidRPr="008271FD">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271FD">
        <w:rPr>
          <w:rFonts w:ascii="Times New Roman" w:hAnsi="Times New Roman"/>
          <w:color w:val="000000"/>
          <w:sz w:val="24"/>
          <w:szCs w:val="24"/>
          <w:lang w:eastAsia="cs-CZ"/>
        </w:rPr>
        <w:t>ou službu</w:t>
      </w:r>
      <w:r w:rsidR="00125BBF" w:rsidRPr="008271FD">
        <w:rPr>
          <w:rFonts w:ascii="Times New Roman" w:hAnsi="Times New Roman"/>
          <w:color w:val="000000"/>
          <w:sz w:val="24"/>
          <w:szCs w:val="24"/>
          <w:lang w:eastAsia="cs-CZ"/>
        </w:rPr>
        <w:t xml:space="preserve"> závazné. </w:t>
      </w:r>
      <w:r w:rsidRPr="008271FD">
        <w:rPr>
          <w:rFonts w:ascii="Times New Roman" w:hAnsi="Times New Roman"/>
          <w:color w:val="000000"/>
          <w:sz w:val="24"/>
          <w:szCs w:val="24"/>
          <w:lang w:eastAsia="cs-CZ"/>
        </w:rPr>
        <w:t xml:space="preserve">Služby budou poskytnuty </w:t>
      </w:r>
      <w:r w:rsidR="00125BBF" w:rsidRPr="008271FD">
        <w:rPr>
          <w:rFonts w:ascii="Times New Roman" w:hAnsi="Times New Roman"/>
          <w:color w:val="000000"/>
          <w:sz w:val="24"/>
          <w:szCs w:val="24"/>
          <w:lang w:eastAsia="cs-CZ"/>
        </w:rPr>
        <w:t>v nejvyšší kvalitě</w:t>
      </w:r>
      <w:r w:rsidRPr="008271FD">
        <w:rPr>
          <w:rFonts w:ascii="Times New Roman" w:hAnsi="Times New Roman"/>
          <w:color w:val="000000"/>
          <w:sz w:val="24"/>
          <w:szCs w:val="24"/>
          <w:lang w:eastAsia="cs-CZ"/>
        </w:rPr>
        <w:t>.</w:t>
      </w:r>
      <w:r w:rsidR="00125BBF" w:rsidRPr="008271FD">
        <w:rPr>
          <w:rFonts w:ascii="Times New Roman" w:hAnsi="Times New Roman"/>
          <w:color w:val="000000"/>
          <w:sz w:val="24"/>
          <w:szCs w:val="24"/>
          <w:lang w:eastAsia="cs-CZ"/>
        </w:rPr>
        <w:t xml:space="preserve"> </w:t>
      </w:r>
    </w:p>
    <w:p w:rsidR="00125BBF" w:rsidRPr="000036EB" w:rsidRDefault="00125BBF" w:rsidP="00B16562">
      <w:pPr>
        <w:pStyle w:val="slovn"/>
        <w:numPr>
          <w:ilvl w:val="0"/>
          <w:numId w:val="18"/>
        </w:numPr>
        <w:spacing w:after="120"/>
        <w:rPr>
          <w:rFonts w:ascii="Times New Roman" w:hAnsi="Times New Roman"/>
          <w:color w:val="000000"/>
          <w:sz w:val="24"/>
          <w:szCs w:val="24"/>
          <w:lang w:eastAsia="cs-CZ"/>
        </w:rPr>
      </w:pPr>
      <w:r w:rsidRPr="00713FAC">
        <w:rPr>
          <w:rFonts w:ascii="Times New Roman" w:hAnsi="Times New Roman" w:cs="Times New Roman"/>
          <w:sz w:val="24"/>
          <w:szCs w:val="24"/>
          <w:lang w:eastAsia="cs-CZ"/>
        </w:rPr>
        <w:t xml:space="preserve">Všichni pracovníci, kteří se budou podílet na realizaci </w:t>
      </w:r>
      <w:r w:rsidR="00713FAC" w:rsidRPr="008271FD">
        <w:rPr>
          <w:rFonts w:ascii="Times New Roman" w:hAnsi="Times New Roman" w:cs="Times New Roman"/>
          <w:sz w:val="24"/>
          <w:szCs w:val="24"/>
          <w:lang w:eastAsia="cs-CZ"/>
        </w:rPr>
        <w:t>služeb</w:t>
      </w:r>
      <w:r w:rsidRPr="008271FD">
        <w:rPr>
          <w:rFonts w:ascii="Times New Roman" w:hAnsi="Times New Roman" w:cs="Times New Roman"/>
          <w:sz w:val="24"/>
          <w:szCs w:val="24"/>
          <w:lang w:eastAsia="cs-CZ"/>
        </w:rPr>
        <w:t>,</w:t>
      </w:r>
      <w:r w:rsidRPr="00713FAC">
        <w:rPr>
          <w:rFonts w:ascii="Times New Roman" w:hAnsi="Times New Roman" w:cs="Times New Roman"/>
          <w:sz w:val="24"/>
          <w:szCs w:val="24"/>
          <w:lang w:eastAsia="cs-CZ"/>
        </w:rPr>
        <w:t xml:space="preserve"> musí být občané České republiky – realizace </w:t>
      </w:r>
      <w:r w:rsidR="00713FAC">
        <w:rPr>
          <w:rFonts w:ascii="Times New Roman" w:hAnsi="Times New Roman" w:cs="Times New Roman"/>
          <w:sz w:val="24"/>
          <w:szCs w:val="24"/>
          <w:lang w:eastAsia="cs-CZ"/>
        </w:rPr>
        <w:t>bude probíhat</w:t>
      </w:r>
      <w:r w:rsidRPr="00713FAC">
        <w:rPr>
          <w:rFonts w:ascii="Times New Roman" w:hAnsi="Times New Roman" w:cs="Times New Roman"/>
          <w:sz w:val="24"/>
          <w:szCs w:val="24"/>
          <w:lang w:eastAsia="cs-CZ"/>
        </w:rPr>
        <w:t xml:space="preserve"> v uzavřených vojenských areálech a objektech.</w:t>
      </w:r>
    </w:p>
    <w:p w:rsidR="000036EB" w:rsidRPr="00713FAC" w:rsidRDefault="000036EB" w:rsidP="00B16562">
      <w:pPr>
        <w:pStyle w:val="slovn"/>
        <w:numPr>
          <w:ilvl w:val="0"/>
          <w:numId w:val="18"/>
        </w:numPr>
        <w:spacing w:after="120"/>
        <w:rPr>
          <w:rFonts w:ascii="Times New Roman" w:hAnsi="Times New Roman"/>
          <w:color w:val="000000"/>
          <w:sz w:val="24"/>
          <w:szCs w:val="24"/>
          <w:lang w:eastAsia="cs-CZ"/>
        </w:rPr>
      </w:pPr>
      <w:r>
        <w:rPr>
          <w:rFonts w:ascii="Times New Roman" w:hAnsi="Times New Roman"/>
          <w:color w:val="000000"/>
          <w:sz w:val="24"/>
          <w:szCs w:val="24"/>
          <w:lang w:eastAsia="cs-CZ"/>
        </w:rPr>
        <w:t xml:space="preserve">Poskytovatel se zavazuje zachovávat mlčenlivost ohledně všech skutečností, se kterými se seznámí při plnění </w:t>
      </w:r>
      <w:r w:rsidR="006D3D52">
        <w:rPr>
          <w:rFonts w:ascii="Times New Roman" w:hAnsi="Times New Roman"/>
          <w:color w:val="000000"/>
          <w:sz w:val="24"/>
          <w:szCs w:val="24"/>
          <w:lang w:eastAsia="cs-CZ"/>
        </w:rPr>
        <w:t>této smlouvy. Tato povinnost zavazuje i pracovníky poskytovatele.</w:t>
      </w:r>
    </w:p>
    <w:p w:rsidR="00B16562" w:rsidRPr="00B16562" w:rsidRDefault="00B16562" w:rsidP="00B16562">
      <w:pPr>
        <w:pStyle w:val="slovn"/>
        <w:numPr>
          <w:ilvl w:val="0"/>
          <w:numId w:val="18"/>
        </w:numPr>
        <w:spacing w:after="120"/>
        <w:rPr>
          <w:rFonts w:ascii="Times New Roman" w:hAnsi="Times New Roman" w:cs="Times New Roman"/>
          <w:sz w:val="24"/>
          <w:szCs w:val="24"/>
        </w:rPr>
      </w:pPr>
      <w:r w:rsidRPr="00B16562">
        <w:rPr>
          <w:rFonts w:ascii="Times New Roman" w:hAnsi="Times New Roman" w:cs="Times New Roman"/>
          <w:sz w:val="24"/>
          <w:szCs w:val="24"/>
        </w:rPr>
        <w:t>Zhotovitel doloží v souladu s nařízením Evropského parlamentu a rady č. 1907/2006 a směrnicí č. 2006/121/ES o registraci, hodnocení, povolování a omezování chemických látek („REACH“) čestné prohlášení, že při realizaci akce nebyly použity chemické podléhající registraci REACH. Pokud z technologických důvodů nebude možné látky podléhající registraci REACH nahradit a budou při realizaci použity, doloží zhotovitel použité druhy látek a jejich množství.</w:t>
      </w:r>
    </w:p>
    <w:p w:rsidR="00713FAC" w:rsidRPr="001322BC" w:rsidRDefault="00713FAC" w:rsidP="00713FAC">
      <w:pPr>
        <w:shd w:val="clear" w:color="00FFFF" w:fill="auto"/>
        <w:ind w:right="-1"/>
        <w:jc w:val="both"/>
        <w:rPr>
          <w:rFonts w:ascii="Times New Roman" w:eastAsia="Times New Roman" w:hAnsi="Times New Roman" w:cs="Times New Roman"/>
          <w:color w:val="000000"/>
          <w:sz w:val="24"/>
          <w:szCs w:val="24"/>
          <w:lang w:eastAsia="cs-CZ"/>
        </w:rPr>
      </w:pPr>
    </w:p>
    <w:p w:rsidR="001322BC" w:rsidRPr="001322BC" w:rsidRDefault="001322BC" w:rsidP="00462202">
      <w:pPr>
        <w:shd w:val="clear" w:color="00FFFF" w:fill="auto"/>
        <w:spacing w:after="240"/>
        <w:ind w:right="-1"/>
        <w:jc w:val="center"/>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 </w:t>
      </w:r>
      <w:r w:rsidR="00D45377" w:rsidRPr="0017611D">
        <w:rPr>
          <w:rFonts w:ascii="Times New Roman" w:eastAsia="Times New Roman" w:hAnsi="Times New Roman" w:cs="Times New Roman"/>
          <w:b/>
          <w:color w:val="000000"/>
          <w:sz w:val="24"/>
          <w:szCs w:val="23"/>
        </w:rPr>
        <w:t>Odpovědnost za vady</w:t>
      </w:r>
      <w:r w:rsidR="00D45377" w:rsidRPr="005E6C3E" w:rsidDel="00D45377">
        <w:rPr>
          <w:rFonts w:ascii="Times New Roman" w:eastAsia="Times New Roman" w:hAnsi="Times New Roman" w:cs="Times New Roman"/>
          <w:b/>
          <w:caps/>
          <w:color w:val="000000"/>
          <w:sz w:val="24"/>
          <w:szCs w:val="20"/>
          <w:u w:val="single"/>
          <w:lang w:eastAsia="cs-CZ"/>
        </w:rPr>
        <w:t xml:space="preserve"> </w:t>
      </w:r>
    </w:p>
    <w:p w:rsidR="00125BBF" w:rsidRPr="00237BC3"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w:t>
      </w:r>
      <w:r>
        <w:rPr>
          <w:rFonts w:ascii="Times New Roman" w:hAnsi="Times New Roman" w:cs="Times New Roman"/>
          <w:sz w:val="24"/>
          <w:szCs w:val="24"/>
        </w:rPr>
        <w:t>se zavazuje</w:t>
      </w:r>
      <w:r w:rsidRPr="002E3F60">
        <w:rPr>
          <w:rFonts w:ascii="Times New Roman" w:hAnsi="Times New Roman" w:cs="Times New Roman"/>
          <w:sz w:val="24"/>
          <w:szCs w:val="24"/>
        </w:rPr>
        <w:t xml:space="preserve"> </w:t>
      </w:r>
      <w:r w:rsidRPr="00237BC3">
        <w:rPr>
          <w:rFonts w:ascii="Times New Roman" w:hAnsi="Times New Roman" w:cs="Times New Roman"/>
          <w:sz w:val="24"/>
          <w:szCs w:val="24"/>
        </w:rPr>
        <w:t>provádět</w:t>
      </w:r>
      <w:r w:rsidR="008271FD">
        <w:rPr>
          <w:rFonts w:ascii="Times New Roman" w:hAnsi="Times New Roman" w:cs="Times New Roman"/>
          <w:sz w:val="24"/>
          <w:szCs w:val="24"/>
        </w:rPr>
        <w:t xml:space="preserve"> služby</w:t>
      </w:r>
      <w:r w:rsidRPr="00237BC3">
        <w:rPr>
          <w:rFonts w:ascii="Times New Roman" w:hAnsi="Times New Roman" w:cs="Times New Roman"/>
          <w:sz w:val="24"/>
          <w:szCs w:val="24"/>
        </w:rPr>
        <w:t xml:space="preserve"> řádně a včas. Řádným provedením se rozumí provedení </w:t>
      </w:r>
      <w:r w:rsidR="008271FD">
        <w:rPr>
          <w:rFonts w:ascii="Times New Roman" w:hAnsi="Times New Roman" w:cs="Times New Roman"/>
          <w:sz w:val="24"/>
          <w:szCs w:val="24"/>
        </w:rPr>
        <w:t>služeb</w:t>
      </w:r>
      <w:r w:rsidRPr="00237BC3">
        <w:rPr>
          <w:rFonts w:ascii="Times New Roman" w:hAnsi="Times New Roman" w:cs="Times New Roman"/>
          <w:sz w:val="24"/>
          <w:szCs w:val="24"/>
        </w:rPr>
        <w:t xml:space="preserve"> bez vad a nedodělků a v souladu se sjednanými podmínkami a termíny plnění.</w:t>
      </w:r>
    </w:p>
    <w:p w:rsidR="00713FAC" w:rsidRPr="00E041D8" w:rsidRDefault="006D3D52" w:rsidP="008271FD">
      <w:pPr>
        <w:pStyle w:val="slovn"/>
        <w:numPr>
          <w:ilvl w:val="0"/>
          <w:numId w:val="35"/>
        </w:numPr>
        <w:tabs>
          <w:tab w:val="clear" w:pos="567"/>
        </w:tabs>
        <w:spacing w:after="240"/>
        <w:ind w:left="284" w:right="-1" w:hanging="284"/>
        <w:jc w:val="left"/>
        <w:rPr>
          <w:rFonts w:ascii="Times New Roman" w:hAnsi="Times New Roman" w:cs="Times New Roman"/>
          <w:b/>
          <w:color w:val="000000"/>
          <w:sz w:val="24"/>
          <w:szCs w:val="24"/>
          <w:u w:val="single"/>
          <w:lang w:eastAsia="cs-CZ"/>
        </w:rPr>
      </w:pPr>
      <w:r>
        <w:rPr>
          <w:rFonts w:ascii="Times New Roman" w:hAnsi="Times New Roman" w:cs="Times New Roman"/>
          <w:sz w:val="24"/>
          <w:szCs w:val="24"/>
        </w:rPr>
        <w:lastRenderedPageBreak/>
        <w:t>Poskytovatel odpovídá a je povinen uhradit objednateli škody na věcech a zařízeních objednatele způsobené jím a jím určenými pracovníky, kteří se budou podílet na provádění služby. Poskytovatel je dále povinen uhradit objednateli jako škodu případnou sankci uloženou mu příslušným orgánem j</w:t>
      </w:r>
      <w:r w:rsidR="00A6586E">
        <w:rPr>
          <w:rFonts w:ascii="Times New Roman" w:hAnsi="Times New Roman" w:cs="Times New Roman"/>
          <w:sz w:val="24"/>
          <w:szCs w:val="24"/>
        </w:rPr>
        <w:t>ako důsledek porušení povinností</w:t>
      </w:r>
      <w:r>
        <w:rPr>
          <w:rFonts w:ascii="Times New Roman" w:hAnsi="Times New Roman" w:cs="Times New Roman"/>
          <w:sz w:val="24"/>
          <w:szCs w:val="24"/>
        </w:rPr>
        <w:t xml:space="preserve"> poskytovatele.</w:t>
      </w:r>
    </w:p>
    <w:p w:rsidR="001322BC" w:rsidRPr="00713FAC" w:rsidRDefault="001322BC" w:rsidP="00713FAC">
      <w:pPr>
        <w:pStyle w:val="slovn"/>
        <w:numPr>
          <w:ilvl w:val="0"/>
          <w:numId w:val="0"/>
        </w:numPr>
        <w:spacing w:after="240"/>
        <w:ind w:left="284" w:right="-1"/>
        <w:jc w:val="center"/>
        <w:rPr>
          <w:rFonts w:ascii="Times New Roman" w:hAnsi="Times New Roman" w:cs="Times New Roman"/>
          <w:b/>
          <w:color w:val="000000"/>
          <w:sz w:val="24"/>
          <w:szCs w:val="24"/>
          <w:u w:val="single"/>
          <w:lang w:eastAsia="cs-CZ"/>
        </w:rPr>
      </w:pPr>
      <w:r w:rsidRPr="00713FAC">
        <w:rPr>
          <w:rFonts w:ascii="Times New Roman" w:hAnsi="Times New Roman" w:cs="Times New Roman"/>
          <w:b/>
          <w:color w:val="000000"/>
          <w:sz w:val="24"/>
          <w:lang w:eastAsia="cs-CZ"/>
        </w:rPr>
        <w:t xml:space="preserve">VII. </w:t>
      </w:r>
      <w:r w:rsidR="00D45377" w:rsidRPr="00713FAC">
        <w:rPr>
          <w:rFonts w:ascii="Times New Roman" w:eastAsia="Calibri" w:hAnsi="Times New Roman" w:cs="Times New Roman"/>
          <w:b/>
          <w:color w:val="000000"/>
          <w:sz w:val="24"/>
          <w:szCs w:val="24"/>
          <w:lang w:eastAsia="cs-CZ"/>
        </w:rPr>
        <w:t>Platnost, účinnost, trvání smlouvy</w:t>
      </w:r>
    </w:p>
    <w:p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Smlouva nabývá platnosti dnem podpisu oběma smluvními </w:t>
      </w:r>
      <w:r w:rsidR="008C791C" w:rsidRPr="0017611D">
        <w:rPr>
          <w:rFonts w:ascii="Times New Roman" w:eastAsia="Calibri" w:hAnsi="Times New Roman" w:cs="Times New Roman"/>
          <w:color w:val="000000"/>
          <w:sz w:val="24"/>
          <w:szCs w:val="24"/>
          <w:lang w:eastAsia="cs-CZ"/>
        </w:rPr>
        <w:t>stranami a</w:t>
      </w:r>
      <w:r w:rsidRPr="0017611D">
        <w:rPr>
          <w:rFonts w:ascii="Times New Roman" w:eastAsia="Calibri" w:hAnsi="Times New Roman" w:cs="Times New Roman"/>
          <w:color w:val="000000"/>
          <w:sz w:val="24"/>
          <w:szCs w:val="24"/>
          <w:lang w:eastAsia="cs-CZ"/>
        </w:rPr>
        <w:t xml:space="preserve"> účinnosti dnem uveřejnění </w:t>
      </w:r>
      <w:r w:rsidR="004F276F" w:rsidRPr="0017611D">
        <w:rPr>
          <w:rFonts w:ascii="Times New Roman" w:eastAsia="Calibri" w:hAnsi="Times New Roman" w:cs="Times New Roman"/>
          <w:color w:val="000000"/>
          <w:sz w:val="24"/>
          <w:szCs w:val="24"/>
          <w:lang w:eastAsia="cs-CZ"/>
        </w:rPr>
        <w:t>v</w:t>
      </w:r>
      <w:r w:rsidR="004F276F">
        <w:rPr>
          <w:rFonts w:ascii="Times New Roman" w:eastAsia="Calibri" w:hAnsi="Times New Roman" w:cs="Times New Roman"/>
          <w:color w:val="000000"/>
          <w:sz w:val="24"/>
          <w:szCs w:val="24"/>
          <w:lang w:eastAsia="cs-CZ"/>
        </w:rPr>
        <w:t> </w:t>
      </w:r>
      <w:r w:rsidRPr="0017611D">
        <w:rPr>
          <w:rFonts w:ascii="Times New Roman" w:eastAsia="Calibri" w:hAnsi="Times New Roman" w:cs="Times New Roman"/>
          <w:color w:val="000000"/>
          <w:sz w:val="24"/>
          <w:szCs w:val="24"/>
          <w:lang w:eastAsia="cs-CZ"/>
        </w:rPr>
        <w:t xml:space="preserve">registru smluv. Poskytovatel bere na vědomí, že uveřejnění </w:t>
      </w:r>
      <w:r w:rsidR="005E6C3E">
        <w:rPr>
          <w:rFonts w:ascii="Times New Roman" w:eastAsia="Calibri" w:hAnsi="Times New Roman" w:cs="Times New Roman"/>
          <w:color w:val="000000"/>
          <w:sz w:val="24"/>
          <w:szCs w:val="24"/>
          <w:lang w:eastAsia="cs-CZ"/>
        </w:rPr>
        <w:t xml:space="preserve">smlouvy v plném znění </w:t>
      </w:r>
      <w:r w:rsidRPr="00717BFE">
        <w:rPr>
          <w:rFonts w:ascii="Times New Roman" w:eastAsia="Calibri" w:hAnsi="Times New Roman" w:cs="Times New Roman"/>
          <w:color w:val="000000"/>
          <w:sz w:val="24"/>
          <w:szCs w:val="24"/>
          <w:lang w:eastAsia="cs-CZ"/>
        </w:rPr>
        <w:t>v tomto registru zajistí objednatel.</w:t>
      </w:r>
    </w:p>
    <w:p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Tato smlouva končí:</w:t>
      </w:r>
    </w:p>
    <w:p w:rsidR="001322BC" w:rsidRPr="00CE634B"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1322BC">
        <w:rPr>
          <w:rFonts w:ascii="Times New Roman" w:eastAsia="Times New Roman" w:hAnsi="Times New Roman" w:cs="Times New Roman"/>
          <w:color w:val="000000"/>
          <w:w w:val="105"/>
          <w:sz w:val="24"/>
          <w:szCs w:val="20"/>
          <w:lang w:val="x-none" w:eastAsia="x-none"/>
        </w:rPr>
        <w:t>uplynutím</w:t>
      </w:r>
      <w:r w:rsidRPr="001322BC">
        <w:rPr>
          <w:rFonts w:ascii="Times New Roman" w:eastAsia="Times New Roman" w:hAnsi="Times New Roman" w:cs="Times New Roman"/>
          <w:color w:val="000000"/>
          <w:spacing w:val="25"/>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doby</w:t>
      </w:r>
      <w:r w:rsidRPr="001322BC">
        <w:rPr>
          <w:rFonts w:ascii="Times New Roman" w:eastAsia="Times New Roman" w:hAnsi="Times New Roman" w:cs="Times New Roman"/>
          <w:color w:val="000000"/>
          <w:spacing w:val="1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určité</w:t>
      </w:r>
      <w:r w:rsidRPr="001322BC">
        <w:rPr>
          <w:rFonts w:ascii="Times New Roman" w:eastAsia="Times New Roman" w:hAnsi="Times New Roman" w:cs="Times New Roman"/>
          <w:color w:val="000000"/>
          <w:spacing w:val="1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dle</w:t>
      </w:r>
      <w:r w:rsidRPr="001322BC">
        <w:rPr>
          <w:rFonts w:ascii="Times New Roman" w:eastAsia="Times New Roman" w:hAnsi="Times New Roman" w:cs="Times New Roman"/>
          <w:color w:val="000000"/>
          <w:spacing w:val="8"/>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ustanovení</w:t>
      </w:r>
      <w:r w:rsidRPr="001322BC">
        <w:rPr>
          <w:rFonts w:ascii="Times New Roman" w:eastAsia="Times New Roman" w:hAnsi="Times New Roman" w:cs="Times New Roman"/>
          <w:color w:val="000000"/>
          <w:spacing w:val="29"/>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článku</w:t>
      </w:r>
      <w:r w:rsidRPr="001322BC">
        <w:rPr>
          <w:rFonts w:ascii="Times New Roman" w:eastAsia="Times New Roman" w:hAnsi="Times New Roman" w:cs="Times New Roman"/>
          <w:color w:val="000000"/>
          <w:spacing w:val="9"/>
          <w:w w:val="105"/>
          <w:sz w:val="24"/>
          <w:szCs w:val="20"/>
          <w:lang w:val="x-none" w:eastAsia="x-none"/>
        </w:rPr>
        <w:t xml:space="preserve"> </w:t>
      </w:r>
      <w:r w:rsidRPr="001322BC">
        <w:rPr>
          <w:rFonts w:ascii="Times New Roman" w:eastAsia="Times New Roman" w:hAnsi="Times New Roman" w:cs="Times New Roman"/>
          <w:color w:val="000000"/>
          <w:w w:val="105"/>
          <w:sz w:val="24"/>
          <w:szCs w:val="20"/>
          <w:lang w:eastAsia="x-none"/>
        </w:rPr>
        <w:t>II</w:t>
      </w:r>
      <w:r w:rsidRPr="001322BC">
        <w:rPr>
          <w:rFonts w:ascii="Times New Roman" w:eastAsia="Times New Roman" w:hAnsi="Times New Roman" w:cs="Times New Roman"/>
          <w:color w:val="000000"/>
          <w:w w:val="105"/>
          <w:sz w:val="24"/>
          <w:szCs w:val="20"/>
          <w:lang w:val="x-none" w:eastAsia="x-none"/>
        </w:rPr>
        <w:t>.</w:t>
      </w:r>
      <w:r w:rsidRPr="001322BC">
        <w:rPr>
          <w:rFonts w:ascii="Times New Roman" w:eastAsia="Times New Roman" w:hAnsi="Times New Roman" w:cs="Times New Roman"/>
          <w:color w:val="000000"/>
          <w:spacing w:val="9"/>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odst.</w:t>
      </w:r>
      <w:r w:rsidRPr="001322BC">
        <w:rPr>
          <w:rFonts w:ascii="Times New Roman" w:eastAsia="Times New Roman" w:hAnsi="Times New Roman" w:cs="Times New Roman"/>
          <w:color w:val="000000"/>
          <w:spacing w:val="15"/>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2</w:t>
      </w:r>
      <w:r w:rsidR="005E6C3E">
        <w:rPr>
          <w:rFonts w:ascii="Times New Roman" w:eastAsia="Times New Roman" w:hAnsi="Times New Roman" w:cs="Times New Roman"/>
          <w:color w:val="000000"/>
          <w:w w:val="105"/>
          <w:sz w:val="24"/>
          <w:szCs w:val="20"/>
          <w:lang w:eastAsia="x-none"/>
        </w:rPr>
        <w:t>.</w:t>
      </w:r>
      <w:r w:rsidR="00D45377">
        <w:rPr>
          <w:rFonts w:ascii="Times New Roman" w:eastAsia="Times New Roman" w:hAnsi="Times New Roman" w:cs="Times New Roman"/>
          <w:color w:val="000000"/>
          <w:w w:val="105"/>
          <w:sz w:val="24"/>
          <w:szCs w:val="20"/>
          <w:lang w:eastAsia="x-none"/>
        </w:rPr>
        <w:t xml:space="preserve"> této smlouvy</w:t>
      </w:r>
      <w:r w:rsidR="00713FAC">
        <w:rPr>
          <w:rFonts w:ascii="Times New Roman" w:eastAsia="Times New Roman" w:hAnsi="Times New Roman" w:cs="Times New Roman"/>
          <w:color w:val="000000"/>
          <w:w w:val="105"/>
          <w:sz w:val="24"/>
          <w:szCs w:val="20"/>
          <w:lang w:val="x-none" w:eastAsia="x-none"/>
        </w:rPr>
        <w:t xml:space="preserve"> </w:t>
      </w:r>
      <w:r w:rsidR="00A57F23">
        <w:rPr>
          <w:rFonts w:ascii="Times New Roman" w:eastAsia="Times New Roman" w:hAnsi="Times New Roman" w:cs="Times New Roman"/>
          <w:color w:val="000000"/>
          <w:w w:val="105"/>
          <w:sz w:val="24"/>
          <w:szCs w:val="20"/>
          <w:lang w:val="x-none" w:eastAsia="x-none"/>
        </w:rPr>
        <w:t xml:space="preserve">nebo vyčerpáním limitu </w:t>
      </w:r>
      <w:r w:rsidR="00B96965">
        <w:rPr>
          <w:rFonts w:ascii="Times New Roman" w:eastAsia="Times New Roman" w:hAnsi="Times New Roman" w:cs="Times New Roman"/>
          <w:color w:val="000000"/>
          <w:w w:val="105"/>
          <w:sz w:val="24"/>
          <w:szCs w:val="20"/>
          <w:lang w:eastAsia="x-none"/>
        </w:rPr>
        <w:t>3</w:t>
      </w:r>
      <w:r w:rsidR="0073364A">
        <w:rPr>
          <w:rFonts w:ascii="Times New Roman" w:eastAsia="Times New Roman" w:hAnsi="Times New Roman" w:cs="Times New Roman"/>
          <w:color w:val="000000"/>
          <w:w w:val="105"/>
          <w:sz w:val="24"/>
          <w:szCs w:val="20"/>
          <w:lang w:eastAsia="x-none"/>
        </w:rPr>
        <w:t>0</w:t>
      </w:r>
      <w:r w:rsidR="00864426">
        <w:rPr>
          <w:rFonts w:ascii="Times New Roman" w:eastAsia="Times New Roman" w:hAnsi="Times New Roman" w:cs="Times New Roman"/>
          <w:color w:val="000000"/>
          <w:w w:val="105"/>
          <w:sz w:val="24"/>
          <w:szCs w:val="20"/>
          <w:lang w:eastAsia="x-none"/>
        </w:rPr>
        <w:t>0.000</w:t>
      </w:r>
      <w:r w:rsidR="0073364A">
        <w:rPr>
          <w:rFonts w:ascii="Times New Roman" w:eastAsia="Times New Roman" w:hAnsi="Times New Roman" w:cs="Times New Roman"/>
          <w:color w:val="000000"/>
          <w:w w:val="105"/>
          <w:sz w:val="24"/>
          <w:szCs w:val="20"/>
          <w:lang w:eastAsia="x-none"/>
        </w:rPr>
        <w:t xml:space="preserve"> </w:t>
      </w:r>
      <w:r w:rsidR="00713FAC" w:rsidRPr="00CE634B">
        <w:rPr>
          <w:rFonts w:ascii="Times New Roman" w:eastAsia="Times New Roman" w:hAnsi="Times New Roman" w:cs="Times New Roman"/>
          <w:color w:val="000000"/>
          <w:w w:val="105"/>
          <w:sz w:val="24"/>
          <w:szCs w:val="20"/>
          <w:lang w:eastAsia="x-none"/>
        </w:rPr>
        <w:t>Kč,</w:t>
      </w:r>
    </w:p>
    <w:p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odstoupením od smlouvy dle ustanovení článku VI</w:t>
      </w:r>
      <w:r w:rsidRPr="001322BC">
        <w:rPr>
          <w:rFonts w:ascii="Times New Roman" w:eastAsia="Times New Roman" w:hAnsi="Times New Roman" w:cs="Times New Roman"/>
          <w:color w:val="000000"/>
          <w:w w:val="105"/>
          <w:sz w:val="24"/>
          <w:szCs w:val="20"/>
          <w:lang w:eastAsia="x-none"/>
        </w:rPr>
        <w:t>I</w:t>
      </w:r>
      <w:r w:rsidRPr="001322BC">
        <w:rPr>
          <w:rFonts w:ascii="Times New Roman" w:eastAsia="Times New Roman" w:hAnsi="Times New Roman" w:cs="Times New Roman"/>
          <w:color w:val="000000"/>
          <w:w w:val="105"/>
          <w:sz w:val="24"/>
          <w:szCs w:val="20"/>
          <w:lang w:val="x-none" w:eastAsia="x-none"/>
        </w:rPr>
        <w:t>. odst. 4</w:t>
      </w:r>
      <w:r w:rsidR="005E6C3E">
        <w:rPr>
          <w:rFonts w:ascii="Times New Roman" w:eastAsia="Times New Roman" w:hAnsi="Times New Roman" w:cs="Times New Roman"/>
          <w:color w:val="000000"/>
          <w:w w:val="105"/>
          <w:sz w:val="24"/>
          <w:szCs w:val="20"/>
          <w:lang w:eastAsia="x-none"/>
        </w:rPr>
        <w:t>.</w:t>
      </w:r>
      <w:r w:rsidR="00D45377">
        <w:rPr>
          <w:rFonts w:ascii="Times New Roman" w:eastAsia="Times New Roman" w:hAnsi="Times New Roman" w:cs="Times New Roman"/>
          <w:color w:val="000000"/>
          <w:w w:val="105"/>
          <w:sz w:val="24"/>
          <w:szCs w:val="20"/>
          <w:lang w:eastAsia="x-none"/>
        </w:rPr>
        <w:t xml:space="preserve"> této smlouvy</w:t>
      </w:r>
      <w:r w:rsidRPr="001322BC">
        <w:rPr>
          <w:rFonts w:ascii="Times New Roman" w:eastAsia="Times New Roman" w:hAnsi="Times New Roman" w:cs="Times New Roman"/>
          <w:color w:val="000000"/>
          <w:w w:val="105"/>
          <w:sz w:val="24"/>
          <w:szCs w:val="20"/>
          <w:lang w:val="x-none" w:eastAsia="x-none"/>
        </w:rPr>
        <w:t>,</w:t>
      </w:r>
    </w:p>
    <w:p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Pr="001322BC">
        <w:rPr>
          <w:rFonts w:ascii="Times New Roman" w:eastAsia="Times New Roman" w:hAnsi="Times New Roman" w:cs="Times New Roman"/>
          <w:color w:val="000000"/>
          <w:w w:val="105"/>
          <w:sz w:val="24"/>
          <w:szCs w:val="20"/>
          <w:lang w:eastAsia="x-none"/>
        </w:rPr>
        <w:t>,</w:t>
      </w:r>
    </w:p>
    <w:p w:rsidR="001322BC" w:rsidRPr="001322BC"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1322BC">
        <w:rPr>
          <w:rFonts w:ascii="Times New Roman" w:eastAsia="Times New Roman" w:hAnsi="Times New Roman" w:cs="Times New Roman"/>
          <w:color w:val="000000"/>
          <w:w w:val="105"/>
          <w:sz w:val="24"/>
          <w:szCs w:val="20"/>
          <w:lang w:val="x-none" w:eastAsia="x-none"/>
        </w:rPr>
        <w:t>kter</w:t>
      </w:r>
      <w:r w:rsidR="00EE037E">
        <w:rPr>
          <w:rFonts w:ascii="Times New Roman" w:eastAsia="Times New Roman" w:hAnsi="Times New Roman" w:cs="Times New Roman"/>
          <w:color w:val="000000"/>
          <w:w w:val="105"/>
          <w:sz w:val="24"/>
          <w:szCs w:val="20"/>
          <w:lang w:eastAsia="x-none"/>
        </w:rPr>
        <w:t>é</w:t>
      </w:r>
      <w:r w:rsidR="00EE037E"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je</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zapotřebí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plnění</w:t>
      </w:r>
      <w:r w:rsidRPr="00717BFE">
        <w:rPr>
          <w:rFonts w:ascii="Times New Roman" w:eastAsia="Times New Roman" w:hAnsi="Times New Roman" w:cs="Times New Roman"/>
          <w:color w:val="000000"/>
          <w:w w:val="105"/>
          <w:sz w:val="24"/>
          <w:szCs w:val="20"/>
          <w:lang w:val="x-none" w:eastAsia="x-none"/>
        </w:rPr>
        <w:t xml:space="preserve"> us</w:t>
      </w:r>
      <w:r w:rsidRPr="001322BC">
        <w:rPr>
          <w:rFonts w:ascii="Times New Roman" w:eastAsia="Times New Roman" w:hAnsi="Times New Roman" w:cs="Times New Roman"/>
          <w:color w:val="000000"/>
          <w:w w:val="105"/>
          <w:sz w:val="24"/>
          <w:szCs w:val="20"/>
          <w:lang w:val="x-none" w:eastAsia="x-none"/>
        </w:rPr>
        <w:t>tanovení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této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smlouvy</w:t>
      </w:r>
      <w:r w:rsidR="00EE037E">
        <w:rPr>
          <w:rFonts w:ascii="Times New Roman" w:eastAsia="Times New Roman" w:hAnsi="Times New Roman" w:cs="Times New Roman"/>
          <w:color w:val="000000"/>
          <w:w w:val="105"/>
          <w:sz w:val="24"/>
          <w:szCs w:val="20"/>
          <w:lang w:eastAsia="x-none"/>
        </w:rPr>
        <w:t>,</w:t>
      </w:r>
    </w:p>
    <w:p w:rsidR="001322BC" w:rsidRPr="007D6D15"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w w:val="105"/>
          <w:sz w:val="24"/>
          <w:szCs w:val="20"/>
          <w:lang w:val="x-none" w:eastAsia="x-none"/>
        </w:rPr>
        <w:t xml:space="preserve">výpovědí i bez uvedení důvodů s </w:t>
      </w:r>
      <w:r w:rsidRPr="0017611D">
        <w:rPr>
          <w:rFonts w:ascii="Times New Roman" w:eastAsia="Times New Roman" w:hAnsi="Times New Roman" w:cs="Times New Roman"/>
          <w:color w:val="000000"/>
          <w:w w:val="105"/>
          <w:sz w:val="24"/>
          <w:szCs w:val="20"/>
          <w:lang w:val="x-none" w:eastAsia="x-none"/>
        </w:rPr>
        <w:t>dvou</w:t>
      </w:r>
      <w:r w:rsidRPr="001322BC">
        <w:rPr>
          <w:rFonts w:ascii="Times New Roman" w:eastAsia="Times New Roman" w:hAnsi="Times New Roman" w:cs="Times New Roman"/>
          <w:color w:val="000000"/>
          <w:w w:val="105"/>
          <w:sz w:val="24"/>
          <w:szCs w:val="20"/>
          <w:lang w:val="x-none" w:eastAsia="x-none"/>
        </w:rPr>
        <w:t>měsíční výpovědní lhůtou, jež počíná běžet</w:t>
      </w:r>
      <w:r w:rsidRPr="0017611D">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 prvého dne měsíce následujícího po doručení výpovědi.</w:t>
      </w:r>
    </w:p>
    <w:p w:rsidR="001322BC" w:rsidRPr="007D6D15"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1322BC">
        <w:rPr>
          <w:rFonts w:ascii="Times New Roman" w:eastAsia="Calibri" w:hAnsi="Times New Roman" w:cs="Times New Roman"/>
          <w:color w:val="000000"/>
          <w:sz w:val="24"/>
          <w:szCs w:val="24"/>
          <w:lang w:eastAsia="cs-CZ"/>
        </w:rPr>
        <w:t>Za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velmi vážné porušení této smlouvy jako důvod odstoupení od smlouvy ze strany poskytovatele se považuje neuhrazení ceny objednatelem a opakované vážné závady v </w:t>
      </w:r>
      <w:r w:rsidRPr="008271FD">
        <w:rPr>
          <w:rFonts w:ascii="Times New Roman" w:eastAsia="Calibri" w:hAnsi="Times New Roman" w:cs="Times New Roman"/>
          <w:color w:val="000000"/>
          <w:sz w:val="24"/>
          <w:szCs w:val="24"/>
          <w:lang w:eastAsia="cs-CZ"/>
        </w:rPr>
        <w:t>poskytování služeb ze</w:t>
      </w:r>
      <w:r w:rsidRPr="001322BC">
        <w:rPr>
          <w:rFonts w:ascii="Times New Roman" w:eastAsia="Calibri" w:hAnsi="Times New Roman" w:cs="Times New Roman"/>
          <w:color w:val="000000"/>
          <w:sz w:val="24"/>
          <w:szCs w:val="24"/>
          <w:lang w:eastAsia="cs-CZ"/>
        </w:rPr>
        <w:t xml:space="preserve"> strany poskytovatele.</w:t>
      </w:r>
    </w:p>
    <w:p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Pr>
          <w:rFonts w:ascii="Times New Roman" w:eastAsia="Calibri" w:hAnsi="Times New Roman" w:cs="Times New Roman"/>
          <w:color w:val="000000"/>
          <w:sz w:val="24"/>
          <w:szCs w:val="24"/>
          <w:lang w:eastAsia="cs-CZ"/>
        </w:rPr>
        <w:t xml:space="preserve">ze </w:t>
      </w:r>
      <w:r w:rsidRPr="00717BFE">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rsidR="001322BC" w:rsidRPr="001322BC"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Pr>
          <w:rFonts w:ascii="Times New Roman" w:eastAsia="Calibri" w:hAnsi="Times New Roman" w:cs="Times New Roman"/>
          <w:color w:val="000000"/>
          <w:sz w:val="24"/>
          <w:szCs w:val="24"/>
          <w:lang w:eastAsia="cs-CZ"/>
        </w:rPr>
        <w:t xml:space="preserve"> </w:t>
      </w:r>
    </w:p>
    <w:p w:rsidR="00307C47" w:rsidRDefault="00307C47" w:rsidP="00462202">
      <w:pPr>
        <w:ind w:left="709" w:right="-1"/>
        <w:jc w:val="both"/>
        <w:rPr>
          <w:rFonts w:ascii="Times New Roman" w:eastAsia="Calibri" w:hAnsi="Times New Roman" w:cs="Times New Roman"/>
          <w:color w:val="000000"/>
          <w:sz w:val="24"/>
          <w:szCs w:val="24"/>
          <w:lang w:eastAsia="cs-CZ"/>
        </w:rPr>
      </w:pPr>
    </w:p>
    <w:p w:rsidR="001322BC" w:rsidRPr="001322BC" w:rsidRDefault="001322BC" w:rsidP="00462202">
      <w:pPr>
        <w:shd w:val="clear" w:color="00FFFF" w:fill="auto"/>
        <w:spacing w:after="240"/>
        <w:ind w:right="-1"/>
        <w:jc w:val="center"/>
        <w:rPr>
          <w:rFonts w:ascii="Times New Roman" w:eastAsia="Times New Roman" w:hAnsi="Times New Roman" w:cs="Times New Roman"/>
          <w:caps/>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VIII. </w:t>
      </w:r>
      <w:r w:rsidR="00D45377" w:rsidRPr="0017611D">
        <w:rPr>
          <w:rFonts w:ascii="Times New Roman" w:eastAsia="Calibri" w:hAnsi="Times New Roman" w:cs="Times New Roman"/>
          <w:b/>
          <w:color w:val="000000"/>
          <w:sz w:val="24"/>
          <w:szCs w:val="24"/>
          <w:lang w:eastAsia="cs-CZ"/>
        </w:rPr>
        <w:t>Řešení sporů</w:t>
      </w:r>
      <w:r w:rsidR="00D45377" w:rsidRPr="005E6C3E" w:rsidDel="00D45377">
        <w:rPr>
          <w:rFonts w:ascii="Times New Roman" w:eastAsia="Times New Roman" w:hAnsi="Times New Roman" w:cs="Times New Roman"/>
          <w:b/>
          <w:caps/>
          <w:color w:val="000000"/>
          <w:sz w:val="24"/>
          <w:szCs w:val="24"/>
          <w:u w:val="single"/>
          <w:lang w:eastAsia="cs-CZ"/>
        </w:rPr>
        <w:t xml:space="preserve"> </w:t>
      </w:r>
    </w:p>
    <w:p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w:t>
      </w:r>
      <w:r w:rsidR="0072272E">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budou řešit smírnou cestou dohodou. Pokud toto nebude možné, rozhoduje věcně a místně příslušný soud.</w:t>
      </w:r>
    </w:p>
    <w:p w:rsidR="001322BC" w:rsidRP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r w:rsidR="0073364A" w:rsidRPr="001322BC">
        <w:rPr>
          <w:rFonts w:ascii="Times New Roman" w:eastAsia="Calibri" w:hAnsi="Times New Roman" w:cs="Times New Roman"/>
          <w:color w:val="000000"/>
          <w:sz w:val="24"/>
          <w:szCs w:val="24"/>
          <w:lang w:eastAsia="cs-CZ"/>
        </w:rPr>
        <w:t>neplatného,</w:t>
      </w:r>
      <w:r w:rsidRPr="001322BC">
        <w:rPr>
          <w:rFonts w:ascii="Times New Roman" w:eastAsia="Calibri" w:hAnsi="Times New Roman" w:cs="Times New Roman"/>
          <w:color w:val="000000"/>
          <w:sz w:val="24"/>
          <w:szCs w:val="24"/>
          <w:lang w:eastAsia="cs-CZ"/>
        </w:rPr>
        <w:t xml:space="preserve"> resp. neúčinného.</w:t>
      </w:r>
      <w:r w:rsidR="00D45377">
        <w:rPr>
          <w:rFonts w:ascii="Times New Roman" w:eastAsia="Calibri" w:hAnsi="Times New Roman" w:cs="Times New Roman"/>
          <w:color w:val="000000"/>
          <w:sz w:val="24"/>
          <w:szCs w:val="24"/>
          <w:lang w:eastAsia="cs-CZ"/>
        </w:rPr>
        <w:t xml:space="preserve"> </w:t>
      </w:r>
    </w:p>
    <w:p w:rsidR="00503FA4" w:rsidRPr="001322BC" w:rsidRDefault="00503FA4" w:rsidP="00462202">
      <w:pPr>
        <w:tabs>
          <w:tab w:val="left" w:pos="-3119"/>
        </w:tabs>
        <w:ind w:right="-1"/>
        <w:jc w:val="both"/>
        <w:rPr>
          <w:rFonts w:ascii="Times New Roman" w:eastAsia="Times New Roman" w:hAnsi="Times New Roman" w:cs="Times New Roman"/>
          <w:color w:val="000000"/>
          <w:sz w:val="24"/>
          <w:szCs w:val="20"/>
          <w:highlight w:val="yellow"/>
          <w:lang w:eastAsia="cs-CZ"/>
        </w:rPr>
      </w:pPr>
    </w:p>
    <w:p w:rsidR="001322BC" w:rsidRPr="001322BC" w:rsidRDefault="001322BC" w:rsidP="00462202">
      <w:pPr>
        <w:shd w:val="clear" w:color="00FFFF" w:fill="auto"/>
        <w:ind w:right="-1"/>
        <w:jc w:val="center"/>
        <w:rPr>
          <w:rFonts w:ascii="Times New Roman" w:eastAsia="Times New Roman" w:hAnsi="Times New Roman" w:cs="Times New Roman"/>
          <w:b/>
          <w:caps/>
          <w:color w:val="000000"/>
          <w:sz w:val="24"/>
          <w:szCs w:val="24"/>
          <w:lang w:eastAsia="cs-CZ"/>
        </w:rPr>
      </w:pPr>
      <w:r w:rsidRPr="001322BC">
        <w:rPr>
          <w:rFonts w:ascii="Times New Roman" w:eastAsia="Times New Roman" w:hAnsi="Times New Roman" w:cs="Times New Roman"/>
          <w:b/>
          <w:color w:val="000000"/>
          <w:sz w:val="24"/>
          <w:szCs w:val="20"/>
          <w:lang w:eastAsia="cs-CZ"/>
        </w:rPr>
        <w:t xml:space="preserve">IX. </w:t>
      </w:r>
      <w:r w:rsidR="00D45377" w:rsidRPr="0017611D">
        <w:rPr>
          <w:rFonts w:ascii="Times New Roman" w:eastAsia="Calibri" w:hAnsi="Times New Roman" w:cs="Times New Roman"/>
          <w:b/>
          <w:color w:val="000000"/>
          <w:sz w:val="24"/>
          <w:szCs w:val="24"/>
          <w:lang w:eastAsia="cs-CZ"/>
        </w:rPr>
        <w:t>Smluvní pokuty</w:t>
      </w:r>
      <w:r w:rsidR="00D45377" w:rsidRPr="007B009C" w:rsidDel="00D45377">
        <w:rPr>
          <w:rFonts w:ascii="Times New Roman" w:eastAsia="Times New Roman" w:hAnsi="Times New Roman" w:cs="Times New Roman"/>
          <w:b/>
          <w:caps/>
          <w:color w:val="000000"/>
          <w:sz w:val="24"/>
          <w:szCs w:val="24"/>
          <w:u w:val="single"/>
          <w:lang w:eastAsia="cs-CZ"/>
        </w:rPr>
        <w:t xml:space="preserve"> </w:t>
      </w:r>
    </w:p>
    <w:p w:rsidR="001322BC" w:rsidRPr="001322BC"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rsidR="001322BC" w:rsidRPr="008271FD"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V případě prodlení s provedením jakéhokoli druhu </w:t>
      </w:r>
      <w:r w:rsidR="00713FAC">
        <w:rPr>
          <w:rFonts w:ascii="Times New Roman" w:eastAsia="Calibri" w:hAnsi="Times New Roman" w:cs="Times New Roman"/>
          <w:color w:val="000000"/>
          <w:sz w:val="24"/>
          <w:szCs w:val="24"/>
          <w:lang w:eastAsia="cs-CZ"/>
        </w:rPr>
        <w:t>služeb</w:t>
      </w:r>
      <w:r w:rsidRPr="001322BC">
        <w:rPr>
          <w:rFonts w:ascii="Times New Roman" w:eastAsia="Calibri" w:hAnsi="Times New Roman" w:cs="Times New Roman"/>
          <w:color w:val="000000"/>
          <w:sz w:val="24"/>
          <w:szCs w:val="24"/>
          <w:lang w:eastAsia="cs-CZ"/>
        </w:rPr>
        <w:t xml:space="preserve">, které tvoří předmět smlouvy, </w:t>
      </w:r>
      <w:r w:rsidR="00EE037E" w:rsidRPr="001322BC">
        <w:rPr>
          <w:rFonts w:ascii="Times New Roman" w:eastAsia="Calibri" w:hAnsi="Times New Roman" w:cs="Times New Roman"/>
          <w:color w:val="000000"/>
          <w:sz w:val="24"/>
          <w:szCs w:val="24"/>
          <w:lang w:eastAsia="cs-CZ"/>
        </w:rPr>
        <w:t>je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poskytovatel povinen zaplatit objednateli smluvní pokutu ve </w:t>
      </w:r>
      <w:r w:rsidRPr="00CE634B">
        <w:rPr>
          <w:rFonts w:ascii="Times New Roman" w:eastAsia="Calibri" w:hAnsi="Times New Roman" w:cs="Times New Roman"/>
          <w:color w:val="000000"/>
          <w:sz w:val="24"/>
          <w:szCs w:val="24"/>
          <w:lang w:eastAsia="cs-CZ"/>
        </w:rPr>
        <w:t xml:space="preserve">výši </w:t>
      </w:r>
      <w:proofErr w:type="spellStart"/>
      <w:r w:rsidR="0028243F">
        <w:rPr>
          <w:rFonts w:ascii="Times New Roman" w:eastAsia="Calibri" w:hAnsi="Times New Roman" w:cs="Times New Roman"/>
          <w:color w:val="000000"/>
          <w:sz w:val="24"/>
          <w:szCs w:val="24"/>
          <w:lang w:eastAsia="cs-CZ"/>
        </w:rPr>
        <w:t>xx</w:t>
      </w:r>
      <w:proofErr w:type="spellEnd"/>
      <w:r w:rsidR="008C791C">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xml:space="preserve">Kč </w:t>
      </w:r>
      <w:r w:rsidRPr="001322BC">
        <w:rPr>
          <w:rFonts w:ascii="Times New Roman" w:eastAsia="Calibri" w:hAnsi="Times New Roman" w:cs="Times New Roman"/>
          <w:color w:val="000000"/>
          <w:sz w:val="24"/>
          <w:szCs w:val="24"/>
          <w:lang w:eastAsia="cs-CZ"/>
        </w:rPr>
        <w:t xml:space="preserve">za každá jednotlivá </w:t>
      </w:r>
      <w:r w:rsidRPr="001322BC">
        <w:rPr>
          <w:rFonts w:ascii="Times New Roman" w:eastAsia="Calibri" w:hAnsi="Times New Roman" w:cs="Times New Roman"/>
          <w:color w:val="000000"/>
          <w:sz w:val="24"/>
          <w:szCs w:val="24"/>
          <w:lang w:eastAsia="cs-CZ"/>
        </w:rPr>
        <w:lastRenderedPageBreak/>
        <w:t xml:space="preserve">nesplnění povinností </w:t>
      </w:r>
      <w:r w:rsidR="00EE037E" w:rsidRPr="001322BC">
        <w:rPr>
          <w:rFonts w:ascii="Times New Roman" w:eastAsia="Calibri" w:hAnsi="Times New Roman" w:cs="Times New Roman"/>
          <w:color w:val="000000"/>
          <w:sz w:val="24"/>
          <w:szCs w:val="24"/>
          <w:lang w:eastAsia="cs-CZ"/>
        </w:rPr>
        <w:t>uveden</w:t>
      </w:r>
      <w:r w:rsidR="00EE037E">
        <w:rPr>
          <w:rFonts w:ascii="Times New Roman" w:eastAsia="Calibri" w:hAnsi="Times New Roman" w:cs="Times New Roman"/>
          <w:color w:val="000000"/>
          <w:sz w:val="24"/>
          <w:szCs w:val="24"/>
          <w:lang w:eastAsia="cs-CZ"/>
        </w:rPr>
        <w:t>ých</w:t>
      </w:r>
      <w:r w:rsidR="00EE037E" w:rsidRPr="001322BC">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v </w:t>
      </w:r>
      <w:r w:rsidR="00EE037E">
        <w:rPr>
          <w:rFonts w:ascii="Times New Roman" w:eastAsia="Calibri" w:hAnsi="Times New Roman" w:cs="Times New Roman"/>
          <w:color w:val="000000"/>
          <w:sz w:val="24"/>
          <w:szCs w:val="24"/>
          <w:lang w:eastAsia="cs-CZ"/>
        </w:rPr>
        <w:t>p</w:t>
      </w:r>
      <w:r w:rsidR="001D663E">
        <w:rPr>
          <w:rFonts w:ascii="Times New Roman" w:eastAsia="Calibri" w:hAnsi="Times New Roman" w:cs="Times New Roman"/>
          <w:color w:val="000000"/>
          <w:sz w:val="24"/>
          <w:szCs w:val="24"/>
          <w:lang w:eastAsia="cs-CZ"/>
        </w:rPr>
        <w:t>říloze č. 2</w:t>
      </w:r>
      <w:r w:rsidRPr="001322BC">
        <w:rPr>
          <w:rFonts w:ascii="Times New Roman" w:eastAsia="Calibri" w:hAnsi="Times New Roman" w:cs="Times New Roman"/>
          <w:color w:val="000000"/>
          <w:sz w:val="24"/>
          <w:szCs w:val="24"/>
          <w:lang w:eastAsia="cs-CZ"/>
        </w:rPr>
        <w:t xml:space="preserve"> této smlouvy. Tímto jednotlivým nesplněním </w:t>
      </w:r>
      <w:r w:rsidR="00EE037E" w:rsidRPr="001322BC">
        <w:rPr>
          <w:rFonts w:ascii="Times New Roman" w:eastAsia="Calibri" w:hAnsi="Times New Roman" w:cs="Times New Roman"/>
          <w:color w:val="000000"/>
          <w:sz w:val="24"/>
          <w:szCs w:val="24"/>
          <w:lang w:eastAsia="cs-CZ"/>
        </w:rPr>
        <w:t>se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rozumí neposkytnutí úplného rozsahu u každého jednotlivého druhu </w:t>
      </w:r>
      <w:r w:rsidRPr="008271FD">
        <w:rPr>
          <w:rFonts w:ascii="Times New Roman" w:eastAsia="Calibri" w:hAnsi="Times New Roman" w:cs="Times New Roman"/>
          <w:color w:val="000000"/>
          <w:sz w:val="24"/>
          <w:szCs w:val="24"/>
          <w:lang w:eastAsia="cs-CZ"/>
        </w:rPr>
        <w:t xml:space="preserve">poskytovaných </w:t>
      </w:r>
      <w:r w:rsidR="00713FAC" w:rsidRPr="008271FD">
        <w:rPr>
          <w:rFonts w:ascii="Times New Roman" w:eastAsia="Calibri" w:hAnsi="Times New Roman" w:cs="Times New Roman"/>
          <w:color w:val="000000"/>
          <w:sz w:val="24"/>
          <w:szCs w:val="24"/>
          <w:lang w:eastAsia="cs-CZ"/>
        </w:rPr>
        <w:t>služeb</w:t>
      </w:r>
      <w:r w:rsidRPr="008271FD">
        <w:rPr>
          <w:rFonts w:ascii="Times New Roman" w:eastAsia="Calibri" w:hAnsi="Times New Roman" w:cs="Times New Roman"/>
          <w:color w:val="000000"/>
          <w:sz w:val="24"/>
          <w:szCs w:val="24"/>
          <w:lang w:eastAsia="cs-CZ"/>
        </w:rPr>
        <w:t xml:space="preserve">. </w:t>
      </w:r>
    </w:p>
    <w:p w:rsidR="001322BC" w:rsidRPr="007D6D15"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Při prodlení objednatele s úhradou faktury je poskyto</w:t>
      </w:r>
      <w:r w:rsidR="00553C05">
        <w:rPr>
          <w:rFonts w:ascii="Times New Roman" w:eastAsia="Calibri" w:hAnsi="Times New Roman" w:cs="Times New Roman"/>
          <w:color w:val="000000"/>
          <w:sz w:val="24"/>
          <w:szCs w:val="24"/>
          <w:lang w:eastAsia="cs-CZ"/>
        </w:rPr>
        <w:t xml:space="preserve">vatel oprávněn účtovat smluvní </w:t>
      </w:r>
      <w:r w:rsidRPr="00717BFE">
        <w:rPr>
          <w:rFonts w:ascii="Times New Roman" w:eastAsia="Calibri" w:hAnsi="Times New Roman" w:cs="Times New Roman"/>
          <w:color w:val="000000"/>
          <w:sz w:val="24"/>
          <w:szCs w:val="24"/>
          <w:lang w:eastAsia="cs-CZ"/>
        </w:rPr>
        <w:t>pokutu ve výši 0,05</w:t>
      </w:r>
      <w:r w:rsidR="007F60F6" w:rsidRPr="00717BFE">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z fakturované částky za každý den prodlení.</w:t>
      </w:r>
    </w:p>
    <w:p w:rsidR="001322BC" w:rsidRPr="007D6D15"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1322BC"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1322BC">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to i ve výši přesahující vyúčtované, resp. uhrazené</w:t>
      </w:r>
      <w:r w:rsidR="007F60F6">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Pr>
          <w:rFonts w:ascii="Times New Roman" w:eastAsia="Calibri" w:hAnsi="Times New Roman" w:cs="Times New Roman"/>
          <w:color w:val="000000"/>
          <w:sz w:val="24"/>
          <w:szCs w:val="24"/>
          <w:lang w:eastAsia="cs-CZ"/>
        </w:rPr>
        <w:t xml:space="preserve"> </w:t>
      </w:r>
    </w:p>
    <w:p w:rsidR="001D663E" w:rsidRDefault="001D663E"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Pr>
          <w:rFonts w:ascii="Times New Roman" w:eastAsia="Calibri" w:hAnsi="Times New Roman" w:cs="Times New Roman"/>
          <w:color w:val="000000"/>
          <w:sz w:val="24"/>
          <w:szCs w:val="24"/>
          <w:lang w:eastAsia="cs-CZ"/>
        </w:rPr>
        <w:t>Prokáže-li poskytovatel, že uložení smluvních pokut nezavinil, je objednatel oprávněn od jejich vymáhání ustoupit.</w:t>
      </w:r>
    </w:p>
    <w:p w:rsidR="001D663E" w:rsidRDefault="001D663E"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Pr>
          <w:rFonts w:ascii="Times New Roman" w:eastAsia="Calibri" w:hAnsi="Times New Roman" w:cs="Times New Roman"/>
          <w:color w:val="000000"/>
          <w:sz w:val="24"/>
          <w:szCs w:val="24"/>
          <w:lang w:eastAsia="cs-CZ"/>
        </w:rPr>
        <w:t xml:space="preserve">Sankce za nedodržování BOZP, požární ochrany a ochrany životního prostředí se řídí dle sazebníku pokut, který je </w:t>
      </w:r>
      <w:r w:rsidR="008C791C">
        <w:rPr>
          <w:rFonts w:ascii="Times New Roman" w:eastAsia="Calibri" w:hAnsi="Times New Roman" w:cs="Times New Roman"/>
          <w:color w:val="000000"/>
          <w:sz w:val="24"/>
          <w:szCs w:val="24"/>
          <w:lang w:eastAsia="cs-CZ"/>
        </w:rPr>
        <w:t>p</w:t>
      </w:r>
      <w:r>
        <w:rPr>
          <w:rFonts w:ascii="Times New Roman" w:eastAsia="Calibri" w:hAnsi="Times New Roman" w:cs="Times New Roman"/>
          <w:color w:val="000000"/>
          <w:sz w:val="24"/>
          <w:szCs w:val="24"/>
          <w:lang w:eastAsia="cs-CZ"/>
        </w:rPr>
        <w:t>řílohou č. 1 této smlouvy.</w:t>
      </w:r>
    </w:p>
    <w:p w:rsidR="0032230D" w:rsidRPr="001322BC" w:rsidRDefault="0032230D" w:rsidP="001D663E">
      <w:pPr>
        <w:shd w:val="clear" w:color="00FFFF" w:fill="auto"/>
        <w:ind w:right="-1"/>
        <w:jc w:val="both"/>
        <w:rPr>
          <w:rFonts w:ascii="Times New Roman" w:eastAsia="Times New Roman" w:hAnsi="Times New Roman" w:cs="Times New Roman"/>
          <w:color w:val="000000"/>
          <w:sz w:val="24"/>
          <w:szCs w:val="20"/>
          <w:lang w:eastAsia="cs-CZ"/>
        </w:rPr>
      </w:pPr>
    </w:p>
    <w:p w:rsidR="001322BC" w:rsidRPr="001322BC" w:rsidRDefault="001322BC" w:rsidP="00462202">
      <w:pPr>
        <w:shd w:val="clear" w:color="00FFFF" w:fill="auto"/>
        <w:ind w:right="-1"/>
        <w:jc w:val="center"/>
        <w:rPr>
          <w:rFonts w:ascii="Times New Roman" w:eastAsia="Times New Roman" w:hAnsi="Times New Roman" w:cs="Times New Roman"/>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X. </w:t>
      </w:r>
      <w:r w:rsidR="00D45377" w:rsidRPr="00717BFE">
        <w:rPr>
          <w:rFonts w:ascii="Times New Roman" w:eastAsia="Calibri" w:hAnsi="Times New Roman" w:cs="Times New Roman"/>
          <w:b/>
          <w:color w:val="000000"/>
          <w:sz w:val="24"/>
          <w:szCs w:val="24"/>
          <w:lang w:eastAsia="cs-CZ"/>
        </w:rPr>
        <w:t>Závěrečná ustanovení</w:t>
      </w:r>
      <w:r w:rsidR="00D45377" w:rsidRPr="001322BC" w:rsidDel="00D45377">
        <w:rPr>
          <w:rFonts w:ascii="Times New Roman" w:eastAsia="Times New Roman" w:hAnsi="Times New Roman" w:cs="Times New Roman"/>
          <w:b/>
          <w:color w:val="000000"/>
          <w:sz w:val="24"/>
          <w:szCs w:val="24"/>
          <w:u w:val="single"/>
          <w:lang w:eastAsia="cs-CZ"/>
        </w:rPr>
        <w:t xml:space="preserve"> </w:t>
      </w:r>
    </w:p>
    <w:p w:rsidR="001322BC" w:rsidRPr="001322BC" w:rsidRDefault="001322BC" w:rsidP="00462202">
      <w:pPr>
        <w:shd w:val="clear" w:color="00FFFF" w:fill="auto"/>
        <w:ind w:right="-1"/>
        <w:jc w:val="center"/>
        <w:rPr>
          <w:rFonts w:ascii="Times New Roman" w:eastAsia="Times New Roman" w:hAnsi="Times New Roman" w:cs="Times New Roman"/>
          <w:caps/>
          <w:color w:val="000000"/>
          <w:sz w:val="20"/>
          <w:szCs w:val="20"/>
          <w:lang w:eastAsia="cs-CZ"/>
        </w:rPr>
      </w:pPr>
    </w:p>
    <w:p w:rsidR="001322BC" w:rsidRPr="00717BFE" w:rsidRDefault="001322BC" w:rsidP="00717BFE">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Poskytovatel bere na vědomí, že tato smlouva včetně její změny a dodatků bude uveřejněna v souladu s § 219 zákona č. 134/2016 Sb., o zadávání veřejných zakázek</w:t>
      </w:r>
      <w:r w:rsidR="00D93A44">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717BFE">
        <w:rPr>
          <w:rFonts w:ascii="Times New Roman" w:eastAsia="Calibri" w:hAnsi="Times New Roman" w:cs="Times New Roman"/>
          <w:color w:val="000000"/>
          <w:sz w:val="24"/>
          <w:szCs w:val="24"/>
          <w:lang w:eastAsia="cs-CZ"/>
        </w:rPr>
        <w:t>s</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222 zákona č. 134/2016 Sb., o zadávání veřejných zakázek v platném znění.</w:t>
      </w:r>
    </w:p>
    <w:p w:rsidR="001322BC"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1322BC" w:rsidRPr="00717BFE" w:rsidRDefault="004F276F" w:rsidP="00717BFE">
      <w:pPr>
        <w:pStyle w:val="Odstavecseseznamem"/>
        <w:numPr>
          <w:ilvl w:val="0"/>
          <w:numId w:val="22"/>
        </w:numPr>
        <w:spacing w:after="120"/>
        <w:ind w:left="284" w:hanging="284"/>
        <w:contextualSpacing w:val="0"/>
        <w:rPr>
          <w:rFonts w:ascii="Times New Roman" w:eastAsia="Calibri" w:hAnsi="Times New Roman" w:cs="Times New Roman"/>
          <w:color w:val="000000"/>
          <w:sz w:val="24"/>
          <w:szCs w:val="24"/>
          <w:lang w:eastAsia="cs-CZ"/>
        </w:rPr>
      </w:pPr>
      <w:r w:rsidRPr="00717BFE">
        <w:rPr>
          <w:rFonts w:ascii="Times New Roman" w:hAnsi="Times New Roman" w:cs="Times New Roman"/>
          <w:sz w:val="24"/>
          <w:szCs w:val="24"/>
        </w:rPr>
        <w:t>Tato smlouva je vyhotovena ve dvou stejnopisech, každý s pla</w:t>
      </w:r>
      <w:r>
        <w:rPr>
          <w:rFonts w:ascii="Times New Roman" w:hAnsi="Times New Roman" w:cs="Times New Roman"/>
          <w:sz w:val="24"/>
          <w:szCs w:val="24"/>
        </w:rPr>
        <w:t>tností originálu, z nichž každá</w:t>
      </w:r>
      <w:r w:rsidR="00EE037E">
        <w:rPr>
          <w:rFonts w:ascii="Times New Roman" w:hAnsi="Times New Roman" w:cs="Times New Roman"/>
          <w:sz w:val="24"/>
          <w:szCs w:val="24"/>
        </w:rPr>
        <w:t xml:space="preserve"> </w:t>
      </w:r>
      <w:r w:rsidRPr="00717BFE">
        <w:rPr>
          <w:rFonts w:ascii="Times New Roman" w:hAnsi="Times New Roman" w:cs="Times New Roman"/>
          <w:sz w:val="24"/>
          <w:szCs w:val="24"/>
        </w:rPr>
        <w:t>ze smluvních stran obdrží po jednom vyhotovení.</w:t>
      </w:r>
    </w:p>
    <w:p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rsidR="009C75FC" w:rsidRPr="001322BC" w:rsidRDefault="001322BC" w:rsidP="00717BFE">
      <w:pPr>
        <w:ind w:right="-1" w:hanging="142"/>
        <w:rPr>
          <w:rFonts w:ascii="Times New Roman" w:eastAsia="Times New Roman" w:hAnsi="Times New Roman" w:cs="Times New Roman"/>
          <w:color w:val="000000"/>
          <w:sz w:val="24"/>
          <w:szCs w:val="20"/>
          <w:lang w:eastAsia="cs-CZ"/>
        </w:rPr>
      </w:pPr>
      <w:r w:rsidRPr="00717BFE">
        <w:rPr>
          <w:rFonts w:ascii="Times New Roman" w:eastAsia="Times New Roman" w:hAnsi="Times New Roman" w:cs="Times New Roman"/>
          <w:b/>
          <w:color w:val="000000"/>
          <w:sz w:val="24"/>
          <w:szCs w:val="20"/>
          <w:lang w:eastAsia="cs-CZ"/>
        </w:rPr>
        <w:t>Přílohy</w:t>
      </w:r>
      <w:r w:rsidRPr="001322BC">
        <w:rPr>
          <w:rFonts w:ascii="Times New Roman" w:eastAsia="Times New Roman" w:hAnsi="Times New Roman" w:cs="Times New Roman"/>
          <w:color w:val="000000"/>
          <w:sz w:val="24"/>
          <w:szCs w:val="20"/>
          <w:lang w:eastAsia="cs-CZ"/>
        </w:rPr>
        <w:t>:</w:t>
      </w:r>
    </w:p>
    <w:p w:rsidR="001322BC" w:rsidRPr="001322BC" w:rsidRDefault="008C791C" w:rsidP="00BC0D7E">
      <w:pPr>
        <w:ind w:right="-1"/>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 xml:space="preserve">Příloha </w:t>
      </w:r>
      <w:r w:rsidR="002E5D4C" w:rsidRPr="002E5D4C">
        <w:rPr>
          <w:rFonts w:ascii="Times New Roman" w:eastAsia="Times New Roman" w:hAnsi="Times New Roman" w:cs="Times New Roman"/>
          <w:color w:val="000000"/>
          <w:sz w:val="24"/>
          <w:szCs w:val="20"/>
          <w:lang w:eastAsia="cs-CZ"/>
        </w:rPr>
        <w:t>č. 1</w:t>
      </w:r>
      <w:r w:rsidR="00537AF1">
        <w:rPr>
          <w:rFonts w:ascii="Times New Roman" w:eastAsia="Times New Roman" w:hAnsi="Times New Roman" w:cs="Times New Roman"/>
          <w:color w:val="000000"/>
          <w:sz w:val="24"/>
          <w:szCs w:val="20"/>
          <w:lang w:eastAsia="cs-CZ"/>
        </w:rPr>
        <w:t xml:space="preserve">: </w:t>
      </w:r>
      <w:r w:rsidR="002E5D4C" w:rsidRPr="002E5D4C">
        <w:rPr>
          <w:rFonts w:ascii="Times New Roman" w:eastAsia="Times New Roman" w:hAnsi="Times New Roman" w:cs="Times New Roman"/>
          <w:color w:val="000000"/>
          <w:sz w:val="24"/>
          <w:szCs w:val="20"/>
          <w:lang w:eastAsia="cs-CZ"/>
        </w:rPr>
        <w:t>Sankce za porušení BOZP, PO a OŽ</w:t>
      </w:r>
      <w:r w:rsidR="002E5D4C">
        <w:rPr>
          <w:rFonts w:ascii="Times New Roman" w:eastAsia="Times New Roman" w:hAnsi="Times New Roman" w:cs="Times New Roman"/>
          <w:color w:val="000000"/>
          <w:sz w:val="24"/>
          <w:szCs w:val="20"/>
          <w:lang w:eastAsia="cs-CZ"/>
        </w:rPr>
        <w:t>P</w:t>
      </w:r>
    </w:p>
    <w:p w:rsidR="001322BC" w:rsidRPr="00BC0D7E" w:rsidRDefault="008C791C" w:rsidP="00BC0D7E">
      <w:pPr>
        <w:ind w:right="-1"/>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 xml:space="preserve">Příloha </w:t>
      </w:r>
      <w:r w:rsidR="002E5D4C" w:rsidRPr="00BC0D7E">
        <w:rPr>
          <w:rFonts w:ascii="Times New Roman" w:eastAsia="Times New Roman" w:hAnsi="Times New Roman" w:cs="Times New Roman"/>
          <w:color w:val="000000"/>
          <w:sz w:val="24"/>
          <w:szCs w:val="20"/>
          <w:lang w:eastAsia="cs-CZ"/>
        </w:rPr>
        <w:t>č. 2</w:t>
      </w:r>
      <w:r w:rsidR="00537AF1">
        <w:rPr>
          <w:rFonts w:ascii="Times New Roman" w:eastAsia="Times New Roman" w:hAnsi="Times New Roman" w:cs="Times New Roman"/>
          <w:color w:val="000000"/>
          <w:sz w:val="24"/>
          <w:szCs w:val="20"/>
          <w:lang w:eastAsia="cs-CZ"/>
        </w:rPr>
        <w:t xml:space="preserve">: </w:t>
      </w:r>
      <w:r w:rsidR="002E5D4C" w:rsidRPr="00BC0D7E">
        <w:rPr>
          <w:rFonts w:ascii="Times New Roman" w:eastAsia="Times New Roman" w:hAnsi="Times New Roman" w:cs="Times New Roman"/>
          <w:color w:val="000000"/>
          <w:sz w:val="24"/>
          <w:szCs w:val="20"/>
          <w:lang w:eastAsia="cs-CZ"/>
        </w:rPr>
        <w:t>Harmonogram revizí</w:t>
      </w:r>
    </w:p>
    <w:p w:rsidR="001322BC" w:rsidRPr="001322BC" w:rsidRDefault="001322BC" w:rsidP="002E5D4C">
      <w:pPr>
        <w:ind w:right="-1"/>
        <w:rPr>
          <w:rFonts w:ascii="Times New Roman" w:eastAsia="Times New Roman" w:hAnsi="Times New Roman" w:cs="Times New Roman"/>
          <w:color w:val="000000"/>
          <w:sz w:val="24"/>
          <w:szCs w:val="20"/>
          <w:lang w:eastAsia="cs-CZ"/>
        </w:rPr>
      </w:pPr>
    </w:p>
    <w:p w:rsidR="001322BC" w:rsidRDefault="001322BC" w:rsidP="00462202">
      <w:pPr>
        <w:ind w:left="284" w:right="-1" w:hanging="568"/>
        <w:rPr>
          <w:rFonts w:ascii="Times New Roman" w:eastAsia="Times New Roman" w:hAnsi="Times New Roman" w:cs="Times New Roman"/>
          <w:color w:val="000000"/>
          <w:sz w:val="24"/>
          <w:szCs w:val="24"/>
          <w:lang w:eastAsia="cs-CZ"/>
        </w:rPr>
      </w:pPr>
    </w:p>
    <w:p w:rsidR="00503FA4" w:rsidRDefault="00503FA4" w:rsidP="00462202">
      <w:pPr>
        <w:ind w:left="284" w:right="-1" w:hanging="568"/>
        <w:rPr>
          <w:rFonts w:ascii="Times New Roman" w:eastAsia="Times New Roman" w:hAnsi="Times New Roman" w:cs="Times New Roman"/>
          <w:color w:val="000000"/>
          <w:sz w:val="24"/>
          <w:szCs w:val="24"/>
          <w:lang w:eastAsia="cs-CZ"/>
        </w:rPr>
      </w:pPr>
    </w:p>
    <w:p w:rsidR="00503FA4" w:rsidRDefault="00503FA4" w:rsidP="00462202">
      <w:pPr>
        <w:ind w:left="284" w:right="-1" w:hanging="568"/>
        <w:rPr>
          <w:rFonts w:ascii="Times New Roman" w:eastAsia="Times New Roman" w:hAnsi="Times New Roman" w:cs="Times New Roman"/>
          <w:color w:val="000000"/>
          <w:sz w:val="24"/>
          <w:szCs w:val="24"/>
          <w:lang w:eastAsia="cs-CZ"/>
        </w:rPr>
      </w:pPr>
    </w:p>
    <w:p w:rsidR="00503FA4" w:rsidRDefault="00503FA4" w:rsidP="00462202">
      <w:pPr>
        <w:ind w:left="284" w:right="-1" w:hanging="568"/>
        <w:rPr>
          <w:rFonts w:ascii="Times New Roman" w:eastAsia="Times New Roman" w:hAnsi="Times New Roman" w:cs="Times New Roman"/>
          <w:color w:val="000000"/>
          <w:sz w:val="24"/>
          <w:szCs w:val="24"/>
          <w:lang w:eastAsia="cs-CZ"/>
        </w:rPr>
      </w:pPr>
    </w:p>
    <w:p w:rsidR="00503FA4" w:rsidRDefault="00503FA4" w:rsidP="00462202">
      <w:pPr>
        <w:ind w:left="284" w:right="-1" w:hanging="568"/>
        <w:rPr>
          <w:rFonts w:ascii="Times New Roman" w:eastAsia="Times New Roman" w:hAnsi="Times New Roman" w:cs="Times New Roman"/>
          <w:color w:val="000000"/>
          <w:sz w:val="24"/>
          <w:szCs w:val="24"/>
          <w:lang w:eastAsia="cs-CZ"/>
        </w:rPr>
      </w:pPr>
    </w:p>
    <w:p w:rsidR="00503FA4" w:rsidRDefault="00503FA4" w:rsidP="00462202">
      <w:pPr>
        <w:ind w:left="284" w:right="-1" w:hanging="568"/>
        <w:rPr>
          <w:rFonts w:ascii="Times New Roman" w:eastAsia="Times New Roman" w:hAnsi="Times New Roman" w:cs="Times New Roman"/>
          <w:color w:val="000000"/>
          <w:sz w:val="24"/>
          <w:szCs w:val="24"/>
          <w:lang w:eastAsia="cs-CZ"/>
        </w:rPr>
      </w:pPr>
    </w:p>
    <w:p w:rsidR="00503FA4" w:rsidRDefault="00503FA4" w:rsidP="00462202">
      <w:pPr>
        <w:ind w:left="284" w:right="-1" w:hanging="568"/>
        <w:rPr>
          <w:rFonts w:ascii="Times New Roman" w:eastAsia="Times New Roman" w:hAnsi="Times New Roman" w:cs="Times New Roman"/>
          <w:color w:val="000000"/>
          <w:sz w:val="24"/>
          <w:szCs w:val="24"/>
          <w:lang w:eastAsia="cs-CZ"/>
        </w:rPr>
      </w:pPr>
    </w:p>
    <w:p w:rsidR="00503FA4" w:rsidRDefault="00503FA4" w:rsidP="00462202">
      <w:pPr>
        <w:ind w:left="284" w:right="-1" w:hanging="568"/>
        <w:rPr>
          <w:rFonts w:ascii="Times New Roman" w:eastAsia="Times New Roman" w:hAnsi="Times New Roman" w:cs="Times New Roman"/>
          <w:color w:val="000000"/>
          <w:sz w:val="24"/>
          <w:szCs w:val="24"/>
          <w:lang w:eastAsia="cs-CZ"/>
        </w:rPr>
      </w:pPr>
    </w:p>
    <w:p w:rsidR="00503FA4" w:rsidRPr="0055007C" w:rsidRDefault="00503FA4" w:rsidP="00462202">
      <w:pPr>
        <w:ind w:left="284" w:right="-1" w:hanging="568"/>
        <w:rPr>
          <w:rFonts w:ascii="Times New Roman" w:eastAsia="Times New Roman" w:hAnsi="Times New Roman" w:cs="Times New Roman"/>
          <w:color w:val="000000"/>
          <w:sz w:val="24"/>
          <w:szCs w:val="24"/>
          <w:lang w:eastAsia="cs-CZ"/>
        </w:rPr>
      </w:pPr>
    </w:p>
    <w:p w:rsidR="009C75FC" w:rsidRDefault="009C75FC" w:rsidP="008C791C">
      <w:pPr>
        <w:pStyle w:val="Zkladntext2"/>
        <w:tabs>
          <w:tab w:val="left" w:pos="5670"/>
        </w:tabs>
        <w:spacing w:after="0" w:line="240" w:lineRule="auto"/>
        <w:ind w:right="-1"/>
        <w:jc w:val="both"/>
        <w:rPr>
          <w:sz w:val="24"/>
          <w:szCs w:val="24"/>
          <w:highlight w:val="yellow"/>
          <w:lang w:eastAsia="zh-CN"/>
        </w:rPr>
      </w:pPr>
      <w:r w:rsidRPr="009C75FC">
        <w:rPr>
          <w:sz w:val="24"/>
          <w:szCs w:val="24"/>
        </w:rPr>
        <w:t>V Praze dne</w:t>
      </w:r>
      <w:r w:rsidRPr="009C75FC">
        <w:rPr>
          <w:sz w:val="24"/>
          <w:szCs w:val="24"/>
        </w:rPr>
        <w:tab/>
      </w:r>
      <w:r w:rsidRPr="009C75FC">
        <w:rPr>
          <w:sz w:val="24"/>
          <w:szCs w:val="24"/>
          <w:lang w:eastAsia="zh-CN"/>
        </w:rPr>
        <w:t>V</w:t>
      </w:r>
      <w:r w:rsidR="00B14CDF">
        <w:rPr>
          <w:sz w:val="24"/>
          <w:szCs w:val="24"/>
          <w:lang w:eastAsia="zh-CN"/>
        </w:rPr>
        <w:t xml:space="preserve"> Benešově </w:t>
      </w:r>
      <w:r w:rsidRPr="009C75FC">
        <w:rPr>
          <w:sz w:val="24"/>
          <w:szCs w:val="24"/>
          <w:lang w:eastAsia="zh-CN"/>
        </w:rPr>
        <w:t>dne</w:t>
      </w:r>
    </w:p>
    <w:p w:rsidR="008C791C" w:rsidRPr="00717BFE" w:rsidRDefault="008C791C" w:rsidP="008C791C">
      <w:pPr>
        <w:pStyle w:val="Zkladntext2"/>
        <w:tabs>
          <w:tab w:val="left" w:pos="5670"/>
        </w:tabs>
        <w:spacing w:after="0" w:line="240" w:lineRule="auto"/>
        <w:ind w:right="-1"/>
        <w:jc w:val="both"/>
        <w:rPr>
          <w:bCs/>
          <w:sz w:val="24"/>
          <w:szCs w:val="24"/>
        </w:rPr>
      </w:pPr>
    </w:p>
    <w:p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rsidR="009C75FC" w:rsidRPr="00717BFE" w:rsidRDefault="009C75FC" w:rsidP="00462202">
      <w:pPr>
        <w:ind w:right="-1"/>
        <w:rPr>
          <w:rFonts w:ascii="Times New Roman" w:hAnsi="Times New Roman" w:cs="Times New Roman"/>
          <w:bCs/>
          <w:sz w:val="24"/>
          <w:szCs w:val="24"/>
        </w:rPr>
      </w:pPr>
    </w:p>
    <w:p w:rsidR="009C75FC" w:rsidRPr="00717BFE" w:rsidRDefault="009C75FC" w:rsidP="00462202">
      <w:pPr>
        <w:ind w:right="-1"/>
        <w:rPr>
          <w:rFonts w:ascii="Times New Roman" w:hAnsi="Times New Roman" w:cs="Times New Roman"/>
          <w:bCs/>
          <w:sz w:val="24"/>
          <w:szCs w:val="24"/>
        </w:rPr>
      </w:pPr>
    </w:p>
    <w:p w:rsidR="009C75FC" w:rsidRPr="00717BFE" w:rsidRDefault="009C75FC" w:rsidP="00462202">
      <w:pPr>
        <w:ind w:right="-1"/>
        <w:rPr>
          <w:rFonts w:ascii="Times New Roman" w:hAnsi="Times New Roman" w:cs="Times New Roman"/>
          <w:bCs/>
          <w:sz w:val="24"/>
          <w:szCs w:val="24"/>
        </w:rPr>
      </w:pPr>
    </w:p>
    <w:p w:rsidR="009C75FC" w:rsidRPr="00717BFE" w:rsidRDefault="009C75FC" w:rsidP="00462202">
      <w:pPr>
        <w:ind w:right="-1"/>
        <w:rPr>
          <w:rFonts w:ascii="Times New Roman" w:hAnsi="Times New Roman" w:cs="Times New Roman"/>
          <w:bCs/>
          <w:sz w:val="24"/>
          <w:szCs w:val="24"/>
        </w:rPr>
      </w:pPr>
    </w:p>
    <w:p w:rsidR="009C75FC" w:rsidRPr="00717BFE"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rsidR="009C75FC" w:rsidRPr="00717BFE"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003B6878">
        <w:rPr>
          <w:rFonts w:ascii="Times New Roman" w:hAnsi="Times New Roman" w:cs="Times New Roman"/>
          <w:sz w:val="24"/>
          <w:szCs w:val="24"/>
        </w:rPr>
        <w:tab/>
      </w:r>
      <w:bookmarkStart w:id="3" w:name="_GoBack"/>
      <w:bookmarkEnd w:id="3"/>
    </w:p>
    <w:p w:rsidR="009C75FC" w:rsidRPr="00717BFE"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Ing. Martin Lehký</w:t>
      </w:r>
      <w:r w:rsidRPr="00717BFE">
        <w:rPr>
          <w:rFonts w:ascii="Times New Roman" w:hAnsi="Times New Roman" w:cs="Times New Roman"/>
          <w:sz w:val="24"/>
          <w:szCs w:val="24"/>
        </w:rPr>
        <w:tab/>
      </w:r>
    </w:p>
    <w:p w:rsidR="008A295C" w:rsidRDefault="002E5D4C" w:rsidP="002E5D4C">
      <w:pPr>
        <w:shd w:val="clear" w:color="auto" w:fill="FFFFFF"/>
        <w:tabs>
          <w:tab w:val="center" w:pos="1985"/>
          <w:tab w:val="center" w:pos="7655"/>
        </w:tabs>
        <w:ind w:right="-1"/>
        <w:rPr>
          <w:rFonts w:ascii="Times New Roman" w:hAnsi="Times New Roman" w:cs="Times New Roman"/>
          <w:sz w:val="24"/>
          <w:szCs w:val="24"/>
        </w:rPr>
      </w:pPr>
      <w:r>
        <w:rPr>
          <w:rFonts w:ascii="Times New Roman" w:hAnsi="Times New Roman" w:cs="Times New Roman"/>
          <w:sz w:val="24"/>
          <w:szCs w:val="24"/>
        </w:rPr>
        <w:tab/>
        <w:t>ředitel</w:t>
      </w:r>
    </w:p>
    <w:p w:rsidR="0023395A" w:rsidRDefault="0023395A" w:rsidP="002E5D4C">
      <w:pPr>
        <w:shd w:val="clear" w:color="auto" w:fill="FFFFFF"/>
        <w:tabs>
          <w:tab w:val="center" w:pos="1985"/>
          <w:tab w:val="center" w:pos="7655"/>
        </w:tabs>
        <w:ind w:right="-1"/>
        <w:rPr>
          <w:rFonts w:ascii="Times New Roman" w:hAnsi="Times New Roman" w:cs="Times New Roman"/>
          <w:sz w:val="24"/>
          <w:szCs w:val="24"/>
        </w:rPr>
      </w:pPr>
    </w:p>
    <w:p w:rsidR="0023395A" w:rsidRDefault="0023395A"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503FA4" w:rsidRDefault="00503FA4" w:rsidP="002E5D4C">
      <w:pPr>
        <w:shd w:val="clear" w:color="auto" w:fill="FFFFFF"/>
        <w:tabs>
          <w:tab w:val="center" w:pos="1985"/>
          <w:tab w:val="center" w:pos="7655"/>
        </w:tabs>
        <w:ind w:right="-1"/>
        <w:rPr>
          <w:rFonts w:ascii="Times New Roman" w:hAnsi="Times New Roman" w:cs="Times New Roman"/>
          <w:sz w:val="24"/>
          <w:szCs w:val="24"/>
        </w:rPr>
      </w:pPr>
    </w:p>
    <w:p w:rsidR="0023395A" w:rsidRPr="004C3783" w:rsidRDefault="00E041D8" w:rsidP="0023395A">
      <w:pPr>
        <w:shd w:val="clear" w:color="auto" w:fill="FFFFFF"/>
        <w:tabs>
          <w:tab w:val="center" w:pos="2127"/>
          <w:tab w:val="center" w:pos="6663"/>
        </w:tabs>
        <w:ind w:left="720" w:firstLine="720"/>
        <w:rPr>
          <w:sz w:val="24"/>
          <w:szCs w:val="24"/>
        </w:rPr>
      </w:pPr>
      <w:r>
        <w:rPr>
          <w:sz w:val="24"/>
          <w:szCs w:val="24"/>
        </w:rPr>
        <w:tab/>
      </w:r>
      <w:r w:rsidR="0023395A" w:rsidRPr="004C3783">
        <w:rPr>
          <w:sz w:val="24"/>
          <w:szCs w:val="24"/>
        </w:rPr>
        <w:tab/>
      </w:r>
      <w:r w:rsidR="00532CB5">
        <w:rPr>
          <w:sz w:val="24"/>
          <w:szCs w:val="24"/>
        </w:rPr>
        <w:tab/>
      </w:r>
      <w:r w:rsidR="00532CB5">
        <w:rPr>
          <w:sz w:val="24"/>
          <w:szCs w:val="24"/>
        </w:rPr>
        <w:tab/>
      </w:r>
      <w:r w:rsidR="0023395A" w:rsidRPr="00532CB5">
        <w:rPr>
          <w:rFonts w:ascii="Times New Roman" w:hAnsi="Times New Roman" w:cs="Times New Roman"/>
          <w:sz w:val="24"/>
          <w:szCs w:val="24"/>
        </w:rPr>
        <w:t>Příloha č. 1</w:t>
      </w:r>
      <w:r w:rsidR="0023395A" w:rsidRPr="004C3783">
        <w:rPr>
          <w:sz w:val="24"/>
          <w:szCs w:val="24"/>
        </w:rPr>
        <w:t xml:space="preserve"> </w:t>
      </w:r>
    </w:p>
    <w:p w:rsidR="0023395A" w:rsidRDefault="0023395A" w:rsidP="0023395A">
      <w:pPr>
        <w:shd w:val="clear" w:color="auto" w:fill="FFFFFF"/>
        <w:tabs>
          <w:tab w:val="center" w:pos="2127"/>
          <w:tab w:val="center" w:pos="6663"/>
        </w:tabs>
        <w:ind w:left="720" w:firstLine="720"/>
        <w:rPr>
          <w:sz w:val="24"/>
          <w:szCs w:val="24"/>
          <w:highlight w:val="yellow"/>
        </w:rPr>
      </w:pPr>
    </w:p>
    <w:p w:rsidR="0023395A" w:rsidRDefault="0023395A" w:rsidP="0023395A">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23395A" w:rsidRDefault="0023395A" w:rsidP="0023395A">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79"/>
        <w:gridCol w:w="3149"/>
        <w:gridCol w:w="1426"/>
      </w:tblGrid>
      <w:tr w:rsidR="0023395A" w:rsidTr="00EC425D">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rsidR="0023395A" w:rsidRDefault="0023395A" w:rsidP="00EC425D">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23395A" w:rsidRDefault="0023395A" w:rsidP="00EC425D">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23395A" w:rsidRDefault="0023395A" w:rsidP="00EC425D">
            <w:pPr>
              <w:jc w:val="center"/>
              <w:rPr>
                <w:rFonts w:ascii="Arial" w:hAnsi="Arial" w:cs="Arial"/>
                <w:b/>
              </w:rPr>
            </w:pPr>
            <w:r>
              <w:rPr>
                <w:rFonts w:ascii="Arial" w:hAnsi="Arial" w:cs="Arial"/>
                <w:b/>
              </w:rPr>
              <w:t>Rozsah krácení [Kč]</w:t>
            </w:r>
          </w:p>
        </w:tc>
      </w:tr>
      <w:tr w:rsidR="0023395A" w:rsidTr="00EC425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23395A" w:rsidRDefault="0023395A" w:rsidP="0023395A">
            <w:pPr>
              <w:pStyle w:val="13Stupovit"/>
              <w:numPr>
                <w:ilvl w:val="0"/>
                <w:numId w:val="36"/>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23395A" w:rsidRDefault="0023395A" w:rsidP="00EC425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color w:val="FF0000"/>
                <w:sz w:val="18"/>
              </w:rPr>
            </w:pPr>
          </w:p>
        </w:tc>
      </w:tr>
      <w:tr w:rsidR="0023395A" w:rsidTr="0028243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pacing w:val="-4"/>
                <w:sz w:val="18"/>
              </w:rPr>
            </w:pPr>
          </w:p>
        </w:tc>
      </w:tr>
      <w:tr w:rsidR="0023395A" w:rsidTr="0028243F">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EC425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23395A" w:rsidRDefault="0023395A" w:rsidP="0023395A">
            <w:pPr>
              <w:pStyle w:val="13Stupovit"/>
              <w:numPr>
                <w:ilvl w:val="0"/>
                <w:numId w:val="36"/>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23395A" w:rsidRDefault="0023395A" w:rsidP="00EC425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EC425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23395A" w:rsidRDefault="0023395A" w:rsidP="0023395A">
            <w:pPr>
              <w:pStyle w:val="13Stupovit"/>
              <w:numPr>
                <w:ilvl w:val="0"/>
                <w:numId w:val="36"/>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23395A" w:rsidRDefault="0023395A" w:rsidP="00EC425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 xml:space="preserve">Zák. 133/1985 Sb., </w:t>
            </w:r>
          </w:p>
          <w:p w:rsidR="0023395A" w:rsidRDefault="0023395A" w:rsidP="00EC425D">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 xml:space="preserve">Zák. 262/2006 Sb., </w:t>
            </w:r>
          </w:p>
          <w:p w:rsidR="0023395A" w:rsidRDefault="0023395A" w:rsidP="00EC425D">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EC425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23395A" w:rsidRDefault="0023395A" w:rsidP="0023395A">
            <w:pPr>
              <w:pStyle w:val="13Stupovit"/>
              <w:numPr>
                <w:ilvl w:val="0"/>
                <w:numId w:val="36"/>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23395A" w:rsidRDefault="0023395A" w:rsidP="00EC425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tcPr>
          <w:p w:rsidR="0023395A" w:rsidRDefault="0023395A" w:rsidP="00EC425D">
            <w:pPr>
              <w:jc w:val="center"/>
              <w:rPr>
                <w:rFonts w:ascii="Arial" w:hAnsi="Arial" w:cs="Arial"/>
                <w:sz w:val="18"/>
              </w:rPr>
            </w:pPr>
          </w:p>
        </w:tc>
      </w:tr>
      <w:tr w:rsidR="0023395A" w:rsidTr="0028243F">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rsidR="0023395A" w:rsidRDefault="0023395A" w:rsidP="0023395A">
            <w:pPr>
              <w:pStyle w:val="13Stupovit"/>
              <w:numPr>
                <w:ilvl w:val="1"/>
                <w:numId w:val="36"/>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23395A" w:rsidRDefault="0023395A" w:rsidP="00EC425D">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tcPr>
          <w:p w:rsidR="0023395A" w:rsidRDefault="0023395A" w:rsidP="00EC425D">
            <w:pPr>
              <w:jc w:val="center"/>
              <w:rPr>
                <w:rFonts w:ascii="Arial" w:hAnsi="Arial" w:cs="Arial"/>
                <w:sz w:val="18"/>
              </w:rPr>
            </w:pPr>
          </w:p>
        </w:tc>
      </w:tr>
    </w:tbl>
    <w:p w:rsidR="0023395A" w:rsidRDefault="0023395A" w:rsidP="0023395A">
      <w:pPr>
        <w:shd w:val="clear" w:color="auto" w:fill="FFFFFF"/>
        <w:tabs>
          <w:tab w:val="center" w:pos="2127"/>
          <w:tab w:val="center" w:pos="7230"/>
        </w:tabs>
        <w:rPr>
          <w:sz w:val="24"/>
        </w:rPr>
      </w:pPr>
    </w:p>
    <w:p w:rsidR="0023395A" w:rsidRPr="000E78B0" w:rsidRDefault="0023395A" w:rsidP="0023395A">
      <w:pPr>
        <w:shd w:val="clear" w:color="auto" w:fill="FFFFFF"/>
        <w:tabs>
          <w:tab w:val="center" w:pos="2127"/>
          <w:tab w:val="center" w:pos="6663"/>
        </w:tabs>
        <w:ind w:left="720" w:firstLine="720"/>
        <w:rPr>
          <w:sz w:val="24"/>
          <w:szCs w:val="24"/>
        </w:rPr>
      </w:pPr>
    </w:p>
    <w:p w:rsidR="0023395A" w:rsidRPr="002E5D4C" w:rsidRDefault="0023395A" w:rsidP="002E5D4C">
      <w:pPr>
        <w:shd w:val="clear" w:color="auto" w:fill="FFFFFF"/>
        <w:tabs>
          <w:tab w:val="center" w:pos="1985"/>
          <w:tab w:val="center" w:pos="7655"/>
        </w:tabs>
        <w:ind w:right="-1"/>
        <w:rPr>
          <w:rFonts w:ascii="Times New Roman" w:hAnsi="Times New Roman" w:cs="Times New Roman"/>
          <w:sz w:val="24"/>
          <w:szCs w:val="24"/>
        </w:rPr>
      </w:pPr>
    </w:p>
    <w:sectPr w:rsidR="0023395A" w:rsidRPr="002E5D4C" w:rsidSect="0017611D">
      <w:headerReference w:type="even" r:id="rId9"/>
      <w:headerReference w:type="default" r:id="rId10"/>
      <w:footerReference w:type="even" r:id="rId11"/>
      <w:footerReference w:type="default" r:id="rId12"/>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49B" w:rsidRDefault="00F3749B">
      <w:r>
        <w:separator/>
      </w:r>
    </w:p>
  </w:endnote>
  <w:endnote w:type="continuationSeparator" w:id="0">
    <w:p w:rsidR="00F3749B" w:rsidRDefault="00F3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95FF6" w:rsidRDefault="00475F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rsidR="007D6D15" w:rsidRDefault="00AC28BD">
        <w:pPr>
          <w:pStyle w:val="Zpat"/>
          <w:jc w:val="center"/>
        </w:pPr>
        <w:r>
          <w:rPr>
            <w:noProof/>
          </w:rPr>
          <w:drawing>
            <wp:anchor distT="0" distB="0" distL="0" distR="0" simplePos="0" relativeHeight="251657728" behindDoc="0" locked="0" layoutInCell="1" allowOverlap="1" wp14:anchorId="59491F36" wp14:editId="653F3A60">
              <wp:simplePos x="0" y="0"/>
              <wp:positionH relativeFrom="column">
                <wp:posOffset>0</wp:posOffset>
              </wp:positionH>
              <wp:positionV relativeFrom="paragraph">
                <wp:posOffset>3810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8A45F2">
          <w:rPr>
            <w:noProof/>
            <w:sz w:val="24"/>
            <w:szCs w:val="24"/>
          </w:rPr>
          <w:t>2</w:t>
        </w:r>
        <w:r w:rsidR="007D6D15" w:rsidRPr="00717BFE">
          <w:rPr>
            <w:sz w:val="24"/>
            <w:szCs w:val="24"/>
          </w:rPr>
          <w:fldChar w:fldCharType="end"/>
        </w:r>
      </w:p>
    </w:sdtContent>
  </w:sdt>
  <w:p w:rsidR="00295FF6" w:rsidRDefault="00475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49B" w:rsidRDefault="00F3749B">
      <w:r>
        <w:separator/>
      </w:r>
    </w:p>
  </w:footnote>
  <w:footnote w:type="continuationSeparator" w:id="0">
    <w:p w:rsidR="00F3749B" w:rsidRDefault="00F3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95FF6" w:rsidRDefault="00475F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7EA" w:rsidRPr="00BD57EA" w:rsidRDefault="001322BC" w:rsidP="00BD57EA">
    <w:pPr>
      <w:pStyle w:val="Zhlav"/>
      <w:rPr>
        <w:b/>
        <w:color w:val="000000"/>
        <w:sz w:val="24"/>
        <w:szCs w:val="24"/>
      </w:rPr>
    </w:pPr>
    <w:r>
      <w:rPr>
        <w:b/>
        <w:sz w:val="24"/>
        <w:szCs w:val="24"/>
      </w:rPr>
      <w:tab/>
    </w:r>
    <w:r>
      <w:rPr>
        <w:b/>
        <w:sz w:val="24"/>
        <w:szCs w:val="24"/>
      </w:rPr>
      <w:tab/>
      <w:t xml:space="preserve">Smlouva č. </w:t>
    </w:r>
    <w:r w:rsidR="00A2667B" w:rsidRPr="00A2667B">
      <w:rPr>
        <w:b/>
        <w:sz w:val="24"/>
        <w:szCs w:val="24"/>
      </w:rPr>
      <w:t>C</w:t>
    </w:r>
    <w:r w:rsidRPr="00A2667B">
      <w:rPr>
        <w:b/>
        <w:sz w:val="24"/>
        <w:szCs w:val="24"/>
      </w:rPr>
      <w:t>-</w:t>
    </w:r>
    <w:r w:rsidR="00A2667B" w:rsidRPr="00A2667B">
      <w:rPr>
        <w:b/>
        <w:sz w:val="24"/>
        <w:szCs w:val="24"/>
      </w:rPr>
      <w:t>123</w:t>
    </w:r>
    <w:r w:rsidRPr="00A2667B">
      <w:rPr>
        <w:b/>
        <w:sz w:val="24"/>
        <w:szCs w:val="24"/>
      </w:rPr>
      <w:t>-00/</w:t>
    </w:r>
    <w:r w:rsidR="001B3E7B" w:rsidRPr="00A2667B">
      <w:rPr>
        <w:b/>
        <w:sz w:val="24"/>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602DE"/>
    <w:multiLevelType w:val="multilevel"/>
    <w:tmpl w:val="CF0213E2"/>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4"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9"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1"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3"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7F2EAF"/>
    <w:multiLevelType w:val="hybridMultilevel"/>
    <w:tmpl w:val="ABA0B2B8"/>
    <w:lvl w:ilvl="0" w:tplc="BA667730">
      <w:start w:val="1"/>
      <w:numFmt w:val="decimal"/>
      <w:lvlText w:val="%1."/>
      <w:lvlJc w:val="left"/>
      <w:pPr>
        <w:ind w:left="644" w:hanging="360"/>
      </w:pPr>
      <w:rPr>
        <w:rFonts w:ascii="Times New Roman" w:hAnsi="Times New Roman" w:hint="default"/>
        <w:b w:val="0"/>
        <w:i w:val="0"/>
        <w:sz w:val="24"/>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0"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2"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4"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673A7"/>
    <w:multiLevelType w:val="singleLevel"/>
    <w:tmpl w:val="60D2CB2E"/>
    <w:lvl w:ilvl="0">
      <w:start w:val="1"/>
      <w:numFmt w:val="decimal"/>
      <w:lvlText w:val="%1."/>
      <w:lvlJc w:val="left"/>
      <w:pPr>
        <w:ind w:left="360" w:hanging="360"/>
      </w:pPr>
      <w:rPr>
        <w:b w:val="0"/>
        <w:i w:val="0"/>
        <w:strike w:val="0"/>
        <w:dstrike w:val="0"/>
        <w:color w:val="auto"/>
        <w:sz w:val="24"/>
        <w:szCs w:val="24"/>
        <w:u w:val="none"/>
        <w:effect w:val="none"/>
      </w:rPr>
    </w:lvl>
  </w:abstractNum>
  <w:num w:numId="1">
    <w:abstractNumId w:val="18"/>
  </w:num>
  <w:num w:numId="2">
    <w:abstractNumId w:val="28"/>
  </w:num>
  <w:num w:numId="3">
    <w:abstractNumId w:val="9"/>
  </w:num>
  <w:num w:numId="4">
    <w:abstractNumId w:val="5"/>
  </w:num>
  <w:num w:numId="5">
    <w:abstractNumId w:val="13"/>
  </w:num>
  <w:num w:numId="6">
    <w:abstractNumId w:val="35"/>
  </w:num>
  <w:num w:numId="7">
    <w:abstractNumId w:val="26"/>
  </w:num>
  <w:num w:numId="8">
    <w:abstractNumId w:val="11"/>
  </w:num>
  <w:num w:numId="9">
    <w:abstractNumId w:val="33"/>
  </w:num>
  <w:num w:numId="10">
    <w:abstractNumId w:val="21"/>
  </w:num>
  <w:num w:numId="11">
    <w:abstractNumId w:val="31"/>
  </w:num>
  <w:num w:numId="12">
    <w:abstractNumId w:val="22"/>
  </w:num>
  <w:num w:numId="13">
    <w:abstractNumId w:val="23"/>
  </w:num>
  <w:num w:numId="14">
    <w:abstractNumId w:val="6"/>
  </w:num>
  <w:num w:numId="15">
    <w:abstractNumId w:val="20"/>
  </w:num>
  <w:num w:numId="16">
    <w:abstractNumId w:val="25"/>
  </w:num>
  <w:num w:numId="17">
    <w:abstractNumId w:val="34"/>
  </w:num>
  <w:num w:numId="18">
    <w:abstractNumId w:val="15"/>
  </w:num>
  <w:num w:numId="19">
    <w:abstractNumId w:val="27"/>
  </w:num>
  <w:num w:numId="20">
    <w:abstractNumId w:val="7"/>
  </w:num>
  <w:num w:numId="21">
    <w:abstractNumId w:val="17"/>
  </w:num>
  <w:num w:numId="22">
    <w:abstractNumId w:val="30"/>
  </w:num>
  <w:num w:numId="23">
    <w:abstractNumId w:val="29"/>
  </w:num>
  <w:num w:numId="24">
    <w:abstractNumId w:val="3"/>
  </w:num>
  <w:num w:numId="25">
    <w:abstractNumId w:val="0"/>
  </w:num>
  <w:num w:numId="26">
    <w:abstractNumId w:val="12"/>
  </w:num>
  <w:num w:numId="27">
    <w:abstractNumId w:val="14"/>
  </w:num>
  <w:num w:numId="28">
    <w:abstractNumId w:val="19"/>
  </w:num>
  <w:num w:numId="29">
    <w:abstractNumId w:val="32"/>
  </w:num>
  <w:num w:numId="30">
    <w:abstractNumId w:val="16"/>
  </w:num>
  <w:num w:numId="31">
    <w:abstractNumId w:val="10"/>
  </w:num>
  <w:num w:numId="32">
    <w:abstractNumId w:val="24"/>
  </w:num>
  <w:num w:numId="33">
    <w:abstractNumId w:val="1"/>
  </w:num>
  <w:num w:numId="34">
    <w:abstractNumId w:val="2"/>
  </w:num>
  <w:num w:numId="35">
    <w:abstractNumId w:val="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036EB"/>
    <w:rsid w:val="000214EE"/>
    <w:rsid w:val="0002449D"/>
    <w:rsid w:val="00025155"/>
    <w:rsid w:val="000376AC"/>
    <w:rsid w:val="00056B38"/>
    <w:rsid w:val="00066B15"/>
    <w:rsid w:val="0008734D"/>
    <w:rsid w:val="000901BF"/>
    <w:rsid w:val="000B745C"/>
    <w:rsid w:val="000E0696"/>
    <w:rsid w:val="00125BBF"/>
    <w:rsid w:val="001322BC"/>
    <w:rsid w:val="00133535"/>
    <w:rsid w:val="001336AA"/>
    <w:rsid w:val="001343EB"/>
    <w:rsid w:val="0017611D"/>
    <w:rsid w:val="00185DE0"/>
    <w:rsid w:val="001B3E7B"/>
    <w:rsid w:val="001D1AF8"/>
    <w:rsid w:val="001D4FBB"/>
    <w:rsid w:val="001D663E"/>
    <w:rsid w:val="001E1E79"/>
    <w:rsid w:val="0023395A"/>
    <w:rsid w:val="00273300"/>
    <w:rsid w:val="0028243F"/>
    <w:rsid w:val="0029100C"/>
    <w:rsid w:val="002B7139"/>
    <w:rsid w:val="002E5D4C"/>
    <w:rsid w:val="002F2C19"/>
    <w:rsid w:val="00307C47"/>
    <w:rsid w:val="0032230D"/>
    <w:rsid w:val="003450A2"/>
    <w:rsid w:val="0035236F"/>
    <w:rsid w:val="00370C8E"/>
    <w:rsid w:val="003B6878"/>
    <w:rsid w:val="003E0EF9"/>
    <w:rsid w:val="003E319A"/>
    <w:rsid w:val="00407198"/>
    <w:rsid w:val="00410BB1"/>
    <w:rsid w:val="00413FDC"/>
    <w:rsid w:val="00452702"/>
    <w:rsid w:val="004558E7"/>
    <w:rsid w:val="004601BE"/>
    <w:rsid w:val="004606ED"/>
    <w:rsid w:val="004609A6"/>
    <w:rsid w:val="00462202"/>
    <w:rsid w:val="00465214"/>
    <w:rsid w:val="004730DB"/>
    <w:rsid w:val="004F276F"/>
    <w:rsid w:val="00501CDC"/>
    <w:rsid w:val="00503FA4"/>
    <w:rsid w:val="00512653"/>
    <w:rsid w:val="00532CB5"/>
    <w:rsid w:val="00537AF1"/>
    <w:rsid w:val="0055007C"/>
    <w:rsid w:val="00553C05"/>
    <w:rsid w:val="00581038"/>
    <w:rsid w:val="005B2895"/>
    <w:rsid w:val="005C1ACF"/>
    <w:rsid w:val="005D6333"/>
    <w:rsid w:val="005E4D90"/>
    <w:rsid w:val="005E6C3E"/>
    <w:rsid w:val="005F2B07"/>
    <w:rsid w:val="0063324C"/>
    <w:rsid w:val="00633B17"/>
    <w:rsid w:val="0063598D"/>
    <w:rsid w:val="00637818"/>
    <w:rsid w:val="00686CE2"/>
    <w:rsid w:val="006B1EC8"/>
    <w:rsid w:val="006D1309"/>
    <w:rsid w:val="006D3D52"/>
    <w:rsid w:val="006F51E1"/>
    <w:rsid w:val="00713FAC"/>
    <w:rsid w:val="00717BFE"/>
    <w:rsid w:val="00721B6A"/>
    <w:rsid w:val="0072272E"/>
    <w:rsid w:val="00727DA1"/>
    <w:rsid w:val="0073364A"/>
    <w:rsid w:val="00743ADF"/>
    <w:rsid w:val="00760201"/>
    <w:rsid w:val="007A40C8"/>
    <w:rsid w:val="007A4D47"/>
    <w:rsid w:val="007B009C"/>
    <w:rsid w:val="007D6D15"/>
    <w:rsid w:val="007F60F6"/>
    <w:rsid w:val="00814838"/>
    <w:rsid w:val="00825CED"/>
    <w:rsid w:val="008271FD"/>
    <w:rsid w:val="00864426"/>
    <w:rsid w:val="0087471F"/>
    <w:rsid w:val="00877C09"/>
    <w:rsid w:val="008A295C"/>
    <w:rsid w:val="008A45F2"/>
    <w:rsid w:val="008A7048"/>
    <w:rsid w:val="008B5AC5"/>
    <w:rsid w:val="008B6B7D"/>
    <w:rsid w:val="008C791C"/>
    <w:rsid w:val="008F4924"/>
    <w:rsid w:val="00974B64"/>
    <w:rsid w:val="009C75FC"/>
    <w:rsid w:val="009D4FDB"/>
    <w:rsid w:val="009D6AF4"/>
    <w:rsid w:val="009F3584"/>
    <w:rsid w:val="00A16FAB"/>
    <w:rsid w:val="00A21C92"/>
    <w:rsid w:val="00A2667B"/>
    <w:rsid w:val="00A57F23"/>
    <w:rsid w:val="00A6586E"/>
    <w:rsid w:val="00A757B3"/>
    <w:rsid w:val="00A8444C"/>
    <w:rsid w:val="00A93F1A"/>
    <w:rsid w:val="00A96D9B"/>
    <w:rsid w:val="00AB32BA"/>
    <w:rsid w:val="00AB35BA"/>
    <w:rsid w:val="00AC28BD"/>
    <w:rsid w:val="00B04173"/>
    <w:rsid w:val="00B14CDF"/>
    <w:rsid w:val="00B16562"/>
    <w:rsid w:val="00B2341E"/>
    <w:rsid w:val="00B36583"/>
    <w:rsid w:val="00B439DC"/>
    <w:rsid w:val="00B45864"/>
    <w:rsid w:val="00B57EAF"/>
    <w:rsid w:val="00B6197D"/>
    <w:rsid w:val="00B712F9"/>
    <w:rsid w:val="00B96965"/>
    <w:rsid w:val="00BA6297"/>
    <w:rsid w:val="00BC0D7E"/>
    <w:rsid w:val="00BD6356"/>
    <w:rsid w:val="00BE1BBA"/>
    <w:rsid w:val="00BF7644"/>
    <w:rsid w:val="00C15080"/>
    <w:rsid w:val="00C24182"/>
    <w:rsid w:val="00C7290E"/>
    <w:rsid w:val="00C77759"/>
    <w:rsid w:val="00C838DF"/>
    <w:rsid w:val="00CB00BB"/>
    <w:rsid w:val="00CB377C"/>
    <w:rsid w:val="00CB7FD3"/>
    <w:rsid w:val="00CC5734"/>
    <w:rsid w:val="00CE545E"/>
    <w:rsid w:val="00CE634B"/>
    <w:rsid w:val="00CF739C"/>
    <w:rsid w:val="00D45377"/>
    <w:rsid w:val="00D712F5"/>
    <w:rsid w:val="00D75CA5"/>
    <w:rsid w:val="00D93A44"/>
    <w:rsid w:val="00DB63AE"/>
    <w:rsid w:val="00DF362D"/>
    <w:rsid w:val="00E041D8"/>
    <w:rsid w:val="00E15214"/>
    <w:rsid w:val="00E220C4"/>
    <w:rsid w:val="00E51C95"/>
    <w:rsid w:val="00E6732A"/>
    <w:rsid w:val="00E74DCC"/>
    <w:rsid w:val="00E97031"/>
    <w:rsid w:val="00EA5FA5"/>
    <w:rsid w:val="00EC19C5"/>
    <w:rsid w:val="00EC53A1"/>
    <w:rsid w:val="00EE037E"/>
    <w:rsid w:val="00F12FB8"/>
    <w:rsid w:val="00F1584D"/>
    <w:rsid w:val="00F3749B"/>
    <w:rsid w:val="00F630DF"/>
    <w:rsid w:val="00F9247B"/>
    <w:rsid w:val="00FB565D"/>
    <w:rsid w:val="00FD685F"/>
    <w:rsid w:val="00FE5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337274"/>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qFormat/>
    <w:rsid w:val="0023395A"/>
    <w:pPr>
      <w:keepNext/>
      <w:spacing w:before="120"/>
      <w:outlineLvl w:val="0"/>
    </w:pPr>
    <w:rPr>
      <w:rFonts w:ascii="Albertus Medium" w:eastAsia="Times New Roman" w:hAnsi="Albertus Medium" w:cs="Times New Roman"/>
      <w:b/>
      <w:color w:val="0000FF"/>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customStyle="1" w:styleId="Nadpis1Char">
    <w:name w:val="Nadpis 1 Char"/>
    <w:basedOn w:val="Standardnpsmoodstavce"/>
    <w:link w:val="Nadpis1"/>
    <w:rsid w:val="0023395A"/>
    <w:rPr>
      <w:rFonts w:ascii="Albertus Medium" w:eastAsia="Times New Roman" w:hAnsi="Albertus Medium" w:cs="Times New Roman"/>
      <w:b/>
      <w:color w:val="0000FF"/>
      <w:sz w:val="28"/>
      <w:szCs w:val="20"/>
      <w:lang w:eastAsia="cs-CZ"/>
    </w:rPr>
  </w:style>
  <w:style w:type="paragraph" w:customStyle="1" w:styleId="13Stupovit">
    <w:name w:val="13. Stupňovité"/>
    <w:basedOn w:val="Normln"/>
    <w:rsid w:val="002339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54350">
      <w:bodyDiv w:val="1"/>
      <w:marLeft w:val="0"/>
      <w:marRight w:val="0"/>
      <w:marTop w:val="0"/>
      <w:marBottom w:val="0"/>
      <w:divBdr>
        <w:top w:val="none" w:sz="0" w:space="0" w:color="auto"/>
        <w:left w:val="none" w:sz="0" w:space="0" w:color="auto"/>
        <w:bottom w:val="none" w:sz="0" w:space="0" w:color="auto"/>
        <w:right w:val="none" w:sz="0" w:space="0" w:color="auto"/>
      </w:divBdr>
    </w:div>
    <w:div w:id="11004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41A1-AC13-4F20-A495-92B29D5D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2320</Words>
  <Characters>13689</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Kettnerová</dc:creator>
  <cp:lastModifiedBy>TICHA Marketa</cp:lastModifiedBy>
  <cp:revision>45</cp:revision>
  <cp:lastPrinted>2018-09-05T14:38:00Z</cp:lastPrinted>
  <dcterms:created xsi:type="dcterms:W3CDTF">2020-04-14T06:39:00Z</dcterms:created>
  <dcterms:modified xsi:type="dcterms:W3CDTF">2020-04-28T07:42:00Z</dcterms:modified>
</cp:coreProperties>
</file>