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5" w:rsidRPr="00B0567F" w:rsidRDefault="004C3AD5" w:rsidP="00B056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B0567F" w:rsidRPr="00B0567F" w:rsidRDefault="00696273" w:rsidP="00B056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567F">
        <w:rPr>
          <w:rFonts w:asciiTheme="minorHAnsi" w:hAnsiTheme="minorHAnsi" w:cstheme="minorHAnsi"/>
          <w:b/>
          <w:sz w:val="28"/>
          <w:szCs w:val="28"/>
        </w:rPr>
        <w:t>Technická specifikace</w:t>
      </w:r>
    </w:p>
    <w:p w:rsidR="00695FF5" w:rsidRDefault="00B0567F" w:rsidP="00B056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567F">
        <w:rPr>
          <w:rFonts w:asciiTheme="minorHAnsi" w:hAnsiTheme="minorHAnsi" w:cstheme="minorHAnsi"/>
          <w:b/>
          <w:sz w:val="28"/>
          <w:szCs w:val="28"/>
        </w:rPr>
        <w:t xml:space="preserve">K VZMR s názvem: </w:t>
      </w:r>
      <w:r w:rsidR="00696273" w:rsidRPr="00B0567F">
        <w:rPr>
          <w:rFonts w:asciiTheme="minorHAnsi" w:hAnsiTheme="minorHAnsi" w:cstheme="minorHAnsi"/>
          <w:b/>
          <w:sz w:val="28"/>
          <w:szCs w:val="28"/>
        </w:rPr>
        <w:br/>
      </w:r>
      <w:r w:rsidR="002B23F8" w:rsidRPr="00B0567F">
        <w:rPr>
          <w:rFonts w:asciiTheme="minorHAnsi" w:hAnsiTheme="minorHAnsi" w:cstheme="minorHAnsi"/>
          <w:b/>
          <w:sz w:val="28"/>
          <w:szCs w:val="28"/>
        </w:rPr>
        <w:t>„</w:t>
      </w:r>
      <w:r w:rsidR="00DE76E4">
        <w:rPr>
          <w:rFonts w:asciiTheme="minorHAnsi" w:hAnsiTheme="minorHAnsi" w:cstheme="minorHAnsi"/>
          <w:b/>
          <w:sz w:val="28"/>
          <w:szCs w:val="28"/>
        </w:rPr>
        <w:t>R</w:t>
      </w:r>
      <w:r w:rsidR="00684D6F">
        <w:rPr>
          <w:rFonts w:asciiTheme="minorHAnsi" w:hAnsiTheme="minorHAnsi" w:cstheme="minorHAnsi"/>
          <w:b/>
          <w:sz w:val="28"/>
          <w:szCs w:val="28"/>
        </w:rPr>
        <w:t xml:space="preserve">evize </w:t>
      </w:r>
      <w:r w:rsidR="00DE76E4">
        <w:rPr>
          <w:rFonts w:asciiTheme="minorHAnsi" w:hAnsiTheme="minorHAnsi" w:cstheme="minorHAnsi"/>
          <w:b/>
          <w:sz w:val="28"/>
          <w:szCs w:val="28"/>
        </w:rPr>
        <w:t>elektrospotřebičů</w:t>
      </w:r>
      <w:r w:rsidR="002B23F8" w:rsidRPr="00B0567F">
        <w:rPr>
          <w:rFonts w:asciiTheme="minorHAnsi" w:hAnsiTheme="minorHAnsi" w:cstheme="minorHAnsi"/>
          <w:b/>
          <w:sz w:val="28"/>
          <w:szCs w:val="28"/>
        </w:rPr>
        <w:t>“</w:t>
      </w:r>
    </w:p>
    <w:p w:rsidR="00B0567F" w:rsidRPr="00B0567F" w:rsidRDefault="00B0567F" w:rsidP="00B0567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3575B" w:rsidRDefault="00F3575B" w:rsidP="00FA50C4">
      <w:p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</w:p>
    <w:p w:rsidR="00FA50C4" w:rsidRDefault="00931B95" w:rsidP="00FA50C4">
      <w:p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BB0FC8">
        <w:rPr>
          <w:rFonts w:asciiTheme="minorHAnsi" w:hAnsiTheme="minorHAnsi" w:cstheme="minorHAnsi"/>
          <w:sz w:val="22"/>
          <w:szCs w:val="22"/>
        </w:rPr>
        <w:t>Předmětem zakázky je</w:t>
      </w:r>
      <w:r w:rsidRPr="00BB0F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AD5" w:rsidRPr="00BB0FC8">
        <w:rPr>
          <w:rFonts w:asciiTheme="minorHAnsi" w:hAnsiTheme="minorHAnsi" w:cstheme="minorHAnsi"/>
          <w:sz w:val="22"/>
          <w:szCs w:val="22"/>
        </w:rPr>
        <w:t xml:space="preserve">zajištění neustálé provozuschopnosti přístrojového vybavení a splnění požadavků právních předpisů na provoz </w:t>
      </w:r>
      <w:r w:rsidR="00D4718A">
        <w:rPr>
          <w:rFonts w:asciiTheme="minorHAnsi" w:hAnsiTheme="minorHAnsi" w:cstheme="minorHAnsi"/>
          <w:sz w:val="22"/>
          <w:szCs w:val="22"/>
        </w:rPr>
        <w:t xml:space="preserve">těchto zařízení v objektech </w:t>
      </w:r>
      <w:r w:rsidRPr="00BB0FC8">
        <w:rPr>
          <w:rFonts w:asciiTheme="minorHAnsi" w:hAnsiTheme="minorHAnsi" w:cstheme="minorHAnsi"/>
          <w:sz w:val="22"/>
          <w:szCs w:val="22"/>
        </w:rPr>
        <w:t xml:space="preserve">Národního památkového ústavu. </w:t>
      </w:r>
      <w:r w:rsidR="00FA50C4" w:rsidRPr="00BB0FC8">
        <w:rPr>
          <w:rFonts w:asciiTheme="minorHAnsi" w:hAnsiTheme="minorHAnsi" w:cstheme="minorHAnsi"/>
          <w:sz w:val="22"/>
          <w:szCs w:val="22"/>
        </w:rPr>
        <w:t>Jedná se přibližně o 1700 kusů přístrojového vybavení. Konkrétní popis jednotlivých přístrojů nemáme, ale jedná se o přístroje, které se běžně vyskytují v kancelářských prostorech. Připojujeme cenovou tabulku, kde prosíme o uvedení nabídkové ceny</w:t>
      </w:r>
      <w:r w:rsidR="00FA50C4">
        <w:rPr>
          <w:rFonts w:asciiTheme="minorHAnsi" w:hAnsiTheme="minorHAnsi" w:cstheme="minorHAnsi"/>
          <w:sz w:val="22"/>
          <w:szCs w:val="22"/>
        </w:rPr>
        <w:t xml:space="preserve"> paušálně za revizi. </w:t>
      </w:r>
      <w:r w:rsidR="00FA50C4" w:rsidRPr="00BB0FC8">
        <w:rPr>
          <w:rFonts w:asciiTheme="minorHAnsi" w:hAnsiTheme="minorHAnsi" w:cstheme="minorHAnsi"/>
          <w:sz w:val="22"/>
          <w:szCs w:val="22"/>
        </w:rPr>
        <w:t xml:space="preserve">Nabídková cena obsahuje dopravu a </w:t>
      </w:r>
      <w:r w:rsidR="00FA50C4">
        <w:rPr>
          <w:rFonts w:asciiTheme="minorHAnsi" w:hAnsiTheme="minorHAnsi" w:cstheme="minorHAnsi"/>
          <w:sz w:val="22"/>
          <w:szCs w:val="22"/>
        </w:rPr>
        <w:t xml:space="preserve">veškeré </w:t>
      </w:r>
      <w:r w:rsidR="00FA50C4" w:rsidRPr="00BB0FC8">
        <w:rPr>
          <w:rFonts w:asciiTheme="minorHAnsi" w:hAnsiTheme="minorHAnsi" w:cstheme="minorHAnsi"/>
          <w:sz w:val="22"/>
          <w:szCs w:val="22"/>
        </w:rPr>
        <w:t xml:space="preserve">související náklady. </w:t>
      </w:r>
    </w:p>
    <w:p w:rsidR="00B36D48" w:rsidRPr="00BB0FC8" w:rsidRDefault="00FA50C4" w:rsidP="00931B95">
      <w:p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Provedení revizí požadujeme v pracovních dnech, od 8 do 15 hodin. Revize budou probíhat za účasti pověřené osoby za NPÚ a budou provedeny od zahájení prací maximálně do 5 kalendářích dní. Termín zahájení bude stanoven co nejdříve po uzavření smlouvy po vzájemné dohodě. </w:t>
      </w:r>
      <w:r w:rsidR="008778CC">
        <w:rPr>
          <w:rFonts w:asciiTheme="minorHAnsi" w:hAnsiTheme="minorHAnsi" w:cstheme="minorHAnsi"/>
          <w:sz w:val="22"/>
          <w:szCs w:val="22"/>
        </w:rPr>
        <w:t>U</w:t>
      </w:r>
      <w:r w:rsidR="008778CC">
        <w:rPr>
          <w:rFonts w:ascii="Calibri" w:hAnsi="Calibri"/>
          <w:sz w:val="22"/>
        </w:rPr>
        <w:t xml:space="preserve">končení poskytování </w:t>
      </w:r>
      <w:r w:rsidR="008778CC" w:rsidRPr="002F187E">
        <w:rPr>
          <w:rFonts w:ascii="Calibri" w:hAnsi="Calibri"/>
          <w:sz w:val="22"/>
        </w:rPr>
        <w:t>služeb a předání revizní zprávy: nejpozději do 30 dnů ode dne účinnosti</w:t>
      </w:r>
      <w:r w:rsidR="008778CC">
        <w:rPr>
          <w:rFonts w:ascii="Calibri" w:hAnsi="Calibri"/>
          <w:sz w:val="22"/>
        </w:rPr>
        <w:t>.</w:t>
      </w:r>
    </w:p>
    <w:p w:rsidR="00D31B6B" w:rsidRPr="00BB0FC8" w:rsidRDefault="00931B95" w:rsidP="00931B95">
      <w:p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BB0FC8">
        <w:rPr>
          <w:rFonts w:asciiTheme="minorHAnsi" w:hAnsiTheme="minorHAnsi" w:cstheme="minorHAnsi"/>
          <w:b/>
          <w:sz w:val="22"/>
          <w:szCs w:val="22"/>
          <w:u w:val="single"/>
        </w:rPr>
        <w:t>Místem plnění jsou následující objekty</w:t>
      </w:r>
      <w:r w:rsidRPr="00BB0FC8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BB0F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6CCD" w:rsidRPr="00BB0FC8" w:rsidRDefault="00BB0FC8" w:rsidP="00BB0FC8">
      <w:pPr>
        <w:pStyle w:val="Odstavecseseznamem"/>
        <w:numPr>
          <w:ilvl w:val="0"/>
          <w:numId w:val="7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BB0FC8">
        <w:rPr>
          <w:rFonts w:asciiTheme="minorHAnsi" w:hAnsiTheme="minorHAnsi" w:cstheme="minorHAnsi"/>
          <w:sz w:val="22"/>
          <w:szCs w:val="22"/>
        </w:rPr>
        <w:t xml:space="preserve">Dům U </w:t>
      </w:r>
      <w:proofErr w:type="spellStart"/>
      <w:r w:rsidRPr="00BB0FC8">
        <w:rPr>
          <w:rFonts w:asciiTheme="minorHAnsi" w:hAnsiTheme="minorHAnsi" w:cstheme="minorHAnsi"/>
          <w:sz w:val="22"/>
          <w:szCs w:val="22"/>
        </w:rPr>
        <w:t>Voříkovských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931B95" w:rsidRPr="00BB0FC8">
        <w:rPr>
          <w:rFonts w:asciiTheme="minorHAnsi" w:hAnsiTheme="minorHAnsi" w:cstheme="minorHAnsi"/>
          <w:sz w:val="22"/>
          <w:szCs w:val="22"/>
        </w:rPr>
        <w:t>Liliová 219/5, 110 00 Praha 1</w:t>
      </w:r>
    </w:p>
    <w:p w:rsidR="00D31B6B" w:rsidRPr="00BB0FC8" w:rsidRDefault="00931B95" w:rsidP="00BB0FC8">
      <w:pPr>
        <w:pStyle w:val="Odstavecseseznamem"/>
        <w:numPr>
          <w:ilvl w:val="0"/>
          <w:numId w:val="7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BB0FC8">
        <w:rPr>
          <w:rFonts w:asciiTheme="minorHAnsi" w:hAnsiTheme="minorHAnsi" w:cstheme="minorHAnsi"/>
          <w:sz w:val="22"/>
          <w:szCs w:val="22"/>
        </w:rPr>
        <w:t>Ledeburský palác,</w:t>
      </w:r>
      <w:r w:rsidR="00BB0FC8">
        <w:rPr>
          <w:rFonts w:asciiTheme="minorHAnsi" w:hAnsiTheme="minorHAnsi" w:cstheme="minorHAnsi"/>
          <w:sz w:val="22"/>
          <w:szCs w:val="22"/>
        </w:rPr>
        <w:t xml:space="preserve"> </w:t>
      </w:r>
      <w:r w:rsidRPr="00BB0FC8">
        <w:rPr>
          <w:rFonts w:asciiTheme="minorHAnsi" w:hAnsiTheme="minorHAnsi" w:cstheme="minorHAnsi"/>
          <w:sz w:val="22"/>
          <w:szCs w:val="22"/>
        </w:rPr>
        <w:t>Valdštejnské náměstí 162/3</w:t>
      </w:r>
      <w:r w:rsidR="006F6E2A" w:rsidRPr="00BB0FC8">
        <w:rPr>
          <w:rFonts w:asciiTheme="minorHAnsi" w:hAnsiTheme="minorHAnsi" w:cstheme="minorHAnsi"/>
          <w:sz w:val="22"/>
          <w:szCs w:val="22"/>
        </w:rPr>
        <w:t xml:space="preserve">, </w:t>
      </w:r>
      <w:r w:rsidRPr="00BB0FC8">
        <w:rPr>
          <w:rFonts w:asciiTheme="minorHAnsi" w:hAnsiTheme="minorHAnsi" w:cstheme="minorHAnsi"/>
          <w:sz w:val="22"/>
          <w:szCs w:val="22"/>
        </w:rPr>
        <w:t>118 00 Praha 1</w:t>
      </w:r>
    </w:p>
    <w:p w:rsidR="00EE6CCD" w:rsidRPr="00BB0FC8" w:rsidRDefault="00BB0FC8" w:rsidP="00BB0FC8">
      <w:pPr>
        <w:pStyle w:val="Odstavecseseznamem"/>
        <w:numPr>
          <w:ilvl w:val="0"/>
          <w:numId w:val="7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Objekt NPÚ, </w:t>
      </w:r>
      <w:r w:rsidR="006F6E2A" w:rsidRPr="00BB0FC8">
        <w:rPr>
          <w:rFonts w:asciiTheme="minorHAnsi" w:hAnsiTheme="minorHAnsi" w:cstheme="minorHAnsi"/>
          <w:sz w:val="22"/>
          <w:szCs w:val="22"/>
        </w:rPr>
        <w:t>Horoměřická 2328, 164 00 Praha</w:t>
      </w:r>
      <w:r>
        <w:rPr>
          <w:rFonts w:asciiTheme="minorHAnsi" w:hAnsiTheme="minorHAnsi" w:cstheme="minorHAnsi"/>
          <w:sz w:val="22"/>
          <w:szCs w:val="22"/>
        </w:rPr>
        <w:t xml:space="preserve"> 6</w:t>
      </w:r>
    </w:p>
    <w:p w:rsidR="00F42C50" w:rsidRPr="00BB0FC8" w:rsidRDefault="000C37EA" w:rsidP="00BB0FC8">
      <w:pPr>
        <w:pStyle w:val="Odstavecseseznamem"/>
        <w:numPr>
          <w:ilvl w:val="0"/>
          <w:numId w:val="7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Objekt NPÚ, </w:t>
      </w:r>
      <w:r w:rsidR="006F6E2A" w:rsidRPr="00BB0FC8">
        <w:rPr>
          <w:rFonts w:asciiTheme="minorHAnsi" w:hAnsiTheme="minorHAnsi" w:cstheme="minorHAnsi"/>
          <w:sz w:val="22"/>
          <w:szCs w:val="22"/>
        </w:rPr>
        <w:t>K Starému Bubenči 569/4, 160 00 Praha</w:t>
      </w:r>
      <w:r>
        <w:rPr>
          <w:rFonts w:asciiTheme="minorHAnsi" w:hAnsiTheme="minorHAnsi" w:cstheme="minorHAnsi"/>
          <w:sz w:val="22"/>
          <w:szCs w:val="22"/>
        </w:rPr>
        <w:t xml:space="preserve"> 6</w:t>
      </w:r>
    </w:p>
    <w:p w:rsidR="00B36D48" w:rsidRDefault="00BC270D" w:rsidP="00BC270D">
      <w:pPr>
        <w:pStyle w:val="Odstavecseseznamem"/>
        <w:numPr>
          <w:ilvl w:val="0"/>
          <w:numId w:val="7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NPÚ - </w:t>
      </w:r>
      <w:r w:rsidRPr="00BC270D">
        <w:rPr>
          <w:rFonts w:asciiTheme="minorHAnsi" w:hAnsiTheme="minorHAnsi" w:cstheme="minorHAnsi"/>
          <w:sz w:val="22"/>
          <w:szCs w:val="22"/>
        </w:rPr>
        <w:t>územní odborné pracoviště v Praze, Na Perštýně 356/12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C270D">
        <w:rPr>
          <w:rFonts w:asciiTheme="minorHAnsi" w:hAnsiTheme="minorHAnsi" w:cstheme="minorHAnsi"/>
          <w:sz w:val="22"/>
          <w:szCs w:val="22"/>
        </w:rPr>
        <w:t>110 00 Praha 1</w:t>
      </w:r>
    </w:p>
    <w:p w:rsidR="00BC270D" w:rsidRPr="00BC270D" w:rsidRDefault="00BC270D" w:rsidP="00BC270D">
      <w:pPr>
        <w:pStyle w:val="Odstavecseseznamem"/>
        <w:numPr>
          <w:ilvl w:val="0"/>
          <w:numId w:val="7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Invalidovna Praha, </w:t>
      </w:r>
      <w:r w:rsidRPr="00BC270D">
        <w:rPr>
          <w:rFonts w:asciiTheme="minorHAnsi" w:hAnsiTheme="minorHAnsi" w:cstheme="minorHAnsi"/>
          <w:sz w:val="22"/>
          <w:szCs w:val="22"/>
        </w:rPr>
        <w:t>Sokolovská 24/136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C270D">
        <w:rPr>
          <w:rFonts w:asciiTheme="minorHAnsi" w:hAnsiTheme="minorHAnsi" w:cstheme="minorHAnsi"/>
          <w:sz w:val="22"/>
          <w:szCs w:val="22"/>
        </w:rPr>
        <w:t>186 00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270D">
        <w:rPr>
          <w:rFonts w:asciiTheme="minorHAnsi" w:hAnsiTheme="minorHAnsi" w:cstheme="minorHAnsi"/>
          <w:sz w:val="22"/>
          <w:szCs w:val="22"/>
        </w:rPr>
        <w:t>Praha 8</w:t>
      </w:r>
    </w:p>
    <w:p w:rsidR="004C3AD5" w:rsidRPr="00BB0FC8" w:rsidRDefault="006F6E2A" w:rsidP="00931B95">
      <w:p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BB0FC8">
        <w:rPr>
          <w:rFonts w:asciiTheme="minorHAnsi" w:hAnsiTheme="minorHAnsi" w:cstheme="minorHAnsi"/>
          <w:sz w:val="22"/>
          <w:szCs w:val="22"/>
        </w:rPr>
        <w:t xml:space="preserve">Požadujeme revizi elektrospotřebičů </w:t>
      </w:r>
      <w:r w:rsidR="004C3AD5" w:rsidRPr="00BB0FC8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Pr="00BB0FC8">
        <w:rPr>
          <w:rFonts w:asciiTheme="minorHAnsi" w:hAnsiTheme="minorHAnsi" w:cstheme="minorHAnsi"/>
          <w:sz w:val="22"/>
          <w:szCs w:val="22"/>
        </w:rPr>
        <w:t>zejména v následujících úkonech:</w:t>
      </w:r>
    </w:p>
    <w:p w:rsidR="007950AE" w:rsidRPr="00BB0FC8" w:rsidRDefault="00EE6CCD" w:rsidP="007950AE">
      <w:pPr>
        <w:pStyle w:val="Odstavecseseznamem"/>
        <w:numPr>
          <w:ilvl w:val="0"/>
          <w:numId w:val="5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BB0FC8">
        <w:rPr>
          <w:rFonts w:asciiTheme="minorHAnsi" w:hAnsiTheme="minorHAnsi" w:cstheme="minorHAnsi"/>
          <w:sz w:val="22"/>
          <w:szCs w:val="22"/>
        </w:rPr>
        <w:t>provedení</w:t>
      </w:r>
      <w:r w:rsidR="004C3AD5" w:rsidRPr="00BB0FC8">
        <w:rPr>
          <w:rFonts w:asciiTheme="minorHAnsi" w:hAnsiTheme="minorHAnsi" w:cstheme="minorHAnsi"/>
          <w:sz w:val="22"/>
          <w:szCs w:val="22"/>
        </w:rPr>
        <w:t xml:space="preserve"> pravidelných revizí dle </w:t>
      </w:r>
      <w:r w:rsidR="007950AE" w:rsidRPr="00BB0FC8">
        <w:rPr>
          <w:rFonts w:asciiTheme="minorHAnsi" w:hAnsiTheme="minorHAnsi" w:cstheme="minorHAnsi"/>
          <w:sz w:val="22"/>
          <w:szCs w:val="22"/>
        </w:rPr>
        <w:t>platných technických norem.</w:t>
      </w:r>
      <w:r w:rsidR="004C3AD5" w:rsidRPr="00BB0FC8">
        <w:rPr>
          <w:rFonts w:asciiTheme="minorHAnsi" w:hAnsiTheme="minorHAnsi" w:cstheme="minorHAnsi"/>
          <w:sz w:val="22"/>
          <w:szCs w:val="22"/>
        </w:rPr>
        <w:t xml:space="preserve"> </w:t>
      </w:r>
      <w:r w:rsidR="007950AE" w:rsidRPr="00BB0FC8">
        <w:rPr>
          <w:rFonts w:asciiTheme="minorHAnsi" w:hAnsiTheme="minorHAnsi" w:cstheme="minorHAnsi"/>
          <w:sz w:val="22"/>
          <w:szCs w:val="22"/>
        </w:rPr>
        <w:t xml:space="preserve">Především dle normy pro revize ČSN 33 1500 </w:t>
      </w:r>
      <w:r w:rsidR="00C45BF9" w:rsidRPr="00BB0FC8">
        <w:rPr>
          <w:rFonts w:asciiTheme="minorHAnsi" w:hAnsiTheme="minorHAnsi" w:cstheme="minorHAnsi"/>
          <w:sz w:val="22"/>
          <w:szCs w:val="22"/>
        </w:rPr>
        <w:t>(33 16</w:t>
      </w:r>
      <w:r w:rsidR="007861DA" w:rsidRPr="00BB0FC8">
        <w:rPr>
          <w:rFonts w:asciiTheme="minorHAnsi" w:hAnsiTheme="minorHAnsi" w:cstheme="minorHAnsi"/>
          <w:sz w:val="22"/>
          <w:szCs w:val="22"/>
        </w:rPr>
        <w:t xml:space="preserve"> 00) - Revize elektrických zařízení</w:t>
      </w:r>
      <w:r w:rsidR="007950AE" w:rsidRPr="00BB0FC8">
        <w:rPr>
          <w:rFonts w:asciiTheme="minorHAnsi" w:hAnsiTheme="minorHAnsi" w:cstheme="minorHAnsi"/>
          <w:sz w:val="22"/>
          <w:szCs w:val="22"/>
        </w:rPr>
        <w:t xml:space="preserve"> a normy ČSN 33 200</w:t>
      </w:r>
      <w:r w:rsidR="00FC6321" w:rsidRPr="00BB0FC8">
        <w:rPr>
          <w:rFonts w:asciiTheme="minorHAnsi" w:hAnsiTheme="minorHAnsi" w:cstheme="minorHAnsi"/>
          <w:sz w:val="22"/>
          <w:szCs w:val="22"/>
        </w:rPr>
        <w:t xml:space="preserve">0-3 </w:t>
      </w:r>
      <w:r w:rsidR="007950AE" w:rsidRPr="00BB0FC8">
        <w:rPr>
          <w:rFonts w:asciiTheme="minorHAnsi" w:hAnsiTheme="minorHAnsi" w:cstheme="minorHAnsi"/>
          <w:sz w:val="22"/>
          <w:szCs w:val="22"/>
        </w:rPr>
        <w:t>Elektrotechnické předpisy - Elektrická zařízení</w:t>
      </w:r>
      <w:r w:rsidR="00613AC1" w:rsidRPr="00BB0FC8">
        <w:rPr>
          <w:rFonts w:asciiTheme="minorHAnsi" w:hAnsiTheme="minorHAnsi" w:cstheme="minorHAnsi"/>
          <w:sz w:val="22"/>
          <w:szCs w:val="22"/>
        </w:rPr>
        <w:t>,</w:t>
      </w:r>
    </w:p>
    <w:p w:rsidR="00D26FAC" w:rsidRPr="00BB0FC8" w:rsidRDefault="00916479" w:rsidP="00613AC1">
      <w:pPr>
        <w:pStyle w:val="Odstavecseseznamem"/>
        <w:numPr>
          <w:ilvl w:val="0"/>
          <w:numId w:val="5"/>
        </w:num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BB0FC8">
        <w:rPr>
          <w:rFonts w:asciiTheme="minorHAnsi" w:hAnsiTheme="minorHAnsi" w:cstheme="minorHAnsi"/>
          <w:sz w:val="22"/>
          <w:szCs w:val="22"/>
        </w:rPr>
        <w:t>v</w:t>
      </w:r>
      <w:r w:rsidR="007546FF" w:rsidRPr="00BB0FC8">
        <w:rPr>
          <w:rFonts w:asciiTheme="minorHAnsi" w:hAnsiTheme="minorHAnsi" w:cstheme="minorHAnsi"/>
          <w:sz w:val="22"/>
          <w:szCs w:val="22"/>
        </w:rPr>
        <w:t>ypracování revizních zp</w:t>
      </w:r>
      <w:r w:rsidR="00700CC4" w:rsidRPr="00BB0FC8">
        <w:rPr>
          <w:rFonts w:asciiTheme="minorHAnsi" w:hAnsiTheme="minorHAnsi" w:cstheme="minorHAnsi"/>
          <w:sz w:val="22"/>
          <w:szCs w:val="22"/>
        </w:rPr>
        <w:t>r</w:t>
      </w:r>
      <w:r w:rsidR="007546FF" w:rsidRPr="00BB0FC8">
        <w:rPr>
          <w:rFonts w:asciiTheme="minorHAnsi" w:hAnsiTheme="minorHAnsi" w:cstheme="minorHAnsi"/>
          <w:sz w:val="22"/>
          <w:szCs w:val="22"/>
        </w:rPr>
        <w:t>áv</w:t>
      </w:r>
      <w:r w:rsidR="00FA50C4">
        <w:rPr>
          <w:rFonts w:asciiTheme="minorHAnsi" w:hAnsiTheme="minorHAnsi" w:cstheme="minorHAnsi"/>
          <w:sz w:val="22"/>
          <w:szCs w:val="22"/>
        </w:rPr>
        <w:t xml:space="preserve"> včetně popisu zařízení</w:t>
      </w:r>
    </w:p>
    <w:p w:rsidR="00D80DEC" w:rsidRPr="00BB0FC8" w:rsidRDefault="00D80DEC" w:rsidP="009B3973">
      <w:pPr>
        <w:pStyle w:val="Bezmezer"/>
        <w:rPr>
          <w:rFonts w:asciiTheme="minorHAnsi" w:hAnsiTheme="minorHAnsi" w:cstheme="minorHAnsi"/>
          <w:color w:val="FF0000"/>
          <w:sz w:val="22"/>
          <w:szCs w:val="22"/>
        </w:rPr>
      </w:pPr>
    </w:p>
    <w:p w:rsidR="004C3AD5" w:rsidRPr="00BB0FC8" w:rsidRDefault="004C3AD5" w:rsidP="004C3AD5">
      <w:pPr>
        <w:spacing w:before="120" w:after="360"/>
        <w:jc w:val="center"/>
        <w:rPr>
          <w:rFonts w:asciiTheme="minorHAnsi" w:hAnsiTheme="minorHAnsi" w:cstheme="minorHAnsi"/>
          <w:sz w:val="22"/>
          <w:szCs w:val="22"/>
        </w:rPr>
      </w:pPr>
    </w:p>
    <w:p w:rsidR="004C3AD5" w:rsidRPr="00931B95" w:rsidRDefault="004C3AD5" w:rsidP="004C3AD5">
      <w:pPr>
        <w:spacing w:before="120" w:after="360"/>
        <w:jc w:val="center"/>
        <w:rPr>
          <w:rFonts w:asciiTheme="minorHAnsi" w:hAnsiTheme="minorHAnsi" w:cstheme="minorHAnsi"/>
          <w:sz w:val="20"/>
          <w:szCs w:val="20"/>
        </w:rPr>
      </w:pPr>
    </w:p>
    <w:p w:rsidR="004C3AD5" w:rsidRPr="00931B95" w:rsidRDefault="004C3AD5" w:rsidP="004C3AD5">
      <w:pPr>
        <w:spacing w:before="120" w:after="360"/>
        <w:jc w:val="center"/>
        <w:rPr>
          <w:rFonts w:asciiTheme="minorHAnsi" w:hAnsiTheme="minorHAnsi" w:cstheme="minorHAnsi"/>
          <w:sz w:val="20"/>
          <w:szCs w:val="20"/>
        </w:rPr>
      </w:pPr>
    </w:p>
    <w:p w:rsidR="00D90FA2" w:rsidRPr="00931B95" w:rsidRDefault="00D90FA2" w:rsidP="002B23F8">
      <w:pPr>
        <w:spacing w:before="120" w:after="36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D90FA2" w:rsidRPr="00931B95" w:rsidSect="00477C44">
      <w:headerReference w:type="default" r:id="rId7"/>
      <w:footnotePr>
        <w:pos w:val="beneathText"/>
      </w:footnotePr>
      <w:pgSz w:w="11905" w:h="16837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45" w:rsidRDefault="00AF7045" w:rsidP="00B1080E">
      <w:r>
        <w:separator/>
      </w:r>
    </w:p>
  </w:endnote>
  <w:endnote w:type="continuationSeparator" w:id="0">
    <w:p w:rsidR="00AF7045" w:rsidRDefault="00AF7045" w:rsidP="00B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45" w:rsidRDefault="00AF7045" w:rsidP="00B1080E">
      <w:r>
        <w:separator/>
      </w:r>
    </w:p>
  </w:footnote>
  <w:footnote w:type="continuationSeparator" w:id="0">
    <w:p w:rsidR="00AF7045" w:rsidRDefault="00AF7045" w:rsidP="00B1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18" w:rsidRPr="00330701" w:rsidRDefault="004C3AD5" w:rsidP="00330701">
    <w:pPr>
      <w:pStyle w:val="Zhlav"/>
      <w:jc w:val="right"/>
      <w:rPr>
        <w:rFonts w:asciiTheme="minorHAnsi" w:hAnsiTheme="minorHAnsi" w:cstheme="minorHAnsi"/>
        <w:sz w:val="18"/>
        <w:szCs w:val="18"/>
      </w:rPr>
    </w:pPr>
    <w:r w:rsidRPr="00330701">
      <w:rPr>
        <w:rFonts w:asciiTheme="minorHAnsi" w:hAnsiTheme="minorHAnsi" w:cs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27BEF471" wp14:editId="63B449AC">
          <wp:simplePos x="0" y="0"/>
          <wp:positionH relativeFrom="margin">
            <wp:posOffset>-238125</wp:posOffset>
          </wp:positionH>
          <wp:positionV relativeFrom="page">
            <wp:posOffset>-81915</wp:posOffset>
          </wp:positionV>
          <wp:extent cx="1085850" cy="1097915"/>
          <wp:effectExtent l="0" t="0" r="0" b="6985"/>
          <wp:wrapSquare wrapText="bothSides"/>
          <wp:docPr id="13" name="Obrázek 13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pu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701" w:rsidRPr="00330701">
      <w:rPr>
        <w:rFonts w:asciiTheme="minorHAnsi" w:hAnsiTheme="minorHAnsi" w:cstheme="minorHAnsi"/>
        <w:sz w:val="18"/>
        <w:szCs w:val="18"/>
      </w:rPr>
      <w:t>Příloha č. 1_Technická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CBF"/>
      </v:shape>
    </w:pict>
  </w:numPicBullet>
  <w:abstractNum w:abstractNumId="0" w15:restartNumberingAfterBreak="0">
    <w:nsid w:val="15C97806"/>
    <w:multiLevelType w:val="hybridMultilevel"/>
    <w:tmpl w:val="B15A6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B5F66"/>
    <w:multiLevelType w:val="hybridMultilevel"/>
    <w:tmpl w:val="D338A81E"/>
    <w:lvl w:ilvl="0" w:tplc="B9324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6530A"/>
    <w:multiLevelType w:val="hybridMultilevel"/>
    <w:tmpl w:val="DC46F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0D38"/>
    <w:multiLevelType w:val="hybridMultilevel"/>
    <w:tmpl w:val="A6B6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D736D"/>
    <w:multiLevelType w:val="hybridMultilevel"/>
    <w:tmpl w:val="CC266FA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B2EDE"/>
    <w:multiLevelType w:val="hybridMultilevel"/>
    <w:tmpl w:val="48FA22A2"/>
    <w:lvl w:ilvl="0" w:tplc="AC304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22BF"/>
    <w:multiLevelType w:val="hybridMultilevel"/>
    <w:tmpl w:val="45DEC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80"/>
    <w:rsid w:val="00064EAF"/>
    <w:rsid w:val="000A75E6"/>
    <w:rsid w:val="000B0626"/>
    <w:rsid w:val="000C37EA"/>
    <w:rsid w:val="000C51D0"/>
    <w:rsid w:val="000E01D6"/>
    <w:rsid w:val="00183856"/>
    <w:rsid w:val="001D744A"/>
    <w:rsid w:val="001F48EC"/>
    <w:rsid w:val="002013BE"/>
    <w:rsid w:val="002B23F8"/>
    <w:rsid w:val="002D0330"/>
    <w:rsid w:val="002F4AE4"/>
    <w:rsid w:val="00330701"/>
    <w:rsid w:val="003D12F3"/>
    <w:rsid w:val="003E2586"/>
    <w:rsid w:val="0043274E"/>
    <w:rsid w:val="00477C44"/>
    <w:rsid w:val="004A03C4"/>
    <w:rsid w:val="004C3AD5"/>
    <w:rsid w:val="00507664"/>
    <w:rsid w:val="005C5F9A"/>
    <w:rsid w:val="005C64DB"/>
    <w:rsid w:val="00613AC1"/>
    <w:rsid w:val="00684D6F"/>
    <w:rsid w:val="00690D8C"/>
    <w:rsid w:val="00695FF5"/>
    <w:rsid w:val="00696273"/>
    <w:rsid w:val="006970BC"/>
    <w:rsid w:val="006A173D"/>
    <w:rsid w:val="006B66F1"/>
    <w:rsid w:val="006F6E2A"/>
    <w:rsid w:val="00700795"/>
    <w:rsid w:val="00700CC4"/>
    <w:rsid w:val="007042A7"/>
    <w:rsid w:val="00730763"/>
    <w:rsid w:val="007342F6"/>
    <w:rsid w:val="007546FF"/>
    <w:rsid w:val="007861DA"/>
    <w:rsid w:val="007950AE"/>
    <w:rsid w:val="007A5480"/>
    <w:rsid w:val="007A5C5A"/>
    <w:rsid w:val="007E2F35"/>
    <w:rsid w:val="007F6FC7"/>
    <w:rsid w:val="008459DA"/>
    <w:rsid w:val="008778CC"/>
    <w:rsid w:val="008A60BF"/>
    <w:rsid w:val="008B651A"/>
    <w:rsid w:val="00916479"/>
    <w:rsid w:val="00931B95"/>
    <w:rsid w:val="00933054"/>
    <w:rsid w:val="009849D4"/>
    <w:rsid w:val="009A0718"/>
    <w:rsid w:val="009B3973"/>
    <w:rsid w:val="009E1E76"/>
    <w:rsid w:val="009F7A27"/>
    <w:rsid w:val="00A1634A"/>
    <w:rsid w:val="00A46CA4"/>
    <w:rsid w:val="00A51FA9"/>
    <w:rsid w:val="00AA1E63"/>
    <w:rsid w:val="00AF7045"/>
    <w:rsid w:val="00B0567F"/>
    <w:rsid w:val="00B1080E"/>
    <w:rsid w:val="00B219FE"/>
    <w:rsid w:val="00B3149F"/>
    <w:rsid w:val="00B36D48"/>
    <w:rsid w:val="00B7533E"/>
    <w:rsid w:val="00BA095B"/>
    <w:rsid w:val="00BA57BC"/>
    <w:rsid w:val="00BB0FC8"/>
    <w:rsid w:val="00BC270D"/>
    <w:rsid w:val="00C45BF9"/>
    <w:rsid w:val="00C70427"/>
    <w:rsid w:val="00C82858"/>
    <w:rsid w:val="00CE6770"/>
    <w:rsid w:val="00CF1047"/>
    <w:rsid w:val="00D0472B"/>
    <w:rsid w:val="00D0724C"/>
    <w:rsid w:val="00D26FAC"/>
    <w:rsid w:val="00D31B6B"/>
    <w:rsid w:val="00D4718A"/>
    <w:rsid w:val="00D57480"/>
    <w:rsid w:val="00D773BD"/>
    <w:rsid w:val="00D80DEC"/>
    <w:rsid w:val="00D90FA2"/>
    <w:rsid w:val="00DE76E4"/>
    <w:rsid w:val="00E13A16"/>
    <w:rsid w:val="00E43273"/>
    <w:rsid w:val="00E46017"/>
    <w:rsid w:val="00E56B66"/>
    <w:rsid w:val="00E61F51"/>
    <w:rsid w:val="00E9282D"/>
    <w:rsid w:val="00EC5D42"/>
    <w:rsid w:val="00ED296E"/>
    <w:rsid w:val="00EE6CCD"/>
    <w:rsid w:val="00EE73C6"/>
    <w:rsid w:val="00F3575B"/>
    <w:rsid w:val="00F42C50"/>
    <w:rsid w:val="00FA50C4"/>
    <w:rsid w:val="00FB1DD8"/>
    <w:rsid w:val="00FB602A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B3657-10AC-44E1-93D0-76DD9EA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rsid w:val="00B10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080E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10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80E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A0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718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C3AD5"/>
    <w:pPr>
      <w:ind w:left="720"/>
      <w:contextualSpacing/>
    </w:pPr>
  </w:style>
  <w:style w:type="paragraph" w:styleId="Bezmezer">
    <w:name w:val="No Spacing"/>
    <w:uiPriority w:val="1"/>
    <w:qFormat/>
    <w:rsid w:val="007042A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Drastilová Johana</cp:lastModifiedBy>
  <cp:revision>3</cp:revision>
  <cp:lastPrinted>2020-02-21T08:53:00Z</cp:lastPrinted>
  <dcterms:created xsi:type="dcterms:W3CDTF">2020-03-02T14:34:00Z</dcterms:created>
  <dcterms:modified xsi:type="dcterms:W3CDTF">2020-03-02T14:34:00Z</dcterms:modified>
</cp:coreProperties>
</file>