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1B3E" w:rsidRPr="00973D3F" w:rsidRDefault="00012D46"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881495">
        <w:rPr>
          <w:rFonts w:asciiTheme="majorHAnsi" w:hAnsiTheme="majorHAnsi" w:cs="Tahoma"/>
          <w:b w:val="0"/>
          <w:bCs w:val="0"/>
          <w:color w:val="000000" w:themeColor="text1"/>
          <w:sz w:val="20"/>
          <w:szCs w:val="20"/>
        </w:rPr>
        <w:t xml:space="preserve">  </w:t>
      </w:r>
      <w:r w:rsidR="005604AA">
        <w:rPr>
          <w:rFonts w:asciiTheme="majorHAnsi" w:hAnsiTheme="majorHAnsi" w:cs="Tahoma"/>
          <w:b w:val="0"/>
          <w:bCs w:val="0"/>
          <w:color w:val="000000" w:themeColor="text1"/>
          <w:sz w:val="20"/>
          <w:szCs w:val="20"/>
        </w:rPr>
        <w:t xml:space="preserve">                                                        </w:t>
      </w:r>
      <w:r w:rsidR="00881495">
        <w:rPr>
          <w:rFonts w:asciiTheme="majorHAnsi" w:hAnsiTheme="majorHAnsi" w:cs="Tahoma"/>
          <w:b w:val="0"/>
          <w:bCs w:val="0"/>
          <w:color w:val="000000" w:themeColor="text1"/>
          <w:sz w:val="20"/>
          <w:szCs w:val="20"/>
        </w:rPr>
        <w:t xml:space="preserve">               </w:t>
      </w:r>
      <w:r w:rsidR="00291CCE">
        <w:rPr>
          <w:rFonts w:asciiTheme="majorHAnsi" w:hAnsiTheme="majorHAnsi" w:cs="Tahoma"/>
          <w:b w:val="0"/>
          <w:bCs w:val="0"/>
          <w:color w:val="000000" w:themeColor="text1"/>
          <w:sz w:val="20"/>
          <w:szCs w:val="20"/>
        </w:rPr>
        <w:t xml:space="preserve">ev. č. dohody </w:t>
      </w:r>
      <w:r w:rsidR="00AB4C1C">
        <w:rPr>
          <w:rFonts w:asciiTheme="majorHAnsi" w:hAnsiTheme="majorHAnsi" w:cs="Tahoma"/>
          <w:b w:val="0"/>
          <w:bCs w:val="0"/>
          <w:color w:val="000000" w:themeColor="text1"/>
          <w:sz w:val="20"/>
          <w:szCs w:val="20"/>
        </w:rPr>
        <w:t>18</w:t>
      </w:r>
      <w:r w:rsidR="00AA1A25">
        <w:rPr>
          <w:rFonts w:asciiTheme="majorHAnsi" w:hAnsiTheme="majorHAnsi" w:cs="Tahoma"/>
          <w:b w:val="0"/>
          <w:bCs w:val="0"/>
          <w:color w:val="000000" w:themeColor="text1"/>
          <w:sz w:val="20"/>
          <w:szCs w:val="20"/>
        </w:rPr>
        <w:t>2</w:t>
      </w:r>
      <w:r w:rsidR="00291CCE">
        <w:rPr>
          <w:rFonts w:asciiTheme="majorHAnsi" w:hAnsiTheme="majorHAnsi" w:cs="Tahoma"/>
          <w:b w:val="0"/>
          <w:bCs w:val="0"/>
          <w:color w:val="000000" w:themeColor="text1"/>
          <w:sz w:val="20"/>
          <w:szCs w:val="20"/>
        </w:rPr>
        <w:t>/19</w:t>
      </w:r>
      <w:r>
        <w:rPr>
          <w:rFonts w:asciiTheme="majorHAnsi" w:hAnsiTheme="majorHAnsi" w:cs="Tahoma"/>
          <w:b w:val="0"/>
          <w:bCs w:val="0"/>
          <w:color w:val="000000" w:themeColor="text1"/>
          <w:sz w:val="20"/>
          <w:szCs w:val="20"/>
        </w:rPr>
        <w:t xml:space="preserve"> </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012D46" w:rsidRDefault="00012D4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proofErr w:type="spellStart"/>
      <w:r w:rsidR="002F6749">
        <w:rPr>
          <w:rFonts w:ascii="Tahoma" w:hAnsi="Tahoma" w:cs="Tahoma"/>
          <w:color w:val="000000" w:themeColor="text1"/>
          <w:sz w:val="20"/>
          <w:szCs w:val="20"/>
        </w:rPr>
        <w:t>xxx</w:t>
      </w:r>
      <w:proofErr w:type="spellEnd"/>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proofErr w:type="spellStart"/>
      <w:r w:rsidR="002F6749">
        <w:rPr>
          <w:rFonts w:ascii="Tahoma" w:hAnsi="Tahoma" w:cs="Tahoma"/>
          <w:color w:val="000000" w:themeColor="text1"/>
          <w:sz w:val="20"/>
          <w:szCs w:val="20"/>
        </w:rPr>
        <w:t>xxx</w:t>
      </w:r>
      <w:proofErr w:type="spellEnd"/>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FF7591">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 xml:space="preserve">HARTMANN – RICO a.s. </w:t>
      </w:r>
    </w:p>
    <w:p w:rsidR="00FF7591"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FF7591">
        <w:rPr>
          <w:rFonts w:ascii="Tahoma" w:hAnsi="Tahoma" w:cs="Tahoma"/>
          <w:color w:val="000000" w:themeColor="text1"/>
          <w:sz w:val="20"/>
          <w:szCs w:val="20"/>
        </w:rPr>
        <w:t>Krajským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w:t>
      </w:r>
      <w:r w:rsidR="00FF7591">
        <w:rPr>
          <w:rFonts w:ascii="Tahoma" w:hAnsi="Tahoma" w:cs="Tahoma"/>
          <w:color w:val="000000" w:themeColor="text1"/>
          <w:sz w:val="20"/>
          <w:szCs w:val="20"/>
        </w:rPr>
        <w:t xml:space="preserve"> Brně</w:t>
      </w:r>
      <w:r w:rsidRPr="002B6122">
        <w:rPr>
          <w:rFonts w:ascii="Tahoma" w:hAnsi="Tahoma" w:cs="Tahoma"/>
          <w:color w:val="000000" w:themeColor="text1"/>
          <w:sz w:val="20"/>
          <w:szCs w:val="20"/>
        </w:rPr>
        <w:t xml:space="preserve">, oddíl </w:t>
      </w:r>
      <w:r w:rsidR="00FF7591">
        <w:rPr>
          <w:rFonts w:ascii="Tahoma" w:hAnsi="Tahoma" w:cs="Tahoma"/>
          <w:color w:val="000000" w:themeColor="text1"/>
          <w:sz w:val="20"/>
          <w:szCs w:val="20"/>
        </w:rPr>
        <w:t>B</w:t>
      </w:r>
      <w:r w:rsidRPr="002B6122">
        <w:rPr>
          <w:rFonts w:ascii="Tahoma" w:hAnsi="Tahoma" w:cs="Tahoma"/>
          <w:color w:val="000000" w:themeColor="text1"/>
          <w:sz w:val="20"/>
          <w:szCs w:val="20"/>
        </w:rPr>
        <w:t>, vložka</w:t>
      </w:r>
      <w:r w:rsidR="00FF7591">
        <w:rPr>
          <w:rFonts w:ascii="Tahoma" w:hAnsi="Tahoma" w:cs="Tahoma"/>
          <w:color w:val="000000" w:themeColor="text1"/>
          <w:sz w:val="20"/>
          <w:szCs w:val="20"/>
        </w:rPr>
        <w:t xml:space="preserve"> 644</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00FF7591">
        <w:rPr>
          <w:rFonts w:ascii="Tahoma" w:hAnsi="Tahoma" w:cs="Tahoma"/>
          <w:color w:val="000000" w:themeColor="text1"/>
          <w:sz w:val="20"/>
          <w:szCs w:val="20"/>
        </w:rPr>
        <w:tab/>
        <w:t xml:space="preserve">Masarykovo náměstí 77, 664 71 Veverská Bítýška </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FF7591">
        <w:rPr>
          <w:rFonts w:ascii="Tahoma" w:hAnsi="Tahoma" w:cs="Tahoma"/>
          <w:color w:val="000000" w:themeColor="text1"/>
          <w:sz w:val="20"/>
          <w:szCs w:val="20"/>
        </w:rPr>
        <w:t>449 474 29</w:t>
      </w:r>
      <w:r w:rsidRPr="002B6122">
        <w:rPr>
          <w:rFonts w:ascii="Tahoma" w:hAnsi="Tahoma" w:cs="Tahoma"/>
          <w:color w:val="000000" w:themeColor="text1"/>
          <w:sz w:val="20"/>
          <w:szCs w:val="20"/>
        </w:rPr>
        <w:br/>
        <w:t xml:space="preserve">DIČ: </w:t>
      </w:r>
      <w:r w:rsidR="00FF7591">
        <w:rPr>
          <w:rFonts w:ascii="Tahoma" w:hAnsi="Tahoma" w:cs="Tahoma"/>
          <w:color w:val="000000" w:themeColor="text1"/>
          <w:sz w:val="20"/>
          <w:szCs w:val="20"/>
        </w:rPr>
        <w:tab/>
        <w:t>CZ44947429</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FF7591">
        <w:rPr>
          <w:rFonts w:ascii="Tahoma" w:hAnsi="Tahoma" w:cs="Tahoma"/>
          <w:color w:val="000000" w:themeColor="text1"/>
          <w:sz w:val="20"/>
          <w:szCs w:val="20"/>
        </w:rPr>
        <w:t>Ing. Tomášem Grohem, členem představenstva</w:t>
      </w:r>
    </w:p>
    <w:p w:rsidR="00F15096" w:rsidRPr="009F41B5" w:rsidRDefault="00FF7591" w:rsidP="00AC399A">
      <w:pPr>
        <w:pStyle w:val="Zkladntext21"/>
        <w:tabs>
          <w:tab w:val="left" w:pos="0"/>
          <w:tab w:val="left" w:pos="1843"/>
        </w:tabs>
        <w:spacing w:line="240" w:lineRule="auto"/>
        <w:rPr>
          <w:rFonts w:ascii="Tahoma" w:hAnsi="Tahoma" w:cs="Tahoma"/>
          <w:color w:val="000000" w:themeColor="text1"/>
          <w:sz w:val="20"/>
          <w:szCs w:val="20"/>
        </w:rPr>
      </w:pPr>
      <w:r>
        <w:rPr>
          <w:rFonts w:ascii="Tahoma" w:hAnsi="Tahoma" w:cs="Tahoma"/>
          <w:color w:val="000000" w:themeColor="text1"/>
          <w:sz w:val="20"/>
          <w:szCs w:val="20"/>
        </w:rPr>
        <w:tab/>
        <w:t xml:space="preserve">Ing. Markem </w:t>
      </w:r>
      <w:proofErr w:type="spellStart"/>
      <w:r>
        <w:rPr>
          <w:rFonts w:ascii="Tahoma" w:hAnsi="Tahoma" w:cs="Tahoma"/>
          <w:color w:val="000000" w:themeColor="text1"/>
          <w:sz w:val="20"/>
          <w:szCs w:val="20"/>
        </w:rPr>
        <w:t>Třeškou</w:t>
      </w:r>
      <w:proofErr w:type="spellEnd"/>
      <w:r>
        <w:rPr>
          <w:rFonts w:ascii="Tahoma" w:hAnsi="Tahoma" w:cs="Tahoma"/>
          <w:color w:val="000000" w:themeColor="text1"/>
          <w:sz w:val="20"/>
          <w:szCs w:val="20"/>
        </w:rPr>
        <w:t>, MBA, členem představenstva</w:t>
      </w:r>
      <w:r w:rsidR="00ED35DD" w:rsidRPr="002B6122">
        <w:rPr>
          <w:rFonts w:ascii="Tahoma" w:hAnsi="Tahoma" w:cs="Tahoma"/>
          <w:color w:val="000000" w:themeColor="text1"/>
          <w:sz w:val="20"/>
          <w:szCs w:val="20"/>
        </w:rPr>
        <w:br/>
      </w:r>
      <w:r w:rsidR="00F15096"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w:t>
      </w:r>
      <w:proofErr w:type="gramStart"/>
      <w:r w:rsidR="009F41B5">
        <w:rPr>
          <w:rFonts w:ascii="Tahoma" w:hAnsi="Tahoma" w:cs="Tahoma"/>
          <w:color w:val="000000" w:themeColor="text1"/>
          <w:sz w:val="20"/>
          <w:szCs w:val="20"/>
        </w:rPr>
        <w:t xml:space="preserve">spojení:  </w:t>
      </w:r>
      <w:r w:rsidR="009F41B5">
        <w:rPr>
          <w:rFonts w:ascii="Tahoma" w:hAnsi="Tahoma" w:cs="Tahoma"/>
          <w:color w:val="000000" w:themeColor="text1"/>
          <w:sz w:val="20"/>
          <w:szCs w:val="20"/>
        </w:rPr>
        <w:tab/>
      </w:r>
      <w:proofErr w:type="gramEnd"/>
      <w:r>
        <w:rPr>
          <w:rFonts w:ascii="Tahoma" w:hAnsi="Tahoma" w:cs="Tahoma"/>
          <w:color w:val="000000" w:themeColor="text1"/>
          <w:sz w:val="20"/>
          <w:szCs w:val="20"/>
        </w:rPr>
        <w:t xml:space="preserve">Komerční banka a.s. </w:t>
      </w:r>
      <w:r w:rsidR="00F15096"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00F15096" w:rsidRPr="002B6122">
        <w:rPr>
          <w:rFonts w:ascii="Tahoma" w:hAnsi="Tahoma" w:cs="Tahoma"/>
          <w:color w:val="000000" w:themeColor="text1"/>
          <w:sz w:val="20"/>
          <w:szCs w:val="20"/>
        </w:rPr>
        <w:t xml:space="preserve"> účtu: </w:t>
      </w:r>
      <w:r w:rsidR="00F15096" w:rsidRPr="002B6122">
        <w:rPr>
          <w:rFonts w:ascii="Tahoma" w:hAnsi="Tahoma" w:cs="Tahoma"/>
          <w:color w:val="000000" w:themeColor="text1"/>
          <w:sz w:val="20"/>
          <w:szCs w:val="20"/>
        </w:rPr>
        <w:tab/>
      </w:r>
      <w:proofErr w:type="spellStart"/>
      <w:r w:rsidR="002F6749">
        <w:rPr>
          <w:rFonts w:ascii="Tahoma" w:hAnsi="Tahoma" w:cs="Tahoma"/>
          <w:color w:val="000000" w:themeColor="text1"/>
          <w:sz w:val="20"/>
          <w:szCs w:val="20"/>
        </w:rPr>
        <w:t>xxx</w:t>
      </w:r>
      <w:proofErr w:type="spellEnd"/>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proofErr w:type="spellStart"/>
      <w:r w:rsidR="002F6749">
        <w:rPr>
          <w:rFonts w:ascii="Tahoma" w:hAnsi="Tahoma" w:cs="Tahoma"/>
          <w:color w:val="000000" w:themeColor="text1"/>
          <w:sz w:val="20"/>
          <w:szCs w:val="20"/>
        </w:rPr>
        <w:t>xxx</w:t>
      </w:r>
      <w:bookmarkStart w:id="0" w:name="_GoBack"/>
      <w:bookmarkEnd w:id="0"/>
      <w:proofErr w:type="spellEnd"/>
      <w:r w:rsidR="00F15096" w:rsidRPr="002B6122">
        <w:rPr>
          <w:rFonts w:ascii="Tahoma" w:hAnsi="Tahoma" w:cs="Tahoma"/>
          <w:color w:val="000000" w:themeColor="text1"/>
          <w:sz w:val="20"/>
          <w:szCs w:val="20"/>
        </w:rPr>
        <w:br/>
        <w:t xml:space="preserve">(dále jen </w:t>
      </w:r>
      <w:r w:rsidR="00F15096"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AB4C1C" w:rsidRDefault="00291CCE" w:rsidP="00012D46">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 xml:space="preserve">Předmětem této dohody je realizace veřejné zakázky s názvem </w:t>
      </w:r>
      <w:r w:rsidR="009C67CD" w:rsidRPr="00AB4C1C">
        <w:rPr>
          <w:rFonts w:ascii="Tahoma" w:hAnsi="Tahoma" w:cs="Tahoma"/>
          <w:b/>
          <w:color w:val="000000" w:themeColor="text1"/>
          <w:sz w:val="20"/>
          <w:szCs w:val="20"/>
        </w:rPr>
        <w:t>„</w:t>
      </w:r>
      <w:r w:rsidR="00AA1A25" w:rsidRPr="00AA1A25">
        <w:rPr>
          <w:rFonts w:ascii="Tahoma" w:hAnsi="Tahoma" w:cs="Tahoma"/>
          <w:b/>
          <w:color w:val="000000"/>
          <w:sz w:val="20"/>
          <w:szCs w:val="20"/>
        </w:rPr>
        <w:t>NEMOCNICE NA BULOVCE – DODÁVKA JEDNORÁZOVÝCH VYŠETŘOVACÍCH RUKAVIC</w:t>
      </w:r>
      <w:r w:rsidR="009C67CD" w:rsidRPr="00AB4C1C">
        <w:rPr>
          <w:rFonts w:ascii="Tahoma" w:hAnsi="Tahoma" w:cs="Tahoma"/>
          <w:b/>
          <w:color w:val="000000" w:themeColor="text1"/>
          <w:sz w:val="20"/>
          <w:szCs w:val="20"/>
        </w:rPr>
        <w:t>“</w:t>
      </w:r>
      <w:r w:rsidRPr="00AB4C1C">
        <w:rPr>
          <w:rFonts w:ascii="Tahoma" w:hAnsi="Tahoma" w:cs="Tahoma"/>
          <w:color w:val="000000" w:themeColor="text1"/>
          <w:sz w:val="20"/>
          <w:szCs w:val="20"/>
        </w:rPr>
        <w:t xml:space="preserve"> </w:t>
      </w:r>
      <w:r w:rsidR="00AB4C1C">
        <w:rPr>
          <w:rFonts w:ascii="Tahoma" w:hAnsi="Tahoma" w:cs="Tahoma"/>
          <w:color w:val="000000" w:themeColor="text1"/>
          <w:sz w:val="20"/>
          <w:szCs w:val="20"/>
        </w:rPr>
        <w:t xml:space="preserve">– </w:t>
      </w:r>
      <w:r w:rsidR="00AB4C1C" w:rsidRPr="0088751E">
        <w:rPr>
          <w:rFonts w:ascii="Tahoma" w:hAnsi="Tahoma" w:cs="Tahoma"/>
          <w:b/>
          <w:bCs/>
          <w:color w:val="000000" w:themeColor="text1"/>
          <w:sz w:val="20"/>
          <w:szCs w:val="20"/>
        </w:rPr>
        <w:t xml:space="preserve">část </w:t>
      </w:r>
      <w:r w:rsidR="00CF7B4E">
        <w:rPr>
          <w:rFonts w:ascii="Tahoma" w:hAnsi="Tahoma" w:cs="Tahoma"/>
          <w:b/>
          <w:bCs/>
          <w:color w:val="000000" w:themeColor="text1"/>
          <w:sz w:val="20"/>
          <w:szCs w:val="20"/>
        </w:rPr>
        <w:t>1</w:t>
      </w:r>
      <w:r w:rsidR="005604AA" w:rsidRPr="0088751E">
        <w:rPr>
          <w:rFonts w:ascii="Tahoma" w:hAnsi="Tahoma" w:cs="Tahoma"/>
          <w:b/>
          <w:bCs/>
          <w:color w:val="000000" w:themeColor="text1"/>
          <w:sz w:val="20"/>
          <w:szCs w:val="20"/>
        </w:rPr>
        <w:t xml:space="preserve"> Vyšetřovací rukavice nitrilové zesílené, nesterilní, bezprašné ≥</w:t>
      </w:r>
      <w:r w:rsidR="00CF7B4E">
        <w:rPr>
          <w:rFonts w:ascii="Tahoma" w:hAnsi="Tahoma" w:cs="Tahoma"/>
          <w:b/>
          <w:bCs/>
          <w:color w:val="000000" w:themeColor="text1"/>
          <w:sz w:val="20"/>
          <w:szCs w:val="20"/>
        </w:rPr>
        <w:t>7</w:t>
      </w:r>
      <w:r w:rsidR="005604AA" w:rsidRPr="0088751E">
        <w:rPr>
          <w:rFonts w:ascii="Tahoma" w:hAnsi="Tahoma" w:cs="Tahoma"/>
          <w:b/>
          <w:bCs/>
          <w:color w:val="000000" w:themeColor="text1"/>
          <w:sz w:val="20"/>
          <w:szCs w:val="20"/>
        </w:rPr>
        <w:t xml:space="preserve"> N</w:t>
      </w:r>
      <w:r w:rsidR="00AB4C1C">
        <w:rPr>
          <w:rFonts w:ascii="Tahoma" w:hAnsi="Tahoma" w:cs="Tahoma"/>
          <w:color w:val="000000" w:themeColor="text1"/>
          <w:sz w:val="20"/>
          <w:szCs w:val="20"/>
        </w:rPr>
        <w:t xml:space="preserve"> </w:t>
      </w:r>
      <w:r w:rsidRPr="00AB4C1C">
        <w:rPr>
          <w:rFonts w:ascii="Tahoma" w:hAnsi="Tahoma" w:cs="Tahoma"/>
          <w:color w:val="000000" w:themeColor="text1"/>
          <w:sz w:val="20"/>
          <w:szCs w:val="20"/>
        </w:rPr>
        <w:t>(dále jen „</w:t>
      </w:r>
      <w:r w:rsidRPr="00AB4C1C">
        <w:rPr>
          <w:rFonts w:ascii="Tahoma" w:hAnsi="Tahoma" w:cs="Tahoma"/>
          <w:b/>
          <w:color w:val="000000" w:themeColor="text1"/>
          <w:sz w:val="20"/>
          <w:szCs w:val="20"/>
        </w:rPr>
        <w:t>Veřejná zakázka</w:t>
      </w:r>
      <w:r w:rsidRPr="00AB4C1C">
        <w:rPr>
          <w:rFonts w:ascii="Tahoma" w:hAnsi="Tahoma" w:cs="Tahoma"/>
          <w:color w:val="000000" w:themeColor="text1"/>
          <w:sz w:val="20"/>
          <w:szCs w:val="20"/>
        </w:rPr>
        <w:t xml:space="preserve">“) dle výsledku jejího zadávání. </w:t>
      </w:r>
      <w:r w:rsidR="00012D46" w:rsidRPr="00AB4C1C">
        <w:rPr>
          <w:rFonts w:ascii="Tahoma" w:hAnsi="Tahoma" w:cs="Tahoma"/>
          <w:color w:val="000000" w:themeColor="text1"/>
          <w:sz w:val="20"/>
          <w:szCs w:val="20"/>
        </w:rPr>
        <w:t xml:space="preserve">Veřejná zakázka byla zadána v rámci otevřeného řízení dle ZZVZ. </w:t>
      </w:r>
      <w:r w:rsidRPr="00AB4C1C">
        <w:rPr>
          <w:rFonts w:ascii="Tahoma" w:hAnsi="Tahoma" w:cs="Tahoma"/>
          <w:color w:val="000000" w:themeColor="text1"/>
          <w:sz w:val="20"/>
          <w:szCs w:val="20"/>
        </w:rPr>
        <w:t xml:space="preserve">Předmětem této dohody je tak stanovení podmínek pro </w:t>
      </w:r>
      <w:r w:rsidR="00012D46" w:rsidRPr="00AB4C1C">
        <w:rPr>
          <w:rFonts w:ascii="Tahoma" w:hAnsi="Tahoma" w:cs="Tahoma"/>
          <w:bCs/>
          <w:sz w:val="20"/>
          <w:szCs w:val="20"/>
        </w:rPr>
        <w:t>opakované průběžné dodávky</w:t>
      </w:r>
      <w:r w:rsidR="00012D46" w:rsidRPr="00AB4C1C">
        <w:rPr>
          <w:rFonts w:ascii="Tahoma" w:hAnsi="Tahoma" w:cs="Tahoma"/>
          <w:color w:val="000000" w:themeColor="text1"/>
          <w:sz w:val="20"/>
          <w:szCs w:val="20"/>
        </w:rPr>
        <w:t xml:space="preserve"> </w:t>
      </w:r>
      <w:r w:rsidR="009C67CD" w:rsidRPr="00AB4C1C">
        <w:rPr>
          <w:rFonts w:ascii="Tahoma" w:hAnsi="Tahoma" w:cs="Tahoma"/>
          <w:color w:val="000000" w:themeColor="text1"/>
          <w:sz w:val="20"/>
          <w:szCs w:val="20"/>
        </w:rPr>
        <w:t>spotřebního zdravotnického materiálu</w:t>
      </w:r>
      <w:r w:rsidR="00AB4C1C">
        <w:rPr>
          <w:rFonts w:ascii="Tahoma" w:hAnsi="Tahoma" w:cs="Tahoma"/>
          <w:color w:val="000000" w:themeColor="text1"/>
          <w:sz w:val="20"/>
          <w:szCs w:val="20"/>
        </w:rPr>
        <w:t>,</w:t>
      </w:r>
      <w:r w:rsidR="009C67CD" w:rsidRPr="00AB4C1C">
        <w:rPr>
          <w:rFonts w:ascii="Tahoma" w:hAnsi="Tahoma" w:cs="Tahoma"/>
          <w:color w:val="000000" w:themeColor="text1"/>
          <w:sz w:val="20"/>
          <w:szCs w:val="20"/>
        </w:rPr>
        <w:t xml:space="preserve"> </w:t>
      </w:r>
      <w:r w:rsidR="00AB4C1C" w:rsidRPr="00AB4C1C">
        <w:rPr>
          <w:rFonts w:ascii="Tahoma" w:hAnsi="Tahoma" w:cs="Tahoma"/>
          <w:sz w:val="20"/>
          <w:szCs w:val="20"/>
        </w:rPr>
        <w:t>jehož</w:t>
      </w:r>
      <w:r w:rsidR="00012D46" w:rsidRPr="00AB4C1C">
        <w:rPr>
          <w:rFonts w:ascii="Tahoma" w:hAnsi="Tahoma" w:cs="Tahoma"/>
          <w:sz w:val="20"/>
          <w:szCs w:val="20"/>
        </w:rPr>
        <w:t xml:space="preserve"> seznam, včetně předpokládaného množství a cen je uveden v </w:t>
      </w:r>
      <w:r w:rsidR="00012D46" w:rsidRPr="00AB4C1C">
        <w:rPr>
          <w:rFonts w:ascii="Tahoma" w:hAnsi="Tahoma" w:cs="Tahoma"/>
          <w:b/>
          <w:sz w:val="20"/>
          <w:szCs w:val="20"/>
          <w:u w:val="single"/>
        </w:rPr>
        <w:t>příloze č. 1</w:t>
      </w:r>
      <w:r w:rsidR="00012D46" w:rsidRPr="00AB4C1C">
        <w:rPr>
          <w:rFonts w:ascii="Tahoma" w:hAnsi="Tahoma" w:cs="Tahoma"/>
          <w:sz w:val="20"/>
          <w:szCs w:val="20"/>
        </w:rPr>
        <w:t xml:space="preserve"> této dohody (dále jen „</w:t>
      </w:r>
      <w:r w:rsidR="00012D46" w:rsidRPr="00AB4C1C">
        <w:rPr>
          <w:rFonts w:ascii="Tahoma" w:hAnsi="Tahoma" w:cs="Tahoma"/>
          <w:b/>
          <w:sz w:val="20"/>
          <w:szCs w:val="20"/>
        </w:rPr>
        <w:t>zboží</w:t>
      </w:r>
      <w:r w:rsidR="00012D46" w:rsidRPr="00AB4C1C">
        <w:rPr>
          <w:rFonts w:ascii="Tahoma" w:hAnsi="Tahoma" w:cs="Tahoma"/>
          <w:sz w:val="20"/>
          <w:szCs w:val="20"/>
        </w:rPr>
        <w:t xml:space="preserve">“) </w:t>
      </w:r>
      <w:r w:rsidR="00012D46"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B4C1C">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 xml:space="preserve">Prodávající prohlašuje, že je výrobcem </w:t>
      </w:r>
      <w:r w:rsidR="00291CCE" w:rsidRPr="005237CA">
        <w:rPr>
          <w:rFonts w:ascii="Tahoma" w:hAnsi="Tahoma" w:cs="Tahoma"/>
          <w:strike/>
          <w:color w:val="000000" w:themeColor="text1"/>
          <w:sz w:val="20"/>
          <w:szCs w:val="20"/>
          <w:lang w:eastAsia="en-US" w:bidi="en-US"/>
        </w:rPr>
        <w:t>*/dovozcem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3217BD" w:rsidRDefault="003217BD"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t>Kupující v průběhu trvání této dohody umožňuje na základě písemné dohody formou dodatku k této dohodě s Prodávajícím dodávku i jiného typu zboží, pokud se jedná o inovovaný produkt, který je zároveň:</w:t>
      </w:r>
    </w:p>
    <w:p w:rsidR="00012D46" w:rsidRDefault="00012D46" w:rsidP="003217BD">
      <w:pPr>
        <w:pStyle w:val="Odstavecseseznamem"/>
        <w:numPr>
          <w:ilvl w:val="1"/>
          <w:numId w:val="8"/>
        </w:numPr>
        <w:spacing w:line="276" w:lineRule="auto"/>
        <w:jc w:val="both"/>
        <w:rPr>
          <w:rFonts w:ascii="Tahoma" w:hAnsi="Tahoma" w:cs="Tahoma"/>
          <w:noProof/>
          <w:sz w:val="20"/>
          <w:szCs w:val="20"/>
        </w:rPr>
      </w:pPr>
      <w:r w:rsidRPr="003217BD">
        <w:rPr>
          <w:rFonts w:ascii="Tahoma" w:hAnsi="Tahoma" w:cs="Tahoma"/>
          <w:noProof/>
          <w:sz w:val="20"/>
          <w:szCs w:val="20"/>
        </w:rPr>
        <w:lastRenderedPageBreak/>
        <w:t>shodn</w:t>
      </w:r>
      <w:r w:rsidR="00102B72" w:rsidRPr="003217BD">
        <w:rPr>
          <w:rFonts w:ascii="Tahoma" w:hAnsi="Tahoma" w:cs="Tahoma"/>
          <w:noProof/>
          <w:sz w:val="20"/>
          <w:szCs w:val="20"/>
        </w:rPr>
        <w:t>ý</w:t>
      </w:r>
      <w:r w:rsidRPr="003217BD">
        <w:rPr>
          <w:rFonts w:ascii="Tahoma" w:hAnsi="Tahoma" w:cs="Tahoma"/>
          <w:noProof/>
          <w:sz w:val="20"/>
          <w:szCs w:val="20"/>
        </w:rPr>
        <w:t xml:space="preserve">, či vyšší kvality než dodávaný typ a svými parametry splňuje minimální požadavky Kupujícího stanovené v příslušné části zadávací dokumentace </w:t>
      </w:r>
      <w:r w:rsidR="00102B72" w:rsidRPr="003217BD">
        <w:rPr>
          <w:rFonts w:ascii="Tahoma" w:hAnsi="Tahoma" w:cs="Tahoma"/>
          <w:noProof/>
          <w:sz w:val="20"/>
          <w:szCs w:val="20"/>
        </w:rPr>
        <w:t>týkající se Veřejné zakázky;</w:t>
      </w:r>
    </w:p>
    <w:p w:rsidR="003217BD" w:rsidRPr="003217BD" w:rsidRDefault="003217BD" w:rsidP="003217BD">
      <w:pPr>
        <w:pStyle w:val="Odstavecseseznamem"/>
        <w:spacing w:line="276" w:lineRule="auto"/>
        <w:ind w:left="1440"/>
        <w:jc w:val="both"/>
        <w:rPr>
          <w:rFonts w:ascii="Tahoma" w:hAnsi="Tahoma" w:cs="Tahoma"/>
          <w:noProof/>
          <w:sz w:val="20"/>
          <w:szCs w:val="20"/>
        </w:rPr>
      </w:pPr>
    </w:p>
    <w:p w:rsidR="003217BD" w:rsidRPr="003217BD" w:rsidRDefault="00012D46" w:rsidP="003217BD">
      <w:pPr>
        <w:pStyle w:val="Odstavecseseznamem"/>
        <w:numPr>
          <w:ilvl w:val="1"/>
          <w:numId w:val="8"/>
        </w:numPr>
        <w:spacing w:line="276" w:lineRule="auto"/>
        <w:jc w:val="both"/>
        <w:rPr>
          <w:rFonts w:ascii="Tahoma" w:hAnsi="Tahoma" w:cs="Tahoma"/>
          <w:noProof/>
          <w:sz w:val="20"/>
          <w:szCs w:val="20"/>
        </w:rPr>
      </w:pPr>
      <w:r w:rsidRPr="003217BD">
        <w:rPr>
          <w:rFonts w:ascii="Tahoma" w:hAnsi="Tahoma" w:cs="Tahoma"/>
          <w:bCs/>
          <w:noProof/>
          <w:sz w:val="20"/>
          <w:szCs w:val="20"/>
        </w:rPr>
        <w:t>Kupující s dodávkou tohoto nového zboží souhlasí a</w:t>
      </w:r>
    </w:p>
    <w:p w:rsidR="003217BD" w:rsidRPr="003217BD" w:rsidRDefault="003217BD" w:rsidP="003217BD">
      <w:pPr>
        <w:pStyle w:val="Odstavecseseznamem"/>
        <w:spacing w:line="276" w:lineRule="auto"/>
        <w:ind w:left="1440"/>
        <w:jc w:val="both"/>
        <w:rPr>
          <w:rFonts w:ascii="Tahoma" w:hAnsi="Tahoma" w:cs="Tahoma"/>
          <w:noProof/>
          <w:sz w:val="20"/>
          <w:szCs w:val="20"/>
        </w:rPr>
      </w:pPr>
    </w:p>
    <w:p w:rsidR="00012D46" w:rsidRPr="003217BD" w:rsidRDefault="00012D46" w:rsidP="003217BD">
      <w:pPr>
        <w:pStyle w:val="Odstavecseseznamem"/>
        <w:numPr>
          <w:ilvl w:val="1"/>
          <w:numId w:val="8"/>
        </w:numPr>
        <w:spacing w:line="276" w:lineRule="auto"/>
        <w:jc w:val="both"/>
        <w:rPr>
          <w:rFonts w:ascii="Tahoma" w:hAnsi="Tahoma" w:cs="Tahoma"/>
          <w:noProof/>
          <w:sz w:val="20"/>
          <w:szCs w:val="20"/>
        </w:rPr>
      </w:pPr>
      <w:r w:rsidRPr="003217BD">
        <w:rPr>
          <w:rFonts w:ascii="Tahoma" w:hAnsi="Tahoma" w:cs="Tahoma"/>
          <w:bCs/>
          <w:noProof/>
          <w:sz w:val="20"/>
          <w:szCs w:val="20"/>
        </w:rPr>
        <w:t>nedojde k navýšení ceny</w:t>
      </w:r>
      <w:r w:rsidR="00621C2F" w:rsidRPr="003217BD">
        <w:rPr>
          <w:rFonts w:ascii="Tahoma" w:hAnsi="Tahoma" w:cs="Tahoma"/>
          <w:bCs/>
          <w:noProof/>
          <w:sz w:val="20"/>
          <w:szCs w:val="20"/>
        </w:rPr>
        <w:t>.</w:t>
      </w:r>
      <w:r w:rsidRPr="003217BD">
        <w:rPr>
          <w:rFonts w:ascii="Tahoma" w:hAnsi="Tahoma" w:cs="Tahoma"/>
          <w:bCs/>
          <w:noProof/>
          <w:sz w:val="20"/>
          <w:szCs w:val="20"/>
        </w:rPr>
        <w:t xml:space="preserve"> </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se zavazuje dodávat zboží bez vad, ve sjednané kvalitě, vždy </w:t>
      </w:r>
      <w:proofErr w:type="gramStart"/>
      <w:r w:rsidRPr="002B6122">
        <w:rPr>
          <w:rFonts w:ascii="Tahoma" w:hAnsi="Tahoma" w:cs="Tahoma"/>
          <w:color w:val="000000" w:themeColor="text1"/>
          <w:sz w:val="20"/>
          <w:szCs w:val="20"/>
          <w:lang w:eastAsia="en-US" w:bidi="en-US"/>
        </w:rPr>
        <w:t>s  předepsanými</w:t>
      </w:r>
      <w:proofErr w:type="gramEnd"/>
      <w:r w:rsidRPr="002B6122">
        <w:rPr>
          <w:rFonts w:ascii="Tahoma" w:hAnsi="Tahoma" w:cs="Tahoma"/>
          <w:color w:val="000000" w:themeColor="text1"/>
          <w:sz w:val="20"/>
          <w:szCs w:val="20"/>
          <w:lang w:eastAsia="en-US" w:bidi="en-US"/>
        </w:rPr>
        <w:t xml:space="preserve">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7D4DCB"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3217BD" w:rsidRPr="002B6122" w:rsidRDefault="003217BD"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w:t>
      </w:r>
      <w:r>
        <w:rPr>
          <w:rFonts w:ascii="Tahoma" w:hAnsi="Tahoma" w:cs="Tahoma"/>
          <w:color w:val="000000" w:themeColor="text1"/>
          <w:sz w:val="20"/>
          <w:szCs w:val="20"/>
          <w:lang w:eastAsia="en-US" w:bidi="en-US"/>
        </w:rPr>
        <w:lastRenderedPageBreak/>
        <w:t xml:space="preserve">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0D7FE6">
        <w:rPr>
          <w:rFonts w:ascii="Tahoma" w:hAnsi="Tahoma" w:cs="Tahoma"/>
          <w:color w:val="000000" w:themeColor="text1"/>
          <w:sz w:val="20"/>
          <w:szCs w:val="20"/>
          <w:lang w:eastAsia="en-US" w:bidi="en-US"/>
        </w:rPr>
        <w:t>objednavky@hartmann.info</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AA1A25" w:rsidRDefault="00AA1A25"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lastRenderedPageBreak/>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w:t>
      </w:r>
      <w:proofErr w:type="gramStart"/>
      <w:r>
        <w:rPr>
          <w:rFonts w:ascii="Tahoma" w:hAnsi="Tahoma" w:cs="Tahoma"/>
          <w:color w:val="000000" w:themeColor="text1"/>
          <w:sz w:val="20"/>
          <w:szCs w:val="20"/>
          <w:lang w:eastAsia="en-US" w:bidi="en-US"/>
        </w:rPr>
        <w:t>0,01%</w:t>
      </w:r>
      <w:proofErr w:type="gramEnd"/>
      <w:r>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D31352">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předpokládané hodnoty</w:t>
      </w:r>
      <w:r w:rsidR="009A1AC3">
        <w:rPr>
          <w:rFonts w:ascii="Tahoma" w:hAnsi="Tahoma" w:cs="Tahoma"/>
          <w:color w:val="000000" w:themeColor="text1"/>
          <w:sz w:val="20"/>
          <w:szCs w:val="20"/>
        </w:rPr>
        <w:t>, ke které se tato dohoda vztahuje,</w:t>
      </w:r>
      <w:r>
        <w:rPr>
          <w:rFonts w:ascii="Tahoma" w:hAnsi="Tahoma" w:cs="Tahoma"/>
          <w:color w:val="000000" w:themeColor="text1"/>
          <w:sz w:val="20"/>
          <w:szCs w:val="20"/>
        </w:rPr>
        <w:t xml:space="preserve">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w:t>
      </w:r>
      <w:proofErr w:type="spellStart"/>
      <w:r>
        <w:rPr>
          <w:rFonts w:ascii="Tahoma" w:hAnsi="Tahoma" w:cs="Tahoma"/>
          <w:color w:val="000000" w:themeColor="text1"/>
          <w:sz w:val="20"/>
          <w:szCs w:val="20"/>
          <w:lang w:eastAsia="en-US" w:bidi="en-US"/>
        </w:rPr>
        <w:t>iii</w:t>
      </w:r>
      <w:proofErr w:type="spellEnd"/>
      <w:r>
        <w:rPr>
          <w:rFonts w:ascii="Tahoma" w:hAnsi="Tahoma" w:cs="Tahoma"/>
          <w:color w:val="000000" w:themeColor="text1"/>
          <w:sz w:val="20"/>
          <w:szCs w:val="20"/>
          <w:lang w:eastAsia="en-US" w:bidi="en-US"/>
        </w:rPr>
        <w:t>)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w:t>
      </w:r>
      <w:proofErr w:type="gramStart"/>
      <w:r>
        <w:rPr>
          <w:rFonts w:ascii="Tahoma" w:hAnsi="Tahoma" w:cs="Tahoma"/>
          <w:sz w:val="20"/>
          <w:lang w:bidi="en-US"/>
        </w:rPr>
        <w:t>důvodu</w:t>
      </w:r>
      <w:proofErr w:type="gramEnd"/>
      <w:r>
        <w:rPr>
          <w:rFonts w:ascii="Tahoma" w:hAnsi="Tahoma" w:cs="Tahoma"/>
          <w:sz w:val="20"/>
          <w:lang w:bidi="en-US"/>
        </w:rPr>
        <w:t xml:space="preserve">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3217BD" w:rsidRDefault="003217BD"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1D795A"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t xml:space="preserve">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w:t>
      </w:r>
      <w:r>
        <w:rPr>
          <w:rFonts w:ascii="Tahoma" w:hAnsi="Tahoma" w:cs="Tahoma"/>
          <w:color w:val="000000"/>
          <w:sz w:val="20"/>
          <w:szCs w:val="20"/>
        </w:rPr>
        <w:lastRenderedPageBreak/>
        <w:t>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102B72" w:rsidRPr="00917800" w:rsidRDefault="00102B72" w:rsidP="00102B72">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VZ,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lastRenderedPageBreak/>
        <w:t>V Praze dne: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005237CA">
        <w:rPr>
          <w:rFonts w:ascii="Tahoma" w:hAnsi="Tahoma" w:cs="Tahoma"/>
          <w:color w:val="000000" w:themeColor="text1"/>
          <w:sz w:val="20"/>
          <w:szCs w:val="20"/>
        </w:rPr>
        <w:t>Ve Veverské Bítýšce</w:t>
      </w:r>
      <w:r w:rsidRPr="002B6122">
        <w:rPr>
          <w:rFonts w:ascii="Tahoma" w:hAnsi="Tahoma" w:cs="Tahoma"/>
          <w:color w:val="000000" w:themeColor="text1"/>
          <w:sz w:val="20"/>
          <w:szCs w:val="20"/>
        </w:rPr>
        <w:t xml:space="preserve"> </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005237CA">
        <w:rPr>
          <w:rFonts w:ascii="Tahoma" w:hAnsi="Tahoma" w:cs="Tahoma"/>
          <w:color w:val="000000" w:themeColor="text1"/>
          <w:sz w:val="20"/>
          <w:szCs w:val="20"/>
        </w:rPr>
        <w:t xml:space="preserve">Ing. Tomáš Groh         Ing. Marek </w:t>
      </w:r>
      <w:proofErr w:type="spellStart"/>
      <w:proofErr w:type="gramStart"/>
      <w:r w:rsidR="005237CA">
        <w:rPr>
          <w:rFonts w:ascii="Tahoma" w:hAnsi="Tahoma" w:cs="Tahoma"/>
          <w:color w:val="000000" w:themeColor="text1"/>
          <w:sz w:val="20"/>
          <w:szCs w:val="20"/>
        </w:rPr>
        <w:t>Třeška,MBA</w:t>
      </w:r>
      <w:proofErr w:type="spellEnd"/>
      <w:proofErr w:type="gramEnd"/>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005237CA">
        <w:rPr>
          <w:rFonts w:ascii="Tahoma" w:hAnsi="Tahoma" w:cs="Tahoma"/>
          <w:color w:val="000000" w:themeColor="text1"/>
          <w:sz w:val="20"/>
          <w:szCs w:val="20"/>
        </w:rPr>
        <w:t>člen představenstva     člen představenstva</w:t>
      </w:r>
    </w:p>
    <w:p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005237CA">
        <w:rPr>
          <w:rFonts w:ascii="Tahoma" w:hAnsi="Tahoma" w:cs="Tahoma"/>
          <w:bCs/>
          <w:color w:val="000000" w:themeColor="text1"/>
          <w:sz w:val="20"/>
          <w:szCs w:val="20"/>
        </w:rPr>
        <w:t xml:space="preserve">           HARTMANN-RICO a.s.</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Prodávající</w:t>
      </w:r>
    </w:p>
    <w:p w:rsidR="0088751E" w:rsidRDefault="0088751E" w:rsidP="00D44546">
      <w:pPr>
        <w:pageBreakBefore/>
        <w:suppressAutoHyphens w:val="0"/>
        <w:spacing w:before="119"/>
        <w:rPr>
          <w:rFonts w:asciiTheme="majorHAnsi" w:hAnsiTheme="majorHAnsi" w:cs="Tahoma"/>
          <w:b/>
          <w:bCs/>
          <w:color w:val="000000" w:themeColor="text1"/>
          <w:sz w:val="22"/>
          <w:szCs w:val="22"/>
          <w:lang w:eastAsia="cs-CZ"/>
        </w:rPr>
        <w:sectPr w:rsidR="0088751E" w:rsidSect="0088751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tbl>
      <w:tblPr>
        <w:tblW w:w="8944" w:type="dxa"/>
        <w:tblCellMar>
          <w:left w:w="70" w:type="dxa"/>
          <w:right w:w="70" w:type="dxa"/>
        </w:tblCellMar>
        <w:tblLook w:val="04A0" w:firstRow="1" w:lastRow="0" w:firstColumn="1" w:lastColumn="0" w:noHBand="0" w:noVBand="1"/>
      </w:tblPr>
      <w:tblGrid>
        <w:gridCol w:w="431"/>
        <w:gridCol w:w="4384"/>
        <w:gridCol w:w="348"/>
        <w:gridCol w:w="1586"/>
        <w:gridCol w:w="885"/>
        <w:gridCol w:w="1490"/>
      </w:tblGrid>
      <w:tr w:rsidR="001824CA" w:rsidRPr="001824CA" w:rsidTr="009001C6">
        <w:trPr>
          <w:trHeight w:val="285"/>
        </w:trPr>
        <w:tc>
          <w:tcPr>
            <w:tcW w:w="8944" w:type="dxa"/>
            <w:gridSpan w:val="6"/>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rFonts w:ascii="Verdana" w:hAnsi="Verdana" w:cs="Calibri"/>
                <w:b/>
                <w:bCs/>
                <w:color w:val="000000"/>
                <w:sz w:val="18"/>
                <w:szCs w:val="18"/>
                <w:lang w:eastAsia="cs-CZ"/>
              </w:rPr>
            </w:pPr>
            <w:r w:rsidRPr="001824CA">
              <w:rPr>
                <w:rFonts w:ascii="Verdana" w:hAnsi="Verdana" w:cs="Calibri"/>
                <w:b/>
                <w:bCs/>
                <w:color w:val="000000"/>
                <w:sz w:val="18"/>
                <w:szCs w:val="18"/>
                <w:lang w:eastAsia="cs-CZ"/>
              </w:rPr>
              <w:t xml:space="preserve">Část </w:t>
            </w:r>
            <w:r w:rsidR="00CF7B4E">
              <w:rPr>
                <w:rFonts w:ascii="Verdana" w:hAnsi="Verdana" w:cs="Calibri"/>
                <w:b/>
                <w:bCs/>
                <w:color w:val="000000"/>
                <w:sz w:val="18"/>
                <w:szCs w:val="18"/>
                <w:lang w:eastAsia="cs-CZ"/>
              </w:rPr>
              <w:t>1</w:t>
            </w:r>
            <w:r w:rsidRPr="001824CA">
              <w:rPr>
                <w:rFonts w:ascii="Verdana" w:hAnsi="Verdana" w:cs="Calibri"/>
                <w:b/>
                <w:bCs/>
                <w:color w:val="000000"/>
                <w:sz w:val="18"/>
                <w:szCs w:val="18"/>
                <w:lang w:eastAsia="cs-CZ"/>
              </w:rPr>
              <w:t xml:space="preserve">: Vyšetřovací rukavice nitrilové zesílené, nesterilní, bezprašné: ≥ </w:t>
            </w:r>
            <w:r w:rsidR="00CF7B4E">
              <w:rPr>
                <w:rFonts w:ascii="Verdana" w:hAnsi="Verdana" w:cs="Calibri"/>
                <w:b/>
                <w:bCs/>
                <w:color w:val="000000"/>
                <w:sz w:val="18"/>
                <w:szCs w:val="18"/>
                <w:lang w:eastAsia="cs-CZ"/>
              </w:rPr>
              <w:t>7</w:t>
            </w:r>
            <w:r w:rsidRPr="001824CA">
              <w:rPr>
                <w:rFonts w:ascii="Verdana" w:hAnsi="Verdana" w:cs="Calibri"/>
                <w:b/>
                <w:bCs/>
                <w:color w:val="000000"/>
                <w:sz w:val="18"/>
                <w:szCs w:val="18"/>
                <w:lang w:eastAsia="cs-CZ"/>
              </w:rPr>
              <w:t xml:space="preserve"> N</w:t>
            </w:r>
          </w:p>
        </w:tc>
      </w:tr>
      <w:tr w:rsidR="001824CA" w:rsidRPr="001824CA" w:rsidTr="009001C6">
        <w:trPr>
          <w:trHeight w:val="285"/>
        </w:trPr>
        <w:tc>
          <w:tcPr>
            <w:tcW w:w="431" w:type="dxa"/>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rFonts w:ascii="Verdana" w:hAnsi="Verdana" w:cs="Calibri"/>
                <w:b/>
                <w:bCs/>
                <w:color w:val="000000"/>
                <w:sz w:val="18"/>
                <w:szCs w:val="18"/>
                <w:lang w:eastAsia="cs-CZ"/>
              </w:rPr>
            </w:pPr>
          </w:p>
        </w:tc>
        <w:tc>
          <w:tcPr>
            <w:tcW w:w="4384" w:type="dxa"/>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sz w:val="20"/>
                <w:szCs w:val="20"/>
                <w:lang w:eastAsia="cs-CZ"/>
              </w:rPr>
            </w:pPr>
          </w:p>
        </w:tc>
        <w:tc>
          <w:tcPr>
            <w:tcW w:w="168" w:type="dxa"/>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sz w:val="20"/>
                <w:szCs w:val="20"/>
                <w:lang w:eastAsia="cs-CZ"/>
              </w:rPr>
            </w:pPr>
          </w:p>
        </w:tc>
        <w:tc>
          <w:tcPr>
            <w:tcW w:w="1586" w:type="dxa"/>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sz w:val="20"/>
                <w:szCs w:val="20"/>
                <w:lang w:eastAsia="cs-CZ"/>
              </w:rPr>
            </w:pPr>
          </w:p>
        </w:tc>
        <w:tc>
          <w:tcPr>
            <w:tcW w:w="885" w:type="dxa"/>
            <w:tcBorders>
              <w:top w:val="nil"/>
              <w:left w:val="nil"/>
              <w:bottom w:val="nil"/>
              <w:right w:val="nil"/>
            </w:tcBorders>
            <w:shd w:val="clear" w:color="auto" w:fill="auto"/>
            <w:noWrap/>
            <w:vAlign w:val="center"/>
            <w:hideMark/>
          </w:tcPr>
          <w:p w:rsidR="001824CA" w:rsidRPr="001824CA" w:rsidRDefault="001824CA" w:rsidP="001824CA">
            <w:pPr>
              <w:suppressAutoHyphens w:val="0"/>
              <w:jc w:val="center"/>
              <w:rPr>
                <w:sz w:val="20"/>
                <w:szCs w:val="20"/>
                <w:lang w:eastAsia="cs-CZ"/>
              </w:rPr>
            </w:pPr>
          </w:p>
        </w:tc>
        <w:tc>
          <w:tcPr>
            <w:tcW w:w="1490"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r>
      <w:tr w:rsidR="001824CA" w:rsidRPr="001824CA" w:rsidTr="009001C6">
        <w:trPr>
          <w:trHeight w:val="300"/>
        </w:trPr>
        <w:tc>
          <w:tcPr>
            <w:tcW w:w="431"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c>
          <w:tcPr>
            <w:tcW w:w="4384"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c>
          <w:tcPr>
            <w:tcW w:w="168"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c>
          <w:tcPr>
            <w:tcW w:w="1586"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c>
          <w:tcPr>
            <w:tcW w:w="885"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c>
          <w:tcPr>
            <w:tcW w:w="1490" w:type="dxa"/>
            <w:tcBorders>
              <w:top w:val="nil"/>
              <w:left w:val="nil"/>
              <w:bottom w:val="nil"/>
              <w:right w:val="nil"/>
            </w:tcBorders>
            <w:shd w:val="clear" w:color="auto" w:fill="auto"/>
            <w:noWrap/>
            <w:vAlign w:val="center"/>
            <w:hideMark/>
          </w:tcPr>
          <w:p w:rsidR="001824CA" w:rsidRPr="001824CA" w:rsidRDefault="001824CA" w:rsidP="001824CA">
            <w:pPr>
              <w:suppressAutoHyphens w:val="0"/>
              <w:rPr>
                <w:sz w:val="20"/>
                <w:szCs w:val="20"/>
                <w:lang w:eastAsia="cs-CZ"/>
              </w:rPr>
            </w:pPr>
          </w:p>
        </w:tc>
      </w:tr>
      <w:tr w:rsidR="001824CA" w:rsidRPr="001824CA" w:rsidTr="009001C6">
        <w:trPr>
          <w:trHeight w:val="630"/>
        </w:trPr>
        <w:tc>
          <w:tcPr>
            <w:tcW w:w="4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P. č.</w:t>
            </w:r>
          </w:p>
        </w:tc>
        <w:tc>
          <w:tcPr>
            <w:tcW w:w="438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Požadovaný druh rukavic</w:t>
            </w:r>
          </w:p>
        </w:tc>
        <w:tc>
          <w:tcPr>
            <w:tcW w:w="16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MJ</w:t>
            </w:r>
          </w:p>
        </w:tc>
        <w:tc>
          <w:tcPr>
            <w:tcW w:w="3961" w:type="dxa"/>
            <w:gridSpan w:val="3"/>
            <w:tcBorders>
              <w:top w:val="single" w:sz="8" w:space="0" w:color="auto"/>
              <w:left w:val="nil"/>
              <w:bottom w:val="single" w:sz="4" w:space="0" w:color="auto"/>
              <w:right w:val="single" w:sz="8" w:space="0" w:color="000000"/>
            </w:tcBorders>
            <w:shd w:val="clear" w:color="auto" w:fill="auto"/>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Cena za měrnou jednotku v Kč</w:t>
            </w:r>
          </w:p>
        </w:tc>
      </w:tr>
      <w:tr w:rsidR="001824CA" w:rsidRPr="001824CA" w:rsidTr="009001C6">
        <w:trPr>
          <w:trHeight w:val="210"/>
        </w:trPr>
        <w:tc>
          <w:tcPr>
            <w:tcW w:w="431" w:type="dxa"/>
            <w:vMerge/>
            <w:tcBorders>
              <w:top w:val="single" w:sz="8" w:space="0" w:color="auto"/>
              <w:left w:val="single" w:sz="8" w:space="0" w:color="auto"/>
              <w:bottom w:val="single" w:sz="4" w:space="0" w:color="auto"/>
              <w:right w:val="single" w:sz="4" w:space="0" w:color="auto"/>
            </w:tcBorders>
            <w:vAlign w:val="center"/>
            <w:hideMark/>
          </w:tcPr>
          <w:p w:rsidR="001824CA" w:rsidRPr="001824CA" w:rsidRDefault="001824CA" w:rsidP="001824CA">
            <w:pPr>
              <w:suppressAutoHyphens w:val="0"/>
              <w:rPr>
                <w:rFonts w:ascii="Verdana" w:hAnsi="Verdana" w:cs="Calibri"/>
                <w:color w:val="000000"/>
                <w:sz w:val="16"/>
                <w:szCs w:val="16"/>
                <w:lang w:eastAsia="cs-CZ"/>
              </w:rPr>
            </w:pPr>
          </w:p>
        </w:tc>
        <w:tc>
          <w:tcPr>
            <w:tcW w:w="4384" w:type="dxa"/>
            <w:vMerge/>
            <w:tcBorders>
              <w:top w:val="single" w:sz="8" w:space="0" w:color="auto"/>
              <w:left w:val="single" w:sz="4" w:space="0" w:color="auto"/>
              <w:bottom w:val="single" w:sz="4" w:space="0" w:color="auto"/>
              <w:right w:val="single" w:sz="4" w:space="0" w:color="auto"/>
            </w:tcBorders>
            <w:vAlign w:val="center"/>
            <w:hideMark/>
          </w:tcPr>
          <w:p w:rsidR="001824CA" w:rsidRPr="001824CA" w:rsidRDefault="001824CA" w:rsidP="001824CA">
            <w:pPr>
              <w:suppressAutoHyphens w:val="0"/>
              <w:rPr>
                <w:rFonts w:ascii="Verdana" w:hAnsi="Verdana" w:cs="Calibri"/>
                <w:color w:val="000000"/>
                <w:sz w:val="16"/>
                <w:szCs w:val="16"/>
                <w:lang w:eastAsia="cs-CZ"/>
              </w:rPr>
            </w:pPr>
          </w:p>
        </w:tc>
        <w:tc>
          <w:tcPr>
            <w:tcW w:w="168" w:type="dxa"/>
            <w:vMerge/>
            <w:tcBorders>
              <w:top w:val="single" w:sz="8" w:space="0" w:color="auto"/>
              <w:left w:val="single" w:sz="4" w:space="0" w:color="auto"/>
              <w:bottom w:val="single" w:sz="4" w:space="0" w:color="auto"/>
              <w:right w:val="single" w:sz="4" w:space="0" w:color="auto"/>
            </w:tcBorders>
            <w:vAlign w:val="center"/>
            <w:hideMark/>
          </w:tcPr>
          <w:p w:rsidR="001824CA" w:rsidRPr="001824CA" w:rsidRDefault="001824CA" w:rsidP="001824CA">
            <w:pPr>
              <w:suppressAutoHyphens w:val="0"/>
              <w:rPr>
                <w:rFonts w:ascii="Verdana" w:hAnsi="Verdana" w:cs="Calibri"/>
                <w:color w:val="000000"/>
                <w:sz w:val="16"/>
                <w:szCs w:val="16"/>
                <w:lang w:eastAsia="cs-CZ"/>
              </w:rPr>
            </w:pPr>
          </w:p>
        </w:tc>
        <w:tc>
          <w:tcPr>
            <w:tcW w:w="1586" w:type="dxa"/>
            <w:tcBorders>
              <w:top w:val="nil"/>
              <w:left w:val="nil"/>
              <w:bottom w:val="single" w:sz="4" w:space="0" w:color="auto"/>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bez DPH</w:t>
            </w:r>
          </w:p>
        </w:tc>
        <w:tc>
          <w:tcPr>
            <w:tcW w:w="885" w:type="dxa"/>
            <w:tcBorders>
              <w:top w:val="nil"/>
              <w:left w:val="nil"/>
              <w:bottom w:val="single" w:sz="4" w:space="0" w:color="auto"/>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DPH</w:t>
            </w:r>
          </w:p>
        </w:tc>
        <w:tc>
          <w:tcPr>
            <w:tcW w:w="1490" w:type="dxa"/>
            <w:tcBorders>
              <w:top w:val="nil"/>
              <w:left w:val="nil"/>
              <w:bottom w:val="single" w:sz="4" w:space="0" w:color="auto"/>
              <w:right w:val="single" w:sz="8"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6"/>
                <w:szCs w:val="16"/>
                <w:lang w:eastAsia="cs-CZ"/>
              </w:rPr>
            </w:pPr>
            <w:r w:rsidRPr="001824CA">
              <w:rPr>
                <w:rFonts w:ascii="Verdana" w:hAnsi="Verdana" w:cs="Calibri"/>
                <w:color w:val="000000"/>
                <w:sz w:val="16"/>
                <w:szCs w:val="16"/>
                <w:lang w:eastAsia="cs-CZ"/>
              </w:rPr>
              <w:t>vč. DPH</w:t>
            </w:r>
          </w:p>
        </w:tc>
      </w:tr>
      <w:tr w:rsidR="001824CA" w:rsidRPr="001824CA" w:rsidTr="009001C6">
        <w:trPr>
          <w:trHeight w:val="180"/>
        </w:trPr>
        <w:tc>
          <w:tcPr>
            <w:tcW w:w="431" w:type="dxa"/>
            <w:tcBorders>
              <w:top w:val="nil"/>
              <w:left w:val="single" w:sz="8" w:space="0" w:color="auto"/>
              <w:bottom w:val="single" w:sz="4" w:space="0" w:color="auto"/>
              <w:right w:val="single" w:sz="4"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22"/>
                <w:szCs w:val="22"/>
                <w:lang w:eastAsia="cs-CZ"/>
              </w:rPr>
            </w:pPr>
            <w:r w:rsidRPr="001824CA">
              <w:rPr>
                <w:rFonts w:ascii="Verdana" w:hAnsi="Verdana" w:cs="Calibri"/>
                <w:color w:val="000000"/>
                <w:sz w:val="22"/>
                <w:szCs w:val="22"/>
                <w:lang w:eastAsia="cs-CZ"/>
              </w:rPr>
              <w:t> </w:t>
            </w:r>
          </w:p>
        </w:tc>
        <w:tc>
          <w:tcPr>
            <w:tcW w:w="4384" w:type="dxa"/>
            <w:tcBorders>
              <w:top w:val="nil"/>
              <w:left w:val="nil"/>
              <w:bottom w:val="single" w:sz="4" w:space="0" w:color="auto"/>
              <w:right w:val="single" w:sz="4"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22"/>
                <w:szCs w:val="22"/>
                <w:lang w:eastAsia="cs-CZ"/>
              </w:rPr>
            </w:pPr>
            <w:r w:rsidRPr="001824CA">
              <w:rPr>
                <w:rFonts w:ascii="Verdana" w:hAnsi="Verdana" w:cs="Calibri"/>
                <w:color w:val="000000"/>
                <w:sz w:val="22"/>
                <w:szCs w:val="22"/>
                <w:lang w:eastAsia="cs-CZ"/>
              </w:rPr>
              <w:t> </w:t>
            </w:r>
          </w:p>
        </w:tc>
        <w:tc>
          <w:tcPr>
            <w:tcW w:w="168" w:type="dxa"/>
            <w:tcBorders>
              <w:top w:val="nil"/>
              <w:left w:val="nil"/>
              <w:bottom w:val="single" w:sz="4" w:space="0" w:color="auto"/>
              <w:right w:val="single" w:sz="4"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22"/>
                <w:szCs w:val="22"/>
                <w:lang w:eastAsia="cs-CZ"/>
              </w:rPr>
            </w:pPr>
            <w:r w:rsidRPr="001824CA">
              <w:rPr>
                <w:rFonts w:ascii="Verdana" w:hAnsi="Verdana" w:cs="Calibri"/>
                <w:color w:val="000000"/>
                <w:sz w:val="22"/>
                <w:szCs w:val="22"/>
                <w:lang w:eastAsia="cs-CZ"/>
              </w:rPr>
              <w:t> </w:t>
            </w:r>
          </w:p>
        </w:tc>
        <w:tc>
          <w:tcPr>
            <w:tcW w:w="1586" w:type="dxa"/>
            <w:tcBorders>
              <w:top w:val="nil"/>
              <w:left w:val="nil"/>
              <w:bottom w:val="single" w:sz="4" w:space="0" w:color="auto"/>
              <w:right w:val="single" w:sz="4"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c>
          <w:tcPr>
            <w:tcW w:w="885" w:type="dxa"/>
            <w:tcBorders>
              <w:top w:val="nil"/>
              <w:left w:val="nil"/>
              <w:bottom w:val="single" w:sz="4" w:space="0" w:color="auto"/>
              <w:right w:val="single" w:sz="4"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c>
          <w:tcPr>
            <w:tcW w:w="1490" w:type="dxa"/>
            <w:tcBorders>
              <w:top w:val="nil"/>
              <w:left w:val="nil"/>
              <w:bottom w:val="single" w:sz="4" w:space="0" w:color="auto"/>
              <w:right w:val="single" w:sz="8" w:space="0" w:color="auto"/>
            </w:tcBorders>
            <w:shd w:val="clear" w:color="000000" w:fill="808080"/>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r>
      <w:tr w:rsidR="001824CA" w:rsidRPr="001824CA" w:rsidTr="009001C6">
        <w:trPr>
          <w:trHeight w:val="510"/>
        </w:trPr>
        <w:tc>
          <w:tcPr>
            <w:tcW w:w="431" w:type="dxa"/>
            <w:tcBorders>
              <w:top w:val="nil"/>
              <w:left w:val="single" w:sz="8" w:space="0" w:color="auto"/>
              <w:bottom w:val="nil"/>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8"/>
                <w:szCs w:val="18"/>
                <w:lang w:eastAsia="cs-CZ"/>
              </w:rPr>
            </w:pPr>
            <w:r w:rsidRPr="001824CA">
              <w:rPr>
                <w:rFonts w:ascii="Verdana" w:hAnsi="Verdana" w:cs="Calibri"/>
                <w:color w:val="000000"/>
                <w:sz w:val="18"/>
                <w:szCs w:val="18"/>
                <w:lang w:eastAsia="cs-CZ"/>
              </w:rPr>
              <w:t>1.</w:t>
            </w:r>
          </w:p>
        </w:tc>
        <w:tc>
          <w:tcPr>
            <w:tcW w:w="4384" w:type="dxa"/>
            <w:tcBorders>
              <w:top w:val="nil"/>
              <w:left w:val="nil"/>
              <w:bottom w:val="single" w:sz="4" w:space="0" w:color="auto"/>
              <w:right w:val="single" w:sz="4" w:space="0" w:color="auto"/>
            </w:tcBorders>
            <w:shd w:val="clear" w:color="auto" w:fill="auto"/>
            <w:vAlign w:val="center"/>
            <w:hideMark/>
          </w:tcPr>
          <w:p w:rsidR="001824CA" w:rsidRPr="001824CA" w:rsidRDefault="001824CA" w:rsidP="001824CA">
            <w:pPr>
              <w:suppressAutoHyphens w:val="0"/>
              <w:rPr>
                <w:rFonts w:ascii="Verdana" w:hAnsi="Verdana" w:cs="Calibri"/>
                <w:color w:val="000000"/>
                <w:sz w:val="18"/>
                <w:szCs w:val="18"/>
                <w:lang w:eastAsia="cs-CZ"/>
              </w:rPr>
            </w:pPr>
            <w:r w:rsidRPr="001824CA">
              <w:rPr>
                <w:rFonts w:ascii="Verdana" w:hAnsi="Verdana" w:cs="Calibri"/>
                <w:color w:val="000000"/>
                <w:sz w:val="18"/>
                <w:szCs w:val="18"/>
                <w:lang w:eastAsia="cs-CZ"/>
              </w:rPr>
              <w:t xml:space="preserve">Vyšetřovací rukavice nitrilové zesílené, nesterilní, bezprašné: ≥ </w:t>
            </w:r>
            <w:r w:rsidR="00CF7B4E">
              <w:rPr>
                <w:rFonts w:ascii="Verdana" w:hAnsi="Verdana" w:cs="Calibri"/>
                <w:color w:val="000000"/>
                <w:sz w:val="18"/>
                <w:szCs w:val="18"/>
                <w:lang w:eastAsia="cs-CZ"/>
              </w:rPr>
              <w:t>7</w:t>
            </w:r>
            <w:r w:rsidRPr="001824CA">
              <w:rPr>
                <w:rFonts w:ascii="Verdana" w:hAnsi="Verdana" w:cs="Calibri"/>
                <w:color w:val="000000"/>
                <w:sz w:val="18"/>
                <w:szCs w:val="18"/>
                <w:lang w:eastAsia="cs-CZ"/>
              </w:rPr>
              <w:t xml:space="preserve"> N</w:t>
            </w:r>
          </w:p>
        </w:tc>
        <w:tc>
          <w:tcPr>
            <w:tcW w:w="168" w:type="dxa"/>
            <w:tcBorders>
              <w:top w:val="nil"/>
              <w:left w:val="nil"/>
              <w:bottom w:val="nil"/>
              <w:right w:val="single" w:sz="4" w:space="0" w:color="auto"/>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8"/>
                <w:szCs w:val="18"/>
                <w:lang w:eastAsia="cs-CZ"/>
              </w:rPr>
            </w:pPr>
            <w:r w:rsidRPr="001824CA">
              <w:rPr>
                <w:rFonts w:ascii="Verdana" w:hAnsi="Verdana" w:cs="Calibri"/>
                <w:color w:val="000000"/>
                <w:sz w:val="18"/>
                <w:szCs w:val="18"/>
                <w:lang w:eastAsia="cs-CZ"/>
              </w:rPr>
              <w:t>ks</w:t>
            </w:r>
          </w:p>
        </w:tc>
        <w:tc>
          <w:tcPr>
            <w:tcW w:w="1586" w:type="dxa"/>
            <w:tcBorders>
              <w:top w:val="nil"/>
              <w:left w:val="nil"/>
              <w:bottom w:val="nil"/>
              <w:right w:val="single" w:sz="4" w:space="0" w:color="auto"/>
            </w:tcBorders>
            <w:shd w:val="clear" w:color="000000" w:fill="FFFF00"/>
            <w:noWrap/>
            <w:vAlign w:val="center"/>
            <w:hideMark/>
          </w:tcPr>
          <w:p w:rsidR="001824CA" w:rsidRPr="001824CA" w:rsidRDefault="001824CA" w:rsidP="001824CA">
            <w:pPr>
              <w:suppressAutoHyphens w:val="0"/>
              <w:jc w:val="right"/>
              <w:rPr>
                <w:rFonts w:ascii="Verdana" w:hAnsi="Verdana" w:cs="Calibri"/>
                <w:color w:val="000000"/>
                <w:sz w:val="16"/>
                <w:szCs w:val="16"/>
                <w:lang w:eastAsia="cs-CZ"/>
              </w:rPr>
            </w:pPr>
            <w:r w:rsidRPr="001824CA">
              <w:rPr>
                <w:rFonts w:ascii="Verdana" w:hAnsi="Verdana" w:cs="Calibri"/>
                <w:color w:val="000000"/>
                <w:sz w:val="16"/>
                <w:szCs w:val="16"/>
                <w:lang w:eastAsia="cs-CZ"/>
              </w:rPr>
              <w:t>0,</w:t>
            </w:r>
            <w:r w:rsidR="00CF7B4E">
              <w:rPr>
                <w:rFonts w:ascii="Verdana" w:hAnsi="Verdana" w:cs="Calibri"/>
                <w:color w:val="000000"/>
                <w:sz w:val="16"/>
                <w:szCs w:val="16"/>
                <w:lang w:eastAsia="cs-CZ"/>
              </w:rPr>
              <w:t>83</w:t>
            </w:r>
          </w:p>
        </w:tc>
        <w:tc>
          <w:tcPr>
            <w:tcW w:w="885" w:type="dxa"/>
            <w:tcBorders>
              <w:top w:val="nil"/>
              <w:left w:val="nil"/>
              <w:bottom w:val="nil"/>
              <w:right w:val="single" w:sz="4" w:space="0" w:color="auto"/>
            </w:tcBorders>
            <w:shd w:val="clear" w:color="000000" w:fill="FFFF00"/>
            <w:noWrap/>
            <w:vAlign w:val="center"/>
            <w:hideMark/>
          </w:tcPr>
          <w:p w:rsidR="001824CA" w:rsidRPr="001824CA" w:rsidRDefault="001824CA" w:rsidP="001824CA">
            <w:pPr>
              <w:suppressAutoHyphens w:val="0"/>
              <w:jc w:val="right"/>
              <w:rPr>
                <w:rFonts w:ascii="Verdana" w:hAnsi="Verdana" w:cs="Calibri"/>
                <w:color w:val="000000"/>
                <w:sz w:val="16"/>
                <w:szCs w:val="16"/>
                <w:lang w:eastAsia="cs-CZ"/>
              </w:rPr>
            </w:pPr>
            <w:r w:rsidRPr="001824CA">
              <w:rPr>
                <w:rFonts w:ascii="Verdana" w:hAnsi="Verdana" w:cs="Calibri"/>
                <w:color w:val="000000"/>
                <w:sz w:val="16"/>
                <w:szCs w:val="16"/>
                <w:lang w:eastAsia="cs-CZ"/>
              </w:rPr>
              <w:t>0,</w:t>
            </w:r>
            <w:r w:rsidR="00CF7B4E">
              <w:rPr>
                <w:rFonts w:ascii="Verdana" w:hAnsi="Verdana" w:cs="Calibri"/>
                <w:color w:val="000000"/>
                <w:sz w:val="16"/>
                <w:szCs w:val="16"/>
                <w:lang w:eastAsia="cs-CZ"/>
              </w:rPr>
              <w:t>17</w:t>
            </w:r>
          </w:p>
        </w:tc>
        <w:tc>
          <w:tcPr>
            <w:tcW w:w="1490" w:type="dxa"/>
            <w:tcBorders>
              <w:top w:val="nil"/>
              <w:left w:val="nil"/>
              <w:bottom w:val="nil"/>
              <w:right w:val="single" w:sz="8" w:space="0" w:color="auto"/>
            </w:tcBorders>
            <w:shd w:val="clear" w:color="000000" w:fill="FFFF00"/>
            <w:noWrap/>
            <w:vAlign w:val="center"/>
            <w:hideMark/>
          </w:tcPr>
          <w:p w:rsidR="001824CA" w:rsidRPr="001824CA" w:rsidRDefault="001824CA" w:rsidP="001824CA">
            <w:pPr>
              <w:suppressAutoHyphens w:val="0"/>
              <w:jc w:val="right"/>
              <w:rPr>
                <w:rFonts w:ascii="Verdana" w:hAnsi="Verdana" w:cs="Calibri"/>
                <w:color w:val="000000"/>
                <w:sz w:val="16"/>
                <w:szCs w:val="16"/>
                <w:lang w:eastAsia="cs-CZ"/>
              </w:rPr>
            </w:pPr>
            <w:r w:rsidRPr="001824CA">
              <w:rPr>
                <w:rFonts w:ascii="Verdana" w:hAnsi="Verdana" w:cs="Calibri"/>
                <w:color w:val="000000"/>
                <w:sz w:val="16"/>
                <w:szCs w:val="16"/>
                <w:lang w:eastAsia="cs-CZ"/>
              </w:rPr>
              <w:t>1,</w:t>
            </w:r>
            <w:r w:rsidR="00CF7B4E">
              <w:rPr>
                <w:rFonts w:ascii="Verdana" w:hAnsi="Verdana" w:cs="Calibri"/>
                <w:color w:val="000000"/>
                <w:sz w:val="16"/>
                <w:szCs w:val="16"/>
                <w:lang w:eastAsia="cs-CZ"/>
              </w:rPr>
              <w:t>00</w:t>
            </w:r>
          </w:p>
        </w:tc>
      </w:tr>
      <w:tr w:rsidR="001824CA" w:rsidRPr="001824CA" w:rsidTr="009001C6">
        <w:trPr>
          <w:trHeight w:val="240"/>
        </w:trPr>
        <w:tc>
          <w:tcPr>
            <w:tcW w:w="431" w:type="dxa"/>
            <w:tcBorders>
              <w:top w:val="nil"/>
              <w:left w:val="single" w:sz="8" w:space="0" w:color="auto"/>
              <w:bottom w:val="single" w:sz="8" w:space="0" w:color="auto"/>
              <w:right w:val="nil"/>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8"/>
                <w:szCs w:val="18"/>
                <w:lang w:eastAsia="cs-CZ"/>
              </w:rPr>
            </w:pPr>
            <w:r w:rsidRPr="001824CA">
              <w:rPr>
                <w:rFonts w:ascii="Verdana" w:hAnsi="Verdana" w:cs="Calibri"/>
                <w:color w:val="000000"/>
                <w:sz w:val="18"/>
                <w:szCs w:val="18"/>
                <w:lang w:eastAsia="cs-CZ"/>
              </w:rPr>
              <w:t> </w:t>
            </w:r>
          </w:p>
        </w:tc>
        <w:tc>
          <w:tcPr>
            <w:tcW w:w="4384" w:type="dxa"/>
            <w:tcBorders>
              <w:top w:val="nil"/>
              <w:left w:val="nil"/>
              <w:bottom w:val="single" w:sz="8" w:space="0" w:color="auto"/>
              <w:right w:val="nil"/>
            </w:tcBorders>
            <w:shd w:val="clear" w:color="auto" w:fill="auto"/>
            <w:vAlign w:val="center"/>
            <w:hideMark/>
          </w:tcPr>
          <w:p w:rsidR="001824CA" w:rsidRDefault="001824CA" w:rsidP="001824CA">
            <w:pPr>
              <w:suppressAutoHyphens w:val="0"/>
              <w:rPr>
                <w:rFonts w:ascii="Verdana" w:hAnsi="Verdana" w:cs="Calibri"/>
                <w:color w:val="000000"/>
                <w:sz w:val="18"/>
                <w:szCs w:val="18"/>
                <w:lang w:eastAsia="cs-CZ"/>
              </w:rPr>
            </w:pPr>
            <w:proofErr w:type="spellStart"/>
            <w:r w:rsidRPr="001824CA">
              <w:rPr>
                <w:rFonts w:ascii="Verdana" w:hAnsi="Verdana" w:cs="Calibri"/>
                <w:color w:val="000000"/>
                <w:sz w:val="18"/>
                <w:szCs w:val="18"/>
                <w:lang w:eastAsia="cs-CZ"/>
              </w:rPr>
              <w:t>Peha</w:t>
            </w:r>
            <w:proofErr w:type="spellEnd"/>
            <w:r w:rsidRPr="001824CA">
              <w:rPr>
                <w:rFonts w:ascii="Verdana" w:hAnsi="Verdana" w:cs="Calibri"/>
                <w:color w:val="000000"/>
                <w:sz w:val="18"/>
                <w:szCs w:val="18"/>
                <w:lang w:eastAsia="cs-CZ"/>
              </w:rPr>
              <w:t xml:space="preserve"> soft nitrile </w:t>
            </w:r>
            <w:proofErr w:type="spellStart"/>
            <w:r w:rsidR="00CF7B4E">
              <w:rPr>
                <w:rFonts w:ascii="Verdana" w:hAnsi="Verdana" w:cs="Calibri"/>
                <w:color w:val="000000"/>
                <w:sz w:val="18"/>
                <w:szCs w:val="18"/>
                <w:lang w:eastAsia="cs-CZ"/>
              </w:rPr>
              <w:t>fino</w:t>
            </w:r>
            <w:proofErr w:type="spellEnd"/>
            <w:r w:rsidR="009001C6">
              <w:rPr>
                <w:rFonts w:ascii="Verdana" w:hAnsi="Verdana" w:cs="Calibri"/>
                <w:color w:val="000000"/>
                <w:sz w:val="18"/>
                <w:szCs w:val="18"/>
                <w:lang w:eastAsia="cs-CZ"/>
              </w:rPr>
              <w:t xml:space="preserve">, vel. XS-XL </w:t>
            </w:r>
          </w:p>
          <w:p w:rsidR="009001C6" w:rsidRDefault="009001C6" w:rsidP="001824CA">
            <w:pPr>
              <w:suppressAutoHyphens w:val="0"/>
              <w:rPr>
                <w:rFonts w:ascii="Verdana" w:hAnsi="Verdana" w:cs="Calibri"/>
                <w:color w:val="000000"/>
                <w:sz w:val="18"/>
                <w:szCs w:val="18"/>
                <w:lang w:eastAsia="cs-CZ"/>
              </w:rPr>
            </w:pPr>
          </w:p>
          <w:p w:rsidR="009001C6" w:rsidRPr="001824CA" w:rsidRDefault="009001C6" w:rsidP="001824CA">
            <w:pPr>
              <w:suppressAutoHyphens w:val="0"/>
              <w:rPr>
                <w:rFonts w:ascii="Verdana" w:hAnsi="Verdana" w:cs="Calibri"/>
                <w:color w:val="000000"/>
                <w:sz w:val="18"/>
                <w:szCs w:val="18"/>
                <w:lang w:eastAsia="cs-CZ"/>
              </w:rPr>
            </w:pPr>
            <w:r>
              <w:rPr>
                <w:rFonts w:ascii="Verdana" w:hAnsi="Verdana" w:cs="Calibri"/>
                <w:color w:val="000000"/>
                <w:sz w:val="18"/>
                <w:szCs w:val="18"/>
                <w:lang w:eastAsia="cs-CZ"/>
              </w:rPr>
              <w:t>(</w:t>
            </w:r>
            <w:proofErr w:type="spellStart"/>
            <w:r>
              <w:rPr>
                <w:rFonts w:ascii="Verdana" w:hAnsi="Verdana" w:cs="Calibri"/>
                <w:color w:val="000000"/>
                <w:sz w:val="18"/>
                <w:szCs w:val="18"/>
                <w:lang w:eastAsia="cs-CZ"/>
              </w:rPr>
              <w:t>katalog.č</w:t>
            </w:r>
            <w:proofErr w:type="spellEnd"/>
            <w:r>
              <w:rPr>
                <w:rFonts w:ascii="Verdana" w:hAnsi="Verdana" w:cs="Calibri"/>
                <w:color w:val="000000"/>
                <w:sz w:val="18"/>
                <w:szCs w:val="18"/>
                <w:lang w:eastAsia="cs-CZ"/>
              </w:rPr>
              <w:t>. 942 195- 9)</w:t>
            </w:r>
          </w:p>
        </w:tc>
        <w:tc>
          <w:tcPr>
            <w:tcW w:w="168" w:type="dxa"/>
            <w:tcBorders>
              <w:top w:val="nil"/>
              <w:left w:val="nil"/>
              <w:bottom w:val="single" w:sz="8" w:space="0" w:color="auto"/>
              <w:right w:val="nil"/>
            </w:tcBorders>
            <w:shd w:val="clear" w:color="auto" w:fill="auto"/>
            <w:noWrap/>
            <w:vAlign w:val="center"/>
            <w:hideMark/>
          </w:tcPr>
          <w:p w:rsidR="001824CA" w:rsidRPr="001824CA" w:rsidRDefault="001824CA" w:rsidP="001824CA">
            <w:pPr>
              <w:suppressAutoHyphens w:val="0"/>
              <w:jc w:val="center"/>
              <w:rPr>
                <w:rFonts w:ascii="Verdana" w:hAnsi="Verdana" w:cs="Calibri"/>
                <w:color w:val="000000"/>
                <w:sz w:val="18"/>
                <w:szCs w:val="18"/>
                <w:lang w:eastAsia="cs-CZ"/>
              </w:rPr>
            </w:pPr>
            <w:r w:rsidRPr="001824CA">
              <w:rPr>
                <w:rFonts w:ascii="Verdana" w:hAnsi="Verdana" w:cs="Calibri"/>
                <w:color w:val="000000"/>
                <w:sz w:val="18"/>
                <w:szCs w:val="18"/>
                <w:lang w:eastAsia="cs-CZ"/>
              </w:rPr>
              <w:t> </w:t>
            </w:r>
          </w:p>
        </w:tc>
        <w:tc>
          <w:tcPr>
            <w:tcW w:w="1586" w:type="dxa"/>
            <w:tcBorders>
              <w:top w:val="nil"/>
              <w:left w:val="nil"/>
              <w:bottom w:val="single" w:sz="8" w:space="0" w:color="auto"/>
              <w:right w:val="nil"/>
            </w:tcBorders>
            <w:shd w:val="clear" w:color="auto" w:fill="auto"/>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c>
          <w:tcPr>
            <w:tcW w:w="885" w:type="dxa"/>
            <w:tcBorders>
              <w:top w:val="nil"/>
              <w:left w:val="nil"/>
              <w:bottom w:val="single" w:sz="8" w:space="0" w:color="auto"/>
              <w:right w:val="nil"/>
            </w:tcBorders>
            <w:shd w:val="clear" w:color="auto" w:fill="auto"/>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c>
          <w:tcPr>
            <w:tcW w:w="1490" w:type="dxa"/>
            <w:tcBorders>
              <w:top w:val="nil"/>
              <w:left w:val="nil"/>
              <w:bottom w:val="single" w:sz="8" w:space="0" w:color="auto"/>
              <w:right w:val="single" w:sz="8" w:space="0" w:color="auto"/>
            </w:tcBorders>
            <w:shd w:val="clear" w:color="auto" w:fill="auto"/>
            <w:noWrap/>
            <w:vAlign w:val="center"/>
            <w:hideMark/>
          </w:tcPr>
          <w:p w:rsidR="001824CA" w:rsidRPr="001824CA" w:rsidRDefault="001824CA" w:rsidP="001824CA">
            <w:pPr>
              <w:suppressAutoHyphens w:val="0"/>
              <w:rPr>
                <w:rFonts w:ascii="Verdana" w:hAnsi="Verdana" w:cs="Calibri"/>
                <w:color w:val="000000"/>
                <w:sz w:val="16"/>
                <w:szCs w:val="16"/>
                <w:lang w:eastAsia="cs-CZ"/>
              </w:rPr>
            </w:pPr>
            <w:r w:rsidRPr="001824CA">
              <w:rPr>
                <w:rFonts w:ascii="Verdana" w:hAnsi="Verdana" w:cs="Calibri"/>
                <w:color w:val="000000"/>
                <w:sz w:val="16"/>
                <w:szCs w:val="16"/>
                <w:lang w:eastAsia="cs-CZ"/>
              </w:rPr>
              <w:t> </w:t>
            </w:r>
          </w:p>
        </w:tc>
      </w:tr>
    </w:tbl>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88751E" w:rsidRDefault="0088751E" w:rsidP="00642CDE">
      <w:pPr>
        <w:suppressAutoHyphens w:val="0"/>
        <w:rPr>
          <w:rFonts w:asciiTheme="majorHAnsi" w:hAnsiTheme="majorHAnsi" w:cs="Tahoma"/>
          <w:b/>
          <w:bCs/>
          <w:color w:val="000000" w:themeColor="text1"/>
          <w:sz w:val="22"/>
          <w:szCs w:val="22"/>
          <w:lang w:eastAsia="cs-CZ"/>
        </w:rPr>
        <w:sectPr w:rsidR="0088751E" w:rsidSect="0088751E">
          <w:pgSz w:w="16838" w:h="11906" w:orient="landscape" w:code="9"/>
          <w:pgMar w:top="1077" w:right="851" w:bottom="1077" w:left="1440"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88751E" w:rsidP="00D86319">
      <w:pPr>
        <w:suppressAutoHyphens w:val="0"/>
        <w:spacing w:before="100" w:beforeAutospacing="1"/>
        <w:rPr>
          <w:rFonts w:asciiTheme="majorHAnsi" w:hAnsiTheme="majorHAnsi" w:cs="Tahoma"/>
          <w:b/>
          <w:bCs/>
          <w:color w:val="000000" w:themeColor="text1"/>
          <w:sz w:val="22"/>
          <w:szCs w:val="22"/>
          <w:lang w:eastAsia="cs-CZ"/>
        </w:rPr>
      </w:pPr>
      <w:r>
        <w:rPr>
          <w:rFonts w:asciiTheme="majorHAnsi" w:hAnsiTheme="majorHAnsi" w:cs="Tahoma"/>
          <w:b/>
          <w:bCs/>
          <w:color w:val="000000" w:themeColor="text1"/>
          <w:sz w:val="22"/>
          <w:szCs w:val="22"/>
          <w:lang w:eastAsia="cs-CZ"/>
        </w:rPr>
        <w:t>Společnost HARTMANN-RICO a.s. čestně prohlašuje, že</w:t>
      </w:r>
    </w:p>
    <w:p w:rsidR="00D86319" w:rsidRPr="00973D3F" w:rsidRDefault="0088751E" w:rsidP="00D86319">
      <w:pPr>
        <w:suppressAutoHyphens w:val="0"/>
        <w:spacing w:before="100" w:beforeAutospacing="1"/>
        <w:rPr>
          <w:rFonts w:asciiTheme="majorHAnsi" w:hAnsiTheme="majorHAnsi" w:cs="Tahoma"/>
          <w:b/>
          <w:bCs/>
          <w:color w:val="000000" w:themeColor="text1"/>
          <w:sz w:val="22"/>
          <w:szCs w:val="22"/>
          <w:lang w:eastAsia="cs-CZ"/>
        </w:rPr>
      </w:pPr>
      <w:r>
        <w:rPr>
          <w:rFonts w:asciiTheme="majorHAnsi" w:hAnsiTheme="majorHAnsi" w:cs="Tahoma"/>
          <w:b/>
          <w:bCs/>
          <w:color w:val="000000" w:themeColor="text1"/>
          <w:sz w:val="22"/>
          <w:szCs w:val="22"/>
          <w:lang w:eastAsia="cs-CZ"/>
        </w:rPr>
        <w:t>z</w:t>
      </w:r>
      <w:r w:rsidR="005237CA">
        <w:rPr>
          <w:rFonts w:asciiTheme="majorHAnsi" w:hAnsiTheme="majorHAnsi" w:cs="Tahoma"/>
          <w:b/>
          <w:bCs/>
          <w:color w:val="000000" w:themeColor="text1"/>
          <w:sz w:val="22"/>
          <w:szCs w:val="22"/>
          <w:lang w:eastAsia="cs-CZ"/>
        </w:rPr>
        <w:t>akázka nebude řešena prostřednictví poddodavatele.</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sectPr w:rsidR="00D86319" w:rsidRPr="00973D3F" w:rsidSect="0088751E">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C1C" w:rsidRDefault="00AB4C1C">
      <w:r>
        <w:separator/>
      </w:r>
    </w:p>
  </w:endnote>
  <w:endnote w:type="continuationSeparator" w:id="0">
    <w:p w:rsidR="00AB4C1C" w:rsidRDefault="00AB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a B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1C" w:rsidRDefault="00AB4C1C" w:rsidP="002735A2">
    <w:pPr>
      <w:ind w:left="7788"/>
      <w:jc w:val="right"/>
    </w:pPr>
    <w:r>
      <w:rPr>
        <w:sz w:val="18"/>
        <w:szCs w:val="18"/>
      </w:rPr>
      <w:t xml:space="preserve">Stránka </w:t>
    </w:r>
    <w:r w:rsidR="00D41DBC">
      <w:rPr>
        <w:sz w:val="18"/>
        <w:szCs w:val="18"/>
      </w:rPr>
      <w:fldChar w:fldCharType="begin"/>
    </w:r>
    <w:r>
      <w:rPr>
        <w:sz w:val="18"/>
        <w:szCs w:val="18"/>
      </w:rPr>
      <w:instrText xml:space="preserve"> PAGE </w:instrText>
    </w:r>
    <w:r w:rsidR="00D41DBC">
      <w:rPr>
        <w:sz w:val="18"/>
        <w:szCs w:val="18"/>
      </w:rPr>
      <w:fldChar w:fldCharType="separate"/>
    </w:r>
    <w:r w:rsidR="003217BD">
      <w:rPr>
        <w:noProof/>
        <w:sz w:val="18"/>
        <w:szCs w:val="18"/>
      </w:rPr>
      <w:t>9</w:t>
    </w:r>
    <w:r w:rsidR="00D41DBC">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C1C" w:rsidRDefault="00AB4C1C">
      <w:r>
        <w:separator/>
      </w:r>
    </w:p>
  </w:footnote>
  <w:footnote w:type="continuationSeparator" w:id="0">
    <w:p w:rsidR="00AB4C1C" w:rsidRDefault="00AB4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D7FE6"/>
    <w:rsid w:val="000E3528"/>
    <w:rsid w:val="000E49C9"/>
    <w:rsid w:val="000E52F4"/>
    <w:rsid w:val="000E6654"/>
    <w:rsid w:val="000F4C2E"/>
    <w:rsid w:val="00102B72"/>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24CA"/>
    <w:rsid w:val="0018296A"/>
    <w:rsid w:val="0018307D"/>
    <w:rsid w:val="00192734"/>
    <w:rsid w:val="001967BF"/>
    <w:rsid w:val="001A3289"/>
    <w:rsid w:val="001A5049"/>
    <w:rsid w:val="001A5776"/>
    <w:rsid w:val="001B268D"/>
    <w:rsid w:val="001B4F27"/>
    <w:rsid w:val="001C4737"/>
    <w:rsid w:val="001C6450"/>
    <w:rsid w:val="001D6BF2"/>
    <w:rsid w:val="001D795A"/>
    <w:rsid w:val="001E06CA"/>
    <w:rsid w:val="001E0ECE"/>
    <w:rsid w:val="001E17E6"/>
    <w:rsid w:val="001E24C8"/>
    <w:rsid w:val="001E3ED6"/>
    <w:rsid w:val="001E51D5"/>
    <w:rsid w:val="001E5CEF"/>
    <w:rsid w:val="001E7769"/>
    <w:rsid w:val="001E7FAC"/>
    <w:rsid w:val="001F1587"/>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2F4EDD"/>
    <w:rsid w:val="002F6749"/>
    <w:rsid w:val="00301850"/>
    <w:rsid w:val="00303D87"/>
    <w:rsid w:val="00307FA8"/>
    <w:rsid w:val="00310CD6"/>
    <w:rsid w:val="00316045"/>
    <w:rsid w:val="003217BD"/>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24F6"/>
    <w:rsid w:val="003B4080"/>
    <w:rsid w:val="003B4A10"/>
    <w:rsid w:val="003B65A1"/>
    <w:rsid w:val="003B683D"/>
    <w:rsid w:val="003C2723"/>
    <w:rsid w:val="003C5494"/>
    <w:rsid w:val="003D30FA"/>
    <w:rsid w:val="003D54E7"/>
    <w:rsid w:val="003D6D58"/>
    <w:rsid w:val="003F1223"/>
    <w:rsid w:val="003F3E99"/>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9325A"/>
    <w:rsid w:val="004942C6"/>
    <w:rsid w:val="004A1EBA"/>
    <w:rsid w:val="004A452C"/>
    <w:rsid w:val="004A4FEE"/>
    <w:rsid w:val="004B0BAB"/>
    <w:rsid w:val="004B0CFC"/>
    <w:rsid w:val="004B21B8"/>
    <w:rsid w:val="004C4E55"/>
    <w:rsid w:val="004C7D49"/>
    <w:rsid w:val="00500796"/>
    <w:rsid w:val="005050C7"/>
    <w:rsid w:val="0051575E"/>
    <w:rsid w:val="00516D01"/>
    <w:rsid w:val="00521CC5"/>
    <w:rsid w:val="00523057"/>
    <w:rsid w:val="005237CA"/>
    <w:rsid w:val="00523E2C"/>
    <w:rsid w:val="00530CFF"/>
    <w:rsid w:val="00541BB0"/>
    <w:rsid w:val="005446B0"/>
    <w:rsid w:val="00550D3C"/>
    <w:rsid w:val="00552970"/>
    <w:rsid w:val="00553051"/>
    <w:rsid w:val="00557A6F"/>
    <w:rsid w:val="005604AA"/>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2942"/>
    <w:rsid w:val="007E49C7"/>
    <w:rsid w:val="007F0F8E"/>
    <w:rsid w:val="00805F6B"/>
    <w:rsid w:val="0081709F"/>
    <w:rsid w:val="00823094"/>
    <w:rsid w:val="008230C4"/>
    <w:rsid w:val="00824123"/>
    <w:rsid w:val="00832147"/>
    <w:rsid w:val="008338D3"/>
    <w:rsid w:val="008363AD"/>
    <w:rsid w:val="008441E8"/>
    <w:rsid w:val="00850D70"/>
    <w:rsid w:val="008604D4"/>
    <w:rsid w:val="00864655"/>
    <w:rsid w:val="00871A38"/>
    <w:rsid w:val="0087466D"/>
    <w:rsid w:val="00880D6F"/>
    <w:rsid w:val="00881495"/>
    <w:rsid w:val="00882D38"/>
    <w:rsid w:val="0088751E"/>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F1691"/>
    <w:rsid w:val="009001C6"/>
    <w:rsid w:val="00914DF8"/>
    <w:rsid w:val="00917800"/>
    <w:rsid w:val="00923936"/>
    <w:rsid w:val="00925B3D"/>
    <w:rsid w:val="00925F2A"/>
    <w:rsid w:val="00943A01"/>
    <w:rsid w:val="00945428"/>
    <w:rsid w:val="00947692"/>
    <w:rsid w:val="00950DF5"/>
    <w:rsid w:val="009518E2"/>
    <w:rsid w:val="009522FA"/>
    <w:rsid w:val="00955DFA"/>
    <w:rsid w:val="00957838"/>
    <w:rsid w:val="00965DA5"/>
    <w:rsid w:val="00973D3F"/>
    <w:rsid w:val="00974147"/>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B76FF"/>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BC4"/>
    <w:rsid w:val="00AA03F3"/>
    <w:rsid w:val="00AA1A25"/>
    <w:rsid w:val="00AA7608"/>
    <w:rsid w:val="00AB280A"/>
    <w:rsid w:val="00AB3221"/>
    <w:rsid w:val="00AB4C1C"/>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CF7B4E"/>
    <w:rsid w:val="00D0197A"/>
    <w:rsid w:val="00D14487"/>
    <w:rsid w:val="00D14B66"/>
    <w:rsid w:val="00D15278"/>
    <w:rsid w:val="00D15306"/>
    <w:rsid w:val="00D253BC"/>
    <w:rsid w:val="00D31352"/>
    <w:rsid w:val="00D3522D"/>
    <w:rsid w:val="00D41DBC"/>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B6F22"/>
    <w:rsid w:val="00EC0594"/>
    <w:rsid w:val="00EC4211"/>
    <w:rsid w:val="00EC476A"/>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 w:val="00FF7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oNotEmbedSmartTags/>
  <w:decimalSymbol w:val=","/>
  <w:listSeparator w:val=";"/>
  <w14:docId w14:val="27DC06EF"/>
  <w15:docId w15:val="{2CB016C4-299E-4EBC-A83A-CF34C72C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250969127">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6032361">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FBF04-6ED2-4D43-A1A5-90C1D210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3372</Words>
  <Characters>19896</Characters>
  <Application>Microsoft Office Word</Application>
  <DocSecurity>0</DocSecurity>
  <Lines>165</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23222</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Bronislava HROZKOVA</cp:lastModifiedBy>
  <cp:revision>3</cp:revision>
  <cp:lastPrinted>2019-12-18T09:34:00Z</cp:lastPrinted>
  <dcterms:created xsi:type="dcterms:W3CDTF">2020-04-20T08:10:00Z</dcterms:created>
  <dcterms:modified xsi:type="dcterms:W3CDTF">2020-04-27T10:07:00Z</dcterms:modified>
</cp:coreProperties>
</file>