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B6" w:rsidRPr="000C3046" w:rsidRDefault="000C3046" w:rsidP="000C3046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Z6-0649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22.04.2020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Arthrex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Ve </w:t>
      </w:r>
      <w:proofErr w:type="spellStart"/>
      <w:r>
        <w:rPr>
          <w:rStyle w:val="PsacstrojHTML"/>
          <w:rFonts w:eastAsiaTheme="minorHAnsi"/>
        </w:rPr>
        <w:t>Žlíbku</w:t>
      </w:r>
      <w:proofErr w:type="spellEnd"/>
      <w:r>
        <w:rPr>
          <w:rStyle w:val="PsacstrojHTML"/>
          <w:rFonts w:eastAsiaTheme="minorHAnsi"/>
        </w:rPr>
        <w:t xml:space="preserve"> 2402/77a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193 00 Horní Počernice - Praha 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FREZA </w:t>
      </w:r>
      <w:proofErr w:type="spellStart"/>
      <w:r>
        <w:rPr>
          <w:rStyle w:val="PsacstrojHTML"/>
          <w:rFonts w:eastAsiaTheme="minorHAnsi"/>
        </w:rPr>
        <w:t>Excalibur</w:t>
      </w:r>
      <w:proofErr w:type="spellEnd"/>
      <w:r>
        <w:rPr>
          <w:rStyle w:val="PsacstrojHTML"/>
          <w:rFonts w:eastAsiaTheme="minorHAnsi"/>
        </w:rPr>
        <w:t xml:space="preserve"> 4,0mm x 13cm, bal.5ks AR-8400EX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FREZA </w:t>
      </w:r>
      <w:proofErr w:type="spellStart"/>
      <w:r>
        <w:rPr>
          <w:rStyle w:val="PsacstrojHTML"/>
          <w:rFonts w:eastAsiaTheme="minorHAnsi"/>
        </w:rPr>
        <w:t>Torpedo</w:t>
      </w:r>
      <w:proofErr w:type="spellEnd"/>
      <w:r>
        <w:rPr>
          <w:rStyle w:val="PsacstrojHTML"/>
          <w:rFonts w:eastAsiaTheme="minorHAnsi"/>
        </w:rPr>
        <w:t xml:space="preserve"> 4,0mm x 13cm, bal.5ks AR-8400TD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</w:t>
      </w:r>
      <w:proofErr w:type="spellStart"/>
      <w:r>
        <w:rPr>
          <w:rStyle w:val="PsacstrojHTML"/>
          <w:rFonts w:eastAsiaTheme="minorHAnsi"/>
        </w:rPr>
        <w:t>SOUP.Set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Main</w:t>
      </w:r>
      <w:proofErr w:type="spellEnd"/>
      <w:r>
        <w:rPr>
          <w:rStyle w:val="PsacstrojHTML"/>
          <w:rFonts w:eastAsiaTheme="minorHAnsi"/>
        </w:rPr>
        <w:t xml:space="preserve"> Pump </w:t>
      </w:r>
      <w:proofErr w:type="spellStart"/>
      <w:r>
        <w:rPr>
          <w:rStyle w:val="PsacstrojHTML"/>
          <w:rFonts w:eastAsiaTheme="minorHAnsi"/>
        </w:rPr>
        <w:t>Tubing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ortop.sál</w:t>
      </w:r>
      <w:proofErr w:type="spellEnd"/>
      <w:r>
        <w:rPr>
          <w:rStyle w:val="PsacstrojHTML"/>
          <w:rFonts w:eastAsiaTheme="minorHAnsi"/>
        </w:rPr>
        <w:t xml:space="preserve">, bal.10ks AR-6420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</w:t>
      </w:r>
      <w:proofErr w:type="spellStart"/>
      <w:r>
        <w:rPr>
          <w:rStyle w:val="PsacstrojHTML"/>
          <w:rFonts w:eastAsiaTheme="minorHAnsi"/>
        </w:rPr>
        <w:t>SOUP.Set</w:t>
      </w:r>
      <w:proofErr w:type="spellEnd"/>
      <w:r>
        <w:rPr>
          <w:rStyle w:val="PsacstrojHTML"/>
          <w:rFonts w:eastAsiaTheme="minorHAnsi"/>
        </w:rPr>
        <w:t xml:space="preserve"> Pacient </w:t>
      </w:r>
      <w:proofErr w:type="spellStart"/>
      <w:r>
        <w:rPr>
          <w:rStyle w:val="PsacstrojHTML"/>
          <w:rFonts w:eastAsiaTheme="minorHAnsi"/>
        </w:rPr>
        <w:t>ExtensionTubing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with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Luer</w:t>
      </w:r>
      <w:proofErr w:type="spellEnd"/>
      <w:r>
        <w:rPr>
          <w:rStyle w:val="PsacstrojHTML"/>
          <w:rFonts w:eastAsiaTheme="minorHAnsi"/>
        </w:rPr>
        <w:t xml:space="preserve">- </w:t>
      </w:r>
      <w:proofErr w:type="spellStart"/>
      <w:r>
        <w:rPr>
          <w:rStyle w:val="PsacstrojHTML"/>
          <w:rFonts w:eastAsiaTheme="minorHAnsi"/>
        </w:rPr>
        <w:t>L.Conn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gramStart"/>
      <w:r>
        <w:rPr>
          <w:rStyle w:val="PsacstrojHTML"/>
          <w:rFonts w:eastAsiaTheme="minorHAnsi"/>
        </w:rPr>
        <w:t>bal.20</w:t>
      </w:r>
      <w:proofErr w:type="gramEnd"/>
      <w:r>
        <w:rPr>
          <w:rStyle w:val="PsacstrojHTML"/>
          <w:rFonts w:eastAsiaTheme="minorHAnsi"/>
        </w:rPr>
        <w:t xml:space="preserve"> AR-6425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IČO:07578814, cena s DPH 68 997,-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 22.4.2020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MUDr. et Mgr. Zdeněk Matušek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((INT20067))</w:t>
      </w:r>
      <w:bookmarkStart w:id="0" w:name="_GoBack"/>
      <w:bookmarkEnd w:id="0"/>
    </w:p>
    <w:sectPr w:rsidR="00E501B6" w:rsidRPr="000C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6"/>
    <w:rsid w:val="000C3046"/>
    <w:rsid w:val="00E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0A99-2100-43BD-AA38-EC22841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046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0C30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1</cp:revision>
  <dcterms:created xsi:type="dcterms:W3CDTF">2020-04-27T05:07:00Z</dcterms:created>
  <dcterms:modified xsi:type="dcterms:W3CDTF">2020-04-27T05:09:00Z</dcterms:modified>
</cp:coreProperties>
</file>