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300FD5">
        <w:rPr>
          <w:rFonts w:ascii="Segoe UI" w:hAnsi="Segoe UI" w:cs="Segoe UI"/>
          <w:color w:val="808080" w:themeColor="background1" w:themeShade="80"/>
          <w:sz w:val="32"/>
          <w:szCs w:val="32"/>
        </w:rPr>
        <w:t>03851911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300FD5">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AD59EF">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300FD5">
        <w:rPr>
          <w:rFonts w:ascii="Segoe UI" w:hAnsi="Segoe UI" w:cs="Segoe UI"/>
          <w:b/>
          <w:sz w:val="20"/>
        </w:rPr>
        <w:t>Lešany</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300FD5">
        <w:rPr>
          <w:rFonts w:ascii="Segoe UI" w:hAnsi="Segoe UI" w:cs="Segoe UI"/>
          <w:sz w:val="20"/>
        </w:rPr>
        <w:t xml:space="preserve">Lešany, </w:t>
      </w:r>
      <w:r w:rsidR="000B2D00">
        <w:rPr>
          <w:rFonts w:ascii="Segoe UI" w:hAnsi="Segoe UI" w:cs="Segoe UI"/>
          <w:sz w:val="20"/>
        </w:rPr>
        <w:t xml:space="preserve">Lešany 23, </w:t>
      </w:r>
      <w:r w:rsidR="000D432A">
        <w:rPr>
          <w:rFonts w:ascii="Segoe UI" w:hAnsi="Segoe UI" w:cs="Segoe UI"/>
          <w:sz w:val="20"/>
        </w:rPr>
        <w:t xml:space="preserve">257 44 </w:t>
      </w:r>
      <w:r w:rsidR="000D432A" w:rsidRPr="00491051">
        <w:rPr>
          <w:rFonts w:ascii="Segoe UI" w:hAnsi="Segoe UI" w:cs="Segoe UI"/>
          <w:sz w:val="20"/>
        </w:rPr>
        <w:t>Netvořice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300FD5">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0B2D00">
        <w:rPr>
          <w:rFonts w:ascii="Segoe UI" w:hAnsi="Segoe UI" w:cs="Segoe UI"/>
          <w:sz w:val="20"/>
        </w:rPr>
        <w:t>232122</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491051" w:rsidRPr="00491051">
        <w:rPr>
          <w:rFonts w:ascii="Segoe UI" w:hAnsi="Segoe UI" w:cs="Segoe UI"/>
          <w:sz w:val="20"/>
        </w:rPr>
        <w:t>Františkem L u d v í k e m, starostou</w:t>
      </w:r>
    </w:p>
    <w:p w:rsidR="00A709AD" w:rsidRPr="0049105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A27283" w:rsidRPr="00A27283">
        <w:rPr>
          <w:rFonts w:ascii="Segoe UI" w:hAnsi="Segoe UI" w:cs="Segoe UI"/>
          <w:sz w:val="20"/>
          <w:highlight w:val="yellow"/>
        </w:rPr>
        <w:t>xxxx</w:t>
      </w:r>
      <w:proofErr w:type="spellEnd"/>
      <w:r w:rsidRPr="00491051">
        <w:rPr>
          <w:rFonts w:ascii="Segoe UI" w:hAnsi="Segoe UI" w:cs="Segoe U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A27283" w:rsidRPr="00A27283">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300FD5">
        <w:rPr>
          <w:rFonts w:ascii="Segoe UI" w:hAnsi="Segoe UI" w:cs="Segoe UI"/>
          <w:sz w:val="20"/>
        </w:rPr>
        <w:t>03851911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300FD5">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300FD5">
      <w:pPr>
        <w:pStyle w:val="Zkladntext"/>
        <w:jc w:val="center"/>
        <w:rPr>
          <w:rFonts w:ascii="Segoe UI" w:hAnsi="Segoe UI" w:cs="Segoe UI"/>
          <w:b/>
          <w:sz w:val="20"/>
        </w:rPr>
      </w:pPr>
      <w:r w:rsidRPr="004D0EAF">
        <w:rPr>
          <w:rFonts w:ascii="Segoe UI" w:hAnsi="Segoe UI" w:cs="Segoe UI"/>
          <w:b/>
          <w:sz w:val="20"/>
        </w:rPr>
        <w:t>„</w:t>
      </w:r>
      <w:r w:rsidR="00300FD5" w:rsidRPr="00300FD5">
        <w:rPr>
          <w:rFonts w:ascii="Segoe UI" w:hAnsi="Segoe UI" w:cs="Segoe UI"/>
          <w:b/>
          <w:sz w:val="20"/>
        </w:rPr>
        <w:t>Úpravna vod Lešany - Břežany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300FD5">
        <w:rPr>
          <w:rFonts w:ascii="Segoe UI" w:hAnsi="Segoe UI" w:cs="Segoe UI"/>
          <w:sz w:val="20"/>
        </w:rPr>
        <w:t>2019 - 2020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300FD5">
        <w:rPr>
          <w:rFonts w:ascii="Segoe UI" w:hAnsi="Segoe UI" w:cs="Segoe UI"/>
          <w:b/>
          <w:sz w:val="20"/>
        </w:rPr>
        <w:t>1 766 137</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300FD5">
        <w:rPr>
          <w:rFonts w:ascii="Segoe UI" w:hAnsi="Segoe UI" w:cs="Segoe UI"/>
          <w:sz w:val="20"/>
        </w:rPr>
        <w:t xml:space="preserve">jeden milion sedm set </w:t>
      </w:r>
      <w:r w:rsidR="003E0F33">
        <w:rPr>
          <w:rFonts w:ascii="Segoe UI" w:hAnsi="Segoe UI" w:cs="Segoe UI"/>
          <w:sz w:val="20"/>
        </w:rPr>
        <w:t>šedesát</w:t>
      </w:r>
      <w:r w:rsidR="00300FD5">
        <w:rPr>
          <w:rFonts w:ascii="Segoe UI" w:hAnsi="Segoe UI" w:cs="Segoe UI"/>
          <w:sz w:val="20"/>
        </w:rPr>
        <w:t xml:space="preserve"> šest tisíc jedno sto třicet sedm</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300FD5">
        <w:rPr>
          <w:rFonts w:ascii="Segoe UI" w:hAnsi="Segoe UI" w:cs="Segoe UI"/>
          <w:sz w:val="20"/>
        </w:rPr>
        <w:t>2 207 671</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300FD5" w:rsidRPr="00300FD5">
        <w:rPr>
          <w:rFonts w:ascii="Segoe UI" w:hAnsi="Segoe UI" w:cs="Segoe UI"/>
          <w:sz w:val="20"/>
        </w:rPr>
        <w:t>80</w:t>
      </w:r>
      <w:r w:rsidRPr="00300FD5">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 xml:space="preserve">oce </w:t>
      </w:r>
      <w:r w:rsidR="00300FD5">
        <w:rPr>
          <w:rFonts w:ascii="Segoe UI" w:hAnsi="Segoe UI" w:cs="Segoe UI"/>
          <w:sz w:val="20"/>
        </w:rPr>
        <w:t>2020</w:t>
      </w:r>
      <w:r w:rsidR="000E671A" w:rsidRPr="004D0EAF">
        <w:rPr>
          <w:rFonts w:ascii="Segoe UI" w:hAnsi="Segoe UI" w:cs="Segoe UI"/>
          <w:sz w:val="20"/>
        </w:rPr>
        <w:t xml:space="preserve"> ve výši </w:t>
      </w:r>
      <w:r w:rsidR="00300FD5">
        <w:rPr>
          <w:rFonts w:ascii="Segoe UI" w:hAnsi="Segoe UI" w:cs="Segoe UI"/>
          <w:sz w:val="20"/>
        </w:rPr>
        <w:t>1 766 137</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300FD5">
        <w:rPr>
          <w:rFonts w:ascii="Segoe UI" w:hAnsi="Segoe UI" w:cs="Segoe UI"/>
          <w:sz w:val="20"/>
        </w:rPr>
        <w:t>2019 -2020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300FD5">
        <w:rPr>
          <w:rFonts w:ascii="Segoe UI" w:hAnsi="Segoe UI" w:cs="Segoe UI"/>
          <w:sz w:val="20"/>
        </w:rPr>
        <w:t>441 534</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300FD5" w:rsidRPr="004D0EAF" w:rsidRDefault="00300FD5" w:rsidP="00300FD5">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300FD5" w:rsidRPr="00300FD5" w:rsidRDefault="000E25E0" w:rsidP="00300FD5">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300FD5" w:rsidRPr="00300FD5">
        <w:rPr>
          <w:b/>
          <w:bCs/>
          <w:color w:val="604200"/>
        </w:rPr>
        <w:t xml:space="preserve"> </w:t>
      </w:r>
      <w:r w:rsidR="0017092A" w:rsidRPr="0017092A">
        <w:rPr>
          <w:rFonts w:ascii="Segoe UI" w:hAnsi="Segoe UI" w:cs="Segoe UI"/>
          <w:bCs/>
          <w:sz w:val="20"/>
        </w:rPr>
        <w:t xml:space="preserve">Fondem odsouhlasené </w:t>
      </w:r>
      <w:r w:rsidR="00300FD5" w:rsidRPr="00300FD5">
        <w:rPr>
          <w:rFonts w:ascii="Segoe UI" w:hAnsi="Segoe UI" w:cs="Segoe UI"/>
          <w:bCs/>
          <w:sz w:val="20"/>
        </w:rPr>
        <w:t>projektové dokumentace "</w:t>
      </w:r>
      <w:r w:rsidR="0017092A">
        <w:rPr>
          <w:rFonts w:ascii="Segoe UI" w:hAnsi="Segoe UI" w:cs="Segoe UI"/>
          <w:bCs/>
          <w:sz w:val="20"/>
        </w:rPr>
        <w:t xml:space="preserve"> Úpravna vod Lešany - Břežany" </w:t>
      </w:r>
      <w:r w:rsidR="00300FD5" w:rsidRPr="00300FD5">
        <w:rPr>
          <w:rFonts w:ascii="Segoe UI" w:hAnsi="Segoe UI" w:cs="Segoe UI"/>
          <w:bCs/>
          <w:sz w:val="20"/>
        </w:rPr>
        <w:t xml:space="preserve">(zpracované Ing. Danielem Švecem </w:t>
      </w:r>
      <w:r w:rsidR="00300FD5" w:rsidRPr="00491051">
        <w:rPr>
          <w:rFonts w:ascii="Segoe UI" w:hAnsi="Segoe UI" w:cs="Segoe UI"/>
          <w:bCs/>
          <w:sz w:val="20"/>
        </w:rPr>
        <w:t xml:space="preserve">v 05/2018), která je součástí žádosti ze dne </w:t>
      </w:r>
      <w:r w:rsidR="0017092A" w:rsidRPr="00491051">
        <w:rPr>
          <w:rFonts w:ascii="Segoe UI" w:hAnsi="Segoe UI" w:cs="Segoe UI"/>
          <w:bCs/>
          <w:sz w:val="20"/>
        </w:rPr>
        <w:br/>
      </w:r>
      <w:r w:rsidR="00300FD5" w:rsidRPr="00491051">
        <w:rPr>
          <w:rFonts w:ascii="Segoe UI" w:hAnsi="Segoe UI" w:cs="Segoe UI"/>
          <w:bCs/>
          <w:sz w:val="20"/>
        </w:rPr>
        <w:t>23. 5. 2019</w:t>
      </w:r>
      <w:r w:rsidR="00300FD5" w:rsidRPr="00300FD5">
        <w:rPr>
          <w:rFonts w:ascii="Segoe UI" w:hAnsi="Segoe UI" w:cs="Segoe UI"/>
          <w:bCs/>
          <w:sz w:val="20"/>
        </w:rPr>
        <w:t>, v souladu s aktualizovaným rozpočtem ze dne 13. 3. 2020 a bude provedena v předpokládaném rozsahu, tj. bude provedeno vystrojení stávající studny a její napojení přes nově vybudovanou úpravnu vody do stávajícího vodovodního systému Lešany – Břež</w:t>
      </w:r>
      <w:r w:rsidR="00300FD5">
        <w:rPr>
          <w:rFonts w:ascii="Segoe UI" w:hAnsi="Segoe UI" w:cs="Segoe UI"/>
          <w:bCs/>
          <w:sz w:val="20"/>
        </w:rPr>
        <w:t>any,</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 v</w:t>
      </w:r>
      <w:r w:rsidR="00AE176F">
        <w:rPr>
          <w:rFonts w:ascii="Segoe UI" w:hAnsi="Segoe UI" w:cs="Segoe UI"/>
          <w:bCs/>
          <w:sz w:val="20"/>
        </w:rPr>
        <w:t xml:space="preserve">e vlastnictví příjemce podpory a na pozemcích, jejichž vlastníci </w:t>
      </w:r>
      <w:r w:rsidRPr="004D0EAF">
        <w:rPr>
          <w:rFonts w:ascii="Segoe UI" w:hAnsi="Segoe UI" w:cs="Segoe UI"/>
          <w:bCs/>
          <w:sz w:val="20"/>
        </w:rPr>
        <w:t>vyslovil</w:t>
      </w:r>
      <w:r w:rsidR="00AE176F">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AE176F" w:rsidRPr="004D0EAF" w:rsidRDefault="00AE176F" w:rsidP="00AE176F">
      <w:pPr>
        <w:pStyle w:val="Zkladntext"/>
        <w:tabs>
          <w:tab w:val="num" w:pos="1418"/>
        </w:tabs>
        <w:snapToGrid w:val="0"/>
        <w:spacing w:before="120"/>
        <w:ind w:left="567"/>
        <w:jc w:val="both"/>
        <w:rPr>
          <w:rFonts w:ascii="Segoe UI" w:hAnsi="Segoe UI" w:cs="Segoe UI"/>
          <w:sz w:val="20"/>
        </w:rPr>
      </w:pP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se zavazuje</w:t>
      </w:r>
      <w:proofErr w:type="gramEnd"/>
      <w:r w:rsidRPr="004D0EAF">
        <w:rPr>
          <w:rFonts w:ascii="Segoe UI" w:hAnsi="Segoe UI" w:cs="Segoe UI"/>
          <w:sz w:val="20"/>
        </w:rPr>
        <w:t xml:space="preserve"> dodržet lhůt</w:t>
      </w:r>
      <w:r w:rsidR="00AE176F">
        <w:rPr>
          <w:rFonts w:ascii="Segoe UI" w:hAnsi="Segoe UI" w:cs="Segoe UI"/>
          <w:sz w:val="20"/>
        </w:rPr>
        <w:t>u</w:t>
      </w:r>
      <w:r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AE176F">
        <w:rPr>
          <w:rFonts w:ascii="Segoe UI" w:hAnsi="Segoe UI" w:cs="Segoe UI"/>
          <w:sz w:val="20"/>
        </w:rPr>
        <w:t>4/2020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AE176F">
        <w:rPr>
          <w:rFonts w:ascii="Segoe UI" w:hAnsi="Segoe UI" w:cs="Segoe UI"/>
          <w:sz w:val="20"/>
        </w:rPr>
        <w:t> 1/2019.</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AE176F">
        <w:rPr>
          <w:rFonts w:ascii="Segoe UI" w:hAnsi="Segoe UI" w:cs="Segoe UI"/>
          <w:sz w:val="20"/>
        </w:rPr>
        <w:t>7</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D8" w:rsidRDefault="00F254D8">
      <w:r>
        <w:separator/>
      </w:r>
    </w:p>
  </w:endnote>
  <w:endnote w:type="continuationSeparator" w:id="0">
    <w:p w:rsidR="00F254D8" w:rsidRDefault="00F2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2728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2728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D8" w:rsidRDefault="00F254D8">
      <w:r>
        <w:separator/>
      </w:r>
    </w:p>
  </w:footnote>
  <w:footnote w:type="continuationSeparator" w:id="0">
    <w:p w:rsidR="00F254D8" w:rsidRDefault="00F2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00"/>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32A"/>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92A"/>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2708"/>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0FD5"/>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0F33"/>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21A4"/>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1051"/>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D20"/>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2B2D"/>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283"/>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59EF"/>
    <w:rsid w:val="00AD6288"/>
    <w:rsid w:val="00AD6BDB"/>
    <w:rsid w:val="00AE04CA"/>
    <w:rsid w:val="00AE0BC9"/>
    <w:rsid w:val="00AE176F"/>
    <w:rsid w:val="00AE542A"/>
    <w:rsid w:val="00AF2208"/>
    <w:rsid w:val="00AF3C16"/>
    <w:rsid w:val="00AF3DF7"/>
    <w:rsid w:val="00AF403C"/>
    <w:rsid w:val="00AF4646"/>
    <w:rsid w:val="00AF5A95"/>
    <w:rsid w:val="00AF5E58"/>
    <w:rsid w:val="00AF7803"/>
    <w:rsid w:val="00AF7DCC"/>
    <w:rsid w:val="00B012CE"/>
    <w:rsid w:val="00B0241D"/>
    <w:rsid w:val="00B04F29"/>
    <w:rsid w:val="00B061A5"/>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54D8"/>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7855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7FCD-FF47-44D5-8AA4-A90FE26C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16217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18928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2020-04-24T11:45:00Z</dcterms:created>
  <dcterms:modified xsi:type="dcterms:W3CDTF">2020-04-24T11:46:00Z</dcterms:modified>
</cp:coreProperties>
</file>