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1644" w:rsidRDefault="00E11644">
      <w:pPr>
        <w:pStyle w:val="Styl"/>
        <w:rPr>
          <w:sz w:val="2"/>
          <w:szCs w:val="2"/>
        </w:rPr>
      </w:pPr>
    </w:p>
    <w:p w:rsidR="00E11644" w:rsidRDefault="006307D0">
      <w:pPr>
        <w:pStyle w:val="Styl"/>
        <w:framePr w:w="1036" w:h="1228" w:wrap="auto" w:hAnchor="margin" w:x="609" w:y="518"/>
      </w:pPr>
      <w:r>
        <w:rPr>
          <w:noProof/>
        </w:rPr>
        <w:drawing>
          <wp:inline distT="0" distB="0" distL="0" distR="0">
            <wp:extent cx="659765" cy="779780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44" w:rsidRDefault="00E11644">
      <w:pPr>
        <w:pStyle w:val="Styl"/>
        <w:framePr w:w="5375" w:h="1439" w:wrap="auto" w:hAnchor="margin" w:x="2985" w:y="360"/>
        <w:spacing w:line="431" w:lineRule="exact"/>
        <w:ind w:left="1252"/>
        <w:rPr>
          <w:b/>
          <w:bCs/>
          <w:sz w:val="40"/>
          <w:szCs w:val="40"/>
        </w:rPr>
      </w:pPr>
      <w:r>
        <w:rPr>
          <w:b/>
          <w:bCs/>
          <w:sz w:val="38"/>
          <w:szCs w:val="38"/>
        </w:rPr>
        <w:t xml:space="preserve">B </w:t>
      </w:r>
      <w:r>
        <w:rPr>
          <w:rFonts w:ascii="Arial" w:hAnsi="Arial" w:cs="Arial"/>
          <w:b/>
          <w:bCs/>
          <w:sz w:val="40"/>
          <w:szCs w:val="40"/>
        </w:rPr>
        <w:t xml:space="preserve">+ </w:t>
      </w:r>
      <w:r>
        <w:rPr>
          <w:b/>
          <w:bCs/>
          <w:sz w:val="38"/>
          <w:szCs w:val="38"/>
        </w:rPr>
        <w:t xml:space="preserve">H, </w:t>
      </w:r>
      <w:r>
        <w:rPr>
          <w:b/>
          <w:bCs/>
          <w:sz w:val="40"/>
          <w:szCs w:val="40"/>
        </w:rPr>
        <w:t xml:space="preserve">spol. </w:t>
      </w:r>
      <w:proofErr w:type="spellStart"/>
      <w:r>
        <w:rPr>
          <w:b/>
          <w:bCs/>
          <w:sz w:val="40"/>
          <w:szCs w:val="40"/>
        </w:rPr>
        <w:t>sr.o</w:t>
      </w:r>
      <w:proofErr w:type="spellEnd"/>
      <w:r>
        <w:rPr>
          <w:b/>
          <w:bCs/>
          <w:sz w:val="40"/>
          <w:szCs w:val="40"/>
        </w:rPr>
        <w:t xml:space="preserve">. </w:t>
      </w:r>
    </w:p>
    <w:p w:rsidR="00E11644" w:rsidRDefault="00E11644">
      <w:pPr>
        <w:pStyle w:val="Styl"/>
        <w:framePr w:w="5375" w:h="1439" w:wrap="auto" w:hAnchor="margin" w:x="2985" w:y="360"/>
        <w:spacing w:before="23" w:line="335" w:lineRule="exact"/>
        <w:ind w:left="1103" w:right="1099" w:firstLine="422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Bezpečnostní služba Havlíčkova 92, Úvaly 250 82 </w:t>
      </w:r>
    </w:p>
    <w:p w:rsidR="00E11644" w:rsidRDefault="00E11644">
      <w:pPr>
        <w:pStyle w:val="Styl"/>
        <w:framePr w:w="5375" w:h="1439" w:wrap="auto" w:hAnchor="margin" w:x="2985" w:y="360"/>
        <w:spacing w:line="278" w:lineRule="exact"/>
        <w:ind w:left="9"/>
        <w:rPr>
          <w:rFonts w:ascii="Arial" w:hAnsi="Arial" w:cs="Arial"/>
          <w:b/>
          <w:bCs/>
          <w:w w:val="92"/>
          <w:sz w:val="18"/>
          <w:szCs w:val="18"/>
        </w:rPr>
      </w:pPr>
      <w:r>
        <w:rPr>
          <w:rFonts w:ascii="Arial" w:hAnsi="Arial" w:cs="Arial"/>
          <w:b/>
          <w:bCs/>
          <w:w w:val="92"/>
          <w:sz w:val="18"/>
          <w:szCs w:val="18"/>
        </w:rPr>
        <w:t xml:space="preserve">IČ: 62968939 spisová značka: vedená u MS v Praze oddíl C 44919 </w:t>
      </w:r>
    </w:p>
    <w:p w:rsidR="00E11644" w:rsidRDefault="00E11644">
      <w:pPr>
        <w:pStyle w:val="Styl"/>
        <w:framePr w:w="7867" w:h="1387" w:wrap="auto" w:hAnchor="margin" w:x="489" w:y="2409"/>
        <w:spacing w:line="244" w:lineRule="exact"/>
        <w:ind w:left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Městská nemocnice následné péče </w:t>
      </w:r>
    </w:p>
    <w:p w:rsidR="00E11644" w:rsidRDefault="00E11644">
      <w:pPr>
        <w:pStyle w:val="Styl"/>
        <w:framePr w:w="7867" w:h="1387" w:wrap="auto" w:hAnchor="margin" w:x="489" w:y="2409"/>
        <w:tabs>
          <w:tab w:val="left" w:pos="2082"/>
        </w:tabs>
        <w:spacing w:line="268" w:lineRule="exact"/>
        <w:rPr>
          <w:w w:val="92"/>
        </w:rPr>
      </w:pPr>
      <w:r>
        <w:rPr>
          <w:w w:val="92"/>
        </w:rPr>
        <w:t xml:space="preserve">Se </w:t>
      </w:r>
      <w:r w:rsidR="008917D0">
        <w:rPr>
          <w:w w:val="92"/>
        </w:rPr>
        <w:t>s</w:t>
      </w:r>
      <w:r>
        <w:rPr>
          <w:w w:val="92"/>
        </w:rPr>
        <w:t xml:space="preserve">ídlem: </w:t>
      </w:r>
      <w:r>
        <w:rPr>
          <w:w w:val="92"/>
        </w:rPr>
        <w:tab/>
        <w:t xml:space="preserve">K </w:t>
      </w:r>
      <w:proofErr w:type="spellStart"/>
      <w:r>
        <w:rPr>
          <w:w w:val="92"/>
        </w:rPr>
        <w:t>Mora</w:t>
      </w:r>
      <w:r w:rsidR="000606FA">
        <w:rPr>
          <w:w w:val="92"/>
        </w:rPr>
        <w:t>v</w:t>
      </w:r>
      <w:r>
        <w:rPr>
          <w:w w:val="92"/>
        </w:rPr>
        <w:t>in</w:t>
      </w:r>
      <w:r w:rsidR="000606FA">
        <w:rPr>
          <w:w w:val="92"/>
        </w:rPr>
        <w:t>ě</w:t>
      </w:r>
      <w:proofErr w:type="spellEnd"/>
      <w:r>
        <w:rPr>
          <w:w w:val="92"/>
        </w:rPr>
        <w:t xml:space="preserve"> 343/6, 190 </w:t>
      </w:r>
      <w:r w:rsidR="0085139C">
        <w:rPr>
          <w:w w:val="92"/>
        </w:rPr>
        <w:t>00</w:t>
      </w:r>
      <w:r>
        <w:rPr>
          <w:w w:val="92"/>
        </w:rPr>
        <w:t xml:space="preserve"> Praha 9 - V</w:t>
      </w:r>
      <w:r w:rsidR="008917D0">
        <w:rPr>
          <w:w w:val="92"/>
        </w:rPr>
        <w:t>y</w:t>
      </w:r>
      <w:r>
        <w:rPr>
          <w:w w:val="92"/>
        </w:rPr>
        <w:t>sočan</w:t>
      </w:r>
      <w:r w:rsidR="008917D0">
        <w:rPr>
          <w:w w:val="92"/>
        </w:rPr>
        <w:t>y</w:t>
      </w:r>
      <w:r>
        <w:rPr>
          <w:w w:val="92"/>
        </w:rPr>
        <w:t xml:space="preserve"> </w:t>
      </w:r>
    </w:p>
    <w:p w:rsidR="00E11644" w:rsidRDefault="00E11644">
      <w:pPr>
        <w:pStyle w:val="Styl"/>
        <w:framePr w:w="7867" w:h="1387" w:wrap="auto" w:hAnchor="margin" w:x="489" w:y="2409"/>
        <w:tabs>
          <w:tab w:val="left" w:pos="2082"/>
        </w:tabs>
        <w:spacing w:line="278" w:lineRule="exact"/>
        <w:rPr>
          <w:w w:val="89"/>
          <w:sz w:val="25"/>
          <w:szCs w:val="25"/>
        </w:rPr>
      </w:pPr>
      <w:r>
        <w:rPr>
          <w:w w:val="89"/>
          <w:sz w:val="25"/>
          <w:szCs w:val="25"/>
        </w:rPr>
        <w:t xml:space="preserve">Zastoupena: </w:t>
      </w:r>
      <w:r>
        <w:rPr>
          <w:w w:val="89"/>
          <w:sz w:val="25"/>
          <w:szCs w:val="25"/>
        </w:rPr>
        <w:tab/>
        <w:t>Mgr. Zuzanou</w:t>
      </w:r>
      <w:r w:rsidR="008917D0">
        <w:rPr>
          <w:w w:val="89"/>
          <w:sz w:val="25"/>
          <w:szCs w:val="25"/>
        </w:rPr>
        <w:t xml:space="preserve"> S</w:t>
      </w:r>
      <w:r>
        <w:rPr>
          <w:w w:val="89"/>
          <w:sz w:val="25"/>
          <w:szCs w:val="25"/>
        </w:rPr>
        <w:t>teinbauero</w:t>
      </w:r>
      <w:r w:rsidR="008917D0">
        <w:rPr>
          <w:w w:val="89"/>
          <w:sz w:val="25"/>
          <w:szCs w:val="25"/>
        </w:rPr>
        <w:t>v</w:t>
      </w:r>
      <w:r>
        <w:rPr>
          <w:w w:val="89"/>
          <w:sz w:val="25"/>
          <w:szCs w:val="25"/>
        </w:rPr>
        <w:t xml:space="preserve">ou ředitelkou </w:t>
      </w:r>
    </w:p>
    <w:p w:rsidR="00E11644" w:rsidRDefault="00E11644">
      <w:pPr>
        <w:pStyle w:val="Styl"/>
        <w:framePr w:w="7867" w:h="1387" w:wrap="auto" w:hAnchor="margin" w:x="489" w:y="2409"/>
        <w:tabs>
          <w:tab w:val="left" w:pos="2078"/>
        </w:tabs>
        <w:spacing w:line="254" w:lineRule="exact"/>
        <w:rPr>
          <w:w w:val="92"/>
        </w:rPr>
      </w:pPr>
      <w:proofErr w:type="gramStart"/>
      <w:r>
        <w:rPr>
          <w:w w:val="85"/>
        </w:rPr>
        <w:t xml:space="preserve">IČ:  </w:t>
      </w:r>
      <w:r>
        <w:rPr>
          <w:w w:val="85"/>
        </w:rPr>
        <w:tab/>
      </w:r>
      <w:proofErr w:type="gramEnd"/>
      <w:r>
        <w:rPr>
          <w:w w:val="92"/>
        </w:rPr>
        <w:t xml:space="preserve">45245843 </w:t>
      </w:r>
    </w:p>
    <w:p w:rsidR="00E11644" w:rsidRDefault="00E11644">
      <w:pPr>
        <w:pStyle w:val="Styl"/>
        <w:framePr w:w="7867" w:h="1387" w:wrap="auto" w:hAnchor="margin" w:x="489" w:y="2409"/>
        <w:spacing w:line="287" w:lineRule="exact"/>
        <w:ind w:left="9"/>
        <w:rPr>
          <w:sz w:val="23"/>
          <w:szCs w:val="23"/>
        </w:rPr>
      </w:pPr>
      <w:r>
        <w:rPr>
          <w:i/>
          <w:iCs/>
          <w:sz w:val="22"/>
          <w:szCs w:val="22"/>
        </w:rPr>
        <w:t xml:space="preserve">na straně jako </w:t>
      </w:r>
      <w:r>
        <w:rPr>
          <w:w w:val="131"/>
          <w:sz w:val="14"/>
          <w:szCs w:val="14"/>
        </w:rPr>
        <w:t>„</w:t>
      </w:r>
      <w:r w:rsidRPr="00260116">
        <w:rPr>
          <w:i/>
          <w:iCs/>
          <w:sz w:val="23"/>
          <w:szCs w:val="23"/>
        </w:rPr>
        <w:t>obj</w:t>
      </w:r>
      <w:r w:rsidR="00260116" w:rsidRPr="00260116">
        <w:rPr>
          <w:i/>
          <w:iCs/>
          <w:sz w:val="23"/>
          <w:szCs w:val="23"/>
        </w:rPr>
        <w:t>e</w:t>
      </w:r>
      <w:r w:rsidRPr="00260116">
        <w:rPr>
          <w:i/>
          <w:iCs/>
          <w:sz w:val="23"/>
          <w:szCs w:val="23"/>
        </w:rPr>
        <w:t>dnatel</w:t>
      </w:r>
      <w:r w:rsidR="00260116">
        <w:rPr>
          <w:sz w:val="23"/>
          <w:szCs w:val="23"/>
        </w:rPr>
        <w:t>“</w:t>
      </w:r>
    </w:p>
    <w:p w:rsidR="00E11644" w:rsidRDefault="00E11644">
      <w:pPr>
        <w:pStyle w:val="Styl"/>
        <w:framePr w:w="7867" w:h="268" w:wrap="auto" w:hAnchor="margin" w:x="489" w:y="4036"/>
        <w:spacing w:line="268" w:lineRule="exact"/>
        <w:ind w:left="4"/>
        <w:rPr>
          <w:w w:val="89"/>
          <w:sz w:val="25"/>
          <w:szCs w:val="25"/>
        </w:rPr>
      </w:pPr>
      <w:r>
        <w:rPr>
          <w:w w:val="89"/>
          <w:sz w:val="25"/>
          <w:szCs w:val="25"/>
        </w:rPr>
        <w:t xml:space="preserve">a </w:t>
      </w:r>
    </w:p>
    <w:p w:rsidR="00E11644" w:rsidRDefault="00E11644">
      <w:pPr>
        <w:pStyle w:val="Styl"/>
        <w:framePr w:w="2644" w:h="1665" w:wrap="auto" w:hAnchor="margin" w:x="484" w:y="4603"/>
        <w:spacing w:line="263" w:lineRule="exact"/>
        <w:ind w:left="14" w:right="1041"/>
        <w:rPr>
          <w:sz w:val="22"/>
          <w:szCs w:val="22"/>
        </w:rPr>
      </w:pPr>
      <w:r>
        <w:rPr>
          <w:b/>
          <w:bCs/>
          <w:w w:val="91"/>
          <w:sz w:val="23"/>
          <w:szCs w:val="23"/>
        </w:rPr>
        <w:t xml:space="preserve">B+H, </w:t>
      </w:r>
      <w:r>
        <w:rPr>
          <w:b/>
          <w:bCs/>
          <w:sz w:val="22"/>
          <w:szCs w:val="22"/>
        </w:rPr>
        <w:t xml:space="preserve">spol. s r.o. </w:t>
      </w:r>
      <w:r>
        <w:rPr>
          <w:sz w:val="22"/>
          <w:szCs w:val="22"/>
        </w:rPr>
        <w:t xml:space="preserve">Se sídlem: </w:t>
      </w:r>
    </w:p>
    <w:p w:rsidR="00E11644" w:rsidRDefault="00E11644">
      <w:pPr>
        <w:pStyle w:val="Styl"/>
        <w:framePr w:w="2644" w:h="1665" w:wrap="auto" w:hAnchor="margin" w:x="484" w:y="4603"/>
        <w:spacing w:line="273" w:lineRule="exact"/>
        <w:ind w:left="9"/>
        <w:rPr>
          <w:sz w:val="22"/>
          <w:szCs w:val="22"/>
        </w:rPr>
      </w:pPr>
      <w:r>
        <w:rPr>
          <w:sz w:val="22"/>
          <w:szCs w:val="22"/>
        </w:rPr>
        <w:t xml:space="preserve">Zastoupena: </w:t>
      </w:r>
    </w:p>
    <w:p w:rsidR="00E11644" w:rsidRDefault="00E11644">
      <w:pPr>
        <w:pStyle w:val="Styl"/>
        <w:framePr w:w="2644" w:h="1665" w:wrap="auto" w:hAnchor="margin" w:x="484" w:y="4603"/>
        <w:spacing w:line="259" w:lineRule="exact"/>
        <w:ind w:left="9"/>
        <w:rPr>
          <w:w w:val="92"/>
        </w:rPr>
      </w:pPr>
      <w:r>
        <w:rPr>
          <w:rFonts w:ascii="Arial" w:hAnsi="Arial" w:cs="Arial"/>
          <w:w w:val="113"/>
          <w:sz w:val="23"/>
          <w:szCs w:val="23"/>
        </w:rPr>
        <w:t>I</w:t>
      </w:r>
      <w:r w:rsidR="00260116">
        <w:rPr>
          <w:rFonts w:ascii="Arial" w:hAnsi="Arial" w:cs="Arial"/>
          <w:w w:val="113"/>
          <w:sz w:val="23"/>
          <w:szCs w:val="23"/>
        </w:rPr>
        <w:t>Č:</w:t>
      </w:r>
      <w:r>
        <w:rPr>
          <w:rFonts w:ascii="Arial" w:hAnsi="Arial" w:cs="Arial"/>
          <w:w w:val="113"/>
          <w:sz w:val="23"/>
          <w:szCs w:val="23"/>
        </w:rPr>
        <w:t xml:space="preserve"> </w:t>
      </w:r>
      <w:r>
        <w:rPr>
          <w:w w:val="92"/>
        </w:rPr>
        <w:t xml:space="preserve">62968939 </w:t>
      </w:r>
    </w:p>
    <w:p w:rsidR="00E11644" w:rsidRDefault="00E11644">
      <w:pPr>
        <w:pStyle w:val="Styl"/>
        <w:framePr w:w="2644" w:h="1665" w:wrap="auto" w:hAnchor="margin" w:x="484" w:y="4603"/>
        <w:spacing w:line="283" w:lineRule="exact"/>
        <w:ind w:left="19"/>
        <w:rPr>
          <w:w w:val="92"/>
        </w:rPr>
      </w:pPr>
      <w:proofErr w:type="spellStart"/>
      <w:r>
        <w:t>Dl</w:t>
      </w:r>
      <w:r w:rsidR="00260116">
        <w:t>Č</w:t>
      </w:r>
      <w:proofErr w:type="spellEnd"/>
      <w:r w:rsidR="00260116">
        <w:t>: CZ</w:t>
      </w:r>
      <w:r>
        <w:rPr>
          <w:w w:val="75"/>
          <w:sz w:val="37"/>
          <w:szCs w:val="37"/>
        </w:rPr>
        <w:t xml:space="preserve"> </w:t>
      </w:r>
      <w:r>
        <w:rPr>
          <w:w w:val="92"/>
        </w:rPr>
        <w:t xml:space="preserve">62968939 </w:t>
      </w:r>
    </w:p>
    <w:p w:rsidR="00E11644" w:rsidRDefault="00260116">
      <w:pPr>
        <w:pStyle w:val="Styl"/>
        <w:framePr w:w="2644" w:h="1665" w:wrap="auto" w:hAnchor="margin" w:x="484" w:y="4603"/>
        <w:spacing w:line="278" w:lineRule="exact"/>
        <w:ind w:left="16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1"/>
          <w:szCs w:val="21"/>
        </w:rPr>
        <w:t>Na straně jako „dodavatel</w:t>
      </w:r>
      <w:r>
        <w:rPr>
          <w:rFonts w:ascii="Arial" w:hAnsi="Arial" w:cs="Arial"/>
          <w:i/>
          <w:iCs/>
          <w:sz w:val="22"/>
          <w:szCs w:val="22"/>
        </w:rPr>
        <w:t>“</w:t>
      </w:r>
      <w:r w:rsidR="00E11644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E11644" w:rsidRDefault="00E11644">
      <w:pPr>
        <w:pStyle w:val="Styl"/>
        <w:framePr w:w="3311" w:h="575" w:wrap="auto" w:hAnchor="margin" w:x="2582" w:y="4876"/>
        <w:tabs>
          <w:tab w:val="left" w:pos="2485"/>
        </w:tabs>
        <w:spacing w:line="244" w:lineRule="exact"/>
        <w:rPr>
          <w:sz w:val="22"/>
          <w:szCs w:val="22"/>
        </w:rPr>
      </w:pPr>
      <w:r>
        <w:rPr>
          <w:sz w:val="22"/>
          <w:szCs w:val="22"/>
        </w:rPr>
        <w:t>Havlíčk</w:t>
      </w:r>
      <w:r w:rsidR="00F40921">
        <w:rPr>
          <w:sz w:val="22"/>
          <w:szCs w:val="22"/>
        </w:rPr>
        <w:t>ov</w:t>
      </w:r>
      <w:r>
        <w:rPr>
          <w:sz w:val="22"/>
          <w:szCs w:val="22"/>
        </w:rPr>
        <w:t>a 92</w:t>
      </w:r>
      <w:r w:rsidR="00260116">
        <w:rPr>
          <w:sz w:val="22"/>
          <w:szCs w:val="22"/>
        </w:rPr>
        <w:t>, 250 82 Úvaly</w:t>
      </w:r>
      <w:r>
        <w:rPr>
          <w:sz w:val="22"/>
          <w:szCs w:val="22"/>
        </w:rPr>
        <w:t xml:space="preserve"> </w:t>
      </w:r>
    </w:p>
    <w:p w:rsidR="00E11644" w:rsidRDefault="00E11644">
      <w:pPr>
        <w:pStyle w:val="Styl"/>
        <w:framePr w:w="3311" w:h="575" w:wrap="auto" w:hAnchor="margin" w:x="2582" w:y="4876"/>
        <w:spacing w:line="259" w:lineRule="exact"/>
        <w:ind w:left="9"/>
        <w:rPr>
          <w:w w:val="92"/>
        </w:rPr>
      </w:pPr>
      <w:r>
        <w:rPr>
          <w:w w:val="85"/>
        </w:rPr>
        <w:t>J</w:t>
      </w:r>
      <w:r w:rsidR="00260116">
        <w:rPr>
          <w:w w:val="85"/>
        </w:rPr>
        <w:t>U</w:t>
      </w:r>
      <w:r>
        <w:rPr>
          <w:w w:val="85"/>
        </w:rPr>
        <w:t xml:space="preserve"> </w:t>
      </w:r>
      <w:r>
        <w:rPr>
          <w:w w:val="92"/>
        </w:rPr>
        <w:t xml:space="preserve">Dr. Janem </w:t>
      </w:r>
      <w:proofErr w:type="spellStart"/>
      <w:r>
        <w:rPr>
          <w:w w:val="92"/>
        </w:rPr>
        <w:t>Bra</w:t>
      </w:r>
      <w:r w:rsidR="00260116">
        <w:rPr>
          <w:w w:val="92"/>
        </w:rPr>
        <w:t>jerem</w:t>
      </w:r>
      <w:proofErr w:type="spellEnd"/>
      <w:r>
        <w:rPr>
          <w:b/>
          <w:bCs/>
          <w:sz w:val="21"/>
          <w:szCs w:val="21"/>
        </w:rPr>
        <w:t xml:space="preserve">, </w:t>
      </w:r>
      <w:r>
        <w:rPr>
          <w:w w:val="92"/>
        </w:rPr>
        <w:t>jednatel</w:t>
      </w:r>
      <w:r w:rsidR="00260116">
        <w:rPr>
          <w:w w:val="92"/>
        </w:rPr>
        <w:t>e</w:t>
      </w:r>
      <w:r>
        <w:rPr>
          <w:w w:val="92"/>
        </w:rPr>
        <w:t xml:space="preserve">m </w:t>
      </w:r>
    </w:p>
    <w:p w:rsidR="00E11644" w:rsidRDefault="00E11644">
      <w:pPr>
        <w:pStyle w:val="Styl"/>
        <w:framePr w:w="8942" w:h="2169" w:wrap="auto" w:hAnchor="margin" w:x="489" w:y="6523"/>
        <w:spacing w:line="537" w:lineRule="exact"/>
        <w:ind w:left="4" w:right="4646"/>
        <w:rPr>
          <w:sz w:val="22"/>
          <w:szCs w:val="22"/>
        </w:rPr>
      </w:pPr>
      <w:proofErr w:type="spellStart"/>
      <w:r>
        <w:rPr>
          <w:b/>
          <w:bCs/>
          <w:sz w:val="21"/>
          <w:szCs w:val="21"/>
          <w:u w:val="single"/>
        </w:rPr>
        <w:t>Včc</w:t>
      </w:r>
      <w:proofErr w:type="spellEnd"/>
      <w:r>
        <w:rPr>
          <w:b/>
          <w:bCs/>
          <w:sz w:val="21"/>
          <w:szCs w:val="21"/>
          <w:u w:val="single"/>
        </w:rPr>
        <w:t>: v</w:t>
      </w:r>
      <w:r w:rsidR="00260116">
        <w:rPr>
          <w:b/>
          <w:bCs/>
          <w:sz w:val="21"/>
          <w:szCs w:val="21"/>
          <w:u w:val="single"/>
        </w:rPr>
        <w:t>ý</w:t>
      </w:r>
      <w:r>
        <w:rPr>
          <w:b/>
          <w:bCs/>
          <w:sz w:val="21"/>
          <w:szCs w:val="21"/>
          <w:u w:val="single"/>
        </w:rPr>
        <w:t>p</w:t>
      </w:r>
      <w:r w:rsidR="008917D0">
        <w:rPr>
          <w:b/>
          <w:bCs/>
          <w:sz w:val="21"/>
          <w:szCs w:val="21"/>
          <w:u w:val="single"/>
        </w:rPr>
        <w:t>o</w:t>
      </w:r>
      <w:r>
        <w:rPr>
          <w:b/>
          <w:bCs/>
          <w:sz w:val="21"/>
          <w:szCs w:val="21"/>
          <w:u w:val="single"/>
        </w:rPr>
        <w:t xml:space="preserve">čet ceny po uzavření dodatku č.6 </w:t>
      </w:r>
      <w:r>
        <w:rPr>
          <w:sz w:val="22"/>
          <w:szCs w:val="22"/>
        </w:rPr>
        <w:t xml:space="preserve">Dobrý den </w:t>
      </w:r>
    </w:p>
    <w:p w:rsidR="00E11644" w:rsidRDefault="00E11644">
      <w:pPr>
        <w:pStyle w:val="Styl"/>
        <w:framePr w:w="8942" w:h="2169" w:wrap="auto" w:hAnchor="margin" w:x="489" w:y="6523"/>
        <w:spacing w:before="14" w:line="268" w:lineRule="exact"/>
        <w:ind w:left="4" w:right="14"/>
        <w:jc w:val="both"/>
        <w:rPr>
          <w:sz w:val="21"/>
          <w:szCs w:val="21"/>
        </w:rPr>
      </w:pPr>
      <w:r>
        <w:rPr>
          <w:w w:val="92"/>
        </w:rPr>
        <w:t>dne 19.12.2001 byla mezi n</w:t>
      </w:r>
      <w:r w:rsidR="00260116">
        <w:rPr>
          <w:w w:val="92"/>
        </w:rPr>
        <w:t>ámi</w:t>
      </w:r>
      <w:r>
        <w:rPr>
          <w:w w:val="92"/>
        </w:rPr>
        <w:t xml:space="preserve"> uzavřena </w:t>
      </w:r>
      <w:r>
        <w:rPr>
          <w:w w:val="88"/>
        </w:rPr>
        <w:t>smlou</w:t>
      </w:r>
      <w:r w:rsidR="00260116">
        <w:rPr>
          <w:w w:val="88"/>
        </w:rPr>
        <w:t>va</w:t>
      </w:r>
      <w:r>
        <w:rPr>
          <w:w w:val="92"/>
        </w:rPr>
        <w:t xml:space="preserve"> o po</w:t>
      </w:r>
      <w:r w:rsidR="00260116">
        <w:rPr>
          <w:w w:val="92"/>
        </w:rPr>
        <w:t>s</w:t>
      </w:r>
      <w:r>
        <w:rPr>
          <w:w w:val="88"/>
        </w:rPr>
        <w:t xml:space="preserve">kytnutí </w:t>
      </w:r>
      <w:r>
        <w:rPr>
          <w:w w:val="92"/>
        </w:rPr>
        <w:t>bezpečnostních služeb čj.074/12/BH, na jejímž základě posk</w:t>
      </w:r>
      <w:r w:rsidR="00260116">
        <w:rPr>
          <w:w w:val="92"/>
        </w:rPr>
        <w:t>ytujeme</w:t>
      </w:r>
      <w:r>
        <w:rPr>
          <w:rFonts w:ascii="Arial" w:hAnsi="Arial" w:cs="Arial"/>
          <w:w w:val="89"/>
          <w:sz w:val="22"/>
          <w:szCs w:val="22"/>
        </w:rPr>
        <w:t xml:space="preserve"> </w:t>
      </w:r>
      <w:r>
        <w:rPr>
          <w:w w:val="92"/>
        </w:rPr>
        <w:t xml:space="preserve">jako dodavatel plnění tak, jak je </w:t>
      </w:r>
      <w:r w:rsidR="00260116">
        <w:rPr>
          <w:w w:val="92"/>
        </w:rPr>
        <w:t>v</w:t>
      </w:r>
      <w:r>
        <w:rPr>
          <w:w w:val="92"/>
        </w:rPr>
        <w:t>ymezeno v této smlo</w:t>
      </w:r>
      <w:r w:rsidR="00260116">
        <w:rPr>
          <w:w w:val="92"/>
        </w:rPr>
        <w:t>uvě</w:t>
      </w:r>
      <w:r>
        <w:rPr>
          <w:sz w:val="23"/>
          <w:szCs w:val="23"/>
        </w:rPr>
        <w:t xml:space="preserve">. </w:t>
      </w:r>
      <w:r>
        <w:rPr>
          <w:w w:val="92"/>
        </w:rPr>
        <w:t xml:space="preserve">Dne </w:t>
      </w:r>
      <w:r w:rsidR="0085139C">
        <w:rPr>
          <w:w w:val="92"/>
        </w:rPr>
        <w:t xml:space="preserve">    </w:t>
      </w:r>
      <w:r>
        <w:rPr>
          <w:w w:val="92"/>
        </w:rPr>
        <w:t>30. 3. 20</w:t>
      </w:r>
      <w:r w:rsidR="00260116">
        <w:rPr>
          <w:w w:val="92"/>
        </w:rPr>
        <w:t>2</w:t>
      </w:r>
      <w:r>
        <w:rPr>
          <w:w w:val="92"/>
        </w:rPr>
        <w:t xml:space="preserve">0 </w:t>
      </w:r>
      <w:proofErr w:type="spellStart"/>
      <w:r>
        <w:rPr>
          <w:w w:val="92"/>
        </w:rPr>
        <w:t>b</w:t>
      </w:r>
      <w:r w:rsidR="00260116">
        <w:rPr>
          <w:w w:val="92"/>
        </w:rPr>
        <w:t>y</w:t>
      </w:r>
      <w:r>
        <w:rPr>
          <w:w w:val="92"/>
        </w:rPr>
        <w:t>I</w:t>
      </w:r>
      <w:proofErr w:type="spellEnd"/>
      <w:r>
        <w:rPr>
          <w:w w:val="92"/>
        </w:rPr>
        <w:t xml:space="preserve"> uzavřen dodatek č.6 k poskytování bezpečno</w:t>
      </w:r>
      <w:r w:rsidR="00260116">
        <w:rPr>
          <w:w w:val="92"/>
        </w:rPr>
        <w:t xml:space="preserve">stních </w:t>
      </w:r>
      <w:r>
        <w:rPr>
          <w:w w:val="92"/>
        </w:rPr>
        <w:t xml:space="preserve">služeb, </w:t>
      </w:r>
      <w:r w:rsidR="00260116">
        <w:rPr>
          <w:w w:val="92"/>
        </w:rPr>
        <w:t>v</w:t>
      </w:r>
      <w:r>
        <w:rPr>
          <w:w w:val="92"/>
        </w:rPr>
        <w:t>e kterém došlo ke změně cen</w:t>
      </w:r>
      <w:r w:rsidR="00260116">
        <w:rPr>
          <w:w w:val="92"/>
        </w:rPr>
        <w:t>y</w:t>
      </w:r>
      <w:r>
        <w:rPr>
          <w:w w:val="92"/>
        </w:rPr>
        <w:t xml:space="preserve"> plnění na částku 115 Kč za hodinu za </w:t>
      </w:r>
      <w:r w:rsidR="00260116">
        <w:rPr>
          <w:w w:val="92"/>
        </w:rPr>
        <w:t>1</w:t>
      </w:r>
      <w:r>
        <w:rPr>
          <w:w w:val="92"/>
        </w:rPr>
        <w:t xml:space="preserve"> prac</w:t>
      </w:r>
      <w:r w:rsidR="00260116">
        <w:rPr>
          <w:w w:val="92"/>
        </w:rPr>
        <w:t>o</w:t>
      </w:r>
      <w:r>
        <w:rPr>
          <w:rFonts w:ascii="Arial" w:hAnsi="Arial" w:cs="Arial"/>
          <w:sz w:val="19"/>
          <w:szCs w:val="19"/>
        </w:rPr>
        <w:t>vníka</w:t>
      </w:r>
      <w:r w:rsidR="00260116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sz w:val="21"/>
          <w:szCs w:val="21"/>
        </w:rPr>
        <w:t>Ostraha v režimu 24 hodin denně</w:t>
      </w:r>
      <w:r w:rsidR="000606FA">
        <w:rPr>
          <w:sz w:val="21"/>
          <w:szCs w:val="21"/>
        </w:rPr>
        <w:t>,</w:t>
      </w:r>
      <w:r>
        <w:rPr>
          <w:sz w:val="21"/>
          <w:szCs w:val="21"/>
        </w:rPr>
        <w:t xml:space="preserve"> 7 dní v</w:t>
      </w:r>
      <w:r w:rsidR="000606FA">
        <w:rPr>
          <w:sz w:val="21"/>
          <w:szCs w:val="21"/>
        </w:rPr>
        <w:t> </w:t>
      </w:r>
      <w:r>
        <w:t>t</w:t>
      </w:r>
      <w:r w:rsidR="008320DE">
        <w:t>ý</w:t>
      </w:r>
      <w:r>
        <w:rPr>
          <w:sz w:val="22"/>
          <w:szCs w:val="22"/>
        </w:rPr>
        <w:t>dnu</w:t>
      </w:r>
      <w:r w:rsidR="000606FA">
        <w:rPr>
          <w:sz w:val="22"/>
          <w:szCs w:val="22"/>
        </w:rPr>
        <w:t xml:space="preserve">, </w:t>
      </w:r>
      <w:r>
        <w:rPr>
          <w:sz w:val="22"/>
          <w:szCs w:val="22"/>
        </w:rPr>
        <w:t>vč</w:t>
      </w:r>
      <w:r w:rsidR="008320DE">
        <w:rPr>
          <w:sz w:val="22"/>
          <w:szCs w:val="22"/>
        </w:rPr>
        <w:t>etně v</w:t>
      </w:r>
      <w:r>
        <w:rPr>
          <w:sz w:val="22"/>
          <w:szCs w:val="22"/>
        </w:rPr>
        <w:t xml:space="preserve">íkendů </w:t>
      </w:r>
      <w:r>
        <w:rPr>
          <w:sz w:val="21"/>
          <w:szCs w:val="21"/>
        </w:rPr>
        <w:t xml:space="preserve">a </w:t>
      </w:r>
      <w:r w:rsidR="008320DE">
        <w:rPr>
          <w:sz w:val="21"/>
          <w:szCs w:val="21"/>
        </w:rPr>
        <w:t>s</w:t>
      </w:r>
      <w:r>
        <w:rPr>
          <w:sz w:val="22"/>
          <w:szCs w:val="22"/>
        </w:rPr>
        <w:t xml:space="preserve">tátních </w:t>
      </w:r>
      <w:r w:rsidR="008320DE">
        <w:rPr>
          <w:sz w:val="22"/>
          <w:szCs w:val="22"/>
        </w:rPr>
        <w:t>s</w:t>
      </w:r>
      <w:r>
        <w:rPr>
          <w:sz w:val="21"/>
          <w:szCs w:val="21"/>
        </w:rPr>
        <w:t xml:space="preserve">vátků.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814"/>
        <w:gridCol w:w="975"/>
        <w:gridCol w:w="1541"/>
        <w:gridCol w:w="1670"/>
        <w:gridCol w:w="2126"/>
      </w:tblGrid>
      <w:tr w:rsidR="00E11644" w:rsidRPr="00DB26C3">
        <w:trPr>
          <w:trHeight w:hRule="exact" w:val="29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38"/>
              <w:jc w:val="center"/>
              <w:rPr>
                <w:rFonts w:ascii="Arial" w:hAnsi="Arial" w:cs="Arial"/>
                <w:w w:val="91"/>
                <w:sz w:val="23"/>
                <w:szCs w:val="23"/>
              </w:rPr>
            </w:pPr>
            <w:r w:rsidRPr="00DB26C3">
              <w:rPr>
                <w:rFonts w:ascii="Arial" w:hAnsi="Arial" w:cs="Arial"/>
                <w:w w:val="91"/>
                <w:sz w:val="23"/>
                <w:szCs w:val="23"/>
              </w:rPr>
              <w:t xml:space="preserve">Rok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43"/>
              <w:jc w:val="center"/>
              <w:rPr>
                <w:rFonts w:ascii="Arial" w:hAnsi="Arial" w:cs="Arial"/>
                <w:w w:val="200"/>
                <w:sz w:val="8"/>
                <w:szCs w:val="8"/>
              </w:rPr>
            </w:pPr>
            <w:r w:rsidRPr="00DB26C3">
              <w:rPr>
                <w:sz w:val="22"/>
                <w:szCs w:val="22"/>
              </w:rPr>
              <w:t>Počet mě</w:t>
            </w:r>
            <w:r w:rsidR="008320DE" w:rsidRPr="00DB26C3">
              <w:rPr>
                <w:sz w:val="22"/>
                <w:szCs w:val="22"/>
              </w:rPr>
              <w:t>síců</w:t>
            </w:r>
            <w:r w:rsidRPr="00DB26C3">
              <w:rPr>
                <w:rFonts w:ascii="Arial" w:hAnsi="Arial" w:cs="Arial"/>
                <w:w w:val="200"/>
                <w:sz w:val="8"/>
                <w:szCs w:val="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163"/>
              <w:jc w:val="right"/>
              <w:rPr>
                <w:w w:val="89"/>
                <w:sz w:val="25"/>
                <w:szCs w:val="25"/>
              </w:rPr>
            </w:pPr>
            <w:r w:rsidRPr="00DB26C3">
              <w:rPr>
                <w:w w:val="89"/>
                <w:sz w:val="25"/>
                <w:szCs w:val="25"/>
              </w:rPr>
              <w:t xml:space="preserve">Hodin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43"/>
              <w:jc w:val="center"/>
              <w:rPr>
                <w:rFonts w:ascii="Arial" w:hAnsi="Arial" w:cs="Arial"/>
                <w:w w:val="89"/>
                <w:sz w:val="22"/>
                <w:szCs w:val="22"/>
              </w:rPr>
            </w:pPr>
            <w:r w:rsidRPr="00DB26C3">
              <w:rPr>
                <w:rFonts w:ascii="Arial" w:hAnsi="Arial" w:cs="Arial"/>
                <w:w w:val="89"/>
                <w:sz w:val="22"/>
                <w:szCs w:val="22"/>
              </w:rPr>
              <w:t xml:space="preserve">Průměrná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239"/>
              <w:jc w:val="right"/>
              <w:rPr>
                <w:w w:val="92"/>
              </w:rPr>
            </w:pPr>
            <w:r w:rsidRPr="00DB26C3">
              <w:rPr>
                <w:sz w:val="22"/>
                <w:szCs w:val="22"/>
              </w:rPr>
              <w:t xml:space="preserve">Cena </w:t>
            </w:r>
            <w:r w:rsidRPr="00DB26C3">
              <w:rPr>
                <w:w w:val="92"/>
              </w:rPr>
              <w:t xml:space="preserve">za bez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8320DE">
            <w:pPr>
              <w:pStyle w:val="Styl"/>
              <w:framePr w:w="9071" w:h="3091" w:wrap="auto" w:hAnchor="margin" w:x="360" w:y="8995"/>
              <w:ind w:right="148"/>
              <w:jc w:val="right"/>
              <w:rPr>
                <w:w w:val="82"/>
                <w:sz w:val="25"/>
                <w:szCs w:val="25"/>
              </w:rPr>
            </w:pPr>
            <w:r w:rsidRPr="00DB26C3">
              <w:rPr>
                <w:w w:val="82"/>
                <w:sz w:val="25"/>
                <w:szCs w:val="25"/>
              </w:rPr>
              <w:t>Cena</w:t>
            </w:r>
            <w:r w:rsidR="00E11644" w:rsidRPr="00DB26C3">
              <w:rPr>
                <w:w w:val="82"/>
                <w:sz w:val="25"/>
                <w:szCs w:val="25"/>
              </w:rPr>
              <w:t xml:space="preserve"> s </w:t>
            </w:r>
            <w:r w:rsidR="00E11644" w:rsidRPr="00DB26C3">
              <w:rPr>
                <w:w w:val="89"/>
                <w:sz w:val="25"/>
                <w:szCs w:val="25"/>
              </w:rPr>
              <w:t xml:space="preserve">DPH </w:t>
            </w:r>
            <w:r w:rsidR="00E11644" w:rsidRPr="00DB26C3">
              <w:rPr>
                <w:w w:val="82"/>
                <w:sz w:val="25"/>
                <w:szCs w:val="25"/>
              </w:rPr>
              <w:t xml:space="preserve">za. rok </w:t>
            </w:r>
          </w:p>
        </w:tc>
      </w:tr>
      <w:tr w:rsidR="00E11644" w:rsidRPr="00DB26C3">
        <w:trPr>
          <w:trHeight w:hRule="exact" w:val="287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jc w:val="center"/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jc w:val="center"/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163"/>
              <w:jc w:val="right"/>
              <w:rPr>
                <w:w w:val="89"/>
                <w:sz w:val="25"/>
                <w:szCs w:val="25"/>
              </w:rPr>
            </w:pPr>
            <w:r w:rsidRPr="00DB26C3">
              <w:rPr>
                <w:w w:val="89"/>
                <w:sz w:val="25"/>
                <w:szCs w:val="25"/>
              </w:rPr>
              <w:t xml:space="preserve">za rok 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43"/>
              <w:jc w:val="center"/>
              <w:rPr>
                <w:w w:val="89"/>
                <w:sz w:val="25"/>
                <w:szCs w:val="25"/>
              </w:rPr>
            </w:pPr>
            <w:r w:rsidRPr="00DB26C3">
              <w:rPr>
                <w:w w:val="89"/>
                <w:sz w:val="25"/>
                <w:szCs w:val="25"/>
              </w:rPr>
              <w:t xml:space="preserve">cena bez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239"/>
              <w:jc w:val="right"/>
              <w:rPr>
                <w:w w:val="88"/>
              </w:rPr>
            </w:pPr>
            <w:r w:rsidRPr="00DB26C3">
              <w:rPr>
                <w:w w:val="88"/>
              </w:rPr>
              <w:t xml:space="preserve">DPH </w:t>
            </w:r>
            <w:r w:rsidRPr="00DB26C3">
              <w:rPr>
                <w:w w:val="82"/>
                <w:sz w:val="25"/>
                <w:szCs w:val="25"/>
              </w:rPr>
              <w:t xml:space="preserve">za </w:t>
            </w:r>
            <w:r w:rsidRPr="00DB26C3">
              <w:rPr>
                <w:w w:val="88"/>
              </w:rPr>
              <w:t xml:space="preserve">rok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47"/>
              <w:jc w:val="center"/>
              <w:rPr>
                <w:rFonts w:ascii="Arial" w:hAnsi="Arial" w:cs="Arial"/>
                <w:w w:val="107"/>
                <w:sz w:val="21"/>
                <w:szCs w:val="21"/>
              </w:rPr>
            </w:pPr>
            <w:r w:rsidRPr="00DB26C3">
              <w:rPr>
                <w:rFonts w:ascii="Arial" w:hAnsi="Arial" w:cs="Arial"/>
                <w:w w:val="107"/>
                <w:sz w:val="21"/>
                <w:szCs w:val="21"/>
              </w:rPr>
              <w:t xml:space="preserve">(Kč) </w:t>
            </w:r>
          </w:p>
        </w:tc>
      </w:tr>
      <w:tr w:rsidR="00E11644" w:rsidRPr="00DB26C3">
        <w:trPr>
          <w:trHeight w:hRule="exact" w:val="263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jc w:val="center"/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jc w:val="center"/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jc w:val="center"/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43"/>
              <w:jc w:val="center"/>
              <w:rPr>
                <w:w w:val="92"/>
              </w:rPr>
            </w:pPr>
            <w:r w:rsidRPr="00DB26C3">
              <w:rPr>
                <w:w w:val="84"/>
                <w:sz w:val="26"/>
                <w:szCs w:val="26"/>
              </w:rPr>
              <w:t xml:space="preserve">DPH </w:t>
            </w:r>
            <w:r w:rsidRPr="00DB26C3">
              <w:rPr>
                <w:w w:val="92"/>
              </w:rPr>
              <w:t xml:space="preserve">za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60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6C3">
              <w:rPr>
                <w:rFonts w:ascii="Arial" w:hAnsi="Arial" w:cs="Arial"/>
                <w:sz w:val="22"/>
                <w:szCs w:val="22"/>
              </w:rPr>
              <w:t xml:space="preserve">Kč)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644" w:rsidRPr="00DB26C3">
        <w:trPr>
          <w:trHeight w:hRule="exact" w:val="25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jc w:val="center"/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jc w:val="center"/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jc w:val="center"/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43"/>
              <w:jc w:val="center"/>
              <w:rPr>
                <w:rFonts w:ascii="Arial" w:hAnsi="Arial" w:cs="Arial"/>
                <w:w w:val="107"/>
                <w:sz w:val="21"/>
                <w:szCs w:val="21"/>
              </w:rPr>
            </w:pPr>
            <w:r w:rsidRPr="00DB26C3">
              <w:rPr>
                <w:w w:val="87"/>
                <w:sz w:val="25"/>
                <w:szCs w:val="25"/>
              </w:rPr>
              <w:t xml:space="preserve">měsíc </w:t>
            </w:r>
            <w:r w:rsidRPr="00DB26C3">
              <w:rPr>
                <w:rFonts w:ascii="Arial" w:hAnsi="Arial" w:cs="Arial"/>
                <w:w w:val="107"/>
                <w:sz w:val="21"/>
                <w:szCs w:val="21"/>
              </w:rPr>
              <w:t xml:space="preserve">(Kč)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jc w:val="center"/>
              <w:rPr>
                <w:rFonts w:ascii="Arial" w:hAnsi="Arial" w:cs="Arial"/>
                <w:w w:val="107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jc w:val="center"/>
              <w:rPr>
                <w:rFonts w:ascii="Arial" w:hAnsi="Arial" w:cs="Arial"/>
                <w:w w:val="107"/>
                <w:sz w:val="21"/>
                <w:szCs w:val="21"/>
              </w:rPr>
            </w:pPr>
          </w:p>
        </w:tc>
      </w:tr>
      <w:tr w:rsidR="00E11644" w:rsidRPr="00DB26C3">
        <w:trPr>
          <w:trHeight w:hRule="exact" w:val="28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4"/>
              <w:rPr>
                <w:w w:val="92"/>
              </w:rPr>
            </w:pPr>
            <w:r w:rsidRPr="00DB26C3">
              <w:rPr>
                <w:w w:val="92"/>
              </w:rPr>
              <w:t xml:space="preserve">2020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rFonts w:ascii="Arial" w:hAnsi="Arial" w:cs="Arial"/>
                <w:sz w:val="19"/>
                <w:szCs w:val="19"/>
              </w:rPr>
            </w:pPr>
            <w:r w:rsidRPr="00DB26C3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DB26C3">
              <w:rPr>
                <w:rFonts w:ascii="Arial" w:hAnsi="Arial" w:cs="Arial"/>
                <w:sz w:val="19"/>
                <w:szCs w:val="19"/>
              </w:rPr>
              <w:t xml:space="preserve">měsíců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rFonts w:ascii="Courier New" w:hAnsi="Courier New" w:cs="Courier New"/>
                <w:w w:val="77"/>
                <w:sz w:val="26"/>
                <w:szCs w:val="26"/>
              </w:rPr>
            </w:pPr>
            <w:r w:rsidRPr="00DB26C3">
              <w:rPr>
                <w:rFonts w:ascii="Courier New" w:hAnsi="Courier New" w:cs="Courier New"/>
                <w:w w:val="77"/>
                <w:sz w:val="26"/>
                <w:szCs w:val="26"/>
              </w:rPr>
              <w:t xml:space="preserve">6600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1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84.333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759.000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w w:val="89"/>
                <w:sz w:val="25"/>
                <w:szCs w:val="25"/>
              </w:rPr>
            </w:pPr>
            <w:r w:rsidRPr="00DB26C3">
              <w:rPr>
                <w:w w:val="89"/>
                <w:sz w:val="25"/>
                <w:szCs w:val="25"/>
              </w:rPr>
              <w:t xml:space="preserve">918.390 </w:t>
            </w:r>
          </w:p>
        </w:tc>
      </w:tr>
      <w:tr w:rsidR="00E11644" w:rsidRPr="00DB26C3">
        <w:trPr>
          <w:trHeight w:hRule="exact" w:val="28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4"/>
              <w:rPr>
                <w:w w:val="92"/>
              </w:rPr>
            </w:pPr>
            <w:r w:rsidRPr="00DB26C3">
              <w:rPr>
                <w:w w:val="92"/>
              </w:rPr>
              <w:t xml:space="preserve">2021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rFonts w:ascii="Arial" w:hAnsi="Arial" w:cs="Arial"/>
                <w:w w:val="89"/>
                <w:sz w:val="22"/>
                <w:szCs w:val="22"/>
              </w:rPr>
            </w:pPr>
            <w:r w:rsidRPr="00DB26C3">
              <w:rPr>
                <w:w w:val="92"/>
              </w:rPr>
              <w:t xml:space="preserve">12 </w:t>
            </w:r>
            <w:r w:rsidRPr="00DB26C3">
              <w:rPr>
                <w:rFonts w:ascii="Arial" w:hAnsi="Arial" w:cs="Arial"/>
                <w:w w:val="89"/>
                <w:sz w:val="22"/>
                <w:szCs w:val="22"/>
              </w:rPr>
              <w:t xml:space="preserve">měsíců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w w:val="92"/>
              </w:rPr>
            </w:pPr>
            <w:r w:rsidRPr="00DB26C3">
              <w:rPr>
                <w:w w:val="92"/>
              </w:rPr>
              <w:t xml:space="preserve">8760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1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83.950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l.007.400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1.218.954 </w:t>
            </w:r>
          </w:p>
        </w:tc>
      </w:tr>
      <w:tr w:rsidR="00E11644" w:rsidRPr="00DB26C3">
        <w:trPr>
          <w:trHeight w:hRule="exact" w:val="28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4"/>
              <w:rPr>
                <w:w w:val="92"/>
              </w:rPr>
            </w:pPr>
            <w:r w:rsidRPr="00DB26C3">
              <w:rPr>
                <w:w w:val="92"/>
              </w:rPr>
              <w:t xml:space="preserve">2022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w w:val="89"/>
                <w:sz w:val="25"/>
                <w:szCs w:val="25"/>
              </w:rPr>
            </w:pPr>
            <w:r w:rsidRPr="00DB26C3">
              <w:rPr>
                <w:w w:val="92"/>
              </w:rPr>
              <w:t xml:space="preserve">12 </w:t>
            </w:r>
            <w:r w:rsidRPr="00DB26C3">
              <w:rPr>
                <w:w w:val="89"/>
                <w:sz w:val="25"/>
                <w:szCs w:val="25"/>
              </w:rPr>
              <w:t xml:space="preserve">měsíců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w w:val="92"/>
              </w:rPr>
            </w:pPr>
            <w:r w:rsidRPr="00DB26C3">
              <w:rPr>
                <w:w w:val="92"/>
              </w:rPr>
              <w:t xml:space="preserve">8760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1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83.950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1.007.400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w w:val="92"/>
              </w:rPr>
            </w:pPr>
            <w:r w:rsidRPr="00DB26C3">
              <w:rPr>
                <w:w w:val="92"/>
              </w:rPr>
              <w:t>1.218</w:t>
            </w:r>
            <w:r w:rsidR="008320DE" w:rsidRPr="00DB26C3">
              <w:rPr>
                <w:w w:val="92"/>
              </w:rPr>
              <w:t>.</w:t>
            </w:r>
            <w:r w:rsidRPr="00DB26C3">
              <w:rPr>
                <w:w w:val="92"/>
              </w:rPr>
              <w:t xml:space="preserve">954 </w:t>
            </w:r>
          </w:p>
        </w:tc>
      </w:tr>
      <w:tr w:rsidR="00E11644" w:rsidRPr="00DB26C3">
        <w:trPr>
          <w:trHeight w:hRule="exact" w:val="28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4"/>
              <w:rPr>
                <w:w w:val="92"/>
              </w:rPr>
            </w:pPr>
            <w:r w:rsidRPr="00DB26C3">
              <w:rPr>
                <w:w w:val="92"/>
              </w:rPr>
              <w:t xml:space="preserve">2023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sz w:val="22"/>
                <w:szCs w:val="22"/>
              </w:rPr>
            </w:pPr>
            <w:r w:rsidRPr="00DB26C3">
              <w:rPr>
                <w:w w:val="85"/>
              </w:rPr>
              <w:t xml:space="preserve">12 </w:t>
            </w:r>
            <w:r w:rsidRPr="00DB26C3">
              <w:rPr>
                <w:sz w:val="22"/>
                <w:szCs w:val="22"/>
              </w:rPr>
              <w:t xml:space="preserve">měsíců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w w:val="92"/>
              </w:rPr>
            </w:pPr>
            <w:r w:rsidRPr="00DB26C3">
              <w:rPr>
                <w:w w:val="92"/>
              </w:rPr>
              <w:t xml:space="preserve">8760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1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83.950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1.007.400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w w:val="92"/>
              </w:rPr>
            </w:pPr>
            <w:r w:rsidRPr="00DB26C3">
              <w:rPr>
                <w:w w:val="92"/>
              </w:rPr>
              <w:t>1</w:t>
            </w:r>
            <w:r w:rsidR="000606FA">
              <w:rPr>
                <w:w w:val="92"/>
              </w:rPr>
              <w:t>.</w:t>
            </w:r>
            <w:r w:rsidRPr="00DB26C3">
              <w:rPr>
                <w:w w:val="92"/>
              </w:rPr>
              <w:t xml:space="preserve">218.954 </w:t>
            </w:r>
          </w:p>
        </w:tc>
      </w:tr>
      <w:tr w:rsidR="00E11644" w:rsidRPr="00DB26C3">
        <w:trPr>
          <w:trHeight w:hRule="exact" w:val="28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4"/>
              <w:rPr>
                <w:w w:val="92"/>
              </w:rPr>
            </w:pPr>
            <w:r w:rsidRPr="00DB26C3">
              <w:rPr>
                <w:w w:val="92"/>
              </w:rPr>
              <w:t xml:space="preserve">2024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w w:val="92"/>
              </w:rPr>
            </w:pPr>
            <w:r w:rsidRPr="00DB26C3">
              <w:rPr>
                <w:w w:val="92"/>
              </w:rPr>
              <w:t xml:space="preserve">12 </w:t>
            </w:r>
            <w:r w:rsidRPr="00DB26C3">
              <w:rPr>
                <w:rFonts w:ascii="Arial" w:hAnsi="Arial" w:cs="Arial"/>
                <w:w w:val="89"/>
                <w:sz w:val="22"/>
                <w:szCs w:val="22"/>
              </w:rPr>
              <w:t xml:space="preserve">měsíců </w:t>
            </w:r>
            <w:r w:rsidRPr="00DB26C3">
              <w:rPr>
                <w:rFonts w:ascii="Arial" w:hAnsi="Arial" w:cs="Arial"/>
                <w:sz w:val="26"/>
                <w:szCs w:val="26"/>
              </w:rPr>
              <w:t xml:space="preserve">+ </w:t>
            </w:r>
            <w:r w:rsidRPr="00DB26C3">
              <w:rPr>
                <w:w w:val="92"/>
              </w:rPr>
              <w:t xml:space="preserve">den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rFonts w:ascii="Courier New" w:hAnsi="Courier New" w:cs="Courier New"/>
                <w:w w:val="77"/>
                <w:sz w:val="26"/>
                <w:szCs w:val="26"/>
              </w:rPr>
            </w:pPr>
            <w:r w:rsidRPr="00DB26C3">
              <w:rPr>
                <w:rFonts w:ascii="Courier New" w:hAnsi="Courier New" w:cs="Courier New"/>
                <w:w w:val="77"/>
                <w:sz w:val="26"/>
                <w:szCs w:val="26"/>
              </w:rPr>
              <w:t xml:space="preserve">8784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1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84.180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1.010.160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w w:val="89"/>
                <w:sz w:val="25"/>
                <w:szCs w:val="25"/>
              </w:rPr>
            </w:pPr>
            <w:r w:rsidRPr="00DB26C3">
              <w:rPr>
                <w:w w:val="89"/>
                <w:sz w:val="25"/>
                <w:szCs w:val="25"/>
              </w:rPr>
              <w:t xml:space="preserve">1.222.294 </w:t>
            </w:r>
          </w:p>
        </w:tc>
      </w:tr>
      <w:tr w:rsidR="00E11644" w:rsidRPr="00DB26C3">
        <w:trPr>
          <w:trHeight w:hRule="exact" w:val="28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4"/>
              <w:rPr>
                <w:w w:val="92"/>
              </w:rPr>
            </w:pPr>
            <w:r w:rsidRPr="00DB26C3">
              <w:rPr>
                <w:w w:val="92"/>
              </w:rPr>
              <w:t xml:space="preserve">2025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w w:val="92"/>
              </w:rPr>
            </w:pPr>
            <w:r w:rsidRPr="00DB26C3">
              <w:rPr>
                <w:sz w:val="22"/>
                <w:szCs w:val="22"/>
              </w:rPr>
              <w:t xml:space="preserve">3 </w:t>
            </w:r>
            <w:r w:rsidRPr="00DB26C3">
              <w:rPr>
                <w:w w:val="92"/>
              </w:rPr>
              <w:t xml:space="preserve">měsíce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w w:val="92"/>
              </w:rPr>
            </w:pPr>
            <w:r w:rsidRPr="00DB26C3">
              <w:rPr>
                <w:w w:val="92"/>
              </w:rPr>
              <w:t xml:space="preserve">2160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1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82.800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248.400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w w:val="92"/>
              </w:rPr>
            </w:pPr>
            <w:r w:rsidRPr="00DB26C3">
              <w:rPr>
                <w:w w:val="92"/>
              </w:rPr>
              <w:t xml:space="preserve">300.564 </w:t>
            </w:r>
          </w:p>
        </w:tc>
      </w:tr>
      <w:tr w:rsidR="00E11644" w:rsidRPr="00DB26C3">
        <w:trPr>
          <w:trHeight w:hRule="exact" w:val="27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4"/>
              <w:rPr>
                <w:b/>
                <w:bCs/>
                <w:sz w:val="21"/>
                <w:szCs w:val="21"/>
              </w:rPr>
            </w:pPr>
            <w:r w:rsidRPr="00DB26C3">
              <w:rPr>
                <w:b/>
                <w:bCs/>
                <w:sz w:val="21"/>
                <w:szCs w:val="21"/>
              </w:rPr>
              <w:t xml:space="preserve">celkem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b/>
                <w:bCs/>
                <w:sz w:val="22"/>
                <w:szCs w:val="22"/>
              </w:rPr>
            </w:pPr>
            <w:r w:rsidRPr="00DB26C3">
              <w:rPr>
                <w:b/>
                <w:bCs/>
                <w:sz w:val="21"/>
                <w:szCs w:val="21"/>
              </w:rPr>
              <w:t xml:space="preserve">60 </w:t>
            </w:r>
            <w:r w:rsidRPr="00DB26C3">
              <w:rPr>
                <w:b/>
                <w:bCs/>
                <w:sz w:val="22"/>
                <w:szCs w:val="22"/>
              </w:rPr>
              <w:t xml:space="preserve">měsíců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left="139"/>
              <w:rPr>
                <w:b/>
                <w:bCs/>
                <w:sz w:val="21"/>
                <w:szCs w:val="21"/>
              </w:rPr>
            </w:pPr>
            <w:r w:rsidRPr="00DB26C3">
              <w:rPr>
                <w:b/>
                <w:bCs/>
                <w:sz w:val="21"/>
                <w:szCs w:val="21"/>
              </w:rPr>
              <w:t xml:space="preserve">43824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1"/>
              <w:jc w:val="right"/>
              <w:rPr>
                <w:b/>
                <w:bCs/>
                <w:sz w:val="21"/>
                <w:szCs w:val="21"/>
              </w:rPr>
            </w:pPr>
            <w:r w:rsidRPr="00DB26C3">
              <w:rPr>
                <w:b/>
                <w:bCs/>
                <w:sz w:val="21"/>
                <w:szCs w:val="21"/>
              </w:rPr>
              <w:t xml:space="preserve">83.996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b/>
                <w:bCs/>
                <w:sz w:val="21"/>
                <w:szCs w:val="21"/>
              </w:rPr>
            </w:pPr>
            <w:r w:rsidRPr="00DB26C3">
              <w:rPr>
                <w:b/>
                <w:bCs/>
                <w:sz w:val="21"/>
                <w:szCs w:val="21"/>
              </w:rPr>
              <w:t xml:space="preserve">5.039.760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44" w:rsidRPr="00DB26C3" w:rsidRDefault="00E11644">
            <w:pPr>
              <w:pStyle w:val="Styl"/>
              <w:framePr w:w="9071" w:h="3091" w:wrap="auto" w:hAnchor="margin" w:x="360" w:y="8995"/>
              <w:ind w:right="86"/>
              <w:jc w:val="right"/>
              <w:rPr>
                <w:b/>
                <w:bCs/>
                <w:sz w:val="21"/>
                <w:szCs w:val="21"/>
              </w:rPr>
            </w:pPr>
            <w:r w:rsidRPr="00DB26C3">
              <w:rPr>
                <w:b/>
                <w:bCs/>
                <w:sz w:val="21"/>
                <w:szCs w:val="21"/>
              </w:rPr>
              <w:t xml:space="preserve">6.098.110 </w:t>
            </w:r>
          </w:p>
        </w:tc>
      </w:tr>
    </w:tbl>
    <w:p w:rsidR="00E11644" w:rsidRDefault="00E11644">
      <w:pPr>
        <w:pStyle w:val="Styl"/>
        <w:framePr w:w="2423" w:h="263" w:wrap="auto" w:hAnchor="margin" w:x="494" w:y="12633"/>
        <w:spacing w:line="283" w:lineRule="exact"/>
        <w:ind w:left="19"/>
        <w:rPr>
          <w:w w:val="92"/>
        </w:rPr>
      </w:pPr>
      <w:r>
        <w:rPr>
          <w:w w:val="92"/>
        </w:rPr>
        <w:t xml:space="preserve">V </w:t>
      </w:r>
      <w:r w:rsidR="008320DE">
        <w:rPr>
          <w:w w:val="92"/>
        </w:rPr>
        <w:t>Ú</w:t>
      </w:r>
      <w:r>
        <w:rPr>
          <w:w w:val="92"/>
        </w:rPr>
        <w:t xml:space="preserve">valech dne 6. 4. 2020 </w:t>
      </w:r>
    </w:p>
    <w:p w:rsidR="00E11644" w:rsidRDefault="006307D0">
      <w:pPr>
        <w:pStyle w:val="Styl"/>
        <w:framePr w:w="3955" w:h="1631" w:wrap="auto" w:hAnchor="margin" w:x="5409" w:y="12864"/>
      </w:pPr>
      <w:r>
        <w:rPr>
          <w:noProof/>
        </w:rPr>
        <w:drawing>
          <wp:inline distT="0" distB="0" distL="0" distR="0">
            <wp:extent cx="2518410" cy="1042035"/>
            <wp:effectExtent l="0" t="0" r="0" b="0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644">
      <w:pgSz w:w="11900" w:h="16840"/>
      <w:pgMar w:top="1075" w:right="720" w:bottom="360" w:left="174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606FA"/>
    <w:rsid w:val="00260116"/>
    <w:rsid w:val="006049A4"/>
    <w:rsid w:val="006307D0"/>
    <w:rsid w:val="008320DE"/>
    <w:rsid w:val="0085139C"/>
    <w:rsid w:val="008917D0"/>
    <w:rsid w:val="00DB26C3"/>
    <w:rsid w:val="00E11644"/>
    <w:rsid w:val="00F4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AD272D-C7B6-484C-B9A5-A0F5ACBF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Červinková | MNNP</dc:creator>
  <cp:keywords/>
  <dc:description/>
  <cp:lastModifiedBy>Radek Jurčík</cp:lastModifiedBy>
  <cp:revision>2</cp:revision>
  <cp:lastPrinted>2020-04-06T10:58:00Z</cp:lastPrinted>
  <dcterms:created xsi:type="dcterms:W3CDTF">2020-04-24T04:20:00Z</dcterms:created>
  <dcterms:modified xsi:type="dcterms:W3CDTF">2020-04-24T04:20:00Z</dcterms:modified>
</cp:coreProperties>
</file>