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154" w:line="210" w:lineRule="exact"/>
        <w:ind w:left="0" w:right="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2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0" w:line="2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11/136,11/128, 11/409 Černovice - Mariánské náměstí, ze dne 27. 2. 2019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548"/>
        <w:ind w:left="0" w:right="3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130/2018/ZPŘ/D2/PE/S Číslo smlouvy zhotovitele: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98" w:line="220" w:lineRule="exact"/>
        <w:ind w:left="0" w:right="2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</w:r>
      <w:bookmarkEnd w:id="1"/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3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" w:line="2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5pt;margin-top:-3.25pt;width:86.4pt;height:98.4pt;z-index:-125829376;mso-wrap-distance-left:5.pt;mso-wrap-distance-right:16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DIČ: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8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 CZ00090450 Kraj Vysočina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250" w:line="220" w:lineRule="exact"/>
        <w:ind w:left="0" w:right="0" w:firstLine="0"/>
      </w:pPr>
      <w:r>
        <w:rPr>
          <w:rStyle w:val="CharStyle21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„Objednatel")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86" w:line="22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13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3"/>
        <w:tabs>
          <w:tab w:leader="none" w:pos="19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SATES ČECHY s.r.o.</w:t>
      </w:r>
    </w:p>
    <w:p>
      <w:pPr>
        <w:pStyle w:val="Style6"/>
        <w:tabs>
          <w:tab w:leader="none" w:pos="19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Radkovská 252, 588 56 Telč</w:t>
      </w:r>
    </w:p>
    <w:p>
      <w:pPr>
        <w:pStyle w:val="Style3"/>
        <w:tabs>
          <w:tab w:leader="none" w:pos="34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, jednatelem společnosti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u Krajského soudu v Brně, oddíl C, vložka 43099 Bankovní spojení: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6"/>
        <w:tabs>
          <w:tab w:leader="none" w:pos="19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25172654</w:t>
      </w:r>
    </w:p>
    <w:p>
      <w:pPr>
        <w:pStyle w:val="Style6"/>
        <w:tabs>
          <w:tab w:leader="none" w:pos="19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CZ25172654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1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„Zhotovitel")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2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22"/>
        </w:rPr>
        <w:t>„Smluvnístrany"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22"/>
        </w:rPr>
        <w:t>„Smluvnístrana")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60" w:line="220" w:lineRule="exact"/>
        <w:ind w:left="0" w:right="2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2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ohledem na požadavek objednatele spočívajícího v úpravě předmětu plnění smlouvy o dílo, uzavírají smluvní strany v souladu s ustanovením § 222 odst. 5 zákona č. 134/2016 Sb., o zadávání veřejných zakázek (dále jen „zákon") tento dodatek č. 2 ke smlouvě o dílo č. 130/2018/ZPŘ/D2/PE/S ze dne 27. 2. 2019, ve znění dodatku č. 1 ze dne 15.10. 2019.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21" w:line="220" w:lineRule="exact"/>
        <w:ind w:left="0" w:right="2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</w:r>
      <w:bookmarkEnd w:id="5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 plnění dle </w:t>
      </w:r>
      <w:r>
        <w:rPr>
          <w:rStyle w:val="CharStyle23"/>
        </w:rPr>
        <w:t xml:space="preserve">článku 3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v aktuálním znění se mění o dodatečné stavební práce (vícepráce) a méněpráce tak, jak je uvedeno v přílohách tohoto dodatku, kterými jsou změnové rozpočty č. 1, č. 2, č. 3, č. 4 a č. 5.</w:t>
      </w:r>
      <w:r>
        <w:br w:type="page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Celková cena díla dle </w:t>
      </w:r>
      <w:r>
        <w:rPr>
          <w:rStyle w:val="CharStyle23"/>
        </w:rPr>
        <w:t xml:space="preserve">článku 6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</w:t>
      </w:r>
      <w:r>
        <w:rPr>
          <w:rStyle w:val="CharStyle23"/>
        </w:rPr>
        <w:t xml:space="preserve">odst. 6.1.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je ve znění tohoto dodatku stanovena následovně:</w:t>
      </w:r>
    </w:p>
    <w:p>
      <w:pPr>
        <w:pStyle w:val="Style25"/>
        <w:framePr w:w="7896" w:wrap="notBeside" w:vAnchor="text" w:hAnchor="text" w:xAlign="center" w:y="1"/>
        <w:tabs>
          <w:tab w:leader="none" w:pos="6173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Původní cena díla dle smlouvy o dílo bez DPH</w:t>
        <w:tab/>
        <w:t>4 330 083,63 Kč</w:t>
      </w:r>
    </w:p>
    <w:tbl>
      <w:tblPr>
        <w:tblOverlap w:val="never"/>
        <w:tblLayout w:type="fixed"/>
        <w:jc w:val="center"/>
      </w:tblPr>
      <w:tblGrid>
        <w:gridCol w:w="1306"/>
        <w:gridCol w:w="3710"/>
        <w:gridCol w:w="998"/>
        <w:gridCol w:w="1882"/>
      </w:tblGrid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0,00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Vícepráce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+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163 133,02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28"/>
              </w:rPr>
              <w:t>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0,00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Vícepráce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28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+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225 055,25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28"/>
              </w:rPr>
              <w:t>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580" w:right="0" w:firstLine="0"/>
            </w:pPr>
            <w:r>
              <w:rPr>
                <w:rStyle w:val="CharStyle29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136 415,70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Vícepráce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28"/>
              </w:rPr>
              <w:t>23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+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107 565,00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0,00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Vícepráce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+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214 039,43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410 817,81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Vícepráce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27"/>
              </w:rPr>
              <w:t>Z5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80" w:right="0" w:firstLine="0"/>
            </w:pPr>
            <w:r>
              <w:rPr>
                <w:rStyle w:val="CharStyle27"/>
              </w:rPr>
              <w:t>+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189 541,87 Kč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0"/>
              </w:rPr>
              <w:t>Nově sjednaná cena dle dodatku č. 2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8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4 682 184,69 Kč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0"/>
              </w:rPr>
              <w:t>DPH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78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78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6"/>
              <w:framePr w:w="78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983 258,78 Kč</w:t>
            </w:r>
          </w:p>
        </w:tc>
      </w:tr>
    </w:tbl>
    <w:p>
      <w:pPr>
        <w:pStyle w:val="Style25"/>
        <w:framePr w:w="7896" w:wrap="notBeside" w:vAnchor="text" w:hAnchor="text" w:xAlign="center" w:y="1"/>
        <w:tabs>
          <w:tab w:leader="none" w:pos="617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Nově sjednaná cena dle dodatku č. 2 včetně DPH</w:t>
        <w:tab/>
        <w:t>5 665 443,47 Kč</w:t>
      </w:r>
    </w:p>
    <w:p>
      <w:pPr>
        <w:framePr w:w="78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1"/>
        <w:widowControl w:val="0"/>
        <w:keepNext/>
        <w:keepLines/>
        <w:shd w:val="clear" w:color="auto" w:fill="auto"/>
        <w:bidi w:val="0"/>
        <w:spacing w:before="611" w:after="289" w:line="22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Článek 4</w:t>
      </w:r>
      <w:bookmarkEnd w:id="6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tohoto dodatku je rozšíření závazku o změny </w:t>
      </w:r>
      <w:r>
        <w:rPr>
          <w:rStyle w:val="CharStyle23"/>
        </w:rPr>
        <w:t xml:space="preserve">Zl, Z2, Z3, Z4 a Z5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dle tohoto </w:t>
      </w:r>
      <w:r>
        <w:rPr>
          <w:rStyle w:val="CharStyle23"/>
        </w:rPr>
        <w:t xml:space="preserve">dodatku č. 2.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tohoto dodatku jsou změny závazku z původní smlouvy na veřejnou zakázku, které se nepovažují za podstatnou změnu závazku, neboť ve smyslu § </w:t>
      </w:r>
      <w:r>
        <w:rPr>
          <w:rStyle w:val="CharStyle23"/>
        </w:rPr>
        <w:t xml:space="preserve">222 odst. 5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zákona se za podstatnou změnu závazku ze smlouvy na veřejnou zakázku nepovažují dodatečné stavební práce, služby nebo dodávky od dodavatele původní veřejné zakázky, které nebyly zahrnuty v původním závazku ze smlouvy na veřejnou zakázku, pokud jsou nezbytné a změna v osobě dodavatele</w:t>
      </w:r>
    </w:p>
    <w:p>
      <w:pPr>
        <w:pStyle w:val="Style6"/>
        <w:numPr>
          <w:ilvl w:val="0"/>
          <w:numId w:val="1"/>
        </w:numPr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0" w:line="312" w:lineRule="exact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není možná z ekonomických anebo technických důvodů spočívajících zejména v požadavcích na slučitelnost nebo interoperabilitu se stávajícím zařízením, službami nebo Instalacemi pořízenými zadavatelem v původním zadávacím řízení,</w:t>
      </w:r>
    </w:p>
    <w:p>
      <w:pPr>
        <w:pStyle w:val="Style6"/>
        <w:numPr>
          <w:ilvl w:val="0"/>
          <w:numId w:val="1"/>
        </w:numPr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200" w:lineRule="exact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by způsobila zadavateli značné obtíže nebo výrazné zvýšení nákladů a</w:t>
      </w:r>
    </w:p>
    <w:p>
      <w:pPr>
        <w:pStyle w:val="Style6"/>
        <w:numPr>
          <w:ilvl w:val="0"/>
          <w:numId w:val="1"/>
        </w:numPr>
        <w:tabs>
          <w:tab w:leader="none" w:pos="4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307" w:lineRule="exact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hodnota dodatečných stavebních prací, služeb nebo dodávek nepřekročí 50 </w:t>
      </w:r>
      <w:r>
        <w:rPr>
          <w:rStyle w:val="CharStyle22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původní hodnoty závazku; dílčí změny závazku </w:t>
      </w:r>
      <w:r>
        <w:rPr>
          <w:rStyle w:val="CharStyle23"/>
        </w:rPr>
        <w:t xml:space="preserve">Zl, Z2, Z3, Z4 a Z5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ze smlouvy jsou:</w:t>
      </w:r>
    </w:p>
    <w:p>
      <w:pPr>
        <w:pStyle w:val="Style6"/>
        <w:numPr>
          <w:ilvl w:val="0"/>
          <w:numId w:val="3"/>
        </w:numPr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840" w:right="0" w:hanging="400"/>
        <w:sectPr>
          <w:footerReference w:type="even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1836" w:left="1239" w:right="1003" w:bottom="201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posunutí ZÚ až k dilatačnímu závěru mostu. Jedná se o rozšíření opravy o cca 0,02 km a 108,46 m2. na daném úseku došlo k odfrézování živičného krytu a sanaci konstrukčních vrstev vozovky. Ke zlepšení odvodňovacích podmínek byl doplněn liniový vnitřně spádový žlab a odvodňovací žlab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4" w:line="317" w:lineRule="exact"/>
        <w:ind w:left="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kostek zaústěný do přilehlého potoka; důvodem je nevyhovující technický stav odtokových podmínek, v jejichž důsledku docházelo k poškozování okolních nemovitostí (Zl);</w:t>
      </w:r>
    </w:p>
    <w:p>
      <w:pPr>
        <w:pStyle w:val="Style6"/>
        <w:numPr>
          <w:ilvl w:val="0"/>
          <w:numId w:val="3"/>
        </w:numPr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2" w:lineRule="exact"/>
        <w:ind w:left="84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sanace v úseku 0,02 až 0,155 km z materiálu 0/63 štěrkodrť; projekčně navržený materiál k sanaci aktivní zóny; výzisk z původních nestmelených vrstev nebylo možné použít z důvodu nevyhovujících statických zkoušek zemní pláně v místě stavby (Z2);</w:t>
      </w:r>
    </w:p>
    <w:p>
      <w:pPr>
        <w:pStyle w:val="Style6"/>
        <w:numPr>
          <w:ilvl w:val="0"/>
          <w:numId w:val="3"/>
        </w:numPr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2" w:lineRule="exact"/>
        <w:ind w:left="84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nahrazení špatně navržené dimenzi odboček 45st. 315/200 mm za odpovídající dimenzi dešťového řadu DN400, nebyl použit infiltrační postřik, zakrytí potrubí, přechod potrubí z PP na KG byl součástí odbočky; důvodem byla chyba položkového rozpočtu stavby (Z3);</w:t>
      </w:r>
    </w:p>
    <w:p>
      <w:pPr>
        <w:pStyle w:val="Style6"/>
        <w:numPr>
          <w:ilvl w:val="0"/>
          <w:numId w:val="3"/>
        </w:numPr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2" w:lineRule="exact"/>
        <w:ind w:left="84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přesuny hmot dle skutečného stavu materiálu a množství; v soupisu prací původní smlouvy byl chybně použit přesun hmot pro kryt dlážděný a celkem množství přesunu hmot (Z4)</w:t>
      </w:r>
    </w:p>
    <w:p>
      <w:pPr>
        <w:pStyle w:val="Style6"/>
        <w:numPr>
          <w:ilvl w:val="0"/>
          <w:numId w:val="3"/>
        </w:numPr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312" w:lineRule="exact"/>
        <w:ind w:left="84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prodloužení opravovaných úseků odfrézováním skladby živičného krytu a kompletní odstranění konstrukčních vrstev a doplnění nových dle PD, doplnění drenáží a nového živičného souvrství v ul. Dobešovská a Táborská; z důvodu nevyhovujícího technického stavu komunikací a sjednocení opravovaných částí obou investorů (Z5),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498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přičemž hodnota navrhovaných změn závazku činí cca 33 % původní hodnoty závazku a nárůst ceny díla činí cca 8 </w:t>
      </w:r>
      <w:r>
        <w:rPr>
          <w:rStyle w:val="CharStyle22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původní hodnoty závazku.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84" w:line="22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5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391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osoby a ostatní ustanovení shora citované smlouvy se nemění a zůstávají v platností.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74" w:line="220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6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8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2 je nedílnou součástí stávající smlouvy, ve znění dodatku č. 1.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4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2 je vyhotoven v elektronické podobě, přičemž obě smluvní strany obdrží její elektronický originál.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11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8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2 je účinný dnem jejího uveřejnění v registru smluv.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pgSz w:w="11900" w:h="16840"/>
          <w:pgMar w:top="1887" w:left="1247" w:right="1029" w:bottom="286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5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tohoto dodatku jsou následující přílohy: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555" w:line="442" w:lineRule="exact"/>
        <w:ind w:left="1680" w:right="5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Změnový rozpočet č. 1 Změnový rozpočet č. 2 Změnový rozpočet č. 3 Změnový rozpočet č. 4 Změnový rozpočet č. 5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footerReference w:type="even" r:id="rId8"/>
          <w:footerReference w:type="default" r:id="rId9"/>
          <w:footerReference w:type="first" r:id="rId10"/>
          <w:titlePg/>
          <w:pgSz w:w="11900" w:h="16840"/>
          <w:pgMar w:top="1887" w:left="1247" w:right="1029" w:bottom="286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 UZNÁVANÉ ELEKTRONICKÉ PODPISY DLE ZÁKONA Č. 297/2016 SB., O SLUŽBÁCH VYTVÁŘEJÍCÍCH DŮVĚRU PRO ELEKTRONICKÉ TRANSAKCE, VĚZNĚNÍ POZDĚJŠÍCH PŘEDPISŮ.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58" w:left="0" w:right="0" w:bottom="179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3" type="#_x0000_t202" style="position:absolute;margin-left:28.25pt;margin-top:0.1pt;width:57.6pt;height:55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Radovan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Necid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98.35pt;margin-top:0.1pt;width:69.6pt;height:53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 Ing. Radovan Necid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2020.04.23 06:14:29 +02'00'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49.15pt;margin-top:3.1pt;width:78.pt;height:11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9"/>
                      <w:b w:val="0"/>
                      <w:bCs w:val="0"/>
                    </w:rPr>
                    <w:t>\</w:t>
                  </w:r>
                  <w:r>
                    <w:rPr>
                      <w:rStyle w:val="CharStyle38"/>
                      <w:b/>
                      <w:bCs/>
                    </w:rPr>
                    <w:t xml:space="preserve"> Digitálně podepsal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53.7pt;margin-top:23.5pt;width:72.95pt;height:24.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38"/>
                      <w:b/>
                      <w:bCs/>
                    </w:rPr>
                    <w:t xml:space="preserve">Datum: 2020.04.09 </w:t>
                  </w:r>
                  <w:r>
                    <w:rPr>
                      <w:rStyle w:val="CharStyle40"/>
                      <w:b w:val="0"/>
                      <w:bCs w:val="0"/>
                    </w:rPr>
                    <w:t>10</w:t>
                  </w:r>
                  <w:r>
                    <w:rPr>
                      <w:rStyle w:val="CharStyle41"/>
                      <w:b w:val="0"/>
                      <w:bCs w:val="0"/>
                    </w:rPr>
                    <w:t>:</w:t>
                  </w:r>
                  <w:r>
                    <w:rPr>
                      <w:rStyle w:val="CharStyle40"/>
                      <w:b w:val="0"/>
                      <w:bCs w:val="0"/>
                    </w:rPr>
                    <w:t>10:00</w:t>
                  </w:r>
                  <w:r>
                    <w:rPr>
                      <w:rStyle w:val="CharStyle41"/>
                      <w:b w:val="0"/>
                      <w:bCs w:val="0"/>
                    </w:rPr>
                    <w:t xml:space="preserve"> +</w:t>
                  </w:r>
                  <w:r>
                    <w:rPr>
                      <w:rStyle w:val="CharStyle40"/>
                      <w:b w:val="0"/>
                      <w:bCs w:val="0"/>
                    </w:rPr>
                    <w:t>02</w:t>
                  </w:r>
                  <w:r>
                    <w:rPr>
                      <w:rStyle w:val="CharStyle41"/>
                      <w:b w:val="0"/>
                      <w:bCs w:val="0"/>
                    </w:rPr>
                    <w:t>'</w:t>
                  </w:r>
                  <w:r>
                    <w:rPr>
                      <w:rStyle w:val="CharStyle40"/>
                      <w:b w:val="0"/>
                      <w:bCs w:val="0"/>
                    </w:rPr>
                    <w:t>00</w:t>
                  </w:r>
                  <w:r>
                    <w:rPr>
                      <w:rStyle w:val="CharStyle41"/>
                      <w:b w:val="0"/>
                      <w:bCs w:val="0"/>
                    </w:rPr>
                    <w:t>'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664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58" w:left="1294" w:right="1026" w:bottom="179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7" type="#_x0000_t202" style="position:absolute;margin-left:10.3pt;margin-top:0;width:124.55pt;height:17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tabs>
                      <w:tab w:leader="none" w:pos="130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3"/>
                    </w:rPr>
                    <w:t xml:space="preserve">I </w:t>
                  </w:r>
                  <w:r>
                    <w:rPr>
                      <w:rStyle w:val="CharStyle43"/>
                      <w:lang w:val="fr-FR" w:eastAsia="fr-FR" w:bidi="fr-FR"/>
                    </w:rPr>
                    <w:t>g</w:t>
                    <w:tab/>
                  </w:r>
                  <w:r>
                    <w:rPr>
                      <w:rStyle w:val="CharStyle43"/>
                      <w:lang w:val="en-US" w:eastAsia="en-US" w:bidi="en-US"/>
                    </w:rPr>
                    <w:t xml:space="preserve">1 SATES </w:t>
                  </w:r>
                  <w:r>
                    <w:rPr>
                      <w:rStyle w:val="CharStyle43"/>
                    </w:rPr>
                    <w:t xml:space="preserve">ČECHY </w:t>
                  </w:r>
                  <w:r>
                    <w:rPr>
                      <w:rStyle w:val="CharStyle43"/>
                      <w:lang w:val="fr-FR" w:eastAsia="fr-FR" w:bidi="fr-FR"/>
                    </w:rPr>
                    <w:t>S</w:t>
                  </w:r>
                </w:p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3"/>
                      <w:lang w:val="en-US" w:eastAsia="en-US" w:bidi="en-US"/>
                    </w:rPr>
                    <w:t xml:space="preserve">9/% 1 C9 </w:t>
                  </w:r>
                  <w:r>
                    <w:rPr>
                      <w:rStyle w:val="CharStyle43"/>
                    </w:rPr>
                    <w:t xml:space="preserve">Radkovská </w:t>
                  </w:r>
                  <w:r>
                    <w:rPr>
                      <w:rStyle w:val="CharStyle43"/>
                      <w:lang w:val="en-US" w:eastAsia="en-US" w:bidi="en-US"/>
                    </w:rPr>
                    <w:t>252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6.3pt;margin-top:14.3pt;width:61.7pt;height:13.5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4"/>
                    </w:rPr>
                    <w:t>cechy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69.6pt;margin-top:10.25pt;width:75.1pt;height:8.8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47"/>
                      <w:b w:val="0"/>
                      <w:bCs w:val="0"/>
                    </w:rPr>
                    <w:t xml:space="preserve">Internet: </w:t>
                  </w:r>
                  <w:r>
                    <w:rPr>
                      <w:rStyle w:val="CharStyle48"/>
                      <w:b w:val="0"/>
                      <w:bCs w:val="0"/>
                    </w:rPr>
                    <w:t>vAWi.satescechv.cz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68.4pt;margin-top:19.9pt;width:47.5pt;height:12.4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1" w:lineRule="exact"/>
                    <w:ind w:left="0" w:right="0" w:firstLine="0"/>
                  </w:pPr>
                  <w:r>
                    <w:rPr>
                      <w:rStyle w:val="CharStyle43"/>
                    </w:rPr>
                    <w:t xml:space="preserve">IČ: </w:t>
                  </w:r>
                  <w:r>
                    <w:rPr>
                      <w:rStyle w:val="CharStyle43"/>
                      <w:lang w:val="en-US" w:eastAsia="en-US" w:bidi="en-US"/>
                    </w:rPr>
                    <w:t xml:space="preserve">25172654 </w:t>
                  </w:r>
                  <w:r>
                    <w:rPr>
                      <w:rStyle w:val="CharStyle43"/>
                    </w:rPr>
                    <w:t>DIČ: CZ25172654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0.5pt;margin-top:52.9pt;width:186.5pt;height:13.6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tabs>
                      <w:tab w:leader="none" w:pos="845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bookmarkStart w:id="7" w:name="bookmark7"/>
                  <w:r>
                    <w:rPr>
                      <w:rStyle w:val="CharStyle49"/>
                      <w:b/>
                      <w:bCs/>
                    </w:rPr>
                    <w:t>Akce:</w:t>
                    <w:tab/>
                    <w:t>Cernovice-Mariánské náměstí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5.e-002pt;margin-top:76.95pt;width:432.pt;height:31.8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.2pt;margin-top:100.8pt;width:466.8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65"/>
                    <w:gridCol w:w="1046"/>
                    <w:gridCol w:w="4368"/>
                    <w:gridCol w:w="326"/>
                    <w:gridCol w:w="662"/>
                    <w:gridCol w:w="624"/>
                    <w:gridCol w:w="1171"/>
                    <w:gridCol w:w="773"/>
                  </w:tblGrid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gridSpan w:val="2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Komunikace u mostu - ul. Soběslavská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3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77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3"/>
                        <w:vMerge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919735112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Řezání stávajícího živičného krytu nebo podkladu hloubky přes 50 do 100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34,000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1 904,00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132201102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Hloubení zapařených i nezapálených rýh šířky do 600 mm s urovnáním dna do předepsaného profilu a soádu v hornině tř. 3 ořeš 100 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9,500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183,60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1744,20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Vodorovné přemístění výkopku nebo sypanlny po suchu na obvyklém dopravním prostředku, bez naložení výkopku, avšak se složením bez rozhrnutí z horniny tř. 1 až 4 na vzdálenost pres 9 000 do 10 000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9,500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1187,50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Vodorovné přemístění výkopku nebosypaniny po suchu na obvyklém dopravním prostředku, bez naložení výkopku, avšak se složením bez rozhrnutí z horniny tř. 1 až 4 na vzdálenost Příplatek k ceně za každých dalších i započatých 1000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47,500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237,50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Uložení sypaniny poplatek </w:t>
                        </w:r>
                        <w:r>
                          <w:rPr>
                            <w:rStyle w:val="CharStyle54"/>
                          </w:rPr>
                          <w:t>2</w:t>
                        </w:r>
                        <w:r>
                          <w:rPr>
                            <w:rStyle w:val="CharStyle53"/>
                          </w:rPr>
                          <w:t>a uložení sypaniny na skládce {skládkovné 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19,000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935932111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Osazení odvodňovacího plastového žlabu s krycím roštem šířky do 200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10 400,00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 město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  <w:lang w:val="fr-FR" w:eastAsia="fr-FR" w:bidi="fr-FR"/>
                          </w:rPr>
                          <w:t>R0000Û1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Navrtávka do stávající kanalizace, pr. navrtávky 150 mm KG, stávající kanalizace pr. 400 mm U-RIB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VLASTNI</w:t>
                        </w:r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460030173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Odstranění podkladu nebo krytu komunikace ze živice tloušťky do 15 cm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108,46000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288,00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31236,48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113107222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4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Odstranění podkladů nebo krytů s přemístěním hmot na skládku na vzdálenost do 20 m nebo s naložením na dopravní prostředek v ploše jednotlivě přes 200 m2 z kameniva hrubého drceného, o ti. vrstwoře.s 100 do 700 mm. ti. 100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108,46000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18,36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1991,33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997221561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Vodorovná doprava suti bez naložení, ale se složením a s hrubým urovnáním z kusových materiálů, na vzdálenost do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21,69200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477,22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5"/>
                          </w:rPr>
                          <w:t>108,45*0,1*2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997221569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Vodorovná doprava suti be</w:t>
                        </w:r>
                        <w:r>
                          <w:rPr>
                            <w:rStyle w:val="CharStyle54"/>
                          </w:rPr>
                          <w:t>2</w:t>
                        </w:r>
                        <w:r>
                          <w:rPr>
                            <w:rStyle w:val="CharStyle53"/>
                          </w:rPr>
                          <w:t xml:space="preserve"> naložení, ale se složením a s hrubým urovnáním Příplatek k ceně za každý další i zaoočatv 1 km ořeš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108,46000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867,68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997221855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Poplatek za uložení stavebního odpadu na skládce (skládkovné) z kameniva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21,69200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4338,40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122202203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Odkopávky a prokopávky nezapažené pro silníce s přemístěním výkopku v příčných profilech na vzdálenost do 15 m nebo s naložením na dopravní prostředek v hornině tř. 3 přes 1000 do 5 000 m3 tl. 250mm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27,11500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35,70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968,01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5"/>
                          </w:rPr>
                          <w:t>108,46*0,25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Vodorovné přemístění výkopku nebo sypaniny po suchu na obvyklém dopravním prostředku, bez naložení výkopku, avšak se složením bez rozhrnutí z horniny tř. 1 až 4 na vzdálenost přes 9 000 do 10 000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27,11500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3 389,38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Vodorovné přemístění výkopku nebo sypaniny po suchu na obvyklém dopravním prostředku, bez naložení výkopku, avšak se složením bez rozhrnutí z horniny tř. 1 až 4 na vzdálenost Příplatek k ceně za každých dalších 1 zannřatvrh </w:t>
                        </w:r>
                        <w:r>
                          <w:rPr>
                            <w:rStyle w:val="CharStyle54"/>
                          </w:rPr>
                          <w:t>1</w:t>
                        </w:r>
                        <w:r>
                          <w:rPr>
                            <w:rStyle w:val="CharStyle53"/>
                          </w:rPr>
                          <w:t xml:space="preserve"> </w:t>
                        </w:r>
                        <w:r>
                          <w:rPr>
                            <w:rStyle w:val="CharStyle54"/>
                          </w:rPr>
                          <w:t>000</w:t>
                        </w:r>
                        <w:r>
                          <w:rPr>
                            <w:rStyle w:val="CharStyle53"/>
                          </w:rPr>
                          <w:t xml:space="preserve">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135,57500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677,88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Uložení sypaniny na skládky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27,11500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9,84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266,81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Uložení sypaniny poplatek za uložení sypaniny na skládce (skládkovné }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46,09550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3 226,69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181951102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Oprava pláně vyrovnáním výškových rozdílů v hornině tř. 1 až 4 se zhutněním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108,46000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6,18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670,28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564851111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Podklad ze štěrkodrti ŠD s rozprostřením a zhutněním, po zhutnění tl. 150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108,46000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11388,30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S6S135121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Asfaltový beton vrstva podkladní ACP 16 (obalované kamenivo střednězrnné - OKS) s rozprostřením a zhutněním v oruhu šířkv ořeš 3 m. oo zhutnění tl. 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90,16000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204,80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18 464,77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573211107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Postřik spojovací PS bez posypu kamenivem z asfaltu silničního, v množství 0,30 kg/m2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180,32000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1893,36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577134121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4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Asfaltový beton vrstva obrusná ACO 11 (ABS) s rozprostřením a se zhutněním z nemodifikovaného asfaltu v oruhu šířkv ořeš 3 m tř. i. </w:t>
                        </w:r>
                        <w:r>
                          <w:rPr>
                            <w:rStyle w:val="CharStyle56"/>
                          </w:rPr>
                          <w:t xml:space="preserve">do </w:t>
                        </w:r>
                        <w:r>
                          <w:rPr>
                            <w:rStyle w:val="CharStyle53"/>
                          </w:rPr>
                          <w:t>zhutnění tl. 40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90,16000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188,20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16 968,11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577155122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Asfaltový beton vrstva ložní ACL16 (ABH) s rozprostřením a zhutněním z nemodifikovaného asfaltu v Druhu šířkv Dřeš 3 m. </w:t>
                        </w:r>
                        <w:r>
                          <w:rPr>
                            <w:rStyle w:val="CharStyle57"/>
                          </w:rPr>
                          <w:t>do</w:t>
                        </w:r>
                        <w:r>
                          <w:rPr>
                            <w:rStyle w:val="CharStyle53"/>
                          </w:rPr>
                          <w:t xml:space="preserve"> zhutnění tl. 60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90,16000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250,50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22 585,08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591141111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Kladení dlažby </w:t>
                        </w:r>
                        <w:r>
                          <w:rPr>
                            <w:rStyle w:val="CharStyle54"/>
                          </w:rPr>
                          <w:t>2</w:t>
                        </w:r>
                        <w:r>
                          <w:rPr>
                            <w:rStyle w:val="CharStyle53"/>
                          </w:rPr>
                          <w:t xml:space="preserve"> kostek s provedením lože do tl. 50 mm, s vyplněním spár, s dvojím beraněním a se smetením přebytečného materiálu na krajnici velkých z kamene, do lože z cementové malty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18,30000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20 862,00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52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998223011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Přesun hmot pro pozemní komunikace s krytem dlážděným dopravní vzdálenost do 200 m jakékoliv délky objektu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3,57509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1 251,28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998225111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Přesun hmot pro pozemní komunikace s krytem z kamene, monolitickým, betonovým nebo živičným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35,38000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65,20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2 306,78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2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CELKEM BEZ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163 133.02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9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386" w:left="1069" w:right="1471" w:bottom="1386" w:header="0" w:footer="3" w:gutter="0"/>
          <w:rtlGutter w:val="0"/>
          <w:cols w:space="720"/>
          <w:noEndnote/>
          <w:docGrid w:linePitch="360"/>
        </w:sectPr>
      </w:pPr>
    </w:p>
    <w:p>
      <w:pPr>
        <w:pStyle w:val="Style59"/>
        <w:widowControl w:val="0"/>
        <w:keepNext w:val="0"/>
        <w:keepLines w:val="0"/>
        <w:shd w:val="clear" w:color="auto" w:fill="auto"/>
        <w:bidi w:val="0"/>
        <w:jc w:val="left"/>
        <w:spacing w:before="0" w:after="996" w:line="150" w:lineRule="exact"/>
        <w:ind w:left="0" w:right="0" w:firstLine="0"/>
      </w:pPr>
      <w:r>
        <w:rPr>
          <w:rStyle w:val="CharStyle61"/>
          <w:b w:val="0"/>
          <w:bCs w:val="0"/>
        </w:rPr>
        <w:t>1Č: 2517265'!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266" w:line="22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15.6pt;margin-top:-91.7pt;width:210.7pt;height:48.pt;z-index:-125829375;mso-wrap-distance-left:5.pt;mso-wrap-distance-right:150.95pt;mso-position-horizontal-relative:margin" wrapcoords="0 0 21600 0 21600 21600 0 21600 0 0">
            <v:imagedata r:id="rId11" r:href="rId12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Popis a zdůvodnění: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  <w:sectPr>
          <w:pgSz w:w="11900" w:h="16840"/>
          <w:pgMar w:top="764" w:left="1232" w:right="1121" w:bottom="764" w:header="0" w:footer="3" w:gutter="0"/>
          <w:rtlGutter w:val="0"/>
          <w:cols w:space="720"/>
          <w:noEndnote/>
          <w:docGrid w:linePitch="360"/>
        </w:sectPr>
      </w:pPr>
      <w:r>
        <w:pict>
          <v:shape id="_x0000_s1045" type="#_x0000_t202" style="position:absolute;margin-left:32.4pt;margin-top:126.7pt;width:50.9pt;height:60.pt;z-index:-125829374;mso-wrap-distance-left:32.4pt;mso-wrap-distance-right:5.pt;mso-wrap-distance-bottom:18.8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9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9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Radova n Necid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87.1pt;margin-top:127.6pt;width:54.95pt;height:59.5pt;z-index:-125829373;mso-wrap-distance-left:5.pt;mso-wrap-distance-right:5.pt;mso-wrap-distance-bottom:18.4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7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 Ing. Radovan Necid Datum: 2020.04.23 06:14:57 +02'00'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394.1pt;margin-top:133.7pt;width:66.pt;height:10.8pt;z-index:-125829372;mso-wrap-distance-left:109.3pt;mso-wrap-distance-right:17.3pt;mso-wrap-distance-bottom:9.35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margin-left:393.85pt;margin-top:151.75pt;width:66.25pt;height:22.55pt;z-index:-125829371;mso-wrap-distance-left:109.05pt;mso-wrap-distance-right:17.3pt;mso-wrap-distance-bottom:31.25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7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2020.04.14 07:58:45 +02'00'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 důvodu nevyhovujícího technického stavu a nevyhovujících odtokových podmínek v jejichž důsledku docházelo k poškozování okolních nemovitostí viz foto. Bylo dohodnuto posunutí ZÚ až k dilatačnímu závěru mostu. Jedná se o rozšíření opravy o cca 0,02km a 108,46m2. Na daném úseku došlo k odfrézování živičného krytu a sanaci konstrukčních vrstev vozovky. Ke zlepšení odvodňovacích podmínek byl doplněn liniový vnitřně spádový žlab (investor město Černovice) na jedné straně a odvodňovací žlab z kostek (investor KSÚSV) zaústěný do přilehlého potoka na druhé straně.</w:t>
      </w:r>
    </w:p>
    <w:p>
      <w:pPr>
        <w:pStyle w:val="Style66"/>
        <w:widowControl w:val="0"/>
        <w:keepNext/>
        <w:keepLines/>
        <w:shd w:val="clear" w:color="auto" w:fill="auto"/>
        <w:bidi w:val="0"/>
        <w:jc w:val="left"/>
        <w:spacing w:before="0" w:after="249" w:line="260" w:lineRule="exact"/>
        <w:ind w:left="62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[SATES"</w:t>
      </w:r>
      <w:bookmarkEnd w:id="8"/>
    </w:p>
    <w:p>
      <w:pPr>
        <w:pStyle w:val="Style16"/>
        <w:tabs>
          <w:tab w:leader="none" w:pos="164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27" w:lineRule="exact"/>
        <w:ind w:left="820" w:right="0" w:firstLine="0"/>
      </w:pPr>
      <w:r>
        <w:pict>
          <v:shape id="_x0000_s1049" type="#_x0000_t202" style="position:absolute;margin-left:228.7pt;margin-top:-37.7pt;width:43.7pt;height:11.7pt;z-index:-125829370;mso-wrap-distance-left:5.pt;mso-wrap-distance-top:15.85pt;mso-wrap-distance-right:189.85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91" w:lineRule="exact"/>
                    <w:ind w:left="0" w:right="22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IČ;. 25172654 DIC: CZ25172654</w:t>
                  </w:r>
                </w:p>
              </w:txbxContent>
            </v:textbox>
            <w10:wrap type="topAndBottom" anchorx="margin"/>
          </v:shape>
        </w:pict>
      </w: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Akce:</w:t>
        <w:tab/>
        <w:t>Cernovice-Mariánské náměstí</w:t>
      </w:r>
      <w:bookmarkEnd w:id="9"/>
    </w:p>
    <w:p>
      <w:pPr>
        <w:pStyle w:val="Style69"/>
        <w:widowControl w:val="0"/>
        <w:keepNext w:val="0"/>
        <w:keepLines w:val="0"/>
        <w:shd w:val="clear" w:color="auto" w:fill="auto"/>
        <w:bidi w:val="0"/>
        <w:jc w:val="left"/>
        <w:spacing w:before="0" w:after="0" w:line="427" w:lineRule="exact"/>
        <w:ind w:left="620" w:right="0" w:firstLine="0"/>
      </w:pPr>
      <w:r>
        <w:rPr>
          <w:rStyle w:val="CharStyle71"/>
          <w:b/>
          <w:bCs/>
        </w:rPr>
        <w:t>SANACE KOMUNIKACE</w:t>
      </w:r>
    </w:p>
    <w:tbl>
      <w:tblPr>
        <w:tblOverlap w:val="never"/>
        <w:tblLayout w:type="fixed"/>
        <w:jc w:val="center"/>
      </w:tblPr>
      <w:tblGrid>
        <w:gridCol w:w="571"/>
        <w:gridCol w:w="1013"/>
        <w:gridCol w:w="4214"/>
        <w:gridCol w:w="307"/>
        <w:gridCol w:w="643"/>
        <w:gridCol w:w="605"/>
        <w:gridCol w:w="1128"/>
        <w:gridCol w:w="763"/>
      </w:tblGrid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Kód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J.cena</w:t>
            </w:r>
          </w:p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[CZK]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52"/>
              </w:rPr>
              <w:t>Cena celkem [CZK]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181951102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Úprava pláně vyrovnáním výškových rozdílů v hornině tř. 1 až 4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864,870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6,18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5 344,90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162701105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8" w:lineRule="exact"/>
              <w:ind w:left="0" w:right="0" w:firstLine="0"/>
            </w:pPr>
            <w:r>
              <w:rPr>
                <w:rStyle w:val="CharStyle52"/>
              </w:rPr>
              <w:t>Vodorovné přemístění výkopku nebo sypaniny po suchu na obvyklém dopravním prostředku, bez naložení výkopku, avšak se složením bez rozhrnutí z horniny tř. 1 a; 4 na vzdálenost přes 9 000 do 10 000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195,483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125,00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24 435,38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162701109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72"/>
              </w:rPr>
              <w:t>Vodorovné</w:t>
            </w:r>
            <w:r>
              <w:rPr>
                <w:rStyle w:val="CharStyle52"/>
              </w:rPr>
              <w:t xml:space="preserve"> přemístění výkopku nebo sypaniny po suchu na obvyklém dopravním prostředku, bez naložení výkopku, avšak se složením bez rozhrnutí z horniny tř. 1 až 4 na vzdálenost Příplatek k ceně za každých dalších i započatých 1000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977,415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4 887,08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171201201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Uložení sypaniny na skládky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195,483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9,84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1 923,55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171201211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Uložení sypaniny poplatek za uložení sypaniny na skládce (skládkovné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332,321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70,00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23 262,48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564851111a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Podklad ze štěrkodrti ŠD s rozprostřením a zhutněním, po zhutnění tl. 150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460,140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48 314,70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2"/>
              </w:rPr>
              <w:t>460,14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564861111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Podklad ze štěrkodrti ŠD s rozprostřením a zhutněním, po zhutnění tl. 200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101,290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15 294,79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URS 2019-11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2"/>
              </w:rPr>
              <w:t>101,29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564851111a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Podklad ze štěrkodrti ŠD s rozprostřením a zhutněním, po zhutnění tl. 150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303,440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31 861,20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303,44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564861111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Podklad ze štěrkodrti ŠD s rozprostřením a zhutněním, po zhutnění tl. 200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303,440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45 819,44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URS 2019-H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303,44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998225111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52"/>
              </w:rPr>
              <w:t>Přesun hmot pro pozemní komunikace s krytem z kamene, monolitickým, betonovým nebo živičným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366,745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65,20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23 911,74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URS 2019-11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CELKEM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225 055.25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13"/>
          <w:footerReference w:type="even" r:id="rId14"/>
          <w:headerReference w:type="first" r:id="rId15"/>
          <w:footerReference w:type="first" r:id="rId16"/>
          <w:titlePg/>
          <w:pgSz w:w="11900" w:h="16840"/>
          <w:pgMar w:top="1247" w:left="1149" w:right="1506" w:bottom="12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261" w:line="220" w:lineRule="exact"/>
        <w:ind w:left="0" w:right="0" w:firstLine="0"/>
      </w:pPr>
      <w:r>
        <w:pict>
          <v:shape id="_x0000_s1054" type="#_x0000_t202" style="position:absolute;margin-left:93.35pt;margin-top:-93.1pt;width:81.35pt;height:35.pt;z-index:-125829369;mso-wrap-distance-left:5.pt;mso-wrap-distance-right:11.3pt;mso-position-horizontal-relative:margin" filled="f" stroked="f">
            <v:textbox style="mso-fit-shape-to-text:t" inset="0,0,0,0">
              <w:txbxContent>
                <w:p>
                  <w:pPr>
                    <w:pStyle w:val="Style7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SATES ČECHY, s.</w:t>
                  </w:r>
                </w:p>
                <w:p>
                  <w:pPr>
                    <w:pStyle w:val="Style7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Radkovská 252 588 56 Telč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75" style="position:absolute;margin-left:-50.15pt;margin-top:-114.pt;width:138.25pt;height:85.9pt;z-index:-125829368;mso-wrap-distance-left:5.pt;mso-wrap-distance-right:11.3pt;mso-position-horizontal-relative:margin">
            <v:imagedata r:id="rId17" r:href="rId18"/>
            <w10:wrap type="topAndBottom" anchorx="margin"/>
          </v:shape>
        </w:pict>
      </w:r>
      <w:r>
        <w:pict>
          <v:shape id="_x0000_s1056" type="#_x0000_t202" style="position:absolute;margin-left:186.pt;margin-top:-92.8pt;width:11.3pt;height:13.85pt;z-index:-125829367;mso-wrap-distance-left:141.65pt;mso-wrap-distance-top:21.2pt;mso-wrap-distance-right:146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7" type="#_x0000_t202" style="position:absolute;margin-left:343.9pt;margin-top:-92.25pt;width:55.9pt;height:40.05pt;z-index:-125829366;mso-wrap-distance-left:5.pt;mso-wrap-distance-top:21.75pt;mso-wrap-distance-right:74.9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rStyle w:val="CharStyle7"/>
                    </w:rPr>
                    <w:t>1</w:t>
                  </w:r>
                </w:p>
                <w:p>
                  <w:pPr>
                    <w:pStyle w:val="Style7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rStyle w:val="CharStyle79"/>
                    </w:rPr>
                    <w:t>E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rStyle w:val="CharStyle7"/>
                    </w:rPr>
                    <w:t>I</w:t>
                  </w:r>
                </w:p>
                <w:p>
                  <w:pPr>
                    <w:pStyle w:val="Style5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rStyle w:val="CharStyle81"/>
                      <w:b w:val="0"/>
                      <w:bCs w:val="0"/>
                    </w:rPr>
                    <w:t>IČ: 25172654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Popis a zdůvodnění: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nevyhovujících statických zatěžovacích zkoušek zemní pláně na komunikaci 11/136 Soběslav (větev A) v úseku 0,02km až 0,155km. Byla autorským dozorem projektu navržena sanace v úseku 0,02km až 0,07km tl. 0,35m, z materiálu 0/63 štěrkodrť. Na úseku 0,07km - 0,09km sanace tl,0,2m z materiálu 0/63 štěrkodrť a na úseku 0,09km až 0,15km sanace tl.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  <w:sectPr>
          <w:pgSz w:w="11900" w:h="16840"/>
          <w:pgMar w:top="371" w:left="1207" w:right="1198" w:bottom="652" w:header="0" w:footer="3" w:gutter="0"/>
          <w:rtlGutter w:val="0"/>
          <w:cols w:space="720"/>
          <w:noEndnote/>
          <w:docGrid w:linePitch="360"/>
        </w:sectPr>
      </w:pPr>
      <w:r>
        <w:pict>
          <v:shape id="_x0000_s1058" type="#_x0000_t202" style="position:absolute;margin-left:54.5pt;margin-top:92.9pt;width:48.7pt;height:59.05pt;z-index:-125829365;mso-wrap-distance-left:54.5pt;mso-wrap-distance-right:6.pt;mso-wrap-distance-bottom:17.0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65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65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Radova n Necid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9" type="#_x0000_t202" style="position:absolute;margin-left:109.2pt;margin-top:93.7pt;width:52.55pt;height:57.1pt;z-index:-125829364;mso-wrap-distance-left:5.pt;mso-wrap-distance-right:5.pt;mso-wrap-distance-bottom:18.25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 Ing. Radovan Necid Datum: 2020.04.23 06:15:27 +02'00'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0" type="#_x0000_t202" style="position:absolute;margin-left:393.35pt;margin-top:96.25pt;width:60.5pt;height:37.pt;z-index:-125829363;mso-wrap-distance-left:79.75pt;mso-wrap-distance-right:20.9pt;mso-wrap-distance-bottom:35.8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18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2020.04.14 07:59:22 +02'00'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0,15m z materiálu 0/63 štěrkodrť. Projekčně navržený materiál k sanaci aktivní zóny, výzisk z původních nestmelených vozovkových vrstev, nebylo možné použít (viz doložené rozbory). Výměry jednotlivých úseků jsou 303,44m2, 101,29m2 a 460,14m2. Po provedených sanacích byly všechny zatěžovací zkoušky na úrovni pláně vyhovující.</w:t>
      </w:r>
    </w:p>
    <w:p>
      <w:pPr>
        <w:pStyle w:val="Style6"/>
        <w:widowControl w:val="0"/>
        <w:keepNext w:val="0"/>
        <w:keepLines w:val="0"/>
        <w:shd w:val="clear" w:color="auto" w:fill="000000"/>
        <w:bidi w:val="0"/>
        <w:jc w:val="right"/>
        <w:spacing w:before="0" w:after="672" w:line="200" w:lineRule="exact"/>
        <w:ind w:left="0" w:right="0" w:firstLine="0"/>
      </w:pPr>
      <w:r>
        <w:rPr>
          <w:rStyle w:val="CharStyle82"/>
        </w:rPr>
        <w:t>cechy</w:t>
      </w:r>
    </w:p>
    <w:p>
      <w:pPr>
        <w:pStyle w:val="Style16"/>
        <w:tabs>
          <w:tab w:leader="none" w:pos="134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0" w:lineRule="exact"/>
        <w:ind w:left="500" w:right="0" w:firstLine="0"/>
      </w:pPr>
      <w:r>
        <w:pict>
          <v:shape id="_x0000_s1061" type="#_x0000_t202" style="position:absolute;margin-left:217.45pt;margin-top:-41.05pt;width:49.9pt;height:11.9pt;z-index:-125829362;mso-wrap-distance-left:140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1" w:lineRule="exact"/>
                    <w:ind w:left="0" w:right="0" w:firstLine="0"/>
                  </w:pPr>
                  <w:r>
                    <w:rPr>
                      <w:rStyle w:val="CharStyle43"/>
                    </w:rPr>
                    <w:t>IČ: 25172654 D1C: CZ25Í72654</w:t>
                  </w:r>
                </w:p>
              </w:txbxContent>
            </v:textbox>
            <w10:wrap type="square" side="left" anchorx="margin"/>
          </v:shape>
        </w:pict>
      </w: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Akce:</w:t>
        <w:tab/>
        <w:t>Cemovice-Maríánské náměstí</w:t>
      </w:r>
      <w:bookmarkEnd w:id="10"/>
    </w:p>
    <w:tbl>
      <w:tblPr>
        <w:tblOverlap w:val="never"/>
        <w:tblLayout w:type="fixed"/>
        <w:jc w:val="center"/>
      </w:tblPr>
      <w:tblGrid>
        <w:gridCol w:w="240"/>
        <w:gridCol w:w="1056"/>
        <w:gridCol w:w="4387"/>
        <w:gridCol w:w="322"/>
        <w:gridCol w:w="677"/>
        <w:gridCol w:w="624"/>
        <w:gridCol w:w="1176"/>
        <w:gridCol w:w="485"/>
      </w:tblGrid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MU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90" w:lineRule="exact"/>
              <w:ind w:left="180" w:right="0" w:firstLine="0"/>
            </w:pPr>
            <w:r>
              <w:rPr>
                <w:rStyle w:val="CharStyle84"/>
              </w:rPr>
              <w:t>J.cena</w:t>
            </w:r>
          </w:p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40" w:lineRule="exact"/>
              <w:ind w:left="180" w:right="0" w:firstLine="0"/>
            </w:pPr>
            <w:r>
              <w:rPr>
                <w:rStyle w:val="CharStyle58"/>
              </w:rPr>
              <w:t>1C2K1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 xml:space="preserve">Cena </w:t>
            </w:r>
            <w:r>
              <w:rPr>
                <w:rStyle w:val="CharStyle84"/>
              </w:rPr>
              <w:t xml:space="preserve">celkem </w:t>
            </w:r>
            <w:r>
              <w:rPr>
                <w:rStyle w:val="CharStyle58"/>
              </w:rPr>
              <w:t>[CZK]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286147730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odbočka 45st. 315/200mm p/a potrubí kanalizační zebrované PP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-15,150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4000,00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•60600,00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28656327.0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Odbočka kanalizační na KG UITRA-RIB2 ON 40O/lSO,/45*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15,15000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7 100,00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107565,00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VLASTNÍ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573111112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Postřik infiltrační Pl z asfaltu silničního s posypem kamenivem, v množství 1,00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5"/>
              </w:rPr>
              <w:t>•2</w:t>
            </w:r>
            <w:r>
              <w:rPr>
                <w:rStyle w:val="CharStyle84"/>
              </w:rPr>
              <w:t xml:space="preserve"> </w:t>
            </w:r>
            <w:r>
              <w:rPr>
                <w:rStyle w:val="CharStyle52"/>
              </w:rPr>
              <w:t>349,025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-65 772,70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286147860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přechod potrubí kanalizačního žebrovanébo PP na KC-hrdto 160/160mm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-20,200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335,00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-6 767,00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SOD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899721112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Zakryti potrubí výstražnou fólií J.200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0" w:lineRule="exact"/>
              <w:ind w:left="0" w:right="0" w:firstLine="0"/>
            </w:pPr>
            <w:r>
              <w:rPr>
                <w:rStyle w:val="CharStyle85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*84,000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39,00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-3 276,00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CELKEM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-28850.70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9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9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2"/>
        <w:widowControl w:val="0"/>
        <w:keepNext w:val="0"/>
        <w:keepLines w:val="0"/>
        <w:shd w:val="clear" w:color="auto" w:fill="auto"/>
        <w:bidi w:val="0"/>
        <w:spacing w:before="137" w:after="0" w:line="168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Popis a zdůvodnění: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spacing w:before="0" w:after="0" w:line="168" w:lineRule="exact"/>
        <w:ind w:left="260" w:right="780" w:firstLine="0"/>
        <w:sectPr>
          <w:pgSz w:w="11900" w:h="16840"/>
          <w:pgMar w:top="1599" w:left="1597" w:right="1337" w:bottom="159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chyby v položkovém rozpočtu stavby, špatná dimenze potrubí. Bylo nutné nahradit stávající špatně navrženou dimenzi odboček 45st. 315/200mm za odpovídající dimenzi dešťového řadu DN400 tedy 45st. 400/150. Postřik infiltrační nebyl prováděn. Přechod potrubí z PP na KG nebyl použit, součást odbočky. Zakrytí potrubí fólií nebylo použito.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266" w:line="220" w:lineRule="exact"/>
        <w:ind w:left="0" w:right="0" w:firstLine="0"/>
      </w:pPr>
      <w:r>
        <w:pict>
          <v:shape id="_x0000_s1062" type="#_x0000_t75" style="position:absolute;margin-left:-16.1pt;margin-top:-91.45pt;width:210.7pt;height:48.pt;z-index:-125829361;mso-wrap-distance-left:5.pt;mso-wrap-distance-right:149.75pt;mso-position-horizontal-relative:margin" wrapcoords="0 0 21600 0 21600 21600 0 21600 0 0">
            <v:imagedata r:id="rId19" r:href="rId20"/>
            <w10:wrap type="topAndBottom" anchorx="margin"/>
          </v:shape>
        </w:pict>
      </w:r>
      <w:r>
        <w:pict>
          <v:shape id="_x0000_s1063" type="#_x0000_t202" style="position:absolute;margin-left:344.4pt;margin-top:-64.1pt;width:54.7pt;height:11.6pt;z-index:-125829360;mso-wrap-distance-left:5.pt;mso-wrap-distance-top:27.35pt;mso-wrap-distance-right:72.5pt;mso-position-horizontal-relative:margin" filled="f" stroked="f">
            <v:textbox style="mso-fit-shape-to-text:t" inset="0,0,0,0">
              <w:txbxContent>
                <w:p>
                  <w:pPr>
                    <w:pStyle w:val="Style8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89"/>
                      <w:b w:val="0"/>
                      <w:bCs w:val="0"/>
                    </w:rPr>
                    <w:t>IČ: 75172654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4" type="#_x0000_t202" style="position:absolute;margin-left:470.65pt;margin-top:-80.95pt;width:8.15pt;height:9.9pt;z-index:-125829359;mso-wrap-distance-left:5.pt;mso-wrap-distance-top:10.4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8"/>
                      <w:b/>
                      <w:bCs/>
                    </w:rPr>
                    <w:t>:z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Popis a zdůvodnění: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nezaktualizování PD komunikace s pozdější revizí projektu dešťové kanalizace. Došlo v položkovém rozpočtu stavby ke špatnému návrhu dimenze potrubí a to DN300 místo DN400 UltraRib2. Bylo nutné nahradit stávající špatně navrženou dimenzi odboček 315/200/45 za odpovídající dimenzi dešťového řadu DN400 tedy UltraRib 400/150/45.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  <w:sectPr>
          <w:pgSz w:w="11900" w:h="16840"/>
          <w:pgMar w:top="804" w:left="1190" w:right="1278" w:bottom="804" w:header="0" w:footer="3" w:gutter="0"/>
          <w:rtlGutter w:val="0"/>
          <w:cols w:space="720"/>
          <w:noEndnote/>
          <w:docGrid w:linePitch="360"/>
        </w:sectPr>
      </w:pPr>
      <w:r>
        <w:pict>
          <v:shape id="_x0000_s1065" type="#_x0000_t202" style="position:absolute;margin-left:38.4pt;margin-top:49.65pt;width:47.75pt;height:56.6pt;z-index:-125829358;mso-wrap-distance-left:38.4pt;mso-wrap-distance-right:5.5pt;mso-wrap-distance-bottom:18.6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55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55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Radova n Necid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6" type="#_x0000_t202" style="position:absolute;margin-left:91.7pt;margin-top:50.25pt;width:50.15pt;height:56.15pt;z-index:-125829357;mso-wrap-distance-left:5.pt;mso-wrap-distance-right:5.pt;mso-wrap-distance-bottom:18.5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 Ing. Radovan Necid Datum: 2020.04.23 06:13:01 +02'00'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7" type="#_x0000_t202" style="position:absolute;margin-left:398.4pt;margin-top:56.95pt;width:55.9pt;height:9.5pt;z-index:-125829356;mso-wrap-distance-left:129.pt;mso-wrap-distance-right:17.3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8" type="#_x0000_t202" style="position:absolute;margin-left:397.9pt;margin-top:72.25pt;width:55.9pt;height:19.2pt;z-index:-125829355;mso-wrap-distance-left:128.5pt;mso-wrap-distance-right:17.75pt;mso-wrap-distance-bottom:33.45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2020.04.14 08:00:00 +02'00'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Postřik infiltrační nebyl na pokyn TDS prováděn. Přechod potrubí z PP na KG nebyl použit, součást odbočky. Zakrytí potrubí fólií nebylo použito.</w:t>
      </w:r>
    </w:p>
    <w:p>
      <w:pPr>
        <w:pStyle w:val="Style90"/>
        <w:widowControl w:val="0"/>
        <w:keepNext/>
        <w:keepLines/>
        <w:shd w:val="clear" w:color="auto" w:fill="auto"/>
        <w:bidi w:val="0"/>
        <w:jc w:val="left"/>
        <w:spacing w:before="0" w:after="0" w:line="210" w:lineRule="exact"/>
        <w:ind w:left="180" w:right="0" w:firstLine="0"/>
      </w:pPr>
      <w:bookmarkStart w:id="11" w:name="bookmark11"/>
      <w:r>
        <w:rPr>
          <w:color w:val="000000"/>
          <w:position w:val="0"/>
        </w:rPr>
        <w:t>SATES</w:t>
      </w:r>
      <w:bookmarkEnd w:id="11"/>
    </w:p>
    <w:p>
      <w:pPr>
        <w:pStyle w:val="Style92"/>
        <w:widowControl w:val="0"/>
        <w:keepNext w:val="0"/>
        <w:keepLines w:val="0"/>
        <w:shd w:val="clear" w:color="auto" w:fill="000000"/>
        <w:bidi w:val="0"/>
        <w:jc w:val="left"/>
        <w:spacing w:before="0" w:after="508" w:line="190" w:lineRule="exact"/>
        <w:ind w:left="180" w:right="0" w:firstLine="0"/>
      </w:pPr>
      <w:r>
        <w:rPr>
          <w:rStyle w:val="CharStyle94"/>
          <w:b/>
          <w:bCs/>
        </w:rPr>
        <w:t>cechy</w:t>
      </w:r>
    </w:p>
    <w:p>
      <w:pPr>
        <w:pStyle w:val="Style6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80" w:right="0" w:firstLine="0"/>
      </w:pPr>
      <w:r>
        <w:rPr>
          <w:rStyle w:val="CharStyle95"/>
          <w:b/>
          <w:bCs/>
        </w:rPr>
        <w:t>Akce: Čemovice-Mariánské náměstí</w:t>
      </w:r>
    </w:p>
    <w:tbl>
      <w:tblPr>
        <w:tblOverlap w:val="never"/>
        <w:tblLayout w:type="fixed"/>
        <w:jc w:val="center"/>
      </w:tblPr>
      <w:tblGrid>
        <w:gridCol w:w="701"/>
        <w:gridCol w:w="3960"/>
        <w:gridCol w:w="274"/>
        <w:gridCol w:w="672"/>
        <w:gridCol w:w="566"/>
        <w:gridCol w:w="754"/>
        <w:gridCol w:w="754"/>
        <w:gridCol w:w="902"/>
        <w:gridCol w:w="509"/>
      </w:tblGrid>
      <w:tr>
        <w:trPr>
          <w:trHeight w:val="1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Ml</w:t>
            </w:r>
          </w:p>
        </w:tc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MA0Í«twf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tabs>
                <w:tab w:leader="underscore" w:pos="370" w:val="left"/>
                <w:tab w:leader="dot" w:pos="66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53"/>
              </w:rPr>
              <w:tab/>
            </w:r>
            <w:r>
              <w:rPr>
                <w:rStyle w:val="CharStyle52"/>
              </w:rPr>
              <w:t>¿L'</w:t>
            </w:r>
            <w:r>
              <w:rPr>
                <w:rStyle w:val="CharStyle53"/>
              </w:rPr>
              <w:tab/>
              <w:t>_1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58337302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štěrkopísek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40,824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1,00000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40,82400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3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564851111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Podklad ze štěrkodrtl ŠD s rozprostřením a zhutněním, po zhutnění tl. 150 mm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2 551,000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0,27994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714,12694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565135121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3"/>
              </w:rPr>
              <w:t>Asfaltový beton vrstva podkladní ACP 16 (obalované kamenivo střednězrnné - OKS) s rozprostřením a zhutněním v pruhu šířky přes 3 m, po zhutnění tl. 50 mm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2 349,025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0,13188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309,78942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573111112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Postřik infiltrační Pl z asfaltu silničního s posypem kamenivem, v množství 1,00 kg/m2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</w:t>
            </w:r>
            <w:r>
              <w:rPr>
                <w:rStyle w:val="CharStyle54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2 349,025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0,00610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14,32905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573211107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Postřik spojovací PS bez posypu kamenivem z asfaltu silničního, v množství 0,30 kg/m2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</w:t>
            </w:r>
            <w:r>
              <w:rPr>
                <w:rStyle w:val="CharStyle54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4 698,050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0,00610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28,65811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54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577134121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Asfaltový beton vrstva obrusná ACO 11 (A8S) rozprostřením a se zhutněním</w:t>
            </w: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</w:t>
            </w:r>
            <w:r>
              <w:rPr>
                <w:rStyle w:val="CharStyle54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0,10373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243,66436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9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z nemodifikovaného asfaltu v pruhu šířky přes 3 m tř. 1, po zhutnění tl. 40 mm</w:t>
            </w: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577155122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3"/>
              </w:rPr>
              <w:t>Asfaltový beton vrstva ložní ACL16 (ABH) s rozprostřením a zhutněním z nemodifikovaného asfaltu v pruhu šířky přes 3 m, po zhutnění tl. 60 mm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2 349,025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0,15559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365,48480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2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286 inf.06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potrubí kanaliz koleno 45" PVC SN-12 DN-150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40,400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0,01040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0,42016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895941111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Zřízení vpusti kanalizační uliční z betonových díků typ UV-50 normální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20,000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0,00650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899203111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Osazení mříží litinových včetně rámů a košů na bahno hmotnosti jednotlivě přes 100 do 150 kg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20,000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0,00936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0,18720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899231111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Výšková úprava uličního vstupu nebo vpusti do 200 mm zvýšením mříže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17,000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0,42368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7,20256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899721112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Zakrytí potrubí výstražnou fólií š.200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84,000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0,00020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0,01680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914111111.1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Montáž svislé dopravní značky základní velikosti do 1 m2 objímkami na sloupky nebo konzoly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12,000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0,00070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0,00840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914511112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Montáž sloupku dopravních značek délky do 3,5 m do hliníkové patky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20,000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0,11241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2,24820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4044 5 2300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200" w:right="0" w:firstLine="0"/>
            </w:pPr>
            <w:r>
              <w:rPr>
                <w:rStyle w:val="CharStyle53"/>
              </w:rPr>
              <w:t>výrobky a tabule orientační pro návěstí a zabezpečovací zařízení silniční značky dopravní svislé sloupky 2n 70-350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20,000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0,00650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0,13000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998223011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3"/>
              </w:rPr>
              <w:t>Přesun hmot pro pozemní komunikace s krytem dlážděným dopravní vzdálenost do 200 m jakékoliv délky objektu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-1 173,765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350,000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-410817,81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sod</w:t>
            </w:r>
          </w:p>
        </w:tc>
      </w:tr>
      <w:tr>
        <w:trPr>
          <w:trHeight w:val="13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00" w:right="0" w:firstLine="0"/>
            </w:pPr>
            <w:r>
              <w:rPr>
                <w:rStyle w:val="CharStyle53"/>
              </w:rPr>
              <w:t>přesun hmot pro Trubní vedení a Ostatní kce a práce (malé množství) - projednat ZL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0,450</w:t>
            </w: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949,00</w:t>
            </w:r>
          </w:p>
        </w:tc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426,99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  <w:lang w:val="de-DE" w:eastAsia="de-DE" w:bidi="de-DE"/>
              </w:rPr>
              <w:t xml:space="preserve">URS </w:t>
            </w:r>
            <w:r>
              <w:rPr>
                <w:rStyle w:val="CharStyle53"/>
              </w:rPr>
              <w:t>2019-11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998276101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t</w:t>
            </w: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/>
            <w:vAlign w:val="center"/>
          </w:tcPr>
          <w:p>
            <w:pPr>
              <w:framePr w:w="9091" w:wrap="notBeside" w:vAnchor="text" w:hAnchor="text" w:xAlign="center" w:y="1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998225111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3"/>
              </w:rPr>
              <w:t>Přesun hmot pro pozemní komunikace s krytem z kamene, monolitickým, betonovým nebo živičným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2 900,53485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65,20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53"/>
              </w:rPr>
              <w:t>189114,87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53"/>
                <w:lang w:val="de-DE" w:eastAsia="de-DE" w:bidi="de-DE"/>
              </w:rPr>
              <w:t xml:space="preserve">URS </w:t>
            </w:r>
            <w:r>
              <w:rPr>
                <w:rStyle w:val="CharStyle53"/>
              </w:rPr>
              <w:t>2019-11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200" w:right="0" w:firstLine="0"/>
            </w:pPr>
            <w:r>
              <w:rPr>
                <w:rStyle w:val="CharStyle52"/>
              </w:rPr>
              <w:t>CELKEM BEZ DPH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6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52"/>
              </w:rPr>
              <w:t>-221275.94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09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104" w:after="0" w:line="200" w:lineRule="exact"/>
        <w:ind w:left="0" w:right="0" w:firstLine="0"/>
        <w:sectPr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titlePg/>
          <w:pgSz w:w="11900" w:h="16840"/>
          <w:pgMar w:top="1405" w:left="1142" w:right="1644" w:bottom="6834" w:header="0" w:footer="3" w:gutter="0"/>
          <w:rtlGutter w:val="0"/>
          <w:cols w:space="720"/>
          <w:noEndnote/>
          <w:docGrid w:linePitch="360"/>
        </w:sectPr>
      </w:pPr>
      <w:r>
        <w:rPr>
          <w:rStyle w:val="CharStyle96"/>
        </w:rPr>
        <w:t>I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0" w:left="0" w:right="0" w:bottom="142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73" type="#_x0000_t202" style="position:absolute;margin-left:319.45pt;margin-top:6.5pt;width:66.7pt;height:38.05pt;z-index:-125829354;mso-wrap-distance-left:194.6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14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| Digitálně podepsal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2020.04.14 08:00:39 +02W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97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rStyle w:val="CharStyle99"/>
        </w:rPr>
        <w:t>Ing.</w:t>
      </w:r>
    </w:p>
    <w:p>
      <w:pPr>
        <w:pStyle w:val="Style97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rStyle w:val="CharStyle99"/>
        </w:rPr>
        <w:t>Radovan</w:t>
      </w:r>
    </w:p>
    <w:p>
      <w:pPr>
        <w:pStyle w:val="Style97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rStyle w:val="CharStyle99"/>
        </w:rPr>
        <w:t>Necid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1420" w:left="2020" w:right="7426" w:bottom="1420" w:header="0" w:footer="3" w:gutter="0"/>
          <w:rtlGutter w:val="0"/>
          <w:cols w:num="2" w:space="102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Digitálně podepsal Ing. Radovan Necid Datum: 2020.04.23 06:13:25 +02'00'</w:t>
      </w:r>
    </w:p>
    <w:p>
      <w:pPr>
        <w:pStyle w:val="Style101"/>
        <w:widowControl w:val="0"/>
        <w:keepNext/>
        <w:keepLines/>
        <w:shd w:val="clear" w:color="auto" w:fill="auto"/>
        <w:bidi w:val="0"/>
        <w:jc w:val="left"/>
        <w:spacing w:before="0" w:after="725" w:line="260" w:lineRule="exact"/>
        <w:ind w:left="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  <w:r>
        <w:rPr>
          <w:rStyle w:val="CharStyle103"/>
          <w:b/>
          <w:bCs/>
        </w:rPr>
        <w:t>SATES</w:t>
      </w:r>
      <w:bookmarkEnd w:id="12"/>
    </w:p>
    <w:p>
      <w:pPr>
        <w:pStyle w:val="Style3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200" w:right="0" w:firstLine="0"/>
        <w:sectPr>
          <w:pgSz w:w="11900" w:h="16840"/>
          <w:pgMar w:top="1319" w:left="1776" w:right="6669" w:bottom="1250" w:header="0" w:footer="3" w:gutter="0"/>
          <w:rtlGutter w:val="0"/>
          <w:cols w:space="720"/>
          <w:noEndnote/>
          <w:docGrid w:linePitch="360"/>
        </w:sectPr>
      </w:pPr>
      <w:r>
        <w:pict>
          <v:shape id="_x0000_s1074" type="#_x0000_t202" style="position:absolute;margin-left:182.9pt;margin-top:-35.05pt;width:42.7pt;height:11.1pt;z-index:-125829353;mso-wrap-distance-left:10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JČ? 25 J 726S4 DIČ: CZ251726S4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Akce:</w:t>
        <w:tab/>
        <w:t>Čemovice-Mariánské náměstí</w:t>
      </w:r>
    </w:p>
    <w:p>
      <w:pPr>
        <w:widowControl w:val="0"/>
        <w:spacing w:line="193" w:lineRule="exact"/>
        <w:rPr>
          <w:sz w:val="15"/>
          <w:szCs w:val="15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87" w:left="0" w:right="0" w:bottom="121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5" type="#_x0000_t202" style="position:absolute;margin-left:5.e-002pt;margin-top:0;width:432.25pt;height:5.e-002pt;z-index:25165773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79"/>
                    <w:gridCol w:w="941"/>
                    <w:gridCol w:w="4248"/>
                    <w:gridCol w:w="288"/>
                    <w:gridCol w:w="610"/>
                    <w:gridCol w:w="547"/>
                    <w:gridCol w:w="1042"/>
                    <w:gridCol w:w="590"/>
                  </w:tblGrid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PČ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kód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4"/>
                          </w:rPr>
                          <w:t>WKĚKĚlKĚtKĚĚĚĚĚĚtĚĚKĚHSĚlĚKĚÍĚKKĚĚĚKĚIĚlttĚÍĚĚl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Ml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Mnoíitvl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58"/>
                          </w:rPr>
                          <w:t>Jtem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104"/>
                          </w:rPr>
                          <w:t>W)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Cena c*Kem ICZKj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Táborská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Frézevirfživičrého poddali nebo krytu s ra-ožen mna dopravní prostře-žek p Khypřes 1002do iGOMmžber překážek v 'jaw pruh j Jifsy přes 1 n Os 2 m Gcirtlky vrstvy 130 mni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148 05490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74^50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vil situace táborská. 0«od Zaméfenl 23 2*6.42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113107222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Odstraňán) podkladů nebo krytů s přemístěním hmot na sUádku rva VzdMenostdoTOmnebo s naložením na doprav broetřédek v otoie jednotlivá přes 200 m2 z kameniva Nubého drceného, o 6 vrstvy přes 100 do </w:t>
                        </w:r>
                        <w:r>
                          <w:rPr>
                            <w:rStyle w:val="CharStyle54"/>
                          </w:rPr>
                          <w:t>200</w:t>
                        </w:r>
                        <w:r>
                          <w:rPr>
                            <w:rStyle w:val="CharStyle53"/>
                          </w:rPr>
                          <w:t xml:space="preserve"> rm\UX; m 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 xml:space="preserve">! </w:t>
                        </w: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146.95800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1&amp;36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2 734.87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960" w:right="0" w:firstLine="0"/>
                        </w:pPr>
                        <w:r>
                          <w:rPr>
                            <w:rStyle w:val="CharStyle53"/>
                          </w:rPr>
                          <w:t>ivlzsitoace táborská. eeód ZamSřenl 23 2*6,42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097221561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Vodorovná doprava sub bez naloženi, ale se složením á s hrubým urovnáním z kusových materáfú, na vzdálenost de </w:t>
                        </w:r>
                        <w:r>
                          <w:rPr>
                            <w:rStyle w:val="CharStyle54"/>
                          </w:rPr>
                          <w:t>1</w:t>
                        </w:r>
                        <w:r>
                          <w:rPr>
                            <w:rStyle w:val="CharStyle53"/>
                          </w:rPr>
                          <w:t xml:space="preserve">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29.70 ■-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72,00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655.42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960" w:right="0" w:firstLine="0"/>
                        </w:pPr>
                        <w:r>
                          <w:rPr>
                            <w:rStyle w:val="CharStyle58"/>
                          </w:rPr>
                          <w:t xml:space="preserve">i </w:t>
                        </w:r>
                        <w:r>
                          <w:rPr>
                            <w:rStyle w:val="CharStyle58"/>
                            <w:vertAlign w:val="superscript"/>
                          </w:rPr>
                          <w:t>;</w:t>
                        </w:r>
                        <w:r>
                          <w:rPr>
                            <w:rStyle w:val="CharStyle58"/>
                          </w:rPr>
                          <w:t xml:space="preserve"> ■ ■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907221569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Vodorovná doprava sub bez naloženi, ale se složením a s hrubým urovnáním Příplatek k cen* za každý datii i zapeč 1 km přes </w:t>
                        </w:r>
                        <w:r>
                          <w:rPr>
                            <w:rStyle w:val="CharStyle54"/>
                          </w:rPr>
                          <w:t>1</w:t>
                        </w:r>
                        <w:r>
                          <w:rPr>
                            <w:rStyle w:val="CharStyle53"/>
                          </w:rPr>
                          <w:t xml:space="preserve">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atý 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148.951»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04"/>
                          </w:rPr>
                          <w:t>Bjto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1 101,6ť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907221655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Poplatek za dožení stavebního odpadu na skládce (sksidkovné) z kameniva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28.79 </w:t>
                        </w:r>
                        <w:r>
                          <w:rPr>
                            <w:rStyle w:val="CharStyle58"/>
                          </w:rPr>
                          <w:t>•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200.00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5956,32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122202203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Odkopávky eprokopivkyňezapažené pro silme« s p/emfstíním výtapfcu v příčných profilech na vzdálenost do 15m nebo s naložením na dopravní prostředek v homtrvá U 3 přes 1 COOdoSOOOmS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37,235 -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3£70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1 329.45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Vodorovná přerůstáni vykopku nebo sypa rány po suchu na obvyklém dopravním prostředku, bez naloženi výkopku, avfijk se složením bez rozhrnuti z horrsmy tř 1 až 4 na vzdálenost přes 9000 do lOOOOm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37,23 </w:t>
                        </w:r>
                        <w:r>
                          <w:rPr>
                            <w:rStyle w:val="CharStyle58"/>
                          </w:rPr>
                          <w:t>'*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«609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4 654.04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Vodorovné přemicti ni vykopku nebo sypenmy po suchu na obvyklém dopravním prostředku, bez nataženi vykopku. avšak s« dožením bez rozhrnuti z hemavy tř. I až 4 na vzdálenost Příplatek k cení za každých dalších i započatých 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188,10750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£00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930,90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37.23950*5 </w:t>
                        </w:r>
                        <w:r>
                          <w:rPr>
                            <w:rStyle w:val="CharStyle58"/>
                          </w:rPr>
                          <w:t>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Uloženi sypaniny na skládky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37,23950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’ 8,64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366.44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1712012H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Uloženi sypán lny poplatek za uloženi sypaniny na skládce </w:t>
                        </w:r>
                        <w:r>
                          <w:rPr>
                            <w:rStyle w:val="CharStyle58"/>
                          </w:rPr>
                          <w:t>(</w:t>
                        </w:r>
                        <w:r>
                          <w:rPr>
                            <w:rStyle w:val="CharStyle53"/>
                          </w:rPr>
                          <w:t xml:space="preserve">skládkcrmé </w:t>
                        </w:r>
                        <w:r>
                          <w:rPr>
                            <w:rStyle w:val="CharStyle58"/>
                          </w:rPr>
                          <w:t xml:space="preserve">) </w:t>
                        </w: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63,303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4 431,50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1,7*37,2305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181051102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Úprava plání vyrovninimvýJkovýeh rozdílů v hcrninS tř 1 až 4 se zhutnánlm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148.958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Í.I8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920,54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564851111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Pod klad že štárkoditi ¿0 s rozprostřením a zhutnánlm, po zhutnáni b. 150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148,95!» 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105,90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15640,51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564851111»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PodMad ze StěrkodrtiSDs rozprostřením a zhutnánlm. po zhutnáni t). 150 mm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148,951*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[ í6s,oo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15640.«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565135121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Asfaltový beton vrstva podkladů ACP 16(obaíované kamenivo etřednézmné • OKSýs rozprostřením a zhutnánlm v pruhu álfky přes 3 m . po zhutnáni 8.50 mm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1515.45!»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204.B0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27 </w:t>
                        </w:r>
                        <w:r>
                          <w:rPr>
                            <w:rStyle w:val="CharStyle53"/>
                            <w:lang w:val="en-US" w:eastAsia="en-US" w:bidi="en-US"/>
                          </w:rPr>
                          <w:t>74l.BC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$73211107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Postřik spojovací PS bez posypu kamenivem z asfaltu silničního, v množství 0.30 kgřm2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  <w:vertAlign w:val="superscript"/>
                          </w:rPr>
                          <w:t>r</w:t>
                        </w:r>
                        <w:r>
                          <w:rPr>
                            <w:rStyle w:val="CharStyle53"/>
                          </w:rPr>
                          <w:t xml:space="preserve"> 270,01£ •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10.50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2 644,62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135.458*2 |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S77f34t2t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Asfaíový beton vrstva ofcrusr» </w:t>
                        </w:r>
                        <w:r>
                          <w:rPr>
                            <w:rStyle w:val="CharStyle55"/>
                          </w:rPr>
                          <w:t>ACO</w:t>
                        </w:r>
                        <w:r>
                          <w:rPr>
                            <w:rStyle w:val="CharStyle53"/>
                          </w:rPr>
                          <w:t xml:space="preserve">11 (ABS) s </w:t>
                        </w:r>
                        <w:r>
                          <w:rPr>
                            <w:rStyle w:val="CharStyle55"/>
                          </w:rPr>
                          <w:t>rozprostřením</w:t>
                        </w:r>
                        <w:r>
                          <w:rPr>
                            <w:rStyle w:val="CharStyle53"/>
                          </w:rPr>
                          <w:t xml:space="preserve"> a se zhutnánlm z nemxřfikmanébo asfařto v pnixi Idky přes 3 m tf 1, po zhutněni 8 40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135,45803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léiřo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25 403,21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577155122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Asfaltový beton vrstvi tažní ACL16{ABH} s rozprostřervm ztsžnénim z nemodfarovaného asfaltu v prim šířky přes 3 m.píezhuthšni ti. 60 nim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135.45800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280,50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33032,2,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501141111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Kladeni ďažby z kostek s provedením lože do ti. 50 mm. s vypínáním spár, s dvojím beraněním a se smetením přebytečného materiálu na krajnici velkých z kamene, do lože z cementové malty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13,50000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1140.00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15 390.0C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0.25*27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tabs>
                            <w:tab w:leader="dot" w:pos="912" w:val="left"/>
                            <w:tab w:leader="dot" w:pos="1085" w:val="left"/>
                            <w:tab w:leader="dot" w:pos="129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 xml:space="preserve">■Sílili .. </w:t>
                          <w:tab/>
                          <w:tab/>
                          <w:t>_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900223011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Přesun hmot pro pozemní komunikace </w:t>
                        </w:r>
                        <w:r>
                          <w:rPr>
                            <w:rStyle w:val="CharStyle55"/>
                          </w:rPr>
                          <w:t>s</w:t>
                        </w:r>
                        <w:r>
                          <w:rPr>
                            <w:rStyle w:val="CharStyle53"/>
                          </w:rPr>
                          <w:t xml:space="preserve"> krytem dláždáným dopravní vzdálenost do 2G0 m Jakékoliv dálky objektu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'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2,637 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923,06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£&gt;.19538*135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900225111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Přesun hmot pro pozemní komunikace s krytem z kamene, monoWjckým. betonovým nebo žminytéO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83.306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5 437,55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998225111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Přesun hmot pro pozemní komunikace </w:t>
                        </w:r>
                        <w:r>
                          <w:rPr>
                            <w:rStyle w:val="CharStyle55"/>
                          </w:rPr>
                          <w:t>$_</w:t>
                        </w:r>
                        <w:r>
                          <w:rPr>
                            <w:rStyle w:val="CharStyle53"/>
                          </w:rPr>
                          <w:t xml:space="preserve"> krytem z kamene, monoWjckým. betonovým nebo živičným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53,15«.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llillÉORŽO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3465,7?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Dobešovská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113154334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frézováni Živičného podkladu nebo krytu s naložením na dopravní prostředek plochy přes t DOQ do 10 000 m2 bez překážek v trase pruhu álfky přes 1 m do 2 m. Boušfky vrstvy 100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27.53COO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2 050,91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viz situace Dobešovská, geod Zamíření 5*5,506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113107222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Odstranáni podkladů nebo kryty </w:t>
                        </w:r>
                        <w:r>
                          <w:rPr>
                            <w:rStyle w:val="CharStyle58"/>
                          </w:rPr>
                          <w:t xml:space="preserve">s </w:t>
                        </w:r>
                        <w:r>
                          <w:rPr>
                            <w:rStyle w:val="CharStyle53"/>
                          </w:rPr>
                          <w:t>přerůstáním hmot na sUědfcu na vzdálenost do 20 m nebo s naložením na doprav prostředek v ptošá jednotlivé přes 200 m2 z kameniva hrubého drceného, o ti vrstvy přes 100 do 200 rrntlfí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27.53C </w:t>
                        </w:r>
                        <w:r>
                          <w:rPr>
                            <w:rStyle w:val="CharStyle58"/>
                          </w:rPr>
                          <w:t>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505,45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$od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viz situace Dobetovská, pved Zaméřenl 5*5,506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907221581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Vodorovná doprava tub bez nataženi, ale se složením a s hrubým urovnáním z kusových materiálů, há vzdálenost do 1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5,506*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KUJ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W7221569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Vodorovná doprava sub bez naloženi, ale se složením a s hrubým urovnáním Příplatek k cení za každý dali! i zapoĎ </w:t>
                        </w:r>
                        <w:r>
                          <w:rPr>
                            <w:rStyle w:val="CharStyle54"/>
                          </w:rPr>
                          <w:t>1</w:t>
                        </w:r>
                        <w:r>
                          <w:rPr>
                            <w:rStyle w:val="CharStyle53"/>
                          </w:rPr>
                          <w:t xml:space="preserve"> km přes </w:t>
                        </w:r>
                        <w:r>
                          <w:rPr>
                            <w:rStyle w:val="CharStyle54"/>
                          </w:rPr>
                          <w:t>1</w:t>
                        </w:r>
                        <w:r>
                          <w:rPr>
                            <w:rStyle w:val="CharStyle53"/>
                          </w:rPr>
                          <w:t xml:space="preserve"> 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itý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27.S3C 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220.24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907221855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Poplatek za uloženi stavebního odpadu na skládce (sklédkevné) z kamehva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5,506*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20C90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1 101.2C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122202203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Odkopivky a prokopávky ne Upažené pro sanice spřemlsténlm vykopku v příčných profilech na vzdálenost do 15 m nebo s naložením na dopravní prostfedík v homíné tř. 3 přes 1 CCO do 5 000 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8,882* 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■35,70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245,71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after="0" w:line="80" w:lineRule="exact"/>
                          <w:ind w:left="0" w:right="0" w:firstLine="0"/>
                        </w:pPr>
                        <w:r>
                          <w:rPr>
                            <w:rStyle w:val="CharStyle105"/>
                          </w:rPr>
                          <w:t>.... 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940" w:right="0" w:firstLine="0"/>
                        </w:pPr>
                        <w:r>
                          <w:rPr>
                            <w:rStyle w:val="CharStyle58"/>
                          </w:rPr>
                          <w:t>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162701105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Vodorovné přemlstáni výkopku nebo sypanmy po suchu na obvyklém dopravním prostředku, bez naloženi vykopku, avšak ta složením bez rozhrnuti z hommy tř. 1 al 4 na vzdálenost pfes SÓOO do 10 000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6,882:-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125,00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860,31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182701109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VodoroVná přemlstáni vykopku nebo Sypanky po sochu na obvyklém dopravním prostředku, bez naloženi vykopku, »Vtek </w:t>
                        </w:r>
                        <w:r>
                          <w:rPr>
                            <w:rStyle w:val="CharStyle58"/>
                          </w:rPr>
                          <w:t xml:space="preserve">»* </w:t>
                        </w:r>
                        <w:r>
                          <w:rPr>
                            <w:rStyle w:val="CharStyle53"/>
                          </w:rPr>
                          <w:t>složením bez rozhrnuti z hsrrvny tř. 1 až 4 na vzdálenost Příplatek k ceně za každých daltleh i započatých 000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34.41250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SCO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172,0ť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5*6.8825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Uloženi sypaniny na skládky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6,80250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«•f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87.72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171201211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 xml:space="preserve">Ulolervl Sypaniny poplatek za utaženi aypartiny na skládce </w:t>
                        </w:r>
                        <w:r>
                          <w:rPr>
                            <w:rStyle w:val="CharStyle58"/>
                          </w:rPr>
                          <w:t xml:space="preserve">£ </w:t>
                        </w:r>
                        <w:r>
                          <w:rPr>
                            <w:rStyle w:val="CharStyle53"/>
                          </w:rPr>
                          <w:t>skiádkovné</w:t>
                        </w:r>
                        <w:r>
                          <w:rPr>
                            <w:rStyle w:val="CharStyle58"/>
                          </w:rPr>
                          <w:t>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11,70025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70,00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4"/>
                          </w:rPr>
                          <w:t>810.02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1,7*6,8825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181051102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Úprava piáná vyrovnáním výškových rozdílů v hornině tř. 1 až 4 se zhutnánlm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27.5X00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170,14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56(651111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Podklad za liírkodrSíDá rozprostřením a zhutnánlm, po zhutoénl ti 150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27.5X00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105.00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2890.6!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564851111a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Podklad ze itérkodrti ŠD s rozprostřením a zhutnánlm. po zhutnáni ti 150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27 5X00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105.0!)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2 800,6!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565135121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Asfaltový beton vrstva podkladů ACP 16 (obalované kamenivo slřednázrnné • OKS) s rozprostřením a zhutnánlm v pruhu šířky přes 3 m, po zhutnáni ti. 50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v 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204.60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5 187,56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15732)1107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Postřik spojovací PS bez posypu kamenivem z asfaltu.stíničniho, v množství 0,30 kgřm2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50,66000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10.50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531.0: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25,33*2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577134121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Asfaacwý beton wstva obrwtná AC011 (ABS) s rozprostřením a sa zhutoěním z nomodAkovaného asfaSu v prtfw álfky přes 3 m tř. i. po zhutnáni ti. 40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253X00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106"/>
                          </w:rPr>
                          <w:t>168.20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  <w:lang w:val="en-US" w:eastAsia="en-US" w:bidi="en-US"/>
                          </w:rPr>
                          <w:t>4 767.1t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577155122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As</w:t>
                        </w:r>
                        <w:r>
                          <w:rPr>
                            <w:rStyle w:val="CharStyle58"/>
                          </w:rPr>
                          <w:t xml:space="preserve">faSmý </w:t>
                        </w:r>
                        <w:r>
                          <w:rPr>
                            <w:rStyle w:val="CharStyle53"/>
                          </w:rPr>
                          <w:t xml:space="preserve">beton vrstva tažní ACL 16 (ABH) </w:t>
                        </w:r>
                        <w:r>
                          <w:rPr>
                            <w:rStyle w:val="CharStyle58"/>
                          </w:rPr>
                          <w:t xml:space="preserve">a </w:t>
                        </w:r>
                        <w:r>
                          <w:rPr>
                            <w:rStyle w:val="CharStyle53"/>
                          </w:rPr>
                          <w:t xml:space="preserve">rozprrwtfírtm a zhutnánlm z nerredfarovaného asfaltu v pruhu Jirky přes </w:t>
                        </w:r>
                        <w:r>
                          <w:rPr>
                            <w:rStyle w:val="CharStyle58"/>
                          </w:rPr>
                          <w:t xml:space="preserve">3 </w:t>
                        </w:r>
                        <w:r>
                          <w:rPr>
                            <w:rStyle w:val="CharStyle53"/>
                          </w:rPr>
                          <w:t>m. po zhutnáni ti 60 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., ' «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250.50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8 345,1?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591141111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Úadenf tSežbý z kostek s provedením lože do ti. 50 mm, s vypínáním spár. s dvo.lm beranánfm a se smetením přebytečného materiálu na Krajnici velkých z kamene, do lože z cementové maily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2 20000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1 140.00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2*4,4*0,25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998223011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Přesun hmot pro pozemní komunikace s krytem dfáždlným dopravní vzdálenost do 203 m ji kékblv délky obfakfcj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0,42070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35000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150,45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sod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0.10536*2.2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998225111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Přesun hmat pro pozemní komunikace s krytem z kamene, monolitickým. betonovým nebo iivíčriýrěD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15,41300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6520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1 004.95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9982251íí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  <w:vertAlign w:val="superscript"/>
                          </w:rPr>
                          <w:t>S</w:t>
                        </w:r>
                        <w:r>
                          <w:rPr>
                            <w:rStyle w:val="CharStyle53"/>
                          </w:rPr>
                          <w:t xml:space="preserve">řesun hmot pro </w:t>
                        </w:r>
                        <w:r>
                          <w:rPr>
                            <w:rStyle w:val="CharStyle55"/>
                          </w:rPr>
                          <w:t>pozemní</w:t>
                        </w:r>
                        <w:r>
                          <w:rPr>
                            <w:rStyle w:val="CharStyle53"/>
                          </w:rPr>
                          <w:t xml:space="preserve"> komunikace s krytem </w:t>
                        </w:r>
                        <w:r>
                          <w:rPr>
                            <w:rStyle w:val="CharStyle55"/>
                          </w:rPr>
                          <w:t>z kamene, monobbekym.</w:t>
                        </w:r>
                        <w:r>
                          <w:rPr>
                            <w:rStyle w:val="CharStyle53"/>
                          </w:rPr>
                          <w:t xml:space="preserve"> betonovým nebo ž/ylíným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9 94000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6520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53"/>
                          </w:rPr>
                          <w:t>648.01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URS 2019-11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CELKEM BEZ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8"/>
                          </w:rPr>
                          <w:t>214 039.43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450.7pt;margin-top:626.3pt;width:5.75pt;height:12.9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7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96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87" w:left="1358" w:right="1412" w:bottom="121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7" type="#_x0000_t75" style="position:absolute;margin-left:5.e-002pt;margin-top:29.3pt;width:24.95pt;height:16.8pt;z-index:-251658738;mso-wrap-distance-left:5.pt;mso-wrap-distance-right:5.pt;mso-position-horizontal-relative:margin" wrapcoords="0 0">
            <v:imagedata r:id="rId26" r:href="rId27"/>
            <w10:wrap anchorx="margin"/>
          </v:shape>
        </w:pict>
      </w:r>
      <w:r>
        <w:pict>
          <v:shape id="_x0000_s1078" type="#_x0000_t202" style="position:absolute;margin-left:107.5pt;margin-top:0.1pt;width:103.2pt;height:32.8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8"/>
                      <w:b/>
                      <w:bCs/>
                    </w:rPr>
                    <w:t>SATES CECHY, s. r. o.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7"/>
                    </w:rPr>
                    <w:t xml:space="preserve">Radkovská 252 </w:t>
                  </w:r>
                  <w:r>
                    <w:rPr>
                      <w:rStyle w:val="CharStyle7"/>
                      <w:lang w:val="de-DE" w:eastAsia="de-DE" w:bidi="de-DE"/>
                    </w:rPr>
                    <w:t xml:space="preserve">58« </w:t>
                  </w:r>
                  <w:r>
                    <w:rPr>
                      <w:rStyle w:val="CharStyle7"/>
                    </w:rPr>
                    <w:t>56 Telč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358.8pt;margin-top:28.1pt;width:55.2pt;height:10.4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IC: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2517265-1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476.4pt;margin-top:9.75pt;width:17.5pt;height:10.2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8"/>
                      <w:b/>
                      <w:bCs/>
                    </w:rPr>
                    <w:t>y.ez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549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847" w:left="883" w:right="1138" w:bottom="157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652" w:left="0" w:right="0" w:bottom="11763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26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Popis a zdůvodnění: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0" w:right="0" w:firstLine="0"/>
        <w:sectPr>
          <w:type w:val="continuous"/>
          <w:pgSz w:w="11900" w:h="16840"/>
          <w:pgMar w:top="2652" w:left="1181" w:right="1162" w:bottom="1176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nevyhovujícího technického stavu komunikací a sjednocení opravovaných částí města a kraje došlo k prodloužení opravovaných úseků. Jedná se o odfrézování skladby živičného krytu a kompletní odstranění konstrukcích vrstev . Dále k doplnění nových konstrukčních vrstev dle projektu, doplnění drenáží a nového živičného souvrství. Konkrétně v ulici Dobešovská došlo o prodloužení úseku o cca 6bm a 27,53m2 dále v ulici Táborské o 25bm a cca 148,58m2.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47" w:left="0" w:right="0" w:bottom="84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81" type="#_x0000_t202" style="position:absolute;margin-left:72.5pt;margin-top:0.1pt;width:53.5pt;height:51.2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Radovan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Necid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133.7pt;margin-top:0.1pt;width:61.7pt;height:48.8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 podepsal Ing. Radovan Necid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2020.04.23 06:13:57 +02’00'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395.3pt;margin-top:0.5pt;width:68.9pt;height:38.3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4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^ Digitálně podepsal</w:t>
                  </w:r>
                </w:p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7" w:lineRule="exact"/>
                    <w:ind w:left="160" w:right="0" w:firstLine="0"/>
                  </w:pPr>
                  <w:r>
                    <w:rPr>
                      <w:rStyle w:val="CharStyle38"/>
                      <w:b/>
                      <w:bCs/>
                    </w:rPr>
                    <w:t>Datum: 2020.04.14 08:01:17 +02W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592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847" w:left="883" w:right="1138" w:bottom="84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42.6pt;margin-top:756.7pt;width:43.2pt;height:6.2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24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4"/>
                    <w:b w:val="0"/>
                    <w:bCs w:val="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0" type="#_x0000_t202" style="position:absolute;margin-left:290.3pt;margin-top:791.4pt;width:5.05pt;height:8.1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 w:val="0"/>
                    <w:bCs w:val="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60.65pt;margin-top:766.95pt;width:464.65pt;height:11.05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Firma SATES ČECHY s.r.o. je zapsána v obchodním rejstříku vedeném Krajským soudem v Brně, oddíl B, vložka 43099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42.6pt;margin-top:756.7pt;width:43.2pt;height:6.2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24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4"/>
                    <w:b w:val="0"/>
                    <w:bCs w:val="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442.6pt;margin-top:756.05pt;width:43.2pt;height:6.2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1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2"/>
                    <w:b w:val="0"/>
                    <w:bCs w:val="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90.3pt;margin-top:791.4pt;width:5.05pt;height:8.1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 w:val="0"/>
                    <w:bCs w:val="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60.65pt;margin-top:766.95pt;width:464.65pt;height:11.0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Firma SATES ČECHY s.r.o. je zapsána v obchodním rejstříku vedeném Krajským soudem v Brně, oddíl B, vložka 43099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442.6pt;margin-top:756.05pt;width:43.2pt;height:6.2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1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2"/>
                    <w:b w:val="0"/>
                    <w:bCs w:val="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290.3pt;margin-top:791.4pt;width:5.05pt;height:8.1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2"/>
                    <w:b w:val="0"/>
                    <w:bCs w:val="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60.65pt;margin-top:766.95pt;width:464.65pt;height:11.0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Firma SATES ČECHY s.r.o. je zapsána v obchodním rejstříku vedeném Krajským soudem v Brně, oddíl B, vložka 43099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180.65pt;margin-top:68.pt;width:54.95pt;height:17.5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3"/>
                    <w:b/>
                    <w:bCs/>
                  </w:rPr>
                  <w:t>SATES ČECHY S. r, o.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3"/>
                    <w:b/>
                    <w:bCs/>
                  </w:rPr>
                  <w:t>Radkovská252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3"/>
                    <w:b/>
                    <w:bCs/>
                  </w:rPr>
                  <w:t>588 55 Telč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172.2pt;margin-top:69.9pt;width:53.3pt;height:16.8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SATES ČECHY s. r. o.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Radkovská 252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588 56 Telč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9" type="#_x0000_t202" style="position:absolute;margin-left:166.3pt;margin-top:71.25pt;width:48.7pt;height:15.1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SATES ČECHY s, r. o,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Řadkovšká 252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588 56 Telč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2" type="#_x0000_t202" style="position:absolute;margin-left:131.pt;margin-top:75.15pt;width:46.3pt;height:13.45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SATES CECHY s. r, O.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Radkovská 252</w:t>
                </w:r>
              </w:p>
              <w:p>
                <w:pPr>
                  <w:pStyle w:val="Style1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8"/>
                    <w:b w:val="0"/>
                    <w:bCs w:val="0"/>
                  </w:rPr>
                  <w:t>588 56 Telč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ahoma" w:eastAsia="Tahoma" w:hAnsi="Tahoma" w:cs="Tahoma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ahoma" w:eastAsia="Tahoma" w:hAnsi="Tahoma" w:cs="Tahoma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Základní text (4) + Tahoma,10 pt,Ne tučné Exact"/>
    <w:basedOn w:val="CharStyle13"/>
    <w:rPr>
      <w:b/>
      <w:bCs/>
      <w:sz w:val="20"/>
      <w:szCs w:val="20"/>
      <w:rFonts w:ascii="Tahoma" w:eastAsia="Tahoma" w:hAnsi="Tahoma" w:cs="Tahoma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9">
    <w:name w:val="Nadpis #4_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11">
    <w:name w:val="Záhlaví nebo Zápatí_"/>
    <w:basedOn w:val="DefaultParagraphFont"/>
    <w:link w:val="Style10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2">
    <w:name w:val="Záhlaví nebo Zápatí + Ne tučné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5">
    <w:name w:val="Základní text (5)_"/>
    <w:basedOn w:val="DefaultParagraphFont"/>
    <w:link w:val="Style14"/>
    <w:rPr>
      <w:b w:val="0"/>
      <w:bCs w:val="0"/>
      <w:i/>
      <w:iCs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17">
    <w:name w:val="Nadpis #5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8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20">
    <w:name w:val="Základní text (6)_"/>
    <w:basedOn w:val="DefaultParagraphFont"/>
    <w:link w:val="Style19"/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1">
    <w:name w:val="Základní text (6) + Tahoma,10 pt,Ne tučné,Ne kurzíva"/>
    <w:basedOn w:val="CharStyle20"/>
    <w:rPr>
      <w:lang w:val="cs-CZ" w:eastAsia="cs-CZ" w:bidi="cs-CZ"/>
      <w:b/>
      <w:bCs/>
      <w:i/>
      <w:iCs/>
      <w:sz w:val="20"/>
      <w:szCs w:val="20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22">
    <w:name w:val="Základní text (2) + Calibri,11 pt,Tučné,Kurzíva"/>
    <w:basedOn w:val="CharStyle18"/>
    <w:rPr>
      <w:lang w:val="cs-CZ" w:eastAsia="cs-CZ" w:bidi="cs-CZ"/>
      <w:b/>
      <w:bCs/>
      <w:i/>
      <w:i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3">
    <w:name w:val="Základní text (2) + Calibri,11 pt,Tučné"/>
    <w:basedOn w:val="CharStyle18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4">
    <w:name w:val="Záhlaví nebo Zápatí + Ne tučné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Titulek tabulky_"/>
    <w:basedOn w:val="DefaultParagraphFont"/>
    <w:link w:val="Style2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7">
    <w:name w:val="Základní text (2)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8">
    <w:name w:val="Základní text (2) + Calibri,11 pt,Tučné,Kurzíva"/>
    <w:basedOn w:val="CharStyle18"/>
    <w:rPr>
      <w:lang w:val="cs-CZ" w:eastAsia="cs-CZ" w:bidi="cs-CZ"/>
      <w:b/>
      <w:bCs/>
      <w:i/>
      <w:i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9">
    <w:name w:val="Základní text (2) + Calibri,4 pt"/>
    <w:basedOn w:val="CharStyle18"/>
    <w:rPr>
      <w:lang w:val="cs-CZ" w:eastAsia="cs-CZ" w:bidi="cs-CZ"/>
      <w:sz w:val="8"/>
      <w:szCs w:val="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0">
    <w:name w:val="Základní text (2) + Calibri,11 pt,Tučné"/>
    <w:basedOn w:val="CharStyle18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2">
    <w:name w:val="Nadpis #3_"/>
    <w:basedOn w:val="DefaultParagraphFont"/>
    <w:link w:val="Style31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4">
    <w:name w:val="Základní text (8) Exact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character" w:customStyle="1" w:styleId="CharStyle36">
    <w:name w:val="Základní text (25) Exact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38">
    <w:name w:val="Základní text (26)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9">
    <w:name w:val="Základní text (26) + 6,5 pt,Ne tučné,Kurzíva Exact"/>
    <w:basedOn w:val="CharStyle100"/>
    <w:rPr>
      <w:b/>
      <w:bCs/>
      <w:i/>
      <w:iCs/>
      <w:sz w:val="13"/>
      <w:szCs w:val="13"/>
    </w:rPr>
  </w:style>
  <w:style w:type="character" w:customStyle="1" w:styleId="CharStyle40">
    <w:name w:val="Základní text (26) + 8 pt,Ne tučné Exact"/>
    <w:basedOn w:val="CharStyle100"/>
    <w:rPr>
      <w:b/>
      <w:bCs/>
      <w:sz w:val="16"/>
      <w:szCs w:val="16"/>
    </w:rPr>
  </w:style>
  <w:style w:type="character" w:customStyle="1" w:styleId="CharStyle41">
    <w:name w:val="Základní text (26) + Georgia,6 pt,Ne tučné Exact"/>
    <w:basedOn w:val="CharStyle100"/>
    <w:rPr>
      <w:b/>
      <w:bCs/>
      <w:sz w:val="12"/>
      <w:szCs w:val="12"/>
      <w:rFonts w:ascii="Georgia" w:eastAsia="Georgia" w:hAnsi="Georgia" w:cs="Georgia"/>
    </w:rPr>
  </w:style>
  <w:style w:type="character" w:customStyle="1" w:styleId="CharStyle43">
    <w:name w:val="Základní text (27) Exact"/>
    <w:basedOn w:val="DefaultParagraphFont"/>
    <w:rPr>
      <w:b w:val="0"/>
      <w:bCs w:val="0"/>
      <w:i w:val="0"/>
      <w:iCs w:val="0"/>
      <w:u w:val="none"/>
      <w:strike w:val="0"/>
      <w:smallCaps w:val="0"/>
      <w:sz w:val="11"/>
      <w:szCs w:val="11"/>
      <w:rFonts w:ascii="Tahoma" w:eastAsia="Tahoma" w:hAnsi="Tahoma" w:cs="Tahoma"/>
    </w:rPr>
  </w:style>
  <w:style w:type="character" w:customStyle="1" w:styleId="CharStyle44">
    <w:name w:val="Základní text (2) + Řádkování 4 pt Exact"/>
    <w:basedOn w:val="CharStyle18"/>
    <w:rPr>
      <w:lang w:val="cs-CZ" w:eastAsia="cs-CZ" w:bidi="cs-CZ"/>
      <w:w w:val="100"/>
      <w:spacing w:val="80"/>
      <w:color w:val="FFFFFF"/>
      <w:position w:val="0"/>
    </w:rPr>
  </w:style>
  <w:style w:type="character" w:customStyle="1" w:styleId="CharStyle46">
    <w:name w:val="Základní text (9) Exact"/>
    <w:basedOn w:val="DefaultParagraphFont"/>
    <w:link w:val="Style45"/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Tahoma" w:eastAsia="Tahoma" w:hAnsi="Tahoma" w:cs="Tahoma"/>
    </w:rPr>
  </w:style>
  <w:style w:type="character" w:customStyle="1" w:styleId="CharStyle47">
    <w:name w:val="Základní text (9) + 5,5 pt,Ne tučné Exact"/>
    <w:basedOn w:val="CharStyle46"/>
    <w:rPr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48">
    <w:name w:val="Základní text (9) + Times New Roman,4,5 pt,Ne tučné Exact"/>
    <w:basedOn w:val="CharStyle46"/>
    <w:rPr>
      <w:b/>
      <w:bCs/>
      <w:sz w:val="9"/>
      <w:szCs w:val="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9">
    <w:name w:val="Nadpis #5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1">
    <w:name w:val="Základní text (10) Exact"/>
    <w:basedOn w:val="DefaultParagraphFont"/>
    <w:link w:val="Style50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2">
    <w:name w:val="Základní text (2) + 5,5 pt"/>
    <w:basedOn w:val="CharStyle18"/>
    <w:rPr>
      <w:lang w:val="cs-CZ" w:eastAsia="cs-CZ" w:bidi="cs-CZ"/>
      <w:sz w:val="11"/>
      <w:szCs w:val="11"/>
      <w:w w:val="100"/>
      <w:spacing w:val="0"/>
      <w:color w:val="000000"/>
      <w:position w:val="0"/>
    </w:rPr>
  </w:style>
  <w:style w:type="character" w:customStyle="1" w:styleId="CharStyle53">
    <w:name w:val="Základní text (2) + 4 pt"/>
    <w:basedOn w:val="CharStyle18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54">
    <w:name w:val="Základní text (2) + Georgia,4 pt"/>
    <w:basedOn w:val="CharStyle18"/>
    <w:rPr>
      <w:lang w:val="cs-CZ" w:eastAsia="cs-CZ" w:bidi="cs-CZ"/>
      <w:sz w:val="8"/>
      <w:szCs w:val="8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55">
    <w:name w:val="Základní text (2) + 4 pt,Kurzíva"/>
    <w:basedOn w:val="CharStyle18"/>
    <w:rPr>
      <w:lang w:val="cs-CZ" w:eastAsia="cs-CZ" w:bidi="cs-CZ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56">
    <w:name w:val="Základní text (2) + 4 pt,Malá písmena"/>
    <w:basedOn w:val="CharStyle18"/>
    <w:rPr>
      <w:lang w:val="cs-CZ" w:eastAsia="cs-CZ" w:bidi="cs-CZ"/>
      <w:smallCaps/>
      <w:sz w:val="8"/>
      <w:szCs w:val="8"/>
      <w:w w:val="100"/>
      <w:spacing w:val="0"/>
      <w:color w:val="000000"/>
      <w:position w:val="0"/>
    </w:rPr>
  </w:style>
  <w:style w:type="character" w:customStyle="1" w:styleId="CharStyle57">
    <w:name w:val="Základní text (2) + 4 pt,Malá písmena"/>
    <w:basedOn w:val="CharStyle18"/>
    <w:rPr>
      <w:lang w:val="cs-CZ" w:eastAsia="cs-CZ" w:bidi="cs-CZ"/>
      <w:smallCaps/>
      <w:sz w:val="8"/>
      <w:szCs w:val="8"/>
      <w:w w:val="100"/>
      <w:spacing w:val="0"/>
      <w:color w:val="000000"/>
      <w:position w:val="0"/>
    </w:rPr>
  </w:style>
  <w:style w:type="character" w:customStyle="1" w:styleId="CharStyle58">
    <w:name w:val="Základní text (2) + 7 pt"/>
    <w:basedOn w:val="CharStyle18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60">
    <w:name w:val="Základní text (17)_"/>
    <w:basedOn w:val="DefaultParagraphFont"/>
    <w:link w:val="Style59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61">
    <w:name w:val="Základní text (17) + Verdana,7,5 pt"/>
    <w:basedOn w:val="CharStyle60"/>
    <w:rPr>
      <w:lang w:val="cs-CZ" w:eastAsia="cs-CZ" w:bidi="cs-CZ"/>
      <w:sz w:val="15"/>
      <w:szCs w:val="15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63">
    <w:name w:val="Základní text (28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5">
    <w:name w:val="Základní text (24) Exact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8"/>
      <w:szCs w:val="8"/>
      <w:rFonts w:ascii="Tahoma" w:eastAsia="Tahoma" w:hAnsi="Tahoma" w:cs="Tahoma"/>
    </w:rPr>
  </w:style>
  <w:style w:type="character" w:customStyle="1" w:styleId="CharStyle67">
    <w:name w:val="Nadpis #1 (2)_"/>
    <w:basedOn w:val="DefaultParagraphFont"/>
    <w:link w:val="Style66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8">
    <w:name w:val="Záhlaví nebo Zápatí + Tahoma,5 pt,Ne tučné"/>
    <w:basedOn w:val="CharStyle11"/>
    <w:rPr>
      <w:lang w:val="cs-CZ" w:eastAsia="cs-CZ" w:bidi="cs-CZ"/>
      <w:b/>
      <w:bCs/>
      <w:sz w:val="10"/>
      <w:szCs w:val="10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70">
    <w:name w:val="Základní text (19)_"/>
    <w:basedOn w:val="DefaultParagraphFont"/>
    <w:link w:val="Style69"/>
    <w:rPr>
      <w:b/>
      <w:bCs/>
      <w:i w:val="0"/>
      <w:iCs w:val="0"/>
      <w:u w:val="none"/>
      <w:strike w:val="0"/>
      <w:smallCaps w:val="0"/>
      <w:sz w:val="22"/>
      <w:szCs w:val="22"/>
      <w:rFonts w:ascii="Tahoma" w:eastAsia="Tahoma" w:hAnsi="Tahoma" w:cs="Tahoma"/>
      <w:w w:val="150"/>
      <w:spacing w:val="-10"/>
    </w:rPr>
  </w:style>
  <w:style w:type="character" w:customStyle="1" w:styleId="CharStyle71">
    <w:name w:val="Základní text (19) + Calibri,9,5 pt,Řádkování 0 pt,Měřítko 100%"/>
    <w:basedOn w:val="CharStyle70"/>
    <w:rPr>
      <w:lang w:val="cs-CZ" w:eastAsia="cs-CZ" w:bidi="cs-CZ"/>
      <w:u w:val="single"/>
      <w:sz w:val="19"/>
      <w:szCs w:val="1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72">
    <w:name w:val="Základní text (2) + Calibri,6 pt,Kurzíva"/>
    <w:basedOn w:val="CharStyle18"/>
    <w:rPr>
      <w:lang w:val="cs-CZ" w:eastAsia="cs-CZ" w:bidi="cs-CZ"/>
      <w:i/>
      <w:iCs/>
      <w:sz w:val="12"/>
      <w:szCs w:val="1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74">
    <w:name w:val="Titulek obrázku (5) Exact"/>
    <w:basedOn w:val="DefaultParagraphFont"/>
    <w:link w:val="Style73"/>
    <w:rPr>
      <w:b/>
      <w:bCs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character" w:customStyle="1" w:styleId="CharStyle76">
    <w:name w:val="Titulek obrázku (3) Exact"/>
    <w:basedOn w:val="DefaultParagraphFont"/>
    <w:link w:val="Style75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78">
    <w:name w:val="Základní text (22) Exact"/>
    <w:basedOn w:val="DefaultParagraphFont"/>
    <w:link w:val="Style77"/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character" w:customStyle="1" w:styleId="CharStyle79">
    <w:name w:val="Základní text (22) Exact"/>
    <w:basedOn w:val="CharStyle78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80">
    <w:name w:val="Základní text (17) Exact"/>
    <w:basedOn w:val="DefaultParagraphFont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81">
    <w:name w:val="Základní text (17) + Verdana,7,5 pt Exact"/>
    <w:basedOn w:val="CharStyle60"/>
    <w:rPr>
      <w:lang w:val="cs-CZ" w:eastAsia="cs-CZ" w:bidi="cs-CZ"/>
      <w:sz w:val="15"/>
      <w:szCs w:val="15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82">
    <w:name w:val="Základní text (2) + Řádkování 4 pt"/>
    <w:basedOn w:val="CharStyle18"/>
    <w:rPr>
      <w:lang w:val="cs-CZ" w:eastAsia="cs-CZ" w:bidi="cs-CZ"/>
      <w:w w:val="100"/>
      <w:spacing w:val="80"/>
      <w:color w:val="FFFFFF"/>
      <w:position w:val="0"/>
    </w:rPr>
  </w:style>
  <w:style w:type="character" w:customStyle="1" w:styleId="CharStyle83">
    <w:name w:val="Záhlaví nebo Zápatí + Tahoma,5,5 pt"/>
    <w:basedOn w:val="CharStyle11"/>
    <w:rPr>
      <w:lang w:val="cs-CZ" w:eastAsia="cs-CZ" w:bidi="cs-CZ"/>
      <w:b/>
      <w:bCs/>
      <w:sz w:val="11"/>
      <w:szCs w:val="1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84">
    <w:name w:val="Základní text (2) + 4,5 pt,Tučné"/>
    <w:basedOn w:val="CharStyle18"/>
    <w:rPr>
      <w:lang w:val="cs-CZ" w:eastAsia="cs-CZ" w:bidi="cs-CZ"/>
      <w:b/>
      <w:bCs/>
      <w:sz w:val="9"/>
      <w:szCs w:val="9"/>
      <w:w w:val="100"/>
      <w:spacing w:val="0"/>
      <w:color w:val="000000"/>
      <w:position w:val="0"/>
    </w:rPr>
  </w:style>
  <w:style w:type="character" w:customStyle="1" w:styleId="CharStyle85">
    <w:name w:val="Základní text (2) + Arial,5 pt,Kurzíva"/>
    <w:basedOn w:val="CharStyle18"/>
    <w:rPr>
      <w:lang w:val="cs-CZ" w:eastAsia="cs-CZ" w:bidi="cs-CZ"/>
      <w:i/>
      <w:iCs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6">
    <w:name w:val="Základní text (27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1"/>
      <w:szCs w:val="11"/>
      <w:rFonts w:ascii="Tahoma" w:eastAsia="Tahoma" w:hAnsi="Tahoma" w:cs="Tahoma"/>
    </w:rPr>
  </w:style>
  <w:style w:type="character" w:customStyle="1" w:styleId="CharStyle88">
    <w:name w:val="Základní text (13) Exact"/>
    <w:basedOn w:val="DefaultParagraphFont"/>
    <w:link w:val="Style87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89">
    <w:name w:val="Základní text (13) + Tahoma,7,5 pt,Ne tučné Exact"/>
    <w:basedOn w:val="CharStyle88"/>
    <w:rPr>
      <w:lang w:val="cs-CZ" w:eastAsia="cs-CZ" w:bidi="cs-CZ"/>
      <w:b/>
      <w:bCs/>
      <w:sz w:val="15"/>
      <w:szCs w:val="15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91">
    <w:name w:val="Nadpis #3 (2)_"/>
    <w:basedOn w:val="DefaultParagraphFont"/>
    <w:link w:val="Style90"/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w w:val="150"/>
      <w:spacing w:val="-20"/>
    </w:rPr>
  </w:style>
  <w:style w:type="character" w:customStyle="1" w:styleId="CharStyle93">
    <w:name w:val="Základní text (29)_"/>
    <w:basedOn w:val="DefaultParagraphFont"/>
    <w:link w:val="Style92"/>
    <w:rPr>
      <w:b/>
      <w:bCs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character" w:customStyle="1" w:styleId="CharStyle94">
    <w:name w:val="Základní text (29) + Řádkování 3 pt"/>
    <w:basedOn w:val="CharStyle93"/>
    <w:rPr>
      <w:lang w:val="cs-CZ" w:eastAsia="cs-CZ" w:bidi="cs-CZ"/>
      <w:w w:val="100"/>
      <w:spacing w:val="70"/>
      <w:color w:val="FFFFFF"/>
      <w:position w:val="0"/>
    </w:rPr>
  </w:style>
  <w:style w:type="character" w:customStyle="1" w:styleId="CharStyle95">
    <w:name w:val="Základní text (19) + Calibri,9,5 pt,Řádkování 0 pt,Měřítko 100%"/>
    <w:basedOn w:val="CharStyle70"/>
    <w:rPr>
      <w:lang w:val="cs-CZ" w:eastAsia="cs-CZ" w:bidi="cs-CZ"/>
      <w:sz w:val="19"/>
      <w:szCs w:val="1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6">
    <w:name w:val="Základní text (2) + Řádkování 4 pt"/>
    <w:basedOn w:val="CharStyle18"/>
    <w:rPr>
      <w:lang w:val="cs-CZ" w:eastAsia="cs-CZ" w:bidi="cs-CZ"/>
      <w:w w:val="100"/>
      <w:spacing w:val="80"/>
      <w:color w:val="000000"/>
      <w:position w:val="0"/>
    </w:rPr>
  </w:style>
  <w:style w:type="character" w:customStyle="1" w:styleId="CharStyle98">
    <w:name w:val="Základní text (20)_"/>
    <w:basedOn w:val="DefaultParagraphFont"/>
    <w:link w:val="Style97"/>
    <w:rPr>
      <w:b w:val="0"/>
      <w:bCs w:val="0"/>
      <w:i w:val="0"/>
      <w:iCs w:val="0"/>
      <w:u w:val="none"/>
      <w:strike w:val="0"/>
      <w:smallCaps w:val="0"/>
      <w:sz w:val="34"/>
      <w:szCs w:val="34"/>
      <w:rFonts w:ascii="Calibri" w:eastAsia="Calibri" w:hAnsi="Calibri" w:cs="Calibri"/>
    </w:rPr>
  </w:style>
  <w:style w:type="character" w:customStyle="1" w:styleId="CharStyle99">
    <w:name w:val="Základní text (20)"/>
    <w:basedOn w:val="CharStyle98"/>
    <w:rPr>
      <w:lang w:val="cs-CZ" w:eastAsia="cs-CZ" w:bidi="cs-CZ"/>
      <w:sz w:val="34"/>
      <w:szCs w:val="34"/>
      <w:w w:val="100"/>
      <w:spacing w:val="0"/>
      <w:color w:val="000000"/>
      <w:position w:val="0"/>
    </w:rPr>
  </w:style>
  <w:style w:type="character" w:customStyle="1" w:styleId="CharStyle100">
    <w:name w:val="Základní text (26)_"/>
    <w:basedOn w:val="DefaultParagraphFont"/>
    <w:link w:val="Style37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02">
    <w:name w:val="Nadpis #2 (2)_"/>
    <w:basedOn w:val="DefaultParagraphFont"/>
    <w:link w:val="Style101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3">
    <w:name w:val="Nadpis #2 (2)"/>
    <w:basedOn w:val="CharStyle10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04">
    <w:name w:val="Základní text (2) + 7 pt,Kurzíva,Řádkování -1 pt"/>
    <w:basedOn w:val="CharStyle18"/>
    <w:rPr>
      <w:lang w:val="cs-CZ" w:eastAsia="cs-CZ" w:bidi="cs-CZ"/>
      <w:i/>
      <w:iCs/>
      <w:sz w:val="14"/>
      <w:szCs w:val="14"/>
      <w:w w:val="100"/>
      <w:spacing w:val="-30"/>
      <w:color w:val="000000"/>
      <w:position w:val="0"/>
    </w:rPr>
  </w:style>
  <w:style w:type="character" w:customStyle="1" w:styleId="CharStyle105">
    <w:name w:val="Základní text (2) + Times New Roman,4 pt"/>
    <w:basedOn w:val="CharStyle18"/>
    <w:rPr>
      <w:lang w:val="cs-CZ" w:eastAsia="cs-CZ" w:bidi="cs-CZ"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6">
    <w:name w:val="Základní text (2) + Georgia,8 pt,Řádkování 0 pt"/>
    <w:basedOn w:val="CharStyle18"/>
    <w:rPr>
      <w:lang w:val="cs-CZ" w:eastAsia="cs-CZ" w:bidi="cs-CZ"/>
      <w:sz w:val="16"/>
      <w:szCs w:val="16"/>
      <w:rFonts w:ascii="Georgia" w:eastAsia="Georgia" w:hAnsi="Georgia" w:cs="Georgia"/>
      <w:w w:val="100"/>
      <w:spacing w:val="-10"/>
      <w:color w:val="000000"/>
      <w:position w:val="0"/>
    </w:rPr>
  </w:style>
  <w:style w:type="character" w:customStyle="1" w:styleId="CharStyle107">
    <w:name w:val="Základní text (2) + Řádkování 4 pt Exact"/>
    <w:basedOn w:val="CharStyle18"/>
    <w:rPr>
      <w:lang w:val="cs-CZ" w:eastAsia="cs-CZ" w:bidi="cs-CZ"/>
      <w:w w:val="100"/>
      <w:spacing w:val="80"/>
      <w:color w:val="000000"/>
      <w:position w:val="0"/>
    </w:rPr>
  </w:style>
  <w:style w:type="character" w:customStyle="1" w:styleId="CharStyle108">
    <w:name w:val="Základní text (29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character" w:customStyle="1" w:styleId="CharStyle110">
    <w:name w:val="Základní text (30) Exact"/>
    <w:basedOn w:val="DefaultParagraphFont"/>
    <w:link w:val="Style109"/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paragraph" w:customStyle="1" w:styleId="Style3">
    <w:name w:val="Základní text (4)"/>
    <w:basedOn w:val="Normal"/>
    <w:link w:val="CharStyle13"/>
    <w:pPr>
      <w:widowControl w:val="0"/>
      <w:shd w:val="clear" w:color="auto" w:fill="FFFFFF"/>
      <w:jc w:val="center"/>
      <w:spacing w:before="18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6">
    <w:name w:val="Základní text (2)"/>
    <w:basedOn w:val="Normal"/>
    <w:link w:val="CharStyle18"/>
    <w:pPr>
      <w:widowControl w:val="0"/>
      <w:shd w:val="clear" w:color="auto" w:fill="FFFFFF"/>
      <w:spacing w:before="60" w:line="274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8">
    <w:name w:val="Nadpis #4"/>
    <w:basedOn w:val="Normal"/>
    <w:link w:val="CharStyle9"/>
    <w:pPr>
      <w:widowControl w:val="0"/>
      <w:shd w:val="clear" w:color="auto" w:fill="FFFFFF"/>
      <w:jc w:val="center"/>
      <w:outlineLvl w:val="3"/>
      <w:spacing w:after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10">
    <w:name w:val="Záhlaví nebo Zápatí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spacing w:before="360" w:after="540" w:line="23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16">
    <w:name w:val="Nadpis #5"/>
    <w:basedOn w:val="Normal"/>
    <w:link w:val="CharStyle17"/>
    <w:pPr>
      <w:widowControl w:val="0"/>
      <w:shd w:val="clear" w:color="auto" w:fill="FFFFFF"/>
      <w:jc w:val="center"/>
      <w:outlineLvl w:val="4"/>
      <w:spacing w:before="54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9">
    <w:name w:val="Základní text (6)"/>
    <w:basedOn w:val="Normal"/>
    <w:link w:val="CharStyle20"/>
    <w:pPr>
      <w:widowControl w:val="0"/>
      <w:shd w:val="clear" w:color="auto" w:fill="FFFFFF"/>
      <w:jc w:val="both"/>
      <w:spacing w:line="274" w:lineRule="exact"/>
    </w:pPr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1">
    <w:name w:val="Nadpis #3"/>
    <w:basedOn w:val="Normal"/>
    <w:link w:val="CharStyle32"/>
    <w:pPr>
      <w:widowControl w:val="0"/>
      <w:shd w:val="clear" w:color="auto" w:fill="FFFFFF"/>
      <w:jc w:val="center"/>
      <w:outlineLvl w:val="2"/>
      <w:spacing w:before="54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3">
    <w:name w:val="Základní text (8)"/>
    <w:basedOn w:val="Normal"/>
    <w:link w:val="CharStyle34"/>
    <w:pPr>
      <w:widowControl w:val="0"/>
      <w:shd w:val="clear" w:color="auto" w:fill="FFFFFF"/>
      <w:spacing w:line="374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paragraph" w:customStyle="1" w:styleId="Style35">
    <w:name w:val="Základní text (25)"/>
    <w:basedOn w:val="Normal"/>
    <w:link w:val="CharStyle36"/>
    <w:pPr>
      <w:widowControl w:val="0"/>
      <w:shd w:val="clear" w:color="auto" w:fill="FFFFFF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paragraph" w:customStyle="1" w:styleId="Style37">
    <w:name w:val="Základní text (26)"/>
    <w:basedOn w:val="Normal"/>
    <w:link w:val="CharStyle10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2">
    <w:name w:val="Základní text (27)"/>
    <w:basedOn w:val="Normal"/>
    <w:link w:val="CharStyle86"/>
    <w:pPr>
      <w:widowControl w:val="0"/>
      <w:shd w:val="clear" w:color="auto" w:fill="FFFFFF"/>
      <w:jc w:val="both"/>
      <w:spacing w:line="12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ahoma" w:eastAsia="Tahoma" w:hAnsi="Tahoma" w:cs="Tahoma"/>
    </w:rPr>
  </w:style>
  <w:style w:type="paragraph" w:customStyle="1" w:styleId="Style45">
    <w:name w:val="Základní text (9)"/>
    <w:basedOn w:val="Normal"/>
    <w:link w:val="CharStyle46"/>
    <w:pPr>
      <w:widowControl w:val="0"/>
      <w:shd w:val="clear" w:color="auto" w:fill="FFFFFF"/>
      <w:jc w:val="both"/>
      <w:spacing w:line="12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Tahoma" w:eastAsia="Tahoma" w:hAnsi="Tahoma" w:cs="Tahoma"/>
    </w:rPr>
  </w:style>
  <w:style w:type="paragraph" w:customStyle="1" w:styleId="Style50">
    <w:name w:val="Základní text (10)"/>
    <w:basedOn w:val="Normal"/>
    <w:link w:val="CharStyle51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9">
    <w:name w:val="Základní text (17)"/>
    <w:basedOn w:val="Normal"/>
    <w:link w:val="CharStyle60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paragraph" w:customStyle="1" w:styleId="Style62">
    <w:name w:val="Základní text (28)"/>
    <w:basedOn w:val="Normal"/>
    <w:link w:val="CharStyle63"/>
    <w:pPr>
      <w:widowControl w:val="0"/>
      <w:shd w:val="clear" w:color="auto" w:fill="FFFFFF"/>
      <w:spacing w:before="1020" w:after="3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64">
    <w:name w:val="Základní text (24)"/>
    <w:basedOn w:val="Normal"/>
    <w:link w:val="CharStyle6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ahoma" w:eastAsia="Tahoma" w:hAnsi="Tahoma" w:cs="Tahoma"/>
    </w:rPr>
  </w:style>
  <w:style w:type="paragraph" w:customStyle="1" w:styleId="Style66">
    <w:name w:val="Nadpis #1 (2)"/>
    <w:basedOn w:val="Normal"/>
    <w:link w:val="CharStyle67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9">
    <w:name w:val="Základní text (19)"/>
    <w:basedOn w:val="Normal"/>
    <w:link w:val="CharStyle7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ahoma" w:eastAsia="Tahoma" w:hAnsi="Tahoma" w:cs="Tahoma"/>
      <w:w w:val="150"/>
      <w:spacing w:val="-10"/>
    </w:rPr>
  </w:style>
  <w:style w:type="paragraph" w:customStyle="1" w:styleId="Style73">
    <w:name w:val="Titulek obrázku (5)"/>
    <w:basedOn w:val="Normal"/>
    <w:link w:val="CharStyle74"/>
    <w:pPr>
      <w:widowControl w:val="0"/>
      <w:shd w:val="clear" w:color="auto" w:fill="FFFFFF"/>
      <w:spacing w:line="21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paragraph" w:customStyle="1" w:styleId="Style75">
    <w:name w:val="Titulek obrázku (3)"/>
    <w:basedOn w:val="Normal"/>
    <w:link w:val="CharStyle76"/>
    <w:pPr>
      <w:widowControl w:val="0"/>
      <w:shd w:val="clear" w:color="auto" w:fill="FFFFFF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77">
    <w:name w:val="Základní text (22)"/>
    <w:basedOn w:val="Normal"/>
    <w:link w:val="CharStyle78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paragraph" w:customStyle="1" w:styleId="Style87">
    <w:name w:val="Základní text (13)"/>
    <w:basedOn w:val="Normal"/>
    <w:link w:val="CharStyle88"/>
    <w:pPr>
      <w:widowControl w:val="0"/>
      <w:shd w:val="clear" w:color="auto" w:fill="FFFFFF"/>
      <w:spacing w:line="427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90">
    <w:name w:val="Nadpis #3 (2)"/>
    <w:basedOn w:val="Normal"/>
    <w:link w:val="CharStyle91"/>
    <w:pPr>
      <w:widowControl w:val="0"/>
      <w:shd w:val="clear" w:color="auto" w:fill="FFFFFF"/>
      <w:outlineLvl w:val="2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w w:val="150"/>
      <w:spacing w:val="-20"/>
    </w:rPr>
  </w:style>
  <w:style w:type="paragraph" w:customStyle="1" w:styleId="Style92">
    <w:name w:val="Základní text (29)"/>
    <w:basedOn w:val="Normal"/>
    <w:link w:val="CharStyle93"/>
    <w:pPr>
      <w:widowControl w:val="0"/>
      <w:shd w:val="clear" w:color="auto" w:fill="FFFFFF"/>
      <w:spacing w:after="5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paragraph" w:customStyle="1" w:styleId="Style97">
    <w:name w:val="Základní text (20)"/>
    <w:basedOn w:val="Normal"/>
    <w:link w:val="CharStyle9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Calibri" w:eastAsia="Calibri" w:hAnsi="Calibri" w:cs="Calibri"/>
    </w:rPr>
  </w:style>
  <w:style w:type="paragraph" w:customStyle="1" w:styleId="Style101">
    <w:name w:val="Nadpis #2 (2)"/>
    <w:basedOn w:val="Normal"/>
    <w:link w:val="CharStyle102"/>
    <w:pPr>
      <w:widowControl w:val="0"/>
      <w:shd w:val="clear" w:color="auto" w:fill="FFFFFF"/>
      <w:outlineLvl w:val="1"/>
      <w:spacing w:after="7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09">
    <w:name w:val="Základní text (30)"/>
    <w:basedOn w:val="Normal"/>
    <w:link w:val="CharStyle1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image" Target="media/image1.png"/><Relationship Id="rId12" Type="http://schemas.openxmlformats.org/officeDocument/2006/relationships/image" Target="media/image1.png" TargetMode="External"/><Relationship Id="rId13" Type="http://schemas.openxmlformats.org/officeDocument/2006/relationships/header" Target="header1.xml"/><Relationship Id="rId14" Type="http://schemas.openxmlformats.org/officeDocument/2006/relationships/footer" Target="footer7.xml"/><Relationship Id="rId15" Type="http://schemas.openxmlformats.org/officeDocument/2006/relationships/header" Target="header2.xml"/><Relationship Id="rId16" Type="http://schemas.openxmlformats.org/officeDocument/2006/relationships/footer" Target="footer8.xml"/><Relationship Id="rId17" Type="http://schemas.openxmlformats.org/officeDocument/2006/relationships/image" Target="media/image2.png"/><Relationship Id="rId18" Type="http://schemas.openxmlformats.org/officeDocument/2006/relationships/image" Target="media/image2.png" TargetMode="External"/><Relationship Id="rId19" Type="http://schemas.openxmlformats.org/officeDocument/2006/relationships/image" Target="media/image3.png"/><Relationship Id="rId20" Type="http://schemas.openxmlformats.org/officeDocument/2006/relationships/image" Target="media/image3.png" TargetMode="Externa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5.xml"/><Relationship Id="rId26" Type="http://schemas.openxmlformats.org/officeDocument/2006/relationships/image" Target="media/image4.png"/><Relationship Id="rId27" Type="http://schemas.openxmlformats.org/officeDocument/2006/relationships/image" Target="media/image4.png" TargetMode="External"/></Relationships>
</file>