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F7" w:rsidRPr="00BA10C3" w:rsidRDefault="00EA2CF7" w:rsidP="00EA2CF7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BA10C3">
        <w:rPr>
          <w:b/>
          <w:bCs/>
          <w:sz w:val="36"/>
          <w:szCs w:val="36"/>
        </w:rPr>
        <w:t xml:space="preserve">Dodatek č. 1 </w:t>
      </w:r>
    </w:p>
    <w:p w:rsidR="00EA2CF7" w:rsidRPr="00EF41F8" w:rsidRDefault="00EA2CF7" w:rsidP="00EA2CF7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ke smlouvě o poskytování služeb </w:t>
      </w:r>
    </w:p>
    <w:p w:rsidR="00EA2CF7" w:rsidRDefault="00EA2CF7" w:rsidP="00EA2CF7">
      <w:pPr>
        <w:pStyle w:val="Nadpis1"/>
        <w:jc w:val="center"/>
        <w:rPr>
          <w:rFonts w:ascii="Times New Roman" w:hAnsi="Times New Roman"/>
          <w:sz w:val="24"/>
          <w:szCs w:val="24"/>
        </w:rPr>
      </w:pPr>
    </w:p>
    <w:p w:rsidR="00EA2CF7" w:rsidRPr="00FA7D09" w:rsidRDefault="00EA2CF7" w:rsidP="00EA2CF7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A7D09">
        <w:rPr>
          <w:rFonts w:ascii="Times New Roman" w:hAnsi="Times New Roman"/>
          <w:sz w:val="24"/>
          <w:szCs w:val="24"/>
        </w:rPr>
        <w:t>I.</w:t>
      </w:r>
    </w:p>
    <w:p w:rsidR="00EA2CF7" w:rsidRPr="00FA7D09" w:rsidRDefault="00EA2CF7" w:rsidP="00EA2CF7">
      <w:pPr>
        <w:pStyle w:val="Nadpis1"/>
        <w:spacing w:before="0" w:after="0"/>
        <w:jc w:val="center"/>
        <w:rPr>
          <w:sz w:val="24"/>
          <w:szCs w:val="24"/>
        </w:rPr>
      </w:pPr>
      <w:r w:rsidRPr="00FA7D09">
        <w:rPr>
          <w:rFonts w:ascii="Times New Roman" w:hAnsi="Times New Roman"/>
          <w:sz w:val="24"/>
          <w:szCs w:val="24"/>
        </w:rPr>
        <w:t>Smluvní strany</w:t>
      </w:r>
    </w:p>
    <w:p w:rsidR="00EA2CF7" w:rsidRPr="00FA7D09" w:rsidRDefault="00EA2CF7" w:rsidP="00EA2CF7"/>
    <w:p w:rsidR="00EA2CF7" w:rsidRPr="008161C8" w:rsidRDefault="00EA2CF7" w:rsidP="00EA2CF7">
      <w:pPr>
        <w:rPr>
          <w:color w:val="000000"/>
        </w:rPr>
      </w:pPr>
      <w:r w:rsidRPr="008161C8">
        <w:rPr>
          <w:color w:val="000000"/>
        </w:rPr>
        <w:t>Petr Macháček</w:t>
      </w:r>
    </w:p>
    <w:p w:rsidR="00EA2CF7" w:rsidRDefault="00EA2CF7" w:rsidP="00EA2CF7">
      <w:pPr>
        <w:rPr>
          <w:color w:val="000000"/>
        </w:rPr>
      </w:pPr>
      <w:r w:rsidRPr="008161C8">
        <w:rPr>
          <w:color w:val="000000"/>
        </w:rPr>
        <w:t>bytem Hněvotínská 521/44, 779 00, Olomouc</w:t>
      </w:r>
    </w:p>
    <w:p w:rsidR="00EA2CF7" w:rsidRPr="00D70F8E" w:rsidRDefault="00EA2CF7" w:rsidP="00EA2CF7">
      <w:pPr>
        <w:rPr>
          <w:color w:val="000000"/>
        </w:rPr>
      </w:pPr>
      <w:r w:rsidRPr="008161C8">
        <w:rPr>
          <w:color w:val="000000"/>
        </w:rPr>
        <w:t>IČ</w:t>
      </w:r>
      <w:r>
        <w:rPr>
          <w:color w:val="000000"/>
        </w:rPr>
        <w:t>O</w:t>
      </w:r>
      <w:r w:rsidRPr="008161C8">
        <w:rPr>
          <w:color w:val="000000"/>
        </w:rPr>
        <w:t>: 88850188</w:t>
      </w:r>
    </w:p>
    <w:p w:rsidR="00EA2CF7" w:rsidRPr="008161C8" w:rsidRDefault="00EA2CF7" w:rsidP="00EA2CF7">
      <w:r w:rsidRPr="008161C8">
        <w:t>(dále jen „Zpracovatel“)</w:t>
      </w:r>
    </w:p>
    <w:p w:rsidR="00EA2CF7" w:rsidRPr="008161C8" w:rsidRDefault="00EA2CF7" w:rsidP="00EA2CF7"/>
    <w:p w:rsidR="00EA2CF7" w:rsidRPr="008161C8" w:rsidRDefault="00EA2CF7" w:rsidP="00EA2CF7">
      <w:pPr>
        <w:rPr>
          <w:b/>
        </w:rPr>
      </w:pPr>
      <w:r w:rsidRPr="008161C8">
        <w:rPr>
          <w:b/>
        </w:rPr>
        <w:t>a</w:t>
      </w:r>
    </w:p>
    <w:p w:rsidR="00EA2CF7" w:rsidRPr="008161C8" w:rsidRDefault="00EA2CF7" w:rsidP="00EA2CF7">
      <w:pPr>
        <w:tabs>
          <w:tab w:val="left" w:pos="1843"/>
        </w:tabs>
      </w:pPr>
    </w:p>
    <w:p w:rsidR="00EA2CF7" w:rsidRPr="008161C8" w:rsidRDefault="00EA2CF7" w:rsidP="00EA2CF7">
      <w:pPr>
        <w:tabs>
          <w:tab w:val="left" w:pos="1843"/>
        </w:tabs>
      </w:pPr>
      <w:r w:rsidRPr="008161C8">
        <w:t>Statutární město Olomouc</w:t>
      </w:r>
    </w:p>
    <w:p w:rsidR="00EA2CF7" w:rsidRPr="008161C8" w:rsidRDefault="00EA2CF7" w:rsidP="00EA2CF7">
      <w:pPr>
        <w:tabs>
          <w:tab w:val="left" w:pos="1843"/>
        </w:tabs>
      </w:pPr>
      <w:r w:rsidRPr="008161C8">
        <w:t xml:space="preserve">se sídlem Horní náměstí </w:t>
      </w:r>
      <w:proofErr w:type="gramStart"/>
      <w:r w:rsidRPr="008161C8">
        <w:t>č.p.</w:t>
      </w:r>
      <w:proofErr w:type="gramEnd"/>
      <w:r w:rsidRPr="008161C8">
        <w:t xml:space="preserve"> 583, 779 11 Olomouc</w:t>
      </w:r>
    </w:p>
    <w:p w:rsidR="00EA2CF7" w:rsidRPr="008161C8" w:rsidRDefault="00EA2CF7" w:rsidP="00EA2CF7">
      <w:pPr>
        <w:tabs>
          <w:tab w:val="left" w:pos="1843"/>
        </w:tabs>
      </w:pPr>
      <w:r w:rsidRPr="008161C8">
        <w:t>IČO: 00299308, DIČ: CZ00299308</w:t>
      </w:r>
    </w:p>
    <w:p w:rsidR="00EA2CF7" w:rsidRPr="005C65E8" w:rsidRDefault="00EA2CF7" w:rsidP="00EA2CF7">
      <w:pPr>
        <w:tabs>
          <w:tab w:val="left" w:pos="1843"/>
        </w:tabs>
        <w:rPr>
          <w:color w:val="000000"/>
        </w:rPr>
      </w:pPr>
      <w:r w:rsidRPr="005C65E8">
        <w:t xml:space="preserve">zastoupené Mgr. Miroslavem </w:t>
      </w:r>
      <w:proofErr w:type="spellStart"/>
      <w:r w:rsidRPr="005C65E8">
        <w:t>Žbánkem</w:t>
      </w:r>
      <w:proofErr w:type="spellEnd"/>
      <w:r w:rsidRPr="005C65E8">
        <w:t>, MPA, primátorem</w:t>
      </w:r>
    </w:p>
    <w:p w:rsidR="00EA2CF7" w:rsidRPr="005C65E8" w:rsidRDefault="00EA2CF7" w:rsidP="00EA2CF7">
      <w:pPr>
        <w:pStyle w:val="Nadpis4"/>
        <w:spacing w:before="0"/>
        <w:rPr>
          <w:b w:val="0"/>
        </w:rPr>
      </w:pPr>
      <w:r w:rsidRPr="005C65E8">
        <w:rPr>
          <w:b w:val="0"/>
        </w:rPr>
        <w:t xml:space="preserve">ID datové schránky: </w:t>
      </w:r>
      <w:proofErr w:type="spellStart"/>
      <w:r w:rsidRPr="005C65E8">
        <w:rPr>
          <w:rStyle w:val="Siln"/>
        </w:rPr>
        <w:t>kazbzri</w:t>
      </w:r>
      <w:proofErr w:type="spellEnd"/>
    </w:p>
    <w:p w:rsidR="00EA2CF7" w:rsidRPr="005C65E8" w:rsidRDefault="00EA2CF7" w:rsidP="00EA2CF7">
      <w:pPr>
        <w:tabs>
          <w:tab w:val="left" w:pos="1843"/>
        </w:tabs>
      </w:pPr>
      <w:r w:rsidRPr="005C65E8">
        <w:t xml:space="preserve">bankovní spojení: </w:t>
      </w:r>
      <w:proofErr w:type="spellStart"/>
      <w:proofErr w:type="gramStart"/>
      <w:r w:rsidRPr="005C65E8">
        <w:t>č.ú</w:t>
      </w:r>
      <w:proofErr w:type="spellEnd"/>
      <w:r w:rsidRPr="005C65E8">
        <w:t>. 271801731369/0800</w:t>
      </w:r>
      <w:proofErr w:type="gramEnd"/>
    </w:p>
    <w:p w:rsidR="00EA2CF7" w:rsidRPr="005C65E8" w:rsidRDefault="00EA2CF7" w:rsidP="00EA2CF7">
      <w:pPr>
        <w:spacing w:line="360" w:lineRule="auto"/>
      </w:pPr>
      <w:r w:rsidRPr="005C65E8">
        <w:t>(dále jen „Objednatel“)</w:t>
      </w:r>
    </w:p>
    <w:p w:rsidR="00EA2CF7" w:rsidRPr="00FA7D09" w:rsidRDefault="00EA2CF7" w:rsidP="00EA2CF7">
      <w:pPr>
        <w:autoSpaceDE w:val="0"/>
        <w:autoSpaceDN w:val="0"/>
        <w:adjustRightInd w:val="0"/>
      </w:pPr>
    </w:p>
    <w:p w:rsidR="00EA2CF7" w:rsidRPr="00FA7D09" w:rsidRDefault="00EA2CF7" w:rsidP="00EA2CF7">
      <w:pPr>
        <w:autoSpaceDE w:val="0"/>
        <w:autoSpaceDN w:val="0"/>
        <w:adjustRightInd w:val="0"/>
        <w:jc w:val="both"/>
      </w:pPr>
      <w:r w:rsidRPr="00FA7D09">
        <w:t xml:space="preserve">dále jednotlivě jako „Smluvní strana“, nebo společně jako „Smluvní strany“ uzavírají v souladu s ustanovením § 1746 odst. 2 zákona č. 89/2012 Sb., občanského zákoníku, ve znění pozdějších předpisů, </w:t>
      </w:r>
      <w:r>
        <w:t>dodatek č. 1 ke smlouvě o poskytování služeb</w:t>
      </w:r>
      <w:r w:rsidRPr="00FA7D09">
        <w:t>.</w:t>
      </w:r>
    </w:p>
    <w:p w:rsidR="00EA2CF7" w:rsidRPr="00FA7D09" w:rsidRDefault="00EA2CF7" w:rsidP="00EA2CF7">
      <w:pPr>
        <w:autoSpaceDE w:val="0"/>
        <w:autoSpaceDN w:val="0"/>
        <w:adjustRightInd w:val="0"/>
        <w:jc w:val="both"/>
      </w:pPr>
    </w:p>
    <w:p w:rsidR="00EA2CF7" w:rsidRPr="00FA7D09" w:rsidRDefault="00EA2CF7" w:rsidP="00EA2CF7">
      <w:pPr>
        <w:autoSpaceDE w:val="0"/>
        <w:autoSpaceDN w:val="0"/>
        <w:adjustRightInd w:val="0"/>
        <w:jc w:val="center"/>
        <w:rPr>
          <w:b/>
        </w:rPr>
      </w:pPr>
      <w:r w:rsidRPr="00FA7D09">
        <w:rPr>
          <w:b/>
        </w:rPr>
        <w:t xml:space="preserve">II. </w:t>
      </w:r>
    </w:p>
    <w:p w:rsidR="00EA2CF7" w:rsidRPr="00FA7D09" w:rsidRDefault="00EA2CF7" w:rsidP="00EA2CF7">
      <w:pPr>
        <w:autoSpaceDE w:val="0"/>
        <w:autoSpaceDN w:val="0"/>
        <w:adjustRightInd w:val="0"/>
        <w:jc w:val="center"/>
        <w:rPr>
          <w:b/>
        </w:rPr>
      </w:pPr>
      <w:r w:rsidRPr="00FA7D09">
        <w:rPr>
          <w:b/>
        </w:rPr>
        <w:t>předmět dodatku</w:t>
      </w:r>
    </w:p>
    <w:p w:rsidR="00EA2CF7" w:rsidRPr="00FA7D09" w:rsidRDefault="00EA2CF7" w:rsidP="00EA2CF7">
      <w:pPr>
        <w:autoSpaceDE w:val="0"/>
        <w:autoSpaceDN w:val="0"/>
        <w:adjustRightInd w:val="0"/>
        <w:jc w:val="center"/>
      </w:pPr>
    </w:p>
    <w:p w:rsidR="00EA2CF7" w:rsidRPr="00FA7D09" w:rsidRDefault="00EA2CF7" w:rsidP="00EA2CF7">
      <w:pPr>
        <w:autoSpaceDE w:val="0"/>
        <w:autoSpaceDN w:val="0"/>
        <w:adjustRightInd w:val="0"/>
        <w:jc w:val="both"/>
        <w:rPr>
          <w:bCs/>
        </w:rPr>
      </w:pPr>
      <w:r w:rsidRPr="00FA7D09">
        <w:t>S ohledem na usnesení Vlády ČR č. 215 ze dne 15. 3. 2020 v návaznosti na usnesení Vlády ČR č. 194 ze dne 12. 3. 2020, kterým se mimo jiné zakazují divadelní, hudební, filmová a další umělecká představení, sportovní, kulturní, náboženské, spolkové, taneční, tradiční a jim podobné akce a jiná shrom</w:t>
      </w:r>
      <w:r>
        <w:t>áždění apod., se smluvní strany</w:t>
      </w:r>
      <w:r w:rsidRPr="00FA7D09">
        <w:t xml:space="preserve"> dohodly na zrušení </w:t>
      </w:r>
      <w:r>
        <w:t>sazby Olomouckých listů</w:t>
      </w:r>
      <w:r w:rsidRPr="00FA7D09">
        <w:rPr>
          <w:bCs/>
        </w:rPr>
        <w:t>, a to až do odvolání objednatelem.</w:t>
      </w:r>
    </w:p>
    <w:p w:rsidR="00EA2CF7" w:rsidRPr="00FA7D09" w:rsidRDefault="00EA2CF7" w:rsidP="00EA2CF7">
      <w:pPr>
        <w:autoSpaceDE w:val="0"/>
        <w:autoSpaceDN w:val="0"/>
        <w:adjustRightInd w:val="0"/>
        <w:jc w:val="both"/>
        <w:rPr>
          <w:bCs/>
        </w:rPr>
      </w:pPr>
    </w:p>
    <w:p w:rsidR="00EA2CF7" w:rsidRPr="00FA7D09" w:rsidRDefault="00EA2CF7" w:rsidP="00EA2CF7">
      <w:pPr>
        <w:autoSpaceDE w:val="0"/>
        <w:autoSpaceDN w:val="0"/>
        <w:adjustRightInd w:val="0"/>
        <w:jc w:val="both"/>
      </w:pPr>
      <w:r w:rsidRPr="00FA7D09">
        <w:rPr>
          <w:bCs/>
        </w:rPr>
        <w:t>Obje</w:t>
      </w:r>
      <w:r w:rsidR="003E50F5">
        <w:rPr>
          <w:bCs/>
        </w:rPr>
        <w:t>dnatel se zavazuje informovat Z</w:t>
      </w:r>
      <w:r>
        <w:rPr>
          <w:bCs/>
        </w:rPr>
        <w:t>pracovatele</w:t>
      </w:r>
      <w:r w:rsidRPr="00FA7D09">
        <w:rPr>
          <w:bCs/>
        </w:rPr>
        <w:t xml:space="preserve"> o odvolá</w:t>
      </w:r>
      <w:r>
        <w:rPr>
          <w:bCs/>
        </w:rPr>
        <w:t>ní výše uvedeného s dostatečným</w:t>
      </w:r>
      <w:r w:rsidRPr="00FA7D09">
        <w:rPr>
          <w:bCs/>
        </w:rPr>
        <w:t xml:space="preserve"> časovým předstihem tak, aby mohlo být v budoucnu dle citované smlouvy řádně plněno.  </w:t>
      </w:r>
    </w:p>
    <w:p w:rsidR="00EA2CF7" w:rsidRPr="00FA7D09" w:rsidRDefault="00EA2CF7" w:rsidP="00EA2CF7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EA2CF7" w:rsidRPr="00FA7D09" w:rsidRDefault="00EA2CF7" w:rsidP="00EA2CF7">
      <w:pPr>
        <w:autoSpaceDE w:val="0"/>
        <w:autoSpaceDN w:val="0"/>
        <w:adjustRightInd w:val="0"/>
        <w:jc w:val="center"/>
        <w:rPr>
          <w:b/>
        </w:rPr>
      </w:pPr>
      <w:r w:rsidRPr="00FA7D09">
        <w:rPr>
          <w:b/>
        </w:rPr>
        <w:t xml:space="preserve">III. </w:t>
      </w:r>
    </w:p>
    <w:p w:rsidR="00EA2CF7" w:rsidRPr="00FA7D09" w:rsidRDefault="00EA2CF7" w:rsidP="00EA2CF7">
      <w:pPr>
        <w:autoSpaceDE w:val="0"/>
        <w:autoSpaceDN w:val="0"/>
        <w:adjustRightInd w:val="0"/>
        <w:jc w:val="center"/>
        <w:rPr>
          <w:b/>
        </w:rPr>
      </w:pPr>
      <w:r w:rsidRPr="00FA7D09">
        <w:rPr>
          <w:b/>
        </w:rPr>
        <w:t>závěrečná ustanovení</w:t>
      </w:r>
    </w:p>
    <w:p w:rsidR="00EA2CF7" w:rsidRPr="00FA7D09" w:rsidRDefault="00EA2CF7" w:rsidP="00EA2CF7">
      <w:pPr>
        <w:autoSpaceDE w:val="0"/>
        <w:autoSpaceDN w:val="0"/>
        <w:adjustRightInd w:val="0"/>
      </w:pPr>
    </w:p>
    <w:p w:rsidR="00EA2CF7" w:rsidRPr="00FA7D09" w:rsidRDefault="00EA2CF7" w:rsidP="00EA2CF7">
      <w:pPr>
        <w:autoSpaceDE w:val="0"/>
        <w:autoSpaceDN w:val="0"/>
        <w:adjustRightInd w:val="0"/>
        <w:jc w:val="both"/>
      </w:pPr>
      <w:r>
        <w:t>Zpracovatel</w:t>
      </w:r>
      <w:r w:rsidRPr="00FA7D09">
        <w:t xml:space="preserve"> bere na vědomí, že obsah této smlouvy včetně všech dodatků může být poskytnut žadateli v režimu zákona č. 106/1999 Sb., o svobodném přístupu k informacím, ve znění pozdějších předpisů, a že tato smlouva včetně dodatků bude statutárním městem Olomouc uveřejněna v registru smluv dle zákona č. 340/2015 Sb., o zvláštních podmínkách účinnosti některých smluv, uveřejňování těchto smluv a o registru smluv (zákon o registru smluv</w:t>
      </w:r>
      <w:r>
        <w:t>).</w:t>
      </w:r>
    </w:p>
    <w:p w:rsidR="00EA2CF7" w:rsidRPr="00BA10C3" w:rsidRDefault="00EA2CF7" w:rsidP="00EA2CF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A2CF7" w:rsidRPr="00BA10C3" w:rsidRDefault="00EA2CF7" w:rsidP="00EA2CF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C5E12">
        <w:t xml:space="preserve">Tato smlouva nabývá platnosti dnem podpisu oprávněných zástupců obou smluvních stran a účinnosti nabývá dnem uveřejnění prostřednictvím registru smluv dle příslušných ustanovení </w:t>
      </w:r>
      <w:r w:rsidRPr="00FA7D09">
        <w:lastRenderedPageBreak/>
        <w:t>zákona č. 340/2015 Sb., o zvláštních podmínkách účinnosti některých smluv, uveřejňování těchto smluv a o registru smluv (zákon o registru smluv</w:t>
      </w:r>
      <w:r>
        <w:t>).</w:t>
      </w:r>
    </w:p>
    <w:p w:rsidR="00EA2CF7" w:rsidRPr="00BA10C3" w:rsidRDefault="00EA2CF7" w:rsidP="00EA2CF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A2CF7" w:rsidRPr="008161C8" w:rsidRDefault="00EA2CF7" w:rsidP="00EA2CF7">
      <w:pPr>
        <w:pStyle w:val="Normln1"/>
        <w:shd w:val="clear" w:color="auto" w:fill="FFFFFF"/>
        <w:spacing w:before="60" w:after="120" w:line="28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Tento dodatek</w:t>
      </w:r>
      <w:r w:rsidRPr="008161C8">
        <w:rPr>
          <w:color w:val="auto"/>
          <w:sz w:val="24"/>
          <w:szCs w:val="24"/>
        </w:rPr>
        <w:t xml:space="preserve"> je vyhotoven ve dvou vyhotoveních, z nichž jedno obdrží Zpracovatel a druhé Objednatel.</w:t>
      </w:r>
    </w:p>
    <w:p w:rsidR="00EA2CF7" w:rsidRPr="00BA10C3" w:rsidRDefault="00EA2CF7" w:rsidP="00EA2CF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A2CF7" w:rsidRPr="00326926" w:rsidRDefault="00EA2CF7" w:rsidP="00EA2CF7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A2CF7" w:rsidRPr="00FA7D09" w:rsidRDefault="00EA2CF7" w:rsidP="00EA2CF7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A2CF7" w:rsidRPr="00FA7D09" w:rsidRDefault="00EA2CF7" w:rsidP="00EA2CF7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2CF7" w:rsidRPr="00D63695" w:rsidTr="00F30D30"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CF7" w:rsidRPr="00D63695" w:rsidRDefault="00EA2CF7" w:rsidP="00F30D30">
            <w:pPr>
              <w:spacing w:before="40" w:after="40"/>
              <w:jc w:val="both"/>
            </w:pPr>
            <w:r w:rsidRPr="00D63695">
              <w:t>V Olomouci dne ……</w:t>
            </w:r>
            <w:proofErr w:type="gramStart"/>
            <w:r w:rsidRPr="00D63695">
              <w:t>…..…</w:t>
            </w:r>
            <w:proofErr w:type="gramEnd"/>
            <w:r w:rsidRPr="00D63695">
              <w:t>………</w:t>
            </w:r>
          </w:p>
          <w:p w:rsidR="00EA2CF7" w:rsidRPr="00D63695" w:rsidRDefault="00EA2CF7" w:rsidP="00F30D30">
            <w:pPr>
              <w:spacing w:before="40" w:after="40"/>
              <w:jc w:val="both"/>
            </w:pPr>
          </w:p>
          <w:p w:rsidR="00EA2CF7" w:rsidRPr="00D63695" w:rsidRDefault="00EA2CF7" w:rsidP="00F30D30">
            <w:pPr>
              <w:spacing w:before="40" w:after="40"/>
              <w:jc w:val="both"/>
            </w:pPr>
            <w:r w:rsidRPr="00D63695">
              <w:t xml:space="preserve">Za </w:t>
            </w:r>
            <w:r>
              <w:t>Objednatele</w:t>
            </w:r>
            <w:r w:rsidRPr="00D63695">
              <w:t>:</w:t>
            </w:r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CF7" w:rsidRPr="00D63695" w:rsidRDefault="00EA2CF7" w:rsidP="00F30D30">
            <w:pPr>
              <w:spacing w:before="40" w:after="40"/>
              <w:ind w:left="639"/>
              <w:jc w:val="both"/>
            </w:pPr>
            <w:r w:rsidRPr="00D63695">
              <w:t>V </w:t>
            </w:r>
            <w:r>
              <w:t>Olomouci</w:t>
            </w:r>
            <w:r w:rsidRPr="00D63695">
              <w:t xml:space="preserve"> dne ……</w:t>
            </w:r>
            <w:proofErr w:type="gramStart"/>
            <w:r w:rsidRPr="00D63695">
              <w:t>…..…</w:t>
            </w:r>
            <w:proofErr w:type="gramEnd"/>
            <w:r w:rsidRPr="00D63695">
              <w:t>………</w:t>
            </w:r>
          </w:p>
          <w:p w:rsidR="00EA2CF7" w:rsidRPr="00D63695" w:rsidRDefault="00EA2CF7" w:rsidP="00F30D30">
            <w:pPr>
              <w:spacing w:before="40" w:after="40"/>
              <w:ind w:left="639"/>
              <w:jc w:val="both"/>
            </w:pPr>
          </w:p>
          <w:p w:rsidR="00EA2CF7" w:rsidRPr="00D63695" w:rsidRDefault="00EA2CF7" w:rsidP="00F30D30">
            <w:pPr>
              <w:spacing w:before="40" w:after="40"/>
              <w:ind w:left="639"/>
              <w:jc w:val="both"/>
            </w:pPr>
            <w:r w:rsidRPr="00D63695">
              <w:t xml:space="preserve">Za </w:t>
            </w:r>
            <w:r>
              <w:t>Zpracovatele</w:t>
            </w:r>
            <w:r w:rsidRPr="00D63695">
              <w:t>:</w:t>
            </w:r>
          </w:p>
        </w:tc>
      </w:tr>
    </w:tbl>
    <w:p w:rsidR="00EA2CF7" w:rsidRPr="008161C8" w:rsidRDefault="00EA2CF7" w:rsidP="00EA2CF7">
      <w:pPr>
        <w:spacing w:before="120"/>
        <w:jc w:val="both"/>
      </w:pPr>
    </w:p>
    <w:p w:rsidR="00EA2CF7" w:rsidRPr="008161C8" w:rsidRDefault="00EA2CF7" w:rsidP="00EA2CF7">
      <w:pPr>
        <w:spacing w:before="1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1440"/>
        <w:gridCol w:w="3960"/>
      </w:tblGrid>
      <w:tr w:rsidR="00EA2CF7" w:rsidRPr="001E703E" w:rsidTr="00F30D30">
        <w:tc>
          <w:tcPr>
            <w:tcW w:w="3888" w:type="dxa"/>
            <w:tcBorders>
              <w:top w:val="dotted" w:sz="4" w:space="0" w:color="auto"/>
            </w:tcBorders>
          </w:tcPr>
          <w:p w:rsidR="00EA2CF7" w:rsidRPr="00D63695" w:rsidRDefault="00EA2CF7" w:rsidP="00F30D30">
            <w:pPr>
              <w:jc w:val="center"/>
            </w:pPr>
            <w:r w:rsidRPr="00D63695">
              <w:t>Statutární město Olomouc</w:t>
            </w:r>
          </w:p>
          <w:p w:rsidR="00EA2CF7" w:rsidRDefault="00EA2CF7" w:rsidP="00F30D30">
            <w:pPr>
              <w:jc w:val="center"/>
            </w:pPr>
            <w:r w:rsidRPr="00D63695">
              <w:t xml:space="preserve">Mgr. Miroslav </w:t>
            </w:r>
            <w:proofErr w:type="spellStart"/>
            <w:r w:rsidRPr="00D63695">
              <w:t>Žbánek</w:t>
            </w:r>
            <w:proofErr w:type="spellEnd"/>
            <w:r w:rsidRPr="00D63695">
              <w:t>, MPA</w:t>
            </w:r>
          </w:p>
          <w:p w:rsidR="00EA2CF7" w:rsidRPr="00D63695" w:rsidRDefault="00EA2CF7" w:rsidP="00F30D30">
            <w:pPr>
              <w:jc w:val="center"/>
            </w:pPr>
            <w:r>
              <w:t>primátor</w:t>
            </w:r>
          </w:p>
        </w:tc>
        <w:tc>
          <w:tcPr>
            <w:tcW w:w="1440" w:type="dxa"/>
          </w:tcPr>
          <w:p w:rsidR="00EA2CF7" w:rsidRPr="00D63695" w:rsidRDefault="00EA2CF7" w:rsidP="00F30D30"/>
        </w:tc>
        <w:tc>
          <w:tcPr>
            <w:tcW w:w="3960" w:type="dxa"/>
            <w:tcBorders>
              <w:top w:val="dotted" w:sz="4" w:space="0" w:color="auto"/>
            </w:tcBorders>
          </w:tcPr>
          <w:p w:rsidR="00EA2CF7" w:rsidRPr="008161C8" w:rsidRDefault="00EA2CF7" w:rsidP="00F30D30">
            <w:pPr>
              <w:jc w:val="center"/>
              <w:rPr>
                <w:color w:val="000000"/>
              </w:rPr>
            </w:pPr>
            <w:r w:rsidRPr="008161C8">
              <w:rPr>
                <w:color w:val="000000"/>
              </w:rPr>
              <w:t>Petr Macháček</w:t>
            </w:r>
          </w:p>
          <w:p w:rsidR="00EA2CF7" w:rsidRPr="001E703E" w:rsidRDefault="00EA2CF7" w:rsidP="00F30D30">
            <w:pPr>
              <w:jc w:val="center"/>
            </w:pPr>
          </w:p>
        </w:tc>
      </w:tr>
    </w:tbl>
    <w:p w:rsidR="00EA2CF7" w:rsidRPr="00BA10C3" w:rsidRDefault="00EA2CF7" w:rsidP="00EA2CF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319F" w:rsidRDefault="00BF319F"/>
    <w:sectPr w:rsidR="00BF3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07F6"/>
    <w:multiLevelType w:val="multilevel"/>
    <w:tmpl w:val="65223222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F7"/>
    <w:rsid w:val="003E50F5"/>
    <w:rsid w:val="00BF319F"/>
    <w:rsid w:val="00E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2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A2C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2C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A2CF7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Standard">
    <w:name w:val="Standard"/>
    <w:uiPriority w:val="99"/>
    <w:rsid w:val="00EA2CF7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zh-CN"/>
    </w:rPr>
  </w:style>
  <w:style w:type="character" w:customStyle="1" w:styleId="text231">
    <w:name w:val="text231"/>
    <w:uiPriority w:val="99"/>
    <w:rsid w:val="00EA2CF7"/>
    <w:rPr>
      <w:rFonts w:ascii="Arial" w:hAnsi="Arial"/>
      <w:color w:val="000000"/>
      <w:sz w:val="3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2C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EA2CF7"/>
    <w:rPr>
      <w:rFonts w:cs="Times New Roman"/>
      <w:b/>
    </w:rPr>
  </w:style>
  <w:style w:type="paragraph" w:customStyle="1" w:styleId="Normln1">
    <w:name w:val="Normální1"/>
    <w:uiPriority w:val="99"/>
    <w:rsid w:val="00EA2CF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2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A2C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2C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A2CF7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Standard">
    <w:name w:val="Standard"/>
    <w:uiPriority w:val="99"/>
    <w:rsid w:val="00EA2CF7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zh-CN"/>
    </w:rPr>
  </w:style>
  <w:style w:type="character" w:customStyle="1" w:styleId="text231">
    <w:name w:val="text231"/>
    <w:uiPriority w:val="99"/>
    <w:rsid w:val="00EA2CF7"/>
    <w:rPr>
      <w:rFonts w:ascii="Arial" w:hAnsi="Arial"/>
      <w:color w:val="000000"/>
      <w:sz w:val="3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2C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EA2CF7"/>
    <w:rPr>
      <w:rFonts w:cs="Times New Roman"/>
      <w:b/>
    </w:rPr>
  </w:style>
  <w:style w:type="paragraph" w:customStyle="1" w:styleId="Normln1">
    <w:name w:val="Normální1"/>
    <w:uiPriority w:val="99"/>
    <w:rsid w:val="00EA2CF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24809</ID_x0020_Pracovn_x00ed_ka>
    <Autor xmlns="57c63848-cd23-4d35-9a99-01368b7ae041">Bc. Miloš Dostál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Finalni_dokument_dodatku-24809-20200423-1048320744.docx</N_x00e1_zev_x0020_souboru>
  </documentManagement>
</p:properties>
</file>

<file path=customXml/itemProps1.xml><?xml version="1.0" encoding="utf-8"?>
<ds:datastoreItem xmlns:ds="http://schemas.openxmlformats.org/officeDocument/2006/customXml" ds:itemID="{249B0172-F003-4F7E-A700-AA48D8228769}"/>
</file>

<file path=customXml/itemProps2.xml><?xml version="1.0" encoding="utf-8"?>
<ds:datastoreItem xmlns:ds="http://schemas.openxmlformats.org/officeDocument/2006/customXml" ds:itemID="{FB787784-EB6E-4E4B-BAE7-C48A495BF944}"/>
</file>

<file path=customXml/itemProps3.xml><?xml version="1.0" encoding="utf-8"?>
<ds:datastoreItem xmlns:ds="http://schemas.openxmlformats.org/officeDocument/2006/customXml" ds:itemID="{E13E3572-CA5F-4165-A81C-58C66B5C5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1995</Characters>
  <Application>Microsoft Office Word</Application>
  <DocSecurity>0</DocSecurity>
  <Lines>16</Lines>
  <Paragraphs>4</Paragraphs>
  <ScaleCrop>false</ScaleCrop>
  <Company>MMOL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Staniczková Beatrice</dc:creator>
  <cp:lastModifiedBy>Staniczková Beatrice</cp:lastModifiedBy>
  <cp:revision>2</cp:revision>
  <cp:lastPrinted>2020-03-16T09:42:00Z</cp:lastPrinted>
  <dcterms:created xsi:type="dcterms:W3CDTF">2020-03-16T09:39:00Z</dcterms:created>
  <dcterms:modified xsi:type="dcterms:W3CDTF">2020-03-16T09:49:00Z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Finalni_dokument_dodatku-24809-20200423-1048320744.docx</vt:lpwstr>
  </property>
</Properties>
</file>