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01" w:rsidRDefault="00F85301" w:rsidP="00F85301">
      <w:pPr>
        <w:rPr>
          <w:sz w:val="28"/>
          <w:szCs w:val="28"/>
        </w:rPr>
      </w:pPr>
    </w:p>
    <w:p w:rsidR="00F85301" w:rsidRDefault="00F85301" w:rsidP="00F85301">
      <w:pPr>
        <w:pStyle w:val="WW-Nadpis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SMLOUVA O DÍLO</w:t>
      </w:r>
    </w:p>
    <w:p w:rsidR="00F85301" w:rsidRDefault="00F85301" w:rsidP="00F85301">
      <w:pPr>
        <w:pStyle w:val="Odstavec"/>
        <w:rPr>
          <w:sz w:val="28"/>
        </w:rPr>
      </w:pPr>
    </w:p>
    <w:p w:rsidR="00F85301" w:rsidRDefault="00F85301" w:rsidP="00F85301">
      <w:pPr>
        <w:pStyle w:val="Odstavec"/>
        <w:spacing w:after="0" w:line="240" w:lineRule="auto"/>
        <w:jc w:val="center"/>
        <w:rPr>
          <w:b/>
          <w:caps/>
          <w:sz w:val="28"/>
          <w:szCs w:val="28"/>
        </w:rPr>
      </w:pPr>
      <w:proofErr w:type="gramStart"/>
      <w:r>
        <w:rPr>
          <w:sz w:val="28"/>
          <w:szCs w:val="28"/>
        </w:rPr>
        <w:t>I.</w:t>
      </w:r>
      <w:r>
        <w:rPr>
          <w:b/>
          <w:caps/>
          <w:sz w:val="28"/>
          <w:szCs w:val="28"/>
        </w:rPr>
        <w:t>Smluvní</w:t>
      </w:r>
      <w:proofErr w:type="gramEnd"/>
      <w:r>
        <w:rPr>
          <w:b/>
          <w:caps/>
          <w:sz w:val="28"/>
          <w:szCs w:val="28"/>
        </w:rPr>
        <w:t xml:space="preserve"> strany</w:t>
      </w: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Objednatel</w:t>
      </w:r>
      <w:r>
        <w:rPr>
          <w:szCs w:val="24"/>
        </w:rPr>
        <w:tab/>
        <w:t xml:space="preserve">:       </w:t>
      </w:r>
      <w:r w:rsidR="00D07015">
        <w:rPr>
          <w:szCs w:val="24"/>
        </w:rPr>
        <w:t xml:space="preserve">    </w:t>
      </w:r>
      <w:r w:rsidR="00370490">
        <w:rPr>
          <w:szCs w:val="24"/>
        </w:rPr>
        <w:t>Sdružení ozdravoven a léčeben okresu Trutnov</w:t>
      </w:r>
    </w:p>
    <w:p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="00D07015">
        <w:rPr>
          <w:szCs w:val="24"/>
        </w:rPr>
        <w:t xml:space="preserve">    </w:t>
      </w:r>
      <w:r>
        <w:rPr>
          <w:szCs w:val="24"/>
        </w:rPr>
        <w:t>P</w:t>
      </w:r>
      <w:r w:rsidR="00370490">
        <w:rPr>
          <w:szCs w:val="24"/>
        </w:rPr>
        <w:t>rocházkova 818</w:t>
      </w:r>
    </w:p>
    <w:p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="00D07015">
        <w:rPr>
          <w:szCs w:val="24"/>
        </w:rPr>
        <w:t xml:space="preserve">    </w:t>
      </w:r>
      <w:r>
        <w:rPr>
          <w:szCs w:val="24"/>
        </w:rPr>
        <w:t>5</w:t>
      </w:r>
      <w:r w:rsidR="00370490">
        <w:rPr>
          <w:szCs w:val="24"/>
        </w:rPr>
        <w:t>41 01 Trutnov</w:t>
      </w:r>
    </w:p>
    <w:p w:rsidR="005439E2" w:rsidRDefault="005439E2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Bankovní spojení:   </w:t>
      </w:r>
      <w:r w:rsidR="00D07015">
        <w:rPr>
          <w:szCs w:val="24"/>
        </w:rPr>
        <w:t xml:space="preserve">       </w:t>
      </w:r>
    </w:p>
    <w:p w:rsidR="005439E2" w:rsidRDefault="00370490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 w:rsidR="00D07015">
        <w:rPr>
          <w:szCs w:val="24"/>
        </w:rPr>
        <w:t xml:space="preserve">          </w:t>
      </w:r>
      <w:r>
        <w:rPr>
          <w:szCs w:val="24"/>
        </w:rPr>
        <w:t>001 95 201</w:t>
      </w:r>
    </w:p>
    <w:p w:rsidR="005439E2" w:rsidRDefault="005439E2" w:rsidP="005439E2">
      <w:pPr>
        <w:pStyle w:val="Odstavec"/>
        <w:spacing w:after="0" w:line="240" w:lineRule="auto"/>
        <w:rPr>
          <w:szCs w:val="24"/>
        </w:rPr>
      </w:pPr>
      <w:proofErr w:type="gramStart"/>
      <w:r>
        <w:rPr>
          <w:szCs w:val="24"/>
        </w:rPr>
        <w:t xml:space="preserve">DIČ                     :       </w:t>
      </w:r>
      <w:r w:rsidR="00D07015">
        <w:rPr>
          <w:szCs w:val="24"/>
        </w:rPr>
        <w:t xml:space="preserve">   </w:t>
      </w:r>
      <w:r>
        <w:rPr>
          <w:szCs w:val="24"/>
        </w:rPr>
        <w:t>CZ</w:t>
      </w:r>
      <w:r w:rsidR="00370490">
        <w:rPr>
          <w:szCs w:val="24"/>
        </w:rPr>
        <w:t>00195201</w:t>
      </w:r>
      <w:proofErr w:type="gramEnd"/>
    </w:p>
    <w:p w:rsidR="005439E2" w:rsidRDefault="00F44248" w:rsidP="005439E2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Statutární zástupce:     </w:t>
      </w:r>
      <w:r w:rsidR="00D07015">
        <w:rPr>
          <w:szCs w:val="24"/>
        </w:rPr>
        <w:t xml:space="preserve">   </w:t>
      </w:r>
      <w:r>
        <w:rPr>
          <w:szCs w:val="24"/>
        </w:rPr>
        <w:t>PharmDr. Jana Třešňáková, ředitelka</w:t>
      </w:r>
    </w:p>
    <w:p w:rsidR="005439E2" w:rsidRDefault="005439E2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Zástupce ve věcech technických:</w:t>
      </w:r>
      <w:r w:rsidR="008467FA">
        <w:rPr>
          <w:szCs w:val="24"/>
        </w:rPr>
        <w:t xml:space="preserve"> </w:t>
      </w:r>
      <w:bookmarkStart w:id="0" w:name="_GoBack"/>
      <w:bookmarkEnd w:id="0"/>
      <w:r w:rsidR="00370490">
        <w:rPr>
          <w:szCs w:val="24"/>
        </w:rPr>
        <w:t>Miroslav Petera</w:t>
      </w:r>
    </w:p>
    <w:p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:rsidR="005439E2" w:rsidRDefault="005439E2" w:rsidP="00F85301">
      <w:pPr>
        <w:pStyle w:val="Odstavec"/>
        <w:spacing w:after="0" w:line="240" w:lineRule="auto"/>
        <w:rPr>
          <w:szCs w:val="24"/>
        </w:rPr>
      </w:pP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b/>
          <w:szCs w:val="24"/>
        </w:rPr>
        <w:t>Zhotovitel</w:t>
      </w:r>
      <w:r>
        <w:rPr>
          <w:szCs w:val="24"/>
        </w:rPr>
        <w:tab/>
        <w:t xml:space="preserve">: </w:t>
      </w:r>
      <w:r w:rsidR="001359D0">
        <w:rPr>
          <w:szCs w:val="24"/>
        </w:rPr>
        <w:tab/>
        <w:t>TESMEN společnost s r. o.</w:t>
      </w:r>
    </w:p>
    <w:p w:rsidR="00F85301" w:rsidRDefault="001359D0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Olešnice 191</w:t>
      </w:r>
    </w:p>
    <w:p w:rsidR="00F85301" w:rsidRDefault="001359D0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549 41 Červený Kostelec</w:t>
      </w:r>
    </w:p>
    <w:p w:rsidR="00EA11A3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Bankovní spojení: </w:t>
      </w:r>
      <w:r>
        <w:rPr>
          <w:szCs w:val="24"/>
        </w:rPr>
        <w:tab/>
      </w: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Číslo účtu</w:t>
      </w:r>
      <w:r>
        <w:rPr>
          <w:szCs w:val="24"/>
        </w:rPr>
        <w:tab/>
        <w:t xml:space="preserve">: </w:t>
      </w:r>
      <w:r>
        <w:rPr>
          <w:szCs w:val="24"/>
        </w:rPr>
        <w:tab/>
      </w: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 xml:space="preserve">:    </w:t>
      </w:r>
      <w:r>
        <w:rPr>
          <w:szCs w:val="24"/>
        </w:rPr>
        <w:tab/>
      </w:r>
      <w:r w:rsidR="001359D0">
        <w:rPr>
          <w:szCs w:val="24"/>
        </w:rPr>
        <w:t>455 37 232</w:t>
      </w: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>DIČ</w:t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>
        <w:rPr>
          <w:szCs w:val="24"/>
        </w:rPr>
        <w:tab/>
        <w:t>CZ</w:t>
      </w:r>
      <w:r w:rsidR="001359D0">
        <w:rPr>
          <w:szCs w:val="24"/>
        </w:rPr>
        <w:t>45537232</w:t>
      </w: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 xml:space="preserve">Statutární zástupce: </w:t>
      </w:r>
      <w:r>
        <w:rPr>
          <w:szCs w:val="24"/>
        </w:rPr>
        <w:tab/>
      </w:r>
      <w:r w:rsidR="001359D0">
        <w:rPr>
          <w:szCs w:val="24"/>
        </w:rPr>
        <w:t xml:space="preserve">Jiří Borůvka, Petr </w:t>
      </w:r>
      <w:proofErr w:type="spellStart"/>
      <w:r w:rsidR="001359D0">
        <w:rPr>
          <w:szCs w:val="24"/>
        </w:rPr>
        <w:t>Demjanovič</w:t>
      </w:r>
      <w:proofErr w:type="spellEnd"/>
      <w:r>
        <w:rPr>
          <w:szCs w:val="24"/>
        </w:rPr>
        <w:tab/>
      </w:r>
    </w:p>
    <w:p w:rsidR="00F85301" w:rsidRDefault="00F85301" w:rsidP="001359D0">
      <w:pPr>
        <w:pStyle w:val="Odstavec"/>
        <w:spacing w:after="0" w:line="240" w:lineRule="auto"/>
        <w:ind w:left="708" w:firstLine="0"/>
        <w:rPr>
          <w:szCs w:val="24"/>
        </w:rPr>
      </w:pPr>
      <w:r>
        <w:rPr>
          <w:szCs w:val="24"/>
        </w:rPr>
        <w:t xml:space="preserve">Osoba pověřená jednáním ve věcech realizace stavby (stavbyvedoucí): </w:t>
      </w:r>
      <w:r w:rsidR="001359D0">
        <w:rPr>
          <w:szCs w:val="24"/>
        </w:rPr>
        <w:t>Jiří Borůvka, Aleš Jarý</w:t>
      </w:r>
    </w:p>
    <w:p w:rsidR="00F85301" w:rsidRDefault="00F85301" w:rsidP="00F85301">
      <w:pPr>
        <w:pStyle w:val="Odstavec"/>
        <w:spacing w:after="0" w:line="240" w:lineRule="auto"/>
        <w:ind w:left="4956" w:firstLine="0"/>
        <w:rPr>
          <w:szCs w:val="24"/>
        </w:rPr>
      </w:pPr>
    </w:p>
    <w:p w:rsidR="00F85301" w:rsidRDefault="00F85301" w:rsidP="00F85301">
      <w:pPr>
        <w:pStyle w:val="Odstavec"/>
        <w:spacing w:after="0" w:line="240" w:lineRule="auto"/>
        <w:ind w:left="540" w:firstLine="0"/>
        <w:rPr>
          <w:szCs w:val="24"/>
        </w:rPr>
      </w:pPr>
      <w:r>
        <w:rPr>
          <w:szCs w:val="24"/>
        </w:rPr>
        <w:t>Zapsán v obchodním rejstříku</w:t>
      </w:r>
      <w:r w:rsidR="001359D0">
        <w:rPr>
          <w:szCs w:val="24"/>
        </w:rPr>
        <w:t xml:space="preserve"> vedeném Krajským soudem</w:t>
      </w:r>
      <w:r>
        <w:rPr>
          <w:szCs w:val="24"/>
        </w:rPr>
        <w:t xml:space="preserve"> v</w:t>
      </w:r>
      <w:r w:rsidR="001359D0">
        <w:rPr>
          <w:szCs w:val="24"/>
        </w:rPr>
        <w:t> Hradci Králové</w:t>
      </w:r>
      <w:r>
        <w:rPr>
          <w:szCs w:val="24"/>
        </w:rPr>
        <w:t>, oddíl</w:t>
      </w:r>
      <w:r w:rsidR="001359D0">
        <w:rPr>
          <w:szCs w:val="24"/>
        </w:rPr>
        <w:t xml:space="preserve"> C</w:t>
      </w:r>
      <w:r>
        <w:rPr>
          <w:szCs w:val="24"/>
        </w:rPr>
        <w:t>, vložka</w:t>
      </w:r>
      <w:r w:rsidR="001359D0">
        <w:rPr>
          <w:szCs w:val="24"/>
        </w:rPr>
        <w:t xml:space="preserve"> 1684</w:t>
      </w:r>
    </w:p>
    <w:p w:rsidR="00F85301" w:rsidRDefault="00F85301" w:rsidP="00F85301">
      <w:pPr>
        <w:pStyle w:val="Odstavec"/>
        <w:spacing w:after="0" w:line="240" w:lineRule="auto"/>
        <w:rPr>
          <w:color w:val="FF00FF"/>
          <w:szCs w:val="24"/>
        </w:rPr>
      </w:pP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F85301" w:rsidRDefault="00F85301" w:rsidP="00F85301">
      <w:pPr>
        <w:pStyle w:val="Odstavec"/>
        <w:spacing w:after="0" w:line="240" w:lineRule="auto"/>
        <w:rPr>
          <w:szCs w:val="24"/>
        </w:rPr>
      </w:pPr>
    </w:p>
    <w:p w:rsidR="00F85301" w:rsidRDefault="00F85301" w:rsidP="00F85301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PŘEDMĚT SMLOUVY</w:t>
      </w:r>
    </w:p>
    <w:p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:rsidR="00F85301" w:rsidRDefault="00F85301" w:rsidP="00F85301">
      <w:pPr>
        <w:pStyle w:val="Odstavec"/>
        <w:spacing w:after="0" w:line="240" w:lineRule="auto"/>
        <w:jc w:val="center"/>
        <w:rPr>
          <w:szCs w:val="24"/>
        </w:rPr>
      </w:pPr>
    </w:p>
    <w:p w:rsidR="00F85301" w:rsidRDefault="00F85301" w:rsidP="00F85301">
      <w:pPr>
        <w:jc w:val="both"/>
      </w:pPr>
      <w:r>
        <w:t>1. Předmětem plnění veř</w:t>
      </w:r>
      <w:r w:rsidR="00DB1641">
        <w:t xml:space="preserve">ejné zakázky je zhotovení </w:t>
      </w:r>
      <w:proofErr w:type="gramStart"/>
      <w:r w:rsidR="00DB1641">
        <w:t xml:space="preserve">díla </w:t>
      </w:r>
      <w:r>
        <w:t xml:space="preserve"> </w:t>
      </w:r>
      <w:r w:rsidR="00A13141" w:rsidRPr="00C56A2D">
        <w:rPr>
          <w:b/>
        </w:rPr>
        <w:t>„</w:t>
      </w:r>
      <w:proofErr w:type="spellStart"/>
      <w:r w:rsidR="000D7018">
        <w:rPr>
          <w:b/>
        </w:rPr>
        <w:t>Salomon</w:t>
      </w:r>
      <w:proofErr w:type="spellEnd"/>
      <w:proofErr w:type="gramEnd"/>
      <w:r w:rsidR="00C56A2D" w:rsidRPr="00C56A2D">
        <w:rPr>
          <w:b/>
        </w:rPr>
        <w:t xml:space="preserve"> – revitalizace obvodového pláště – Pec pod Sněžkou č.p.</w:t>
      </w:r>
      <w:r w:rsidR="000D7018">
        <w:rPr>
          <w:b/>
        </w:rPr>
        <w:t>36</w:t>
      </w:r>
      <w:r w:rsidR="00A17493" w:rsidRPr="00C56A2D">
        <w:rPr>
          <w:b/>
        </w:rPr>
        <w:t>“</w:t>
      </w:r>
      <w:r w:rsidR="00DB1641">
        <w:rPr>
          <w:b/>
        </w:rPr>
        <w:t xml:space="preserve"> </w:t>
      </w:r>
      <w:r>
        <w:rPr>
          <w:bCs/>
          <w:szCs w:val="28"/>
        </w:rPr>
        <w:t xml:space="preserve">vč. </w:t>
      </w:r>
      <w:r>
        <w:t>likvidace a uložení přebytečného materiálu na skládku, vypracování dokumentace skutečného provedení díla a doložení všech dokladů souvisejících s prováděnými pracemi</w:t>
      </w:r>
      <w:r w:rsidR="00CC6961">
        <w:t xml:space="preserve"> a nezbytnými pro úspěšnou kolaudaci díla</w:t>
      </w:r>
      <w:r>
        <w:t xml:space="preserve">. </w:t>
      </w:r>
    </w:p>
    <w:p w:rsidR="00F85301" w:rsidRDefault="00F85301" w:rsidP="00F85301">
      <w:pPr>
        <w:jc w:val="both"/>
      </w:pPr>
    </w:p>
    <w:p w:rsidR="005439E2" w:rsidRPr="005439E2" w:rsidRDefault="00F85301" w:rsidP="005439E2">
      <w:pPr>
        <w:pStyle w:val="Zkladntext1"/>
        <w:spacing w:line="240" w:lineRule="auto"/>
        <w:jc w:val="both"/>
        <w:rPr>
          <w:szCs w:val="24"/>
        </w:rPr>
      </w:pPr>
      <w:r>
        <w:rPr>
          <w:szCs w:val="24"/>
        </w:rPr>
        <w:t>2. Dílo bude zhotovitelem provedeno v rozsahu zadání podle předaných podkladů, a to:</w:t>
      </w:r>
    </w:p>
    <w:p w:rsidR="00C56A2D" w:rsidRDefault="004E5BFD" w:rsidP="005439E2">
      <w:pPr>
        <w:ind w:firstLine="360"/>
        <w:jc w:val="both"/>
      </w:pPr>
      <w:proofErr w:type="gramStart"/>
      <w:r>
        <w:t>-    dokumentace</w:t>
      </w:r>
      <w:proofErr w:type="gramEnd"/>
      <w:r>
        <w:t xml:space="preserve"> vypracované firmou </w:t>
      </w:r>
      <w:r w:rsidR="00C56A2D">
        <w:t xml:space="preserve">DRUPOS Trutnov, architektonická a projekční </w:t>
      </w:r>
    </w:p>
    <w:p w:rsidR="005439E2" w:rsidRDefault="00C56A2D" w:rsidP="005439E2">
      <w:pPr>
        <w:ind w:firstLine="360"/>
        <w:jc w:val="both"/>
      </w:pPr>
      <w:r>
        <w:t xml:space="preserve">   kancelář </w:t>
      </w:r>
      <w:proofErr w:type="spellStart"/>
      <w:r w:rsidRPr="00C35DCB">
        <w:t>zak</w:t>
      </w:r>
      <w:proofErr w:type="spellEnd"/>
      <w:r w:rsidRPr="00C35DCB">
        <w:t>.</w:t>
      </w:r>
      <w:r>
        <w:t xml:space="preserve"> č.</w:t>
      </w:r>
      <w:r w:rsidR="000D7018">
        <w:t xml:space="preserve"> 4274/ŽA </w:t>
      </w:r>
      <w:r w:rsidR="000D7018" w:rsidRPr="00C35DCB">
        <w:t xml:space="preserve">v </w:t>
      </w:r>
      <w:r w:rsidR="000D7018">
        <w:t>06</w:t>
      </w:r>
      <w:r w:rsidR="000D7018" w:rsidRPr="00C35DCB">
        <w:t>/201</w:t>
      </w:r>
      <w:r w:rsidR="000D7018">
        <w:t>6</w:t>
      </w:r>
      <w:r w:rsidR="000D7018" w:rsidRPr="00C35DCB">
        <w:t xml:space="preserve"> včetně výkazu výměr</w:t>
      </w:r>
      <w:r w:rsidR="000D7018">
        <w:t>.</w:t>
      </w:r>
    </w:p>
    <w:p w:rsidR="00F85301" w:rsidRDefault="00F85301" w:rsidP="00F85301">
      <w:pPr>
        <w:pStyle w:val="Zkladntext21"/>
        <w:numPr>
          <w:ilvl w:val="12"/>
          <w:numId w:val="0"/>
        </w:numPr>
        <w:ind w:left="540" w:hanging="180"/>
      </w:pPr>
      <w:r>
        <w:t>- nabídkového rozpočtu zhotovitele (cenové nabídky), který tvoří nedílnou součást této smlouvy.</w:t>
      </w:r>
    </w:p>
    <w:p w:rsidR="00F85301" w:rsidRDefault="00F85301" w:rsidP="00F85301">
      <w:pPr>
        <w:pStyle w:val="Zkladntext21"/>
        <w:numPr>
          <w:ilvl w:val="12"/>
          <w:numId w:val="0"/>
        </w:numPr>
      </w:pPr>
    </w:p>
    <w:p w:rsidR="00F85301" w:rsidRDefault="00F85301" w:rsidP="00F85301">
      <w:pPr>
        <w:pStyle w:val="Zkladntext21"/>
        <w:numPr>
          <w:ilvl w:val="12"/>
          <w:numId w:val="0"/>
        </w:numPr>
      </w:pPr>
      <w:r>
        <w:lastRenderedPageBreak/>
        <w:t xml:space="preserve">3. Pro účely této smlouvy považují smluvní strany výše uvedené podklady za závazné s tím, že zaručují úplnost všech prací, dodávek a ostatních plnění zhotovitele a zaručují úplnost a kompletnost všech požadavků objednatele specifikovaných rozsahem použitých položek. 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4. Bez písemného souhlasu objednatele nesmí být použity jiné materiály, technologie nebo změny proti projektové dokumentaci. 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5. Zhotovitel potvrzuje, že se v plném rozsahu seznámil se zadáním díla a jeho rozsahem.  Jsou mu známy technické, kvalitativní a jiné podmínky stanovené PD nezbytné k realizaci díla a disponuje takovými odbornými znalostmi, zkušenostmi a kapacitami, které jsou k provedení díla nezbytné.</w:t>
      </w:r>
    </w:p>
    <w:p w:rsidR="00F85301" w:rsidRDefault="00F85301" w:rsidP="00F85301">
      <w:pPr>
        <w:jc w:val="both"/>
      </w:pPr>
    </w:p>
    <w:p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CENA ZA DÍLO</w:t>
      </w:r>
    </w:p>
    <w:p w:rsidR="00F85301" w:rsidRDefault="00F85301" w:rsidP="00F85301"/>
    <w:p w:rsidR="00F85301" w:rsidRDefault="00F85301" w:rsidP="00F85301">
      <w:pPr>
        <w:jc w:val="both"/>
      </w:pPr>
      <w:r>
        <w:t xml:space="preserve">1. Cena za provedení díla je mezi smluvními stranami sjednána jako cena smluvní a je stanovena podle cenové kalkulace zhotovitele položkovým rozpočtem stavby. </w:t>
      </w:r>
    </w:p>
    <w:p w:rsidR="00F85301" w:rsidRDefault="00F85301" w:rsidP="00F85301">
      <w:pPr>
        <w:ind w:left="708"/>
        <w:jc w:val="both"/>
        <w:rPr>
          <w:b/>
          <w:i/>
        </w:rPr>
      </w:pPr>
    </w:p>
    <w:p w:rsidR="00F85301" w:rsidRDefault="00F85301" w:rsidP="001359D0">
      <w:pPr>
        <w:tabs>
          <w:tab w:val="decimal" w:pos="709"/>
        </w:tabs>
        <w:ind w:left="708"/>
        <w:jc w:val="both"/>
        <w:rPr>
          <w:b/>
          <w:i/>
        </w:rPr>
      </w:pPr>
      <w:r>
        <w:rPr>
          <w:b/>
        </w:rPr>
        <w:t xml:space="preserve">Cena </w:t>
      </w:r>
      <w:proofErr w:type="gramStart"/>
      <w:r>
        <w:rPr>
          <w:b/>
        </w:rPr>
        <w:t>celkem  bez</w:t>
      </w:r>
      <w:proofErr w:type="gramEnd"/>
      <w:r>
        <w:rPr>
          <w:b/>
        </w:rPr>
        <w:t xml:space="preserve"> DPH:</w:t>
      </w:r>
      <w:r w:rsidR="001359D0">
        <w:rPr>
          <w:b/>
        </w:rPr>
        <w:tab/>
      </w:r>
      <w:r w:rsidR="001359D0">
        <w:rPr>
          <w:b/>
        </w:rPr>
        <w:tab/>
      </w:r>
      <w:r w:rsidR="001359D0">
        <w:rPr>
          <w:b/>
        </w:rPr>
        <w:tab/>
      </w:r>
      <w:r w:rsidR="00CC667F">
        <w:rPr>
          <w:b/>
        </w:rPr>
        <w:t>2</w:t>
      </w:r>
      <w:r w:rsidR="001359D0">
        <w:rPr>
          <w:b/>
        </w:rPr>
        <w:t> 990 000,- Kč</w:t>
      </w:r>
      <w:r w:rsidR="001359D0">
        <w:rPr>
          <w:b/>
        </w:rPr>
        <w:tab/>
      </w:r>
      <w:r>
        <w:rPr>
          <w:b/>
          <w:i/>
        </w:rPr>
        <w:tab/>
      </w:r>
    </w:p>
    <w:p w:rsidR="00F85301" w:rsidRDefault="00F85301" w:rsidP="001359D0">
      <w:pPr>
        <w:tabs>
          <w:tab w:val="decimal" w:pos="709"/>
        </w:tabs>
        <w:ind w:left="708"/>
        <w:jc w:val="both"/>
        <w:rPr>
          <w:b/>
          <w:i/>
        </w:rPr>
      </w:pPr>
      <w:r>
        <w:rPr>
          <w:b/>
        </w:rPr>
        <w:t>DPH (2</w:t>
      </w:r>
      <w:r w:rsidR="004E5BFD">
        <w:rPr>
          <w:b/>
        </w:rPr>
        <w:t>1</w:t>
      </w:r>
      <w:r>
        <w:rPr>
          <w:b/>
        </w:rPr>
        <w:t>%) :</w:t>
      </w:r>
      <w:r w:rsidR="001359D0">
        <w:rPr>
          <w:b/>
        </w:rPr>
        <w:tab/>
      </w:r>
      <w:r w:rsidR="001359D0">
        <w:rPr>
          <w:b/>
        </w:rPr>
        <w:tab/>
      </w:r>
      <w:r w:rsidR="001359D0">
        <w:rPr>
          <w:b/>
        </w:rPr>
        <w:tab/>
      </w:r>
      <w:r w:rsidR="001359D0">
        <w:rPr>
          <w:b/>
        </w:rPr>
        <w:tab/>
      </w:r>
      <w:r w:rsidR="001359D0">
        <w:rPr>
          <w:b/>
        </w:rPr>
        <w:tab/>
        <w:t xml:space="preserve">   </w:t>
      </w:r>
      <w:r w:rsidR="00CC667F">
        <w:rPr>
          <w:b/>
        </w:rPr>
        <w:t>627</w:t>
      </w:r>
      <w:r w:rsidR="001359D0">
        <w:rPr>
          <w:b/>
        </w:rPr>
        <w:t> 900,- Kč</w:t>
      </w:r>
      <w:r>
        <w:rPr>
          <w:b/>
          <w:i/>
        </w:rPr>
        <w:tab/>
      </w:r>
    </w:p>
    <w:p w:rsidR="00F85301" w:rsidRDefault="00F85301" w:rsidP="001359D0">
      <w:pPr>
        <w:pStyle w:val="Nadpis7"/>
        <w:tabs>
          <w:tab w:val="decimal" w:pos="0"/>
        </w:tabs>
        <w:ind w:firstLine="708"/>
        <w:rPr>
          <w:b/>
        </w:rPr>
      </w:pPr>
      <w:r>
        <w:rPr>
          <w:b/>
        </w:rPr>
        <w:t>Celková cena za dílo včetně DPH:</w:t>
      </w:r>
      <w:r w:rsidR="001359D0">
        <w:rPr>
          <w:b/>
        </w:rPr>
        <w:tab/>
      </w:r>
      <w:r w:rsidR="001359D0">
        <w:rPr>
          <w:b/>
        </w:rPr>
        <w:tab/>
      </w:r>
      <w:r w:rsidR="00CC667F">
        <w:rPr>
          <w:b/>
        </w:rPr>
        <w:t>3</w:t>
      </w:r>
      <w:r w:rsidR="001359D0">
        <w:rPr>
          <w:b/>
        </w:rPr>
        <w:t> </w:t>
      </w:r>
      <w:r w:rsidR="00CC667F">
        <w:rPr>
          <w:b/>
        </w:rPr>
        <w:t>61</w:t>
      </w:r>
      <w:r w:rsidR="001359D0">
        <w:rPr>
          <w:b/>
        </w:rPr>
        <w:t>7 900,- Kč</w:t>
      </w:r>
      <w:r>
        <w:rPr>
          <w:b/>
        </w:rPr>
        <w:tab/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2. Cena je stanovena jako nepřekročitelná.</w:t>
      </w:r>
    </w:p>
    <w:p w:rsidR="00F85301" w:rsidRDefault="00F85301" w:rsidP="00F85301">
      <w:pPr>
        <w:jc w:val="both"/>
      </w:pPr>
    </w:p>
    <w:p w:rsidR="00F85301" w:rsidRDefault="00F85301" w:rsidP="00F85301">
      <w:pPr>
        <w:pStyle w:val="Zkladntext"/>
        <w:jc w:val="both"/>
        <w:rPr>
          <w:i/>
          <w:color w:val="FF00FF"/>
          <w:sz w:val="24"/>
          <w:szCs w:val="24"/>
        </w:rPr>
      </w:pPr>
      <w:r>
        <w:rPr>
          <w:sz w:val="24"/>
          <w:szCs w:val="24"/>
        </w:rPr>
        <w:t xml:space="preserve">3. Dojde-li při realizaci díla k jakýmkoliv změnám, doplňkům nebo rozšíření předmětu díla vyplývajících z podmínek při provádění díla, z odborných znalostí zhotovitele nebo z vad projektové dokumentace, případně výkazu výměr, je zhotovitel povinen bez zbytečného odkladu o tomto informovat objednatele a v součinnosti s ním provést soupis těchto změn, doplňků nebo rozšíření. Zhotovitel tento soupis ocení podle jednotkových cen použitých pro návrh ceny díla, nebo použije ceny ÚRS Praha v aktuální cenové úrovni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v ocenění dle této smlouvy zahrnuty.  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4. V případě, že se některé práce z rozpočtu nebudou realizovat, nebo budou použity dodávky specifikací materiálů v nižší ceně, než jsou oceněny v rozpočtu, dojde k odečtení cenového rozdílu a smluvní cena bude upravena dodatkem o odpočet.</w:t>
      </w:r>
    </w:p>
    <w:p w:rsidR="00F85301" w:rsidRDefault="00F85301" w:rsidP="00F85301">
      <w:pPr>
        <w:jc w:val="both"/>
      </w:pPr>
    </w:p>
    <w:p w:rsidR="005439E2" w:rsidRDefault="005439E2" w:rsidP="00F85301">
      <w:pPr>
        <w:jc w:val="both"/>
      </w:pPr>
    </w:p>
    <w:p w:rsidR="00E75AF0" w:rsidRDefault="00E75AF0" w:rsidP="00F85301">
      <w:pPr>
        <w:jc w:val="both"/>
      </w:pPr>
    </w:p>
    <w:p w:rsidR="00370490" w:rsidRDefault="00370490" w:rsidP="00F85301">
      <w:pPr>
        <w:jc w:val="both"/>
      </w:pPr>
    </w:p>
    <w:p w:rsidR="00F85301" w:rsidRDefault="00F85301" w:rsidP="00F85301">
      <w:pPr>
        <w:pStyle w:val="Nadpis1"/>
        <w:numPr>
          <w:ilvl w:val="0"/>
          <w:numId w:val="1"/>
        </w:numPr>
        <w:tabs>
          <w:tab w:val="left" w:pos="708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ČAS PLNĚNÍ</w:t>
      </w:r>
    </w:p>
    <w:p w:rsidR="00F85301" w:rsidRDefault="00F85301" w:rsidP="00F85301">
      <w:pPr>
        <w:jc w:val="both"/>
      </w:pPr>
    </w:p>
    <w:p w:rsidR="005439E2" w:rsidRDefault="00F85301" w:rsidP="005439E2">
      <w:pPr>
        <w:numPr>
          <w:ilvl w:val="12"/>
          <w:numId w:val="0"/>
        </w:numPr>
        <w:jc w:val="both"/>
        <w:rPr>
          <w:b/>
        </w:rPr>
      </w:pPr>
      <w:r>
        <w:t xml:space="preserve">1. </w:t>
      </w:r>
      <w:r w:rsidR="005439E2">
        <w:t xml:space="preserve">Termín zahájení díla -         </w:t>
      </w:r>
      <w:proofErr w:type="gramStart"/>
      <w:r w:rsidR="000D7018">
        <w:t>19.4.</w:t>
      </w:r>
      <w:r w:rsidR="00CC6961">
        <w:t xml:space="preserve"> 201</w:t>
      </w:r>
      <w:r w:rsidR="000D7018">
        <w:t>7</w:t>
      </w:r>
      <w:proofErr w:type="gramEnd"/>
    </w:p>
    <w:p w:rsidR="005439E2" w:rsidRDefault="005439E2" w:rsidP="004E5BFD">
      <w:pPr>
        <w:numPr>
          <w:ilvl w:val="12"/>
          <w:numId w:val="0"/>
        </w:numPr>
        <w:jc w:val="both"/>
        <w:rPr>
          <w:b/>
        </w:rPr>
      </w:pPr>
      <w:r>
        <w:t xml:space="preserve">    Termín dokončení díla -     </w:t>
      </w:r>
      <w:r w:rsidR="00C56A2D">
        <w:t xml:space="preserve">nejpozději </w:t>
      </w:r>
      <w:proofErr w:type="gramStart"/>
      <w:r w:rsidR="000D7018">
        <w:t xml:space="preserve">26.6. </w:t>
      </w:r>
      <w:r w:rsidR="004E5BFD">
        <w:t>201</w:t>
      </w:r>
      <w:r w:rsidR="000D7018">
        <w:t>7</w:t>
      </w:r>
      <w:proofErr w:type="gramEnd"/>
    </w:p>
    <w:p w:rsidR="00F85301" w:rsidRDefault="00F85301" w:rsidP="005439E2">
      <w:pPr>
        <w:jc w:val="both"/>
      </w:pPr>
      <w:r>
        <w:rPr>
          <w:color w:val="FF0000"/>
        </w:rPr>
        <w:tab/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2. Zhotovitel provede dílo řádně a včas a vyzve objednatele k převzetí  nejpozději</w:t>
      </w:r>
      <w:r w:rsidR="004E5BFD">
        <w:t>7 dní před termínem předání díla</w:t>
      </w:r>
      <w:r>
        <w:t xml:space="preserve">. Případné změny v termínech z důvodu podstatných nepředvídatelných překážek na straně objednatele nebo zhotovitele budou řešeny vzájemnou dohodou a písemným dodatkem ke smlouvě.  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PLATEBNÍ A FINANČNÍ PODMÍNKY</w:t>
      </w:r>
    </w:p>
    <w:p w:rsidR="00F85301" w:rsidRDefault="00F85301" w:rsidP="00F85301">
      <w:pPr>
        <w:jc w:val="both"/>
      </w:pPr>
    </w:p>
    <w:p w:rsidR="00F85301" w:rsidRDefault="00F85301" w:rsidP="00F85301">
      <w:pPr>
        <w:pStyle w:val="Zkladntext21"/>
        <w:ind w:left="0"/>
      </w:pPr>
      <w:r>
        <w:t xml:space="preserve">1. Platební podmínky se řídí zásadami pro poskytování a čerpání prostředků státního rozpočtu, rozpočtů územně samosprávného celku pro pořizování investičního majetku, zejména zákonem č.250/2000 Sb., jakož i zákonem č.320/2001 Sb., o finanční kontrole. </w:t>
      </w:r>
    </w:p>
    <w:p w:rsidR="00F85301" w:rsidRDefault="00F85301" w:rsidP="00F85301">
      <w:pPr>
        <w:pStyle w:val="Zkladntext21"/>
        <w:ind w:left="0"/>
      </w:pPr>
    </w:p>
    <w:p w:rsidR="00F85301" w:rsidRDefault="00F85301" w:rsidP="00F85301">
      <w:pPr>
        <w:jc w:val="both"/>
      </w:pPr>
      <w:r>
        <w:t xml:space="preserve">2. Realizované práce a dodávky budou fakturovány měsíčně na podkladě vzájemně odsouhlaseného soupisu provedených prací a dodávek. Bez </w:t>
      </w:r>
      <w:r w:rsidR="004E5BFD">
        <w:t xml:space="preserve">objednatelem </w:t>
      </w:r>
      <w:r>
        <w:t xml:space="preserve">potvrzeného soupisu provedených prací se doklad vystavený zhotovitelem považuje za neplatný. </w:t>
      </w:r>
    </w:p>
    <w:p w:rsidR="00F85301" w:rsidRDefault="00F85301" w:rsidP="00F85301">
      <w:pPr>
        <w:jc w:val="both"/>
      </w:pPr>
    </w:p>
    <w:p w:rsidR="00F85301" w:rsidRDefault="00F85301" w:rsidP="00F85301">
      <w:pPr>
        <w:pStyle w:val="Zkladntext21"/>
        <w:ind w:left="0"/>
      </w:pPr>
      <w:r>
        <w:t>3. Splatnost faktur, které budou mít náležitosti daňového dokladu, odsouhlasených zadavatelem a TD</w:t>
      </w:r>
      <w:r w:rsidR="00370490">
        <w:t>S</w:t>
      </w:r>
      <w:r w:rsidR="00CC6961">
        <w:t xml:space="preserve"> (technickým dozorem stavebníka)</w:t>
      </w:r>
      <w:r w:rsidR="00AE7056">
        <w:t xml:space="preserve"> se stanovuje na 14</w:t>
      </w:r>
      <w:r>
        <w:t xml:space="preserve"> dnů ode dne jejich doručení objednateli. Faktury budou hrazeny do výše 90 % sjednané smluvní ceny díla (poslední měsíční faktura bude vystavena zhotovitelem po předání a převzetí předmětu díla) s tím, že po odstranění veškerých případných vad a nedodělků, uvedených v protokolu o předání a převzetí díla vyfakturuje zbývajících 10 % z ceny </w:t>
      </w:r>
      <w:r w:rsidR="00D215E6">
        <w:t>díla.  Splatnost faktur je do 14</w:t>
      </w:r>
      <w:r>
        <w:t xml:space="preserve"> dnů ode dne jejího doručení objednateli.</w:t>
      </w:r>
    </w:p>
    <w:p w:rsidR="00F85301" w:rsidRDefault="00F85301" w:rsidP="00F85301">
      <w:pPr>
        <w:pStyle w:val="Zkladntext21"/>
        <w:ind w:left="720"/>
      </w:pPr>
    </w:p>
    <w:p w:rsidR="00F85301" w:rsidRDefault="00F85301" w:rsidP="00F85301">
      <w:pPr>
        <w:pStyle w:val="Zkladntext21"/>
        <w:ind w:left="0"/>
      </w:pPr>
      <w:r>
        <w:t>4. Faktury, které nebudou obsahovat předepsané náležitosti daňového a účetního dokladu budou objednatelem vráceny k doplnění bez jejich proplacení. V tak</w:t>
      </w:r>
      <w:r w:rsidR="00414EBB">
        <w:t>ovém případě lhůta splatnosti 14</w:t>
      </w:r>
      <w:r>
        <w:t xml:space="preserve"> dnů počíná běžet znovu ode dne doručení opravené faktury.</w:t>
      </w:r>
    </w:p>
    <w:p w:rsidR="00F85301" w:rsidRDefault="00F85301" w:rsidP="00F85301">
      <w:pPr>
        <w:jc w:val="both"/>
      </w:pPr>
    </w:p>
    <w:p w:rsidR="00F85301" w:rsidRDefault="00F85301" w:rsidP="00F85301">
      <w:pPr>
        <w:ind w:left="708"/>
        <w:jc w:val="both"/>
      </w:pPr>
    </w:p>
    <w:p w:rsidR="00F85301" w:rsidRDefault="00F85301" w:rsidP="00F85301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VI. PROVÁDĚNÍ DÍLA</w:t>
      </w:r>
    </w:p>
    <w:p w:rsidR="00F85301" w:rsidRDefault="00F85301" w:rsidP="00F85301">
      <w:pPr>
        <w:jc w:val="both"/>
      </w:pP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 xml:space="preserve">1. Objednatel předá zhotoviteli staveniště k provedení sjednaných prací nejpozději ke dni zahájení prací. Nesplnění tohoto bodu je důvodem k prodloužení termínu dokončení díla. O předání staveniště bude sepsán zápis podepsaný odpovědnými zástupci obou smluvních stran. 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>2. Objednatel umožní po dohodě zhotoviteli užívání části plochy kolem stavby, případně dalších prostor pro potřeby lešení a zařízení staveniště zhotovitele. Odběr elektřiny a vody bude zajištěn měřeným odběrem z objednatelem určeného odběrného místa a je nákladem zhotovitele.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>3. Zhotovitel postupuje při provádění díla samostatně při respektování:</w:t>
      </w:r>
    </w:p>
    <w:p w:rsidR="00F85301" w:rsidRDefault="00F85301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t>stavebního zákona a jeho prováděcích vyhlášek, ustanovení o bezpečnosti práce a zařízení při stavebních pracích</w:t>
      </w:r>
    </w:p>
    <w:p w:rsidR="00F85301" w:rsidRDefault="00ED4172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t xml:space="preserve">platných </w:t>
      </w:r>
      <w:r w:rsidR="00F85301">
        <w:t>předpisů, norem, vzorových listů a technologií vydaných výrobci materiálů</w:t>
      </w:r>
    </w:p>
    <w:p w:rsidR="00F85301" w:rsidRDefault="00F85301" w:rsidP="00F85301">
      <w:pPr>
        <w:numPr>
          <w:ilvl w:val="0"/>
          <w:numId w:val="2"/>
        </w:numPr>
        <w:tabs>
          <w:tab w:val="left" w:pos="2746"/>
        </w:tabs>
        <w:jc w:val="both"/>
      </w:pPr>
      <w:r>
        <w:t>požadavků stanovených ekologickými a jinými předpisy</w:t>
      </w:r>
      <w:r w:rsidR="00ED4172">
        <w:t xml:space="preserve"> souvisejícími s plněním předmětu díla.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 xml:space="preserve">4. Zhotovitel provede dílo na svoje náklady a na vlastní nebezpečí. Zhotovitel odpovídá za případné škody v průběhu stavby svým pojištěním. 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>5. Zjistí-li zhotovitel při provádění díla na staveništi skryté překážky neuvedené v projektové dokumentaci ani v zápise o odevzdání staveniště, znemožňující řádné provedení díla, je povinen tuto skutečnost oznámit bez zbytečného odkladu objednateli.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 xml:space="preserve">6. Práce budou prováděny za </w:t>
      </w:r>
      <w:r w:rsidR="00ED4172">
        <w:t>vyloučeného</w:t>
      </w:r>
      <w:r>
        <w:t xml:space="preserve"> provozu objednatele. Podle možností omezí</w:t>
      </w:r>
      <w:r w:rsidR="005E135A">
        <w:t xml:space="preserve"> zhotovitel</w:t>
      </w:r>
      <w:r>
        <w:t xml:space="preserve"> na minimum prašnost a hlučnost prací a práce náročné na hluk budou prováděny mimo doby klidu a po dohodě a odsouhlasení investorem. Zhotovitel je povinen udržovat na staveništi průběžně pořádek a čistotu, je povinen na svůj náklad průběžně odstraňovat odpady a nečistoty vzniklé stavební činností zhotovitele.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 xml:space="preserve">7. Zhotovitel zajistí, aby technologický postup prací odpovídal platným bezpečnostním a požárním předpisům. 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>8. Zhotovitel je povinen vést ode dne předání staveniště o prováděných pracích stavební deník. Tato povinnost končí odstraněním posledních vad a nedodělků uvedených v zápise o předání a převzetí díla. Kromě stavbyvedoucího nebo jeho zástupce může provádět potřebné zápisy do deníku pověřený pracovník objednatele, TD</w:t>
      </w:r>
      <w:r w:rsidR="00ED4172">
        <w:t>S</w:t>
      </w:r>
      <w:r>
        <w:t>. Jestliže stavbyvedoucí nesouhlasí s provedeným záznamem, je povinen připojit k záznamu do tří pracovních dnů své vyjádření, jinak se má za to, že s obsahem záznamu souhlasí. Do deníku se zapisují všechny skutečnosti rozhodné pro plnění smlouvy. V průběhu pracovní doby musí být deník na stavbě trvale přístupný. Záznam změn a odchylek od oceněného výkazu výměr dle přílohy této smlouvy ve stavebním deníku sám o sobě bez potvrzení oběma stranami formou písemného dodatku k této smlouvě není podkladem k navýšení ceny díla.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 xml:space="preserve">9. Do sedmi dnů po protokolárním předání díla je zhotovitel povinen vyklidit staveniště a provést jeho úklid. Pokud tento termín zhotovitel nedodrží, je objednatel oprávněn fakturovat zhotoviteli a zhotovitel povinen uhradit objednateli smluvní pokutu ve výši </w:t>
      </w:r>
      <w:r w:rsidR="000D4CA3">
        <w:t>3.000,- Kč za každý započatý den zpoždění</w:t>
      </w:r>
      <w:r>
        <w:t>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10. Objednatel je oprávněn kontrolovat provádění díla - zda práce jsou prováděny podle předané dokumentace, podle smluvních podmínek, technických norem a jiných právních předpisů. Na nedostatky zjištěné v průběhu prací objednatel neprodleně upozorní zápisem do stavebního deníku.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 xml:space="preserve">11. Veškerý odpad a vybourané hmoty uloží zhotovitel na určená úložiště a skládky v souladu s ustanoveními zákona o odpadech na vlastní náklad. </w:t>
      </w:r>
    </w:p>
    <w:p w:rsidR="00F85301" w:rsidRDefault="00F85301" w:rsidP="00F85301">
      <w:pPr>
        <w:jc w:val="both"/>
      </w:pPr>
    </w:p>
    <w:p w:rsidR="00F85301" w:rsidRDefault="00F85301" w:rsidP="00F85301">
      <w:pPr>
        <w:pStyle w:val="Zkladntext1"/>
        <w:widowControl/>
        <w:suppressAutoHyphens w:val="0"/>
        <w:spacing w:line="240" w:lineRule="auto"/>
        <w:jc w:val="both"/>
        <w:rPr>
          <w:szCs w:val="24"/>
        </w:rPr>
      </w:pPr>
      <w:r>
        <w:t>12. Zhotovitel je povinen vyzvat zástupce objednatele (TD</w:t>
      </w:r>
      <w:r w:rsidR="00ED4172">
        <w:t>S</w:t>
      </w:r>
      <w:r>
        <w:t>) ke kontrole všech zakrývaných konstrukcí v dostatečném předstihu (min. 2 dny předem). V případě, že tak neučiní, je povinen zakryté konstrukce odstranit dodatečně na svůj náklad pokud o to bude zástupcem objednatele požádán.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13. Zhotovitel je povinen umožnit výkon autorského dozoru podle příslušných předpisů.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DB1641" w:rsidRDefault="00DB1641" w:rsidP="00F85301">
      <w:pPr>
        <w:jc w:val="both"/>
      </w:pPr>
    </w:p>
    <w:p w:rsidR="00DB1641" w:rsidRDefault="00DB1641" w:rsidP="00F85301">
      <w:pPr>
        <w:jc w:val="both"/>
      </w:pPr>
    </w:p>
    <w:p w:rsidR="00F85301" w:rsidRDefault="00F85301" w:rsidP="00F85301">
      <w:pPr>
        <w:jc w:val="both"/>
        <w:rPr>
          <w:i/>
          <w:u w:val="single"/>
        </w:rPr>
      </w:pPr>
      <w:r>
        <w:rPr>
          <w:iCs/>
        </w:rPr>
        <w:t xml:space="preserve">14. </w:t>
      </w:r>
      <w:r>
        <w:rPr>
          <w:iCs/>
        </w:rPr>
        <w:tab/>
      </w:r>
      <w:r>
        <w:rPr>
          <w:b/>
          <w:i/>
          <w:u w:val="single"/>
        </w:rPr>
        <w:t>Oprávněnými zástupci objednatele jsou:</w:t>
      </w:r>
    </w:p>
    <w:p w:rsidR="00F85301" w:rsidRDefault="00F85301" w:rsidP="00F85301">
      <w:pPr>
        <w:jc w:val="both"/>
      </w:pPr>
      <w:r>
        <w:t>pro smluvní záležitosti</w:t>
      </w:r>
      <w:r>
        <w:tab/>
      </w:r>
      <w:r>
        <w:tab/>
      </w:r>
      <w:r>
        <w:tab/>
      </w:r>
      <w:r>
        <w:tab/>
        <w:t>:</w:t>
      </w:r>
      <w:r>
        <w:tab/>
      </w:r>
      <w:r w:rsidR="00B259B5">
        <w:t>Pharm</w:t>
      </w:r>
      <w:r w:rsidR="000F4293">
        <w:t>Dr. Jana Třešňáková</w:t>
      </w:r>
    </w:p>
    <w:p w:rsidR="00F85301" w:rsidRDefault="00F85301" w:rsidP="00F85301">
      <w:pPr>
        <w:jc w:val="both"/>
      </w:pPr>
      <w:r>
        <w:lastRenderedPageBreak/>
        <w:t>pro výkon  TD</w:t>
      </w:r>
      <w:r w:rsidR="00ED4172">
        <w:t>S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Ing. Gerhard Schmiedl</w:t>
      </w:r>
    </w:p>
    <w:p w:rsidR="00F85301" w:rsidRDefault="00F85301" w:rsidP="00F85301">
      <w:pPr>
        <w:jc w:val="both"/>
      </w:pPr>
      <w:r>
        <w:t>pro výkon autorského dozoru pr</w:t>
      </w:r>
      <w:r w:rsidR="00ED4172">
        <w:t>ojektanta</w:t>
      </w:r>
      <w:r w:rsidR="00ED4172">
        <w:tab/>
      </w:r>
      <w:r w:rsidR="00ED4172">
        <w:tab/>
        <w:t>:</w:t>
      </w:r>
      <w:r w:rsidR="00ED4172">
        <w:tab/>
      </w:r>
      <w:r w:rsidR="0021072C">
        <w:t>Ing. Arch. Roman Žatecký</w:t>
      </w:r>
    </w:p>
    <w:p w:rsidR="00F85301" w:rsidRDefault="00F85301" w:rsidP="00F85301">
      <w:pPr>
        <w:jc w:val="both"/>
      </w:pPr>
    </w:p>
    <w:p w:rsidR="00F85301" w:rsidRDefault="00F85301" w:rsidP="00F85301">
      <w:pPr>
        <w:ind w:firstLine="708"/>
        <w:jc w:val="both"/>
        <w:rPr>
          <w:b/>
          <w:i/>
          <w:u w:val="single"/>
        </w:rPr>
      </w:pPr>
      <w:r>
        <w:rPr>
          <w:b/>
          <w:i/>
          <w:u w:val="single"/>
        </w:rPr>
        <w:t>Oprávněnými zástupci zhotovitele jsou:</w:t>
      </w:r>
    </w:p>
    <w:p w:rsidR="00F85301" w:rsidRDefault="00F85301" w:rsidP="00F85301">
      <w:pPr>
        <w:jc w:val="both"/>
        <w:rPr>
          <w:color w:val="FF0000"/>
        </w:rPr>
      </w:pPr>
      <w:r>
        <w:t>pro smluvní záležitosti</w:t>
      </w:r>
      <w:r>
        <w:tab/>
      </w:r>
      <w:r>
        <w:tab/>
      </w:r>
      <w:r>
        <w:tab/>
      </w:r>
      <w:r>
        <w:tab/>
        <w:t>:</w:t>
      </w:r>
      <w:r>
        <w:tab/>
      </w:r>
      <w:r w:rsidR="001359D0">
        <w:t xml:space="preserve">Jiří Borůvka, Petr </w:t>
      </w:r>
      <w:proofErr w:type="spellStart"/>
      <w:r w:rsidR="001359D0">
        <w:t>Demjanovič</w:t>
      </w:r>
      <w:proofErr w:type="spellEnd"/>
    </w:p>
    <w:p w:rsidR="00F85301" w:rsidRDefault="00F85301" w:rsidP="00F85301">
      <w:pPr>
        <w:jc w:val="both"/>
      </w:pPr>
      <w:proofErr w:type="gramStart"/>
      <w:r>
        <w:t>pro  realizaci</w:t>
      </w:r>
      <w:proofErr w:type="gramEnd"/>
      <w:r>
        <w:t xml:space="preserve"> stavby (stavbyvedoucí)</w:t>
      </w:r>
      <w:r>
        <w:tab/>
      </w:r>
      <w:r>
        <w:tab/>
        <w:t>:</w:t>
      </w:r>
      <w:r>
        <w:tab/>
      </w:r>
      <w:r w:rsidR="001359D0">
        <w:t>Jiří Borůvka, Aleš Jarý</w:t>
      </w:r>
    </w:p>
    <w:p w:rsidR="00ED4172" w:rsidRDefault="00ED4172" w:rsidP="00F85301">
      <w:pPr>
        <w:jc w:val="both"/>
      </w:pPr>
    </w:p>
    <w:p w:rsidR="00ED4172" w:rsidRDefault="00ED4172" w:rsidP="00ED4172">
      <w:pPr>
        <w:jc w:val="both"/>
      </w:pPr>
      <w:r w:rsidRPr="00370490">
        <w:t>15. Zhotovitel bere na vědomí,</w:t>
      </w:r>
      <w:r w:rsidR="00D94B97">
        <w:t xml:space="preserve"> že předmět díla se nachází cca </w:t>
      </w:r>
      <w:r w:rsidR="009476F1">
        <w:t>10</w:t>
      </w:r>
      <w:r w:rsidR="00D94B97">
        <w:t>00</w:t>
      </w:r>
      <w:r w:rsidR="001359D0">
        <w:t xml:space="preserve"> </w:t>
      </w:r>
      <w:proofErr w:type="spellStart"/>
      <w:proofErr w:type="gramStart"/>
      <w:r w:rsidRPr="00370490">
        <w:t>m.n.</w:t>
      </w:r>
      <w:proofErr w:type="gramEnd"/>
      <w:r w:rsidRPr="00370490">
        <w:t>m</w:t>
      </w:r>
      <w:proofErr w:type="spellEnd"/>
      <w:r w:rsidRPr="00370490">
        <w:t xml:space="preserve">. a ve své ceně zohlednil </w:t>
      </w:r>
      <w:r w:rsidR="006F6B22" w:rsidRPr="00370490">
        <w:t>a zakalkuloval veškeré náklady potřebné pro úplné, včasné a kvalitní dokončení díla.</w:t>
      </w:r>
    </w:p>
    <w:p w:rsidR="009476F1" w:rsidRDefault="009476F1" w:rsidP="00ED4172">
      <w:pPr>
        <w:jc w:val="both"/>
      </w:pPr>
    </w:p>
    <w:p w:rsidR="00F85301" w:rsidRDefault="00F85301" w:rsidP="00F8530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5301" w:rsidRDefault="00F85301" w:rsidP="00F85301">
      <w:pPr>
        <w:jc w:val="both"/>
      </w:pPr>
    </w:p>
    <w:p w:rsidR="00F85301" w:rsidRDefault="00F85301" w:rsidP="00F8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PŘEDÁNÍ A PŘEVZETÍ DÍLA.</w:t>
      </w:r>
    </w:p>
    <w:p w:rsidR="00F85301" w:rsidRDefault="00F85301" w:rsidP="00F85301">
      <w:pPr>
        <w:jc w:val="both"/>
        <w:rPr>
          <w:b/>
          <w:i/>
          <w:u w:val="single"/>
        </w:rPr>
      </w:pPr>
    </w:p>
    <w:p w:rsidR="00F85301" w:rsidRDefault="00F85301" w:rsidP="00F85301">
      <w:pPr>
        <w:jc w:val="both"/>
      </w:pPr>
      <w:r>
        <w:t xml:space="preserve">1. K předání díla dojde po jeho dokončení. Objednatel je povinen zahájit přejímání provedeného díla do 7 dní po obdržení zhotovitelovy písemné výzvy a je povinen dílo bez zbytečného odkladu převzít, nemá-li dílo vady, které by bránily jeho řádnému užívání. 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2. Převzetí díla bude provedeno formou zápisu, který podepíše statutární zástupce objednatele a pracovník zhotovitele odpovědný za realizaci stavby. Zápis bude obsahovat soupis zjištěných vad a nedodělků s dohodnutou lhůtou pro jejich odstranění. V případě, že zhotovitel nedodrží termín odstranění vad a nedodělků, uhradí zhotovitel objednateli smluvní pokutu ve výši 1.000,- Kč za každou vadu nebo nedodělek a den prodlení.</w:t>
      </w:r>
    </w:p>
    <w:p w:rsidR="00F85301" w:rsidRDefault="00F85301" w:rsidP="00F85301">
      <w:pPr>
        <w:rPr>
          <w:b/>
          <w:bCs/>
          <w:iCs/>
          <w:sz w:val="28"/>
          <w:szCs w:val="28"/>
        </w:rPr>
      </w:pPr>
    </w:p>
    <w:p w:rsidR="00F85301" w:rsidRDefault="00F85301" w:rsidP="00F85301">
      <w:pPr>
        <w:jc w:val="center"/>
        <w:rPr>
          <w:b/>
          <w:bCs/>
          <w:iCs/>
          <w:sz w:val="28"/>
          <w:szCs w:val="28"/>
        </w:rPr>
      </w:pPr>
    </w:p>
    <w:p w:rsidR="00F85301" w:rsidRDefault="00F85301" w:rsidP="00F8530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VIII. SMLUVNÍ POKUTY A SANKCE</w:t>
      </w:r>
    </w:p>
    <w:p w:rsidR="00F85301" w:rsidRDefault="00F85301" w:rsidP="00F85301">
      <w:pPr>
        <w:tabs>
          <w:tab w:val="left" w:pos="2746"/>
        </w:tabs>
        <w:jc w:val="both"/>
        <w:rPr>
          <w:sz w:val="21"/>
          <w:szCs w:val="21"/>
        </w:rPr>
      </w:pPr>
    </w:p>
    <w:p w:rsidR="00F85301" w:rsidRDefault="00F85301" w:rsidP="00F85301">
      <w:pPr>
        <w:tabs>
          <w:tab w:val="left" w:pos="2746"/>
        </w:tabs>
        <w:jc w:val="both"/>
      </w:pPr>
      <w:r>
        <w:t>1. Při nedodržení termínu splatnosti faktury je objednatel povinen zaplatit smluvní pokutu ve výši 0,05% z dlužné částky za každý den prodlení.</w:t>
      </w:r>
    </w:p>
    <w:p w:rsidR="00F85301" w:rsidRDefault="00F85301" w:rsidP="00F85301">
      <w:pPr>
        <w:tabs>
          <w:tab w:val="left" w:pos="2746"/>
        </w:tabs>
        <w:jc w:val="both"/>
      </w:pPr>
    </w:p>
    <w:p w:rsidR="00F85301" w:rsidRDefault="00F85301" w:rsidP="00F85301">
      <w:pPr>
        <w:tabs>
          <w:tab w:val="left" w:pos="2746"/>
        </w:tabs>
        <w:jc w:val="both"/>
      </w:pPr>
      <w:r>
        <w:t xml:space="preserve">2. Pokud zhotovitel nedokončí a objednateli nepředá dílo v termínu podle bodu IV. této smlouvy, je povinen zaplatit objednateli smluvní pokutu ve výši </w:t>
      </w:r>
      <w:r w:rsidR="009476F1">
        <w:t>5</w:t>
      </w:r>
      <w:r>
        <w:t xml:space="preserve">.000,- Kč za každý </w:t>
      </w:r>
      <w:r w:rsidR="000D4CA3">
        <w:t xml:space="preserve">započatý </w:t>
      </w:r>
      <w:r>
        <w:t>den</w:t>
      </w:r>
      <w:r w:rsidR="000D4CA3">
        <w:t xml:space="preserve"> zpoždě</w:t>
      </w:r>
      <w:r>
        <w:t>ní</w:t>
      </w:r>
      <w:r w:rsidR="000D4CA3">
        <w:t>.</w:t>
      </w:r>
      <w:r>
        <w:t xml:space="preserve"> Zaplacením smluvní pokuty nezaniká právo na náhradu vzniklých škod.</w:t>
      </w:r>
    </w:p>
    <w:p w:rsidR="0013297A" w:rsidRDefault="0013297A" w:rsidP="00F85301">
      <w:pPr>
        <w:tabs>
          <w:tab w:val="left" w:pos="2746"/>
        </w:tabs>
        <w:jc w:val="both"/>
      </w:pPr>
    </w:p>
    <w:p w:rsidR="00F85301" w:rsidRDefault="00F85301" w:rsidP="00F85301">
      <w:pPr>
        <w:jc w:val="center"/>
        <w:rPr>
          <w:b/>
          <w:bCs/>
          <w:iCs/>
          <w:sz w:val="28"/>
          <w:szCs w:val="28"/>
        </w:rPr>
      </w:pPr>
    </w:p>
    <w:p w:rsidR="00F85301" w:rsidRDefault="00F85301" w:rsidP="00F8530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IX. ZÁRUKA NA DÍLO</w:t>
      </w:r>
    </w:p>
    <w:p w:rsidR="00F85301" w:rsidRDefault="00F85301" w:rsidP="00F85301">
      <w:pPr>
        <w:jc w:val="both"/>
        <w:rPr>
          <w:i/>
          <w:iCs/>
          <w:u w:val="single"/>
        </w:rPr>
      </w:pPr>
    </w:p>
    <w:p w:rsidR="00F85301" w:rsidRDefault="00F85301" w:rsidP="00F85301">
      <w:pPr>
        <w:jc w:val="both"/>
      </w:pPr>
      <w:r>
        <w:t xml:space="preserve">1. Zhotovitel poskytne na dílo, které je předmětem této smlouvy záruku v délce </w:t>
      </w:r>
      <w:r w:rsidR="009475EB">
        <w:t>12</w:t>
      </w:r>
      <w:r>
        <w:t xml:space="preserve">0 měsíců od převzetí prací. </w:t>
      </w:r>
    </w:p>
    <w:p w:rsidR="00F85301" w:rsidRDefault="00F85301" w:rsidP="00F85301">
      <w:pPr>
        <w:ind w:left="360"/>
        <w:jc w:val="both"/>
      </w:pPr>
    </w:p>
    <w:p w:rsidR="00DB1641" w:rsidRDefault="00F85301" w:rsidP="00F85301">
      <w:pPr>
        <w:jc w:val="both"/>
      </w:pPr>
      <w:r>
        <w:t>2.  Záruka spočívá v tom, že zhotovitel zjištěné skryté vady, které se projeví v záruční době, bezplatně odstraní v termínu dohodnutém při reklamačním řízení. V případě nedodržení tohoto termínu odstranění vady sjednávají smluvní strany sankci ve výši 1.000,-Kč za každou vadu a den prodlení. Vady v záruční době budou nahlášeny zhotoviteli telefonicky – písemně - faxem</w:t>
      </w:r>
      <w:r w:rsidR="00DB1641">
        <w:t xml:space="preserve">, případně e-mailem na adrese: </w:t>
      </w:r>
      <w:r w:rsidR="00E71D49">
        <w:t>TESMEN společnost s r. o.</w:t>
      </w:r>
      <w:r w:rsidR="00DB1641">
        <w:t xml:space="preserve">, </w:t>
      </w:r>
      <w:r w:rsidR="00E71D49">
        <w:t>Olešnice 191</w:t>
      </w:r>
      <w:r w:rsidR="00DB1641">
        <w:t xml:space="preserve">, </w:t>
      </w:r>
    </w:p>
    <w:p w:rsidR="00E71D49" w:rsidRDefault="00E71D49" w:rsidP="00F85301">
      <w:pPr>
        <w:jc w:val="both"/>
      </w:pPr>
      <w:r>
        <w:t>549 41 Červený Kostelec</w:t>
      </w:r>
      <w:r w:rsidR="00DB1641">
        <w:t xml:space="preserve">, </w:t>
      </w:r>
      <w:r>
        <w:t>tel., fax: +420 491 462</w:t>
      </w:r>
      <w:r w:rsidR="00DB1641">
        <w:t> </w:t>
      </w:r>
      <w:r>
        <w:t>190</w:t>
      </w:r>
      <w:r w:rsidR="00DB1641">
        <w:t xml:space="preserve">, </w:t>
      </w:r>
      <w:r>
        <w:t>mobil:</w:t>
      </w:r>
      <w:r w:rsidR="00DB1641">
        <w:t xml:space="preserve">        </w:t>
      </w:r>
      <w:r>
        <w:t xml:space="preserve">e-mail: tesmen.ck@seznam.cz </w:t>
      </w:r>
      <w:r>
        <w:tab/>
      </w:r>
    </w:p>
    <w:p w:rsidR="00F85301" w:rsidRDefault="00F85301" w:rsidP="00F85301">
      <w:pPr>
        <w:jc w:val="both"/>
      </w:pPr>
    </w:p>
    <w:p w:rsidR="00F85301" w:rsidRPr="00E75AF0" w:rsidRDefault="00F85301" w:rsidP="00E75AF0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V případě jakékoliv poruchy zhotovitel nastoupí k jejímu odstranění v co nejkratší době. 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pStyle w:val="Nadpis1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X. </w:t>
      </w:r>
      <w:proofErr w:type="gramStart"/>
      <w:r>
        <w:rPr>
          <w:sz w:val="28"/>
          <w:szCs w:val="28"/>
        </w:rPr>
        <w:t>ZÁVĚREČNÁ  USTANOVENÍ</w:t>
      </w:r>
      <w:proofErr w:type="gramEnd"/>
    </w:p>
    <w:p w:rsidR="00F85301" w:rsidRDefault="00F85301" w:rsidP="00F85301"/>
    <w:p w:rsidR="00F85301" w:rsidRDefault="00F85301" w:rsidP="00F85301">
      <w:pPr>
        <w:jc w:val="both"/>
      </w:pPr>
      <w:r>
        <w:t>1. Nastanou-li u některé ze stran skutečnosti bránící řádnému plnění smlouvy, je povinna to ihned bez odkladu oznámit druhé straně a vyvolat jednání zástupců oprávněných ke smluvnímu jednání.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2. Smluvní strany prohlašují, že tato smlouva nebyla sepsána ve stavu tísně ani za jednostranně nevýhodných podmínek, což stvrzují svými podpisy. Dnem podpisu oběma smluvními stranami smlouva nabývá platnosti</w:t>
      </w:r>
    </w:p>
    <w:p w:rsidR="00F85301" w:rsidRDefault="00F85301" w:rsidP="00F85301">
      <w:pPr>
        <w:jc w:val="both"/>
      </w:pPr>
    </w:p>
    <w:p w:rsidR="00F85301" w:rsidRDefault="00ED4172" w:rsidP="00F85301">
      <w:pPr>
        <w:jc w:val="both"/>
      </w:pPr>
      <w:r>
        <w:t xml:space="preserve">3. Smlouva obsahuje 6 </w:t>
      </w:r>
      <w:r w:rsidR="00F85301">
        <w:t>stran textu + přílohy a je vyhotovena ve třech stejnopisech, z nichž objednatel obdrží dvě vyhotovení a zhotovitel jedno.</w:t>
      </w: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  <w:r>
        <w:t>V</w:t>
      </w:r>
      <w:r w:rsidR="00DC3916">
        <w:t xml:space="preserve"> Trutnově </w:t>
      </w:r>
      <w:r>
        <w:t xml:space="preserve">dne </w:t>
      </w:r>
      <w:proofErr w:type="gramStart"/>
      <w:r w:rsidR="00946EE9">
        <w:t>12</w:t>
      </w:r>
      <w:r w:rsidR="00DB1641">
        <w:t>.1</w:t>
      </w:r>
      <w:r w:rsidR="00E71D49">
        <w:t>.</w:t>
      </w:r>
      <w:r w:rsidR="00DB1641">
        <w:t>2017</w:t>
      </w:r>
      <w:proofErr w:type="gramEnd"/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F85301" w:rsidRDefault="00F85301" w:rsidP="00F85301">
      <w:pPr>
        <w:jc w:val="both"/>
      </w:pPr>
    </w:p>
    <w:p w:rsidR="000848B9" w:rsidRDefault="000848B9" w:rsidP="00F85301">
      <w:pPr>
        <w:jc w:val="both"/>
      </w:pPr>
    </w:p>
    <w:p w:rsidR="000848B9" w:rsidRDefault="000848B9" w:rsidP="00F85301">
      <w:pPr>
        <w:jc w:val="both"/>
      </w:pPr>
    </w:p>
    <w:p w:rsidR="00F85301" w:rsidRDefault="00F85301" w:rsidP="00F85301">
      <w:pPr>
        <w:jc w:val="both"/>
      </w:pPr>
      <w:r>
        <w:t xml:space="preserve">   ______________________________</w:t>
      </w:r>
      <w:r>
        <w:tab/>
      </w:r>
      <w:r>
        <w:tab/>
        <w:t xml:space="preserve">     _______________________________</w:t>
      </w:r>
    </w:p>
    <w:p w:rsidR="00624BDF" w:rsidRDefault="00F85301" w:rsidP="007C0291">
      <w:pPr>
        <w:jc w:val="both"/>
      </w:pPr>
      <w:r>
        <w:tab/>
      </w:r>
      <w:r>
        <w:tab/>
        <w:t>Za objednatele</w:t>
      </w:r>
      <w:r>
        <w:tab/>
      </w:r>
      <w:r>
        <w:tab/>
      </w:r>
      <w:r>
        <w:tab/>
      </w:r>
      <w:r>
        <w:tab/>
      </w:r>
      <w:r>
        <w:tab/>
        <w:t xml:space="preserve">     Za zhotovitele</w:t>
      </w:r>
    </w:p>
    <w:p w:rsidR="00E71D49" w:rsidRDefault="00E71D49" w:rsidP="00E71D49">
      <w:pPr>
        <w:jc w:val="both"/>
      </w:pPr>
      <w:r>
        <w:tab/>
      </w:r>
      <w:r w:rsidR="00DB1641">
        <w:t xml:space="preserve">PharmDr. Jana Třešňáková     </w:t>
      </w:r>
      <w:r w:rsidR="00DB1641">
        <w:tab/>
      </w:r>
      <w:r w:rsidR="00DB1641">
        <w:tab/>
      </w:r>
      <w:r w:rsidR="00DB1641">
        <w:tab/>
      </w:r>
      <w:r w:rsidR="00DB1641">
        <w:tab/>
      </w:r>
      <w:r>
        <w:t>Jiří Borůvka, jednatel</w:t>
      </w:r>
    </w:p>
    <w:p w:rsidR="00E71D49" w:rsidRDefault="00E71D49" w:rsidP="00E71D49">
      <w:pPr>
        <w:jc w:val="both"/>
      </w:pPr>
      <w:r>
        <w:tab/>
      </w:r>
      <w:r w:rsidR="00DB1641">
        <w:t xml:space="preserve">     ředitelka SOL Trutnov</w:t>
      </w:r>
      <w:r w:rsidR="00DB1641">
        <w:tab/>
      </w:r>
      <w:r w:rsidR="00DB1641">
        <w:tab/>
      </w:r>
      <w:r w:rsidR="00DB1641">
        <w:tab/>
        <w:t xml:space="preserve">                    </w:t>
      </w:r>
      <w:r>
        <w:t xml:space="preserve">Petr </w:t>
      </w:r>
      <w:proofErr w:type="spellStart"/>
      <w:r>
        <w:t>Demjanovič</w:t>
      </w:r>
      <w:proofErr w:type="spellEnd"/>
      <w:r>
        <w:t>, jednatel</w:t>
      </w:r>
    </w:p>
    <w:p w:rsidR="00E71D49" w:rsidRDefault="00E71D49" w:rsidP="00E71D49">
      <w:pPr>
        <w:jc w:val="both"/>
      </w:pPr>
    </w:p>
    <w:sectPr w:rsidR="00E71D49" w:rsidSect="00A604A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8B9" w:rsidRDefault="004E58B9">
      <w:r>
        <w:separator/>
      </w:r>
    </w:p>
  </w:endnote>
  <w:endnote w:type="continuationSeparator" w:id="0">
    <w:p w:rsidR="004E58B9" w:rsidRDefault="004E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5DF" w:rsidRDefault="00276FB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25DF" w:rsidRDefault="004E58B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5DF" w:rsidRDefault="00276FB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8530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467FA">
      <w:rPr>
        <w:rStyle w:val="slostrnky"/>
        <w:noProof/>
      </w:rPr>
      <w:t>6</w:t>
    </w:r>
    <w:r>
      <w:rPr>
        <w:rStyle w:val="slostrnky"/>
      </w:rPr>
      <w:fldChar w:fldCharType="end"/>
    </w:r>
  </w:p>
  <w:p w:rsidR="003725DF" w:rsidRDefault="004E58B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8B9" w:rsidRDefault="004E58B9">
      <w:r>
        <w:separator/>
      </w:r>
    </w:p>
  </w:footnote>
  <w:footnote w:type="continuationSeparator" w:id="0">
    <w:p w:rsidR="004E58B9" w:rsidRDefault="004E5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3ADC"/>
    <w:multiLevelType w:val="hybridMultilevel"/>
    <w:tmpl w:val="3F4E0142"/>
    <w:lvl w:ilvl="0" w:tplc="040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E7A59"/>
    <w:multiLevelType w:val="hybridMultilevel"/>
    <w:tmpl w:val="D5687672"/>
    <w:lvl w:ilvl="0" w:tplc="97D08274">
      <w:start w:val="3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4142B"/>
    <w:multiLevelType w:val="hybridMultilevel"/>
    <w:tmpl w:val="EC84403C"/>
    <w:lvl w:ilvl="0" w:tplc="040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D57AA"/>
    <w:multiLevelType w:val="hybridMultilevel"/>
    <w:tmpl w:val="43FCA52E"/>
    <w:lvl w:ilvl="0" w:tplc="B4EAF5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97282"/>
    <w:multiLevelType w:val="hybridMultilevel"/>
    <w:tmpl w:val="CA4A2D2A"/>
    <w:lvl w:ilvl="0" w:tplc="CD42DF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C4642"/>
    <w:multiLevelType w:val="hybridMultilevel"/>
    <w:tmpl w:val="7ABE4BFA"/>
    <w:lvl w:ilvl="0" w:tplc="FFFFFFFF">
      <w:start w:val="5"/>
      <w:numFmt w:val="bullet"/>
      <w:pStyle w:val="Nadpis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4365F8"/>
    <w:multiLevelType w:val="hybridMultilevel"/>
    <w:tmpl w:val="9D4E426A"/>
    <w:lvl w:ilvl="0" w:tplc="040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67FC0"/>
    <w:multiLevelType w:val="multilevel"/>
    <w:tmpl w:val="B2A859C2"/>
    <w:lvl w:ilvl="0">
      <w:start w:val="1"/>
      <w:numFmt w:val="upp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A7"/>
    <w:rsid w:val="000178DC"/>
    <w:rsid w:val="000848B9"/>
    <w:rsid w:val="000D4CA3"/>
    <w:rsid w:val="000D7018"/>
    <w:rsid w:val="000F4293"/>
    <w:rsid w:val="0013297A"/>
    <w:rsid w:val="001359D0"/>
    <w:rsid w:val="00194F86"/>
    <w:rsid w:val="001C3616"/>
    <w:rsid w:val="001E7E37"/>
    <w:rsid w:val="0021072C"/>
    <w:rsid w:val="00227197"/>
    <w:rsid w:val="00276FBC"/>
    <w:rsid w:val="002A6DFC"/>
    <w:rsid w:val="0031063D"/>
    <w:rsid w:val="00370490"/>
    <w:rsid w:val="00414EBB"/>
    <w:rsid w:val="004B6E0B"/>
    <w:rsid w:val="004E58B9"/>
    <w:rsid w:val="004E5BFD"/>
    <w:rsid w:val="004F535D"/>
    <w:rsid w:val="005357E8"/>
    <w:rsid w:val="005439E2"/>
    <w:rsid w:val="00584193"/>
    <w:rsid w:val="005E135A"/>
    <w:rsid w:val="005E5654"/>
    <w:rsid w:val="005F2B45"/>
    <w:rsid w:val="005F6753"/>
    <w:rsid w:val="00624BDF"/>
    <w:rsid w:val="00662A9C"/>
    <w:rsid w:val="006F6B22"/>
    <w:rsid w:val="007B1454"/>
    <w:rsid w:val="007C0291"/>
    <w:rsid w:val="007E260F"/>
    <w:rsid w:val="007E4D1C"/>
    <w:rsid w:val="00826564"/>
    <w:rsid w:val="00830A81"/>
    <w:rsid w:val="0084311E"/>
    <w:rsid w:val="008467FA"/>
    <w:rsid w:val="008550C4"/>
    <w:rsid w:val="00896290"/>
    <w:rsid w:val="008D049B"/>
    <w:rsid w:val="00923287"/>
    <w:rsid w:val="00946232"/>
    <w:rsid w:val="00946EE9"/>
    <w:rsid w:val="009475EB"/>
    <w:rsid w:val="009476F1"/>
    <w:rsid w:val="00A13141"/>
    <w:rsid w:val="00A17493"/>
    <w:rsid w:val="00A604AB"/>
    <w:rsid w:val="00AE7056"/>
    <w:rsid w:val="00B259B5"/>
    <w:rsid w:val="00B861C9"/>
    <w:rsid w:val="00C05EA7"/>
    <w:rsid w:val="00C06D40"/>
    <w:rsid w:val="00C07D93"/>
    <w:rsid w:val="00C56A2D"/>
    <w:rsid w:val="00CC667F"/>
    <w:rsid w:val="00CC6961"/>
    <w:rsid w:val="00D07015"/>
    <w:rsid w:val="00D215E6"/>
    <w:rsid w:val="00D46ECE"/>
    <w:rsid w:val="00D94B97"/>
    <w:rsid w:val="00DB1641"/>
    <w:rsid w:val="00DC0E3C"/>
    <w:rsid w:val="00DC3916"/>
    <w:rsid w:val="00DE0F5F"/>
    <w:rsid w:val="00E279A4"/>
    <w:rsid w:val="00E71D49"/>
    <w:rsid w:val="00E75AF0"/>
    <w:rsid w:val="00EA11A3"/>
    <w:rsid w:val="00ED4172"/>
    <w:rsid w:val="00F37778"/>
    <w:rsid w:val="00F44248"/>
    <w:rsid w:val="00F85301"/>
    <w:rsid w:val="00FE0FD6"/>
    <w:rsid w:val="00FF7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21973-E981-4510-B31A-C636612A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5301"/>
    <w:pPr>
      <w:keepNext/>
      <w:numPr>
        <w:numId w:val="2"/>
      </w:numPr>
      <w:outlineLvl w:val="0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8530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530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85301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85301"/>
    <w:rPr>
      <w:rFonts w:ascii="Times New Roman" w:eastAsia="Times New Roman" w:hAnsi="Times New Roman" w:cs="Times New Roman"/>
      <w:sz w:val="60"/>
      <w:szCs w:val="20"/>
      <w:lang w:eastAsia="cs-CZ"/>
    </w:rPr>
  </w:style>
  <w:style w:type="paragraph" w:customStyle="1" w:styleId="Zkladntext21">
    <w:name w:val="Základní text 21"/>
    <w:basedOn w:val="Normln"/>
    <w:rsid w:val="00F85301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F85301"/>
    <w:pPr>
      <w:widowControl w:val="0"/>
      <w:suppressAutoHyphens/>
      <w:spacing w:line="288" w:lineRule="auto"/>
    </w:pPr>
    <w:rPr>
      <w:szCs w:val="20"/>
    </w:rPr>
  </w:style>
  <w:style w:type="paragraph" w:customStyle="1" w:styleId="WW-Nadpis">
    <w:name w:val="WW-Nadpis"/>
    <w:basedOn w:val="Zkladntext1"/>
    <w:next w:val="Odstavec"/>
    <w:rsid w:val="00F85301"/>
    <w:pPr>
      <w:spacing w:before="360" w:after="180"/>
    </w:pPr>
    <w:rPr>
      <w:sz w:val="40"/>
    </w:rPr>
  </w:style>
  <w:style w:type="paragraph" w:customStyle="1" w:styleId="Odstavec">
    <w:name w:val="Odstavec"/>
    <w:basedOn w:val="Zkladntext1"/>
    <w:rsid w:val="00F85301"/>
    <w:pPr>
      <w:spacing w:after="115"/>
      <w:ind w:firstLine="480"/>
    </w:pPr>
  </w:style>
  <w:style w:type="paragraph" w:styleId="Zpat">
    <w:name w:val="footer"/>
    <w:basedOn w:val="Normln"/>
    <w:link w:val="ZpatChar"/>
    <w:semiHidden/>
    <w:rsid w:val="00F853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853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F85301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439E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439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2">
    <w:name w:val="Základní text 22"/>
    <w:basedOn w:val="Normln"/>
    <w:rsid w:val="005439E2"/>
    <w:pPr>
      <w:overflowPunct w:val="0"/>
      <w:autoSpaceDE w:val="0"/>
      <w:autoSpaceDN w:val="0"/>
      <w:adjustRightInd w:val="0"/>
      <w:ind w:left="36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6E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E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1851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Schmiedl</dc:creator>
  <cp:lastModifiedBy>Petera</cp:lastModifiedBy>
  <cp:revision>4</cp:revision>
  <cp:lastPrinted>2017-01-12T12:12:00Z</cp:lastPrinted>
  <dcterms:created xsi:type="dcterms:W3CDTF">2017-01-23T14:32:00Z</dcterms:created>
  <dcterms:modified xsi:type="dcterms:W3CDTF">2017-01-24T06:35:00Z</dcterms:modified>
</cp:coreProperties>
</file>