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6C" w:rsidRPr="00FF6841" w:rsidRDefault="007A5870" w:rsidP="007A5870">
      <w:pPr>
        <w:jc w:val="center"/>
        <w:rPr>
          <w:b/>
          <w:caps/>
          <w:sz w:val="32"/>
          <w:szCs w:val="32"/>
        </w:rPr>
      </w:pPr>
      <w:bookmarkStart w:id="0" w:name="_GoBack"/>
      <w:bookmarkEnd w:id="0"/>
      <w:r w:rsidRPr="00FF6841">
        <w:rPr>
          <w:b/>
          <w:caps/>
          <w:sz w:val="32"/>
          <w:szCs w:val="32"/>
        </w:rPr>
        <w:t>S</w:t>
      </w:r>
      <w:r w:rsidR="00FC1964" w:rsidRPr="00FF6841">
        <w:rPr>
          <w:b/>
          <w:caps/>
          <w:sz w:val="32"/>
          <w:szCs w:val="32"/>
        </w:rPr>
        <w:t xml:space="preserve"> </w:t>
      </w:r>
      <w:r w:rsidRPr="00FF6841">
        <w:rPr>
          <w:b/>
          <w:caps/>
          <w:sz w:val="32"/>
          <w:szCs w:val="32"/>
        </w:rPr>
        <w:t>m l o u v a  o  d í l o</w:t>
      </w:r>
    </w:p>
    <w:p w:rsidR="003C5BCC" w:rsidRDefault="003C5BCC" w:rsidP="003C5BCC">
      <w:pPr>
        <w:jc w:val="center"/>
        <w:rPr>
          <w:caps/>
        </w:rPr>
      </w:pPr>
    </w:p>
    <w:p w:rsidR="003C5BCC" w:rsidRPr="00320B39" w:rsidRDefault="003C5BCC" w:rsidP="003C5BCC">
      <w:pPr>
        <w:jc w:val="center"/>
        <w:rPr>
          <w:b/>
          <w:caps/>
        </w:rPr>
      </w:pPr>
      <w:r w:rsidRPr="00320B39">
        <w:rPr>
          <w:b/>
        </w:rPr>
        <w:t xml:space="preserve">na </w:t>
      </w:r>
      <w:r w:rsidR="00D2222D" w:rsidRPr="00320B39">
        <w:rPr>
          <w:b/>
        </w:rPr>
        <w:t>„</w:t>
      </w:r>
      <w:r w:rsidR="00320B39" w:rsidRPr="00320B39">
        <w:rPr>
          <w:b/>
        </w:rPr>
        <w:t>Zapojení teplotních čidel v kolektoru na sídlišti Slezská, Frýdek-Místek</w:t>
      </w:r>
      <w:r w:rsidR="00D2222D" w:rsidRPr="00320B39">
        <w:rPr>
          <w:b/>
        </w:rPr>
        <w:t>“</w:t>
      </w:r>
    </w:p>
    <w:p w:rsidR="003C5BCC" w:rsidRDefault="003C5BCC" w:rsidP="003C5BCC">
      <w:pPr>
        <w:jc w:val="center"/>
        <w:rPr>
          <w:caps/>
        </w:rPr>
      </w:pPr>
    </w:p>
    <w:p w:rsidR="007A5870" w:rsidRPr="00FF6841" w:rsidRDefault="007A5870" w:rsidP="003905D2">
      <w:pPr>
        <w:jc w:val="center"/>
      </w:pPr>
      <w:r w:rsidRPr="00FF6841">
        <w:t xml:space="preserve">uzavřená </w:t>
      </w:r>
      <w:r w:rsidR="003A1538" w:rsidRPr="00FF6841">
        <w:t xml:space="preserve">dle § </w:t>
      </w:r>
      <w:smartTag w:uri="urn:schemas-microsoft-com:office:smarttags" w:element="metricconverter">
        <w:smartTagPr>
          <w:attr w:name="ProductID" w:val="2586 a"/>
        </w:smartTagPr>
        <w:r w:rsidR="003A1538" w:rsidRPr="00FF6841">
          <w:t>2586 a</w:t>
        </w:r>
      </w:smartTag>
      <w:r w:rsidR="003A1538" w:rsidRPr="00FF6841">
        <w:t xml:space="preserve"> násl.</w:t>
      </w:r>
      <w:r w:rsidR="00D026B8" w:rsidRPr="00FF6841">
        <w:t xml:space="preserve"> zákon</w:t>
      </w:r>
      <w:r w:rsidR="003A1538" w:rsidRPr="00FF6841">
        <w:t>a</w:t>
      </w:r>
      <w:r w:rsidR="00D026B8" w:rsidRPr="00FF6841">
        <w:t xml:space="preserve"> č</w:t>
      </w:r>
      <w:r w:rsidR="003A1538" w:rsidRPr="00FF6841">
        <w:t>. 89/2012</w:t>
      </w:r>
      <w:r w:rsidR="00D026B8" w:rsidRPr="00FF6841">
        <w:t xml:space="preserve"> Sb.</w:t>
      </w:r>
      <w:r w:rsidR="009D6D52" w:rsidRPr="00FF6841">
        <w:t xml:space="preserve">, </w:t>
      </w:r>
      <w:r w:rsidR="003A1538" w:rsidRPr="00FF6841">
        <w:t>občanský zákoník</w:t>
      </w:r>
      <w:r w:rsidR="001323E9">
        <w:t xml:space="preserve"> </w:t>
      </w:r>
      <w:r w:rsidR="00413ED2">
        <w:br/>
      </w:r>
      <w:r w:rsidR="009D6D52" w:rsidRPr="00FF6841">
        <w:t>a dle § 6 zákona č. 13</w:t>
      </w:r>
      <w:r w:rsidR="00320B39">
        <w:t>4</w:t>
      </w:r>
      <w:r w:rsidR="009D6D52" w:rsidRPr="00FF6841">
        <w:t>/20</w:t>
      </w:r>
      <w:r w:rsidR="00320B39">
        <w:t>16 Sb., o zadávání veřejných zakázek</w:t>
      </w:r>
      <w:r w:rsidR="009D6D52" w:rsidRPr="00FF6841">
        <w:t xml:space="preserve">, </w:t>
      </w:r>
      <w:r w:rsidR="001323E9">
        <w:t>v</w:t>
      </w:r>
      <w:r w:rsidR="00320B39">
        <w:t> platném znění</w:t>
      </w:r>
    </w:p>
    <w:p w:rsidR="008A35F1" w:rsidRPr="00FF6841" w:rsidRDefault="008A35F1" w:rsidP="00536005"/>
    <w:p w:rsidR="007A5870" w:rsidRPr="00FF6841" w:rsidRDefault="007A5870" w:rsidP="00067C54">
      <w:pPr>
        <w:jc w:val="center"/>
        <w:rPr>
          <w:b/>
        </w:rPr>
      </w:pPr>
      <w:r w:rsidRPr="00FF6841">
        <w:rPr>
          <w:b/>
        </w:rPr>
        <w:t>I.</w:t>
      </w:r>
    </w:p>
    <w:p w:rsidR="007A5870" w:rsidRPr="00FF6841" w:rsidRDefault="007A5870" w:rsidP="00067C54">
      <w:pPr>
        <w:jc w:val="center"/>
        <w:rPr>
          <w:b/>
        </w:rPr>
      </w:pPr>
      <w:r w:rsidRPr="00FF6841">
        <w:rPr>
          <w:b/>
        </w:rPr>
        <w:t>Smluvní strany</w:t>
      </w:r>
    </w:p>
    <w:p w:rsidR="007A5870" w:rsidRPr="00FF6841" w:rsidRDefault="007A5870" w:rsidP="00536005"/>
    <w:p w:rsidR="007A5870" w:rsidRPr="00FF6841" w:rsidRDefault="003A1538" w:rsidP="00067C54">
      <w:pPr>
        <w:tabs>
          <w:tab w:val="left" w:pos="2340"/>
        </w:tabs>
        <w:rPr>
          <w:b/>
        </w:rPr>
      </w:pPr>
      <w:r w:rsidRPr="00FF6841">
        <w:t>název</w:t>
      </w:r>
      <w:r w:rsidR="007F0400" w:rsidRPr="00FF6841">
        <w:t>:</w:t>
      </w:r>
      <w:r w:rsidR="007F0400" w:rsidRPr="00FF6841">
        <w:tab/>
      </w:r>
      <w:r w:rsidR="007A5870" w:rsidRPr="00FF6841">
        <w:rPr>
          <w:b/>
        </w:rPr>
        <w:t>DISTEP a.s.</w:t>
      </w:r>
    </w:p>
    <w:p w:rsidR="007A5870" w:rsidRPr="00FF6841" w:rsidRDefault="007A5870" w:rsidP="00067C54">
      <w:pPr>
        <w:tabs>
          <w:tab w:val="left" w:pos="2340"/>
        </w:tabs>
      </w:pPr>
      <w:r w:rsidRPr="00FF6841">
        <w:t>se sídlem</w:t>
      </w:r>
      <w:r w:rsidR="00BD11FC" w:rsidRPr="00FF6841">
        <w:t>:</w:t>
      </w:r>
      <w:r w:rsidR="00BD11FC" w:rsidRPr="00FF6841">
        <w:tab/>
      </w:r>
      <w:r w:rsidRPr="00FF6841">
        <w:t>Ostravská 961, 738 01 Frýdek-Místek</w:t>
      </w:r>
    </w:p>
    <w:p w:rsidR="00F4246A" w:rsidRPr="00FF6841" w:rsidRDefault="007A5870" w:rsidP="003A1538">
      <w:pPr>
        <w:tabs>
          <w:tab w:val="left" w:pos="2340"/>
        </w:tabs>
        <w:ind w:left="2340" w:hanging="2340"/>
      </w:pPr>
      <w:r w:rsidRPr="00FF6841">
        <w:t>za</w:t>
      </w:r>
      <w:r w:rsidR="009D7900" w:rsidRPr="00FF6841">
        <w:t>stoupena:</w:t>
      </w:r>
      <w:r w:rsidR="009D7900" w:rsidRPr="00FF6841">
        <w:tab/>
        <w:t xml:space="preserve">Ing. </w:t>
      </w:r>
      <w:r w:rsidR="00F4246A" w:rsidRPr="00FF6841">
        <w:t>Svatoplukem Eliášem, členem představenstva</w:t>
      </w:r>
    </w:p>
    <w:p w:rsidR="0080076D" w:rsidRPr="00FF6841" w:rsidRDefault="0080076D" w:rsidP="003A1538">
      <w:pPr>
        <w:tabs>
          <w:tab w:val="left" w:pos="2340"/>
        </w:tabs>
        <w:ind w:left="2340" w:hanging="2340"/>
      </w:pPr>
      <w:r w:rsidRPr="00FF6841">
        <w:t>IČ:</w:t>
      </w:r>
      <w:r w:rsidRPr="00FF6841">
        <w:tab/>
        <w:t>651380</w:t>
      </w:r>
      <w:r w:rsidR="009F27AD" w:rsidRPr="00FF6841">
        <w:t>9</w:t>
      </w:r>
      <w:r w:rsidRPr="00FF6841">
        <w:t>1</w:t>
      </w:r>
    </w:p>
    <w:p w:rsidR="007A5870" w:rsidRPr="00FF6841" w:rsidRDefault="007A5870" w:rsidP="00067C54">
      <w:pPr>
        <w:tabs>
          <w:tab w:val="left" w:pos="2340"/>
        </w:tabs>
      </w:pPr>
      <w:r w:rsidRPr="00FF6841">
        <w:t>DIČ:</w:t>
      </w:r>
      <w:r w:rsidRPr="00FF6841">
        <w:tab/>
      </w:r>
      <w:r w:rsidR="0025613A" w:rsidRPr="00FF6841">
        <w:t>CZ</w:t>
      </w:r>
      <w:r w:rsidRPr="00FF6841">
        <w:t>65138091</w:t>
      </w:r>
    </w:p>
    <w:p w:rsidR="007A5870" w:rsidRPr="00FF6841" w:rsidRDefault="007A5870" w:rsidP="00067C54">
      <w:pPr>
        <w:tabs>
          <w:tab w:val="left" w:pos="2340"/>
        </w:tabs>
      </w:pPr>
      <w:r w:rsidRPr="00FF6841">
        <w:t>bankovní spojení:</w:t>
      </w:r>
      <w:r w:rsidRPr="00FF6841">
        <w:tab/>
      </w:r>
      <w:r w:rsidRPr="00AB76CE">
        <w:rPr>
          <w:highlight w:val="black"/>
        </w:rPr>
        <w:t>KB a.s. Frýdek-Místek</w:t>
      </w:r>
    </w:p>
    <w:p w:rsidR="007A5870" w:rsidRPr="00FF6841" w:rsidRDefault="00747F87" w:rsidP="00067C54">
      <w:pPr>
        <w:tabs>
          <w:tab w:val="left" w:pos="2340"/>
        </w:tabs>
      </w:pPr>
      <w:r w:rsidRPr="00FF6841">
        <w:t>č</w:t>
      </w:r>
      <w:r w:rsidR="007A5870" w:rsidRPr="00FF6841">
        <w:t>íslo účtu:</w:t>
      </w:r>
      <w:r w:rsidR="007A5870" w:rsidRPr="00FF6841">
        <w:tab/>
      </w:r>
      <w:r w:rsidR="007A5870" w:rsidRPr="00AB76CE">
        <w:rPr>
          <w:highlight w:val="black"/>
        </w:rPr>
        <w:t>19-3756270207/0100</w:t>
      </w:r>
    </w:p>
    <w:p w:rsidR="007A5870" w:rsidRPr="00FF6841" w:rsidRDefault="00747F87" w:rsidP="00067C54">
      <w:pPr>
        <w:tabs>
          <w:tab w:val="left" w:pos="2340"/>
        </w:tabs>
      </w:pPr>
      <w:r w:rsidRPr="00FF6841">
        <w:t>t</w:t>
      </w:r>
      <w:r w:rsidR="00A61281" w:rsidRPr="00FF6841">
        <w:t>el.:</w:t>
      </w:r>
      <w:r w:rsidR="00A61281" w:rsidRPr="00FF6841">
        <w:tab/>
        <w:t xml:space="preserve">558 442 </w:t>
      </w:r>
      <w:r w:rsidR="007A5870" w:rsidRPr="00FF6841">
        <w:t>111</w:t>
      </w:r>
    </w:p>
    <w:p w:rsidR="007F78A5" w:rsidRPr="00FF6841" w:rsidRDefault="001368F3" w:rsidP="00067C54">
      <w:pPr>
        <w:tabs>
          <w:tab w:val="left" w:pos="2340"/>
        </w:tabs>
      </w:pPr>
      <w:r w:rsidRPr="00FF6841">
        <w:t>email:</w:t>
      </w:r>
      <w:r w:rsidRPr="00FF6841">
        <w:tab/>
      </w:r>
      <w:hyperlink r:id="rId8" w:history="1">
        <w:r w:rsidR="007F78A5" w:rsidRPr="00A252FB">
          <w:rPr>
            <w:rStyle w:val="Hypertextovodkaz"/>
          </w:rPr>
          <w:t>posta@distep.cz</w:t>
        </w:r>
      </w:hyperlink>
    </w:p>
    <w:p w:rsidR="00F4246A" w:rsidRPr="00FF6841" w:rsidRDefault="00F4246A" w:rsidP="00067C54">
      <w:pPr>
        <w:tabs>
          <w:tab w:val="left" w:pos="2340"/>
        </w:tabs>
      </w:pPr>
      <w:r w:rsidRPr="00FF6841">
        <w:t>ID:</w:t>
      </w:r>
      <w:r w:rsidRPr="00FF6841">
        <w:tab/>
        <w:t>2yfdqnk</w:t>
      </w:r>
    </w:p>
    <w:p w:rsidR="007A5870" w:rsidRPr="00FF6841" w:rsidRDefault="007F0400" w:rsidP="00067C54">
      <w:pPr>
        <w:tabs>
          <w:tab w:val="left" w:pos="2340"/>
        </w:tabs>
      </w:pPr>
      <w:r w:rsidRPr="00FF6841">
        <w:t>zaps</w:t>
      </w:r>
      <w:r w:rsidR="002A66C7" w:rsidRPr="00FF6841">
        <w:t>ána</w:t>
      </w:r>
      <w:r w:rsidR="00A61281" w:rsidRPr="00FF6841">
        <w:t xml:space="preserve"> </w:t>
      </w:r>
      <w:r w:rsidR="00FB3823" w:rsidRPr="00FF6841">
        <w:t>ve veřejném</w:t>
      </w:r>
      <w:r w:rsidR="007A5870" w:rsidRPr="00FF6841">
        <w:t xml:space="preserve"> rejstříku</w:t>
      </w:r>
      <w:r w:rsidR="003106BD" w:rsidRPr="00FF6841">
        <w:t>,</w:t>
      </w:r>
      <w:r w:rsidR="00526167" w:rsidRPr="00FF6841">
        <w:t xml:space="preserve"> vedeného</w:t>
      </w:r>
      <w:r w:rsidR="007A5870" w:rsidRPr="00FF6841">
        <w:t xml:space="preserve"> Kra</w:t>
      </w:r>
      <w:r w:rsidR="00A61281" w:rsidRPr="00FF6841">
        <w:t>jsk</w:t>
      </w:r>
      <w:r w:rsidR="00526167" w:rsidRPr="00FF6841">
        <w:t>ým</w:t>
      </w:r>
      <w:r w:rsidR="00A61281" w:rsidRPr="00FF6841">
        <w:t xml:space="preserve"> soud</w:t>
      </w:r>
      <w:r w:rsidR="00526167" w:rsidRPr="00FF6841">
        <w:t>em</w:t>
      </w:r>
      <w:r w:rsidR="00A61281" w:rsidRPr="00FF6841">
        <w:t xml:space="preserve"> v </w:t>
      </w:r>
      <w:r w:rsidR="00526167" w:rsidRPr="00FF6841">
        <w:t>Ostravě, oddíl B</w:t>
      </w:r>
      <w:r w:rsidR="007A5870" w:rsidRPr="00FF6841">
        <w:t xml:space="preserve">, vložka </w:t>
      </w:r>
      <w:r w:rsidR="00526167" w:rsidRPr="00FF6841">
        <w:t>1205</w:t>
      </w:r>
    </w:p>
    <w:p w:rsidR="007A5870" w:rsidRPr="00FF6841" w:rsidRDefault="007A5870" w:rsidP="00067C54">
      <w:pPr>
        <w:tabs>
          <w:tab w:val="left" w:pos="2340"/>
        </w:tabs>
      </w:pPr>
    </w:p>
    <w:p w:rsidR="007A5870" w:rsidRPr="00FF6841" w:rsidRDefault="00B667E5" w:rsidP="00067C54">
      <w:pPr>
        <w:tabs>
          <w:tab w:val="left" w:pos="2340"/>
        </w:tabs>
      </w:pPr>
      <w:r w:rsidRPr="00FF6841">
        <w:t xml:space="preserve">(dále jen </w:t>
      </w:r>
      <w:r w:rsidR="007A5870" w:rsidRPr="00FF6841">
        <w:t>objednatel)</w:t>
      </w:r>
    </w:p>
    <w:p w:rsidR="007A5870" w:rsidRPr="002C7DCD" w:rsidRDefault="007A5870" w:rsidP="00067C54">
      <w:pPr>
        <w:tabs>
          <w:tab w:val="left" w:pos="2340"/>
        </w:tabs>
      </w:pPr>
    </w:p>
    <w:p w:rsidR="00266E38" w:rsidRPr="002C7DCD" w:rsidRDefault="008510EA" w:rsidP="00266E38">
      <w:pPr>
        <w:tabs>
          <w:tab w:val="left" w:pos="2340"/>
        </w:tabs>
        <w:rPr>
          <w:b/>
        </w:rPr>
      </w:pPr>
      <w:r w:rsidRPr="002C7DCD">
        <w:t>název</w:t>
      </w:r>
      <w:r w:rsidR="00266E38" w:rsidRPr="002C7DCD">
        <w:t>:</w:t>
      </w:r>
      <w:r w:rsidR="00A81AC9">
        <w:tab/>
      </w:r>
      <w:r w:rsidR="00A81AC9" w:rsidRPr="00292012">
        <w:rPr>
          <w:b/>
        </w:rPr>
        <w:t>ELEKTRO</w:t>
      </w:r>
      <w:r w:rsidR="007F78A5" w:rsidRPr="00292012">
        <w:rPr>
          <w:b/>
        </w:rPr>
        <w:t xml:space="preserve"> </w:t>
      </w:r>
      <w:r w:rsidR="00A81AC9" w:rsidRPr="00292012">
        <w:rPr>
          <w:b/>
        </w:rPr>
        <w:t>-</w:t>
      </w:r>
      <w:r w:rsidR="007F78A5" w:rsidRPr="00292012">
        <w:rPr>
          <w:b/>
        </w:rPr>
        <w:t xml:space="preserve"> </w:t>
      </w:r>
      <w:r w:rsidR="00A81AC9" w:rsidRPr="00292012">
        <w:rPr>
          <w:b/>
        </w:rPr>
        <w:t>FA. PAVELEK, s.</w:t>
      </w:r>
      <w:r w:rsidR="007F78A5" w:rsidRPr="00292012">
        <w:rPr>
          <w:b/>
        </w:rPr>
        <w:t>r.</w:t>
      </w:r>
      <w:r w:rsidR="00A81AC9" w:rsidRPr="00292012">
        <w:rPr>
          <w:b/>
        </w:rPr>
        <w:t>o.</w:t>
      </w:r>
    </w:p>
    <w:p w:rsidR="007F78A5" w:rsidRDefault="00266E38" w:rsidP="007F78A5">
      <w:pPr>
        <w:tabs>
          <w:tab w:val="left" w:pos="2340"/>
        </w:tabs>
      </w:pPr>
      <w:r w:rsidRPr="002C7DCD">
        <w:t>se sídlem:</w:t>
      </w:r>
      <w:r w:rsidRPr="002C7DCD">
        <w:tab/>
      </w:r>
      <w:r w:rsidR="007F78A5">
        <w:t>Ostravská 327/54, 747 70 Opava – Komárov</w:t>
      </w:r>
    </w:p>
    <w:p w:rsidR="00266E38" w:rsidRPr="002C7DCD" w:rsidRDefault="00266E38" w:rsidP="007F78A5">
      <w:pPr>
        <w:tabs>
          <w:tab w:val="left" w:pos="2340"/>
        </w:tabs>
      </w:pPr>
      <w:r w:rsidRPr="002C7DCD">
        <w:t>zastoupena:</w:t>
      </w:r>
      <w:r w:rsidR="00A81AC9">
        <w:tab/>
        <w:t>Stanislavem Pavelkem, jednatelem</w:t>
      </w:r>
    </w:p>
    <w:p w:rsidR="00266E38" w:rsidRPr="002C7DCD" w:rsidRDefault="00266E38" w:rsidP="00266E38">
      <w:pPr>
        <w:tabs>
          <w:tab w:val="left" w:pos="2340"/>
        </w:tabs>
      </w:pPr>
      <w:r w:rsidRPr="002C7DCD">
        <w:t>IČ:</w:t>
      </w:r>
      <w:r w:rsidR="00A81AC9">
        <w:tab/>
        <w:t>60322195</w:t>
      </w:r>
    </w:p>
    <w:p w:rsidR="00266E38" w:rsidRPr="002C7DCD" w:rsidRDefault="00266E38" w:rsidP="00266E38">
      <w:pPr>
        <w:tabs>
          <w:tab w:val="left" w:pos="2340"/>
        </w:tabs>
      </w:pPr>
      <w:r w:rsidRPr="002C7DCD">
        <w:t>DIČ:</w:t>
      </w:r>
      <w:r w:rsidR="00A81AC9">
        <w:tab/>
        <w:t>CZ60322195</w:t>
      </w:r>
    </w:p>
    <w:p w:rsidR="00266E38" w:rsidRPr="002C7DCD" w:rsidRDefault="00266E38" w:rsidP="00266E38">
      <w:pPr>
        <w:tabs>
          <w:tab w:val="left" w:pos="2340"/>
        </w:tabs>
      </w:pPr>
      <w:r w:rsidRPr="002C7DCD">
        <w:t>bankovní spojení:</w:t>
      </w:r>
      <w:r w:rsidR="007F78A5">
        <w:tab/>
      </w:r>
      <w:r w:rsidR="007F78A5" w:rsidRPr="00AB76CE">
        <w:rPr>
          <w:highlight w:val="black"/>
        </w:rPr>
        <w:t>ČSOB, a. s.</w:t>
      </w:r>
    </w:p>
    <w:p w:rsidR="00266E38" w:rsidRPr="002C7DCD" w:rsidRDefault="00266E38" w:rsidP="00266E38">
      <w:pPr>
        <w:tabs>
          <w:tab w:val="left" w:pos="2340"/>
        </w:tabs>
      </w:pPr>
      <w:r w:rsidRPr="002C7DCD">
        <w:t>číslo účtu:</w:t>
      </w:r>
      <w:r w:rsidR="00A81AC9">
        <w:tab/>
      </w:r>
      <w:r w:rsidR="00A81AC9" w:rsidRPr="00AB76CE">
        <w:rPr>
          <w:highlight w:val="black"/>
        </w:rPr>
        <w:t>183 231 281/0300</w:t>
      </w:r>
    </w:p>
    <w:p w:rsidR="00266E38" w:rsidRPr="002C7DCD" w:rsidRDefault="00266E38" w:rsidP="00266E38">
      <w:pPr>
        <w:tabs>
          <w:tab w:val="left" w:pos="2340"/>
        </w:tabs>
      </w:pPr>
      <w:r w:rsidRPr="002C7DCD">
        <w:t>tel.:</w:t>
      </w:r>
      <w:r w:rsidR="00A81AC9">
        <w:tab/>
        <w:t>553 794 316</w:t>
      </w:r>
    </w:p>
    <w:p w:rsidR="001368F3" w:rsidRPr="002C7DCD" w:rsidRDefault="001368F3" w:rsidP="00266E38">
      <w:pPr>
        <w:tabs>
          <w:tab w:val="left" w:pos="2340"/>
        </w:tabs>
      </w:pPr>
      <w:r w:rsidRPr="002C7DCD">
        <w:t>email:</w:t>
      </w:r>
      <w:r w:rsidR="00A81AC9">
        <w:tab/>
      </w:r>
      <w:hyperlink r:id="rId9" w:history="1">
        <w:r w:rsidR="00A81AC9" w:rsidRPr="005C313D">
          <w:rPr>
            <w:rStyle w:val="Hypertextovodkaz"/>
          </w:rPr>
          <w:t>info@pavelek.cz</w:t>
        </w:r>
      </w:hyperlink>
    </w:p>
    <w:p w:rsidR="00801C56" w:rsidRPr="002C7DCD" w:rsidRDefault="00F4246A" w:rsidP="00266E38">
      <w:pPr>
        <w:tabs>
          <w:tab w:val="left" w:pos="2340"/>
        </w:tabs>
      </w:pPr>
      <w:r w:rsidRPr="002C7DCD">
        <w:t>ID:</w:t>
      </w:r>
      <w:r w:rsidRPr="002C7DCD">
        <w:tab/>
      </w:r>
      <w:r w:rsidR="007F78A5">
        <w:t>eje3j4x</w:t>
      </w:r>
    </w:p>
    <w:p w:rsidR="00266E38" w:rsidRPr="002C7DCD" w:rsidRDefault="00266E38" w:rsidP="00266E38">
      <w:pPr>
        <w:tabs>
          <w:tab w:val="left" w:pos="2340"/>
        </w:tabs>
      </w:pPr>
      <w:r w:rsidRPr="002C7DCD">
        <w:t xml:space="preserve">zapsána </w:t>
      </w:r>
      <w:r w:rsidR="003106BD" w:rsidRPr="002C7DCD">
        <w:t>ve veřejném</w:t>
      </w:r>
      <w:r w:rsidRPr="002C7DCD">
        <w:t xml:space="preserve"> rejstříku</w:t>
      </w:r>
      <w:r w:rsidR="003106BD" w:rsidRPr="002C7DCD">
        <w:t>,</w:t>
      </w:r>
      <w:r w:rsidRPr="002C7DCD">
        <w:t xml:space="preserve"> vedeného </w:t>
      </w:r>
      <w:r w:rsidR="007F78A5">
        <w:t>u Krajským soudem v Ostravě</w:t>
      </w:r>
      <w:r w:rsidR="00A81AC9">
        <w:t>, oddíl C, vložka 11443</w:t>
      </w:r>
    </w:p>
    <w:p w:rsidR="007F0400" w:rsidRPr="002C7DCD" w:rsidRDefault="007F0400" w:rsidP="00526167">
      <w:pPr>
        <w:tabs>
          <w:tab w:val="left" w:pos="2340"/>
        </w:tabs>
      </w:pPr>
    </w:p>
    <w:p w:rsidR="00747F87" w:rsidRPr="002C7DCD" w:rsidRDefault="00747F87" w:rsidP="00536005">
      <w:r w:rsidRPr="002C7DCD">
        <w:t>(dále jen zhotovitel)</w:t>
      </w:r>
    </w:p>
    <w:p w:rsidR="00747F87" w:rsidRPr="002C7DCD" w:rsidRDefault="00747F87" w:rsidP="00536005"/>
    <w:p w:rsidR="008A35F1" w:rsidRPr="002C7DCD" w:rsidRDefault="008A35F1" w:rsidP="00536005">
      <w:pPr>
        <w:rPr>
          <w:b/>
        </w:rPr>
      </w:pPr>
    </w:p>
    <w:p w:rsidR="00747F87" w:rsidRPr="00FF6841" w:rsidRDefault="002A66C7" w:rsidP="00536005">
      <w:pPr>
        <w:rPr>
          <w:b/>
        </w:rPr>
      </w:pPr>
      <w:r w:rsidRPr="00FF6841">
        <w:rPr>
          <w:b/>
        </w:rPr>
        <w:t>Osoby oprávněné jednat ve věcech technických</w:t>
      </w:r>
    </w:p>
    <w:p w:rsidR="00E4164F" w:rsidRPr="00FF6841" w:rsidRDefault="00E4164F" w:rsidP="00536005">
      <w:pPr>
        <w:rPr>
          <w:b/>
        </w:rPr>
      </w:pPr>
    </w:p>
    <w:p w:rsidR="00A97B2D" w:rsidRPr="00FF6841" w:rsidRDefault="002A66C7" w:rsidP="00B23143">
      <w:pPr>
        <w:jc w:val="both"/>
      </w:pPr>
      <w:r w:rsidRPr="00FF6841">
        <w:t>O</w:t>
      </w:r>
      <w:r w:rsidR="00067C54" w:rsidRPr="00FF6841">
        <w:t>bjednatel:</w:t>
      </w:r>
      <w:r w:rsidRPr="00FF6841">
        <w:t xml:space="preserve"> </w:t>
      </w:r>
      <w:r w:rsidR="00D2222D" w:rsidRPr="00AB76CE">
        <w:rPr>
          <w:highlight w:val="black"/>
        </w:rPr>
        <w:t>Petr Fabičovic</w:t>
      </w:r>
      <w:r w:rsidR="0045042B" w:rsidRPr="00AB76CE">
        <w:rPr>
          <w:highlight w:val="black"/>
        </w:rPr>
        <w:t>,</w:t>
      </w:r>
      <w:r w:rsidR="0038521D" w:rsidRPr="00AB76CE">
        <w:rPr>
          <w:highlight w:val="black"/>
        </w:rPr>
        <w:t xml:space="preserve"> </w:t>
      </w:r>
      <w:r w:rsidR="00320B39" w:rsidRPr="00AB76CE">
        <w:rPr>
          <w:highlight w:val="black"/>
        </w:rPr>
        <w:t xml:space="preserve">Libor Koloničný, </w:t>
      </w:r>
      <w:r w:rsidR="0038521D" w:rsidRPr="00AB76CE">
        <w:rPr>
          <w:highlight w:val="black"/>
        </w:rPr>
        <w:t xml:space="preserve">Martin Nagy, </w:t>
      </w:r>
      <w:r w:rsidR="0045042B" w:rsidRPr="00AB76CE">
        <w:rPr>
          <w:highlight w:val="black"/>
        </w:rPr>
        <w:t>Ing. Michal Štěpán</w:t>
      </w:r>
      <w:r w:rsidR="00001D9D" w:rsidRPr="00AB76CE">
        <w:rPr>
          <w:highlight w:val="black"/>
        </w:rPr>
        <w:t>, Miroslav Stach.</w:t>
      </w:r>
    </w:p>
    <w:p w:rsidR="00B662F3" w:rsidRPr="00FF6841" w:rsidRDefault="002A66C7" w:rsidP="00536005">
      <w:r w:rsidRPr="00FF6841">
        <w:t>Z</w:t>
      </w:r>
      <w:r w:rsidR="00067C54" w:rsidRPr="00FF6841">
        <w:t>hotovitel:</w:t>
      </w:r>
      <w:r w:rsidR="00A81AC9">
        <w:t xml:space="preserve"> </w:t>
      </w:r>
      <w:r w:rsidR="00A81AC9" w:rsidRPr="00AB76CE">
        <w:rPr>
          <w:highlight w:val="black"/>
        </w:rPr>
        <w:t>Ing. Vít Pavelek, stavbyvedoucí a jím pověřený vedoucí elektromontér</w:t>
      </w:r>
      <w:r w:rsidR="0011537C" w:rsidRPr="00AB76CE">
        <w:rPr>
          <w:highlight w:val="black"/>
        </w:rPr>
        <w:t>.</w:t>
      </w:r>
    </w:p>
    <w:p w:rsidR="002A66C7" w:rsidRPr="00FF6841" w:rsidRDefault="002A66C7" w:rsidP="00536005"/>
    <w:p w:rsidR="005E3943" w:rsidRPr="00FF6841" w:rsidRDefault="00D96768" w:rsidP="00A97B2D">
      <w:pPr>
        <w:jc w:val="both"/>
      </w:pPr>
      <w:r w:rsidRPr="00FF6841">
        <w:t>Zástupci objednatele</w:t>
      </w:r>
      <w:r w:rsidR="00747F87" w:rsidRPr="00FF6841">
        <w:t xml:space="preserve"> </w:t>
      </w:r>
      <w:r w:rsidR="003F127F" w:rsidRPr="00FF6841">
        <w:t xml:space="preserve">ve věcech technických </w:t>
      </w:r>
      <w:r w:rsidR="0033031D" w:rsidRPr="00FF6841">
        <w:t xml:space="preserve">jsou </w:t>
      </w:r>
      <w:r w:rsidR="00747F87" w:rsidRPr="00FF6841">
        <w:t>oprávněni provádět rozhodnutí týkající se</w:t>
      </w:r>
      <w:r w:rsidR="00381C93">
        <w:t> </w:t>
      </w:r>
      <w:r w:rsidR="00747F87" w:rsidRPr="00FF6841">
        <w:t>např.</w:t>
      </w:r>
      <w:r w:rsidR="0033031D" w:rsidRPr="00FF6841">
        <w:t xml:space="preserve"> </w:t>
      </w:r>
      <w:r w:rsidR="00747F87" w:rsidRPr="00FF6841">
        <w:t>rozšíření nebo redukce smluvních prací (v rozsahu přípravy smluvního</w:t>
      </w:r>
      <w:r w:rsidR="005E3943" w:rsidRPr="00FF6841">
        <w:t xml:space="preserve"> </w:t>
      </w:r>
      <w:r w:rsidR="00B662F3" w:rsidRPr="00FF6841">
        <w:t xml:space="preserve">dodatku) a jsou pověřeni řešením technických problémů, kontrolou provedených prací a předběžným projednáváním změn a doplňků díla, </w:t>
      </w:r>
      <w:r w:rsidR="00747F87" w:rsidRPr="00FF6841">
        <w:t>provedení</w:t>
      </w:r>
      <w:r w:rsidR="00B662F3" w:rsidRPr="00FF6841">
        <w:t>m</w:t>
      </w:r>
      <w:r w:rsidR="00747F87" w:rsidRPr="00FF6841">
        <w:t xml:space="preserve"> d</w:t>
      </w:r>
      <w:r w:rsidR="005E3943" w:rsidRPr="00FF6841">
        <w:t xml:space="preserve">odatečných zkoušek nebo ověření, </w:t>
      </w:r>
      <w:r w:rsidR="005E3943" w:rsidRPr="00FF6841">
        <w:lastRenderedPageBreak/>
        <w:t>pozastavení</w:t>
      </w:r>
      <w:r w:rsidR="00B662F3" w:rsidRPr="00FF6841">
        <w:t>m</w:t>
      </w:r>
      <w:r w:rsidR="005E3943" w:rsidRPr="00FF6841">
        <w:t xml:space="preserve"> provádění prací nebo jejich částí, vyloučení</w:t>
      </w:r>
      <w:r w:rsidR="00B662F3" w:rsidRPr="00FF6841">
        <w:t>m</w:t>
      </w:r>
      <w:r w:rsidR="005E3943" w:rsidRPr="00FF6841">
        <w:t xml:space="preserve"> pracovníků zhotovitele, kteří hrubým způsobem poruší předpisy a nařízení platná pro realizaci díla.</w:t>
      </w:r>
      <w:r w:rsidR="00A97B2D">
        <w:t xml:space="preserve"> </w:t>
      </w:r>
      <w:r w:rsidR="005E3943" w:rsidRPr="00FF6841">
        <w:t>Zástupc</w:t>
      </w:r>
      <w:r w:rsidR="003F127F" w:rsidRPr="00FF6841">
        <w:t>i</w:t>
      </w:r>
      <w:r w:rsidR="005E3943" w:rsidRPr="00FF6841">
        <w:t xml:space="preserve"> zhotovitele </w:t>
      </w:r>
      <w:r w:rsidR="00D24E20" w:rsidRPr="00FF6841">
        <w:t xml:space="preserve">ve věcech technických jsou </w:t>
      </w:r>
      <w:r w:rsidR="005E3943" w:rsidRPr="00FF6841">
        <w:t>pověřen</w:t>
      </w:r>
      <w:r w:rsidR="00D24E20" w:rsidRPr="00FF6841">
        <w:t>í</w:t>
      </w:r>
      <w:r w:rsidR="005E3943" w:rsidRPr="00FF6841">
        <w:t xml:space="preserve"> pr</w:t>
      </w:r>
      <w:r w:rsidR="001A2027" w:rsidRPr="00FF6841">
        <w:t xml:space="preserve">ací a </w:t>
      </w:r>
      <w:r w:rsidR="005E3943" w:rsidRPr="00FF6841">
        <w:t>řešením všech problémů souvisejících s</w:t>
      </w:r>
      <w:r w:rsidR="00B662F3" w:rsidRPr="00FF6841">
        <w:t xml:space="preserve"> realizací díla.</w:t>
      </w:r>
    </w:p>
    <w:p w:rsidR="005E3943" w:rsidRPr="00FF6841" w:rsidRDefault="005E3943" w:rsidP="00067C54">
      <w:pPr>
        <w:jc w:val="both"/>
      </w:pPr>
    </w:p>
    <w:p w:rsidR="005E3943" w:rsidRPr="00FF6841" w:rsidRDefault="00B662F3" w:rsidP="00067C54">
      <w:pPr>
        <w:jc w:val="both"/>
      </w:pPr>
      <w:r w:rsidRPr="00FF6841">
        <w:t>Uvedení z</w:t>
      </w:r>
      <w:r w:rsidR="005E3943" w:rsidRPr="00FF6841">
        <w:t>ástupci jsou oprávněni jednat pouze ve věcech technických a nejsou oprávněni sjednávat jinou změn</w:t>
      </w:r>
      <w:r w:rsidRPr="00FF6841">
        <w:t xml:space="preserve">u smlouvy, než je uvedena výše. </w:t>
      </w:r>
      <w:r w:rsidR="005E3943" w:rsidRPr="00FF6841">
        <w:t>Ve věcech smluvních jsou oprávněni za</w:t>
      </w:r>
      <w:r w:rsidR="00804494" w:rsidRPr="00FF6841">
        <w:t> </w:t>
      </w:r>
      <w:r w:rsidR="005E3943" w:rsidRPr="00FF6841">
        <w:t xml:space="preserve">obě strany jednat pouze zástupci </w:t>
      </w:r>
      <w:r w:rsidR="00D24E20" w:rsidRPr="00FF6841">
        <w:t>ve věcech smluvních uvedení</w:t>
      </w:r>
      <w:r w:rsidR="005E3943" w:rsidRPr="00FF6841">
        <w:t xml:space="preserve"> v</w:t>
      </w:r>
      <w:r w:rsidRPr="00FF6841">
        <w:t xml:space="preserve"> </w:t>
      </w:r>
      <w:r w:rsidR="005E3943" w:rsidRPr="00FF6841">
        <w:t>článku I.</w:t>
      </w:r>
      <w:r w:rsidR="00D24E20" w:rsidRPr="00FF6841">
        <w:t xml:space="preserve"> jako smluvní strany.</w:t>
      </w:r>
    </w:p>
    <w:p w:rsidR="005E3943" w:rsidRPr="00FF6841" w:rsidRDefault="005E3943" w:rsidP="00536005"/>
    <w:p w:rsidR="00760242" w:rsidRPr="00FF6841" w:rsidRDefault="00760242" w:rsidP="00536005"/>
    <w:p w:rsidR="00747F87" w:rsidRPr="00FF6841" w:rsidRDefault="00D316D0" w:rsidP="00067C54">
      <w:pPr>
        <w:jc w:val="center"/>
        <w:rPr>
          <w:b/>
        </w:rPr>
      </w:pPr>
      <w:r w:rsidRPr="00FF6841">
        <w:rPr>
          <w:b/>
        </w:rPr>
        <w:t>II.</w:t>
      </w:r>
    </w:p>
    <w:p w:rsidR="005E3943" w:rsidRPr="00FF6841" w:rsidRDefault="005E3943" w:rsidP="00067C54">
      <w:pPr>
        <w:jc w:val="center"/>
        <w:rPr>
          <w:b/>
        </w:rPr>
      </w:pPr>
      <w:r w:rsidRPr="00FF6841">
        <w:rPr>
          <w:b/>
        </w:rPr>
        <w:t>Předmět</w:t>
      </w:r>
      <w:r w:rsidR="00B33D98" w:rsidRPr="00FF6841">
        <w:rPr>
          <w:b/>
        </w:rPr>
        <w:t xml:space="preserve"> a rozsah</w:t>
      </w:r>
      <w:r w:rsidRPr="00FF6841">
        <w:rPr>
          <w:b/>
        </w:rPr>
        <w:t xml:space="preserve"> díla</w:t>
      </w:r>
      <w:r w:rsidR="00B33D98" w:rsidRPr="00FF6841">
        <w:rPr>
          <w:b/>
        </w:rPr>
        <w:t>,</w:t>
      </w:r>
      <w:r w:rsidRPr="00FF6841">
        <w:rPr>
          <w:b/>
        </w:rPr>
        <w:t xml:space="preserve"> místo plnění</w:t>
      </w:r>
    </w:p>
    <w:p w:rsidR="009230BF" w:rsidRPr="00B46DBC" w:rsidRDefault="009230BF" w:rsidP="009230BF">
      <w:pPr>
        <w:jc w:val="both"/>
      </w:pPr>
    </w:p>
    <w:p w:rsidR="00D2222D" w:rsidRPr="00536005" w:rsidRDefault="00D2222D" w:rsidP="00D2222D">
      <w:pPr>
        <w:jc w:val="both"/>
        <w:rPr>
          <w:b/>
        </w:rPr>
      </w:pPr>
      <w:r w:rsidRPr="00536005">
        <w:rPr>
          <w:b/>
        </w:rPr>
        <w:t xml:space="preserve">Předmět </w:t>
      </w:r>
      <w:r>
        <w:rPr>
          <w:b/>
        </w:rPr>
        <w:t>díla</w:t>
      </w:r>
    </w:p>
    <w:p w:rsidR="00D2222D" w:rsidRDefault="00D2222D" w:rsidP="00D2222D">
      <w:pPr>
        <w:jc w:val="both"/>
      </w:pPr>
      <w:r>
        <w:t>Předmětem díla dle této smlouvy je realizace veřejné zakázky pod názvem „</w:t>
      </w:r>
      <w:r w:rsidR="00320B39" w:rsidRPr="00AE5E89">
        <w:t>Zapojení teplotních čidel v kolektoru na s</w:t>
      </w:r>
      <w:r w:rsidR="00320B39">
        <w:t>ídlišti Slezská, Frýdek-Místek</w:t>
      </w:r>
      <w:r>
        <w:t>“</w:t>
      </w:r>
      <w:r w:rsidRPr="00485FF6">
        <w:t>.</w:t>
      </w:r>
    </w:p>
    <w:p w:rsidR="00D2222D" w:rsidRDefault="00D2222D" w:rsidP="00D2222D">
      <w:pPr>
        <w:jc w:val="both"/>
      </w:pPr>
    </w:p>
    <w:p w:rsidR="00D2222D" w:rsidRPr="00E41F7F" w:rsidRDefault="00D2222D" w:rsidP="00D2222D">
      <w:pPr>
        <w:jc w:val="both"/>
        <w:rPr>
          <w:b/>
        </w:rPr>
      </w:pPr>
      <w:r w:rsidRPr="00E41F7F">
        <w:rPr>
          <w:b/>
        </w:rPr>
        <w:t>Místo plnění</w:t>
      </w:r>
    </w:p>
    <w:p w:rsidR="00D2222D" w:rsidRPr="00FA41A7" w:rsidRDefault="00D2222D" w:rsidP="00D2222D">
      <w:pPr>
        <w:jc w:val="both"/>
      </w:pPr>
      <w:r w:rsidRPr="00FA41A7">
        <w:t xml:space="preserve">K. ú. Frýdek, </w:t>
      </w:r>
      <w:r>
        <w:t>kolektorové chodby na sídlišti Slezská</w:t>
      </w:r>
      <w:r w:rsidRPr="00FA41A7">
        <w:t>.</w:t>
      </w:r>
    </w:p>
    <w:p w:rsidR="00D2222D" w:rsidRPr="00536005" w:rsidRDefault="00D2222D" w:rsidP="00D2222D">
      <w:pPr>
        <w:jc w:val="both"/>
      </w:pPr>
    </w:p>
    <w:p w:rsidR="00D2222D" w:rsidRDefault="00D2222D" w:rsidP="00D2222D">
      <w:pPr>
        <w:jc w:val="both"/>
        <w:rPr>
          <w:b/>
        </w:rPr>
      </w:pPr>
      <w:r w:rsidRPr="00536005">
        <w:rPr>
          <w:b/>
        </w:rPr>
        <w:t>Rozsah díla</w:t>
      </w:r>
    </w:p>
    <w:p w:rsidR="006411D1" w:rsidRDefault="00D2222D" w:rsidP="00762496">
      <w:pPr>
        <w:jc w:val="both"/>
      </w:pPr>
      <w:r w:rsidRPr="00485FF6">
        <w:t>Provedení stavby dle dokumentace „</w:t>
      </w:r>
      <w:r w:rsidR="00320B39" w:rsidRPr="00AE5E89">
        <w:t xml:space="preserve">Elektrodokumentace - zapojení teplotních čidel </w:t>
      </w:r>
      <w:r w:rsidR="00320B39">
        <w:br/>
      </w:r>
      <w:r w:rsidR="00320B39" w:rsidRPr="00AE5E89">
        <w:t>pro odvětrání galerií v kolektoru na sídlišti Slezská ve Frýdku-Místku“ – z. č. ED-8104-</w:t>
      </w:r>
      <w:r w:rsidR="00320B39">
        <w:t>0050</w:t>
      </w:r>
      <w:r w:rsidRPr="00485FF6">
        <w:t>.</w:t>
      </w:r>
      <w:r w:rsidR="00762496">
        <w:t xml:space="preserve"> </w:t>
      </w:r>
    </w:p>
    <w:p w:rsidR="006411D1" w:rsidRDefault="006411D1" w:rsidP="006411D1">
      <w:pPr>
        <w:autoSpaceDE w:val="0"/>
        <w:autoSpaceDN w:val="0"/>
        <w:adjustRightInd w:val="0"/>
        <w:jc w:val="both"/>
        <w:rPr>
          <w:color w:val="000000"/>
        </w:rPr>
      </w:pPr>
      <w:r>
        <w:rPr>
          <w:color w:val="000000"/>
        </w:rPr>
        <w:t>Jedná se o zapojení teplotních čidel pro odvětrání galerií v kolektoru (19 úseků) na sídlišti Slezská ve Frýdku-Místku - úpravy elektroinstalace ve velínu v rozvaděči MaR, dále úpravy v rozvaděčích galerií a provedení elektroinstalace v galeriích, spočívající ve výměně stávajících regulátorů teploty za nové, kabeláž zůstává stávající.</w:t>
      </w:r>
    </w:p>
    <w:p w:rsidR="006411D1" w:rsidRDefault="006411D1" w:rsidP="006411D1">
      <w:pPr>
        <w:autoSpaceDE w:val="0"/>
        <w:autoSpaceDN w:val="0"/>
        <w:adjustRightInd w:val="0"/>
        <w:rPr>
          <w:color w:val="000000"/>
        </w:rPr>
      </w:pPr>
    </w:p>
    <w:p w:rsidR="00D2222D" w:rsidRDefault="00D2222D" w:rsidP="00D2222D">
      <w:pPr>
        <w:jc w:val="both"/>
      </w:pPr>
      <w:r w:rsidRPr="0042152E">
        <w:t>Projektovou dokumentaci vypracoval v</w:t>
      </w:r>
      <w:r w:rsidR="00320B39">
        <w:t> 09</w:t>
      </w:r>
      <w:r>
        <w:t>/2016</w:t>
      </w:r>
      <w:r w:rsidRPr="0042152E">
        <w:t xml:space="preserve"> </w:t>
      </w:r>
      <w:r w:rsidR="00320B39" w:rsidRPr="006019CC">
        <w:t>Bc. Luděk Novák, D A S spol. s r.o.</w:t>
      </w:r>
      <w:r w:rsidR="00320B39">
        <w:t xml:space="preserve"> se sídlem</w:t>
      </w:r>
      <w:r w:rsidR="00320B39" w:rsidRPr="006019CC">
        <w:t xml:space="preserve"> Nádražní 2293, Frýdek, 738 01 Frýdek-</w:t>
      </w:r>
      <w:r w:rsidR="00320B39" w:rsidRPr="00AB5181">
        <w:t>Místek, IČ 42868696</w:t>
      </w:r>
      <w:r w:rsidR="0044340D">
        <w:t>.</w:t>
      </w:r>
    </w:p>
    <w:p w:rsidR="00D2222D" w:rsidRDefault="00D2222D" w:rsidP="00D2222D">
      <w:pPr>
        <w:jc w:val="both"/>
      </w:pPr>
    </w:p>
    <w:p w:rsidR="00D2222D" w:rsidRPr="00536005" w:rsidRDefault="00D2222D" w:rsidP="00D2222D">
      <w:pPr>
        <w:jc w:val="both"/>
      </w:pPr>
      <w:r w:rsidRPr="00536005">
        <w:t xml:space="preserve">Dojde-li při realizaci díla k jakýmkoliv změnám, doplňkům nebo rozšíření předmětu plnění podle této smlouvy vyplývajících z podmínek při provádění díla, z odborných znalostí zhotovitele nebo z vad projektové dokumentace </w:t>
      </w:r>
      <w:r w:rsidRPr="00A47B6E">
        <w:t xml:space="preserve">a okolností, které zhotovitel nemohl předvídat před zahájením prací, je zhotovitel povinen provést soupis těchto změn, doplňků, rozšíření </w:t>
      </w:r>
      <w:r w:rsidR="003E18CC">
        <w:br/>
      </w:r>
      <w:r w:rsidRPr="00A47B6E">
        <w:t>nebo méněprací, ocenit jej podle jednotkových cen použitých pro návrh ceny díla. Takto vzájemně odsouhlasený soupis změn bude sloužit jako podklad pro změnu</w:t>
      </w:r>
      <w:r w:rsidRPr="00536005">
        <w:t xml:space="preserve"> smluvních ujednání. Teprve po vzájemném podepsání změn oprávněnými zástupci stran má zhotovitel právo </w:t>
      </w:r>
      <w:r w:rsidR="003E18CC">
        <w:br/>
      </w:r>
      <w:r w:rsidRPr="00536005">
        <w:t>na jejich úhradu.</w:t>
      </w:r>
    </w:p>
    <w:p w:rsidR="00D2222D" w:rsidRPr="00536005" w:rsidRDefault="00D2222D" w:rsidP="00D2222D">
      <w:pPr>
        <w:jc w:val="both"/>
      </w:pPr>
    </w:p>
    <w:p w:rsidR="00D2222D" w:rsidRPr="00536005" w:rsidRDefault="00D2222D" w:rsidP="00D2222D">
      <w:pPr>
        <w:jc w:val="both"/>
      </w:pPr>
      <w:r w:rsidRPr="00536005">
        <w:t>Dojde-li při realizaci předmětu díla k jakýmkoliv změnám, doplňkům nebo rozšíření předmětu plnění na základě požadavku objednatele, je objednatel povinen předat zhotoviteli soupis těchto změn, který zhotovitel ocení a o těchto změnách uzavřou obě stravy dohodu o změně smluvních ujednání, ve kterém dohodnou i případnou úpravu termínu předání díla.</w:t>
      </w:r>
      <w:r>
        <w:t xml:space="preserve"> </w:t>
      </w:r>
      <w:r w:rsidRPr="00536005">
        <w:t xml:space="preserve">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je povinen na písemné vyzvání objednatele provést okamžitě nápravu </w:t>
      </w:r>
      <w:r w:rsidR="005C2537">
        <w:br/>
      </w:r>
      <w:r w:rsidRPr="00536005">
        <w:t>a veškeré náklady s tím spojené nese zhotovitel.</w:t>
      </w:r>
    </w:p>
    <w:p w:rsidR="00D2222D" w:rsidRPr="00A47B6E" w:rsidRDefault="00D2222D" w:rsidP="00D2222D">
      <w:pPr>
        <w:jc w:val="both"/>
      </w:pPr>
      <w:r w:rsidRPr="00A47B6E">
        <w:lastRenderedPageBreak/>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D2222D" w:rsidRPr="00A47B6E" w:rsidRDefault="00D2222D" w:rsidP="00D2222D">
      <w:pPr>
        <w:jc w:val="both"/>
      </w:pPr>
    </w:p>
    <w:p w:rsidR="00D2222D" w:rsidRPr="00A47B6E" w:rsidRDefault="00D2222D" w:rsidP="00D2222D">
      <w:pPr>
        <w:jc w:val="both"/>
      </w:pPr>
      <w:r w:rsidRPr="00A47B6E">
        <w:t>Zhotovitel prohlašuje, že provedl prověrku předané projektové dokumentace a ověřil, že nemá zřejmé nedostatky, neobsahuje řešení, materiály nebo konstrukce apod., které se mohou podle odborného názoru zhotovitele nebo podle jeho zkušeností ukázat jako nevhodné. Současně prověřil, že výkaz výměr předložený objednatelem není ve zřejmém rozporu s předloženou dokumentací.</w:t>
      </w:r>
    </w:p>
    <w:p w:rsidR="00D2222D" w:rsidRPr="00A47B6E" w:rsidRDefault="00D2222D" w:rsidP="00D2222D">
      <w:pPr>
        <w:jc w:val="both"/>
      </w:pPr>
    </w:p>
    <w:p w:rsidR="00D2222D" w:rsidRPr="00536005" w:rsidRDefault="00D2222D" w:rsidP="00D2222D">
      <w:pPr>
        <w:jc w:val="both"/>
      </w:pPr>
      <w:r w:rsidRPr="00A47B6E">
        <w:t>Zjistí-li zhotovitel vady realizační projektové dokumentace, které nemohl předvídat ani objevit při prověrce projektové dokumentace, je povinen na ně písemně upozornit. Jestliže objednatel i přes upozornění zhotovitele trvá na provedení prací podle dokumentace, neodpovídá zhotovitel za závady, jejichž původ záleží v takových vadách projektové</w:t>
      </w:r>
      <w:r w:rsidRPr="00536005">
        <w:t xml:space="preserve"> dokumentace. Zhotovitel však nesmí provádět práce, pokud by jejich prováděním porušil právní předpis, úřední opatření anebo by přímo ohrozil bezpečnost života nebo zdraví.</w:t>
      </w:r>
    </w:p>
    <w:p w:rsidR="00473CB8" w:rsidRPr="002A45D6" w:rsidRDefault="00473CB8" w:rsidP="00CB5AEC">
      <w:pPr>
        <w:pStyle w:val="Zkladntext"/>
        <w:spacing w:after="0"/>
      </w:pPr>
    </w:p>
    <w:p w:rsidR="001F732F" w:rsidRPr="002A45D6" w:rsidRDefault="001F732F" w:rsidP="00CB5AEC">
      <w:pPr>
        <w:pStyle w:val="Zkladntext"/>
        <w:spacing w:after="0"/>
      </w:pPr>
      <w:r w:rsidRPr="002A45D6">
        <w:t>Obecné zásady:</w:t>
      </w:r>
    </w:p>
    <w:p w:rsidR="001F732F" w:rsidRPr="002A45D6" w:rsidRDefault="001F732F" w:rsidP="00CB5AEC">
      <w:pPr>
        <w:pStyle w:val="Zkladntext"/>
        <w:spacing w:after="0"/>
      </w:pPr>
    </w:p>
    <w:p w:rsidR="0060695B" w:rsidRPr="002A45D6" w:rsidRDefault="0060695B" w:rsidP="0036667A">
      <w:pPr>
        <w:pStyle w:val="Odstavecseseznamem"/>
        <w:widowControl w:val="0"/>
        <w:numPr>
          <w:ilvl w:val="0"/>
          <w:numId w:val="2"/>
        </w:numPr>
        <w:tabs>
          <w:tab w:val="left" w:pos="709"/>
        </w:tabs>
        <w:autoSpaceDE w:val="0"/>
        <w:autoSpaceDN w:val="0"/>
        <w:adjustRightInd w:val="0"/>
        <w:spacing w:line="289" w:lineRule="exact"/>
        <w:ind w:left="709" w:hanging="283"/>
        <w:jc w:val="both"/>
      </w:pPr>
      <w:r w:rsidRPr="002A45D6">
        <w:t xml:space="preserve">Za účasti objednatele se zástupce zhotovitele seznámí s prostorami určenými </w:t>
      </w:r>
      <w:r w:rsidR="00F51774">
        <w:br/>
      </w:r>
      <w:r w:rsidRPr="002A45D6">
        <w:t xml:space="preserve">pro provádění </w:t>
      </w:r>
      <w:r w:rsidR="00435DD8" w:rsidRPr="002A45D6">
        <w:t xml:space="preserve">díla </w:t>
      </w:r>
      <w:r w:rsidRPr="002A45D6">
        <w:t xml:space="preserve">(pracoviště), absolvuje vstupní instruktáž pro fyzické a právnické osoby, které se zdržují v prostorech DISTEP a.s. nebo pracují na technologiích </w:t>
      </w:r>
      <w:r w:rsidR="00E51CAC">
        <w:br/>
      </w:r>
      <w:r w:rsidRPr="002A45D6">
        <w:t>DISTEP a.s. V souladu s poučením objednatele poučí pracovníky provádějící práce.</w:t>
      </w:r>
    </w:p>
    <w:p w:rsidR="00FF642E" w:rsidRPr="002A45D6" w:rsidRDefault="00FF642E" w:rsidP="0036667A">
      <w:pPr>
        <w:pStyle w:val="Odstavecseseznamem"/>
        <w:widowControl w:val="0"/>
        <w:tabs>
          <w:tab w:val="left" w:pos="709"/>
        </w:tabs>
        <w:autoSpaceDE w:val="0"/>
        <w:autoSpaceDN w:val="0"/>
        <w:adjustRightInd w:val="0"/>
        <w:spacing w:line="289" w:lineRule="exact"/>
        <w:ind w:left="709" w:hanging="283"/>
        <w:jc w:val="both"/>
      </w:pPr>
    </w:p>
    <w:p w:rsidR="00FF642E" w:rsidRPr="002A45D6" w:rsidRDefault="00FF642E" w:rsidP="0036667A">
      <w:pPr>
        <w:pStyle w:val="Odstavecseseznamem"/>
        <w:widowControl w:val="0"/>
        <w:numPr>
          <w:ilvl w:val="0"/>
          <w:numId w:val="2"/>
        </w:numPr>
        <w:tabs>
          <w:tab w:val="left" w:pos="709"/>
        </w:tabs>
        <w:autoSpaceDE w:val="0"/>
        <w:autoSpaceDN w:val="0"/>
        <w:adjustRightInd w:val="0"/>
        <w:spacing w:line="289" w:lineRule="exact"/>
        <w:ind w:left="709" w:hanging="283"/>
        <w:jc w:val="both"/>
      </w:pPr>
      <w:r w:rsidRPr="002A45D6">
        <w:t>Zhotovitel se zavazuje, že dílo budou vykonávat pouze pracovníci vlastnící příslušné platné oprávnění</w:t>
      </w:r>
      <w:r w:rsidR="009F500A" w:rsidRPr="002A45D6">
        <w:t>, kteří jsou v zaměstnaneckém poměru u zhotovitele.</w:t>
      </w:r>
    </w:p>
    <w:p w:rsidR="001F732F" w:rsidRPr="002A45D6" w:rsidRDefault="001F732F" w:rsidP="0036667A">
      <w:pPr>
        <w:pStyle w:val="Odstavecseseznamem"/>
        <w:widowControl w:val="0"/>
        <w:tabs>
          <w:tab w:val="left" w:pos="709"/>
        </w:tabs>
        <w:autoSpaceDE w:val="0"/>
        <w:autoSpaceDN w:val="0"/>
        <w:adjustRightInd w:val="0"/>
        <w:spacing w:line="289" w:lineRule="exact"/>
        <w:ind w:left="709" w:hanging="283"/>
        <w:jc w:val="both"/>
      </w:pPr>
    </w:p>
    <w:p w:rsidR="00FF642E" w:rsidRPr="002A45D6" w:rsidRDefault="003248B0" w:rsidP="0036667A">
      <w:pPr>
        <w:pStyle w:val="Odstavecseseznamem"/>
        <w:widowControl w:val="0"/>
        <w:numPr>
          <w:ilvl w:val="0"/>
          <w:numId w:val="2"/>
        </w:numPr>
        <w:tabs>
          <w:tab w:val="left" w:pos="709"/>
        </w:tabs>
        <w:autoSpaceDE w:val="0"/>
        <w:autoSpaceDN w:val="0"/>
        <w:adjustRightInd w:val="0"/>
        <w:spacing w:line="289" w:lineRule="exact"/>
        <w:ind w:left="709" w:hanging="283"/>
        <w:jc w:val="both"/>
      </w:pPr>
      <w:r w:rsidRPr="002A45D6">
        <w:t>Opatření z hlediska bezpečnosti práce a ochrany zdraví při práci, jakož i protipožární opatření vyplývající z povahy vlastních prací, zajišťuje na svém pracovišti zhotovitel v souladu s platnými bezpečnostními předpisy a předpisy o požární ochraně.</w:t>
      </w:r>
    </w:p>
    <w:p w:rsidR="007A51AD" w:rsidRPr="002A45D6" w:rsidRDefault="007A51AD" w:rsidP="0036667A">
      <w:pPr>
        <w:pStyle w:val="Odstavecseseznamem"/>
        <w:tabs>
          <w:tab w:val="left" w:pos="709"/>
        </w:tabs>
        <w:ind w:left="709" w:hanging="283"/>
      </w:pPr>
    </w:p>
    <w:p w:rsidR="007A51AD" w:rsidRDefault="003248B0" w:rsidP="0036667A">
      <w:pPr>
        <w:pStyle w:val="Odstavecseseznamem"/>
        <w:widowControl w:val="0"/>
        <w:numPr>
          <w:ilvl w:val="0"/>
          <w:numId w:val="2"/>
        </w:numPr>
        <w:tabs>
          <w:tab w:val="left" w:pos="709"/>
        </w:tabs>
        <w:autoSpaceDE w:val="0"/>
        <w:autoSpaceDN w:val="0"/>
        <w:adjustRightInd w:val="0"/>
        <w:spacing w:line="289" w:lineRule="exact"/>
        <w:ind w:left="709" w:hanging="283"/>
        <w:jc w:val="both"/>
      </w:pPr>
      <w:r w:rsidRPr="002A45D6">
        <w:t>Pokud činností zhotovitele dojde ke způsobení škody objednateli nebo jiným subjektům z titulu opomenutí, nedbalosti nebo neplněním podmínek vyplývajících ze zákona, ČSN nebo jiných norem vyplývajících z této smlouvy, je zhotovitel povinen, bez zbytečného odkladu, tuto škodu odstranit a není-li to možné tak finančně uhradit. Veškeré náklady s tím spojené jdou k tíži zhotovitele.</w:t>
      </w:r>
    </w:p>
    <w:p w:rsidR="00D30EDB" w:rsidRDefault="00D30EDB" w:rsidP="00D30EDB">
      <w:pPr>
        <w:pStyle w:val="Odstavecseseznamem"/>
        <w:widowControl w:val="0"/>
        <w:tabs>
          <w:tab w:val="left" w:pos="709"/>
        </w:tabs>
        <w:autoSpaceDE w:val="0"/>
        <w:autoSpaceDN w:val="0"/>
        <w:adjustRightInd w:val="0"/>
        <w:spacing w:line="289" w:lineRule="exact"/>
        <w:ind w:left="709"/>
        <w:jc w:val="both"/>
      </w:pPr>
    </w:p>
    <w:p w:rsidR="003562A0" w:rsidRDefault="00D30EDB" w:rsidP="00A64E08">
      <w:pPr>
        <w:pStyle w:val="Odstavecseseznamem"/>
        <w:numPr>
          <w:ilvl w:val="0"/>
          <w:numId w:val="2"/>
        </w:numPr>
        <w:ind w:left="709" w:hanging="283"/>
        <w:jc w:val="both"/>
      </w:pPr>
      <w:r>
        <w:t xml:space="preserve">Pro potřeby řízení díla bude veden ze strany zhotovitele </w:t>
      </w:r>
      <w:r w:rsidR="00BA2B99">
        <w:t xml:space="preserve">montážní </w:t>
      </w:r>
      <w:r>
        <w:t xml:space="preserve">deník (ode dne převzetí </w:t>
      </w:r>
      <w:r w:rsidR="00E51CAC">
        <w:t>pracoviště</w:t>
      </w:r>
      <w:r>
        <w:t xml:space="preserve">, po celou dobu </w:t>
      </w:r>
      <w:r w:rsidR="00E51CAC">
        <w:t>provádění prací</w:t>
      </w:r>
      <w:r>
        <w:t>, až po odevzdání a převzetí díla).</w:t>
      </w:r>
    </w:p>
    <w:p w:rsidR="003562A0" w:rsidRDefault="003562A0" w:rsidP="003562A0">
      <w:pPr>
        <w:pStyle w:val="Odstavecseseznamem"/>
        <w:ind w:left="709"/>
        <w:jc w:val="both"/>
      </w:pPr>
    </w:p>
    <w:p w:rsidR="003562A0" w:rsidRDefault="0031226D" w:rsidP="00A64E08">
      <w:pPr>
        <w:pStyle w:val="Odstavecseseznamem"/>
        <w:numPr>
          <w:ilvl w:val="0"/>
          <w:numId w:val="2"/>
        </w:numPr>
        <w:ind w:left="709" w:hanging="283"/>
        <w:jc w:val="both"/>
      </w:pPr>
      <w:r>
        <w:t xml:space="preserve">Objednatel </w:t>
      </w:r>
      <w:r w:rsidR="003562A0">
        <w:t xml:space="preserve">zpřístupní kolektor </w:t>
      </w:r>
      <w:r>
        <w:t>jen</w:t>
      </w:r>
      <w:r w:rsidR="003562A0">
        <w:t xml:space="preserve"> v pracovní dny od 6.00 hod. do 18.00 hod.</w:t>
      </w:r>
    </w:p>
    <w:p w:rsidR="00756193" w:rsidRDefault="00756193" w:rsidP="00F245AD">
      <w:pPr>
        <w:rPr>
          <w:b/>
        </w:rPr>
      </w:pPr>
    </w:p>
    <w:p w:rsidR="003562A0" w:rsidRPr="002A45D6" w:rsidRDefault="003562A0" w:rsidP="00F245AD">
      <w:pPr>
        <w:rPr>
          <w:b/>
        </w:rPr>
      </w:pPr>
    </w:p>
    <w:p w:rsidR="005C51BA" w:rsidRPr="002A45D6" w:rsidRDefault="00D316D0" w:rsidP="00035825">
      <w:pPr>
        <w:jc w:val="center"/>
        <w:rPr>
          <w:b/>
        </w:rPr>
      </w:pPr>
      <w:r w:rsidRPr="002A45D6">
        <w:rPr>
          <w:b/>
        </w:rPr>
        <w:t>III.</w:t>
      </w:r>
    </w:p>
    <w:p w:rsidR="0001368A" w:rsidRPr="002A45D6" w:rsidRDefault="00E65683" w:rsidP="00035825">
      <w:pPr>
        <w:jc w:val="center"/>
        <w:rPr>
          <w:b/>
        </w:rPr>
      </w:pPr>
      <w:r w:rsidRPr="002A45D6">
        <w:rPr>
          <w:b/>
        </w:rPr>
        <w:t xml:space="preserve">Termíny </w:t>
      </w:r>
      <w:r w:rsidR="0001368A" w:rsidRPr="002A45D6">
        <w:rPr>
          <w:b/>
        </w:rPr>
        <w:t>plnění</w:t>
      </w:r>
    </w:p>
    <w:p w:rsidR="00564B54" w:rsidRPr="002A45D6" w:rsidRDefault="00564B54" w:rsidP="00EF3CBC">
      <w:pPr>
        <w:rPr>
          <w:b/>
        </w:rPr>
      </w:pPr>
    </w:p>
    <w:p w:rsidR="005B4DA5" w:rsidRPr="00485FF6" w:rsidRDefault="005B4DA5" w:rsidP="005B4DA5">
      <w:pPr>
        <w:jc w:val="both"/>
      </w:pPr>
      <w:r w:rsidRPr="00485FF6">
        <w:rPr>
          <w:b/>
        </w:rPr>
        <w:t>Zahájení prací:</w:t>
      </w:r>
      <w:r w:rsidRPr="00485FF6">
        <w:t xml:space="preserve"> </w:t>
      </w:r>
      <w:r>
        <w:t>po podpisu smlouvy o dílo</w:t>
      </w:r>
      <w:r w:rsidRPr="00485FF6">
        <w:t>.</w:t>
      </w:r>
    </w:p>
    <w:p w:rsidR="005B4DA5" w:rsidRPr="00485FF6" w:rsidRDefault="005B4DA5" w:rsidP="005B4DA5">
      <w:pPr>
        <w:jc w:val="both"/>
      </w:pPr>
    </w:p>
    <w:p w:rsidR="005B4DA5" w:rsidRPr="00536005" w:rsidRDefault="005B4DA5" w:rsidP="005B4DA5">
      <w:pPr>
        <w:jc w:val="both"/>
      </w:pPr>
      <w:r w:rsidRPr="00485FF6">
        <w:rPr>
          <w:b/>
        </w:rPr>
        <w:lastRenderedPageBreak/>
        <w:t>Ukončení prací:</w:t>
      </w:r>
      <w:r w:rsidRPr="00485FF6">
        <w:t xml:space="preserve"> zhotovitel ukončí práce na díle a připraví dílo k předání objednateli nejpozději do 31. </w:t>
      </w:r>
      <w:r w:rsidR="005A5730">
        <w:t>3</w:t>
      </w:r>
      <w:r w:rsidRPr="00485FF6">
        <w:t>. 201</w:t>
      </w:r>
      <w:r w:rsidR="005A5730">
        <w:t>7</w:t>
      </w:r>
      <w:r w:rsidRPr="00485FF6">
        <w:t>.</w:t>
      </w:r>
    </w:p>
    <w:p w:rsidR="003728CE" w:rsidRPr="002A45D6" w:rsidRDefault="003728CE" w:rsidP="00536005"/>
    <w:p w:rsidR="000D4F77" w:rsidRPr="002A45D6" w:rsidRDefault="000D4F77" w:rsidP="00536005"/>
    <w:p w:rsidR="001A5858" w:rsidRPr="002A45D6" w:rsidRDefault="001A5858" w:rsidP="00035825">
      <w:pPr>
        <w:jc w:val="center"/>
        <w:rPr>
          <w:b/>
        </w:rPr>
      </w:pPr>
      <w:r w:rsidRPr="002A45D6">
        <w:rPr>
          <w:b/>
        </w:rPr>
        <w:t>IV.</w:t>
      </w:r>
    </w:p>
    <w:p w:rsidR="001A5858" w:rsidRPr="002A45D6" w:rsidRDefault="001A5858" w:rsidP="00035825">
      <w:pPr>
        <w:jc w:val="center"/>
        <w:rPr>
          <w:b/>
        </w:rPr>
      </w:pPr>
      <w:r w:rsidRPr="002A45D6">
        <w:rPr>
          <w:b/>
        </w:rPr>
        <w:t>Cena díla</w:t>
      </w:r>
    </w:p>
    <w:p w:rsidR="00AA2147" w:rsidRPr="00560338" w:rsidRDefault="00AA2147" w:rsidP="00AA2147">
      <w:pPr>
        <w:jc w:val="both"/>
      </w:pPr>
    </w:p>
    <w:p w:rsidR="005B4DA5" w:rsidRPr="00536005" w:rsidRDefault="005B4DA5" w:rsidP="005B4DA5">
      <w:pPr>
        <w:rPr>
          <w:b/>
        </w:rPr>
      </w:pPr>
    </w:p>
    <w:p w:rsidR="005B4DA5" w:rsidRDefault="005B4DA5" w:rsidP="005B4DA5">
      <w:pPr>
        <w:jc w:val="both"/>
      </w:pPr>
      <w:r w:rsidRPr="00536005">
        <w:t xml:space="preserve">Cena díla je stanovena na základě nabídky zhotovitele. Celková cena je stavena jako maximální smluvní cena pevná, nejvýše přípustná, platná po celou dobu realizace díla </w:t>
      </w:r>
      <w:r>
        <w:br/>
      </w:r>
      <w:r w:rsidRPr="00536005">
        <w:t xml:space="preserve">a obsahuje veškeré náklady včetně likvidace odpadů a zisk zhotovitele nezbytné k realizaci díla, v cenové úrovni platné k datu předání díla. Cena obsahuje předpokládané zvýšení </w:t>
      </w:r>
      <w:r>
        <w:br/>
      </w:r>
      <w:r w:rsidRPr="00536005">
        <w:t>v závislosti na čase plnění a předpokládaném vývoji cen vstupních nákladů k datu předání díla. Cena odpovídá objemu prováděných prací a nejedná se o cenu nepřiměřeně nízkou. Cena je sjednána dohodou dle zákona č. 526/1990 Sb. o cenách</w:t>
      </w:r>
      <w:r>
        <w:t>,</w:t>
      </w:r>
      <w:r w:rsidRPr="00536005">
        <w:t xml:space="preserve"> ve znění pozdějších předpisů.</w:t>
      </w:r>
    </w:p>
    <w:p w:rsidR="005B4DA5" w:rsidRPr="00F87E02" w:rsidRDefault="005B4DA5" w:rsidP="005B4DA5">
      <w:pPr>
        <w:tabs>
          <w:tab w:val="left" w:pos="2410"/>
          <w:tab w:val="left" w:pos="6237"/>
        </w:tabs>
        <w:jc w:val="both"/>
      </w:pPr>
    </w:p>
    <w:p w:rsidR="005B4DA5" w:rsidRDefault="005B4DA5" w:rsidP="005B4DA5">
      <w:pPr>
        <w:tabs>
          <w:tab w:val="left" w:pos="5670"/>
        </w:tabs>
      </w:pPr>
      <w:r w:rsidRPr="00C36E7A">
        <w:t>Cena celkem bez DPH</w:t>
      </w:r>
      <w:r w:rsidRPr="00C36E7A">
        <w:tab/>
      </w:r>
      <w:r w:rsidR="007F78A5">
        <w:t xml:space="preserve">860.385,13 </w:t>
      </w:r>
      <w:r w:rsidRPr="00C36E7A">
        <w:t>Kč</w:t>
      </w:r>
    </w:p>
    <w:p w:rsidR="00171032" w:rsidRDefault="00171032" w:rsidP="005B4DA5">
      <w:pPr>
        <w:tabs>
          <w:tab w:val="left" w:pos="5670"/>
        </w:tabs>
      </w:pPr>
      <w:r>
        <w:t>DPH</w:t>
      </w:r>
      <w:r>
        <w:tab/>
      </w:r>
      <w:r w:rsidR="007F78A5">
        <w:t xml:space="preserve">180.680,88 </w:t>
      </w:r>
      <w:r>
        <w:t>Kč</w:t>
      </w:r>
    </w:p>
    <w:p w:rsidR="00171032" w:rsidRPr="00C36E7A" w:rsidRDefault="00171032" w:rsidP="007F78A5">
      <w:pPr>
        <w:tabs>
          <w:tab w:val="left" w:pos="5529"/>
        </w:tabs>
      </w:pPr>
      <w:r>
        <w:t>Cena celkem s DPH</w:t>
      </w:r>
      <w:r>
        <w:tab/>
      </w:r>
      <w:r w:rsidR="007F78A5">
        <w:t xml:space="preserve">1.041.066,01 </w:t>
      </w:r>
      <w:r>
        <w:t>Kč</w:t>
      </w:r>
    </w:p>
    <w:p w:rsidR="005B4DA5" w:rsidRPr="002F6502" w:rsidRDefault="005B4DA5" w:rsidP="005B4DA5">
      <w:pPr>
        <w:tabs>
          <w:tab w:val="left" w:pos="5670"/>
        </w:tabs>
      </w:pPr>
    </w:p>
    <w:p w:rsidR="005B4DA5" w:rsidRDefault="005B4DA5" w:rsidP="00762496">
      <w:pPr>
        <w:jc w:val="both"/>
      </w:pPr>
      <w:r>
        <w:t>Cena je rozepsána v</w:t>
      </w:r>
      <w:r w:rsidR="00171032">
        <w:t xml:space="preserve"> nabídkovém </w:t>
      </w:r>
      <w:r>
        <w:t>položkovém rozpočtu</w:t>
      </w:r>
      <w:r w:rsidRPr="00485FF6">
        <w:t>, který je nedílnou součástí této smlouvy.</w:t>
      </w:r>
    </w:p>
    <w:p w:rsidR="005B4DA5" w:rsidRDefault="005B4DA5" w:rsidP="005B4DA5"/>
    <w:p w:rsidR="00802508" w:rsidRDefault="00802508" w:rsidP="00802508">
      <w:pPr>
        <w:jc w:val="both"/>
      </w:pPr>
      <w:r>
        <w:t xml:space="preserve">Při poskytnutí stavebních nebo montážních prací, které podle sdělení Českého statistického úřadu o zavedení Klasifikace produkce (CZ-CPA) uveřejněného ve Sbírce zákonů odpovídají číselnému kódu klasifikace produkce CZ-CPA 41 až 43, platnému od 1. ledna 2008, použije objednatel - plátce DPH dle § 92e Poskytnutí stavebních nebo montážních prací zákona </w:t>
      </w:r>
      <w:r>
        <w:br/>
        <w:t xml:space="preserve">č. 235/2004 Sb., o dani z přidané hodnoty, v platném znění, režim </w:t>
      </w:r>
      <w:bookmarkStart w:id="1" w:name="highlightHit_423"/>
      <w:bookmarkEnd w:id="1"/>
      <w:r>
        <w:rPr>
          <w:rStyle w:val="highlight"/>
        </w:rPr>
        <w:t>přenesení</w:t>
      </w:r>
      <w:r>
        <w:t xml:space="preserve"> </w:t>
      </w:r>
      <w:bookmarkStart w:id="2" w:name="highlightHit_424"/>
      <w:bookmarkEnd w:id="2"/>
      <w:r>
        <w:rPr>
          <w:rStyle w:val="highlight"/>
        </w:rPr>
        <w:t>daňové</w:t>
      </w:r>
      <w:r>
        <w:t xml:space="preserve"> </w:t>
      </w:r>
      <w:bookmarkStart w:id="3" w:name="highlightHit_425"/>
      <w:bookmarkEnd w:id="3"/>
      <w:r>
        <w:rPr>
          <w:rStyle w:val="highlight"/>
        </w:rPr>
        <w:t>povinnosti.</w:t>
      </w:r>
    </w:p>
    <w:p w:rsidR="005B4DA5" w:rsidRDefault="005B4DA5" w:rsidP="005B4DA5"/>
    <w:p w:rsidR="005B4DA5" w:rsidRPr="00536005" w:rsidRDefault="005B4DA5" w:rsidP="005B4DA5">
      <w:pPr>
        <w:jc w:val="both"/>
      </w:pPr>
      <w:r w:rsidRPr="00536005">
        <w:t xml:space="preserve">Veškeré změny, doplňky nebo rozšíření předmětu plnění, které nebyly uvedeny v projektové dokumentaci a ve výkazu výměr, musí být vždy před jejich realizací písemně odsouhlaseny objednatelem vč. jejich ocenění (pokud nebudou jednotkové ceny již obsaženy v rozpočtech, projednají se před provedením prací). Pokud zhotovitel provede některé z těchto prací </w:t>
      </w:r>
      <w:r>
        <w:br/>
      </w:r>
      <w:r w:rsidRPr="00536005">
        <w:t>bez písemného souhlasu objednatele, má objednatel právo odmítnout jejich úhradu.</w:t>
      </w:r>
    </w:p>
    <w:p w:rsidR="000B55CE" w:rsidRPr="00560338" w:rsidRDefault="000B55CE" w:rsidP="000B55CE">
      <w:pPr>
        <w:jc w:val="both"/>
      </w:pPr>
    </w:p>
    <w:p w:rsidR="00363040" w:rsidRPr="000D4F77" w:rsidRDefault="00363040" w:rsidP="00011864">
      <w:pPr>
        <w:jc w:val="both"/>
      </w:pPr>
    </w:p>
    <w:p w:rsidR="00434908" w:rsidRPr="000D4F77" w:rsidRDefault="00434908" w:rsidP="00A32A46">
      <w:pPr>
        <w:jc w:val="center"/>
        <w:rPr>
          <w:b/>
        </w:rPr>
      </w:pPr>
      <w:r w:rsidRPr="000D4F77">
        <w:rPr>
          <w:b/>
        </w:rPr>
        <w:t>V.</w:t>
      </w:r>
    </w:p>
    <w:p w:rsidR="00434908" w:rsidRPr="000D4F77" w:rsidRDefault="00434908" w:rsidP="00A32A46">
      <w:pPr>
        <w:jc w:val="center"/>
        <w:rPr>
          <w:b/>
        </w:rPr>
      </w:pPr>
      <w:r w:rsidRPr="000D4F77">
        <w:rPr>
          <w:b/>
        </w:rPr>
        <w:t>Platební podmínky</w:t>
      </w:r>
    </w:p>
    <w:p w:rsidR="002F6502" w:rsidRPr="000D4F77" w:rsidRDefault="002F6502" w:rsidP="002F6502">
      <w:pPr>
        <w:ind w:left="540" w:hanging="540"/>
        <w:jc w:val="both"/>
      </w:pPr>
    </w:p>
    <w:p w:rsidR="00857168" w:rsidRDefault="00857168" w:rsidP="00A349D7">
      <w:pPr>
        <w:pStyle w:val="Odstavecseseznamem"/>
        <w:numPr>
          <w:ilvl w:val="0"/>
          <w:numId w:val="22"/>
        </w:numPr>
        <w:jc w:val="both"/>
      </w:pPr>
      <w:r w:rsidRPr="006A7B20">
        <w:t xml:space="preserve">Objednatel se zavazuje řádně dokončené </w:t>
      </w:r>
      <w:r w:rsidR="00CB5AEC" w:rsidRPr="006A7B20">
        <w:t>dílo</w:t>
      </w:r>
      <w:r w:rsidRPr="006A7B20">
        <w:t xml:space="preserve"> převzít a zaplatit sjednanou cenu </w:t>
      </w:r>
      <w:r w:rsidR="00F51774">
        <w:br/>
      </w:r>
      <w:r w:rsidRPr="006A7B20">
        <w:t>podle článku IV.</w:t>
      </w:r>
    </w:p>
    <w:p w:rsidR="009230BF" w:rsidRDefault="009230BF" w:rsidP="009230BF">
      <w:pPr>
        <w:pStyle w:val="Odstavecseseznamem"/>
        <w:jc w:val="both"/>
      </w:pPr>
    </w:p>
    <w:p w:rsidR="00B46DBC" w:rsidRDefault="00F0004D" w:rsidP="00D25199">
      <w:pPr>
        <w:pStyle w:val="Odstavecseseznamem"/>
        <w:numPr>
          <w:ilvl w:val="0"/>
          <w:numId w:val="22"/>
        </w:numPr>
        <w:ind w:left="709" w:hanging="283"/>
        <w:jc w:val="both"/>
      </w:pPr>
      <w:r w:rsidRPr="003F5FE8">
        <w:t>Platba bude uskutečněna na základě faktury – daňového d</w:t>
      </w:r>
      <w:r w:rsidR="00B46DBC">
        <w:t>okladu vystaveného zhotovitelem.</w:t>
      </w:r>
    </w:p>
    <w:p w:rsidR="00B46DBC" w:rsidRDefault="00B46DBC" w:rsidP="00B46DBC">
      <w:pPr>
        <w:tabs>
          <w:tab w:val="left" w:pos="709"/>
        </w:tabs>
        <w:ind w:left="709"/>
        <w:jc w:val="both"/>
      </w:pPr>
    </w:p>
    <w:p w:rsidR="004E22A2" w:rsidRPr="006A7B20" w:rsidRDefault="004E22A2" w:rsidP="004E22A2">
      <w:pPr>
        <w:pStyle w:val="Odstavecseseznamem"/>
        <w:numPr>
          <w:ilvl w:val="0"/>
          <w:numId w:val="22"/>
        </w:numPr>
        <w:jc w:val="both"/>
        <w:rPr>
          <w:lang w:eastAsia="zh-CN"/>
        </w:rPr>
      </w:pPr>
      <w:r w:rsidRPr="006A7B20">
        <w:t xml:space="preserve">Faktura - daňový doklad musí splňovat všechny náležitosti daňového dokladu dle ust. </w:t>
      </w:r>
      <w:r w:rsidR="00F51774">
        <w:br/>
      </w:r>
      <w:r w:rsidRPr="006A7B20">
        <w:t xml:space="preserve">§ 28 a násl. zákona č.235/2004 Sb., o dani z přidané hodnoty, v platném znění. Zhotovitel jako plátce daně z přidané hodnoty podpisem této smlouvy prohlašuje, </w:t>
      </w:r>
      <w:r w:rsidR="00F51774">
        <w:br/>
      </w:r>
      <w:r w:rsidRPr="006A7B20">
        <w:t xml:space="preserve">že splnil svou povinnost stanovenou mu zákonem č. 235/2004 Sb., o dani z přidané hodnoty, v platném znění, k oznámení čísel svých bankovních účtů používaných </w:t>
      </w:r>
      <w:r w:rsidR="00F51774">
        <w:br/>
      </w:r>
      <w:r w:rsidRPr="006A7B20">
        <w:lastRenderedPageBreak/>
        <w:t xml:space="preserve">pro ekonomickou činnost svému správci daně a zavazuje se na fakturách – daňových dokladech, které budou vystavovány za plnění poskytnutá dle této smlouvy uvádět </w:t>
      </w:r>
      <w:r w:rsidR="00F51774">
        <w:br/>
      </w:r>
      <w:r w:rsidRPr="006A7B20">
        <w:t>pro platby vždy výhradně ta čísla účtů, která byla oznámena příslušnému správci daně a jím zveřejněna v databázi umožňující dálkový přístup.</w:t>
      </w:r>
    </w:p>
    <w:p w:rsidR="006A7B20" w:rsidRPr="006A7B20" w:rsidRDefault="006A7B20" w:rsidP="006A7B20">
      <w:pPr>
        <w:pStyle w:val="Odstavecseseznamem"/>
        <w:jc w:val="both"/>
        <w:rPr>
          <w:lang w:eastAsia="zh-CN"/>
        </w:rPr>
      </w:pPr>
    </w:p>
    <w:p w:rsidR="00857168" w:rsidRPr="006A7B20" w:rsidRDefault="008F2F07" w:rsidP="004E22A2">
      <w:pPr>
        <w:ind w:left="709" w:hanging="349"/>
        <w:jc w:val="both"/>
      </w:pPr>
      <w:r>
        <w:t>5</w:t>
      </w:r>
      <w:r w:rsidR="004E22A2" w:rsidRPr="006A7B20">
        <w:t>.</w:t>
      </w:r>
      <w:r w:rsidR="004E22A2" w:rsidRPr="006A7B20">
        <w:tab/>
      </w:r>
      <w:r w:rsidR="00857168" w:rsidRPr="006A7B20">
        <w:t>Splatnost faktury je 14 dní od jejího doručení objednateli. Faktura se považuje za proplacenou okamžikem odepsání fakturované částky z účtu objednatele ve prospěch účtu zhotovitele.</w:t>
      </w:r>
    </w:p>
    <w:p w:rsidR="00A349D7" w:rsidRPr="006A7B20" w:rsidRDefault="00A349D7" w:rsidP="006A7B20">
      <w:pPr>
        <w:pStyle w:val="Odstavecseseznamem"/>
        <w:ind w:left="709"/>
      </w:pPr>
    </w:p>
    <w:p w:rsidR="00582FFB" w:rsidRPr="006A7B20" w:rsidRDefault="008F2F07" w:rsidP="00582FFB">
      <w:pPr>
        <w:pStyle w:val="Odstavecseseznamem"/>
        <w:ind w:left="709" w:hanging="283"/>
        <w:jc w:val="both"/>
      </w:pPr>
      <w:r>
        <w:t>6</w:t>
      </w:r>
      <w:r w:rsidR="004E22A2" w:rsidRPr="006A7B20">
        <w:t>.</w:t>
      </w:r>
      <w:r w:rsidR="004E22A2" w:rsidRPr="006A7B20">
        <w:tab/>
      </w:r>
      <w:r w:rsidR="00582FFB" w:rsidRPr="006A7B20">
        <w:t>Objednatel není v prodlení s placením fakturované částky, jestliže vrátí fakturu zhotoviteli do 10 dnů od jejího doručení proto, že faktura obsahuje nesprávné údaje nebo byla vystavena v rozporu s touto smlouvou. Konkrétní důvody je objednatel povinen uvést zároveň s vrácením faktury. U nové nebo opravené faktury běží nová lhůta splatnosti.</w:t>
      </w:r>
    </w:p>
    <w:p w:rsidR="00A349D7" w:rsidRPr="006A7B20" w:rsidRDefault="00A349D7" w:rsidP="00582FFB">
      <w:pPr>
        <w:pStyle w:val="Odstavecseseznamem"/>
        <w:ind w:left="709" w:hanging="283"/>
        <w:jc w:val="both"/>
      </w:pPr>
    </w:p>
    <w:p w:rsidR="00857168" w:rsidRDefault="008F2F07" w:rsidP="004E22A2">
      <w:pPr>
        <w:pStyle w:val="Odstavecseseznamem"/>
        <w:ind w:left="709" w:hanging="283"/>
        <w:jc w:val="both"/>
      </w:pPr>
      <w:r>
        <w:t>7</w:t>
      </w:r>
      <w:r w:rsidR="004E22A2" w:rsidRPr="006A7B20">
        <w:t>.</w:t>
      </w:r>
      <w:r w:rsidR="004E22A2" w:rsidRPr="006A7B20">
        <w:tab/>
      </w:r>
      <w:r w:rsidR="00857168" w:rsidRPr="006A7B20">
        <w:t>Jakákoliv záloha se neposkytuje.</w:t>
      </w:r>
    </w:p>
    <w:p w:rsidR="00713B0A" w:rsidRDefault="00713B0A" w:rsidP="004E22A2">
      <w:pPr>
        <w:pStyle w:val="Odstavecseseznamem"/>
        <w:ind w:left="709" w:hanging="283"/>
        <w:jc w:val="both"/>
      </w:pPr>
    </w:p>
    <w:p w:rsidR="00713B0A" w:rsidRPr="00F9774E" w:rsidRDefault="00713B0A" w:rsidP="00713B0A">
      <w:pPr>
        <w:tabs>
          <w:tab w:val="left" w:pos="709"/>
        </w:tabs>
        <w:ind w:left="709" w:hanging="283"/>
        <w:jc w:val="both"/>
        <w:rPr>
          <w:b/>
        </w:rPr>
      </w:pPr>
      <w:r>
        <w:t>8.</w:t>
      </w:r>
      <w:r>
        <w:tab/>
      </w:r>
      <w:r w:rsidRPr="00295C1D">
        <w:t xml:space="preserve">Dojde-li ze strany objednatele k prodlení při úhradě faktury, je zhotovitel oprávněn </w:t>
      </w:r>
      <w:r w:rsidR="00A23D1B">
        <w:br/>
      </w:r>
      <w:r w:rsidRPr="00295C1D">
        <w:t xml:space="preserve">po objednateli požadovat úrok z prodlení ve výši 0,05 % z dlužné částky za každý den </w:t>
      </w:r>
      <w:r w:rsidRPr="00F9774E">
        <w:t>prodlení.</w:t>
      </w:r>
    </w:p>
    <w:p w:rsidR="00290F29" w:rsidRPr="006A7B20" w:rsidRDefault="00290F29" w:rsidP="00A32A46">
      <w:pPr>
        <w:jc w:val="both"/>
      </w:pPr>
    </w:p>
    <w:p w:rsidR="00760242" w:rsidRPr="006A7B20" w:rsidRDefault="00760242" w:rsidP="00536005"/>
    <w:p w:rsidR="0009694F" w:rsidRPr="003248B0" w:rsidRDefault="003248B0" w:rsidP="00A32A46">
      <w:pPr>
        <w:jc w:val="center"/>
        <w:rPr>
          <w:b/>
        </w:rPr>
      </w:pPr>
      <w:r w:rsidRPr="003248B0">
        <w:rPr>
          <w:b/>
        </w:rPr>
        <w:t>VI</w:t>
      </w:r>
      <w:r w:rsidR="0009694F" w:rsidRPr="003248B0">
        <w:rPr>
          <w:b/>
        </w:rPr>
        <w:t>.</w:t>
      </w:r>
    </w:p>
    <w:p w:rsidR="0009694F" w:rsidRPr="003248B0" w:rsidRDefault="0009694F" w:rsidP="00A32A46">
      <w:pPr>
        <w:jc w:val="center"/>
        <w:rPr>
          <w:b/>
        </w:rPr>
      </w:pPr>
      <w:r w:rsidRPr="003248B0">
        <w:rPr>
          <w:b/>
        </w:rPr>
        <w:t>Předání díla</w:t>
      </w:r>
    </w:p>
    <w:p w:rsidR="006E0721" w:rsidRPr="002A45D6" w:rsidRDefault="006E0721" w:rsidP="00C63DB2"/>
    <w:p w:rsidR="005B4DA5" w:rsidRPr="00536005" w:rsidRDefault="005B4DA5" w:rsidP="005B4DA5">
      <w:pPr>
        <w:tabs>
          <w:tab w:val="left" w:pos="540"/>
        </w:tabs>
        <w:ind w:left="540" w:hanging="540"/>
        <w:jc w:val="both"/>
      </w:pPr>
      <w:r w:rsidRPr="00536005">
        <w:t>K přejímce díla je zhotovitel povinen objednateli předložit následující doklady:</w:t>
      </w:r>
    </w:p>
    <w:p w:rsidR="005B4DA5" w:rsidRPr="00536005" w:rsidRDefault="005B4DA5" w:rsidP="005B4DA5">
      <w:pPr>
        <w:ind w:left="720" w:hanging="180"/>
        <w:jc w:val="both"/>
      </w:pPr>
      <w:r>
        <w:t>-</w:t>
      </w:r>
      <w:r>
        <w:tab/>
      </w:r>
      <w:r w:rsidRPr="00536005">
        <w:t xml:space="preserve">protokol, který bude min. obsahovat: název </w:t>
      </w:r>
      <w:r w:rsidR="005C2537">
        <w:t>díla</w:t>
      </w:r>
      <w:r w:rsidRPr="00536005">
        <w:t xml:space="preserve">, datum zahájení a ukončení převzetí, účastníky odevzdání a převzetí, stručný popis </w:t>
      </w:r>
      <w:r w:rsidR="005C2537">
        <w:t>díla</w:t>
      </w:r>
      <w:r w:rsidRPr="00536005">
        <w:t>,</w:t>
      </w:r>
    </w:p>
    <w:p w:rsidR="00737F5D" w:rsidRPr="002A45D6" w:rsidRDefault="005B4DA5" w:rsidP="005C2537">
      <w:pPr>
        <w:ind w:left="720" w:hanging="180"/>
        <w:jc w:val="both"/>
      </w:pPr>
      <w:r>
        <w:t>-</w:t>
      </w:r>
      <w:r>
        <w:tab/>
      </w:r>
      <w:r w:rsidRPr="00536005">
        <w:t>přílohy protokolu: prohlášení zhotovitele o splnění požadavků dle zákona č. 22/1997 Sb. na výrobky zabudované ve stavbě potvrzené autorizovanou osobou s doložením osvědčení o autorizaci</w:t>
      </w:r>
      <w:r w:rsidRPr="00295C1D">
        <w:t xml:space="preserve">, protokoly o zkouškách zařízení a revize, osvědčení o jakosti </w:t>
      </w:r>
      <w:r w:rsidRPr="00295C1D">
        <w:br/>
        <w:t xml:space="preserve">a kompletnosti montáže, jedno paré kompletní projektové dokumentace skutečného provedení se všemi zaznamenanými změnami, prohlášení o shodě a certifikáty použitých materiálů, originál </w:t>
      </w:r>
      <w:r w:rsidR="00762496">
        <w:t>montážního</w:t>
      </w:r>
      <w:r w:rsidRPr="00295C1D">
        <w:t xml:space="preserve"> deníku, provozní předpisy, záruční listy</w:t>
      </w:r>
      <w:r w:rsidR="00737F5D" w:rsidRPr="002A45D6">
        <w:t>.</w:t>
      </w:r>
    </w:p>
    <w:p w:rsidR="00760242" w:rsidRPr="002A45D6" w:rsidRDefault="00760242" w:rsidP="00274327"/>
    <w:p w:rsidR="009B6DF4" w:rsidRPr="002A45D6" w:rsidRDefault="009B6DF4" w:rsidP="00274327"/>
    <w:p w:rsidR="00CB5B1E" w:rsidRPr="00996E09" w:rsidRDefault="00996E09" w:rsidP="00A32A46">
      <w:pPr>
        <w:jc w:val="center"/>
        <w:rPr>
          <w:b/>
        </w:rPr>
      </w:pPr>
      <w:r w:rsidRPr="00996E09">
        <w:rPr>
          <w:b/>
        </w:rPr>
        <w:t>VII</w:t>
      </w:r>
      <w:r w:rsidR="00CB5B1E" w:rsidRPr="00996E09">
        <w:rPr>
          <w:b/>
        </w:rPr>
        <w:t>.</w:t>
      </w:r>
    </w:p>
    <w:p w:rsidR="00CB5B1E" w:rsidRPr="00996E09" w:rsidRDefault="00CB5B1E" w:rsidP="00A32A46">
      <w:pPr>
        <w:jc w:val="center"/>
        <w:rPr>
          <w:b/>
        </w:rPr>
      </w:pPr>
      <w:r w:rsidRPr="00996E09">
        <w:rPr>
          <w:b/>
        </w:rPr>
        <w:t>Záruční doba - zodpovědnost za vady</w:t>
      </w:r>
    </w:p>
    <w:p w:rsidR="00A32A46" w:rsidRPr="00996E09" w:rsidRDefault="00A32A46" w:rsidP="00C63DB2">
      <w:pPr>
        <w:rPr>
          <w:b/>
        </w:rPr>
      </w:pPr>
    </w:p>
    <w:p w:rsidR="00715700" w:rsidRDefault="005D3E07" w:rsidP="005D3E07">
      <w:pPr>
        <w:numPr>
          <w:ilvl w:val="0"/>
          <w:numId w:val="24"/>
        </w:numPr>
        <w:ind w:left="709" w:hanging="283"/>
        <w:jc w:val="both"/>
      </w:pPr>
      <w:r>
        <w:t>Smluvní strany sjednávají záruční dobu za jakost a kvalitu převzatého díla v délce 60 měsíců. Záruční doba na dodané přístroje se poskytuje dle záručních podmínek dodavatele, a to v délce nejméně 24 měsíců.</w:t>
      </w:r>
    </w:p>
    <w:p w:rsidR="005D3E07" w:rsidRDefault="005D3E07" w:rsidP="005D3E07">
      <w:pPr>
        <w:ind w:left="709" w:hanging="283"/>
        <w:jc w:val="both"/>
      </w:pPr>
    </w:p>
    <w:p w:rsidR="00715700" w:rsidRDefault="00715700" w:rsidP="005D3E07">
      <w:pPr>
        <w:numPr>
          <w:ilvl w:val="0"/>
          <w:numId w:val="24"/>
        </w:numPr>
        <w:ind w:left="709" w:hanging="283"/>
        <w:jc w:val="both"/>
      </w:pPr>
      <w:r>
        <w:t xml:space="preserve">Záruka začíná běžet ode dne následujícího po podpisu </w:t>
      </w:r>
      <w:r w:rsidR="009B6DF4">
        <w:t>protokolu</w:t>
      </w:r>
      <w:r>
        <w:t>.</w:t>
      </w:r>
    </w:p>
    <w:p w:rsidR="00715700" w:rsidRPr="00BE6621" w:rsidRDefault="00715700" w:rsidP="005D3E07">
      <w:pPr>
        <w:pStyle w:val="Odstavecseseznamem"/>
        <w:ind w:left="709" w:hanging="283"/>
      </w:pPr>
    </w:p>
    <w:p w:rsidR="00715700" w:rsidRDefault="00715700" w:rsidP="005D3E07">
      <w:pPr>
        <w:numPr>
          <w:ilvl w:val="0"/>
          <w:numId w:val="24"/>
        </w:numPr>
        <w:ind w:left="709" w:hanging="283"/>
        <w:jc w:val="both"/>
      </w:pPr>
      <w:r w:rsidRPr="00BE6621">
        <w:t>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rsidR="00BE6621" w:rsidRPr="00BE6621" w:rsidRDefault="00BE6621" w:rsidP="00BE6621">
      <w:pPr>
        <w:pStyle w:val="Odstavecseseznamem"/>
      </w:pPr>
    </w:p>
    <w:p w:rsidR="00BE6621" w:rsidRDefault="00BE6621" w:rsidP="00996E09">
      <w:pPr>
        <w:numPr>
          <w:ilvl w:val="0"/>
          <w:numId w:val="24"/>
        </w:numPr>
        <w:jc w:val="both"/>
      </w:pPr>
      <w:r w:rsidRPr="00BE6621">
        <w:lastRenderedPageBreak/>
        <w:t xml:space="preserve">Zhotovitel je povinen zahájit práce na odstranění vady neprodleně po uplatnění reklamace objednatelem, a to i v případě, že reklamaci neuznává. Pokud tak neučiní </w:t>
      </w:r>
      <w:r w:rsidR="00F51774">
        <w:br/>
      </w:r>
      <w:r w:rsidRPr="00BE6621">
        <w:t>do 7 pracovních dnů od obdržení reklamace, objednatel si vyhrazuje možnost uplatnit smluvní pokutu ve výši 1.000,-- Kč za každý den prodlení. Nenastoupí-li zhotovitel k odstranění reklamované vady ani do 10 dnů po obdržení reklamace objednatele, je objednatel oprávněn pověřit odstraněním vady jinou specializovanou firmu. Veškeré náklady na odstranění reklamace uhradí objednateli zhotovitel.</w:t>
      </w:r>
    </w:p>
    <w:p w:rsidR="00BE6621" w:rsidRDefault="00BE6621" w:rsidP="00BE6621">
      <w:pPr>
        <w:pStyle w:val="Odstavecseseznamem"/>
      </w:pPr>
    </w:p>
    <w:p w:rsidR="00BE6621" w:rsidRDefault="00BE6621" w:rsidP="00996E09">
      <w:pPr>
        <w:numPr>
          <w:ilvl w:val="0"/>
          <w:numId w:val="24"/>
        </w:numPr>
        <w:jc w:val="both"/>
      </w:pPr>
      <w:r w:rsidRPr="00BE6621">
        <w:t>Prokáže-li se ve sporných případech, že objednatel reklamoval neoprávněně, že jím reklamovaná vada nevznikla vinou zhotovitele a že se na ni nevztahuje záruční lhůta, resp. že vadu způsobil nevhodným užíváním díla objednatel, je objednatel povinen uhradit zhotoviteli veškeré jemu v souvislosti s odstraněním vady vzniklé náklady.</w:t>
      </w:r>
    </w:p>
    <w:p w:rsidR="00BE6621" w:rsidRDefault="00BE6621" w:rsidP="00BE6621">
      <w:pPr>
        <w:pStyle w:val="Odstavecseseznamem"/>
      </w:pPr>
    </w:p>
    <w:p w:rsidR="00BE6621" w:rsidRPr="00A80964" w:rsidRDefault="00BE6621" w:rsidP="00996E09">
      <w:pPr>
        <w:numPr>
          <w:ilvl w:val="0"/>
          <w:numId w:val="24"/>
        </w:numPr>
        <w:jc w:val="both"/>
      </w:pPr>
      <w:r w:rsidRPr="00A80964">
        <w:t>Záruční doba se prodlužuje o dobu, po kterou bude trvat odstraňování vad zhotovitelem. Pro odstraněnou vadu počíná běžet nová záruční lhůta ode dne jejího odstranění.</w:t>
      </w:r>
    </w:p>
    <w:p w:rsidR="00A80964" w:rsidRPr="00A80964" w:rsidRDefault="00A80964" w:rsidP="00A80964">
      <w:pPr>
        <w:pStyle w:val="Odstavecseseznamem"/>
      </w:pPr>
    </w:p>
    <w:p w:rsidR="00A80964" w:rsidRPr="00A80964" w:rsidRDefault="00A80964" w:rsidP="00996E09">
      <w:pPr>
        <w:numPr>
          <w:ilvl w:val="0"/>
          <w:numId w:val="24"/>
        </w:numPr>
        <w:jc w:val="both"/>
      </w:pPr>
      <w:r w:rsidRPr="00A80964">
        <w:t>Ze záruční povinnosti jsou vyloučeny závady způsobené nesprávným provozováním díla, jeho poškození živelnou událostí či třetí osobou.</w:t>
      </w:r>
    </w:p>
    <w:p w:rsidR="004C3604" w:rsidRPr="00A80964" w:rsidRDefault="004C3604" w:rsidP="00CB4F3D">
      <w:pPr>
        <w:rPr>
          <w:b/>
        </w:rPr>
      </w:pPr>
    </w:p>
    <w:p w:rsidR="00760242" w:rsidRPr="00A80964" w:rsidRDefault="00760242" w:rsidP="00CB4F3D">
      <w:pPr>
        <w:rPr>
          <w:b/>
        </w:rPr>
      </w:pPr>
    </w:p>
    <w:p w:rsidR="00E62A2F" w:rsidRPr="00A80964" w:rsidRDefault="003E58A3" w:rsidP="00A32A46">
      <w:pPr>
        <w:jc w:val="center"/>
        <w:rPr>
          <w:b/>
        </w:rPr>
      </w:pPr>
      <w:r>
        <w:rPr>
          <w:b/>
        </w:rPr>
        <w:t>VIII</w:t>
      </w:r>
      <w:r w:rsidR="00E62A2F" w:rsidRPr="00A80964">
        <w:rPr>
          <w:b/>
        </w:rPr>
        <w:t>.</w:t>
      </w:r>
    </w:p>
    <w:p w:rsidR="00E62A2F" w:rsidRPr="00A80964" w:rsidRDefault="00E62A2F" w:rsidP="00A32A46">
      <w:pPr>
        <w:jc w:val="center"/>
        <w:rPr>
          <w:b/>
        </w:rPr>
      </w:pPr>
      <w:r w:rsidRPr="00A80964">
        <w:rPr>
          <w:b/>
        </w:rPr>
        <w:t>Smluvní pokuty</w:t>
      </w:r>
    </w:p>
    <w:p w:rsidR="00A32A46" w:rsidRPr="00A80964" w:rsidRDefault="00A32A46" w:rsidP="00C63DB2">
      <w:pPr>
        <w:rPr>
          <w:b/>
        </w:rPr>
      </w:pPr>
    </w:p>
    <w:p w:rsidR="00E62A2F" w:rsidRDefault="00E62A2F" w:rsidP="00A80964">
      <w:pPr>
        <w:jc w:val="both"/>
      </w:pPr>
      <w:r w:rsidRPr="00A80964">
        <w:t>Pokud zhotovitel nedodrží termín plnění díla sjednan</w:t>
      </w:r>
      <w:r w:rsidR="00A54573">
        <w:t>ý</w:t>
      </w:r>
      <w:r w:rsidRPr="00A80964">
        <w:t xml:space="preserve"> v</w:t>
      </w:r>
      <w:r w:rsidR="00113FCF" w:rsidRPr="00A80964">
        <w:t> této smlouvě</w:t>
      </w:r>
      <w:r w:rsidRPr="00A80964">
        <w:t>, je povinen</w:t>
      </w:r>
      <w:r w:rsidR="00113FCF" w:rsidRPr="00A80964">
        <w:t xml:space="preserve">, v případě vystavení penalizační faktury objednatelem, zaplatit </w:t>
      </w:r>
      <w:r w:rsidR="00E0460E" w:rsidRPr="00A80964">
        <w:t xml:space="preserve">smluvní pokutu ve výši </w:t>
      </w:r>
      <w:r w:rsidR="00A80964" w:rsidRPr="00A80964">
        <w:t>1.0</w:t>
      </w:r>
      <w:r w:rsidR="00295C1D" w:rsidRPr="00A80964">
        <w:t>00</w:t>
      </w:r>
      <w:r w:rsidR="00A80964" w:rsidRPr="00A80964">
        <w:t>,</w:t>
      </w:r>
      <w:r w:rsidR="00295C1D" w:rsidRPr="00A80964">
        <w:t xml:space="preserve">- Kč </w:t>
      </w:r>
      <w:r w:rsidR="00F51774">
        <w:br/>
      </w:r>
      <w:r w:rsidR="005B23AF" w:rsidRPr="00A80964">
        <w:t>za každý den prodlení.</w:t>
      </w:r>
    </w:p>
    <w:p w:rsidR="00A54573" w:rsidRDefault="00A54573" w:rsidP="00A80964">
      <w:pPr>
        <w:jc w:val="both"/>
      </w:pPr>
    </w:p>
    <w:p w:rsidR="005512DB" w:rsidRPr="00A80964" w:rsidRDefault="005512DB" w:rsidP="00536005"/>
    <w:p w:rsidR="00E62A2F" w:rsidRPr="003E58A3" w:rsidRDefault="003E58A3" w:rsidP="00A32A46">
      <w:pPr>
        <w:jc w:val="center"/>
        <w:rPr>
          <w:b/>
        </w:rPr>
      </w:pPr>
      <w:r>
        <w:rPr>
          <w:b/>
        </w:rPr>
        <w:t>I</w:t>
      </w:r>
      <w:r w:rsidR="00E62A2F" w:rsidRPr="003E58A3">
        <w:rPr>
          <w:b/>
        </w:rPr>
        <w:t>X.</w:t>
      </w:r>
    </w:p>
    <w:p w:rsidR="00E62A2F" w:rsidRPr="003E58A3" w:rsidRDefault="00E62A2F" w:rsidP="00A32A46">
      <w:pPr>
        <w:jc w:val="center"/>
        <w:rPr>
          <w:b/>
        </w:rPr>
      </w:pPr>
      <w:r w:rsidRPr="003E58A3">
        <w:rPr>
          <w:b/>
        </w:rPr>
        <w:t>Změna smlouvy, odstoupení od smlouvy</w:t>
      </w:r>
    </w:p>
    <w:p w:rsidR="00A32A46" w:rsidRPr="003E58A3" w:rsidRDefault="00A32A46" w:rsidP="00C07A29">
      <w:pPr>
        <w:ind w:left="540" w:hanging="540"/>
        <w:rPr>
          <w:b/>
        </w:rPr>
      </w:pPr>
    </w:p>
    <w:p w:rsidR="00E62A2F" w:rsidRDefault="00E62A2F" w:rsidP="003E58A3">
      <w:pPr>
        <w:numPr>
          <w:ilvl w:val="0"/>
          <w:numId w:val="25"/>
        </w:numPr>
        <w:jc w:val="both"/>
      </w:pPr>
      <w:r w:rsidRPr="003E58A3">
        <w:t>Tuto smlouvu lze měnit</w:t>
      </w:r>
      <w:r w:rsidR="005B23AF" w:rsidRPr="003E58A3">
        <w:t xml:space="preserve"> pouze písemným</w:t>
      </w:r>
      <w:r w:rsidRPr="003E58A3">
        <w:t xml:space="preserve"> oboustranně potvrzeným ujednáním výslovně nazvaným „Dodatek ke smlouvě“. Jiné zápisy, protokoly atp. </w:t>
      </w:r>
      <w:r w:rsidR="005B23AF" w:rsidRPr="003E58A3">
        <w:t>se za změnu smlouvy nepovažují.</w:t>
      </w:r>
    </w:p>
    <w:p w:rsidR="003E58A3" w:rsidRDefault="003E58A3" w:rsidP="003E58A3">
      <w:pPr>
        <w:ind w:left="720"/>
        <w:jc w:val="both"/>
      </w:pPr>
    </w:p>
    <w:p w:rsidR="003E58A3" w:rsidRPr="003E58A3" w:rsidRDefault="003E58A3" w:rsidP="003E58A3">
      <w:pPr>
        <w:numPr>
          <w:ilvl w:val="0"/>
          <w:numId w:val="25"/>
        </w:numPr>
        <w:jc w:val="both"/>
      </w:pPr>
      <w:r w:rsidRPr="003E58A3">
        <w:t>K návrhům dodatků k této smlouvě se smluvní strany zavazují vyjádřit písemně, ve lhůtě třiceti dnů od doručení návrhu dodatku druhé straně. Po tuto dobu je tímto návrhem vázána strana, která jej podala.</w:t>
      </w:r>
    </w:p>
    <w:p w:rsidR="003E58A3" w:rsidRPr="003E58A3" w:rsidRDefault="003E58A3" w:rsidP="003E58A3">
      <w:pPr>
        <w:pStyle w:val="Odstavecseseznamem"/>
      </w:pPr>
    </w:p>
    <w:p w:rsidR="003E58A3" w:rsidRDefault="003E58A3" w:rsidP="003E58A3">
      <w:pPr>
        <w:numPr>
          <w:ilvl w:val="0"/>
          <w:numId w:val="25"/>
        </w:numPr>
        <w:jc w:val="both"/>
      </w:pPr>
      <w:r w:rsidRPr="003E58A3">
        <w:t>Nastanou-li u některé ze stran skutečnosti bránící řádnému plnění smlouvy, je povinna to ihned, bez zbytečného odkladu, oznámit druhé straně a vyvolat jednání zástupců oprávněných ke změně a podpisu smlouvy.</w:t>
      </w:r>
    </w:p>
    <w:p w:rsidR="006A7B20" w:rsidRDefault="006A7B20" w:rsidP="006A7B20">
      <w:pPr>
        <w:ind w:left="720"/>
        <w:jc w:val="both"/>
      </w:pPr>
    </w:p>
    <w:p w:rsidR="00FD1215" w:rsidRDefault="003E3763" w:rsidP="003E3763">
      <w:pPr>
        <w:ind w:left="709" w:hanging="349"/>
        <w:jc w:val="both"/>
        <w:rPr>
          <w:snapToGrid w:val="0"/>
        </w:rPr>
      </w:pPr>
      <w:r>
        <w:rPr>
          <w:snapToGrid w:val="0"/>
        </w:rPr>
        <w:t>4.</w:t>
      </w:r>
      <w:r>
        <w:rPr>
          <w:snapToGrid w:val="0"/>
        </w:rPr>
        <w:tab/>
      </w:r>
      <w:r w:rsidR="00FD1215" w:rsidRPr="003E3763">
        <w:rPr>
          <w:snapToGrid w:val="0"/>
        </w:rPr>
        <w:t>Platnost smlouvy končí písemnou dohodou smluvních stran nebo písemnou výpovědí kterékoliv ze smluvních stran, a to ve tříměsíční výpovědní lhůtě, která začíná běžet prvním dnem následujícího kalendářního měsíce po doručení výpovědi.</w:t>
      </w:r>
    </w:p>
    <w:p w:rsidR="003E3763" w:rsidRPr="003E3763" w:rsidRDefault="003E3763" w:rsidP="003E3763">
      <w:pPr>
        <w:ind w:left="709"/>
        <w:jc w:val="both"/>
        <w:rPr>
          <w:snapToGrid w:val="0"/>
        </w:rPr>
      </w:pPr>
    </w:p>
    <w:p w:rsidR="003E58A3" w:rsidRPr="003E58A3" w:rsidRDefault="003E3763" w:rsidP="003E3763">
      <w:pPr>
        <w:ind w:left="709" w:hanging="349"/>
        <w:jc w:val="both"/>
      </w:pPr>
      <w:r>
        <w:rPr>
          <w:snapToGrid w:val="0"/>
        </w:rPr>
        <w:t>5.</w:t>
      </w:r>
      <w:r>
        <w:rPr>
          <w:snapToGrid w:val="0"/>
        </w:rPr>
        <w:tab/>
      </w:r>
      <w:r w:rsidR="00FD1215" w:rsidRPr="003E3763">
        <w:rPr>
          <w:snapToGrid w:val="0"/>
        </w:rPr>
        <w:t xml:space="preserve">Objednatel je oprávněn odstoupit od smlouvy z důvodů podstatného porušení smlouvy ve smyslu ustanovení § 2593 občanského zákoníku. Účinky odstoupení od smlouvy nastávají okamžikem doručení písemného projevu vůle odstoupit od této smlouvy druhé </w:t>
      </w:r>
      <w:r w:rsidR="00FD1215" w:rsidRPr="003E3763">
        <w:rPr>
          <w:snapToGrid w:val="0"/>
        </w:rPr>
        <w:lastRenderedPageBreak/>
        <w:t xml:space="preserve">smluvní straně. </w:t>
      </w:r>
      <w:r w:rsidR="003E58A3" w:rsidRPr="003E58A3">
        <w:t>Odstoupením od smlouvy nezaniká nárok na zaplacení smluvních pokut a up</w:t>
      </w:r>
      <w:r w:rsidR="00764454">
        <w:t>latnění náhrady vzniklých škod.</w:t>
      </w:r>
    </w:p>
    <w:p w:rsidR="00400C27" w:rsidRDefault="00400C27" w:rsidP="00400C27">
      <w:pPr>
        <w:jc w:val="both"/>
      </w:pPr>
    </w:p>
    <w:p w:rsidR="00402004" w:rsidRPr="00431DD5" w:rsidRDefault="005C14F7" w:rsidP="00A32A46">
      <w:pPr>
        <w:jc w:val="center"/>
        <w:rPr>
          <w:b/>
        </w:rPr>
      </w:pPr>
      <w:r>
        <w:rPr>
          <w:b/>
        </w:rPr>
        <w:t>X</w:t>
      </w:r>
      <w:r w:rsidR="00402004" w:rsidRPr="00431DD5">
        <w:rPr>
          <w:b/>
        </w:rPr>
        <w:t>.</w:t>
      </w:r>
    </w:p>
    <w:p w:rsidR="00402004" w:rsidRPr="00431DD5" w:rsidRDefault="00402004" w:rsidP="00A32A46">
      <w:pPr>
        <w:jc w:val="center"/>
        <w:rPr>
          <w:b/>
        </w:rPr>
      </w:pPr>
      <w:r w:rsidRPr="00431DD5">
        <w:rPr>
          <w:b/>
        </w:rPr>
        <w:t>Závěrečná ustanovení</w:t>
      </w:r>
    </w:p>
    <w:p w:rsidR="001512D7" w:rsidRPr="00431DD5" w:rsidRDefault="001512D7" w:rsidP="00536005">
      <w:pPr>
        <w:rPr>
          <w:b/>
        </w:rPr>
      </w:pPr>
    </w:p>
    <w:p w:rsidR="00DE4312" w:rsidRDefault="00DE4312" w:rsidP="00DE4312">
      <w:pPr>
        <w:pStyle w:val="center"/>
        <w:numPr>
          <w:ilvl w:val="0"/>
          <w:numId w:val="35"/>
        </w:numPr>
        <w:spacing w:before="0" w:beforeAutospacing="0" w:after="0" w:afterAutospacing="0"/>
        <w:jc w:val="both"/>
      </w:pPr>
      <w:r>
        <w:t xml:space="preserve">DISTEP a.s. tímto informuje, že jako strana povinná k registraci smlouvy dle zákona č. 340/2015 Sb., </w:t>
      </w:r>
      <w:r>
        <w:rPr>
          <w:bCs/>
        </w:rPr>
        <w:t xml:space="preserve">o zvláštních podmínkách účinnosti některých smluv, uveřejňování těchto smluv a o registru smluv (zákon o registru smluv), ve znění pozdějších předpisů (dále jen „zákon o registru smluv“), zpracovává a shromažďuje ve smyslu ustanovení </w:t>
      </w:r>
      <w:r w:rsidR="00F51774">
        <w:rPr>
          <w:bCs/>
        </w:rPr>
        <w:br/>
      </w:r>
      <w:r>
        <w:rPr>
          <w:bCs/>
        </w:rPr>
        <w:t xml:space="preserve">§ 5 odst. 2 písm. b) zákona č. 101/2000 Sb., o ochraně osobních údajů a změně některých zákonů, ve znění pozdějších předpisů, osobní údaje smluvních stran za účelem realizace této smlouvy a zákona </w:t>
      </w:r>
      <w:r>
        <w:t>o registru smluv</w:t>
      </w:r>
      <w:r>
        <w:rPr>
          <w:bCs/>
        </w:rPr>
        <w:t xml:space="preserve"> a smluvní strany toto zpracování osobních údajů umožní a vyjadřují s tímto zpracováním výslovný souhlas. Poskytnuté osobní údaje budou využity výhradně pro účely realizace této smlouvy a zákona o registru smluv v souladu s platnou legislativou.</w:t>
      </w:r>
    </w:p>
    <w:p w:rsidR="00DE4312" w:rsidRDefault="00DE4312" w:rsidP="00DE4312">
      <w:pPr>
        <w:ind w:left="142"/>
        <w:jc w:val="both"/>
      </w:pPr>
    </w:p>
    <w:p w:rsidR="00402004" w:rsidRPr="00431DD5" w:rsidRDefault="00402004" w:rsidP="00431DD5">
      <w:pPr>
        <w:numPr>
          <w:ilvl w:val="0"/>
          <w:numId w:val="26"/>
        </w:numPr>
        <w:jc w:val="both"/>
      </w:pPr>
      <w:r w:rsidRPr="00431DD5">
        <w:t>Objednatel a zhotovitel se zavazují, že obchodní a technické informace</w:t>
      </w:r>
      <w:r w:rsidR="00E341B2">
        <w:t xml:space="preserve"> neuvedené v této smlouvě</w:t>
      </w:r>
      <w:r w:rsidRPr="00431DD5">
        <w:t xml:space="preserve">, které jim byly svěřeny smluvním partnerem, nezpřístupní třetím osobám </w:t>
      </w:r>
      <w:r w:rsidR="00A54573">
        <w:br/>
      </w:r>
      <w:r w:rsidRPr="00431DD5">
        <w:t xml:space="preserve">bez jeho písemného souhlasu anebo tyto informace nepoužije pro jiné účely, </w:t>
      </w:r>
      <w:r w:rsidR="003E18CC">
        <w:br/>
      </w:r>
      <w:r w:rsidRPr="00431DD5">
        <w:t>než pro plnění podmínek této smlouvy.</w:t>
      </w:r>
    </w:p>
    <w:p w:rsidR="00402004" w:rsidRPr="00431DD5" w:rsidRDefault="00402004" w:rsidP="00234371">
      <w:pPr>
        <w:ind w:left="540" w:hanging="540"/>
        <w:jc w:val="both"/>
      </w:pPr>
    </w:p>
    <w:p w:rsidR="00402004" w:rsidRPr="00431DD5" w:rsidRDefault="00402004" w:rsidP="00431DD5">
      <w:pPr>
        <w:numPr>
          <w:ilvl w:val="0"/>
          <w:numId w:val="26"/>
        </w:numPr>
        <w:jc w:val="both"/>
      </w:pPr>
      <w:r w:rsidRPr="00431DD5">
        <w:t>Smluvní strany se dohodly, že práva a povinnosti neupravené touto smlouvou se budou řídit odpovídajícími ustanoveními ob</w:t>
      </w:r>
      <w:r w:rsidR="00EE2380" w:rsidRPr="00431DD5">
        <w:t>čanského</w:t>
      </w:r>
      <w:r w:rsidRPr="00431DD5">
        <w:t xml:space="preserve"> zákoníku.</w:t>
      </w:r>
    </w:p>
    <w:p w:rsidR="00402004" w:rsidRPr="00431DD5" w:rsidRDefault="00402004" w:rsidP="00234371">
      <w:pPr>
        <w:ind w:left="540" w:hanging="540"/>
        <w:jc w:val="both"/>
      </w:pPr>
    </w:p>
    <w:p w:rsidR="00C36E7A" w:rsidRPr="00431DD5" w:rsidRDefault="00C36E7A" w:rsidP="00431DD5">
      <w:pPr>
        <w:numPr>
          <w:ilvl w:val="0"/>
          <w:numId w:val="26"/>
        </w:numPr>
        <w:jc w:val="both"/>
      </w:pPr>
      <w:r w:rsidRPr="00431DD5">
        <w:t>V případě, že k odstranění případného sporu ze smlouvy nedojde smírnou cestou, smluvní strany sjednávají, že všechny spory vznikající z této smlouvy a v souvislosti s</w:t>
      </w:r>
      <w:r w:rsidR="00234371" w:rsidRPr="00431DD5">
        <w:t> </w:t>
      </w:r>
      <w:r w:rsidRPr="00431DD5">
        <w:t>ní budou řešeny místně příslušným soudem, v jehož obvodu je sídlo objednatele.</w:t>
      </w:r>
    </w:p>
    <w:p w:rsidR="00C63DB2" w:rsidRPr="00431DD5" w:rsidRDefault="00C63DB2" w:rsidP="00C63DB2">
      <w:pPr>
        <w:ind w:left="720"/>
        <w:jc w:val="both"/>
      </w:pPr>
    </w:p>
    <w:p w:rsidR="00402004" w:rsidRPr="00431DD5" w:rsidRDefault="00402004" w:rsidP="00431DD5">
      <w:pPr>
        <w:numPr>
          <w:ilvl w:val="0"/>
          <w:numId w:val="26"/>
        </w:numPr>
        <w:jc w:val="both"/>
      </w:pPr>
      <w:r w:rsidRPr="00431DD5">
        <w:t xml:space="preserve">Tato smlouva je sepsána ve </w:t>
      </w:r>
      <w:r w:rsidR="00431DD5" w:rsidRPr="00431DD5">
        <w:t>čtyřech</w:t>
      </w:r>
      <w:r w:rsidRPr="00431DD5">
        <w:t xml:space="preserve"> vyhotoveních, z</w:t>
      </w:r>
      <w:r w:rsidR="00313C76" w:rsidRPr="00431DD5">
        <w:t xml:space="preserve"> </w:t>
      </w:r>
      <w:r w:rsidRPr="00431DD5">
        <w:t>nichž každá strana obdrží dvě.</w:t>
      </w:r>
    </w:p>
    <w:p w:rsidR="00402004" w:rsidRPr="00431DD5" w:rsidRDefault="00402004" w:rsidP="00234371">
      <w:pPr>
        <w:ind w:left="540" w:hanging="540"/>
        <w:jc w:val="both"/>
      </w:pPr>
    </w:p>
    <w:p w:rsidR="00402004" w:rsidRPr="0070620D" w:rsidRDefault="00402004" w:rsidP="00431DD5">
      <w:pPr>
        <w:numPr>
          <w:ilvl w:val="0"/>
          <w:numId w:val="26"/>
        </w:numPr>
        <w:jc w:val="both"/>
      </w:pPr>
      <w:r w:rsidRPr="00431DD5">
        <w:t>Ob</w:t>
      </w:r>
      <w:r w:rsidR="00313C76" w:rsidRPr="00431DD5">
        <w:t xml:space="preserve">ě strany prohlašují, že došlo k </w:t>
      </w:r>
      <w:r w:rsidRPr="00431DD5">
        <w:t>dohodě v</w:t>
      </w:r>
      <w:r w:rsidR="00313C76" w:rsidRPr="00431DD5">
        <w:t xml:space="preserve"> </w:t>
      </w:r>
      <w:r w:rsidRPr="00431DD5">
        <w:t xml:space="preserve">celém rozsahu této smlouvy, což stvrzují </w:t>
      </w:r>
      <w:r w:rsidRPr="0070620D">
        <w:t>podp</w:t>
      </w:r>
      <w:r w:rsidR="00313C76" w:rsidRPr="0070620D">
        <w:t xml:space="preserve">isy svých </w:t>
      </w:r>
      <w:r w:rsidR="002934FF">
        <w:t>oprávněných</w:t>
      </w:r>
      <w:r w:rsidR="00313C76" w:rsidRPr="0070620D">
        <w:t xml:space="preserve"> zástupců.</w:t>
      </w:r>
    </w:p>
    <w:p w:rsidR="006C3681" w:rsidRPr="0070620D" w:rsidRDefault="006C3681" w:rsidP="006C3681">
      <w:pPr>
        <w:jc w:val="both"/>
      </w:pPr>
    </w:p>
    <w:p w:rsidR="006C3681" w:rsidRPr="0070620D" w:rsidRDefault="006C3681" w:rsidP="006C3681">
      <w:pPr>
        <w:jc w:val="both"/>
      </w:pPr>
    </w:p>
    <w:p w:rsidR="000878EF" w:rsidRPr="0070620D" w:rsidRDefault="005C2537" w:rsidP="006C3681">
      <w:pPr>
        <w:jc w:val="both"/>
        <w:rPr>
          <w:b/>
        </w:rPr>
      </w:pPr>
      <w:r>
        <w:rPr>
          <w:b/>
        </w:rPr>
        <w:t>Příloha</w:t>
      </w:r>
    </w:p>
    <w:p w:rsidR="000878EF" w:rsidRDefault="000878EF" w:rsidP="006C3681">
      <w:pPr>
        <w:jc w:val="both"/>
      </w:pPr>
    </w:p>
    <w:p w:rsidR="009249E1" w:rsidRDefault="00A54573" w:rsidP="006C3681">
      <w:pPr>
        <w:jc w:val="both"/>
      </w:pPr>
      <w:r>
        <w:t>Nabídkový p</w:t>
      </w:r>
      <w:r w:rsidR="005C2537">
        <w:t>oložkový rozpočet</w:t>
      </w:r>
    </w:p>
    <w:p w:rsidR="003562A0" w:rsidRDefault="003562A0" w:rsidP="006C3681">
      <w:pPr>
        <w:jc w:val="both"/>
      </w:pPr>
    </w:p>
    <w:p w:rsidR="00913827" w:rsidRPr="0070620D" w:rsidRDefault="00913827" w:rsidP="006C3681">
      <w:pPr>
        <w:jc w:val="both"/>
      </w:pPr>
    </w:p>
    <w:p w:rsidR="00402004" w:rsidRPr="0070620D" w:rsidRDefault="00724A31" w:rsidP="004E0ECC">
      <w:pPr>
        <w:tabs>
          <w:tab w:val="left" w:pos="5040"/>
        </w:tabs>
      </w:pPr>
      <w:r w:rsidRPr="0070620D">
        <w:t>V</w:t>
      </w:r>
      <w:r w:rsidR="00053BA7">
        <w:t> </w:t>
      </w:r>
      <w:r w:rsidR="002621E2">
        <w:t>Opavě</w:t>
      </w:r>
      <w:r w:rsidR="00053BA7">
        <w:t xml:space="preserve"> dne</w:t>
      </w:r>
      <w:r w:rsidR="0042152E" w:rsidRPr="0070620D">
        <w:tab/>
      </w:r>
      <w:r w:rsidRPr="0070620D">
        <w:t>Ve Frýdku-Místku dne</w:t>
      </w:r>
    </w:p>
    <w:p w:rsidR="00983F91" w:rsidRPr="0070620D" w:rsidRDefault="00983F91" w:rsidP="00536005"/>
    <w:p w:rsidR="005C14F7" w:rsidRDefault="005C14F7" w:rsidP="00536005"/>
    <w:p w:rsidR="00764454" w:rsidRDefault="00764454" w:rsidP="00536005"/>
    <w:p w:rsidR="00764454" w:rsidRDefault="00764454" w:rsidP="00536005"/>
    <w:p w:rsidR="005C2537" w:rsidRDefault="005C2537" w:rsidP="00536005"/>
    <w:p w:rsidR="005C2537" w:rsidRDefault="005C2537" w:rsidP="00536005"/>
    <w:p w:rsidR="00402004" w:rsidRPr="0070620D" w:rsidRDefault="004E0ECC" w:rsidP="004E0ECC">
      <w:pPr>
        <w:tabs>
          <w:tab w:val="left" w:pos="5103"/>
        </w:tabs>
      </w:pPr>
      <w:r w:rsidRPr="0070620D">
        <w:t>………………………………………</w:t>
      </w:r>
      <w:r w:rsidR="00402004" w:rsidRPr="0070620D">
        <w:tab/>
        <w:t>………………………………………</w:t>
      </w:r>
    </w:p>
    <w:p w:rsidR="00402004" w:rsidRPr="0070620D" w:rsidRDefault="002D73EB" w:rsidP="004E0ECC">
      <w:pPr>
        <w:tabs>
          <w:tab w:val="left" w:pos="5103"/>
        </w:tabs>
      </w:pPr>
      <w:r w:rsidRPr="0070620D">
        <w:t xml:space="preserve">Za </w:t>
      </w:r>
      <w:r w:rsidR="00724A31" w:rsidRPr="0070620D">
        <w:t>zhotovitele</w:t>
      </w:r>
      <w:r w:rsidR="004E0ECC" w:rsidRPr="0070620D">
        <w:tab/>
      </w:r>
      <w:r w:rsidR="00E4603E" w:rsidRPr="0070620D">
        <w:t xml:space="preserve">Za </w:t>
      </w:r>
      <w:r w:rsidR="00724A31" w:rsidRPr="0070620D">
        <w:t>objednatele</w:t>
      </w:r>
    </w:p>
    <w:p w:rsidR="00E4603E" w:rsidRPr="0070620D" w:rsidRDefault="002621E2" w:rsidP="004E0ECC">
      <w:pPr>
        <w:tabs>
          <w:tab w:val="left" w:pos="5103"/>
        </w:tabs>
      </w:pPr>
      <w:r>
        <w:t>Stanislav Pavelek, jednatel</w:t>
      </w:r>
      <w:r w:rsidR="00724A31" w:rsidRPr="0070620D">
        <w:tab/>
      </w:r>
      <w:r w:rsidR="006B37D3" w:rsidRPr="0070620D">
        <w:t xml:space="preserve">Ing. </w:t>
      </w:r>
      <w:r w:rsidR="00E65CE6" w:rsidRPr="0070620D">
        <w:t>Svatopluk Eliáš, člen</w:t>
      </w:r>
      <w:r w:rsidR="003A1538" w:rsidRPr="0070620D">
        <w:t xml:space="preserve"> představenstva</w:t>
      </w:r>
    </w:p>
    <w:sectPr w:rsidR="00E4603E" w:rsidRPr="0070620D" w:rsidSect="00C459B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B22" w:rsidRDefault="00317B22">
      <w:r>
        <w:separator/>
      </w:r>
    </w:p>
  </w:endnote>
  <w:endnote w:type="continuationSeparator" w:id="0">
    <w:p w:rsidR="00317B22" w:rsidRDefault="0031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604" w:rsidRDefault="004C3604" w:rsidP="00CB18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C3604" w:rsidRDefault="004C36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55B" w:rsidRDefault="00FA455B" w:rsidP="00FA455B">
    <w:pPr>
      <w:pStyle w:val="Zpat"/>
      <w:framePr w:wrap="around" w:vAnchor="text" w:hAnchor="margin" w:xAlign="center" w:y="1"/>
      <w:jc w:val="center"/>
    </w:pPr>
    <w:r>
      <w:t xml:space="preserve">Stránka </w:t>
    </w:r>
    <w:r>
      <w:fldChar w:fldCharType="begin"/>
    </w:r>
    <w:r>
      <w:instrText>PAGE  \* Arabic  \* MERGEFORMAT</w:instrText>
    </w:r>
    <w:r>
      <w:fldChar w:fldCharType="separate"/>
    </w:r>
    <w:r w:rsidR="00AB76CE">
      <w:rPr>
        <w:noProof/>
      </w:rPr>
      <w:t>4</w:t>
    </w:r>
    <w:r>
      <w:fldChar w:fldCharType="end"/>
    </w:r>
    <w:r>
      <w:t xml:space="preserve"> z </w:t>
    </w:r>
    <w:fldSimple w:instr="NUMPAGES  \* Arabic  \* MERGEFORMAT">
      <w:r w:rsidR="00AB76CE">
        <w:rPr>
          <w:noProof/>
        </w:rPr>
        <w:t>7</w:t>
      </w:r>
    </w:fldSimple>
  </w:p>
  <w:p w:rsidR="004C3604" w:rsidRDefault="004C360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9F" w:rsidRDefault="00F2339F" w:rsidP="00F2339F">
    <w:pPr>
      <w:pStyle w:val="Zpat"/>
      <w:jc w:val="center"/>
    </w:pPr>
    <w:r>
      <w:t xml:space="preserve">Stránka </w:t>
    </w:r>
    <w:r>
      <w:fldChar w:fldCharType="begin"/>
    </w:r>
    <w:r>
      <w:instrText>PAGE  \* Arabic  \* MERGEFORMAT</w:instrText>
    </w:r>
    <w:r>
      <w:fldChar w:fldCharType="separate"/>
    </w:r>
    <w:r w:rsidR="00AB76CE">
      <w:rPr>
        <w:noProof/>
      </w:rPr>
      <w:t>1</w:t>
    </w:r>
    <w:r>
      <w:fldChar w:fldCharType="end"/>
    </w:r>
    <w:r>
      <w:t xml:space="preserve"> z </w:t>
    </w:r>
    <w:fldSimple w:instr="NUMPAGES  \* Arabic  \* MERGEFORMAT">
      <w:r w:rsidR="00AB76CE">
        <w:rPr>
          <w:noProof/>
        </w:rPr>
        <w:t>7</w:t>
      </w:r>
    </w:fldSimple>
  </w:p>
  <w:p w:rsidR="00036600" w:rsidRDefault="000366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B22" w:rsidRDefault="00317B22">
      <w:r>
        <w:separator/>
      </w:r>
    </w:p>
  </w:footnote>
  <w:footnote w:type="continuationSeparator" w:id="0">
    <w:p w:rsidR="00317B22" w:rsidRDefault="00317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5"/>
    <w:lvl w:ilvl="0">
      <w:start w:val="1"/>
      <w:numFmt w:val="decimal"/>
      <w:suff w:val="nothing"/>
      <w:lvlText w:val="%1."/>
      <w:lvlJc w:val="left"/>
      <w:pPr>
        <w:tabs>
          <w:tab w:val="num" w:pos="0"/>
        </w:tabs>
        <w:ind w:left="0" w:firstLine="0"/>
      </w:pPr>
      <w:rPr>
        <w:rFonts w:eastAsia="Times New Roman" w:cs="Times New Roman"/>
        <w:b w:val="0"/>
        <w:bCs w:val="0"/>
        <w:color w:val="auto"/>
        <w:sz w:val="20"/>
        <w:szCs w:val="20"/>
        <w:lang w:val="cs-CZ" w:bidi="ar-SA"/>
      </w:rPr>
    </w:lvl>
    <w:lvl w:ilvl="1">
      <w:start w:val="1"/>
      <w:numFmt w:val="bullet"/>
      <w:suff w:val="nothing"/>
      <w:lvlText w:val="-"/>
      <w:lvlJc w:val="left"/>
      <w:pPr>
        <w:tabs>
          <w:tab w:val="num" w:pos="0"/>
        </w:tabs>
        <w:ind w:left="0" w:firstLine="0"/>
      </w:pPr>
      <w:rPr>
        <w:rFonts w:ascii="Times New Roman" w:hAnsi="Times New Roman" w:cs="Times New Roman"/>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15:restartNumberingAfterBreak="0">
    <w:nsid w:val="00643476"/>
    <w:multiLevelType w:val="hybridMultilevel"/>
    <w:tmpl w:val="AE1C05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78282F"/>
    <w:multiLevelType w:val="hybridMultilevel"/>
    <w:tmpl w:val="8D022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A0B1F"/>
    <w:multiLevelType w:val="hybridMultilevel"/>
    <w:tmpl w:val="CA36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2615C"/>
    <w:multiLevelType w:val="hybridMultilevel"/>
    <w:tmpl w:val="97201ABA"/>
    <w:lvl w:ilvl="0" w:tplc="9C20E140">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205910"/>
    <w:multiLevelType w:val="hybridMultilevel"/>
    <w:tmpl w:val="29BEE7D6"/>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EB7C4C"/>
    <w:multiLevelType w:val="hybridMultilevel"/>
    <w:tmpl w:val="75C8D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7F298F"/>
    <w:multiLevelType w:val="hybridMultilevel"/>
    <w:tmpl w:val="24EA8134"/>
    <w:lvl w:ilvl="0" w:tplc="0970634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500EC"/>
    <w:multiLevelType w:val="hybridMultilevel"/>
    <w:tmpl w:val="FB30E764"/>
    <w:lvl w:ilvl="0" w:tplc="1930937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D423BA"/>
    <w:multiLevelType w:val="hybridMultilevel"/>
    <w:tmpl w:val="EF08A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504FDA"/>
    <w:multiLevelType w:val="hybridMultilevel"/>
    <w:tmpl w:val="47A87872"/>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1D0DD1"/>
    <w:multiLevelType w:val="hybridMultilevel"/>
    <w:tmpl w:val="6E4A8E2A"/>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05469D"/>
    <w:multiLevelType w:val="hybridMultilevel"/>
    <w:tmpl w:val="8B6C1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B22B05"/>
    <w:multiLevelType w:val="hybridMultilevel"/>
    <w:tmpl w:val="24F29C96"/>
    <w:lvl w:ilvl="0" w:tplc="C5CA5508">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2016A9"/>
    <w:multiLevelType w:val="hybridMultilevel"/>
    <w:tmpl w:val="603E9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2E1531"/>
    <w:multiLevelType w:val="hybridMultilevel"/>
    <w:tmpl w:val="3F5C2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BF0140"/>
    <w:multiLevelType w:val="hybridMultilevel"/>
    <w:tmpl w:val="2BE8E76A"/>
    <w:lvl w:ilvl="0" w:tplc="0405000F">
      <w:start w:val="1"/>
      <w:numFmt w:val="decimal"/>
      <w:lvlText w:val="%1."/>
      <w:lvlJc w:val="left"/>
      <w:pPr>
        <w:ind w:left="930" w:hanging="360"/>
      </w:pPr>
      <w:rPr>
        <w:rFonts w:hint="default"/>
      </w:rPr>
    </w:lvl>
    <w:lvl w:ilvl="1" w:tplc="04050017">
      <w:start w:val="1"/>
      <w:numFmt w:val="lowerLetter"/>
      <w:lvlText w:val="%2)"/>
      <w:lvlJc w:val="left"/>
      <w:pPr>
        <w:ind w:left="1650" w:hanging="360"/>
      </w:pPr>
      <w:rPr>
        <w:rFonts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17" w15:restartNumberingAfterBreak="0">
    <w:nsid w:val="43433194"/>
    <w:multiLevelType w:val="hybridMultilevel"/>
    <w:tmpl w:val="5692A172"/>
    <w:lvl w:ilvl="0" w:tplc="C2A0F93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AA2317"/>
    <w:multiLevelType w:val="hybridMultilevel"/>
    <w:tmpl w:val="D1C659F2"/>
    <w:lvl w:ilvl="0" w:tplc="D83E612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FA166E"/>
    <w:multiLevelType w:val="hybridMultilevel"/>
    <w:tmpl w:val="54A802F8"/>
    <w:lvl w:ilvl="0" w:tplc="A9583EB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585BAC"/>
    <w:multiLevelType w:val="hybridMultilevel"/>
    <w:tmpl w:val="43C66E90"/>
    <w:lvl w:ilvl="0" w:tplc="A99E970E">
      <w:start w:val="5"/>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0D4DA8"/>
    <w:multiLevelType w:val="hybridMultilevel"/>
    <w:tmpl w:val="75C8D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0547E9"/>
    <w:multiLevelType w:val="hybridMultilevel"/>
    <w:tmpl w:val="145EA33A"/>
    <w:lvl w:ilvl="0" w:tplc="0405000F">
      <w:start w:val="1"/>
      <w:numFmt w:val="decimal"/>
      <w:lvlText w:val="%1."/>
      <w:lvlJc w:val="left"/>
      <w:pPr>
        <w:ind w:left="36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3" w15:restartNumberingAfterBreak="0">
    <w:nsid w:val="52E27872"/>
    <w:multiLevelType w:val="hybridMultilevel"/>
    <w:tmpl w:val="1298BC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C9552B"/>
    <w:multiLevelType w:val="hybridMultilevel"/>
    <w:tmpl w:val="40686AB4"/>
    <w:lvl w:ilvl="0" w:tplc="E0B2B0A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CD5A71"/>
    <w:multiLevelType w:val="hybridMultilevel"/>
    <w:tmpl w:val="E7507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665099"/>
    <w:multiLevelType w:val="hybridMultilevel"/>
    <w:tmpl w:val="337EBC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5BC7214B"/>
    <w:multiLevelType w:val="hybridMultilevel"/>
    <w:tmpl w:val="8E70D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BD5635"/>
    <w:multiLevelType w:val="hybridMultilevel"/>
    <w:tmpl w:val="F71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2A4FA6"/>
    <w:multiLevelType w:val="hybridMultilevel"/>
    <w:tmpl w:val="A6BC163E"/>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9AFC4578">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2C01DB"/>
    <w:multiLevelType w:val="hybridMultilevel"/>
    <w:tmpl w:val="BAEEE1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0E3CD4"/>
    <w:multiLevelType w:val="hybridMultilevel"/>
    <w:tmpl w:val="145EA33A"/>
    <w:lvl w:ilvl="0" w:tplc="0405000F">
      <w:start w:val="1"/>
      <w:numFmt w:val="decimal"/>
      <w:lvlText w:val="%1."/>
      <w:lvlJc w:val="left"/>
      <w:pPr>
        <w:ind w:left="36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32" w15:restartNumberingAfterBreak="0">
    <w:nsid w:val="76305AB0"/>
    <w:multiLevelType w:val="hybridMultilevel"/>
    <w:tmpl w:val="9B9C38A8"/>
    <w:lvl w:ilvl="0" w:tplc="90FEE88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D47E12"/>
    <w:multiLevelType w:val="hybridMultilevel"/>
    <w:tmpl w:val="145EA33A"/>
    <w:lvl w:ilvl="0" w:tplc="0405000F">
      <w:start w:val="1"/>
      <w:numFmt w:val="decimal"/>
      <w:lvlText w:val="%1."/>
      <w:lvlJc w:val="left"/>
      <w:pPr>
        <w:ind w:left="93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34" w15:restartNumberingAfterBreak="0">
    <w:nsid w:val="7E380425"/>
    <w:multiLevelType w:val="hybridMultilevel"/>
    <w:tmpl w:val="812005F8"/>
    <w:lvl w:ilvl="0" w:tplc="A9000B3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2"/>
  </w:num>
  <w:num w:numId="3">
    <w:abstractNumId w:val="16"/>
  </w:num>
  <w:num w:numId="4">
    <w:abstractNumId w:val="18"/>
  </w:num>
  <w:num w:numId="5">
    <w:abstractNumId w:val="4"/>
  </w:num>
  <w:num w:numId="6">
    <w:abstractNumId w:val="24"/>
  </w:num>
  <w:num w:numId="7">
    <w:abstractNumId w:val="32"/>
  </w:num>
  <w:num w:numId="8">
    <w:abstractNumId w:val="7"/>
  </w:num>
  <w:num w:numId="9">
    <w:abstractNumId w:val="8"/>
  </w:num>
  <w:num w:numId="10">
    <w:abstractNumId w:val="34"/>
  </w:num>
  <w:num w:numId="11">
    <w:abstractNumId w:val="17"/>
  </w:num>
  <w:num w:numId="12">
    <w:abstractNumId w:val="13"/>
  </w:num>
  <w:num w:numId="13">
    <w:abstractNumId w:val="19"/>
  </w:num>
  <w:num w:numId="14">
    <w:abstractNumId w:val="5"/>
  </w:num>
  <w:num w:numId="15">
    <w:abstractNumId w:val="29"/>
  </w:num>
  <w:num w:numId="16">
    <w:abstractNumId w:val="20"/>
  </w:num>
  <w:num w:numId="17">
    <w:abstractNumId w:val="28"/>
  </w:num>
  <w:num w:numId="18">
    <w:abstractNumId w:val="2"/>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7"/>
  </w:num>
  <w:num w:numId="22">
    <w:abstractNumId w:val="3"/>
  </w:num>
  <w:num w:numId="23">
    <w:abstractNumId w:val="6"/>
  </w:num>
  <w:num w:numId="24">
    <w:abstractNumId w:val="21"/>
  </w:num>
  <w:num w:numId="25">
    <w:abstractNumId w:val="25"/>
  </w:num>
  <w:num w:numId="26">
    <w:abstractNumId w:val="23"/>
  </w:num>
  <w:num w:numId="27">
    <w:abstractNumId w:val="33"/>
  </w:num>
  <w:num w:numId="28">
    <w:abstractNumId w:val="9"/>
  </w:num>
  <w:num w:numId="29">
    <w:abstractNumId w:val="15"/>
  </w:num>
  <w:num w:numId="30">
    <w:abstractNumId w:val="30"/>
  </w:num>
  <w:num w:numId="31">
    <w:abstractNumId w:val="12"/>
  </w:num>
  <w:num w:numId="32">
    <w:abstractNumId w:val="14"/>
  </w:num>
  <w:num w:numId="33">
    <w:abstractNumId w:val="26"/>
  </w:num>
  <w:num w:numId="34">
    <w:abstractNumId w:val="31"/>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2C"/>
    <w:rsid w:val="000010FE"/>
    <w:rsid w:val="00001D9D"/>
    <w:rsid w:val="00004FA1"/>
    <w:rsid w:val="00005E7E"/>
    <w:rsid w:val="00006D3A"/>
    <w:rsid w:val="00007786"/>
    <w:rsid w:val="00011808"/>
    <w:rsid w:val="00011864"/>
    <w:rsid w:val="0001368A"/>
    <w:rsid w:val="00023A8B"/>
    <w:rsid w:val="00031849"/>
    <w:rsid w:val="0003440B"/>
    <w:rsid w:val="00035825"/>
    <w:rsid w:val="00036600"/>
    <w:rsid w:val="00042FA4"/>
    <w:rsid w:val="00043212"/>
    <w:rsid w:val="0004414E"/>
    <w:rsid w:val="0004505D"/>
    <w:rsid w:val="00050F85"/>
    <w:rsid w:val="00053BA7"/>
    <w:rsid w:val="000557F8"/>
    <w:rsid w:val="00067C54"/>
    <w:rsid w:val="00067D2B"/>
    <w:rsid w:val="00070C69"/>
    <w:rsid w:val="00071108"/>
    <w:rsid w:val="00072383"/>
    <w:rsid w:val="00081841"/>
    <w:rsid w:val="000826F7"/>
    <w:rsid w:val="000878EF"/>
    <w:rsid w:val="0009238A"/>
    <w:rsid w:val="000924E7"/>
    <w:rsid w:val="000927C6"/>
    <w:rsid w:val="0009694F"/>
    <w:rsid w:val="000A0464"/>
    <w:rsid w:val="000A0892"/>
    <w:rsid w:val="000A15AB"/>
    <w:rsid w:val="000A3368"/>
    <w:rsid w:val="000A39E5"/>
    <w:rsid w:val="000A5272"/>
    <w:rsid w:val="000A6CA7"/>
    <w:rsid w:val="000B00F7"/>
    <w:rsid w:val="000B23FA"/>
    <w:rsid w:val="000B55CE"/>
    <w:rsid w:val="000B7A88"/>
    <w:rsid w:val="000C0167"/>
    <w:rsid w:val="000C06B1"/>
    <w:rsid w:val="000C1313"/>
    <w:rsid w:val="000C4D0D"/>
    <w:rsid w:val="000C4E95"/>
    <w:rsid w:val="000C707F"/>
    <w:rsid w:val="000C7961"/>
    <w:rsid w:val="000D2CA4"/>
    <w:rsid w:val="000D39DE"/>
    <w:rsid w:val="000D3ABB"/>
    <w:rsid w:val="000D46BA"/>
    <w:rsid w:val="000D4F77"/>
    <w:rsid w:val="000D5B7C"/>
    <w:rsid w:val="000D5D1C"/>
    <w:rsid w:val="000E0D8A"/>
    <w:rsid w:val="000E14D6"/>
    <w:rsid w:val="000E1B04"/>
    <w:rsid w:val="000E3EB0"/>
    <w:rsid w:val="000E4F64"/>
    <w:rsid w:val="000F3EFA"/>
    <w:rsid w:val="000F4423"/>
    <w:rsid w:val="000F5EDC"/>
    <w:rsid w:val="00107D5D"/>
    <w:rsid w:val="00113FCF"/>
    <w:rsid w:val="0011537C"/>
    <w:rsid w:val="00116D4A"/>
    <w:rsid w:val="00117BD3"/>
    <w:rsid w:val="00121BC4"/>
    <w:rsid w:val="0012430D"/>
    <w:rsid w:val="001323E9"/>
    <w:rsid w:val="00133CDA"/>
    <w:rsid w:val="001368F3"/>
    <w:rsid w:val="0014043F"/>
    <w:rsid w:val="0014305D"/>
    <w:rsid w:val="0014332E"/>
    <w:rsid w:val="0014425E"/>
    <w:rsid w:val="001471F3"/>
    <w:rsid w:val="00147E60"/>
    <w:rsid w:val="001512D7"/>
    <w:rsid w:val="00152F46"/>
    <w:rsid w:val="001574E7"/>
    <w:rsid w:val="001610A4"/>
    <w:rsid w:val="001623A0"/>
    <w:rsid w:val="00164470"/>
    <w:rsid w:val="00164804"/>
    <w:rsid w:val="00171032"/>
    <w:rsid w:val="00174A71"/>
    <w:rsid w:val="00190AC0"/>
    <w:rsid w:val="00193D2B"/>
    <w:rsid w:val="00197DD0"/>
    <w:rsid w:val="001A2027"/>
    <w:rsid w:val="001A45B7"/>
    <w:rsid w:val="001A5858"/>
    <w:rsid w:val="001B01D7"/>
    <w:rsid w:val="001B79D6"/>
    <w:rsid w:val="001C7A47"/>
    <w:rsid w:val="001D1508"/>
    <w:rsid w:val="001D2B9C"/>
    <w:rsid w:val="001D58D6"/>
    <w:rsid w:val="001E5F13"/>
    <w:rsid w:val="001E62B7"/>
    <w:rsid w:val="001E7A53"/>
    <w:rsid w:val="001F08E7"/>
    <w:rsid w:val="001F1BCF"/>
    <w:rsid w:val="001F2875"/>
    <w:rsid w:val="001F3E30"/>
    <w:rsid w:val="001F732F"/>
    <w:rsid w:val="00200C78"/>
    <w:rsid w:val="0020582B"/>
    <w:rsid w:val="002147A7"/>
    <w:rsid w:val="0021552F"/>
    <w:rsid w:val="00224532"/>
    <w:rsid w:val="00226615"/>
    <w:rsid w:val="00227574"/>
    <w:rsid w:val="0023260B"/>
    <w:rsid w:val="00234371"/>
    <w:rsid w:val="002375A7"/>
    <w:rsid w:val="00240570"/>
    <w:rsid w:val="00242C7E"/>
    <w:rsid w:val="00243FDF"/>
    <w:rsid w:val="002465C4"/>
    <w:rsid w:val="002475B9"/>
    <w:rsid w:val="00252457"/>
    <w:rsid w:val="0025613A"/>
    <w:rsid w:val="00261FB5"/>
    <w:rsid w:val="002621E2"/>
    <w:rsid w:val="00266E38"/>
    <w:rsid w:val="00274327"/>
    <w:rsid w:val="0029032B"/>
    <w:rsid w:val="00290F29"/>
    <w:rsid w:val="00291A1B"/>
    <w:rsid w:val="00292012"/>
    <w:rsid w:val="002934FF"/>
    <w:rsid w:val="00295C1D"/>
    <w:rsid w:val="002A0FBB"/>
    <w:rsid w:val="002A45D6"/>
    <w:rsid w:val="002A5806"/>
    <w:rsid w:val="002A66C7"/>
    <w:rsid w:val="002B0E8F"/>
    <w:rsid w:val="002B287E"/>
    <w:rsid w:val="002B4DA4"/>
    <w:rsid w:val="002B70F7"/>
    <w:rsid w:val="002B7D14"/>
    <w:rsid w:val="002C7DCD"/>
    <w:rsid w:val="002D0D62"/>
    <w:rsid w:val="002D10F7"/>
    <w:rsid w:val="002D4A61"/>
    <w:rsid w:val="002D73EB"/>
    <w:rsid w:val="002E6F49"/>
    <w:rsid w:val="002E7DF7"/>
    <w:rsid w:val="002F5F88"/>
    <w:rsid w:val="002F6502"/>
    <w:rsid w:val="0030368A"/>
    <w:rsid w:val="003037CE"/>
    <w:rsid w:val="00306328"/>
    <w:rsid w:val="0030753E"/>
    <w:rsid w:val="00310647"/>
    <w:rsid w:val="003106BD"/>
    <w:rsid w:val="0031226D"/>
    <w:rsid w:val="00313C76"/>
    <w:rsid w:val="00317B22"/>
    <w:rsid w:val="003204E4"/>
    <w:rsid w:val="00320581"/>
    <w:rsid w:val="00320B39"/>
    <w:rsid w:val="003248B0"/>
    <w:rsid w:val="00325174"/>
    <w:rsid w:val="0032718C"/>
    <w:rsid w:val="0033031D"/>
    <w:rsid w:val="003313A9"/>
    <w:rsid w:val="00332009"/>
    <w:rsid w:val="0033296F"/>
    <w:rsid w:val="00334EDB"/>
    <w:rsid w:val="00337B22"/>
    <w:rsid w:val="00351AF6"/>
    <w:rsid w:val="00352BD0"/>
    <w:rsid w:val="003562A0"/>
    <w:rsid w:val="00357C9C"/>
    <w:rsid w:val="003604F2"/>
    <w:rsid w:val="003606E7"/>
    <w:rsid w:val="00363040"/>
    <w:rsid w:val="0036667A"/>
    <w:rsid w:val="003673B7"/>
    <w:rsid w:val="00367D20"/>
    <w:rsid w:val="0037093A"/>
    <w:rsid w:val="003728CE"/>
    <w:rsid w:val="00373806"/>
    <w:rsid w:val="00374C95"/>
    <w:rsid w:val="00381C93"/>
    <w:rsid w:val="0038202A"/>
    <w:rsid w:val="00383701"/>
    <w:rsid w:val="00384156"/>
    <w:rsid w:val="0038521D"/>
    <w:rsid w:val="003905D2"/>
    <w:rsid w:val="0039097F"/>
    <w:rsid w:val="00392DB2"/>
    <w:rsid w:val="003941F7"/>
    <w:rsid w:val="003945D6"/>
    <w:rsid w:val="00395A6C"/>
    <w:rsid w:val="00395BC4"/>
    <w:rsid w:val="003A1538"/>
    <w:rsid w:val="003A16EC"/>
    <w:rsid w:val="003A2328"/>
    <w:rsid w:val="003A5B21"/>
    <w:rsid w:val="003A70E7"/>
    <w:rsid w:val="003A7FCD"/>
    <w:rsid w:val="003B0823"/>
    <w:rsid w:val="003B2C34"/>
    <w:rsid w:val="003B4492"/>
    <w:rsid w:val="003C5BCC"/>
    <w:rsid w:val="003D03AD"/>
    <w:rsid w:val="003D69B4"/>
    <w:rsid w:val="003D7D13"/>
    <w:rsid w:val="003E14F4"/>
    <w:rsid w:val="003E18CC"/>
    <w:rsid w:val="003E3763"/>
    <w:rsid w:val="003E58A3"/>
    <w:rsid w:val="003F088B"/>
    <w:rsid w:val="003F108E"/>
    <w:rsid w:val="003F127F"/>
    <w:rsid w:val="00400C27"/>
    <w:rsid w:val="00402004"/>
    <w:rsid w:val="004062FD"/>
    <w:rsid w:val="00406C50"/>
    <w:rsid w:val="00413542"/>
    <w:rsid w:val="00413ED2"/>
    <w:rsid w:val="0042152E"/>
    <w:rsid w:val="0042258F"/>
    <w:rsid w:val="00431BA3"/>
    <w:rsid w:val="00431DD5"/>
    <w:rsid w:val="00432B58"/>
    <w:rsid w:val="00432CF0"/>
    <w:rsid w:val="00434908"/>
    <w:rsid w:val="00435DD8"/>
    <w:rsid w:val="00441891"/>
    <w:rsid w:val="0044340D"/>
    <w:rsid w:val="0045042B"/>
    <w:rsid w:val="004522F7"/>
    <w:rsid w:val="00452CB3"/>
    <w:rsid w:val="004555AA"/>
    <w:rsid w:val="00456607"/>
    <w:rsid w:val="00461C16"/>
    <w:rsid w:val="004637F8"/>
    <w:rsid w:val="00464706"/>
    <w:rsid w:val="00465E73"/>
    <w:rsid w:val="00466064"/>
    <w:rsid w:val="004713B9"/>
    <w:rsid w:val="00473CB8"/>
    <w:rsid w:val="00480674"/>
    <w:rsid w:val="004849EB"/>
    <w:rsid w:val="00485FF6"/>
    <w:rsid w:val="00487615"/>
    <w:rsid w:val="00492219"/>
    <w:rsid w:val="00492D19"/>
    <w:rsid w:val="004A5249"/>
    <w:rsid w:val="004B061B"/>
    <w:rsid w:val="004B66AF"/>
    <w:rsid w:val="004B6CF5"/>
    <w:rsid w:val="004C3274"/>
    <w:rsid w:val="004C3604"/>
    <w:rsid w:val="004C48E9"/>
    <w:rsid w:val="004C52FA"/>
    <w:rsid w:val="004D0A09"/>
    <w:rsid w:val="004E0424"/>
    <w:rsid w:val="004E0ECC"/>
    <w:rsid w:val="004E22A2"/>
    <w:rsid w:val="004E38F2"/>
    <w:rsid w:val="004E7D5B"/>
    <w:rsid w:val="004F65F0"/>
    <w:rsid w:val="00502727"/>
    <w:rsid w:val="00502D16"/>
    <w:rsid w:val="005030D5"/>
    <w:rsid w:val="00507ED3"/>
    <w:rsid w:val="00513996"/>
    <w:rsid w:val="0051403D"/>
    <w:rsid w:val="00514CAF"/>
    <w:rsid w:val="005223A4"/>
    <w:rsid w:val="00526167"/>
    <w:rsid w:val="00526848"/>
    <w:rsid w:val="00527D4D"/>
    <w:rsid w:val="00536005"/>
    <w:rsid w:val="00537901"/>
    <w:rsid w:val="00537BA2"/>
    <w:rsid w:val="00540FDC"/>
    <w:rsid w:val="005473D7"/>
    <w:rsid w:val="00547C6B"/>
    <w:rsid w:val="00547F81"/>
    <w:rsid w:val="0055083A"/>
    <w:rsid w:val="00551049"/>
    <w:rsid w:val="005512DB"/>
    <w:rsid w:val="00553B07"/>
    <w:rsid w:val="00556039"/>
    <w:rsid w:val="00557C7E"/>
    <w:rsid w:val="00560338"/>
    <w:rsid w:val="00562449"/>
    <w:rsid w:val="00563586"/>
    <w:rsid w:val="00564B54"/>
    <w:rsid w:val="00571280"/>
    <w:rsid w:val="0057743A"/>
    <w:rsid w:val="00582FFB"/>
    <w:rsid w:val="005838E9"/>
    <w:rsid w:val="00584A88"/>
    <w:rsid w:val="005868FF"/>
    <w:rsid w:val="00595011"/>
    <w:rsid w:val="005971B6"/>
    <w:rsid w:val="005A10A7"/>
    <w:rsid w:val="005A5730"/>
    <w:rsid w:val="005A6E24"/>
    <w:rsid w:val="005B207D"/>
    <w:rsid w:val="005B23AF"/>
    <w:rsid w:val="005B4DA5"/>
    <w:rsid w:val="005B5CE8"/>
    <w:rsid w:val="005C0510"/>
    <w:rsid w:val="005C14F7"/>
    <w:rsid w:val="005C2537"/>
    <w:rsid w:val="005C400E"/>
    <w:rsid w:val="005C51BA"/>
    <w:rsid w:val="005C5C8A"/>
    <w:rsid w:val="005C5C9B"/>
    <w:rsid w:val="005D146A"/>
    <w:rsid w:val="005D3E07"/>
    <w:rsid w:val="005D3EF6"/>
    <w:rsid w:val="005D670E"/>
    <w:rsid w:val="005D733B"/>
    <w:rsid w:val="005E2DF1"/>
    <w:rsid w:val="005E3943"/>
    <w:rsid w:val="005E41E1"/>
    <w:rsid w:val="005E62C3"/>
    <w:rsid w:val="005F5509"/>
    <w:rsid w:val="006042FB"/>
    <w:rsid w:val="0060695B"/>
    <w:rsid w:val="0061008F"/>
    <w:rsid w:val="00615D35"/>
    <w:rsid w:val="0062155C"/>
    <w:rsid w:val="00621CE8"/>
    <w:rsid w:val="00624264"/>
    <w:rsid w:val="00631D1B"/>
    <w:rsid w:val="00633CC1"/>
    <w:rsid w:val="0063565D"/>
    <w:rsid w:val="00636C5D"/>
    <w:rsid w:val="00637E8A"/>
    <w:rsid w:val="00640F3D"/>
    <w:rsid w:val="006410A8"/>
    <w:rsid w:val="006411D1"/>
    <w:rsid w:val="00651C65"/>
    <w:rsid w:val="006542B3"/>
    <w:rsid w:val="00655870"/>
    <w:rsid w:val="00655992"/>
    <w:rsid w:val="006612AF"/>
    <w:rsid w:val="00667376"/>
    <w:rsid w:val="00673DAC"/>
    <w:rsid w:val="00683888"/>
    <w:rsid w:val="006869AA"/>
    <w:rsid w:val="00687620"/>
    <w:rsid w:val="006936F1"/>
    <w:rsid w:val="00696193"/>
    <w:rsid w:val="006A42BA"/>
    <w:rsid w:val="006A7B20"/>
    <w:rsid w:val="006B3491"/>
    <w:rsid w:val="006B37D3"/>
    <w:rsid w:val="006B59D2"/>
    <w:rsid w:val="006C3681"/>
    <w:rsid w:val="006C5FF4"/>
    <w:rsid w:val="006C7098"/>
    <w:rsid w:val="006C7645"/>
    <w:rsid w:val="006D1B6F"/>
    <w:rsid w:val="006D4C1E"/>
    <w:rsid w:val="006E0721"/>
    <w:rsid w:val="006E5BC7"/>
    <w:rsid w:val="006E5FEF"/>
    <w:rsid w:val="006E6675"/>
    <w:rsid w:val="006F154A"/>
    <w:rsid w:val="006F1914"/>
    <w:rsid w:val="006F3E32"/>
    <w:rsid w:val="006F4542"/>
    <w:rsid w:val="007010C7"/>
    <w:rsid w:val="0070538E"/>
    <w:rsid w:val="0070620D"/>
    <w:rsid w:val="00711879"/>
    <w:rsid w:val="00712BB5"/>
    <w:rsid w:val="00713B0A"/>
    <w:rsid w:val="00715700"/>
    <w:rsid w:val="007173AA"/>
    <w:rsid w:val="00717B01"/>
    <w:rsid w:val="00724A31"/>
    <w:rsid w:val="00726A6A"/>
    <w:rsid w:val="007274B4"/>
    <w:rsid w:val="00727F8A"/>
    <w:rsid w:val="007329DC"/>
    <w:rsid w:val="007339B9"/>
    <w:rsid w:val="00734201"/>
    <w:rsid w:val="00734A4E"/>
    <w:rsid w:val="00734C04"/>
    <w:rsid w:val="00737F5D"/>
    <w:rsid w:val="007424B2"/>
    <w:rsid w:val="00747F87"/>
    <w:rsid w:val="00753384"/>
    <w:rsid w:val="00753FDD"/>
    <w:rsid w:val="00756193"/>
    <w:rsid w:val="00760242"/>
    <w:rsid w:val="00762496"/>
    <w:rsid w:val="00763197"/>
    <w:rsid w:val="007633E1"/>
    <w:rsid w:val="00764454"/>
    <w:rsid w:val="00771672"/>
    <w:rsid w:val="007812CA"/>
    <w:rsid w:val="00781882"/>
    <w:rsid w:val="00782B70"/>
    <w:rsid w:val="00785142"/>
    <w:rsid w:val="00786AC9"/>
    <w:rsid w:val="00790226"/>
    <w:rsid w:val="00792F47"/>
    <w:rsid w:val="007935BA"/>
    <w:rsid w:val="007940DA"/>
    <w:rsid w:val="007A4F80"/>
    <w:rsid w:val="007A4FB1"/>
    <w:rsid w:val="007A51AD"/>
    <w:rsid w:val="007A5870"/>
    <w:rsid w:val="007A60B9"/>
    <w:rsid w:val="007B0893"/>
    <w:rsid w:val="007B2029"/>
    <w:rsid w:val="007B20F7"/>
    <w:rsid w:val="007C11B5"/>
    <w:rsid w:val="007C60D0"/>
    <w:rsid w:val="007C684E"/>
    <w:rsid w:val="007D089F"/>
    <w:rsid w:val="007D0F74"/>
    <w:rsid w:val="007D262F"/>
    <w:rsid w:val="007D707E"/>
    <w:rsid w:val="007E100C"/>
    <w:rsid w:val="007F0400"/>
    <w:rsid w:val="007F78A5"/>
    <w:rsid w:val="0080076D"/>
    <w:rsid w:val="00800984"/>
    <w:rsid w:val="0080189C"/>
    <w:rsid w:val="00801C56"/>
    <w:rsid w:val="00802508"/>
    <w:rsid w:val="00804494"/>
    <w:rsid w:val="008064DC"/>
    <w:rsid w:val="00807A3F"/>
    <w:rsid w:val="00814912"/>
    <w:rsid w:val="00816855"/>
    <w:rsid w:val="00817D6A"/>
    <w:rsid w:val="0082067F"/>
    <w:rsid w:val="0082081E"/>
    <w:rsid w:val="00820B42"/>
    <w:rsid w:val="0082213A"/>
    <w:rsid w:val="00822289"/>
    <w:rsid w:val="00823A37"/>
    <w:rsid w:val="00826E0B"/>
    <w:rsid w:val="00835161"/>
    <w:rsid w:val="00835CEB"/>
    <w:rsid w:val="008361AA"/>
    <w:rsid w:val="00841CFE"/>
    <w:rsid w:val="00843DFA"/>
    <w:rsid w:val="008441F4"/>
    <w:rsid w:val="008469E9"/>
    <w:rsid w:val="00846F2F"/>
    <w:rsid w:val="008510EA"/>
    <w:rsid w:val="00852B2C"/>
    <w:rsid w:val="00853636"/>
    <w:rsid w:val="00855588"/>
    <w:rsid w:val="00855610"/>
    <w:rsid w:val="00855F07"/>
    <w:rsid w:val="00857168"/>
    <w:rsid w:val="00861F60"/>
    <w:rsid w:val="00863107"/>
    <w:rsid w:val="00864F5B"/>
    <w:rsid w:val="00875391"/>
    <w:rsid w:val="00884F4E"/>
    <w:rsid w:val="00885559"/>
    <w:rsid w:val="008877C4"/>
    <w:rsid w:val="008A03C3"/>
    <w:rsid w:val="008A09D4"/>
    <w:rsid w:val="008A1D5F"/>
    <w:rsid w:val="008A2950"/>
    <w:rsid w:val="008A2CE6"/>
    <w:rsid w:val="008A35F1"/>
    <w:rsid w:val="008A6D61"/>
    <w:rsid w:val="008A74B0"/>
    <w:rsid w:val="008B1838"/>
    <w:rsid w:val="008B1AEE"/>
    <w:rsid w:val="008B2F5B"/>
    <w:rsid w:val="008B3E17"/>
    <w:rsid w:val="008C32C1"/>
    <w:rsid w:val="008C4BE0"/>
    <w:rsid w:val="008C4E4B"/>
    <w:rsid w:val="008C52EF"/>
    <w:rsid w:val="008D243B"/>
    <w:rsid w:val="008D2617"/>
    <w:rsid w:val="008D2A02"/>
    <w:rsid w:val="008D2E21"/>
    <w:rsid w:val="008D5AC6"/>
    <w:rsid w:val="008D6653"/>
    <w:rsid w:val="008E36CC"/>
    <w:rsid w:val="008E6814"/>
    <w:rsid w:val="008F08C8"/>
    <w:rsid w:val="008F1CBC"/>
    <w:rsid w:val="008F2F07"/>
    <w:rsid w:val="008F4615"/>
    <w:rsid w:val="00901A74"/>
    <w:rsid w:val="0090209C"/>
    <w:rsid w:val="0090472F"/>
    <w:rsid w:val="009052E3"/>
    <w:rsid w:val="00906FEE"/>
    <w:rsid w:val="00907348"/>
    <w:rsid w:val="00912A90"/>
    <w:rsid w:val="00913827"/>
    <w:rsid w:val="009163EB"/>
    <w:rsid w:val="009176EC"/>
    <w:rsid w:val="009222BB"/>
    <w:rsid w:val="009230BF"/>
    <w:rsid w:val="009240F4"/>
    <w:rsid w:val="009249E1"/>
    <w:rsid w:val="00931942"/>
    <w:rsid w:val="0093451A"/>
    <w:rsid w:val="0094484F"/>
    <w:rsid w:val="00944AA4"/>
    <w:rsid w:val="00945189"/>
    <w:rsid w:val="0094654A"/>
    <w:rsid w:val="009501E5"/>
    <w:rsid w:val="00952895"/>
    <w:rsid w:val="00962428"/>
    <w:rsid w:val="00962B3A"/>
    <w:rsid w:val="0096363D"/>
    <w:rsid w:val="00976D2C"/>
    <w:rsid w:val="0098008E"/>
    <w:rsid w:val="00980CB9"/>
    <w:rsid w:val="00981B64"/>
    <w:rsid w:val="0098383C"/>
    <w:rsid w:val="00983F91"/>
    <w:rsid w:val="00984378"/>
    <w:rsid w:val="0099156B"/>
    <w:rsid w:val="00994C8C"/>
    <w:rsid w:val="00996E09"/>
    <w:rsid w:val="009A7218"/>
    <w:rsid w:val="009B59E2"/>
    <w:rsid w:val="009B6DF4"/>
    <w:rsid w:val="009B74D7"/>
    <w:rsid w:val="009B7692"/>
    <w:rsid w:val="009D3C71"/>
    <w:rsid w:val="009D4D04"/>
    <w:rsid w:val="009D6D52"/>
    <w:rsid w:val="009D7900"/>
    <w:rsid w:val="009E2D2B"/>
    <w:rsid w:val="009E4BDF"/>
    <w:rsid w:val="009E59B0"/>
    <w:rsid w:val="009F27AD"/>
    <w:rsid w:val="009F2FFA"/>
    <w:rsid w:val="009F500A"/>
    <w:rsid w:val="00A02D45"/>
    <w:rsid w:val="00A046FC"/>
    <w:rsid w:val="00A12BBF"/>
    <w:rsid w:val="00A23D1B"/>
    <w:rsid w:val="00A26AEF"/>
    <w:rsid w:val="00A32A46"/>
    <w:rsid w:val="00A349D7"/>
    <w:rsid w:val="00A449E1"/>
    <w:rsid w:val="00A44E39"/>
    <w:rsid w:val="00A47B6E"/>
    <w:rsid w:val="00A47FE7"/>
    <w:rsid w:val="00A51207"/>
    <w:rsid w:val="00A51C78"/>
    <w:rsid w:val="00A52D48"/>
    <w:rsid w:val="00A54573"/>
    <w:rsid w:val="00A57C63"/>
    <w:rsid w:val="00A6120E"/>
    <w:rsid w:val="00A61281"/>
    <w:rsid w:val="00A624BB"/>
    <w:rsid w:val="00A655EF"/>
    <w:rsid w:val="00A74D15"/>
    <w:rsid w:val="00A778A4"/>
    <w:rsid w:val="00A77B71"/>
    <w:rsid w:val="00A80964"/>
    <w:rsid w:val="00A80EF5"/>
    <w:rsid w:val="00A81AC9"/>
    <w:rsid w:val="00A96EC8"/>
    <w:rsid w:val="00A97B2D"/>
    <w:rsid w:val="00AA2147"/>
    <w:rsid w:val="00AA6B27"/>
    <w:rsid w:val="00AA7A97"/>
    <w:rsid w:val="00AB0FDA"/>
    <w:rsid w:val="00AB1C06"/>
    <w:rsid w:val="00AB2065"/>
    <w:rsid w:val="00AB57F6"/>
    <w:rsid w:val="00AB76CE"/>
    <w:rsid w:val="00AC5247"/>
    <w:rsid w:val="00AD1C44"/>
    <w:rsid w:val="00AD2ABB"/>
    <w:rsid w:val="00AD41B6"/>
    <w:rsid w:val="00AD5030"/>
    <w:rsid w:val="00AD504A"/>
    <w:rsid w:val="00AE2A8F"/>
    <w:rsid w:val="00AE5212"/>
    <w:rsid w:val="00AF02CC"/>
    <w:rsid w:val="00AF359E"/>
    <w:rsid w:val="00AF40E0"/>
    <w:rsid w:val="00B21BB7"/>
    <w:rsid w:val="00B22F1E"/>
    <w:rsid w:val="00B23143"/>
    <w:rsid w:val="00B23E90"/>
    <w:rsid w:val="00B3018E"/>
    <w:rsid w:val="00B33A49"/>
    <w:rsid w:val="00B33BC3"/>
    <w:rsid w:val="00B33D98"/>
    <w:rsid w:val="00B3512E"/>
    <w:rsid w:val="00B376DB"/>
    <w:rsid w:val="00B422A9"/>
    <w:rsid w:val="00B44A36"/>
    <w:rsid w:val="00B4686B"/>
    <w:rsid w:val="00B46DBC"/>
    <w:rsid w:val="00B64A56"/>
    <w:rsid w:val="00B662F3"/>
    <w:rsid w:val="00B66706"/>
    <w:rsid w:val="00B667E5"/>
    <w:rsid w:val="00B66DF9"/>
    <w:rsid w:val="00B72B68"/>
    <w:rsid w:val="00B7390F"/>
    <w:rsid w:val="00B804DD"/>
    <w:rsid w:val="00B80F03"/>
    <w:rsid w:val="00B84EC6"/>
    <w:rsid w:val="00B85755"/>
    <w:rsid w:val="00B96DDA"/>
    <w:rsid w:val="00B97EAE"/>
    <w:rsid w:val="00BA144A"/>
    <w:rsid w:val="00BA1691"/>
    <w:rsid w:val="00BA2B99"/>
    <w:rsid w:val="00BB1652"/>
    <w:rsid w:val="00BC2083"/>
    <w:rsid w:val="00BC2532"/>
    <w:rsid w:val="00BC2B63"/>
    <w:rsid w:val="00BD0BD4"/>
    <w:rsid w:val="00BD11FC"/>
    <w:rsid w:val="00BD3F0C"/>
    <w:rsid w:val="00BE1167"/>
    <w:rsid w:val="00BE3BC9"/>
    <w:rsid w:val="00BE6621"/>
    <w:rsid w:val="00BF30D6"/>
    <w:rsid w:val="00BF3B87"/>
    <w:rsid w:val="00C02469"/>
    <w:rsid w:val="00C0375B"/>
    <w:rsid w:val="00C04473"/>
    <w:rsid w:val="00C07A29"/>
    <w:rsid w:val="00C24605"/>
    <w:rsid w:val="00C246DA"/>
    <w:rsid w:val="00C25416"/>
    <w:rsid w:val="00C26754"/>
    <w:rsid w:val="00C302B8"/>
    <w:rsid w:val="00C33C0F"/>
    <w:rsid w:val="00C342B6"/>
    <w:rsid w:val="00C36E7A"/>
    <w:rsid w:val="00C459BB"/>
    <w:rsid w:val="00C53A03"/>
    <w:rsid w:val="00C62DF1"/>
    <w:rsid w:val="00C63DB2"/>
    <w:rsid w:val="00C64360"/>
    <w:rsid w:val="00C66DE0"/>
    <w:rsid w:val="00C67B27"/>
    <w:rsid w:val="00C67C4C"/>
    <w:rsid w:val="00C67F29"/>
    <w:rsid w:val="00C702B8"/>
    <w:rsid w:val="00C71A24"/>
    <w:rsid w:val="00C73797"/>
    <w:rsid w:val="00C80F2A"/>
    <w:rsid w:val="00C90D0B"/>
    <w:rsid w:val="00C97CBF"/>
    <w:rsid w:val="00CA2D79"/>
    <w:rsid w:val="00CA32D4"/>
    <w:rsid w:val="00CA5011"/>
    <w:rsid w:val="00CB1153"/>
    <w:rsid w:val="00CB18F2"/>
    <w:rsid w:val="00CB1E68"/>
    <w:rsid w:val="00CB1F13"/>
    <w:rsid w:val="00CB2BB0"/>
    <w:rsid w:val="00CB2F5C"/>
    <w:rsid w:val="00CB3AAE"/>
    <w:rsid w:val="00CB4087"/>
    <w:rsid w:val="00CB4F3D"/>
    <w:rsid w:val="00CB5AEC"/>
    <w:rsid w:val="00CB5B1E"/>
    <w:rsid w:val="00CB637F"/>
    <w:rsid w:val="00CC5C95"/>
    <w:rsid w:val="00CC5D2F"/>
    <w:rsid w:val="00CD0786"/>
    <w:rsid w:val="00CD211A"/>
    <w:rsid w:val="00CD2B8E"/>
    <w:rsid w:val="00CD3CB2"/>
    <w:rsid w:val="00CD6796"/>
    <w:rsid w:val="00CE14BB"/>
    <w:rsid w:val="00CE2309"/>
    <w:rsid w:val="00CE362B"/>
    <w:rsid w:val="00CE38EA"/>
    <w:rsid w:val="00CE7465"/>
    <w:rsid w:val="00CF0CB0"/>
    <w:rsid w:val="00CF30FF"/>
    <w:rsid w:val="00CF3D60"/>
    <w:rsid w:val="00CF547B"/>
    <w:rsid w:val="00CF7694"/>
    <w:rsid w:val="00D01381"/>
    <w:rsid w:val="00D026B8"/>
    <w:rsid w:val="00D03B81"/>
    <w:rsid w:val="00D04874"/>
    <w:rsid w:val="00D10E72"/>
    <w:rsid w:val="00D152DE"/>
    <w:rsid w:val="00D2222D"/>
    <w:rsid w:val="00D23B1B"/>
    <w:rsid w:val="00D24E20"/>
    <w:rsid w:val="00D26309"/>
    <w:rsid w:val="00D30EDB"/>
    <w:rsid w:val="00D315F7"/>
    <w:rsid w:val="00D316D0"/>
    <w:rsid w:val="00D42DC6"/>
    <w:rsid w:val="00D46B52"/>
    <w:rsid w:val="00D51204"/>
    <w:rsid w:val="00D54376"/>
    <w:rsid w:val="00D57CA4"/>
    <w:rsid w:val="00D61D2B"/>
    <w:rsid w:val="00D71B1E"/>
    <w:rsid w:val="00D7453F"/>
    <w:rsid w:val="00D74A96"/>
    <w:rsid w:val="00D772BE"/>
    <w:rsid w:val="00D842ED"/>
    <w:rsid w:val="00D85CFD"/>
    <w:rsid w:val="00D8647F"/>
    <w:rsid w:val="00D87E56"/>
    <w:rsid w:val="00D908AA"/>
    <w:rsid w:val="00D96768"/>
    <w:rsid w:val="00DA560C"/>
    <w:rsid w:val="00DB0C75"/>
    <w:rsid w:val="00DB275C"/>
    <w:rsid w:val="00DC7AFE"/>
    <w:rsid w:val="00DC7F08"/>
    <w:rsid w:val="00DD10D4"/>
    <w:rsid w:val="00DD4567"/>
    <w:rsid w:val="00DD7B09"/>
    <w:rsid w:val="00DE3A8C"/>
    <w:rsid w:val="00DE4312"/>
    <w:rsid w:val="00DF12EE"/>
    <w:rsid w:val="00DF1914"/>
    <w:rsid w:val="00E03C17"/>
    <w:rsid w:val="00E0460E"/>
    <w:rsid w:val="00E07717"/>
    <w:rsid w:val="00E14184"/>
    <w:rsid w:val="00E14BB3"/>
    <w:rsid w:val="00E151CC"/>
    <w:rsid w:val="00E20FEF"/>
    <w:rsid w:val="00E26C2A"/>
    <w:rsid w:val="00E341B2"/>
    <w:rsid w:val="00E35A02"/>
    <w:rsid w:val="00E4059D"/>
    <w:rsid w:val="00E4164F"/>
    <w:rsid w:val="00E41F7F"/>
    <w:rsid w:val="00E42FA1"/>
    <w:rsid w:val="00E4415D"/>
    <w:rsid w:val="00E4603E"/>
    <w:rsid w:val="00E505A4"/>
    <w:rsid w:val="00E51CAC"/>
    <w:rsid w:val="00E53D04"/>
    <w:rsid w:val="00E555C7"/>
    <w:rsid w:val="00E60F51"/>
    <w:rsid w:val="00E62A2F"/>
    <w:rsid w:val="00E63E1B"/>
    <w:rsid w:val="00E65683"/>
    <w:rsid w:val="00E65CE6"/>
    <w:rsid w:val="00E712E1"/>
    <w:rsid w:val="00E72A6B"/>
    <w:rsid w:val="00E80BA2"/>
    <w:rsid w:val="00E856C1"/>
    <w:rsid w:val="00E8597F"/>
    <w:rsid w:val="00E86592"/>
    <w:rsid w:val="00E92E02"/>
    <w:rsid w:val="00E94994"/>
    <w:rsid w:val="00E974CA"/>
    <w:rsid w:val="00EA1DA1"/>
    <w:rsid w:val="00EA204D"/>
    <w:rsid w:val="00EA3A25"/>
    <w:rsid w:val="00EA402B"/>
    <w:rsid w:val="00EA675F"/>
    <w:rsid w:val="00EB08A2"/>
    <w:rsid w:val="00EB5A10"/>
    <w:rsid w:val="00EB6364"/>
    <w:rsid w:val="00EB7536"/>
    <w:rsid w:val="00EC490E"/>
    <w:rsid w:val="00ED138D"/>
    <w:rsid w:val="00ED279E"/>
    <w:rsid w:val="00ED28CE"/>
    <w:rsid w:val="00EE1C23"/>
    <w:rsid w:val="00EE2380"/>
    <w:rsid w:val="00EE439A"/>
    <w:rsid w:val="00EF2595"/>
    <w:rsid w:val="00EF3CBC"/>
    <w:rsid w:val="00EF5AC6"/>
    <w:rsid w:val="00EF74FF"/>
    <w:rsid w:val="00EF7C02"/>
    <w:rsid w:val="00F0004D"/>
    <w:rsid w:val="00F044F6"/>
    <w:rsid w:val="00F05D43"/>
    <w:rsid w:val="00F107E0"/>
    <w:rsid w:val="00F11724"/>
    <w:rsid w:val="00F215A6"/>
    <w:rsid w:val="00F2339F"/>
    <w:rsid w:val="00F245AD"/>
    <w:rsid w:val="00F26192"/>
    <w:rsid w:val="00F35819"/>
    <w:rsid w:val="00F423E5"/>
    <w:rsid w:val="00F4246A"/>
    <w:rsid w:val="00F44138"/>
    <w:rsid w:val="00F5041A"/>
    <w:rsid w:val="00F511FC"/>
    <w:rsid w:val="00F51774"/>
    <w:rsid w:val="00F5387E"/>
    <w:rsid w:val="00F55776"/>
    <w:rsid w:val="00F67BFB"/>
    <w:rsid w:val="00F70318"/>
    <w:rsid w:val="00F73E8B"/>
    <w:rsid w:val="00F73F36"/>
    <w:rsid w:val="00F76A1C"/>
    <w:rsid w:val="00F8248E"/>
    <w:rsid w:val="00F875A9"/>
    <w:rsid w:val="00F87E02"/>
    <w:rsid w:val="00F92465"/>
    <w:rsid w:val="00F9774E"/>
    <w:rsid w:val="00FA455B"/>
    <w:rsid w:val="00FA4C88"/>
    <w:rsid w:val="00FB0C46"/>
    <w:rsid w:val="00FB2DC6"/>
    <w:rsid w:val="00FB3823"/>
    <w:rsid w:val="00FB5887"/>
    <w:rsid w:val="00FB5924"/>
    <w:rsid w:val="00FB5A60"/>
    <w:rsid w:val="00FC1964"/>
    <w:rsid w:val="00FC5C2D"/>
    <w:rsid w:val="00FC6E7E"/>
    <w:rsid w:val="00FC77B2"/>
    <w:rsid w:val="00FD1215"/>
    <w:rsid w:val="00FD6120"/>
    <w:rsid w:val="00FE5A55"/>
    <w:rsid w:val="00FE611F"/>
    <w:rsid w:val="00FE692D"/>
    <w:rsid w:val="00FF642E"/>
    <w:rsid w:val="00FF6841"/>
    <w:rsid w:val="00FF7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6E2EB0-C6DF-4AB0-8784-58559E1D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5C51BA"/>
    <w:pPr>
      <w:keepNext/>
      <w:autoSpaceDE w:val="0"/>
      <w:autoSpaceDN w:val="0"/>
      <w:jc w:val="cente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5C51BA"/>
    <w:pPr>
      <w:autoSpaceDE w:val="0"/>
      <w:autoSpaceDN w:val="0"/>
      <w:jc w:val="center"/>
    </w:pPr>
  </w:style>
  <w:style w:type="paragraph" w:styleId="Zkladntext">
    <w:name w:val="Body Text"/>
    <w:basedOn w:val="Normln"/>
    <w:rsid w:val="005C51BA"/>
    <w:pPr>
      <w:spacing w:after="120"/>
    </w:pPr>
  </w:style>
  <w:style w:type="paragraph" w:styleId="Zpat">
    <w:name w:val="footer"/>
    <w:basedOn w:val="Normln"/>
    <w:link w:val="ZpatChar"/>
    <w:uiPriority w:val="99"/>
    <w:rsid w:val="005C51BA"/>
    <w:pPr>
      <w:tabs>
        <w:tab w:val="center" w:pos="4536"/>
        <w:tab w:val="right" w:pos="9072"/>
      </w:tabs>
      <w:autoSpaceDE w:val="0"/>
      <w:autoSpaceDN w:val="0"/>
    </w:pPr>
    <w:rPr>
      <w:sz w:val="20"/>
      <w:szCs w:val="20"/>
    </w:rPr>
  </w:style>
  <w:style w:type="character" w:styleId="slostrnky">
    <w:name w:val="page number"/>
    <w:basedOn w:val="Standardnpsmoodstavce"/>
    <w:rsid w:val="00C459BB"/>
  </w:style>
  <w:style w:type="paragraph" w:styleId="Textbubliny">
    <w:name w:val="Balloon Text"/>
    <w:basedOn w:val="Normln"/>
    <w:semiHidden/>
    <w:rsid w:val="00313C76"/>
    <w:rPr>
      <w:rFonts w:ascii="Tahoma" w:hAnsi="Tahoma" w:cs="Tahoma"/>
      <w:sz w:val="16"/>
      <w:szCs w:val="16"/>
    </w:rPr>
  </w:style>
  <w:style w:type="paragraph" w:styleId="Zkladntext2">
    <w:name w:val="Body Text 2"/>
    <w:basedOn w:val="Normln"/>
    <w:rsid w:val="000D46BA"/>
    <w:pPr>
      <w:spacing w:after="120" w:line="480" w:lineRule="auto"/>
    </w:pPr>
  </w:style>
  <w:style w:type="paragraph" w:styleId="Odstavecseseznamem">
    <w:name w:val="List Paragraph"/>
    <w:basedOn w:val="Normln"/>
    <w:uiPriority w:val="34"/>
    <w:qFormat/>
    <w:rsid w:val="00F5041A"/>
    <w:pPr>
      <w:suppressAutoHyphens/>
      <w:ind w:left="720"/>
      <w:contextualSpacing/>
    </w:pPr>
    <w:rPr>
      <w:lang w:eastAsia="ar-SA"/>
    </w:rPr>
  </w:style>
  <w:style w:type="paragraph" w:styleId="Zhlav">
    <w:name w:val="header"/>
    <w:basedOn w:val="Normln"/>
    <w:link w:val="ZhlavChar"/>
    <w:rsid w:val="00B3018E"/>
    <w:pPr>
      <w:tabs>
        <w:tab w:val="center" w:pos="4536"/>
        <w:tab w:val="right" w:pos="9072"/>
      </w:tabs>
    </w:pPr>
  </w:style>
  <w:style w:type="character" w:customStyle="1" w:styleId="ZhlavChar">
    <w:name w:val="Záhlaví Char"/>
    <w:link w:val="Zhlav"/>
    <w:rsid w:val="00B3018E"/>
    <w:rPr>
      <w:sz w:val="24"/>
      <w:szCs w:val="24"/>
    </w:rPr>
  </w:style>
  <w:style w:type="character" w:customStyle="1" w:styleId="ZpatChar">
    <w:name w:val="Zápatí Char"/>
    <w:basedOn w:val="Standardnpsmoodstavce"/>
    <w:link w:val="Zpat"/>
    <w:uiPriority w:val="99"/>
    <w:rsid w:val="00036600"/>
  </w:style>
  <w:style w:type="paragraph" w:customStyle="1" w:styleId="center">
    <w:name w:val="center"/>
    <w:basedOn w:val="Normln"/>
    <w:rsid w:val="00DE4312"/>
    <w:pPr>
      <w:spacing w:before="100" w:beforeAutospacing="1" w:after="100" w:afterAutospacing="1"/>
    </w:pPr>
  </w:style>
  <w:style w:type="character" w:customStyle="1" w:styleId="highlight">
    <w:name w:val="highlight"/>
    <w:basedOn w:val="Standardnpsmoodstavce"/>
    <w:rsid w:val="00802508"/>
  </w:style>
  <w:style w:type="character" w:styleId="Hypertextovodkaz">
    <w:name w:val="Hyperlink"/>
    <w:basedOn w:val="Standardnpsmoodstavce"/>
    <w:rsid w:val="00A81A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854">
      <w:bodyDiv w:val="1"/>
      <w:marLeft w:val="0"/>
      <w:marRight w:val="0"/>
      <w:marTop w:val="0"/>
      <w:marBottom w:val="0"/>
      <w:divBdr>
        <w:top w:val="none" w:sz="0" w:space="0" w:color="auto"/>
        <w:left w:val="none" w:sz="0" w:space="0" w:color="auto"/>
        <w:bottom w:val="none" w:sz="0" w:space="0" w:color="auto"/>
        <w:right w:val="none" w:sz="0" w:space="0" w:color="auto"/>
      </w:divBdr>
    </w:div>
    <w:div w:id="43797187">
      <w:bodyDiv w:val="1"/>
      <w:marLeft w:val="0"/>
      <w:marRight w:val="0"/>
      <w:marTop w:val="0"/>
      <w:marBottom w:val="0"/>
      <w:divBdr>
        <w:top w:val="none" w:sz="0" w:space="0" w:color="auto"/>
        <w:left w:val="none" w:sz="0" w:space="0" w:color="auto"/>
        <w:bottom w:val="none" w:sz="0" w:space="0" w:color="auto"/>
        <w:right w:val="none" w:sz="0" w:space="0" w:color="auto"/>
      </w:divBdr>
    </w:div>
    <w:div w:id="213736479">
      <w:bodyDiv w:val="1"/>
      <w:marLeft w:val="0"/>
      <w:marRight w:val="0"/>
      <w:marTop w:val="0"/>
      <w:marBottom w:val="0"/>
      <w:divBdr>
        <w:top w:val="none" w:sz="0" w:space="0" w:color="auto"/>
        <w:left w:val="none" w:sz="0" w:space="0" w:color="auto"/>
        <w:bottom w:val="none" w:sz="0" w:space="0" w:color="auto"/>
        <w:right w:val="none" w:sz="0" w:space="0" w:color="auto"/>
      </w:divBdr>
    </w:div>
    <w:div w:id="224074687">
      <w:bodyDiv w:val="1"/>
      <w:marLeft w:val="0"/>
      <w:marRight w:val="0"/>
      <w:marTop w:val="0"/>
      <w:marBottom w:val="0"/>
      <w:divBdr>
        <w:top w:val="none" w:sz="0" w:space="0" w:color="auto"/>
        <w:left w:val="none" w:sz="0" w:space="0" w:color="auto"/>
        <w:bottom w:val="none" w:sz="0" w:space="0" w:color="auto"/>
        <w:right w:val="none" w:sz="0" w:space="0" w:color="auto"/>
      </w:divBdr>
    </w:div>
    <w:div w:id="318851762">
      <w:bodyDiv w:val="1"/>
      <w:marLeft w:val="0"/>
      <w:marRight w:val="0"/>
      <w:marTop w:val="0"/>
      <w:marBottom w:val="0"/>
      <w:divBdr>
        <w:top w:val="none" w:sz="0" w:space="0" w:color="auto"/>
        <w:left w:val="none" w:sz="0" w:space="0" w:color="auto"/>
        <w:bottom w:val="none" w:sz="0" w:space="0" w:color="auto"/>
        <w:right w:val="none" w:sz="0" w:space="0" w:color="auto"/>
      </w:divBdr>
    </w:div>
    <w:div w:id="538317207">
      <w:bodyDiv w:val="1"/>
      <w:marLeft w:val="0"/>
      <w:marRight w:val="0"/>
      <w:marTop w:val="0"/>
      <w:marBottom w:val="0"/>
      <w:divBdr>
        <w:top w:val="none" w:sz="0" w:space="0" w:color="auto"/>
        <w:left w:val="none" w:sz="0" w:space="0" w:color="auto"/>
        <w:bottom w:val="none" w:sz="0" w:space="0" w:color="auto"/>
        <w:right w:val="none" w:sz="0" w:space="0" w:color="auto"/>
      </w:divBdr>
    </w:div>
    <w:div w:id="631205374">
      <w:bodyDiv w:val="1"/>
      <w:marLeft w:val="0"/>
      <w:marRight w:val="0"/>
      <w:marTop w:val="0"/>
      <w:marBottom w:val="0"/>
      <w:divBdr>
        <w:top w:val="none" w:sz="0" w:space="0" w:color="auto"/>
        <w:left w:val="none" w:sz="0" w:space="0" w:color="auto"/>
        <w:bottom w:val="none" w:sz="0" w:space="0" w:color="auto"/>
        <w:right w:val="none" w:sz="0" w:space="0" w:color="auto"/>
      </w:divBdr>
    </w:div>
    <w:div w:id="801073783">
      <w:bodyDiv w:val="1"/>
      <w:marLeft w:val="0"/>
      <w:marRight w:val="0"/>
      <w:marTop w:val="0"/>
      <w:marBottom w:val="0"/>
      <w:divBdr>
        <w:top w:val="none" w:sz="0" w:space="0" w:color="auto"/>
        <w:left w:val="none" w:sz="0" w:space="0" w:color="auto"/>
        <w:bottom w:val="none" w:sz="0" w:space="0" w:color="auto"/>
        <w:right w:val="none" w:sz="0" w:space="0" w:color="auto"/>
      </w:divBdr>
    </w:div>
    <w:div w:id="878396403">
      <w:bodyDiv w:val="1"/>
      <w:marLeft w:val="0"/>
      <w:marRight w:val="0"/>
      <w:marTop w:val="0"/>
      <w:marBottom w:val="0"/>
      <w:divBdr>
        <w:top w:val="none" w:sz="0" w:space="0" w:color="auto"/>
        <w:left w:val="none" w:sz="0" w:space="0" w:color="auto"/>
        <w:bottom w:val="none" w:sz="0" w:space="0" w:color="auto"/>
        <w:right w:val="none" w:sz="0" w:space="0" w:color="auto"/>
      </w:divBdr>
    </w:div>
    <w:div w:id="1119377237">
      <w:bodyDiv w:val="1"/>
      <w:marLeft w:val="0"/>
      <w:marRight w:val="0"/>
      <w:marTop w:val="0"/>
      <w:marBottom w:val="0"/>
      <w:divBdr>
        <w:top w:val="none" w:sz="0" w:space="0" w:color="auto"/>
        <w:left w:val="none" w:sz="0" w:space="0" w:color="auto"/>
        <w:bottom w:val="none" w:sz="0" w:space="0" w:color="auto"/>
        <w:right w:val="none" w:sz="0" w:space="0" w:color="auto"/>
      </w:divBdr>
    </w:div>
    <w:div w:id="1292442794">
      <w:bodyDiv w:val="1"/>
      <w:marLeft w:val="0"/>
      <w:marRight w:val="0"/>
      <w:marTop w:val="0"/>
      <w:marBottom w:val="0"/>
      <w:divBdr>
        <w:top w:val="none" w:sz="0" w:space="0" w:color="auto"/>
        <w:left w:val="none" w:sz="0" w:space="0" w:color="auto"/>
        <w:bottom w:val="none" w:sz="0" w:space="0" w:color="auto"/>
        <w:right w:val="none" w:sz="0" w:space="0" w:color="auto"/>
      </w:divBdr>
    </w:div>
    <w:div w:id="1308783856">
      <w:bodyDiv w:val="1"/>
      <w:marLeft w:val="0"/>
      <w:marRight w:val="0"/>
      <w:marTop w:val="0"/>
      <w:marBottom w:val="0"/>
      <w:divBdr>
        <w:top w:val="none" w:sz="0" w:space="0" w:color="auto"/>
        <w:left w:val="none" w:sz="0" w:space="0" w:color="auto"/>
        <w:bottom w:val="none" w:sz="0" w:space="0" w:color="auto"/>
        <w:right w:val="none" w:sz="0" w:space="0" w:color="auto"/>
      </w:divBdr>
    </w:div>
    <w:div w:id="1374161394">
      <w:bodyDiv w:val="1"/>
      <w:marLeft w:val="0"/>
      <w:marRight w:val="0"/>
      <w:marTop w:val="0"/>
      <w:marBottom w:val="0"/>
      <w:divBdr>
        <w:top w:val="none" w:sz="0" w:space="0" w:color="auto"/>
        <w:left w:val="none" w:sz="0" w:space="0" w:color="auto"/>
        <w:bottom w:val="none" w:sz="0" w:space="0" w:color="auto"/>
        <w:right w:val="none" w:sz="0" w:space="0" w:color="auto"/>
      </w:divBdr>
    </w:div>
    <w:div w:id="1523470611">
      <w:bodyDiv w:val="1"/>
      <w:marLeft w:val="0"/>
      <w:marRight w:val="0"/>
      <w:marTop w:val="0"/>
      <w:marBottom w:val="0"/>
      <w:divBdr>
        <w:top w:val="none" w:sz="0" w:space="0" w:color="auto"/>
        <w:left w:val="none" w:sz="0" w:space="0" w:color="auto"/>
        <w:bottom w:val="none" w:sz="0" w:space="0" w:color="auto"/>
        <w:right w:val="none" w:sz="0" w:space="0" w:color="auto"/>
      </w:divBdr>
    </w:div>
    <w:div w:id="1559127295">
      <w:bodyDiv w:val="1"/>
      <w:marLeft w:val="0"/>
      <w:marRight w:val="0"/>
      <w:marTop w:val="0"/>
      <w:marBottom w:val="0"/>
      <w:divBdr>
        <w:top w:val="none" w:sz="0" w:space="0" w:color="auto"/>
        <w:left w:val="none" w:sz="0" w:space="0" w:color="auto"/>
        <w:bottom w:val="none" w:sz="0" w:space="0" w:color="auto"/>
        <w:right w:val="none" w:sz="0" w:space="0" w:color="auto"/>
      </w:divBdr>
    </w:div>
    <w:div w:id="1822194184">
      <w:bodyDiv w:val="1"/>
      <w:marLeft w:val="0"/>
      <w:marRight w:val="0"/>
      <w:marTop w:val="0"/>
      <w:marBottom w:val="0"/>
      <w:divBdr>
        <w:top w:val="none" w:sz="0" w:space="0" w:color="auto"/>
        <w:left w:val="none" w:sz="0" w:space="0" w:color="auto"/>
        <w:bottom w:val="none" w:sz="0" w:space="0" w:color="auto"/>
        <w:right w:val="none" w:sz="0" w:space="0" w:color="auto"/>
      </w:divBdr>
    </w:div>
    <w:div w:id="1950694177">
      <w:bodyDiv w:val="1"/>
      <w:marLeft w:val="0"/>
      <w:marRight w:val="0"/>
      <w:marTop w:val="0"/>
      <w:marBottom w:val="0"/>
      <w:divBdr>
        <w:top w:val="none" w:sz="0" w:space="0" w:color="auto"/>
        <w:left w:val="none" w:sz="0" w:space="0" w:color="auto"/>
        <w:bottom w:val="none" w:sz="0" w:space="0" w:color="auto"/>
        <w:right w:val="none" w:sz="0" w:space="0" w:color="auto"/>
      </w:divBdr>
    </w:div>
    <w:div w:id="20459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diste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avelek.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05B6-80F4-4654-8593-A46296CB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2402</Words>
  <Characters>14178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DISTEP a.s.</Company>
  <LinksUpToDate>false</LinksUpToDate>
  <CharactersWithSpaces>16547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Your User Name</dc:creator>
  <cp:keywords/>
  <dc:description/>
  <cp:lastModifiedBy>Mintěl</cp:lastModifiedBy>
  <cp:revision>2</cp:revision>
  <cp:lastPrinted>2016-11-14T13:39:00Z</cp:lastPrinted>
  <dcterms:created xsi:type="dcterms:W3CDTF">2017-01-12T10:33:00Z</dcterms:created>
  <dcterms:modified xsi:type="dcterms:W3CDTF">2017-01-12T10:33:00Z</dcterms:modified>
</cp:coreProperties>
</file>