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4331" w14:textId="6E69E0C8" w:rsidR="00F7580E" w:rsidRPr="00E06137" w:rsidRDefault="00BD3F92" w:rsidP="00E06137">
      <w:pPr>
        <w:spacing w:line="288" w:lineRule="auto"/>
        <w:jc w:val="right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 xml:space="preserve"> </w:t>
      </w:r>
      <w:r w:rsidR="003507A9" w:rsidRPr="00E06137">
        <w:rPr>
          <w:b/>
          <w:sz w:val="24"/>
          <w:szCs w:val="24"/>
        </w:rPr>
        <w:t xml:space="preserve"> </w:t>
      </w:r>
      <w:r w:rsidR="0014246A" w:rsidRPr="00E06137">
        <w:rPr>
          <w:b/>
          <w:sz w:val="24"/>
          <w:szCs w:val="24"/>
        </w:rPr>
        <w:t xml:space="preserve"> </w:t>
      </w:r>
    </w:p>
    <w:p w14:paraId="6CB453F6" w14:textId="4FA8306C" w:rsidR="00F7580E" w:rsidRPr="00E06137" w:rsidRDefault="00F7580E" w:rsidP="00E06137">
      <w:pPr>
        <w:spacing w:line="288" w:lineRule="auto"/>
        <w:jc w:val="center"/>
        <w:rPr>
          <w:b/>
          <w:sz w:val="32"/>
          <w:szCs w:val="32"/>
        </w:rPr>
      </w:pPr>
      <w:r w:rsidRPr="00E06137">
        <w:rPr>
          <w:b/>
          <w:sz w:val="32"/>
          <w:szCs w:val="32"/>
        </w:rPr>
        <w:t>SMLOUVA</w:t>
      </w:r>
      <w:r w:rsidR="0019135D" w:rsidRPr="00E06137">
        <w:rPr>
          <w:b/>
          <w:sz w:val="32"/>
          <w:szCs w:val="32"/>
        </w:rPr>
        <w:t xml:space="preserve"> O DÍLO</w:t>
      </w:r>
    </w:p>
    <w:p w14:paraId="2EC4DEDA" w14:textId="6C3552FD" w:rsidR="00796887" w:rsidRPr="0043466F" w:rsidRDefault="00796887" w:rsidP="00E06137">
      <w:pPr>
        <w:spacing w:line="288" w:lineRule="auto"/>
        <w:jc w:val="center"/>
        <w:rPr>
          <w:color w:val="FF0000"/>
          <w:sz w:val="24"/>
          <w:szCs w:val="24"/>
        </w:rPr>
      </w:pPr>
      <w:r w:rsidRPr="0043466F">
        <w:rPr>
          <w:sz w:val="24"/>
          <w:szCs w:val="24"/>
        </w:rPr>
        <w:t xml:space="preserve">č. </w:t>
      </w:r>
      <w:r w:rsidR="0043466F" w:rsidRPr="0043466F">
        <w:rPr>
          <w:sz w:val="24"/>
          <w:szCs w:val="24"/>
        </w:rPr>
        <w:t>1/2020-SML-VZ/1</w:t>
      </w:r>
    </w:p>
    <w:p w14:paraId="5D06082A" w14:textId="5AB23462" w:rsidR="00F7580E" w:rsidRPr="00E06137" w:rsidRDefault="0019135D" w:rsidP="00E06137">
      <w:pPr>
        <w:spacing w:line="288" w:lineRule="auto"/>
        <w:jc w:val="center"/>
        <w:rPr>
          <w:sz w:val="24"/>
          <w:szCs w:val="24"/>
        </w:rPr>
      </w:pPr>
      <w:r w:rsidRPr="00E06137">
        <w:rPr>
          <w:sz w:val="24"/>
          <w:szCs w:val="24"/>
        </w:rPr>
        <w:t>uzavřená podle § 2586</w:t>
      </w:r>
      <w:r w:rsidR="00796887" w:rsidRPr="00E06137">
        <w:rPr>
          <w:sz w:val="24"/>
          <w:szCs w:val="24"/>
        </w:rPr>
        <w:t xml:space="preserve"> a násl. zákona č. 89/2012 Sb., občanský zákoník (dále jen “OZ“),</w:t>
      </w:r>
    </w:p>
    <w:p w14:paraId="4B742C1E" w14:textId="6E7A6DB0" w:rsidR="00F7580E" w:rsidRPr="00E06137" w:rsidRDefault="00F7580E" w:rsidP="00E06137">
      <w:pPr>
        <w:pStyle w:val="Nzev"/>
        <w:spacing w:line="288" w:lineRule="auto"/>
        <w:rPr>
          <w:b w:val="0"/>
          <w:sz w:val="24"/>
          <w:szCs w:val="24"/>
        </w:rPr>
      </w:pPr>
    </w:p>
    <w:p w14:paraId="0F43F5C7" w14:textId="15A3C170" w:rsidR="00796887" w:rsidRPr="00E06137" w:rsidRDefault="004F50DB" w:rsidP="00E06137">
      <w:pPr>
        <w:spacing w:line="288" w:lineRule="auto"/>
        <w:ind w:right="142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 xml:space="preserve">Článek </w:t>
      </w:r>
      <w:r w:rsidR="00796887" w:rsidRPr="00E06137">
        <w:rPr>
          <w:b/>
          <w:sz w:val="24"/>
          <w:szCs w:val="24"/>
        </w:rPr>
        <w:t>I.</w:t>
      </w:r>
    </w:p>
    <w:p w14:paraId="42CD5437" w14:textId="517BA3B3" w:rsidR="00F7580E" w:rsidRPr="00E06137" w:rsidRDefault="00F7580E" w:rsidP="00E06137">
      <w:pPr>
        <w:spacing w:line="288" w:lineRule="auto"/>
        <w:ind w:right="142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Smluvní strany</w:t>
      </w:r>
    </w:p>
    <w:p w14:paraId="5A24893C" w14:textId="77777777" w:rsidR="00F7580E" w:rsidRPr="00E06137" w:rsidRDefault="00F7580E" w:rsidP="00E06137">
      <w:pPr>
        <w:spacing w:line="288" w:lineRule="auto"/>
        <w:ind w:right="142"/>
        <w:jc w:val="center"/>
        <w:rPr>
          <w:b/>
          <w:sz w:val="24"/>
          <w:szCs w:val="24"/>
        </w:rPr>
      </w:pPr>
    </w:p>
    <w:p w14:paraId="46B1B909" w14:textId="2A1AF89C" w:rsidR="00F7580E" w:rsidRPr="00E06137" w:rsidRDefault="0019135D" w:rsidP="00E06137">
      <w:pPr>
        <w:tabs>
          <w:tab w:val="left" w:pos="2552"/>
        </w:tabs>
        <w:spacing w:line="288" w:lineRule="auto"/>
        <w:jc w:val="both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Objednatel</w:t>
      </w:r>
      <w:r w:rsidR="0030103E" w:rsidRPr="00E06137">
        <w:rPr>
          <w:b/>
          <w:sz w:val="24"/>
          <w:szCs w:val="24"/>
        </w:rPr>
        <w:t>:</w:t>
      </w:r>
      <w:r w:rsidR="0030103E" w:rsidRPr="00E06137">
        <w:rPr>
          <w:b/>
          <w:sz w:val="24"/>
          <w:szCs w:val="24"/>
        </w:rPr>
        <w:tab/>
      </w:r>
      <w:r w:rsidR="00F7580E" w:rsidRPr="00E06137">
        <w:rPr>
          <w:b/>
          <w:sz w:val="24"/>
          <w:szCs w:val="24"/>
        </w:rPr>
        <w:t xml:space="preserve">Česká republika – Justiční akademie  </w:t>
      </w:r>
    </w:p>
    <w:p w14:paraId="2B1459E0" w14:textId="713843AB" w:rsidR="00F7580E" w:rsidRPr="00E06137" w:rsidRDefault="0030103E" w:rsidP="00E06137">
      <w:pPr>
        <w:tabs>
          <w:tab w:val="left" w:pos="2552"/>
        </w:tabs>
        <w:spacing w:line="288" w:lineRule="auto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se sídlem:</w:t>
      </w:r>
      <w:r w:rsidRPr="00E06137">
        <w:rPr>
          <w:sz w:val="24"/>
          <w:szCs w:val="24"/>
        </w:rPr>
        <w:tab/>
      </w:r>
      <w:r w:rsidR="00F7580E" w:rsidRPr="00E06137">
        <w:rPr>
          <w:sz w:val="24"/>
          <w:szCs w:val="24"/>
        </w:rPr>
        <w:t>Masarykovo nám. 183</w:t>
      </w:r>
      <w:r w:rsidR="00817A80" w:rsidRPr="00E06137">
        <w:rPr>
          <w:sz w:val="24"/>
          <w:szCs w:val="24"/>
        </w:rPr>
        <w:t>/15</w:t>
      </w:r>
      <w:r w:rsidR="00F7580E" w:rsidRPr="00E06137">
        <w:rPr>
          <w:sz w:val="24"/>
          <w:szCs w:val="24"/>
        </w:rPr>
        <w:t>, 767 01 Kroměříž</w:t>
      </w:r>
    </w:p>
    <w:p w14:paraId="46C8A46A" w14:textId="58EC1775" w:rsidR="00F7580E" w:rsidRPr="00E06137" w:rsidRDefault="00F7580E" w:rsidP="00E06137">
      <w:pPr>
        <w:tabs>
          <w:tab w:val="left" w:pos="2552"/>
        </w:tabs>
        <w:spacing w:line="288" w:lineRule="auto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IČO:</w:t>
      </w:r>
      <w:r w:rsidR="0030103E" w:rsidRPr="00E06137">
        <w:rPr>
          <w:sz w:val="24"/>
          <w:szCs w:val="24"/>
        </w:rPr>
        <w:tab/>
      </w:r>
      <w:r w:rsidRPr="00E06137">
        <w:rPr>
          <w:sz w:val="24"/>
          <w:szCs w:val="24"/>
        </w:rPr>
        <w:t>70961808</w:t>
      </w:r>
    </w:p>
    <w:p w14:paraId="1A585FA3" w14:textId="0BBBC1F7" w:rsidR="00F7580E" w:rsidRPr="00E06137" w:rsidRDefault="00F7580E" w:rsidP="00E06137">
      <w:pPr>
        <w:tabs>
          <w:tab w:val="left" w:pos="2552"/>
        </w:tabs>
        <w:spacing w:line="288" w:lineRule="auto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DIČ:</w:t>
      </w:r>
      <w:r w:rsidRPr="00E06137">
        <w:rPr>
          <w:sz w:val="24"/>
          <w:szCs w:val="24"/>
        </w:rPr>
        <w:tab/>
        <w:t>CZ70961808 - není plátce DPH</w:t>
      </w:r>
    </w:p>
    <w:p w14:paraId="4B599D9F" w14:textId="629CB0FF" w:rsidR="00F7580E" w:rsidRPr="00E06137" w:rsidRDefault="00C34EDA" w:rsidP="00E06137">
      <w:pPr>
        <w:tabs>
          <w:tab w:val="left" w:pos="2552"/>
        </w:tabs>
        <w:spacing w:line="288" w:lineRule="auto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zastoupen</w:t>
      </w:r>
      <w:r w:rsidR="0030103E" w:rsidRPr="00E06137">
        <w:rPr>
          <w:sz w:val="24"/>
          <w:szCs w:val="24"/>
        </w:rPr>
        <w:t>ý:</w:t>
      </w:r>
      <w:r w:rsidR="0030103E" w:rsidRPr="00E06137">
        <w:rPr>
          <w:sz w:val="24"/>
          <w:szCs w:val="24"/>
        </w:rPr>
        <w:tab/>
      </w:r>
      <w:r w:rsidR="00F7580E" w:rsidRPr="00E06137">
        <w:rPr>
          <w:b/>
          <w:sz w:val="24"/>
          <w:szCs w:val="24"/>
        </w:rPr>
        <w:t xml:space="preserve">Mgr. </w:t>
      </w:r>
      <w:r w:rsidR="001332C5" w:rsidRPr="00E06137">
        <w:rPr>
          <w:b/>
          <w:sz w:val="24"/>
          <w:szCs w:val="24"/>
        </w:rPr>
        <w:t>Ludmil</w:t>
      </w:r>
      <w:r w:rsidRPr="00E06137">
        <w:rPr>
          <w:b/>
          <w:sz w:val="24"/>
          <w:szCs w:val="24"/>
        </w:rPr>
        <w:t>ou</w:t>
      </w:r>
      <w:r w:rsidR="001332C5" w:rsidRPr="00E06137">
        <w:rPr>
          <w:b/>
          <w:sz w:val="24"/>
          <w:szCs w:val="24"/>
        </w:rPr>
        <w:t xml:space="preserve"> Vodákov</w:t>
      </w:r>
      <w:r w:rsidRPr="00E06137">
        <w:rPr>
          <w:b/>
          <w:sz w:val="24"/>
          <w:szCs w:val="24"/>
        </w:rPr>
        <w:t>ou</w:t>
      </w:r>
      <w:r w:rsidR="00F7580E" w:rsidRPr="00E06137">
        <w:rPr>
          <w:sz w:val="24"/>
          <w:szCs w:val="24"/>
        </w:rPr>
        <w:t>, ředitel</w:t>
      </w:r>
      <w:r w:rsidRPr="00E06137">
        <w:rPr>
          <w:sz w:val="24"/>
          <w:szCs w:val="24"/>
        </w:rPr>
        <w:t>kou</w:t>
      </w:r>
    </w:p>
    <w:p w14:paraId="4800B973" w14:textId="2C8400DA" w:rsidR="00F7580E" w:rsidRPr="00E06137" w:rsidRDefault="0030103E" w:rsidP="00E06137">
      <w:pPr>
        <w:tabs>
          <w:tab w:val="left" w:pos="2552"/>
        </w:tabs>
        <w:spacing w:line="288" w:lineRule="auto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bankovní spojení:</w:t>
      </w:r>
      <w:r w:rsidRPr="00E06137">
        <w:rPr>
          <w:sz w:val="24"/>
          <w:szCs w:val="24"/>
        </w:rPr>
        <w:tab/>
      </w:r>
      <w:r w:rsidR="00F7580E" w:rsidRPr="00E06137">
        <w:rPr>
          <w:sz w:val="24"/>
          <w:szCs w:val="24"/>
        </w:rPr>
        <w:t>ČNB Brno</w:t>
      </w:r>
    </w:p>
    <w:p w14:paraId="5ED73EB4" w14:textId="520BFAC9" w:rsidR="00F7580E" w:rsidRPr="00E06137" w:rsidRDefault="00C557EE" w:rsidP="00E06137">
      <w:pPr>
        <w:tabs>
          <w:tab w:val="left" w:pos="2552"/>
        </w:tabs>
        <w:spacing w:line="288" w:lineRule="auto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číslo účtu</w:t>
      </w:r>
      <w:r w:rsidR="00E06137">
        <w:rPr>
          <w:sz w:val="24"/>
          <w:szCs w:val="24"/>
        </w:rPr>
        <w:t>:</w:t>
      </w:r>
      <w:r w:rsidR="0030103E" w:rsidRPr="00E06137">
        <w:rPr>
          <w:sz w:val="24"/>
          <w:szCs w:val="24"/>
        </w:rPr>
        <w:t xml:space="preserve"> </w:t>
      </w:r>
      <w:r w:rsidR="0030103E" w:rsidRPr="00E06137">
        <w:rPr>
          <w:sz w:val="24"/>
          <w:szCs w:val="24"/>
        </w:rPr>
        <w:tab/>
      </w:r>
      <w:r w:rsidR="00F7580E" w:rsidRPr="00E06137">
        <w:rPr>
          <w:sz w:val="24"/>
          <w:szCs w:val="24"/>
        </w:rPr>
        <w:t>34522691/0710</w:t>
      </w:r>
    </w:p>
    <w:p w14:paraId="028D55A3" w14:textId="05D80E10" w:rsidR="00F7580E" w:rsidRPr="00E06137" w:rsidRDefault="00F7580E" w:rsidP="00E06137">
      <w:pPr>
        <w:tabs>
          <w:tab w:val="left" w:pos="2552"/>
        </w:tabs>
        <w:spacing w:line="288" w:lineRule="auto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ID </w:t>
      </w:r>
      <w:r w:rsidR="0030103E" w:rsidRPr="00E06137">
        <w:rPr>
          <w:sz w:val="24"/>
          <w:szCs w:val="24"/>
        </w:rPr>
        <w:t>datové schránky:</w:t>
      </w:r>
      <w:r w:rsidR="0030103E" w:rsidRPr="00E06137">
        <w:rPr>
          <w:sz w:val="24"/>
          <w:szCs w:val="24"/>
        </w:rPr>
        <w:tab/>
      </w:r>
      <w:r w:rsidRPr="00E06137">
        <w:rPr>
          <w:sz w:val="24"/>
          <w:szCs w:val="24"/>
        </w:rPr>
        <w:t>gg5aa56</w:t>
      </w:r>
    </w:p>
    <w:p w14:paraId="031B0451" w14:textId="77777777" w:rsidR="00F7580E" w:rsidRPr="00E06137" w:rsidRDefault="00F7580E" w:rsidP="00E06137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sz w:val="24"/>
          <w:szCs w:val="24"/>
        </w:rPr>
      </w:pPr>
    </w:p>
    <w:p w14:paraId="3E815073" w14:textId="5DFB5505" w:rsidR="00F7580E" w:rsidRPr="00E06137" w:rsidRDefault="00F7580E" w:rsidP="00E06137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sz w:val="24"/>
          <w:szCs w:val="24"/>
        </w:rPr>
      </w:pPr>
      <w:r w:rsidRPr="00E06137">
        <w:rPr>
          <w:iCs/>
          <w:sz w:val="24"/>
          <w:szCs w:val="24"/>
        </w:rPr>
        <w:t>(dále jen</w:t>
      </w:r>
      <w:r w:rsidRPr="00E06137">
        <w:rPr>
          <w:i/>
          <w:iCs/>
          <w:sz w:val="24"/>
          <w:szCs w:val="24"/>
        </w:rPr>
        <w:t xml:space="preserve"> </w:t>
      </w:r>
      <w:r w:rsidRPr="00E06137">
        <w:rPr>
          <w:iCs/>
          <w:sz w:val="24"/>
          <w:szCs w:val="24"/>
        </w:rPr>
        <w:t>„</w:t>
      </w:r>
      <w:r w:rsidR="0019135D" w:rsidRPr="00E06137">
        <w:rPr>
          <w:iCs/>
          <w:sz w:val="24"/>
          <w:szCs w:val="24"/>
        </w:rPr>
        <w:t>Objednatel</w:t>
      </w:r>
      <w:r w:rsidRPr="00E06137">
        <w:rPr>
          <w:iCs/>
          <w:sz w:val="24"/>
          <w:szCs w:val="24"/>
        </w:rPr>
        <w:t>”</w:t>
      </w:r>
      <w:r w:rsidRPr="00E06137">
        <w:rPr>
          <w:i/>
          <w:iCs/>
          <w:sz w:val="24"/>
          <w:szCs w:val="24"/>
        </w:rPr>
        <w:t xml:space="preserve"> </w:t>
      </w:r>
      <w:r w:rsidRPr="00E06137">
        <w:rPr>
          <w:sz w:val="24"/>
          <w:szCs w:val="24"/>
        </w:rPr>
        <w:t>na straně jedné)</w:t>
      </w:r>
    </w:p>
    <w:p w14:paraId="01F81F06" w14:textId="6A3E45FF" w:rsidR="00F7580E" w:rsidRPr="00E06137" w:rsidRDefault="00F7580E" w:rsidP="00E06137">
      <w:pPr>
        <w:spacing w:line="288" w:lineRule="auto"/>
        <w:ind w:left="1418" w:right="142" w:hanging="1418"/>
        <w:rPr>
          <w:sz w:val="24"/>
          <w:szCs w:val="24"/>
        </w:rPr>
      </w:pPr>
      <w:r w:rsidRPr="00E06137">
        <w:rPr>
          <w:sz w:val="24"/>
          <w:szCs w:val="24"/>
        </w:rPr>
        <w:t xml:space="preserve">a </w:t>
      </w:r>
    </w:p>
    <w:p w14:paraId="7D52803A" w14:textId="157324E1" w:rsidR="00E852EC" w:rsidRPr="00E06137" w:rsidRDefault="0019135D" w:rsidP="00E06137">
      <w:pPr>
        <w:tabs>
          <w:tab w:val="left" w:pos="2552"/>
        </w:tabs>
        <w:spacing w:line="288" w:lineRule="auto"/>
        <w:jc w:val="both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Dodavatel</w:t>
      </w:r>
      <w:r w:rsidR="00A92029" w:rsidRPr="00E06137">
        <w:rPr>
          <w:b/>
          <w:sz w:val="24"/>
          <w:szCs w:val="24"/>
        </w:rPr>
        <w:t>:</w:t>
      </w:r>
      <w:r w:rsidR="0030103E" w:rsidRPr="00E06137">
        <w:rPr>
          <w:b/>
          <w:sz w:val="24"/>
          <w:szCs w:val="24"/>
        </w:rPr>
        <w:tab/>
      </w:r>
      <w:proofErr w:type="spellStart"/>
      <w:r w:rsidR="00F3559E" w:rsidRPr="00E06137">
        <w:rPr>
          <w:b/>
          <w:sz w:val="24"/>
          <w:szCs w:val="24"/>
        </w:rPr>
        <w:t>Klimatizace</w:t>
      </w:r>
      <w:r w:rsidR="002B5D44" w:rsidRPr="00E06137">
        <w:rPr>
          <w:b/>
          <w:sz w:val="24"/>
          <w:szCs w:val="24"/>
        </w:rPr>
        <w:t>Smile</w:t>
      </w:r>
      <w:proofErr w:type="spellEnd"/>
      <w:r w:rsidR="002B5D44" w:rsidRPr="00E06137">
        <w:rPr>
          <w:b/>
          <w:sz w:val="24"/>
          <w:szCs w:val="24"/>
        </w:rPr>
        <w:t xml:space="preserve"> s.r.o.</w:t>
      </w:r>
    </w:p>
    <w:p w14:paraId="4D3864F5" w14:textId="36B5FDB3" w:rsidR="00F7580E" w:rsidRPr="00A34CDC" w:rsidRDefault="00F7580E" w:rsidP="00E06137">
      <w:pPr>
        <w:tabs>
          <w:tab w:val="left" w:pos="2552"/>
        </w:tabs>
        <w:spacing w:line="288" w:lineRule="auto"/>
        <w:jc w:val="both"/>
        <w:rPr>
          <w:sz w:val="24"/>
          <w:szCs w:val="24"/>
        </w:rPr>
      </w:pPr>
      <w:r w:rsidRPr="00A34CDC">
        <w:rPr>
          <w:sz w:val="24"/>
          <w:szCs w:val="24"/>
        </w:rPr>
        <w:t>se sídlem:</w:t>
      </w:r>
      <w:r w:rsidR="0030103E" w:rsidRPr="00A34CDC">
        <w:rPr>
          <w:sz w:val="24"/>
          <w:szCs w:val="24"/>
        </w:rPr>
        <w:tab/>
      </w:r>
      <w:r w:rsidR="002B5D44" w:rsidRPr="00A34CDC">
        <w:rPr>
          <w:sz w:val="24"/>
          <w:szCs w:val="24"/>
        </w:rPr>
        <w:t>n</w:t>
      </w:r>
      <w:r w:rsidR="0030103E" w:rsidRPr="00A34CDC">
        <w:rPr>
          <w:sz w:val="24"/>
          <w:szCs w:val="24"/>
        </w:rPr>
        <w:t>áměstí 28. dubna 10/40, Bystrc, 635 00 Brno</w:t>
      </w:r>
    </w:p>
    <w:p w14:paraId="3F34041A" w14:textId="2158EFE2" w:rsidR="00D16170" w:rsidRPr="00A34CDC" w:rsidRDefault="00F7580E" w:rsidP="00E06137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A34CDC">
        <w:rPr>
          <w:sz w:val="24"/>
          <w:szCs w:val="24"/>
        </w:rPr>
        <w:t>zastoupen</w:t>
      </w:r>
      <w:r w:rsidR="0030103E" w:rsidRPr="00A34CDC">
        <w:rPr>
          <w:sz w:val="24"/>
          <w:szCs w:val="24"/>
        </w:rPr>
        <w:t>ý</w:t>
      </w:r>
      <w:r w:rsidRPr="00A34CDC">
        <w:rPr>
          <w:sz w:val="24"/>
          <w:szCs w:val="24"/>
        </w:rPr>
        <w:t>:</w:t>
      </w:r>
      <w:r w:rsidR="002B5D44" w:rsidRPr="00A34CDC">
        <w:rPr>
          <w:sz w:val="24"/>
          <w:szCs w:val="24"/>
        </w:rPr>
        <w:t xml:space="preserve">                        </w:t>
      </w:r>
      <w:r w:rsidR="00D16170" w:rsidRPr="00CA3C41">
        <w:rPr>
          <w:b/>
          <w:sz w:val="24"/>
          <w:szCs w:val="24"/>
          <w:highlight w:val="black"/>
        </w:rPr>
        <w:t>Lubomírem Jelínkem</w:t>
      </w:r>
      <w:r w:rsidR="00D16170" w:rsidRPr="00CA3C41">
        <w:rPr>
          <w:sz w:val="24"/>
          <w:szCs w:val="24"/>
          <w:highlight w:val="black"/>
        </w:rPr>
        <w:t>,</w:t>
      </w:r>
      <w:r w:rsidR="00D16170" w:rsidRPr="00A34CDC">
        <w:rPr>
          <w:sz w:val="24"/>
          <w:szCs w:val="24"/>
        </w:rPr>
        <w:t xml:space="preserve"> jednatelem</w:t>
      </w:r>
    </w:p>
    <w:p w14:paraId="38EDAA04" w14:textId="0E680074" w:rsidR="00F7580E" w:rsidRPr="00A34CDC" w:rsidRDefault="00F7580E" w:rsidP="00E06137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A34CDC">
        <w:rPr>
          <w:sz w:val="24"/>
          <w:szCs w:val="24"/>
        </w:rPr>
        <w:t>IČO:</w:t>
      </w:r>
      <w:r w:rsidR="00D16170" w:rsidRPr="00A34CDC">
        <w:rPr>
          <w:sz w:val="24"/>
          <w:szCs w:val="24"/>
        </w:rPr>
        <w:t xml:space="preserve">                                   04766008</w:t>
      </w:r>
    </w:p>
    <w:p w14:paraId="10A04062" w14:textId="3E5F2A85" w:rsidR="00F7580E" w:rsidRPr="00A34CDC" w:rsidRDefault="00F7580E" w:rsidP="00E06137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A34CDC">
        <w:rPr>
          <w:sz w:val="24"/>
          <w:szCs w:val="24"/>
        </w:rPr>
        <w:t>DIČ:</w:t>
      </w:r>
      <w:r w:rsidR="00D16170" w:rsidRPr="00A34CDC">
        <w:rPr>
          <w:sz w:val="24"/>
          <w:szCs w:val="24"/>
        </w:rPr>
        <w:t xml:space="preserve">                                   CZ04766008</w:t>
      </w:r>
    </w:p>
    <w:p w14:paraId="06B25E8F" w14:textId="50D0DC48" w:rsidR="0030103E" w:rsidRPr="00A34CDC" w:rsidRDefault="00E070B8" w:rsidP="00E06137">
      <w:pPr>
        <w:tabs>
          <w:tab w:val="left" w:pos="2552"/>
        </w:tabs>
        <w:spacing w:line="288" w:lineRule="auto"/>
        <w:ind w:left="2835" w:hanging="2835"/>
        <w:jc w:val="both"/>
        <w:rPr>
          <w:sz w:val="24"/>
          <w:szCs w:val="24"/>
        </w:rPr>
      </w:pPr>
      <w:r w:rsidRPr="00A34CDC">
        <w:rPr>
          <w:sz w:val="24"/>
          <w:szCs w:val="24"/>
        </w:rPr>
        <w:t>zapsaná:</w:t>
      </w:r>
      <w:r w:rsidR="0030103E" w:rsidRPr="00A34CDC">
        <w:rPr>
          <w:sz w:val="24"/>
          <w:szCs w:val="24"/>
        </w:rPr>
        <w:tab/>
      </w:r>
      <w:r w:rsidR="00F7580E" w:rsidRPr="00A34CDC">
        <w:rPr>
          <w:sz w:val="24"/>
          <w:szCs w:val="24"/>
        </w:rPr>
        <w:t>v OR vedeném</w:t>
      </w:r>
      <w:r w:rsidR="0040546D" w:rsidRPr="00A34CDC">
        <w:rPr>
          <w:sz w:val="24"/>
          <w:szCs w:val="24"/>
        </w:rPr>
        <w:t xml:space="preserve"> u</w:t>
      </w:r>
      <w:r w:rsidRPr="00A34CDC">
        <w:rPr>
          <w:sz w:val="24"/>
          <w:szCs w:val="24"/>
        </w:rPr>
        <w:t xml:space="preserve"> Krajského soudu v</w:t>
      </w:r>
      <w:r w:rsidR="0030103E" w:rsidRPr="00A34CDC">
        <w:rPr>
          <w:sz w:val="24"/>
          <w:szCs w:val="24"/>
        </w:rPr>
        <w:t> </w:t>
      </w:r>
      <w:r w:rsidRPr="00A34CDC">
        <w:rPr>
          <w:sz w:val="24"/>
          <w:szCs w:val="24"/>
        </w:rPr>
        <w:t>Brně</w:t>
      </w:r>
      <w:r w:rsidR="0030103E" w:rsidRPr="00A34CDC">
        <w:rPr>
          <w:sz w:val="24"/>
          <w:szCs w:val="24"/>
        </w:rPr>
        <w:t xml:space="preserve">, </w:t>
      </w:r>
      <w:proofErr w:type="spellStart"/>
      <w:r w:rsidR="0030103E" w:rsidRPr="00A34CDC">
        <w:rPr>
          <w:sz w:val="24"/>
          <w:szCs w:val="24"/>
        </w:rPr>
        <w:t>sp</w:t>
      </w:r>
      <w:proofErr w:type="spellEnd"/>
      <w:r w:rsidR="0030103E" w:rsidRPr="00A34CDC">
        <w:rPr>
          <w:sz w:val="24"/>
          <w:szCs w:val="24"/>
        </w:rPr>
        <w:t>. zn. C 91810</w:t>
      </w:r>
    </w:p>
    <w:p w14:paraId="25A0FB95" w14:textId="5458A4E4" w:rsidR="00F7580E" w:rsidRPr="00A34CDC" w:rsidRDefault="00F7580E" w:rsidP="00E06137">
      <w:pPr>
        <w:tabs>
          <w:tab w:val="left" w:pos="2552"/>
        </w:tabs>
        <w:spacing w:line="288" w:lineRule="auto"/>
        <w:ind w:left="2835" w:hanging="2835"/>
        <w:jc w:val="both"/>
        <w:rPr>
          <w:sz w:val="24"/>
          <w:szCs w:val="24"/>
        </w:rPr>
      </w:pPr>
      <w:r w:rsidRPr="00A34CDC">
        <w:rPr>
          <w:sz w:val="24"/>
          <w:szCs w:val="24"/>
        </w:rPr>
        <w:t>bankovní spojení:</w:t>
      </w:r>
      <w:r w:rsidR="00E070B8" w:rsidRPr="00A34CDC">
        <w:rPr>
          <w:sz w:val="24"/>
          <w:szCs w:val="24"/>
        </w:rPr>
        <w:t xml:space="preserve">              </w:t>
      </w:r>
      <w:proofErr w:type="spellStart"/>
      <w:r w:rsidR="001A19BF" w:rsidRPr="00A34CDC">
        <w:rPr>
          <w:sz w:val="24"/>
          <w:szCs w:val="24"/>
        </w:rPr>
        <w:t>Fio</w:t>
      </w:r>
      <w:proofErr w:type="spellEnd"/>
      <w:r w:rsidR="001A19BF" w:rsidRPr="00A34CDC">
        <w:rPr>
          <w:sz w:val="24"/>
          <w:szCs w:val="24"/>
        </w:rPr>
        <w:t xml:space="preserve"> banka, a.s.</w:t>
      </w:r>
    </w:p>
    <w:p w14:paraId="2BE03C27" w14:textId="27A8E7DD" w:rsidR="00F7580E" w:rsidRPr="00E06137" w:rsidRDefault="00F7580E" w:rsidP="00E06137">
      <w:pPr>
        <w:tabs>
          <w:tab w:val="left" w:pos="2835"/>
        </w:tabs>
        <w:spacing w:line="288" w:lineRule="auto"/>
        <w:jc w:val="both"/>
        <w:rPr>
          <w:sz w:val="24"/>
          <w:szCs w:val="24"/>
        </w:rPr>
      </w:pPr>
      <w:r w:rsidRPr="00A34CDC">
        <w:rPr>
          <w:sz w:val="24"/>
          <w:szCs w:val="24"/>
        </w:rPr>
        <w:t>číslo účtu:</w:t>
      </w:r>
      <w:r w:rsidR="00A66324" w:rsidRPr="00A34CDC">
        <w:rPr>
          <w:sz w:val="24"/>
          <w:szCs w:val="24"/>
        </w:rPr>
        <w:t xml:space="preserve">                          </w:t>
      </w:r>
      <w:r w:rsidR="001A19BF" w:rsidRPr="00A34CDC">
        <w:rPr>
          <w:sz w:val="24"/>
          <w:szCs w:val="24"/>
        </w:rPr>
        <w:t>2300938120/2010</w:t>
      </w:r>
    </w:p>
    <w:p w14:paraId="54706069" w14:textId="77777777" w:rsidR="00F7580E" w:rsidRPr="00E06137" w:rsidRDefault="00F7580E" w:rsidP="00E06137">
      <w:pPr>
        <w:spacing w:line="288" w:lineRule="auto"/>
        <w:jc w:val="both"/>
        <w:rPr>
          <w:bCs w:val="0"/>
          <w:iCs/>
          <w:sz w:val="24"/>
          <w:szCs w:val="24"/>
        </w:rPr>
      </w:pPr>
    </w:p>
    <w:p w14:paraId="762F777B" w14:textId="6A2D019F" w:rsidR="00F7580E" w:rsidRPr="00E06137" w:rsidRDefault="00F7580E" w:rsidP="00E06137">
      <w:pPr>
        <w:spacing w:line="288" w:lineRule="auto"/>
        <w:jc w:val="both"/>
        <w:rPr>
          <w:bCs w:val="0"/>
          <w:iCs/>
          <w:sz w:val="24"/>
          <w:szCs w:val="24"/>
        </w:rPr>
      </w:pPr>
      <w:r w:rsidRPr="00E06137">
        <w:rPr>
          <w:iCs/>
          <w:sz w:val="24"/>
          <w:szCs w:val="24"/>
        </w:rPr>
        <w:t>(dále jen „</w:t>
      </w:r>
      <w:r w:rsidR="0019135D" w:rsidRPr="00E06137">
        <w:rPr>
          <w:iCs/>
          <w:sz w:val="24"/>
          <w:szCs w:val="24"/>
        </w:rPr>
        <w:t>Dodavatel</w:t>
      </w:r>
      <w:r w:rsidRPr="00E06137">
        <w:rPr>
          <w:iCs/>
          <w:sz w:val="24"/>
          <w:szCs w:val="24"/>
        </w:rPr>
        <w:t>“</w:t>
      </w:r>
      <w:r w:rsidRPr="00E06137">
        <w:rPr>
          <w:sz w:val="24"/>
          <w:szCs w:val="24"/>
        </w:rPr>
        <w:t xml:space="preserve"> na straně druhé</w:t>
      </w:r>
      <w:r w:rsidRPr="00E06137">
        <w:rPr>
          <w:iCs/>
          <w:sz w:val="24"/>
          <w:szCs w:val="24"/>
        </w:rPr>
        <w:t>)</w:t>
      </w:r>
    </w:p>
    <w:p w14:paraId="160793A3" w14:textId="77777777" w:rsidR="00F7580E" w:rsidRPr="00E06137" w:rsidRDefault="00F7580E" w:rsidP="00E06137">
      <w:pPr>
        <w:spacing w:line="288" w:lineRule="auto"/>
        <w:ind w:right="737"/>
        <w:rPr>
          <w:sz w:val="24"/>
          <w:szCs w:val="24"/>
        </w:rPr>
      </w:pPr>
    </w:p>
    <w:p w14:paraId="48C11AF2" w14:textId="77777777" w:rsidR="00796887" w:rsidRPr="00E06137" w:rsidRDefault="00796887" w:rsidP="00E06137">
      <w:pPr>
        <w:spacing w:line="288" w:lineRule="auto"/>
        <w:jc w:val="center"/>
        <w:rPr>
          <w:sz w:val="24"/>
          <w:szCs w:val="24"/>
        </w:rPr>
      </w:pPr>
      <w:r w:rsidRPr="00E06137">
        <w:rPr>
          <w:sz w:val="24"/>
          <w:szCs w:val="24"/>
        </w:rPr>
        <w:t>uzavřely na základě podkladů uvedených v článku II. tuto smlouvu (dále jen „Smlouva“):</w:t>
      </w:r>
    </w:p>
    <w:p w14:paraId="5C526E75" w14:textId="77777777" w:rsidR="00796887" w:rsidRPr="00E06137" w:rsidRDefault="00796887" w:rsidP="00E06137">
      <w:pPr>
        <w:spacing w:line="288" w:lineRule="auto"/>
        <w:jc w:val="center"/>
        <w:rPr>
          <w:sz w:val="24"/>
          <w:szCs w:val="24"/>
        </w:rPr>
      </w:pPr>
    </w:p>
    <w:p w14:paraId="4676DD56" w14:textId="645C46F7" w:rsidR="00796887" w:rsidRPr="00E06137" w:rsidRDefault="004F50DB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 xml:space="preserve">Článek </w:t>
      </w:r>
      <w:r w:rsidR="00796887" w:rsidRPr="00E06137">
        <w:rPr>
          <w:b/>
          <w:sz w:val="24"/>
          <w:szCs w:val="24"/>
        </w:rPr>
        <w:t>II.</w:t>
      </w:r>
    </w:p>
    <w:p w14:paraId="6D39C0C0" w14:textId="2CA0956B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Předmět smlouvy</w:t>
      </w:r>
    </w:p>
    <w:p w14:paraId="68F47E1F" w14:textId="31538036" w:rsidR="0019135D" w:rsidRPr="00E06137" w:rsidRDefault="0019135D" w:rsidP="00E06137">
      <w:pPr>
        <w:pStyle w:val="Odstavecseseznamem"/>
        <w:numPr>
          <w:ilvl w:val="0"/>
          <w:numId w:val="5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Předmětem této smlouvy je závazek zhotovitele provádět pro objednatele na svůj náklad a nebezpečí dílo spočívající v pravidelných preventivních údržbách, servisních pracích a revizích, případně v servisních zásazích na vzduchotechnickém, klimatizačním a chladícím zařízení v místě plnění uvedeném v </w:t>
      </w:r>
      <w:r w:rsidR="004F50DB" w:rsidRPr="00E06137">
        <w:rPr>
          <w:sz w:val="24"/>
          <w:szCs w:val="24"/>
        </w:rPr>
        <w:t>Čl</w:t>
      </w:r>
      <w:r w:rsidRPr="00E06137">
        <w:rPr>
          <w:sz w:val="24"/>
          <w:szCs w:val="24"/>
        </w:rPr>
        <w:t>ánku III. této smlouvy (dále jen „servisní práce“). Objednatel se zavazuje za tyto servisní práce zhotoviteli zaplatit cenu, sjednanou v čl. V. této smlouvy.</w:t>
      </w:r>
    </w:p>
    <w:p w14:paraId="0EA9EE27" w14:textId="2EF1297F" w:rsidR="0030103E" w:rsidRPr="00E06137" w:rsidRDefault="0030103E" w:rsidP="00E06137">
      <w:pPr>
        <w:pStyle w:val="Odstavecseseznamem"/>
        <w:spacing w:line="288" w:lineRule="auto"/>
        <w:ind w:left="426" w:right="-2"/>
        <w:jc w:val="both"/>
        <w:rPr>
          <w:sz w:val="24"/>
          <w:szCs w:val="24"/>
        </w:rPr>
      </w:pPr>
    </w:p>
    <w:p w14:paraId="74D1C8EC" w14:textId="0C7501A1" w:rsidR="0030103E" w:rsidRPr="00E06137" w:rsidRDefault="0030103E" w:rsidP="00E06137">
      <w:pPr>
        <w:pStyle w:val="Odstavecseseznamem"/>
        <w:spacing w:line="288" w:lineRule="auto"/>
        <w:ind w:left="426" w:right="-2"/>
        <w:jc w:val="both"/>
        <w:rPr>
          <w:sz w:val="24"/>
          <w:szCs w:val="24"/>
        </w:rPr>
      </w:pPr>
    </w:p>
    <w:p w14:paraId="7FCC3349" w14:textId="77777777" w:rsidR="0030103E" w:rsidRPr="00E06137" w:rsidRDefault="0030103E" w:rsidP="00E06137">
      <w:pPr>
        <w:pStyle w:val="Odstavecseseznamem"/>
        <w:spacing w:line="288" w:lineRule="auto"/>
        <w:ind w:left="426" w:right="-2"/>
        <w:jc w:val="both"/>
        <w:rPr>
          <w:sz w:val="24"/>
          <w:szCs w:val="24"/>
        </w:rPr>
      </w:pPr>
    </w:p>
    <w:p w14:paraId="06974F4B" w14:textId="11763124" w:rsidR="0019135D" w:rsidRPr="00E06137" w:rsidRDefault="0019135D" w:rsidP="00A34CDC">
      <w:pPr>
        <w:pStyle w:val="Odstavecseseznamem"/>
        <w:numPr>
          <w:ilvl w:val="0"/>
          <w:numId w:val="5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lastRenderedPageBreak/>
        <w:t>Servisními pracemi se obecně rozumí:</w:t>
      </w:r>
    </w:p>
    <w:p w14:paraId="566C416B" w14:textId="2A9A6C74" w:rsidR="0019135D" w:rsidRPr="00E06137" w:rsidRDefault="0019135D" w:rsidP="00A34CDC">
      <w:pPr>
        <w:pStyle w:val="Odstavecseseznamem"/>
        <w:numPr>
          <w:ilvl w:val="1"/>
          <w:numId w:val="27"/>
        </w:numPr>
        <w:spacing w:line="288" w:lineRule="auto"/>
        <w:ind w:left="851" w:right="-2" w:hanging="425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běžná kontrola všech částí zařízení uvedených v příloze č. 1 této smlouvy se zaměřením na jejich stav a funkčnost,</w:t>
      </w:r>
    </w:p>
    <w:p w14:paraId="121680C3" w14:textId="1F26D3B0" w:rsidR="0019135D" w:rsidRPr="00E06137" w:rsidRDefault="0019135D" w:rsidP="00A34CDC">
      <w:pPr>
        <w:pStyle w:val="Odstavecseseznamem"/>
        <w:numPr>
          <w:ilvl w:val="1"/>
          <w:numId w:val="27"/>
        </w:numPr>
        <w:spacing w:line="288" w:lineRule="auto"/>
        <w:ind w:left="851" w:right="-2" w:hanging="425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pravidelné revize zařízení uvedených v příloze č. 1 včetně vystavení protokolů,</w:t>
      </w:r>
    </w:p>
    <w:p w14:paraId="36896EDE" w14:textId="2EE2C13A" w:rsidR="0019135D" w:rsidRPr="00E06137" w:rsidRDefault="0019135D" w:rsidP="00A34CDC">
      <w:pPr>
        <w:pStyle w:val="Odstavecseseznamem"/>
        <w:numPr>
          <w:ilvl w:val="1"/>
          <w:numId w:val="27"/>
        </w:numPr>
        <w:spacing w:line="288" w:lineRule="auto"/>
        <w:ind w:left="851" w:right="-2" w:hanging="425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práce, resp. výměna a oprava komponentů nebo dílů, na kterých se obě strany dohodnou, </w:t>
      </w:r>
    </w:p>
    <w:p w14:paraId="046BFB3F" w14:textId="449449ED" w:rsidR="0019135D" w:rsidRPr="00E06137" w:rsidRDefault="0019135D" w:rsidP="00A34CDC">
      <w:pPr>
        <w:pStyle w:val="Odstavecseseznamem"/>
        <w:numPr>
          <w:ilvl w:val="1"/>
          <w:numId w:val="27"/>
        </w:numPr>
        <w:spacing w:line="288" w:lineRule="auto"/>
        <w:ind w:left="851" w:right="-2" w:hanging="425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práce, resp. výměna a oprava komponentů nebo dílů dle požadavků objednatele,</w:t>
      </w:r>
    </w:p>
    <w:p w14:paraId="3D924CFE" w14:textId="64FA2DDC" w:rsidR="0019135D" w:rsidRPr="00E06137" w:rsidRDefault="0019135D" w:rsidP="00A34CDC">
      <w:pPr>
        <w:pStyle w:val="Odstavecseseznamem"/>
        <w:numPr>
          <w:ilvl w:val="1"/>
          <w:numId w:val="27"/>
        </w:numPr>
        <w:spacing w:line="288" w:lineRule="auto"/>
        <w:ind w:left="851" w:right="-2" w:hanging="425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seřízení zařízení.</w:t>
      </w:r>
    </w:p>
    <w:p w14:paraId="2045EF33" w14:textId="71365617" w:rsidR="0019135D" w:rsidRPr="00E06137" w:rsidRDefault="0019135D" w:rsidP="00A34CDC">
      <w:pPr>
        <w:pStyle w:val="Odstavecseseznamem"/>
        <w:numPr>
          <w:ilvl w:val="0"/>
          <w:numId w:val="5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Kontrolní činnost servisních prací spočívá v prověření funkčnosti, stavu jednotlivých dílů, filtračních elementů, zejména výkonových hodnot filtrace, elektrických a elektronických částí a odborné posouzení toho, co je nutné provést za účelem udržení co nejefektivnější funkčnosti tohoto zařízení. Se stavem bude seznámen kompetentní zástupce objednatele, který odsouhlasí nebo neodsouhlasí výměnu nebo opravu komponentů.</w:t>
      </w:r>
    </w:p>
    <w:p w14:paraId="4BB3B6D3" w14:textId="3BED3F14" w:rsidR="0019135D" w:rsidRPr="00E06137" w:rsidRDefault="0019135D" w:rsidP="00A34CDC">
      <w:pPr>
        <w:pStyle w:val="Odstavecseseznamem"/>
        <w:numPr>
          <w:ilvl w:val="0"/>
          <w:numId w:val="5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Smluvní strany sepíší o průb</w:t>
      </w:r>
      <w:r w:rsidR="00C37202" w:rsidRPr="00E06137">
        <w:rPr>
          <w:sz w:val="24"/>
          <w:szCs w:val="24"/>
        </w:rPr>
        <w:t xml:space="preserve">ěhu provedení pravidelné údržby, revizí </w:t>
      </w:r>
      <w:r w:rsidRPr="00E06137">
        <w:rPr>
          <w:sz w:val="24"/>
          <w:szCs w:val="24"/>
        </w:rPr>
        <w:t xml:space="preserve">a servisních prací zápis </w:t>
      </w:r>
      <w:r w:rsidR="00C37202" w:rsidRPr="00E06137">
        <w:rPr>
          <w:sz w:val="24"/>
          <w:szCs w:val="24"/>
        </w:rPr>
        <w:t xml:space="preserve">formou </w:t>
      </w:r>
      <w:r w:rsidRPr="00E06137">
        <w:rPr>
          <w:sz w:val="24"/>
          <w:szCs w:val="24"/>
        </w:rPr>
        <w:t>Servisního výkazu.</w:t>
      </w:r>
    </w:p>
    <w:p w14:paraId="48799717" w14:textId="77777777" w:rsidR="0019135D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</w:p>
    <w:p w14:paraId="7BA63068" w14:textId="0CE60D83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Článek III.</w:t>
      </w:r>
    </w:p>
    <w:p w14:paraId="319C0AEE" w14:textId="70A10BAA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Doba a místo plnění</w:t>
      </w:r>
    </w:p>
    <w:p w14:paraId="1D78A67F" w14:textId="125FC945" w:rsidR="0019135D" w:rsidRPr="00E06137" w:rsidRDefault="0019135D" w:rsidP="00A34CDC">
      <w:pPr>
        <w:pStyle w:val="Odstavecseseznamem"/>
        <w:numPr>
          <w:ilvl w:val="0"/>
          <w:numId w:val="6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Tato smlouva se uzavírá na dobu určitou, a to </w:t>
      </w:r>
      <w:r w:rsidRPr="003835B4">
        <w:rPr>
          <w:b/>
          <w:sz w:val="24"/>
          <w:szCs w:val="24"/>
        </w:rPr>
        <w:t>do</w:t>
      </w:r>
      <w:r w:rsidR="006F31F4" w:rsidRPr="003835B4">
        <w:rPr>
          <w:b/>
          <w:sz w:val="24"/>
          <w:szCs w:val="24"/>
        </w:rPr>
        <w:t xml:space="preserve"> 31.</w:t>
      </w:r>
      <w:r w:rsidR="0030103E" w:rsidRPr="003835B4">
        <w:rPr>
          <w:b/>
          <w:sz w:val="24"/>
          <w:szCs w:val="24"/>
        </w:rPr>
        <w:t xml:space="preserve"> </w:t>
      </w:r>
      <w:r w:rsidR="006F31F4" w:rsidRPr="003835B4">
        <w:rPr>
          <w:b/>
          <w:sz w:val="24"/>
          <w:szCs w:val="24"/>
        </w:rPr>
        <w:t>3.</w:t>
      </w:r>
      <w:r w:rsidR="0030103E" w:rsidRPr="003835B4">
        <w:rPr>
          <w:b/>
          <w:sz w:val="24"/>
          <w:szCs w:val="24"/>
        </w:rPr>
        <w:t xml:space="preserve"> </w:t>
      </w:r>
      <w:r w:rsidR="006F31F4" w:rsidRPr="003835B4">
        <w:rPr>
          <w:b/>
          <w:sz w:val="24"/>
          <w:szCs w:val="24"/>
        </w:rPr>
        <w:t>2025</w:t>
      </w:r>
      <w:r w:rsidR="00C37202" w:rsidRPr="00E06137">
        <w:rPr>
          <w:sz w:val="24"/>
          <w:szCs w:val="24"/>
        </w:rPr>
        <w:t>.</w:t>
      </w:r>
      <w:r w:rsidR="0030103E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Ukončit smluvní vztah před</w:t>
      </w:r>
      <w:r w:rsidR="00C37202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tímto termínem lze pouze písemnou formou, lhůta pro ukončení smluvního vztahu se</w:t>
      </w:r>
      <w:r w:rsidR="00C37202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určuje na tři měsíce a počíná běžet prvého dne měsíce následujícího po písemném</w:t>
      </w:r>
      <w:r w:rsidR="00C37202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doručení.</w:t>
      </w:r>
    </w:p>
    <w:p w14:paraId="40B7A407" w14:textId="087AB037" w:rsidR="0019135D" w:rsidRPr="00A34CDC" w:rsidRDefault="0019135D" w:rsidP="00A34CDC">
      <w:pPr>
        <w:pStyle w:val="Odstavecseseznamem"/>
        <w:numPr>
          <w:ilvl w:val="0"/>
          <w:numId w:val="6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A34CDC">
        <w:rPr>
          <w:sz w:val="24"/>
          <w:szCs w:val="24"/>
        </w:rPr>
        <w:t>Místem plnění je</w:t>
      </w:r>
      <w:r w:rsidR="003C37E7" w:rsidRPr="00A34CDC">
        <w:rPr>
          <w:sz w:val="24"/>
          <w:szCs w:val="24"/>
        </w:rPr>
        <w:t xml:space="preserve"> budova „C“ Justiční akademie, </w:t>
      </w:r>
      <w:r w:rsidR="00A34CDC" w:rsidRPr="00A34CDC">
        <w:rPr>
          <w:sz w:val="24"/>
          <w:szCs w:val="24"/>
        </w:rPr>
        <w:t xml:space="preserve">se sídlem </w:t>
      </w:r>
      <w:r w:rsidR="003C37E7" w:rsidRPr="00A34CDC">
        <w:rPr>
          <w:sz w:val="24"/>
          <w:szCs w:val="24"/>
        </w:rPr>
        <w:t>U Sýpek 3921.</w:t>
      </w:r>
      <w:r w:rsidR="00A34CDC" w:rsidRPr="00A34CDC">
        <w:rPr>
          <w:sz w:val="24"/>
          <w:szCs w:val="24"/>
        </w:rPr>
        <w:t xml:space="preserve"> Kroměříž. </w:t>
      </w:r>
    </w:p>
    <w:p w14:paraId="601C7D61" w14:textId="77777777" w:rsidR="0019135D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</w:p>
    <w:p w14:paraId="4002CE1A" w14:textId="27E5518D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Článek IV.</w:t>
      </w:r>
    </w:p>
    <w:p w14:paraId="46A98972" w14:textId="23765748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Podmínky pravidelné preventivní údržby a servisních prací</w:t>
      </w:r>
    </w:p>
    <w:p w14:paraId="7118AE2E" w14:textId="1B816E14" w:rsidR="0019135D" w:rsidRPr="00A34CDC" w:rsidRDefault="0019135D" w:rsidP="00A34CDC">
      <w:pPr>
        <w:pStyle w:val="Odstavecseseznamem"/>
        <w:numPr>
          <w:ilvl w:val="0"/>
          <w:numId w:val="7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A34CDC">
        <w:rPr>
          <w:sz w:val="24"/>
          <w:szCs w:val="24"/>
        </w:rPr>
        <w:t xml:space="preserve">Servisní práce budou prováděny </w:t>
      </w:r>
      <w:r w:rsidR="00C37202" w:rsidRPr="00A34CDC">
        <w:rPr>
          <w:sz w:val="24"/>
          <w:szCs w:val="24"/>
        </w:rPr>
        <w:t xml:space="preserve">1 x ročně. </w:t>
      </w:r>
      <w:r w:rsidRPr="00A34CDC">
        <w:rPr>
          <w:sz w:val="24"/>
          <w:szCs w:val="24"/>
        </w:rPr>
        <w:t>Konkrétní termín výkonu uvedených servisních prací bude mezi objednatelem</w:t>
      </w:r>
      <w:r w:rsidR="00C37202" w:rsidRPr="00A34CDC">
        <w:rPr>
          <w:sz w:val="24"/>
          <w:szCs w:val="24"/>
        </w:rPr>
        <w:t xml:space="preserve"> </w:t>
      </w:r>
      <w:r w:rsidRPr="00A34CDC">
        <w:rPr>
          <w:sz w:val="24"/>
          <w:szCs w:val="24"/>
        </w:rPr>
        <w:t>a zhotovitelem dohodnut minimálně s týdenním předstihem. Zásadně však platí, že bude</w:t>
      </w:r>
      <w:r w:rsidR="00C37202" w:rsidRPr="00A34CDC">
        <w:rPr>
          <w:sz w:val="24"/>
          <w:szCs w:val="24"/>
        </w:rPr>
        <w:t xml:space="preserve"> </w:t>
      </w:r>
      <w:r w:rsidRPr="00A34CDC">
        <w:rPr>
          <w:sz w:val="24"/>
          <w:szCs w:val="24"/>
        </w:rPr>
        <w:t xml:space="preserve">prováděn v průběhu běžné pracovní doby, tj. ve dnech pondělí – pátek, v čase od </w:t>
      </w:r>
      <w:r w:rsidR="00C37202" w:rsidRPr="00A34CDC">
        <w:rPr>
          <w:sz w:val="24"/>
          <w:szCs w:val="24"/>
        </w:rPr>
        <w:t xml:space="preserve">7:00 </w:t>
      </w:r>
      <w:r w:rsidRPr="00A34CDC">
        <w:rPr>
          <w:sz w:val="24"/>
          <w:szCs w:val="24"/>
        </w:rPr>
        <w:t>hod.</w:t>
      </w:r>
      <w:r w:rsidR="00C37202" w:rsidRPr="00A34CDC">
        <w:rPr>
          <w:sz w:val="24"/>
          <w:szCs w:val="24"/>
        </w:rPr>
        <w:t xml:space="preserve"> </w:t>
      </w:r>
      <w:r w:rsidRPr="00A34CDC">
        <w:rPr>
          <w:sz w:val="24"/>
          <w:szCs w:val="24"/>
        </w:rPr>
        <w:t>do 15:</w:t>
      </w:r>
      <w:r w:rsidR="00C37202" w:rsidRPr="00A34CDC">
        <w:rPr>
          <w:sz w:val="24"/>
          <w:szCs w:val="24"/>
        </w:rPr>
        <w:t>30</w:t>
      </w:r>
      <w:r w:rsidRPr="00A34CDC">
        <w:rPr>
          <w:sz w:val="24"/>
          <w:szCs w:val="24"/>
        </w:rPr>
        <w:t xml:space="preserve"> hod., pokud se smluvní strany nedohodnou jinak.</w:t>
      </w:r>
      <w:r w:rsidR="00C37202" w:rsidRPr="00A34CDC">
        <w:rPr>
          <w:sz w:val="24"/>
          <w:szCs w:val="24"/>
        </w:rPr>
        <w:t xml:space="preserve"> Objednatel má právo změnit navrhovaný termín a čas servisu, zejména s ohledem na činnost objednatele (vzdělávací a ubytovací činnost).</w:t>
      </w:r>
    </w:p>
    <w:p w14:paraId="13B894B5" w14:textId="39980773" w:rsidR="0019135D" w:rsidRPr="00E06137" w:rsidRDefault="0019135D" w:rsidP="00A34CDC">
      <w:pPr>
        <w:pStyle w:val="Odstavecseseznamem"/>
        <w:numPr>
          <w:ilvl w:val="0"/>
          <w:numId w:val="7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Pravidelné revize budo</w:t>
      </w:r>
      <w:r w:rsidR="00C37202" w:rsidRPr="00E06137">
        <w:rPr>
          <w:sz w:val="24"/>
          <w:szCs w:val="24"/>
        </w:rPr>
        <w:t>u prováděny ve stejných cyklech</w:t>
      </w:r>
      <w:r w:rsidRPr="00E06137">
        <w:rPr>
          <w:sz w:val="24"/>
          <w:szCs w:val="24"/>
        </w:rPr>
        <w:t xml:space="preserve"> souběžně s prováděnou pravidelnou preventivní údržbou a servisními pracemi. </w:t>
      </w:r>
    </w:p>
    <w:p w14:paraId="0E716B39" w14:textId="3F3DA1D5" w:rsidR="0019135D" w:rsidRPr="00E06137" w:rsidRDefault="0019135D" w:rsidP="00A34CDC">
      <w:pPr>
        <w:pStyle w:val="Odstavecseseznamem"/>
        <w:numPr>
          <w:ilvl w:val="0"/>
          <w:numId w:val="7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Při doplňování chladiva bude vždy přítomen odpovědný zástupce objednatele a podpisem</w:t>
      </w:r>
      <w:r w:rsidR="008A1766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Servisní</w:t>
      </w:r>
      <w:r w:rsidR="008A1766" w:rsidRPr="00E06137">
        <w:rPr>
          <w:sz w:val="24"/>
          <w:szCs w:val="24"/>
        </w:rPr>
        <w:t>ho výkazu</w:t>
      </w:r>
      <w:r w:rsidRPr="00E06137">
        <w:rPr>
          <w:sz w:val="24"/>
          <w:szCs w:val="24"/>
        </w:rPr>
        <w:t xml:space="preserve"> odsouhlasí doplněné množství.</w:t>
      </w:r>
    </w:p>
    <w:p w14:paraId="71F392EB" w14:textId="765B7A2C" w:rsidR="0019135D" w:rsidRPr="00E06137" w:rsidRDefault="0019135D" w:rsidP="003835B4">
      <w:pPr>
        <w:pStyle w:val="Odstavecseseznamem"/>
        <w:numPr>
          <w:ilvl w:val="0"/>
          <w:numId w:val="7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Pokud vznikne závada na zařízení mimo termín pravidelného servisu, zavazuje se zhotovitel dostavit se neprodleně k vyhodnocení závady, k provedení servisního zásahu (odstraňování poruchových stavů) nebo provedení opravy v pracovní dny do 24 hodin od písemného nebo</w:t>
      </w:r>
      <w:r w:rsidR="008A1766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elektronického nahlášení objednatele včetně popisu závady a uvedení kontaktní osoby.</w:t>
      </w:r>
    </w:p>
    <w:p w14:paraId="4061241D" w14:textId="43AFF316" w:rsidR="0019135D" w:rsidRPr="00E06137" w:rsidRDefault="0019135D" w:rsidP="003835B4">
      <w:pPr>
        <w:pStyle w:val="Odstavecseseznamem"/>
        <w:numPr>
          <w:ilvl w:val="0"/>
          <w:numId w:val="7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Zhotovitel poskytne při provádění servisních prací běžné náhradní díly okamžitě, v</w:t>
      </w:r>
      <w:r w:rsidR="008A1766" w:rsidRPr="00E06137">
        <w:rPr>
          <w:sz w:val="24"/>
          <w:szCs w:val="24"/>
        </w:rPr>
        <w:t> </w:t>
      </w:r>
      <w:r w:rsidRPr="00E06137">
        <w:rPr>
          <w:sz w:val="24"/>
          <w:szCs w:val="24"/>
        </w:rPr>
        <w:t>případě</w:t>
      </w:r>
      <w:r w:rsidR="008A1766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speciálních dílů tyto zajistí u příslušného výrobce.</w:t>
      </w:r>
    </w:p>
    <w:p w14:paraId="53060458" w14:textId="57795C4C" w:rsidR="0019135D" w:rsidRPr="00E06137" w:rsidRDefault="0019135D" w:rsidP="003835B4">
      <w:pPr>
        <w:pStyle w:val="Odstavecseseznamem"/>
        <w:numPr>
          <w:ilvl w:val="0"/>
          <w:numId w:val="7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lastRenderedPageBreak/>
        <w:t>Zhotovitel je povinen provádět servisní práce v souladu s touto smlouvou. Objednate</w:t>
      </w:r>
      <w:r w:rsidR="008A1766" w:rsidRPr="00E06137">
        <w:rPr>
          <w:sz w:val="24"/>
          <w:szCs w:val="24"/>
        </w:rPr>
        <w:t>l</w:t>
      </w:r>
      <w:r w:rsidRPr="00E06137">
        <w:rPr>
          <w:sz w:val="24"/>
          <w:szCs w:val="24"/>
        </w:rPr>
        <w:t xml:space="preserve"> se</w:t>
      </w:r>
      <w:r w:rsidR="008A1766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pak zavazuje umožnit zhotoviteli jejich provedení.</w:t>
      </w:r>
    </w:p>
    <w:p w14:paraId="5AD4B8D3" w14:textId="3D49A086" w:rsidR="0019135D" w:rsidRPr="00E06137" w:rsidRDefault="0019135D" w:rsidP="003835B4">
      <w:pPr>
        <w:pStyle w:val="Odstavecseseznamem"/>
        <w:numPr>
          <w:ilvl w:val="0"/>
          <w:numId w:val="7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Objednatel je povinen řídit se instrukcemi uvedenými v Návodech pro údržbu a montáž</w:t>
      </w:r>
      <w:r w:rsidR="008A1766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 xml:space="preserve">zařízení, Provozním řádem a případnými </w:t>
      </w:r>
      <w:r w:rsidR="008A1766" w:rsidRPr="00E06137">
        <w:rPr>
          <w:sz w:val="24"/>
          <w:szCs w:val="24"/>
        </w:rPr>
        <w:t>p</w:t>
      </w:r>
      <w:r w:rsidRPr="00E06137">
        <w:rPr>
          <w:sz w:val="24"/>
          <w:szCs w:val="24"/>
        </w:rPr>
        <w:t>okyny zhotovitele.</w:t>
      </w:r>
    </w:p>
    <w:p w14:paraId="61CAC756" w14:textId="7FD10282" w:rsidR="0019135D" w:rsidRPr="00E06137" w:rsidRDefault="0019135D" w:rsidP="003835B4">
      <w:pPr>
        <w:pStyle w:val="Odstavecseseznamem"/>
        <w:numPr>
          <w:ilvl w:val="0"/>
          <w:numId w:val="7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V případě potřebné opravy stanoví odpovědný zaměstnanec zhotovitele předpokládaný</w:t>
      </w:r>
      <w:r w:rsidR="008A1766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termín opravy zařízení a cenu opravy. V případě, že bude překročen stanovený termín</w:t>
      </w:r>
      <w:r w:rsidR="008A1766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opravy nebo cena o více než 10%, je povinen zhotovitel o této skutečnosti předem informovat odpovědného zaměstnance objednatele a v případě překročení ceny opravy si</w:t>
      </w:r>
      <w:r w:rsidR="008A1766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předem vyžádat jeho souhlas. V případě, že poškození bude takového charakteru, že by</w:t>
      </w:r>
      <w:r w:rsidR="008A1766" w:rsidRPr="00E06137">
        <w:rPr>
          <w:sz w:val="24"/>
          <w:szCs w:val="24"/>
        </w:rPr>
        <w:t xml:space="preserve"> o</w:t>
      </w:r>
      <w:r w:rsidRPr="00E06137">
        <w:rPr>
          <w:sz w:val="24"/>
          <w:szCs w:val="24"/>
        </w:rPr>
        <w:t>prava byla neadekvátní stavu vzduchotechnického zařízení, navrhne zástupce zhotovitele</w:t>
      </w:r>
      <w:r w:rsidR="008A1766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objednateli náhradní řešení.</w:t>
      </w:r>
    </w:p>
    <w:p w14:paraId="6AE19BE4" w14:textId="00C2FD2A" w:rsidR="0019135D" w:rsidRPr="00E06137" w:rsidRDefault="0019135D" w:rsidP="003835B4">
      <w:pPr>
        <w:pStyle w:val="Odstavecseseznamem"/>
        <w:numPr>
          <w:ilvl w:val="0"/>
          <w:numId w:val="7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Práce většího rozsahu nad rámec této smlouvy a záručních oprav musí být předem</w:t>
      </w:r>
      <w:r w:rsidR="003835B4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projednána a písemně potvrzena zhotovitelem i objednatelem včetně cenového rozsahu.</w:t>
      </w:r>
    </w:p>
    <w:p w14:paraId="6C26692B" w14:textId="77777777" w:rsidR="0019135D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</w:p>
    <w:p w14:paraId="189D93D4" w14:textId="7DFC8AB7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Článek V.</w:t>
      </w:r>
    </w:p>
    <w:p w14:paraId="703CF392" w14:textId="5C629727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Ceny</w:t>
      </w:r>
    </w:p>
    <w:p w14:paraId="1F6879E1" w14:textId="3F549676" w:rsidR="0019135D" w:rsidRPr="00A34CDC" w:rsidRDefault="008A1766" w:rsidP="003835B4">
      <w:pPr>
        <w:pStyle w:val="Odstavecseseznamem"/>
        <w:numPr>
          <w:ilvl w:val="0"/>
          <w:numId w:val="8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A34CDC">
        <w:rPr>
          <w:sz w:val="24"/>
          <w:szCs w:val="24"/>
        </w:rPr>
        <w:t xml:space="preserve">Cena za provedení </w:t>
      </w:r>
      <w:r w:rsidR="003C37E7" w:rsidRPr="00A34CDC">
        <w:rPr>
          <w:sz w:val="24"/>
          <w:szCs w:val="24"/>
        </w:rPr>
        <w:t>kompletníh</w:t>
      </w:r>
      <w:bookmarkStart w:id="0" w:name="_GoBack"/>
      <w:bookmarkEnd w:id="0"/>
      <w:r w:rsidR="003C37E7" w:rsidRPr="00A34CDC">
        <w:rPr>
          <w:sz w:val="24"/>
          <w:szCs w:val="24"/>
        </w:rPr>
        <w:t>o</w:t>
      </w:r>
      <w:r w:rsidRPr="00A34CDC">
        <w:rPr>
          <w:sz w:val="24"/>
          <w:szCs w:val="24"/>
        </w:rPr>
        <w:t xml:space="preserve"> servisu je stanovena dohodou smluvních stran ve výši </w:t>
      </w:r>
      <w:r w:rsidR="0019135D" w:rsidRPr="00A34CDC">
        <w:rPr>
          <w:sz w:val="24"/>
          <w:szCs w:val="24"/>
        </w:rPr>
        <w:t>včetně DPH</w:t>
      </w:r>
      <w:r w:rsidR="00B932D2" w:rsidRPr="00A34CDC">
        <w:rPr>
          <w:sz w:val="24"/>
          <w:szCs w:val="24"/>
        </w:rPr>
        <w:t xml:space="preserve">: </w:t>
      </w:r>
      <w:r w:rsidR="003E4F15" w:rsidRPr="00A34CDC">
        <w:rPr>
          <w:b/>
          <w:sz w:val="24"/>
          <w:szCs w:val="24"/>
        </w:rPr>
        <w:t>81.917</w:t>
      </w:r>
      <w:r w:rsidR="0019135D" w:rsidRPr="00A34CDC">
        <w:rPr>
          <w:b/>
          <w:sz w:val="24"/>
          <w:szCs w:val="24"/>
        </w:rPr>
        <w:t>,- Kč</w:t>
      </w:r>
      <w:r w:rsidRPr="00A34CDC">
        <w:rPr>
          <w:b/>
          <w:sz w:val="24"/>
          <w:szCs w:val="24"/>
        </w:rPr>
        <w:t xml:space="preserve"> za </w:t>
      </w:r>
      <w:r w:rsidR="00B932D2" w:rsidRPr="00A34CDC">
        <w:rPr>
          <w:b/>
          <w:sz w:val="24"/>
          <w:szCs w:val="24"/>
        </w:rPr>
        <w:t xml:space="preserve">1 </w:t>
      </w:r>
      <w:r w:rsidRPr="00A34CDC">
        <w:rPr>
          <w:b/>
          <w:sz w:val="24"/>
          <w:szCs w:val="24"/>
        </w:rPr>
        <w:t>rok</w:t>
      </w:r>
      <w:r w:rsidR="00B932D2" w:rsidRPr="00A34CDC">
        <w:rPr>
          <w:b/>
          <w:sz w:val="24"/>
          <w:szCs w:val="24"/>
        </w:rPr>
        <w:t xml:space="preserve"> plnění</w:t>
      </w:r>
      <w:r w:rsidRPr="00A34CDC">
        <w:rPr>
          <w:b/>
          <w:sz w:val="24"/>
          <w:szCs w:val="24"/>
        </w:rPr>
        <w:t>.</w:t>
      </w:r>
      <w:r w:rsidRPr="00A34CDC">
        <w:rPr>
          <w:sz w:val="24"/>
          <w:szCs w:val="24"/>
        </w:rPr>
        <w:t xml:space="preserve"> </w:t>
      </w:r>
    </w:p>
    <w:p w14:paraId="225A19CC" w14:textId="66BA0398" w:rsidR="003835B4" w:rsidRPr="00A34CDC" w:rsidRDefault="008A1766" w:rsidP="00C044F0">
      <w:pPr>
        <w:pStyle w:val="Odstavecseseznamem"/>
        <w:numPr>
          <w:ilvl w:val="0"/>
          <w:numId w:val="8"/>
        </w:numPr>
        <w:spacing w:line="288" w:lineRule="auto"/>
        <w:ind w:left="426" w:right="-2" w:hanging="426"/>
        <w:jc w:val="both"/>
        <w:rPr>
          <w:color w:val="FF0000"/>
          <w:sz w:val="24"/>
          <w:szCs w:val="24"/>
        </w:rPr>
      </w:pPr>
      <w:r w:rsidRPr="00A34CDC">
        <w:rPr>
          <w:sz w:val="24"/>
          <w:szCs w:val="24"/>
        </w:rPr>
        <w:t xml:space="preserve">Cena za provedené opravy bude kalkulována individuálně na základě skutečně provedených prací a dodávek materiálu. </w:t>
      </w:r>
      <w:r w:rsidR="003835B4" w:rsidRPr="00A34CDC">
        <w:rPr>
          <w:color w:val="FF0000"/>
          <w:sz w:val="24"/>
          <w:szCs w:val="24"/>
        </w:rPr>
        <w:t xml:space="preserve"> </w:t>
      </w:r>
    </w:p>
    <w:p w14:paraId="215D5651" w14:textId="38E47E2B" w:rsidR="008A1766" w:rsidRPr="00A34CDC" w:rsidRDefault="008A1766" w:rsidP="00B54B02">
      <w:pPr>
        <w:pStyle w:val="Odstavecseseznamem"/>
        <w:numPr>
          <w:ilvl w:val="0"/>
          <w:numId w:val="8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A34CDC">
        <w:rPr>
          <w:sz w:val="24"/>
          <w:szCs w:val="24"/>
        </w:rPr>
        <w:t>Cestovní náklady spojené s opravou jsou ve výši</w:t>
      </w:r>
      <w:r w:rsidR="00002042" w:rsidRPr="00A34CDC">
        <w:rPr>
          <w:sz w:val="24"/>
          <w:szCs w:val="24"/>
        </w:rPr>
        <w:t xml:space="preserve"> 16,- </w:t>
      </w:r>
      <w:r w:rsidRPr="00A34CDC">
        <w:rPr>
          <w:sz w:val="24"/>
          <w:szCs w:val="24"/>
        </w:rPr>
        <w:t>Kč/1 km</w:t>
      </w:r>
      <w:r w:rsidR="00A34CDC">
        <w:rPr>
          <w:sz w:val="24"/>
          <w:szCs w:val="24"/>
        </w:rPr>
        <w:t xml:space="preserve"> </w:t>
      </w:r>
      <w:r w:rsidR="00002042" w:rsidRPr="00A34CDC">
        <w:rPr>
          <w:sz w:val="24"/>
          <w:szCs w:val="24"/>
        </w:rPr>
        <w:t>včetně DPH</w:t>
      </w:r>
      <w:r w:rsidR="00A34CDC" w:rsidRPr="00A34CDC">
        <w:rPr>
          <w:sz w:val="24"/>
          <w:szCs w:val="24"/>
        </w:rPr>
        <w:t xml:space="preserve"> </w:t>
      </w:r>
      <w:r w:rsidRPr="00A34CDC">
        <w:rPr>
          <w:sz w:val="24"/>
          <w:szCs w:val="24"/>
        </w:rPr>
        <w:t>a budou připočítány k ceně opravy.</w:t>
      </w:r>
    </w:p>
    <w:p w14:paraId="4E11604A" w14:textId="1C27F6CD" w:rsidR="0019135D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</w:p>
    <w:p w14:paraId="0BA7E182" w14:textId="30E6D561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Článek VI.</w:t>
      </w:r>
    </w:p>
    <w:p w14:paraId="4282FDE9" w14:textId="2294BF95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Platební podmínky</w:t>
      </w:r>
    </w:p>
    <w:p w14:paraId="4354B25B" w14:textId="1D57352C" w:rsidR="0019135D" w:rsidRPr="00E06137" w:rsidRDefault="0019135D" w:rsidP="00A34CDC">
      <w:pPr>
        <w:pStyle w:val="Odstavecseseznamem"/>
        <w:numPr>
          <w:ilvl w:val="0"/>
          <w:numId w:val="9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Úhrada ceny za provedené servisní práce bude provedena v české měně na základě faktury,</w:t>
      </w:r>
      <w:r w:rsidR="008B7D0A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vystavené zhotovitelem a předané prokazatelně objednateli nejpozději do 30 dnů ode dne</w:t>
      </w:r>
      <w:r w:rsidR="008B7D0A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předání a převzetí provedenýc</w:t>
      </w:r>
      <w:r w:rsidR="008B7D0A" w:rsidRPr="00E06137">
        <w:rPr>
          <w:sz w:val="24"/>
          <w:szCs w:val="24"/>
        </w:rPr>
        <w:t>h prací. Přílohou faktury bude Servisní výkaz</w:t>
      </w:r>
      <w:r w:rsidRPr="00E06137">
        <w:rPr>
          <w:sz w:val="24"/>
          <w:szCs w:val="24"/>
        </w:rPr>
        <w:t>. Faktura je splatná do 30 dnů ode dne jejího doručení objednateli.</w:t>
      </w:r>
    </w:p>
    <w:p w14:paraId="70E0CEA7" w14:textId="6E2B8B02" w:rsidR="0019135D" w:rsidRPr="00E06137" w:rsidRDefault="0019135D" w:rsidP="00A34CDC">
      <w:pPr>
        <w:pStyle w:val="Odstavecseseznamem"/>
        <w:numPr>
          <w:ilvl w:val="0"/>
          <w:numId w:val="9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Pokud faktura nebude obsahovat všechny náležitosti dle § 29 zákona č. 235/2004</w:t>
      </w:r>
      <w:r w:rsidR="008B7D0A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 xml:space="preserve">     Sb., o dani z přidané hodnoty, ve znění pozdějších předpisů a smlouvou stanovené</w:t>
      </w:r>
      <w:r w:rsidR="00B932D2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náležitosti, je objednatel oprávněn ji do data splatnosti vrátit zpět k doplnění či opravě,</w:t>
      </w:r>
      <w:r w:rsidR="008B7D0A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aniž se tak dostane do prodlení. Lhůta splatnosti počíná běžet znovu od opětovného,</w:t>
      </w:r>
      <w:r w:rsidR="008B7D0A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prokazatelného doručení náležitě doplněného či opraveného dokladu.</w:t>
      </w:r>
    </w:p>
    <w:p w14:paraId="68A7DA13" w14:textId="6FB44E30" w:rsidR="0019135D" w:rsidRDefault="0019135D" w:rsidP="00A34CDC">
      <w:pPr>
        <w:pStyle w:val="Odstavecseseznamem"/>
        <w:numPr>
          <w:ilvl w:val="0"/>
          <w:numId w:val="9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Práce, které provedl zhotovitel o své újmě odchylně od této smlouvy nebo nad rámec této</w:t>
      </w:r>
      <w:r w:rsidR="008B7D0A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smlouvy, se do soupisu prací nesmějí zařazovat. Úhrada těchto prací se provede jen tehdy,</w:t>
      </w:r>
      <w:r w:rsidR="008B7D0A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jestliže objednatel dodatečně s jejich provedením projeví souhlas.</w:t>
      </w:r>
    </w:p>
    <w:p w14:paraId="73288C49" w14:textId="77777777" w:rsidR="00A34CDC" w:rsidRPr="00E06137" w:rsidRDefault="00A34CDC" w:rsidP="00A34CDC">
      <w:pPr>
        <w:pStyle w:val="Odstavecseseznamem"/>
        <w:spacing w:line="288" w:lineRule="auto"/>
        <w:ind w:left="426" w:right="-2"/>
        <w:jc w:val="both"/>
        <w:rPr>
          <w:sz w:val="24"/>
          <w:szCs w:val="24"/>
        </w:rPr>
      </w:pPr>
    </w:p>
    <w:p w14:paraId="525BAB81" w14:textId="77777777" w:rsidR="0019135D" w:rsidRPr="00E06137" w:rsidRDefault="0019135D" w:rsidP="00A34CDC">
      <w:pPr>
        <w:spacing w:line="288" w:lineRule="auto"/>
        <w:ind w:right="-2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Článek VII.</w:t>
      </w:r>
    </w:p>
    <w:p w14:paraId="21CF4A68" w14:textId="38469EDC" w:rsidR="0019135D" w:rsidRPr="00E06137" w:rsidRDefault="0019135D" w:rsidP="00A34CDC">
      <w:pPr>
        <w:spacing w:line="288" w:lineRule="auto"/>
        <w:ind w:right="-2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Součinnost objednatele</w:t>
      </w:r>
    </w:p>
    <w:p w14:paraId="1B006AF4" w14:textId="2B0F1919" w:rsidR="008B7D0A" w:rsidRPr="00E06137" w:rsidRDefault="0019135D" w:rsidP="00A34CDC">
      <w:pPr>
        <w:pStyle w:val="Odstavecseseznamem"/>
        <w:numPr>
          <w:ilvl w:val="0"/>
          <w:numId w:val="11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Objednatel vytvoří zhotoviteli podmínky pro provádění servisních prací, které jsou</w:t>
      </w:r>
      <w:r w:rsidR="00B932D2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 xml:space="preserve">předmětem této smlouvy. Umožní zaměstnancům zhotovitele vstup do objektu objednatele. </w:t>
      </w:r>
      <w:r w:rsidRPr="00E06137">
        <w:rPr>
          <w:sz w:val="24"/>
          <w:szCs w:val="24"/>
        </w:rPr>
        <w:lastRenderedPageBreak/>
        <w:t xml:space="preserve">Objednatel si vyhrazuje právo neumožnit vstup zaměstnanci, příp. další osoby za zhotovitele jednající, vedou-li k tomu </w:t>
      </w:r>
      <w:r w:rsidR="008B7D0A" w:rsidRPr="00E06137">
        <w:rPr>
          <w:sz w:val="24"/>
          <w:szCs w:val="24"/>
        </w:rPr>
        <w:t xml:space="preserve">důvody objednatele dle čl. IV., odst. 1., </w:t>
      </w:r>
      <w:proofErr w:type="spellStart"/>
      <w:r w:rsidR="008B7D0A" w:rsidRPr="00E06137">
        <w:rPr>
          <w:sz w:val="24"/>
          <w:szCs w:val="24"/>
        </w:rPr>
        <w:t>posl</w:t>
      </w:r>
      <w:proofErr w:type="spellEnd"/>
      <w:r w:rsidR="008B7D0A" w:rsidRPr="00E06137">
        <w:rPr>
          <w:sz w:val="24"/>
          <w:szCs w:val="24"/>
        </w:rPr>
        <w:t>. věta.</w:t>
      </w:r>
      <w:r w:rsidRPr="00E06137">
        <w:rPr>
          <w:sz w:val="24"/>
          <w:szCs w:val="24"/>
        </w:rPr>
        <w:t xml:space="preserve">   </w:t>
      </w:r>
    </w:p>
    <w:p w14:paraId="4B76A53C" w14:textId="57E437AB" w:rsidR="0019135D" w:rsidRPr="00E06137" w:rsidRDefault="0019135D" w:rsidP="00A34CDC">
      <w:pPr>
        <w:pStyle w:val="Odstavecseseznamem"/>
        <w:numPr>
          <w:ilvl w:val="0"/>
          <w:numId w:val="11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Objednatel zajistí možnost parkování techniky nutné na provedení servisních prací </w:t>
      </w:r>
      <w:r w:rsidR="008B7D0A" w:rsidRPr="00E06137">
        <w:rPr>
          <w:sz w:val="24"/>
          <w:szCs w:val="24"/>
        </w:rPr>
        <w:t xml:space="preserve">na </w:t>
      </w:r>
      <w:r w:rsidRPr="00E06137">
        <w:rPr>
          <w:sz w:val="24"/>
          <w:szCs w:val="24"/>
        </w:rPr>
        <w:t>dobu nezbytně nutnou a na předem stanoveném místě.</w:t>
      </w:r>
    </w:p>
    <w:p w14:paraId="261A97DB" w14:textId="4D9A6BF1" w:rsidR="0019135D" w:rsidRPr="00E06137" w:rsidRDefault="0019135D" w:rsidP="00A34CDC">
      <w:pPr>
        <w:pStyle w:val="Odstavecseseznamem"/>
        <w:numPr>
          <w:ilvl w:val="0"/>
          <w:numId w:val="11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Objednatel zajistí přístup zaměstnancům zh</w:t>
      </w:r>
      <w:r w:rsidR="008B7D0A" w:rsidRPr="00E06137">
        <w:rPr>
          <w:sz w:val="24"/>
          <w:szCs w:val="24"/>
        </w:rPr>
        <w:t>otovitele k hlavním vypínačům a</w:t>
      </w:r>
      <w:r w:rsidR="00B932D2" w:rsidRPr="00E06137">
        <w:rPr>
          <w:sz w:val="24"/>
          <w:szCs w:val="24"/>
        </w:rPr>
        <w:t xml:space="preserve"> r</w:t>
      </w:r>
      <w:r w:rsidRPr="00E06137">
        <w:rPr>
          <w:sz w:val="24"/>
          <w:szCs w:val="24"/>
        </w:rPr>
        <w:t>ozvaděčům</w:t>
      </w:r>
      <w:r w:rsidR="008B7D0A" w:rsidRPr="00E06137">
        <w:rPr>
          <w:sz w:val="24"/>
          <w:szCs w:val="24"/>
        </w:rPr>
        <w:t xml:space="preserve"> e</w:t>
      </w:r>
      <w:r w:rsidRPr="00E06137">
        <w:rPr>
          <w:sz w:val="24"/>
          <w:szCs w:val="24"/>
        </w:rPr>
        <w:t>lektrického napájení tohoto zařízení a k hlavním uzávěrům ústředního vytápění</w:t>
      </w:r>
      <w:r w:rsidR="008B7D0A" w:rsidRPr="00E06137">
        <w:rPr>
          <w:sz w:val="24"/>
          <w:szCs w:val="24"/>
        </w:rPr>
        <w:t xml:space="preserve"> v</w:t>
      </w:r>
      <w:r w:rsidRPr="00E06137">
        <w:rPr>
          <w:sz w:val="24"/>
          <w:szCs w:val="24"/>
        </w:rPr>
        <w:t>zduchotechnického zařízení. Dále zajistí možnost odběru potřebných energií na pracovištích, kde budou prováděny servisní práce.</w:t>
      </w:r>
    </w:p>
    <w:p w14:paraId="7299B4D2" w14:textId="22C23FE1" w:rsidR="0019135D" w:rsidRPr="00E06137" w:rsidRDefault="0019135D" w:rsidP="00A34CDC">
      <w:pPr>
        <w:pStyle w:val="Odstavecseseznamem"/>
        <w:numPr>
          <w:ilvl w:val="0"/>
          <w:numId w:val="11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Pokud to provozní podmínky objednatele vyžadují, zajistí objednatel přítomnost svých</w:t>
      </w:r>
      <w:r w:rsidR="008B7D0A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zaměstnanců na místě provádění servisních prací po dobu přítomnosti zhotovitele.</w:t>
      </w:r>
    </w:p>
    <w:p w14:paraId="0DBAC92A" w14:textId="77777777" w:rsidR="0019135D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</w:p>
    <w:p w14:paraId="51C400E3" w14:textId="16A0EEE0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Článek VIII.</w:t>
      </w:r>
    </w:p>
    <w:p w14:paraId="6762D9E2" w14:textId="36F8D18E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Součinnost zhotovitele</w:t>
      </w:r>
    </w:p>
    <w:p w14:paraId="387C0729" w14:textId="7B2762DA" w:rsidR="0019135D" w:rsidRPr="00E06137" w:rsidRDefault="0019135D" w:rsidP="00A34CDC">
      <w:pPr>
        <w:pStyle w:val="Odstavecseseznamem"/>
        <w:numPr>
          <w:ilvl w:val="0"/>
          <w:numId w:val="13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Zhotovitel je povinen udržovat na pracovišti objednatele pořádek a čistotu a odstraňovat</w:t>
      </w:r>
      <w:r w:rsidR="008B7D0A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odpady a nečistoty vzniklé jeho pracemi.</w:t>
      </w:r>
    </w:p>
    <w:p w14:paraId="501E3EA4" w14:textId="7B9B4B26" w:rsidR="0019135D" w:rsidRPr="00E06137" w:rsidRDefault="0019135D" w:rsidP="00A34CDC">
      <w:pPr>
        <w:pStyle w:val="Odstavecseseznamem"/>
        <w:numPr>
          <w:ilvl w:val="0"/>
          <w:numId w:val="13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Veškerá činnost při provádění servisních prací musí být koordinována s</w:t>
      </w:r>
      <w:r w:rsidR="008B7D0A" w:rsidRPr="00E06137">
        <w:rPr>
          <w:sz w:val="24"/>
          <w:szCs w:val="24"/>
        </w:rPr>
        <w:t> </w:t>
      </w:r>
      <w:r w:rsidRPr="00E06137">
        <w:rPr>
          <w:sz w:val="24"/>
          <w:szCs w:val="24"/>
        </w:rPr>
        <w:t>odpovědnými</w:t>
      </w:r>
      <w:r w:rsidR="008B7D0A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zaměstnanci objednatele.</w:t>
      </w:r>
    </w:p>
    <w:p w14:paraId="0BE80397" w14:textId="77777777" w:rsidR="004F50DB" w:rsidRPr="00E06137" w:rsidRDefault="004F50DB" w:rsidP="00E06137">
      <w:pPr>
        <w:pStyle w:val="Odstavecseseznamem"/>
        <w:spacing w:line="288" w:lineRule="auto"/>
        <w:rPr>
          <w:sz w:val="24"/>
          <w:szCs w:val="24"/>
        </w:rPr>
      </w:pPr>
    </w:p>
    <w:p w14:paraId="032044C8" w14:textId="45E50FE0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Článek IX.</w:t>
      </w:r>
    </w:p>
    <w:p w14:paraId="07FB539F" w14:textId="7F9ED0B9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Oprávněné osoby</w:t>
      </w:r>
    </w:p>
    <w:p w14:paraId="11E076B1" w14:textId="77777777" w:rsidR="0019135D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1. Za objednatele jsou oprávněni ve věci této smlouvy jednat:</w:t>
      </w:r>
    </w:p>
    <w:p w14:paraId="6B361514" w14:textId="77777777" w:rsidR="0019135D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     a) bez omezení:</w:t>
      </w:r>
    </w:p>
    <w:p w14:paraId="14D383A0" w14:textId="3FF4C3C7" w:rsidR="0019135D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          </w:t>
      </w:r>
      <w:r w:rsidR="008B7D0A" w:rsidRPr="00E06137">
        <w:rPr>
          <w:b/>
          <w:sz w:val="24"/>
          <w:szCs w:val="24"/>
        </w:rPr>
        <w:t>Mgr. Ludmila Vodáková</w:t>
      </w:r>
      <w:r w:rsidR="008B7D0A" w:rsidRPr="00E06137">
        <w:rPr>
          <w:sz w:val="24"/>
          <w:szCs w:val="24"/>
        </w:rPr>
        <w:t>, ředitelka</w:t>
      </w:r>
    </w:p>
    <w:p w14:paraId="0037B717" w14:textId="6A5E2382" w:rsidR="00812271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          tel.: </w:t>
      </w:r>
      <w:r w:rsidR="00B932D2" w:rsidRPr="00E06137">
        <w:rPr>
          <w:sz w:val="24"/>
          <w:szCs w:val="24"/>
        </w:rPr>
        <w:t xml:space="preserve">+420 </w:t>
      </w:r>
      <w:r w:rsidR="00812271" w:rsidRPr="00CA3C41">
        <w:rPr>
          <w:sz w:val="24"/>
          <w:szCs w:val="24"/>
          <w:highlight w:val="black"/>
        </w:rPr>
        <w:t>573 505 122</w:t>
      </w:r>
      <w:r w:rsidRPr="00E06137">
        <w:rPr>
          <w:sz w:val="24"/>
          <w:szCs w:val="24"/>
        </w:rPr>
        <w:t xml:space="preserve">, e-mail: </w:t>
      </w:r>
      <w:r w:rsidR="00CA3C41" w:rsidRPr="00CA3C41">
        <w:rPr>
          <w:sz w:val="24"/>
          <w:szCs w:val="24"/>
          <w:highlight w:val="black"/>
        </w:rPr>
        <w:t>………………………………</w:t>
      </w:r>
    </w:p>
    <w:p w14:paraId="271EA2EE" w14:textId="77777777" w:rsidR="0019135D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     b) ve věcech technických včetně kontroly, odsouhlasení a převzetí servisních prací:</w:t>
      </w:r>
    </w:p>
    <w:p w14:paraId="5D5D53A9" w14:textId="22E616FA" w:rsidR="0019135D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          </w:t>
      </w:r>
      <w:r w:rsidR="00812271" w:rsidRPr="00CA3C41">
        <w:rPr>
          <w:b/>
          <w:sz w:val="24"/>
          <w:szCs w:val="24"/>
          <w:highlight w:val="black"/>
        </w:rPr>
        <w:t>Miroslav Šimák</w:t>
      </w:r>
      <w:r w:rsidR="00812271" w:rsidRPr="00E06137">
        <w:rPr>
          <w:sz w:val="24"/>
          <w:szCs w:val="24"/>
        </w:rPr>
        <w:t>, vedoucí referátu údržby majetku</w:t>
      </w:r>
    </w:p>
    <w:p w14:paraId="07AA37F4" w14:textId="7BB3E103" w:rsidR="00812271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          tel.: </w:t>
      </w:r>
      <w:r w:rsidR="00B932D2" w:rsidRPr="00E06137">
        <w:rPr>
          <w:sz w:val="24"/>
          <w:szCs w:val="24"/>
        </w:rPr>
        <w:t xml:space="preserve">+420 </w:t>
      </w:r>
      <w:r w:rsidR="00812271" w:rsidRPr="00CA3C41">
        <w:rPr>
          <w:sz w:val="24"/>
          <w:szCs w:val="24"/>
          <w:highlight w:val="black"/>
        </w:rPr>
        <w:t>573 505 152</w:t>
      </w:r>
      <w:r w:rsidRPr="00E06137">
        <w:rPr>
          <w:sz w:val="24"/>
          <w:szCs w:val="24"/>
        </w:rPr>
        <w:t xml:space="preserve">, e-mail: </w:t>
      </w:r>
      <w:r w:rsidR="00CA3C41" w:rsidRPr="00CA3C41">
        <w:rPr>
          <w:sz w:val="24"/>
          <w:szCs w:val="24"/>
          <w:highlight w:val="black"/>
        </w:rPr>
        <w:t>………………………………</w:t>
      </w:r>
    </w:p>
    <w:p w14:paraId="3CD6ACC4" w14:textId="77777777" w:rsidR="0019135D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</w:p>
    <w:p w14:paraId="12AEB08D" w14:textId="77777777" w:rsidR="0019135D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2. Za zhotovitele jsou oprávněni ve věci této smlouvy jednat:</w:t>
      </w:r>
    </w:p>
    <w:p w14:paraId="232D3CC1" w14:textId="77777777" w:rsidR="00B932D2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     a) bez omezení:</w:t>
      </w:r>
      <w:r w:rsidR="003957FD" w:rsidRPr="00E06137">
        <w:rPr>
          <w:sz w:val="24"/>
          <w:szCs w:val="24"/>
        </w:rPr>
        <w:t xml:space="preserve"> </w:t>
      </w:r>
    </w:p>
    <w:p w14:paraId="52B7C06D" w14:textId="05FBAD1F" w:rsidR="0019135D" w:rsidRPr="00E06137" w:rsidRDefault="003957FD" w:rsidP="00E06137">
      <w:pPr>
        <w:spacing w:line="288" w:lineRule="auto"/>
        <w:ind w:right="737" w:firstLine="567"/>
        <w:jc w:val="both"/>
        <w:rPr>
          <w:sz w:val="24"/>
          <w:szCs w:val="24"/>
        </w:rPr>
      </w:pPr>
      <w:r w:rsidRPr="00CA3C41">
        <w:rPr>
          <w:b/>
          <w:sz w:val="24"/>
          <w:szCs w:val="24"/>
          <w:highlight w:val="black"/>
        </w:rPr>
        <w:t>Lubomír Jelínek</w:t>
      </w:r>
      <w:r w:rsidRPr="00E06137">
        <w:rPr>
          <w:sz w:val="24"/>
          <w:szCs w:val="24"/>
        </w:rPr>
        <w:t>, jednatel</w:t>
      </w:r>
    </w:p>
    <w:p w14:paraId="273590A7" w14:textId="6CD90F17" w:rsidR="0019135D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         </w:t>
      </w:r>
      <w:r w:rsidR="00B932D2" w:rsidRPr="00E06137">
        <w:rPr>
          <w:sz w:val="24"/>
          <w:szCs w:val="24"/>
        </w:rPr>
        <w:t xml:space="preserve"> GSM</w:t>
      </w:r>
      <w:r w:rsidRPr="00E06137">
        <w:rPr>
          <w:sz w:val="24"/>
          <w:szCs w:val="24"/>
        </w:rPr>
        <w:t xml:space="preserve">: </w:t>
      </w:r>
      <w:r w:rsidR="00B932D2" w:rsidRPr="00E06137">
        <w:rPr>
          <w:sz w:val="24"/>
          <w:szCs w:val="24"/>
        </w:rPr>
        <w:t xml:space="preserve">+420 </w:t>
      </w:r>
      <w:r w:rsidR="00F970FF" w:rsidRPr="00CA3C41">
        <w:rPr>
          <w:sz w:val="24"/>
          <w:szCs w:val="24"/>
          <w:highlight w:val="black"/>
        </w:rPr>
        <w:t>777 003</w:t>
      </w:r>
      <w:r w:rsidR="00B932D2" w:rsidRPr="00CA3C41">
        <w:rPr>
          <w:sz w:val="24"/>
          <w:szCs w:val="24"/>
          <w:highlight w:val="black"/>
        </w:rPr>
        <w:t> </w:t>
      </w:r>
      <w:r w:rsidR="00F970FF" w:rsidRPr="00CA3C41">
        <w:rPr>
          <w:sz w:val="24"/>
          <w:szCs w:val="24"/>
          <w:highlight w:val="black"/>
        </w:rPr>
        <w:t>373</w:t>
      </w:r>
      <w:r w:rsidR="00B932D2" w:rsidRPr="00E06137">
        <w:rPr>
          <w:sz w:val="24"/>
          <w:szCs w:val="24"/>
        </w:rPr>
        <w:t xml:space="preserve">, </w:t>
      </w:r>
      <w:r w:rsidRPr="00E06137">
        <w:rPr>
          <w:sz w:val="24"/>
          <w:szCs w:val="24"/>
        </w:rPr>
        <w:t xml:space="preserve">e-mail: </w:t>
      </w:r>
      <w:r w:rsidR="00CA3C41" w:rsidRPr="00CA3C41">
        <w:rPr>
          <w:sz w:val="24"/>
          <w:szCs w:val="24"/>
          <w:highlight w:val="black"/>
        </w:rPr>
        <w:t>………………………………</w:t>
      </w:r>
    </w:p>
    <w:p w14:paraId="29E20C89" w14:textId="434FA54D" w:rsidR="00B932D2" w:rsidRPr="00E06137" w:rsidRDefault="0019135D" w:rsidP="00E06137">
      <w:pPr>
        <w:spacing w:line="288" w:lineRule="auto"/>
        <w:ind w:left="567" w:right="737" w:hanging="283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b) ve věcech technických včetně vedení servisních prací, přejímání závazků a </w:t>
      </w:r>
      <w:r w:rsidR="00B932D2" w:rsidRPr="00E06137">
        <w:rPr>
          <w:sz w:val="24"/>
          <w:szCs w:val="24"/>
        </w:rPr>
        <w:t>u</w:t>
      </w:r>
      <w:r w:rsidR="000F7B78" w:rsidRPr="00E06137">
        <w:rPr>
          <w:sz w:val="24"/>
          <w:szCs w:val="24"/>
        </w:rPr>
        <w:t xml:space="preserve">platňování práv, vyplývajících z této smlouvy: </w:t>
      </w:r>
    </w:p>
    <w:p w14:paraId="6BD59D0D" w14:textId="6B334B71" w:rsidR="0019135D" w:rsidRPr="00E06137" w:rsidRDefault="000F7B78" w:rsidP="00E06137">
      <w:pPr>
        <w:spacing w:line="288" w:lineRule="auto"/>
        <w:ind w:right="737" w:firstLine="567"/>
        <w:jc w:val="both"/>
        <w:rPr>
          <w:sz w:val="24"/>
          <w:szCs w:val="24"/>
        </w:rPr>
      </w:pPr>
      <w:r w:rsidRPr="00CA3C41">
        <w:rPr>
          <w:b/>
          <w:sz w:val="24"/>
          <w:szCs w:val="24"/>
          <w:highlight w:val="black"/>
        </w:rPr>
        <w:t>Lubomír Jelínek</w:t>
      </w:r>
      <w:r w:rsidRPr="00E06137">
        <w:rPr>
          <w:sz w:val="24"/>
          <w:szCs w:val="24"/>
        </w:rPr>
        <w:t>, jednatel</w:t>
      </w:r>
    </w:p>
    <w:p w14:paraId="24205699" w14:textId="0E4203EF" w:rsidR="0019135D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          </w:t>
      </w:r>
      <w:r w:rsidR="00B932D2" w:rsidRPr="00E06137">
        <w:rPr>
          <w:sz w:val="24"/>
          <w:szCs w:val="24"/>
        </w:rPr>
        <w:t>GSM</w:t>
      </w:r>
      <w:r w:rsidR="000F7B78" w:rsidRPr="00E06137">
        <w:rPr>
          <w:sz w:val="24"/>
          <w:szCs w:val="24"/>
        </w:rPr>
        <w:t xml:space="preserve">: </w:t>
      </w:r>
      <w:r w:rsidR="00B932D2" w:rsidRPr="00E06137">
        <w:rPr>
          <w:sz w:val="24"/>
          <w:szCs w:val="24"/>
        </w:rPr>
        <w:t xml:space="preserve">+420 </w:t>
      </w:r>
      <w:r w:rsidR="000F7B78" w:rsidRPr="00CA3C41">
        <w:rPr>
          <w:sz w:val="24"/>
          <w:szCs w:val="24"/>
          <w:highlight w:val="black"/>
        </w:rPr>
        <w:t>777 003</w:t>
      </w:r>
      <w:r w:rsidR="00B932D2" w:rsidRPr="00CA3C41">
        <w:rPr>
          <w:sz w:val="24"/>
          <w:szCs w:val="24"/>
          <w:highlight w:val="black"/>
        </w:rPr>
        <w:t> </w:t>
      </w:r>
      <w:r w:rsidR="000F7B78" w:rsidRPr="00CA3C41">
        <w:rPr>
          <w:sz w:val="24"/>
          <w:szCs w:val="24"/>
          <w:highlight w:val="black"/>
        </w:rPr>
        <w:t>373</w:t>
      </w:r>
      <w:r w:rsidR="00B932D2" w:rsidRPr="00E06137">
        <w:rPr>
          <w:sz w:val="24"/>
          <w:szCs w:val="24"/>
        </w:rPr>
        <w:t xml:space="preserve">, </w:t>
      </w:r>
      <w:r w:rsidR="000F7B78" w:rsidRPr="00E06137">
        <w:rPr>
          <w:sz w:val="24"/>
          <w:szCs w:val="24"/>
        </w:rPr>
        <w:t xml:space="preserve">e-mail: </w:t>
      </w:r>
      <w:r w:rsidR="00CA3C41" w:rsidRPr="00CA3C41">
        <w:rPr>
          <w:sz w:val="24"/>
          <w:szCs w:val="24"/>
          <w:highlight w:val="black"/>
        </w:rPr>
        <w:t>………………………………</w:t>
      </w:r>
    </w:p>
    <w:p w14:paraId="5857FF79" w14:textId="77777777" w:rsidR="00B932D2" w:rsidRPr="00E06137" w:rsidRDefault="00B932D2" w:rsidP="00E06137">
      <w:pPr>
        <w:spacing w:line="288" w:lineRule="auto"/>
        <w:ind w:right="737"/>
        <w:jc w:val="both"/>
        <w:rPr>
          <w:sz w:val="24"/>
          <w:szCs w:val="24"/>
        </w:rPr>
      </w:pPr>
    </w:p>
    <w:p w14:paraId="37819A57" w14:textId="27350A63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Článek X.</w:t>
      </w:r>
    </w:p>
    <w:p w14:paraId="020ADE5D" w14:textId="38DC4837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Bezpečnost a ochrana zdraví</w:t>
      </w:r>
    </w:p>
    <w:p w14:paraId="0FDFC7BD" w14:textId="6E7EF695" w:rsidR="0019135D" w:rsidRPr="00E06137" w:rsidRDefault="0019135D" w:rsidP="00A34CDC">
      <w:pPr>
        <w:pStyle w:val="Odstavecseseznamem"/>
        <w:numPr>
          <w:ilvl w:val="0"/>
          <w:numId w:val="15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Zhotovitel zajistí při provádění servisních prací dodržování bezpečnostních a protipožárních</w:t>
      </w:r>
      <w:r w:rsidR="00812271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předpisů a zajistí proškolení všech zaměstnanců provádějících servisní práce z</w:t>
      </w:r>
      <w:r w:rsidR="00812271" w:rsidRPr="00E06137">
        <w:rPr>
          <w:sz w:val="24"/>
          <w:szCs w:val="24"/>
        </w:rPr>
        <w:t> </w:t>
      </w:r>
      <w:r w:rsidRPr="00E06137">
        <w:rPr>
          <w:sz w:val="24"/>
          <w:szCs w:val="24"/>
        </w:rPr>
        <w:t>těchto</w:t>
      </w:r>
      <w:r w:rsidR="00812271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 xml:space="preserve">předpisů. Dále se zavazuje k dodržování obecně platných právních předpisů, </w:t>
      </w:r>
      <w:r w:rsidRPr="00E06137">
        <w:rPr>
          <w:sz w:val="24"/>
          <w:szCs w:val="24"/>
        </w:rPr>
        <w:lastRenderedPageBreak/>
        <w:t>zejména</w:t>
      </w:r>
      <w:r w:rsidR="00812271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 xml:space="preserve">týkajících se likvidace odpadů, ochrany životního prostředí a vnitřních předpisů </w:t>
      </w:r>
      <w:r w:rsidR="00812271" w:rsidRPr="00E06137">
        <w:rPr>
          <w:sz w:val="24"/>
          <w:szCs w:val="24"/>
        </w:rPr>
        <w:t>objednatele</w:t>
      </w:r>
      <w:r w:rsidRPr="00E06137">
        <w:rPr>
          <w:sz w:val="24"/>
          <w:szCs w:val="24"/>
        </w:rPr>
        <w:t>.</w:t>
      </w:r>
    </w:p>
    <w:p w14:paraId="3D1A78A4" w14:textId="2415B0FB" w:rsidR="0019135D" w:rsidRPr="00E06137" w:rsidRDefault="0019135D" w:rsidP="00A34CDC">
      <w:pPr>
        <w:pStyle w:val="Odstavecseseznamem"/>
        <w:numPr>
          <w:ilvl w:val="0"/>
          <w:numId w:val="15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Zhotovitel upozorní objednatele na všechny okolnosti, které by mohly vést při jeho</w:t>
      </w:r>
      <w:r w:rsidR="00812271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činnosti na pracovištích objednatele k ohrožení života a zdraví pracovníků objednatele</w:t>
      </w:r>
      <w:r w:rsidR="00812271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nebo dalších osob, nebo by mohly vést k ohrožení provozu či ohrožení bezpečného stavu</w:t>
      </w:r>
      <w:r w:rsidR="00812271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technických zařízení a objektů.</w:t>
      </w:r>
    </w:p>
    <w:p w14:paraId="2F664F34" w14:textId="15EFF38C" w:rsidR="0019135D" w:rsidRPr="00E06137" w:rsidRDefault="0019135D" w:rsidP="00A34CDC">
      <w:pPr>
        <w:pStyle w:val="Odstavecseseznamem"/>
        <w:numPr>
          <w:ilvl w:val="0"/>
          <w:numId w:val="15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V případě úrazu zaměstnanců zhotovitele vyšetří a sepíše záznam o úrazu vedoucí</w:t>
      </w:r>
      <w:r w:rsidR="00B932D2" w:rsidRPr="00E06137">
        <w:rPr>
          <w:sz w:val="24"/>
          <w:szCs w:val="24"/>
        </w:rPr>
        <w:t xml:space="preserve"> z</w:t>
      </w:r>
      <w:r w:rsidRPr="00E06137">
        <w:rPr>
          <w:sz w:val="24"/>
          <w:szCs w:val="24"/>
        </w:rPr>
        <w:t>aměstnanec zhotovitele ve spolupráci s technikem BP a PO objednatele.</w:t>
      </w:r>
    </w:p>
    <w:p w14:paraId="0AF1E3E7" w14:textId="77777777" w:rsidR="00812271" w:rsidRPr="00E06137" w:rsidRDefault="00812271" w:rsidP="00E06137">
      <w:pPr>
        <w:spacing w:line="288" w:lineRule="auto"/>
        <w:ind w:right="737"/>
        <w:jc w:val="center"/>
        <w:rPr>
          <w:b/>
          <w:sz w:val="24"/>
          <w:szCs w:val="24"/>
        </w:rPr>
      </w:pPr>
    </w:p>
    <w:p w14:paraId="0AF22434" w14:textId="13FE3498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Článek XI.</w:t>
      </w:r>
    </w:p>
    <w:p w14:paraId="06639EBC" w14:textId="1A34570E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Odpovědnost za škodu</w:t>
      </w:r>
    </w:p>
    <w:p w14:paraId="6C2238E4" w14:textId="17662888" w:rsidR="0019135D" w:rsidRPr="00E06137" w:rsidRDefault="0019135D" w:rsidP="00A34CDC">
      <w:pPr>
        <w:pStyle w:val="Odstavecseseznamem"/>
        <w:numPr>
          <w:ilvl w:val="0"/>
          <w:numId w:val="17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Zhotovitel odpovídá za veškeré škody, které jeho činností při provádění servisních prací,</w:t>
      </w:r>
      <w:r w:rsidR="00812271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které jsou předmětem této smlouvy, vzniknou, a to i třetím osobám.</w:t>
      </w:r>
    </w:p>
    <w:p w14:paraId="29F63F78" w14:textId="29E62C4F" w:rsidR="0019135D" w:rsidRPr="00E06137" w:rsidRDefault="0019135D" w:rsidP="00A34CDC">
      <w:pPr>
        <w:pStyle w:val="Odstavecseseznamem"/>
        <w:numPr>
          <w:ilvl w:val="0"/>
          <w:numId w:val="17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Všechny škody a ztráty, které vzniknou při provádění servisních prací, jdou k tíži zhotovitele.</w:t>
      </w:r>
      <w:r w:rsidR="00812271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Zhotovitel se zprostí odpovědnosti, pokud jednoznačně prokáže, že škodu způsobil objednatel</w:t>
      </w:r>
      <w:r w:rsidR="00812271" w:rsidRPr="00E06137">
        <w:rPr>
          <w:sz w:val="24"/>
          <w:szCs w:val="24"/>
        </w:rPr>
        <w:t xml:space="preserve"> v</w:t>
      </w:r>
      <w:r w:rsidRPr="00E06137">
        <w:rPr>
          <w:sz w:val="24"/>
          <w:szCs w:val="24"/>
        </w:rPr>
        <w:t>ýlučně svým jednáním.</w:t>
      </w:r>
    </w:p>
    <w:p w14:paraId="66EDAF84" w14:textId="77777777" w:rsidR="0019135D" w:rsidRPr="00E06137" w:rsidRDefault="0019135D" w:rsidP="00A34CDC">
      <w:pPr>
        <w:spacing w:line="288" w:lineRule="auto"/>
        <w:ind w:right="-2"/>
        <w:jc w:val="both"/>
        <w:rPr>
          <w:sz w:val="24"/>
          <w:szCs w:val="24"/>
        </w:rPr>
      </w:pPr>
    </w:p>
    <w:p w14:paraId="47733B63" w14:textId="038BE426" w:rsidR="0019135D" w:rsidRPr="00E06137" w:rsidRDefault="0019135D" w:rsidP="00A34CDC">
      <w:pPr>
        <w:spacing w:line="288" w:lineRule="auto"/>
        <w:ind w:right="-2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Článek XII.</w:t>
      </w:r>
    </w:p>
    <w:p w14:paraId="2ABA160A" w14:textId="28BC3C34" w:rsidR="0019135D" w:rsidRPr="00E06137" w:rsidRDefault="0019135D" w:rsidP="00A34CDC">
      <w:pPr>
        <w:spacing w:line="288" w:lineRule="auto"/>
        <w:ind w:right="-2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Záruční doba – odpovědnost za vady</w:t>
      </w:r>
    </w:p>
    <w:p w14:paraId="6DE9E8B4" w14:textId="1193C47C" w:rsidR="0019135D" w:rsidRPr="00E06137" w:rsidRDefault="0019135D" w:rsidP="00A34CDC">
      <w:pPr>
        <w:pStyle w:val="Odstavecseseznamem"/>
        <w:numPr>
          <w:ilvl w:val="0"/>
          <w:numId w:val="19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Při provádění servisních prací v rozsahu dle Článku II. této smlouvy garantuje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zhotovitel správnou funkčnost všech nainstalovaných zařízení a zavazuje se dodržet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záruční podmínky dohodnuté v této smlouvě.</w:t>
      </w:r>
    </w:p>
    <w:p w14:paraId="4A855786" w14:textId="7466A62C" w:rsidR="0019135D" w:rsidRPr="00E06137" w:rsidRDefault="0019135D" w:rsidP="00A34CDC">
      <w:pPr>
        <w:pStyle w:val="Odstavecseseznamem"/>
        <w:numPr>
          <w:ilvl w:val="0"/>
          <w:numId w:val="19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Záruční lhůta na dodaná zařízení a servisní práce provedené v rámci této smlouvy je </w:t>
      </w:r>
      <w:r w:rsidRPr="00E06137">
        <w:rPr>
          <w:b/>
          <w:sz w:val="24"/>
          <w:szCs w:val="24"/>
        </w:rPr>
        <w:t>24</w:t>
      </w:r>
      <w:r w:rsidR="00A34CDC">
        <w:rPr>
          <w:b/>
          <w:sz w:val="24"/>
          <w:szCs w:val="24"/>
        </w:rPr>
        <w:t> </w:t>
      </w:r>
      <w:r w:rsidR="00E00F6D" w:rsidRPr="00E06137">
        <w:rPr>
          <w:b/>
          <w:sz w:val="24"/>
          <w:szCs w:val="24"/>
        </w:rPr>
        <w:t xml:space="preserve"> </w:t>
      </w:r>
      <w:r w:rsidRPr="00E06137">
        <w:rPr>
          <w:b/>
          <w:sz w:val="24"/>
          <w:szCs w:val="24"/>
        </w:rPr>
        <w:t>měsíců</w:t>
      </w:r>
      <w:r w:rsidRPr="00E06137">
        <w:rPr>
          <w:sz w:val="24"/>
          <w:szCs w:val="24"/>
        </w:rPr>
        <w:t xml:space="preserve"> od jejich provedení. Zhotovitel odstraní reklamované vady, za které odpovídá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v rámci poskytnuté záruky.</w:t>
      </w:r>
    </w:p>
    <w:p w14:paraId="5864959C" w14:textId="6626416C" w:rsidR="0019135D" w:rsidRPr="00E06137" w:rsidRDefault="0019135D" w:rsidP="00A34CDC">
      <w:pPr>
        <w:pStyle w:val="Odstavecseseznamem"/>
        <w:numPr>
          <w:ilvl w:val="0"/>
          <w:numId w:val="19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Zhotovitel neodpovídá za vady vzniklé nedodržením návodů k obsluze k</w:t>
      </w:r>
      <w:r w:rsidR="00E00F6D" w:rsidRPr="00E06137">
        <w:rPr>
          <w:sz w:val="24"/>
          <w:szCs w:val="24"/>
        </w:rPr>
        <w:t> </w:t>
      </w:r>
      <w:r w:rsidRPr="00E06137">
        <w:rPr>
          <w:sz w:val="24"/>
          <w:szCs w:val="24"/>
        </w:rPr>
        <w:t>jednotlivým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zařízením, montážních a provozních předpisů stanovených výrobcem, neodborným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zásahem obsluhy, zásahem třetí osoby nebo v důsledku živelných pohrom či požáru,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případně nedodržení instrukcí ve smyslu Článku IV. odst. 7.</w:t>
      </w:r>
    </w:p>
    <w:p w14:paraId="283BE248" w14:textId="4273B272" w:rsidR="0019135D" w:rsidRPr="00E06137" w:rsidRDefault="0019135D" w:rsidP="00A34CDC">
      <w:pPr>
        <w:pStyle w:val="Odstavecseseznamem"/>
        <w:numPr>
          <w:ilvl w:val="0"/>
          <w:numId w:val="19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Oprávněné osoby objednatele uvedené v Článku IX. odst. 1. písm. b) jsou oprávněny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kontrolovat provádění prací zhotovitelem a zjistí-li, že je zhotovitel provádí v</w:t>
      </w:r>
      <w:r w:rsidR="00E00F6D" w:rsidRPr="00E06137">
        <w:rPr>
          <w:sz w:val="24"/>
          <w:szCs w:val="24"/>
        </w:rPr>
        <w:t> </w:t>
      </w:r>
      <w:r w:rsidRPr="00E06137">
        <w:rPr>
          <w:sz w:val="24"/>
          <w:szCs w:val="24"/>
        </w:rPr>
        <w:t>rozporu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s povinnostmi této smlouvy, jsou oprávněny žádat na zhotoviteli neprodlené odstranění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zjištěných vad.</w:t>
      </w:r>
    </w:p>
    <w:p w14:paraId="75616F3A" w14:textId="4EB19BAF" w:rsidR="0019135D" w:rsidRPr="00E06137" w:rsidRDefault="0019135D" w:rsidP="00A34CDC">
      <w:pPr>
        <w:pStyle w:val="Odstavecseseznamem"/>
        <w:numPr>
          <w:ilvl w:val="0"/>
          <w:numId w:val="19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Reklamace zjištěných vad musí být provedena bez zbytečného odkladu po jejich zjištění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 xml:space="preserve">způsobem uvedeným v Článku IV. odst. </w:t>
      </w:r>
      <w:r w:rsidR="00F74AE2">
        <w:rPr>
          <w:sz w:val="24"/>
          <w:szCs w:val="24"/>
        </w:rPr>
        <w:t>4</w:t>
      </w:r>
      <w:r w:rsidRPr="00E06137">
        <w:rPr>
          <w:sz w:val="24"/>
          <w:szCs w:val="24"/>
        </w:rPr>
        <w:t>.</w:t>
      </w:r>
    </w:p>
    <w:p w14:paraId="2BEC934E" w14:textId="7A3888FB" w:rsidR="0019135D" w:rsidRPr="00E06137" w:rsidRDefault="0019135D" w:rsidP="00A34CDC">
      <w:pPr>
        <w:pStyle w:val="Odstavecseseznamem"/>
        <w:numPr>
          <w:ilvl w:val="0"/>
          <w:numId w:val="19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Zhotovitel je povinen zahájit práce na odstranění výše uvedených vad ve lhůtě uvedené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 xml:space="preserve">v Článku IV. odst. 4 </w:t>
      </w:r>
      <w:proofErr w:type="gramStart"/>
      <w:r w:rsidRPr="00E06137">
        <w:rPr>
          <w:sz w:val="24"/>
          <w:szCs w:val="24"/>
        </w:rPr>
        <w:t>této</w:t>
      </w:r>
      <w:proofErr w:type="gramEnd"/>
      <w:r w:rsidRPr="00E06137">
        <w:rPr>
          <w:sz w:val="24"/>
          <w:szCs w:val="24"/>
        </w:rPr>
        <w:t xml:space="preserve"> smlouvy, pokud se s objednatelem nedohodne jinak.</w:t>
      </w:r>
    </w:p>
    <w:p w14:paraId="2DDBD8C0" w14:textId="77777777" w:rsidR="0019135D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</w:p>
    <w:p w14:paraId="6617072D" w14:textId="57BC0E40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Článek XIII.</w:t>
      </w:r>
    </w:p>
    <w:p w14:paraId="1C7B49DA" w14:textId="647B99D2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Smluvní pokuty a úroky z prodlení</w:t>
      </w:r>
    </w:p>
    <w:p w14:paraId="7E741429" w14:textId="50E364F2" w:rsidR="0019135D" w:rsidRPr="00E06137" w:rsidRDefault="0019135D" w:rsidP="00A34CDC">
      <w:pPr>
        <w:pStyle w:val="Odstavecseseznamem"/>
        <w:numPr>
          <w:ilvl w:val="0"/>
          <w:numId w:val="21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Je-li objednatel v prodlení s úhradou plateb dle Článku VI. odst. 1 této smlouvy, je povinen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uhradit zhotoviteli úrok z prodlení ve výši stanovené zvláštním právním předpisem.</w:t>
      </w:r>
    </w:p>
    <w:p w14:paraId="31C4D68E" w14:textId="2CAC3C71" w:rsidR="0019135D" w:rsidRPr="00E06137" w:rsidRDefault="0019135D" w:rsidP="00DD3BE3">
      <w:pPr>
        <w:pStyle w:val="Odstavecseseznamem"/>
        <w:numPr>
          <w:ilvl w:val="0"/>
          <w:numId w:val="21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lastRenderedPageBreak/>
        <w:t>Za prodlení s předáním servisních prací ve lhůtách uvedených v Článku IV. této smlouvy,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může být objednatelem uplatněna pokuta ve výši 2 500,- Kč, a to za každý, byť jen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započatý, den prodlení.</w:t>
      </w:r>
    </w:p>
    <w:p w14:paraId="4FBE2127" w14:textId="5E04F676" w:rsidR="0019135D" w:rsidRPr="00E06137" w:rsidRDefault="0019135D" w:rsidP="00DD3BE3">
      <w:pPr>
        <w:pStyle w:val="Odstavecseseznamem"/>
        <w:numPr>
          <w:ilvl w:val="0"/>
          <w:numId w:val="21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Za prodlení s odstraněním vad a nedodělků, uvedených v Servisní knize anebo zjištěných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během záruční doby, může být objednatelem uplatněna pokuta ve výši 1 000,- Kč</w:t>
      </w:r>
      <w:r w:rsidR="003835B4">
        <w:rPr>
          <w:sz w:val="24"/>
          <w:szCs w:val="24"/>
        </w:rPr>
        <w:t xml:space="preserve">, </w:t>
      </w:r>
      <w:r w:rsidRPr="00E06137">
        <w:rPr>
          <w:sz w:val="24"/>
          <w:szCs w:val="24"/>
        </w:rPr>
        <w:t>a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to za každý, byť jen započatý, den prodlení a za každou vadu či nedodělek zvlášť.</w:t>
      </w:r>
    </w:p>
    <w:p w14:paraId="522A2B52" w14:textId="34E219E4" w:rsidR="0019135D" w:rsidRPr="00E06137" w:rsidRDefault="0019135D" w:rsidP="00DD3BE3">
      <w:pPr>
        <w:pStyle w:val="Odstavecseseznamem"/>
        <w:numPr>
          <w:ilvl w:val="0"/>
          <w:numId w:val="21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Za porušení povinnosti mlčenlivosti sjednané v Článku XIV. odst. 1 uhradí zhotovitel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objednateli smluvní pokutu ve výši 50 000,- Kč za každý jednotlivý případ porušení.</w:t>
      </w:r>
    </w:p>
    <w:p w14:paraId="31EB22FA" w14:textId="0E8BF523" w:rsidR="0019135D" w:rsidRPr="00E06137" w:rsidRDefault="0019135D" w:rsidP="00DD3BE3">
      <w:pPr>
        <w:pStyle w:val="Odstavecseseznamem"/>
        <w:numPr>
          <w:ilvl w:val="0"/>
          <w:numId w:val="21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Ujednání o smluvních pokutách uvedená v předchozích odstavcích nemají vliv na vznik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nároků objednatele na úhradu škody v plné výši.</w:t>
      </w:r>
    </w:p>
    <w:p w14:paraId="3A34F6F5" w14:textId="1A2ED29C" w:rsidR="0019135D" w:rsidRPr="00E06137" w:rsidRDefault="0019135D" w:rsidP="00DD3BE3">
      <w:pPr>
        <w:pStyle w:val="Odstavecseseznamem"/>
        <w:numPr>
          <w:ilvl w:val="0"/>
          <w:numId w:val="21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Splatnost smluvních pokut a úroků je stanovena 15 dnů ode dne doručení jejich vyúčtování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druhé straně.</w:t>
      </w:r>
    </w:p>
    <w:p w14:paraId="1CF2EF98" w14:textId="77777777" w:rsidR="0019135D" w:rsidRPr="00E06137" w:rsidRDefault="0019135D" w:rsidP="00DD3BE3">
      <w:pPr>
        <w:spacing w:line="288" w:lineRule="auto"/>
        <w:ind w:right="-2"/>
        <w:jc w:val="both"/>
        <w:rPr>
          <w:sz w:val="24"/>
          <w:szCs w:val="24"/>
        </w:rPr>
      </w:pPr>
    </w:p>
    <w:p w14:paraId="2EDE64D9" w14:textId="2C96B5BD" w:rsidR="0019135D" w:rsidRPr="00E06137" w:rsidRDefault="0019135D" w:rsidP="00DD3BE3">
      <w:pPr>
        <w:spacing w:line="288" w:lineRule="auto"/>
        <w:ind w:right="-2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Článek XIV.</w:t>
      </w:r>
    </w:p>
    <w:p w14:paraId="24CFAF60" w14:textId="2CC6CC62" w:rsidR="0019135D" w:rsidRPr="00E06137" w:rsidRDefault="0019135D" w:rsidP="00DD3BE3">
      <w:pPr>
        <w:spacing w:line="288" w:lineRule="auto"/>
        <w:ind w:right="-2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Zvláštní ustanovení</w:t>
      </w:r>
    </w:p>
    <w:p w14:paraId="66A35CE2" w14:textId="7D6E6B6F" w:rsidR="0019135D" w:rsidRPr="00E06137" w:rsidRDefault="0019135D" w:rsidP="00DD3BE3">
      <w:pPr>
        <w:pStyle w:val="Odstavecseseznamem"/>
        <w:numPr>
          <w:ilvl w:val="0"/>
          <w:numId w:val="23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Zhotovitel se zavazuje během provádění servisních prací v rámci této smlouvy i po jejich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předání zachovávat mlčenlivost o všech skutečnostech, o kterých se dozví od objednatele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v souvislosti s plněním této smlouvy.</w:t>
      </w:r>
    </w:p>
    <w:p w14:paraId="69BC6AFB" w14:textId="02FB91AF" w:rsidR="0019135D" w:rsidRPr="00E06137" w:rsidRDefault="0019135D" w:rsidP="00DD3BE3">
      <w:pPr>
        <w:pStyle w:val="Odstavecseseznamem"/>
        <w:numPr>
          <w:ilvl w:val="0"/>
          <w:numId w:val="23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Dojde-li ke změně statutu zhotovitele, je smluvní strana povinna oznámit tuto skutečnost</w:t>
      </w:r>
      <w:r w:rsidR="00E00F6D" w:rsidRPr="00E06137">
        <w:rPr>
          <w:sz w:val="24"/>
          <w:szCs w:val="24"/>
        </w:rPr>
        <w:t xml:space="preserve"> o</w:t>
      </w:r>
      <w:r w:rsidRPr="00E06137">
        <w:rPr>
          <w:sz w:val="24"/>
          <w:szCs w:val="24"/>
        </w:rPr>
        <w:t>bjednateli ve lhůtě 15 dnů od zápisu této změny v obchodním rejstříku. Objednatel je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v tomto případě oprávněn písemně vypovědět tuto smlouvu z důvodu změny statutu druhé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smluvní strany. Výpovědní lhůta činí 15 dnů a počíná běžet následujícím dnem po</w:t>
      </w:r>
      <w:r w:rsidR="00E00F6D" w:rsidRPr="00E06137">
        <w:rPr>
          <w:sz w:val="24"/>
          <w:szCs w:val="24"/>
        </w:rPr>
        <w:t xml:space="preserve"> d</w:t>
      </w:r>
      <w:r w:rsidRPr="00E06137">
        <w:rPr>
          <w:sz w:val="24"/>
          <w:szCs w:val="24"/>
        </w:rPr>
        <w:t>oručení výpovědi druhé smluvní straně.</w:t>
      </w:r>
    </w:p>
    <w:p w14:paraId="46CBA443" w14:textId="77777777" w:rsidR="00E00F6D" w:rsidRPr="00E06137" w:rsidRDefault="0019135D" w:rsidP="00DD3BE3">
      <w:pPr>
        <w:pStyle w:val="Odstavecseseznamem"/>
        <w:numPr>
          <w:ilvl w:val="0"/>
          <w:numId w:val="23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Objednatel má právo odstoupit od této smlouvy v případě podstatného porušení této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smlouvy zhotovitelem, když:</w:t>
      </w:r>
      <w:r w:rsidR="00E00F6D" w:rsidRPr="00E06137">
        <w:rPr>
          <w:sz w:val="24"/>
          <w:szCs w:val="24"/>
        </w:rPr>
        <w:t xml:space="preserve"> </w:t>
      </w:r>
    </w:p>
    <w:p w14:paraId="02A66C36" w14:textId="70AB1D91" w:rsidR="0019135D" w:rsidRPr="00E06137" w:rsidRDefault="0019135D" w:rsidP="00DD3BE3">
      <w:pPr>
        <w:pStyle w:val="Odstavecseseznamem"/>
        <w:numPr>
          <w:ilvl w:val="0"/>
          <w:numId w:val="24"/>
        </w:numPr>
        <w:spacing w:line="288" w:lineRule="auto"/>
        <w:ind w:left="851" w:right="-2" w:hanging="425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zhotovitel převede bez souhlasu objednatele jakékoli své závazky, povinnosti či práva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plynoucí z této smlouvy na jiný subjekt. Toto neplatí, pokud si zhotovitel zajistí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provádění prací subdodavatelsky odbornou firmou,</w:t>
      </w:r>
    </w:p>
    <w:p w14:paraId="569F4AD7" w14:textId="1845155D" w:rsidR="0019135D" w:rsidRPr="00E06137" w:rsidRDefault="0019135D" w:rsidP="00DD3BE3">
      <w:pPr>
        <w:pStyle w:val="Odstavecseseznamem"/>
        <w:numPr>
          <w:ilvl w:val="0"/>
          <w:numId w:val="24"/>
        </w:numPr>
        <w:spacing w:line="288" w:lineRule="auto"/>
        <w:ind w:left="851" w:right="-2" w:hanging="425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zhotovitel nebo jeho subdodavatel opakovaně nebo hrubým způsobem poruší na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pracovišti pravidla bezpečnosti práce, požární ochrany, ochrany zdraví při práci či jiné</w:t>
      </w:r>
      <w:r w:rsidR="00E00F6D" w:rsidRPr="00E06137">
        <w:rPr>
          <w:sz w:val="24"/>
          <w:szCs w:val="24"/>
        </w:rPr>
        <w:t xml:space="preserve"> b</w:t>
      </w:r>
      <w:r w:rsidRPr="00E06137">
        <w:rPr>
          <w:sz w:val="24"/>
          <w:szCs w:val="24"/>
        </w:rPr>
        <w:t>ezpečnostní předpisy, nebo závazná pravidla objednatele,</w:t>
      </w:r>
    </w:p>
    <w:p w14:paraId="3806FF09" w14:textId="025A51D3" w:rsidR="0019135D" w:rsidRPr="00E06137" w:rsidRDefault="0019135D" w:rsidP="00DD3BE3">
      <w:pPr>
        <w:pStyle w:val="Odstavecseseznamem"/>
        <w:numPr>
          <w:ilvl w:val="0"/>
          <w:numId w:val="24"/>
        </w:numPr>
        <w:spacing w:line="288" w:lineRule="auto"/>
        <w:ind w:left="851" w:right="-2" w:hanging="425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pokud zhotovitel neplní řádně a včas své povinnosti vyplývající z této smlouvy,</w:t>
      </w:r>
    </w:p>
    <w:p w14:paraId="266737D4" w14:textId="78B1E481" w:rsidR="0019135D" w:rsidRPr="00E06137" w:rsidRDefault="0019135D" w:rsidP="00DD3BE3">
      <w:pPr>
        <w:pStyle w:val="Odstavecseseznamem"/>
        <w:numPr>
          <w:ilvl w:val="0"/>
          <w:numId w:val="24"/>
        </w:numPr>
        <w:spacing w:line="288" w:lineRule="auto"/>
        <w:ind w:left="851" w:right="-2" w:hanging="425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nastanou-li okolnosti na </w:t>
      </w:r>
      <w:r w:rsidR="004F50DB" w:rsidRPr="00E06137">
        <w:rPr>
          <w:sz w:val="24"/>
          <w:szCs w:val="24"/>
        </w:rPr>
        <w:t>objednateli</w:t>
      </w:r>
      <w:r w:rsidRPr="00E06137">
        <w:rPr>
          <w:sz w:val="24"/>
          <w:szCs w:val="24"/>
        </w:rPr>
        <w:t xml:space="preserve"> nebo </w:t>
      </w:r>
      <w:r w:rsidR="004F50DB" w:rsidRPr="00E06137">
        <w:rPr>
          <w:sz w:val="24"/>
          <w:szCs w:val="24"/>
        </w:rPr>
        <w:t>dodavateli</w:t>
      </w:r>
      <w:r w:rsidRPr="00E06137">
        <w:rPr>
          <w:sz w:val="24"/>
          <w:szCs w:val="24"/>
        </w:rPr>
        <w:t xml:space="preserve"> nezávislé, které zabrání plnění smluvních povinností a nelze na smluvních stranách spravedlivě požadovat plnění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smluvních podmínek. Důvodem je i následné zrušení poptávkového řízení. V</w:t>
      </w:r>
      <w:r w:rsidR="00E00F6D" w:rsidRPr="00E06137">
        <w:rPr>
          <w:sz w:val="24"/>
          <w:szCs w:val="24"/>
        </w:rPr>
        <w:t> </w:t>
      </w:r>
      <w:r w:rsidRPr="00E06137">
        <w:rPr>
          <w:sz w:val="24"/>
          <w:szCs w:val="24"/>
        </w:rPr>
        <w:t>těchto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případech nevzniká žádné straně nárok na náhradu škody vůči straně druhé.</w:t>
      </w:r>
    </w:p>
    <w:p w14:paraId="7BD41B00" w14:textId="1EB244B1" w:rsidR="0019135D" w:rsidRPr="00E06137" w:rsidRDefault="0019135D" w:rsidP="00DD3BE3">
      <w:pPr>
        <w:pStyle w:val="Odstavecseseznamem"/>
        <w:numPr>
          <w:ilvl w:val="0"/>
          <w:numId w:val="23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Zhotovitel je podle § 2 písm. e) zákona č. 320/2001 Sb., o finanční kontrole ve veřejné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správě a o změně některých zákonů, ve znění pozdějších předpisů, osobou povinnou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spolupůsobit při výkonu finanční kontroly prováděné v souvislosti s úhradou zboží nebo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služeb z veřejných výdajů.</w:t>
      </w:r>
    </w:p>
    <w:p w14:paraId="169D1587" w14:textId="7035CDF7" w:rsidR="0019135D" w:rsidRPr="00E06137" w:rsidRDefault="0019135D" w:rsidP="00DD3BE3">
      <w:pPr>
        <w:pStyle w:val="Odstavecseseznamem"/>
        <w:numPr>
          <w:ilvl w:val="0"/>
          <w:numId w:val="23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Vyskytnou-li se události, které jedné nebo oběma smluvním stranám částečně nebo úplně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znemožní plnění jejich povinností podle této smlouvy, jsou strany povinny se o tomto bez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zbytečného odkladu informovat a společně podniknout kroky k jejich překonání.</w:t>
      </w:r>
    </w:p>
    <w:p w14:paraId="33B6503C" w14:textId="1146CA2D" w:rsidR="00E00F6D" w:rsidRPr="00E06137" w:rsidRDefault="0019135D" w:rsidP="00B3148B">
      <w:pPr>
        <w:pStyle w:val="Odstavecseseznamem"/>
        <w:numPr>
          <w:ilvl w:val="0"/>
          <w:numId w:val="23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lastRenderedPageBreak/>
        <w:t>Smluvní strany berou na vědomí, že tato smlouva může podléhat podmínkám a omezením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dle zákona č. 340/2015 Sb., o zvláštních podmínkách účinnosti některých smluv,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uveřejňování těchto smluv a o registru smluv (dále jen „zákon o registru smluv“).</w:t>
      </w:r>
    </w:p>
    <w:p w14:paraId="3378BD67" w14:textId="28ED7E97" w:rsidR="0019135D" w:rsidRPr="00E06137" w:rsidRDefault="0019135D" w:rsidP="00B3148B">
      <w:pPr>
        <w:pStyle w:val="Odstavecseseznamem"/>
        <w:numPr>
          <w:ilvl w:val="0"/>
          <w:numId w:val="23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Stane-li se některé ustanovení této smlouvy neplatným či neúčinným, nedotýká se to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ostatních ustanovení této smlouvy, která zůstávají platná a účinná. Bude-li smlouva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zrušena v souladu s § 7 zákona o registru smluv, použijí se přiměřeně ustanovení § 2991 a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násl. občanského zákoníku o bezdůvodném obohacení. Vzájemné vypořádání proběhne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bez jakýchkoliv sankcí z titulu zrušení smlouvy dle zákona o registru smluv. Smluvní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strany se dále v tomto případě zavazují neprodleně smluvně nahradit zrušené části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smlouvy, resp. uzavřít smlouvu novou tak, aby byl zachován původně zamýšlený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hospodářský účel zrušených ustanovení/zrušené smlouvy.</w:t>
      </w:r>
    </w:p>
    <w:p w14:paraId="3A06F34F" w14:textId="77777777" w:rsidR="0019135D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</w:p>
    <w:p w14:paraId="37B0DDD7" w14:textId="2F93144B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Článek XV.</w:t>
      </w:r>
    </w:p>
    <w:p w14:paraId="173B472B" w14:textId="387E3B51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E06137">
        <w:rPr>
          <w:b/>
          <w:sz w:val="24"/>
          <w:szCs w:val="24"/>
        </w:rPr>
        <w:t>Závěrečná ustanovení</w:t>
      </w:r>
    </w:p>
    <w:p w14:paraId="0F1FDFBF" w14:textId="69C27417" w:rsidR="0019135D" w:rsidRPr="00E06137" w:rsidRDefault="0019135D" w:rsidP="00B3148B">
      <w:pPr>
        <w:pStyle w:val="Odstavecseseznamem"/>
        <w:numPr>
          <w:ilvl w:val="0"/>
          <w:numId w:val="26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Právní vztahy založené touto smlouvou a v ní výslovně neupravené se řídí obecně závaznými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právními předpisy, zejména zákonem č. 89/2012 Sb., občanským zákoníkem, ve znění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pozdějších předpisů. Pokud jsou v této smlouvě sjednány lhůty ve dnech a není uvedeno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jinak, rozumí se tím kalendářní dny.</w:t>
      </w:r>
    </w:p>
    <w:p w14:paraId="49548F55" w14:textId="45D37895" w:rsidR="0019135D" w:rsidRPr="00E06137" w:rsidRDefault="0019135D" w:rsidP="00B3148B">
      <w:pPr>
        <w:pStyle w:val="Odstavecseseznamem"/>
        <w:numPr>
          <w:ilvl w:val="0"/>
          <w:numId w:val="26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Spory, vyplývající z této smlouvy, budou řešeny především smírnou cestou smluvních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stran. V případě, že spor nebude vyřešen smírnou cestou, budou řešeny příslušným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obecným soudem.</w:t>
      </w:r>
    </w:p>
    <w:p w14:paraId="6A7270B1" w14:textId="7A54B10C" w:rsidR="0019135D" w:rsidRPr="00E06137" w:rsidRDefault="0019135D" w:rsidP="00B3148B">
      <w:pPr>
        <w:pStyle w:val="Odstavecseseznamem"/>
        <w:numPr>
          <w:ilvl w:val="0"/>
          <w:numId w:val="26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Tuto smlouvu lze měnit nebo doplňovat jen písemnými dodatky k této smlouvě, podepsanými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osobami, které jsou k podpisu smluvních vztahů za smluvní stranu oprávněny. Změnu může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navrhnout každá ze smluvních stran. Dodatky budou číslovány vzestupnou nepřetržitou řadou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počínaje číslem 1.</w:t>
      </w:r>
    </w:p>
    <w:p w14:paraId="10D92A1A" w14:textId="4A6A2D57" w:rsidR="0019135D" w:rsidRPr="00E06137" w:rsidRDefault="0019135D" w:rsidP="00B3148B">
      <w:pPr>
        <w:pStyle w:val="Odstavecseseznamem"/>
        <w:numPr>
          <w:ilvl w:val="0"/>
          <w:numId w:val="26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Tato smlouva je vyhotovena ve </w:t>
      </w:r>
      <w:r w:rsidR="00E00F6D" w:rsidRPr="00E06137">
        <w:rPr>
          <w:sz w:val="24"/>
          <w:szCs w:val="24"/>
        </w:rPr>
        <w:t>čtyřech vý</w:t>
      </w:r>
      <w:r w:rsidRPr="00E06137">
        <w:rPr>
          <w:sz w:val="24"/>
          <w:szCs w:val="24"/>
        </w:rPr>
        <w:t>tiscích, každý s platností originálu, z nichž každá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 xml:space="preserve">ze smluvních stran obdrží po </w:t>
      </w:r>
      <w:r w:rsidR="00E00F6D" w:rsidRPr="00E06137">
        <w:rPr>
          <w:sz w:val="24"/>
          <w:szCs w:val="24"/>
        </w:rPr>
        <w:t>dvou</w:t>
      </w:r>
      <w:r w:rsidRPr="00E06137">
        <w:rPr>
          <w:sz w:val="24"/>
          <w:szCs w:val="24"/>
        </w:rPr>
        <w:t xml:space="preserve"> vyhotovení</w:t>
      </w:r>
      <w:r w:rsidR="00E00F6D" w:rsidRPr="00E06137">
        <w:rPr>
          <w:sz w:val="24"/>
          <w:szCs w:val="24"/>
        </w:rPr>
        <w:t>ch</w:t>
      </w:r>
      <w:r w:rsidRPr="00E06137">
        <w:rPr>
          <w:sz w:val="24"/>
          <w:szCs w:val="24"/>
        </w:rPr>
        <w:t>.</w:t>
      </w:r>
    </w:p>
    <w:p w14:paraId="4B232337" w14:textId="29AC4A34" w:rsidR="0019135D" w:rsidRPr="00E06137" w:rsidRDefault="0019135D" w:rsidP="00B3148B">
      <w:pPr>
        <w:pStyle w:val="Odstavecseseznamem"/>
        <w:numPr>
          <w:ilvl w:val="0"/>
          <w:numId w:val="26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Smluvní strany se dohodly, že písemnosti se mezi účastníky této smlouvy doručují</w:t>
      </w:r>
    </w:p>
    <w:p w14:paraId="41A62CCB" w14:textId="6A000609" w:rsidR="0019135D" w:rsidRPr="00E06137" w:rsidRDefault="0019135D" w:rsidP="00B3148B">
      <w:pPr>
        <w:pStyle w:val="Odstavecseseznamem"/>
        <w:spacing w:line="288" w:lineRule="auto"/>
        <w:ind w:left="426" w:right="-2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prostřednictvím poskytovatele poštovních služeb na adresu účastníka uvedenou v</w:t>
      </w:r>
      <w:r w:rsidR="00E00F6D" w:rsidRPr="00E06137">
        <w:rPr>
          <w:sz w:val="24"/>
          <w:szCs w:val="24"/>
        </w:rPr>
        <w:t> </w:t>
      </w:r>
      <w:r w:rsidRPr="00E06137">
        <w:rPr>
          <w:sz w:val="24"/>
          <w:szCs w:val="24"/>
        </w:rPr>
        <w:t>záhlaví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této smlouvy, popřípadě na adresu naposledy písemně oznámenou (platná adresa) nebo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elektronickou poštou na adresu uvedenou druhou stranou. V případě, že se zásilka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odeslaná prostřednictvím poskytovatele poštovních služeb přes náležité odeslání na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platnou adresu vrátí jako nedoručitelná nebo bude adresátem její převzetí odmítnuto nebo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nebude v úložní době jím vyzvednuta, má se za to, že k doručení došlo dnem, kdy se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zásilka vrátila jako nedoručitelná nebo dnem odmítnutí adresátem či posledním dnem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úložní doby. Písemnost odeslaná elektronickou poštou se považuje za doručenou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okamžikem, kdy bylo odesílateli oznámeno, že příjemce zprávu přečetl nebo smazal bez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čtení. Zpráva se považuje za doručenou vždy, pokud nebylo odesílateli do 72 hodin od</w:t>
      </w:r>
      <w:r w:rsidR="00E00F6D" w:rsidRPr="00E06137">
        <w:rPr>
          <w:sz w:val="24"/>
          <w:szCs w:val="24"/>
        </w:rPr>
        <w:t xml:space="preserve"> o</w:t>
      </w:r>
      <w:r w:rsidRPr="00E06137">
        <w:rPr>
          <w:sz w:val="24"/>
          <w:szCs w:val="24"/>
        </w:rPr>
        <w:t>deslání zprávy oznámeno, že ji nelze doručit.</w:t>
      </w:r>
    </w:p>
    <w:p w14:paraId="54D5E6C1" w14:textId="749084ED" w:rsidR="0019135D" w:rsidRPr="00E06137" w:rsidRDefault="0019135D" w:rsidP="00B3148B">
      <w:pPr>
        <w:pStyle w:val="Odstavecseseznamem"/>
        <w:numPr>
          <w:ilvl w:val="0"/>
          <w:numId w:val="26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>Tato smlouva nabývá platnosti dnem jejího podpisu oběma smluvními stranami a účinnosti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nejdříve dnem uveřejnění prostřednictvím registru smluv.</w:t>
      </w:r>
    </w:p>
    <w:p w14:paraId="7B9CF0B5" w14:textId="5BE6E8B0" w:rsidR="0019135D" w:rsidRPr="00E06137" w:rsidRDefault="0019135D" w:rsidP="00815F92">
      <w:pPr>
        <w:pStyle w:val="Odstavecseseznamem"/>
        <w:numPr>
          <w:ilvl w:val="0"/>
          <w:numId w:val="26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lastRenderedPageBreak/>
        <w:t>Obě smluvní strany této smlouvy prohlašují společně, že tato smlouva je projevem jejich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svobodné vůle a že si její obsah přečetly a bezvýhradně s ním souhlasí, což stvrzují svými</w:t>
      </w:r>
      <w:r w:rsidR="00E00F6D" w:rsidRPr="00E06137">
        <w:rPr>
          <w:sz w:val="24"/>
          <w:szCs w:val="24"/>
        </w:rPr>
        <w:t xml:space="preserve"> </w:t>
      </w:r>
      <w:r w:rsidRPr="00E06137">
        <w:rPr>
          <w:sz w:val="24"/>
          <w:szCs w:val="24"/>
        </w:rPr>
        <w:t>vlastnoručními podpisy.</w:t>
      </w:r>
    </w:p>
    <w:p w14:paraId="659F802A" w14:textId="2FBB5823" w:rsidR="0019135D" w:rsidRPr="00E06137" w:rsidRDefault="0019135D" w:rsidP="00815F92">
      <w:pPr>
        <w:pStyle w:val="Odstavecseseznamem"/>
        <w:numPr>
          <w:ilvl w:val="0"/>
          <w:numId w:val="26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Nedílnou </w:t>
      </w:r>
      <w:r w:rsidR="00F374A0" w:rsidRPr="00E06137">
        <w:rPr>
          <w:sz w:val="24"/>
          <w:szCs w:val="24"/>
        </w:rPr>
        <w:t xml:space="preserve">součástí této smlouvy je </w:t>
      </w:r>
      <w:r w:rsidRPr="00E06137">
        <w:rPr>
          <w:sz w:val="24"/>
          <w:szCs w:val="24"/>
        </w:rPr>
        <w:t>příloh</w:t>
      </w:r>
      <w:r w:rsidR="00F374A0" w:rsidRPr="00E06137">
        <w:rPr>
          <w:sz w:val="24"/>
          <w:szCs w:val="24"/>
        </w:rPr>
        <w:t>a č.</w:t>
      </w:r>
      <w:r w:rsidR="00E06137" w:rsidRPr="00E06137">
        <w:rPr>
          <w:sz w:val="24"/>
          <w:szCs w:val="24"/>
        </w:rPr>
        <w:t xml:space="preserve"> </w:t>
      </w:r>
      <w:r w:rsidR="00D97B5C" w:rsidRPr="00E06137">
        <w:rPr>
          <w:sz w:val="24"/>
          <w:szCs w:val="24"/>
        </w:rPr>
        <w:t>1</w:t>
      </w:r>
      <w:r w:rsidR="001A6F14">
        <w:rPr>
          <w:sz w:val="24"/>
          <w:szCs w:val="24"/>
        </w:rPr>
        <w:t xml:space="preserve"> - </w:t>
      </w:r>
      <w:r w:rsidR="00F374A0" w:rsidRPr="00E06137">
        <w:rPr>
          <w:sz w:val="24"/>
          <w:szCs w:val="24"/>
        </w:rPr>
        <w:t>Specifikace servisních prací, včetně</w:t>
      </w:r>
      <w:r w:rsidR="00E06137" w:rsidRPr="00E06137">
        <w:rPr>
          <w:sz w:val="24"/>
          <w:szCs w:val="24"/>
        </w:rPr>
        <w:t xml:space="preserve"> c</w:t>
      </w:r>
      <w:r w:rsidR="00F374A0" w:rsidRPr="00E06137">
        <w:rPr>
          <w:sz w:val="24"/>
          <w:szCs w:val="24"/>
        </w:rPr>
        <w:t>enov</w:t>
      </w:r>
      <w:r w:rsidR="00D97B5C" w:rsidRPr="00E06137">
        <w:rPr>
          <w:sz w:val="24"/>
          <w:szCs w:val="24"/>
        </w:rPr>
        <w:t>ých</w:t>
      </w:r>
      <w:r w:rsidR="00F374A0" w:rsidRPr="00E06137">
        <w:rPr>
          <w:sz w:val="24"/>
          <w:szCs w:val="24"/>
        </w:rPr>
        <w:t xml:space="preserve"> kalkulac</w:t>
      </w:r>
      <w:r w:rsidR="00D97B5C" w:rsidRPr="00E06137">
        <w:rPr>
          <w:sz w:val="24"/>
          <w:szCs w:val="24"/>
        </w:rPr>
        <w:t>í u jednotlivých zařízení.</w:t>
      </w:r>
    </w:p>
    <w:p w14:paraId="16AE9CD7" w14:textId="78C51193" w:rsidR="00D97B5C" w:rsidRPr="00E06137" w:rsidRDefault="00D97B5C" w:rsidP="00E06137">
      <w:pPr>
        <w:spacing w:line="288" w:lineRule="auto"/>
        <w:ind w:right="737"/>
        <w:jc w:val="both"/>
        <w:rPr>
          <w:sz w:val="24"/>
          <w:szCs w:val="24"/>
        </w:rPr>
      </w:pPr>
    </w:p>
    <w:p w14:paraId="3304B9B4" w14:textId="77777777" w:rsidR="0019135D" w:rsidRPr="00E06137" w:rsidRDefault="0019135D" w:rsidP="00E06137">
      <w:pPr>
        <w:spacing w:line="288" w:lineRule="auto"/>
        <w:ind w:right="737"/>
        <w:jc w:val="both"/>
        <w:rPr>
          <w:sz w:val="24"/>
          <w:szCs w:val="24"/>
        </w:rPr>
      </w:pPr>
    </w:p>
    <w:p w14:paraId="714B0E11" w14:textId="3CD969CB" w:rsidR="0019135D" w:rsidRPr="00E06137" w:rsidRDefault="00DF283B" w:rsidP="00E06137">
      <w:pPr>
        <w:tabs>
          <w:tab w:val="left" w:pos="426"/>
        </w:tabs>
        <w:spacing w:line="288" w:lineRule="auto"/>
        <w:ind w:right="737"/>
        <w:jc w:val="both"/>
        <w:rPr>
          <w:sz w:val="24"/>
          <w:szCs w:val="24"/>
        </w:rPr>
      </w:pPr>
      <w:r w:rsidRPr="00E06137">
        <w:rPr>
          <w:sz w:val="24"/>
          <w:szCs w:val="24"/>
        </w:rPr>
        <w:t xml:space="preserve">    </w:t>
      </w:r>
      <w:r w:rsidR="00E06137" w:rsidRPr="00E06137">
        <w:rPr>
          <w:sz w:val="24"/>
          <w:szCs w:val="24"/>
        </w:rPr>
        <w:tab/>
      </w:r>
      <w:r w:rsidR="0019135D" w:rsidRPr="00E06137">
        <w:rPr>
          <w:sz w:val="24"/>
          <w:szCs w:val="24"/>
        </w:rPr>
        <w:t xml:space="preserve">V </w:t>
      </w:r>
      <w:r w:rsidRPr="00E06137">
        <w:rPr>
          <w:sz w:val="24"/>
          <w:szCs w:val="24"/>
        </w:rPr>
        <w:t xml:space="preserve">Brně </w:t>
      </w:r>
      <w:r w:rsidR="0019135D" w:rsidRPr="00E06137">
        <w:rPr>
          <w:sz w:val="24"/>
          <w:szCs w:val="24"/>
        </w:rPr>
        <w:t>dne:</w:t>
      </w:r>
      <w:r w:rsidR="00B932D2" w:rsidRPr="00E06137">
        <w:rPr>
          <w:sz w:val="24"/>
          <w:szCs w:val="24"/>
        </w:rPr>
        <w:t xml:space="preserve"> </w:t>
      </w:r>
      <w:r w:rsidR="00CA3C41">
        <w:rPr>
          <w:sz w:val="24"/>
          <w:szCs w:val="24"/>
        </w:rPr>
        <w:t>3. 4. 2020</w:t>
      </w:r>
      <w:r w:rsidR="00E06137" w:rsidRPr="00E06137">
        <w:rPr>
          <w:sz w:val="24"/>
          <w:szCs w:val="24"/>
        </w:rPr>
        <w:tab/>
      </w:r>
      <w:r w:rsidR="00E06137" w:rsidRPr="00E06137">
        <w:rPr>
          <w:sz w:val="24"/>
          <w:szCs w:val="24"/>
        </w:rPr>
        <w:tab/>
      </w:r>
      <w:r w:rsidR="00CA3C41">
        <w:rPr>
          <w:sz w:val="24"/>
          <w:szCs w:val="24"/>
        </w:rPr>
        <w:tab/>
      </w:r>
      <w:r w:rsidR="0019135D" w:rsidRPr="00E06137">
        <w:rPr>
          <w:sz w:val="24"/>
          <w:szCs w:val="24"/>
        </w:rPr>
        <w:t>V K</w:t>
      </w:r>
      <w:r w:rsidR="001E4379" w:rsidRPr="00E06137">
        <w:rPr>
          <w:sz w:val="24"/>
          <w:szCs w:val="24"/>
        </w:rPr>
        <w:t>roměříži</w:t>
      </w:r>
      <w:r w:rsidR="0019135D" w:rsidRPr="00E06137">
        <w:rPr>
          <w:sz w:val="24"/>
          <w:szCs w:val="24"/>
        </w:rPr>
        <w:t xml:space="preserve"> dne:</w:t>
      </w:r>
      <w:r w:rsidR="00B932D2" w:rsidRPr="00E06137">
        <w:rPr>
          <w:sz w:val="24"/>
          <w:szCs w:val="24"/>
        </w:rPr>
        <w:t xml:space="preserve"> </w:t>
      </w:r>
      <w:r w:rsidR="00CA3C41">
        <w:rPr>
          <w:sz w:val="24"/>
          <w:szCs w:val="24"/>
        </w:rPr>
        <w:t>30. 3. 2020</w:t>
      </w:r>
    </w:p>
    <w:p w14:paraId="7469397A" w14:textId="077D72AE" w:rsidR="0019135D" w:rsidRPr="00E06137" w:rsidRDefault="0019135D" w:rsidP="00E06137">
      <w:pPr>
        <w:spacing w:line="288" w:lineRule="auto"/>
        <w:ind w:right="737"/>
        <w:jc w:val="center"/>
        <w:rPr>
          <w:b/>
          <w:sz w:val="24"/>
          <w:szCs w:val="24"/>
        </w:rPr>
      </w:pPr>
    </w:p>
    <w:p w14:paraId="2B60B05D" w14:textId="0D0EAEF9" w:rsidR="00817A80" w:rsidRPr="00E06137" w:rsidRDefault="00DF283B" w:rsidP="00E06137">
      <w:pPr>
        <w:tabs>
          <w:tab w:val="left" w:pos="426"/>
        </w:tabs>
        <w:spacing w:line="288" w:lineRule="auto"/>
        <w:ind w:left="709" w:hanging="709"/>
        <w:jc w:val="both"/>
        <w:rPr>
          <w:b/>
          <w:sz w:val="24"/>
          <w:szCs w:val="24"/>
        </w:rPr>
      </w:pPr>
      <w:r w:rsidRPr="00E06137">
        <w:rPr>
          <w:b/>
          <w:bCs w:val="0"/>
          <w:sz w:val="24"/>
          <w:szCs w:val="24"/>
        </w:rPr>
        <w:t xml:space="preserve">   </w:t>
      </w:r>
      <w:r w:rsidR="00E06137" w:rsidRPr="00E06137">
        <w:rPr>
          <w:b/>
          <w:bCs w:val="0"/>
          <w:sz w:val="24"/>
          <w:szCs w:val="24"/>
        </w:rPr>
        <w:tab/>
      </w:r>
      <w:proofErr w:type="spellStart"/>
      <w:r w:rsidRPr="00E06137">
        <w:rPr>
          <w:b/>
          <w:bCs w:val="0"/>
          <w:sz w:val="24"/>
          <w:szCs w:val="24"/>
        </w:rPr>
        <w:t>KlimatizaceSmile</w:t>
      </w:r>
      <w:proofErr w:type="spellEnd"/>
      <w:r w:rsidRPr="00E06137">
        <w:rPr>
          <w:b/>
          <w:bCs w:val="0"/>
          <w:sz w:val="24"/>
          <w:szCs w:val="24"/>
        </w:rPr>
        <w:t xml:space="preserve"> s.r.o.</w:t>
      </w:r>
      <w:r w:rsidR="00481EC0" w:rsidRPr="00E06137">
        <w:rPr>
          <w:b/>
          <w:bCs w:val="0"/>
          <w:sz w:val="24"/>
          <w:szCs w:val="24"/>
        </w:rPr>
        <w:tab/>
      </w:r>
      <w:r w:rsidR="00481EC0" w:rsidRPr="00E06137">
        <w:rPr>
          <w:b/>
          <w:bCs w:val="0"/>
          <w:sz w:val="24"/>
          <w:szCs w:val="24"/>
        </w:rPr>
        <w:tab/>
      </w:r>
      <w:r w:rsidR="00481EC0" w:rsidRPr="00E06137">
        <w:rPr>
          <w:b/>
          <w:bCs w:val="0"/>
          <w:sz w:val="24"/>
          <w:szCs w:val="24"/>
        </w:rPr>
        <w:tab/>
      </w:r>
      <w:r w:rsidR="00817A80" w:rsidRPr="00E06137">
        <w:rPr>
          <w:b/>
          <w:sz w:val="24"/>
          <w:szCs w:val="24"/>
        </w:rPr>
        <w:t>Česká republika – Justiční akademie</w:t>
      </w:r>
    </w:p>
    <w:p w14:paraId="0DDB79C9" w14:textId="422221AE" w:rsidR="00481EC0" w:rsidRPr="00E06137" w:rsidRDefault="00481EC0" w:rsidP="00E06137">
      <w:pPr>
        <w:tabs>
          <w:tab w:val="left" w:pos="709"/>
        </w:tabs>
        <w:spacing w:line="288" w:lineRule="auto"/>
        <w:ind w:left="709" w:hanging="709"/>
        <w:jc w:val="both"/>
        <w:rPr>
          <w:b/>
          <w:sz w:val="24"/>
          <w:szCs w:val="24"/>
        </w:rPr>
      </w:pPr>
    </w:p>
    <w:p w14:paraId="3272F597" w14:textId="2935FEDC" w:rsidR="00481EC0" w:rsidRPr="00E06137" w:rsidRDefault="00481EC0" w:rsidP="00E06137">
      <w:pPr>
        <w:tabs>
          <w:tab w:val="left" w:pos="709"/>
        </w:tabs>
        <w:spacing w:line="288" w:lineRule="auto"/>
        <w:ind w:left="709" w:hanging="709"/>
        <w:jc w:val="both"/>
        <w:rPr>
          <w:b/>
          <w:bCs w:val="0"/>
          <w:sz w:val="24"/>
          <w:szCs w:val="24"/>
        </w:rPr>
      </w:pPr>
    </w:p>
    <w:p w14:paraId="177F087A" w14:textId="35F771F8" w:rsidR="00E06137" w:rsidRDefault="00E06137" w:rsidP="00E06137">
      <w:pPr>
        <w:tabs>
          <w:tab w:val="left" w:pos="709"/>
        </w:tabs>
        <w:spacing w:line="288" w:lineRule="auto"/>
        <w:ind w:left="709" w:hanging="709"/>
        <w:jc w:val="both"/>
        <w:rPr>
          <w:b/>
          <w:bCs w:val="0"/>
          <w:sz w:val="24"/>
          <w:szCs w:val="24"/>
        </w:rPr>
      </w:pPr>
    </w:p>
    <w:p w14:paraId="70DBF6DB" w14:textId="77777777" w:rsidR="003835B4" w:rsidRPr="00E06137" w:rsidRDefault="003835B4" w:rsidP="00E06137">
      <w:pPr>
        <w:tabs>
          <w:tab w:val="left" w:pos="709"/>
        </w:tabs>
        <w:spacing w:line="288" w:lineRule="auto"/>
        <w:ind w:left="709" w:hanging="709"/>
        <w:jc w:val="both"/>
        <w:rPr>
          <w:b/>
          <w:bCs w:val="0"/>
          <w:sz w:val="24"/>
          <w:szCs w:val="24"/>
        </w:rPr>
      </w:pPr>
    </w:p>
    <w:p w14:paraId="4FAA0DBB" w14:textId="7F01C42E" w:rsidR="00E06137" w:rsidRPr="00E06137" w:rsidRDefault="003835B4" w:rsidP="00E06137">
      <w:pPr>
        <w:spacing w:line="288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  <w:t>…………………………………</w:t>
      </w:r>
    </w:p>
    <w:p w14:paraId="5BE13B9D" w14:textId="4D0EE668" w:rsidR="00817A80" w:rsidRPr="00E06137" w:rsidRDefault="00DF283B" w:rsidP="00E06137">
      <w:pPr>
        <w:spacing w:line="288" w:lineRule="auto"/>
        <w:ind w:firstLine="426"/>
        <w:rPr>
          <w:sz w:val="24"/>
          <w:szCs w:val="24"/>
        </w:rPr>
      </w:pPr>
      <w:r w:rsidRPr="00CA3C41">
        <w:rPr>
          <w:b/>
          <w:bCs w:val="0"/>
          <w:sz w:val="24"/>
          <w:szCs w:val="24"/>
          <w:highlight w:val="black"/>
        </w:rPr>
        <w:t>Lubomír Jelínek</w:t>
      </w:r>
      <w:r w:rsidR="00817A80" w:rsidRPr="00E06137">
        <w:rPr>
          <w:bCs w:val="0"/>
          <w:sz w:val="24"/>
          <w:szCs w:val="24"/>
        </w:rPr>
        <w:tab/>
      </w:r>
      <w:r w:rsidRPr="00E06137">
        <w:rPr>
          <w:bCs w:val="0"/>
          <w:sz w:val="24"/>
          <w:szCs w:val="24"/>
        </w:rPr>
        <w:t xml:space="preserve">                        </w:t>
      </w:r>
      <w:r w:rsidR="00817A80" w:rsidRPr="00E06137">
        <w:rPr>
          <w:b/>
          <w:sz w:val="24"/>
          <w:szCs w:val="24"/>
        </w:rPr>
        <w:t>Mgr. Ludmila Vodáková</w:t>
      </w:r>
      <w:r w:rsidR="00817A80" w:rsidRPr="00E06137">
        <w:rPr>
          <w:bCs w:val="0"/>
          <w:sz w:val="24"/>
          <w:szCs w:val="24"/>
        </w:rPr>
        <w:tab/>
      </w:r>
    </w:p>
    <w:p w14:paraId="6AB8DD0F" w14:textId="697C120D" w:rsidR="00817A80" w:rsidRPr="00E06137" w:rsidRDefault="00E06137" w:rsidP="00E06137">
      <w:pPr>
        <w:spacing w:line="288" w:lineRule="auto"/>
        <w:jc w:val="both"/>
        <w:rPr>
          <w:bCs w:val="0"/>
          <w:sz w:val="24"/>
          <w:szCs w:val="24"/>
        </w:rPr>
      </w:pPr>
      <w:r w:rsidRPr="00E06137">
        <w:rPr>
          <w:bCs w:val="0"/>
          <w:sz w:val="24"/>
          <w:szCs w:val="24"/>
        </w:rPr>
        <w:t xml:space="preserve">      </w:t>
      </w:r>
      <w:r w:rsidR="00ED7EB1">
        <w:rPr>
          <w:bCs w:val="0"/>
          <w:sz w:val="24"/>
          <w:szCs w:val="24"/>
        </w:rPr>
        <w:t xml:space="preserve">        </w:t>
      </w:r>
      <w:r w:rsidRPr="00E06137">
        <w:rPr>
          <w:bCs w:val="0"/>
          <w:sz w:val="24"/>
          <w:szCs w:val="24"/>
        </w:rPr>
        <w:t xml:space="preserve"> </w:t>
      </w:r>
      <w:r w:rsidR="00DF283B" w:rsidRPr="00E06137">
        <w:rPr>
          <w:bCs w:val="0"/>
          <w:sz w:val="24"/>
          <w:szCs w:val="24"/>
        </w:rPr>
        <w:t xml:space="preserve">jednatel             </w:t>
      </w:r>
      <w:r w:rsidR="00817A80" w:rsidRPr="00E06137">
        <w:rPr>
          <w:bCs w:val="0"/>
          <w:sz w:val="24"/>
          <w:szCs w:val="24"/>
        </w:rPr>
        <w:tab/>
        <w:t xml:space="preserve">          </w:t>
      </w:r>
      <w:r w:rsidR="00DF283B" w:rsidRPr="00E06137">
        <w:rPr>
          <w:bCs w:val="0"/>
          <w:sz w:val="24"/>
          <w:szCs w:val="24"/>
        </w:rPr>
        <w:t xml:space="preserve">              </w:t>
      </w:r>
      <w:r w:rsidRPr="00E06137">
        <w:rPr>
          <w:bCs w:val="0"/>
          <w:sz w:val="24"/>
          <w:szCs w:val="24"/>
        </w:rPr>
        <w:tab/>
      </w:r>
      <w:r w:rsidR="00ED7EB1">
        <w:rPr>
          <w:bCs w:val="0"/>
          <w:sz w:val="24"/>
          <w:szCs w:val="24"/>
        </w:rPr>
        <w:t xml:space="preserve">  </w:t>
      </w:r>
      <w:r w:rsidR="00817A80" w:rsidRPr="00E06137">
        <w:rPr>
          <w:sz w:val="24"/>
          <w:szCs w:val="24"/>
        </w:rPr>
        <w:t>ředitelka</w:t>
      </w:r>
      <w:r w:rsidR="00817A80" w:rsidRPr="00E06137">
        <w:rPr>
          <w:bCs w:val="0"/>
          <w:sz w:val="24"/>
          <w:szCs w:val="24"/>
        </w:rPr>
        <w:tab/>
      </w:r>
    </w:p>
    <w:p w14:paraId="27A114B6" w14:textId="77777777" w:rsidR="003029AB" w:rsidRPr="00E06137" w:rsidRDefault="003029AB" w:rsidP="00E06137">
      <w:pPr>
        <w:spacing w:line="288" w:lineRule="auto"/>
        <w:ind w:left="2127"/>
        <w:jc w:val="both"/>
        <w:rPr>
          <w:sz w:val="24"/>
          <w:szCs w:val="24"/>
          <w:lang w:eastAsia="ar-SA"/>
        </w:rPr>
      </w:pPr>
    </w:p>
    <w:p w14:paraId="4A830944" w14:textId="77777777" w:rsidR="00624E06" w:rsidRPr="00E06137" w:rsidRDefault="00624E06" w:rsidP="00E0613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  <w:lang w:eastAsia="en-US"/>
        </w:rPr>
      </w:pPr>
    </w:p>
    <w:p w14:paraId="66465FC0" w14:textId="77777777" w:rsidR="00E93C87" w:rsidRPr="00E06137" w:rsidRDefault="00E93C87" w:rsidP="00E06137">
      <w:pPr>
        <w:pStyle w:val="Odstavecseseznamem"/>
        <w:autoSpaceDE w:val="0"/>
        <w:autoSpaceDN w:val="0"/>
        <w:adjustRightInd w:val="0"/>
        <w:spacing w:line="288" w:lineRule="auto"/>
        <w:ind w:left="426"/>
        <w:jc w:val="both"/>
        <w:rPr>
          <w:bCs w:val="0"/>
          <w:sz w:val="24"/>
          <w:szCs w:val="24"/>
          <w:lang w:eastAsia="en-US"/>
        </w:rPr>
      </w:pPr>
    </w:p>
    <w:sectPr w:rsidR="00E93C87" w:rsidRPr="00E06137" w:rsidSect="00C0512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135" w:left="1418" w:header="567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6E97A" w14:textId="77777777" w:rsidR="003C70C7" w:rsidRDefault="003C70C7" w:rsidP="00F80B7A">
      <w:r>
        <w:separator/>
      </w:r>
    </w:p>
  </w:endnote>
  <w:endnote w:type="continuationSeparator" w:id="0">
    <w:p w14:paraId="743D574A" w14:textId="77777777" w:rsidR="003C70C7" w:rsidRDefault="003C70C7" w:rsidP="00F8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04BE" w14:textId="77777777" w:rsidR="007E52DD" w:rsidRDefault="007E52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6ED3C0" w14:textId="77777777" w:rsidR="007E52DD" w:rsidRDefault="007E52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715026"/>
      <w:docPartObj>
        <w:docPartGallery w:val="Page Numbers (Bottom of Page)"/>
        <w:docPartUnique/>
      </w:docPartObj>
    </w:sdtPr>
    <w:sdtEndPr/>
    <w:sdtContent>
      <w:p w14:paraId="26D9D31F" w14:textId="77FA7FF4" w:rsidR="007E52DD" w:rsidRDefault="007E52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1C">
          <w:rPr>
            <w:noProof/>
          </w:rPr>
          <w:t>4</w:t>
        </w:r>
        <w:r>
          <w:fldChar w:fldCharType="end"/>
        </w:r>
      </w:p>
    </w:sdtContent>
  </w:sdt>
  <w:p w14:paraId="7920A8CA" w14:textId="42CC2E05" w:rsidR="007E52DD" w:rsidRPr="00850E8A" w:rsidRDefault="007E52DD" w:rsidP="00850E8A">
    <w:pPr>
      <w:pStyle w:val="Zpat"/>
      <w:tabs>
        <w:tab w:val="clear" w:pos="4536"/>
        <w:tab w:val="clear" w:pos="9072"/>
      </w:tabs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477209"/>
      <w:placeholder>
        <w:docPart w:val="35E65F6FE91F4AEEA8800CF0C9CDC59E"/>
      </w:placeholder>
      <w:temporary/>
      <w:showingPlcHdr/>
      <w15:appearance w15:val="hidden"/>
    </w:sdtPr>
    <w:sdtEndPr/>
    <w:sdtContent>
      <w:p w14:paraId="3DFEB60A" w14:textId="77777777" w:rsidR="007E52DD" w:rsidRDefault="007E52DD">
        <w:pPr>
          <w:pStyle w:val="Zpat"/>
        </w:pPr>
        <w:r>
          <w:t>[Sem zadejte text.]</w:t>
        </w:r>
      </w:p>
    </w:sdtContent>
  </w:sdt>
  <w:p w14:paraId="2E6C97EC" w14:textId="4019EF50" w:rsidR="007E52DD" w:rsidRDefault="007E52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63349" w14:textId="77777777" w:rsidR="003C70C7" w:rsidRDefault="003C70C7" w:rsidP="00F80B7A">
      <w:r>
        <w:separator/>
      </w:r>
    </w:p>
  </w:footnote>
  <w:footnote w:type="continuationSeparator" w:id="0">
    <w:p w14:paraId="07018DCA" w14:textId="77777777" w:rsidR="003C70C7" w:rsidRDefault="003C70C7" w:rsidP="00F8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88BC5" w14:textId="5E4B7284" w:rsidR="007E52DD" w:rsidRPr="0040546D" w:rsidRDefault="007E52DD" w:rsidP="0040546D">
    <w:pPr>
      <w:pStyle w:val="Zkladntext"/>
      <w:rPr>
        <w:rFonts w:ascii="Arial" w:hAnsi="Arial"/>
        <w:b w:val="0"/>
        <w:i/>
        <w:color w:val="808080"/>
        <w:sz w:val="18"/>
        <w:u w:val="none"/>
      </w:rPr>
    </w:pPr>
    <w:r w:rsidRPr="0040546D">
      <w:rPr>
        <w:b w:val="0"/>
        <w:sz w:val="24"/>
        <w:szCs w:val="24"/>
        <w:u w:val="none"/>
      </w:rPr>
      <w:t>Příloha č. 1</w:t>
    </w:r>
    <w:r>
      <w:rPr>
        <w:b w:val="0"/>
        <w:sz w:val="24"/>
        <w:szCs w:val="24"/>
        <w:u w:val="none"/>
      </w:rPr>
      <w:t xml:space="preserve"> – </w:t>
    </w:r>
    <w:r w:rsidRPr="0040546D">
      <w:rPr>
        <w:b w:val="0"/>
        <w:sz w:val="24"/>
        <w:szCs w:val="24"/>
        <w:u w:val="none"/>
      </w:rPr>
      <w:t>Výzvy</w:t>
    </w:r>
    <w:r>
      <w:rPr>
        <w:b w:val="0"/>
        <w:sz w:val="24"/>
        <w:szCs w:val="24"/>
        <w:u w:val="none"/>
      </w:rPr>
      <w:t xml:space="preserve"> k podání nabídky</w:t>
    </w:r>
    <w:r w:rsidRPr="0040546D">
      <w:rPr>
        <w:rFonts w:ascii="Arial" w:hAnsi="Arial"/>
        <w:b w:val="0"/>
        <w:i/>
        <w:color w:val="808080"/>
        <w:sz w:val="18"/>
        <w:u w:val="none"/>
      </w:rPr>
      <w:tab/>
    </w:r>
    <w:r w:rsidRPr="0040546D">
      <w:rPr>
        <w:rFonts w:ascii="Arial" w:hAnsi="Arial"/>
        <w:b w:val="0"/>
        <w:i/>
        <w:color w:val="808080"/>
        <w:sz w:val="18"/>
        <w:u w:val="none"/>
      </w:rPr>
      <w:tab/>
    </w:r>
    <w:r w:rsidRPr="0040546D">
      <w:rPr>
        <w:rFonts w:ascii="Arial" w:hAnsi="Arial"/>
        <w:b w:val="0"/>
        <w:i/>
        <w:color w:val="808080"/>
        <w:sz w:val="18"/>
        <w:u w:val="none"/>
      </w:rPr>
      <w:tab/>
      <w:t xml:space="preserve">                             </w:t>
    </w:r>
    <w:r w:rsidRPr="0040546D">
      <w:rPr>
        <w:rFonts w:ascii="Arial" w:hAnsi="Arial"/>
        <w:b w:val="0"/>
        <w:i/>
        <w:color w:val="808080"/>
        <w:sz w:val="18"/>
        <w:u w:val="none"/>
      </w:rPr>
      <w:tab/>
      <w:t xml:space="preserve">  </w:t>
    </w:r>
  </w:p>
  <w:p w14:paraId="7836EC7D" w14:textId="77777777" w:rsidR="007E52DD" w:rsidRDefault="007E52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E93815"/>
    <w:multiLevelType w:val="hybridMultilevel"/>
    <w:tmpl w:val="663A5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54680"/>
    <w:multiLevelType w:val="hybridMultilevel"/>
    <w:tmpl w:val="D102EE58"/>
    <w:lvl w:ilvl="0" w:tplc="3F68E7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D666A"/>
    <w:multiLevelType w:val="hybridMultilevel"/>
    <w:tmpl w:val="ED6C0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729E1"/>
    <w:multiLevelType w:val="hybridMultilevel"/>
    <w:tmpl w:val="C0BC6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2CE0"/>
    <w:multiLevelType w:val="hybridMultilevel"/>
    <w:tmpl w:val="14B0F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7741"/>
    <w:multiLevelType w:val="multilevel"/>
    <w:tmpl w:val="38B84D86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/>
        <w:i w:val="0"/>
        <w:sz w:val="30"/>
        <w:szCs w:val="3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8501A96"/>
    <w:multiLevelType w:val="hybridMultilevel"/>
    <w:tmpl w:val="3DAEB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91079"/>
    <w:multiLevelType w:val="hybridMultilevel"/>
    <w:tmpl w:val="8F648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41B90"/>
    <w:multiLevelType w:val="hybridMultilevel"/>
    <w:tmpl w:val="F1F62D98"/>
    <w:lvl w:ilvl="0" w:tplc="C6064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040AF"/>
    <w:multiLevelType w:val="hybridMultilevel"/>
    <w:tmpl w:val="8FFAD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1917"/>
    <w:multiLevelType w:val="hybridMultilevel"/>
    <w:tmpl w:val="4A1C8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0234D"/>
    <w:multiLevelType w:val="hybridMultilevel"/>
    <w:tmpl w:val="EFA63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0453C"/>
    <w:multiLevelType w:val="hybridMultilevel"/>
    <w:tmpl w:val="B92C4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56D12"/>
    <w:multiLevelType w:val="hybridMultilevel"/>
    <w:tmpl w:val="3ED61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04E10"/>
    <w:multiLevelType w:val="hybridMultilevel"/>
    <w:tmpl w:val="2FE25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E400D"/>
    <w:multiLevelType w:val="hybridMultilevel"/>
    <w:tmpl w:val="D6146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45716"/>
    <w:multiLevelType w:val="hybridMultilevel"/>
    <w:tmpl w:val="DCD22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D4F00"/>
    <w:multiLevelType w:val="hybridMultilevel"/>
    <w:tmpl w:val="8F84294A"/>
    <w:lvl w:ilvl="0" w:tplc="55B2E7D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160797"/>
    <w:multiLevelType w:val="hybridMultilevel"/>
    <w:tmpl w:val="A84C1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F3EA7"/>
    <w:multiLevelType w:val="hybridMultilevel"/>
    <w:tmpl w:val="23363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77061"/>
    <w:multiLevelType w:val="hybridMultilevel"/>
    <w:tmpl w:val="F7506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A4676"/>
    <w:multiLevelType w:val="hybridMultilevel"/>
    <w:tmpl w:val="F86E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77913"/>
    <w:multiLevelType w:val="hybridMultilevel"/>
    <w:tmpl w:val="367A7452"/>
    <w:lvl w:ilvl="0" w:tplc="C6064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87336"/>
    <w:multiLevelType w:val="hybridMultilevel"/>
    <w:tmpl w:val="9CD2C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4C97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054FC"/>
    <w:multiLevelType w:val="multilevel"/>
    <w:tmpl w:val="C7244BFC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27" w15:restartNumberingAfterBreak="0">
    <w:nsid w:val="7EB24DB3"/>
    <w:multiLevelType w:val="hybridMultilevel"/>
    <w:tmpl w:val="0BD8A0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7"/>
  </w:num>
  <w:num w:numId="5">
    <w:abstractNumId w:val="25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20"/>
  </w:num>
  <w:num w:numId="11">
    <w:abstractNumId w:val="9"/>
  </w:num>
  <w:num w:numId="12">
    <w:abstractNumId w:val="8"/>
  </w:num>
  <w:num w:numId="13">
    <w:abstractNumId w:val="23"/>
  </w:num>
  <w:num w:numId="14">
    <w:abstractNumId w:val="2"/>
  </w:num>
  <w:num w:numId="15">
    <w:abstractNumId w:val="16"/>
  </w:num>
  <w:num w:numId="16">
    <w:abstractNumId w:val="5"/>
  </w:num>
  <w:num w:numId="17">
    <w:abstractNumId w:val="6"/>
  </w:num>
  <w:num w:numId="18">
    <w:abstractNumId w:val="13"/>
  </w:num>
  <w:num w:numId="19">
    <w:abstractNumId w:val="17"/>
  </w:num>
  <w:num w:numId="20">
    <w:abstractNumId w:val="14"/>
  </w:num>
  <w:num w:numId="21">
    <w:abstractNumId w:val="22"/>
  </w:num>
  <w:num w:numId="22">
    <w:abstractNumId w:val="11"/>
  </w:num>
  <w:num w:numId="23">
    <w:abstractNumId w:val="18"/>
  </w:num>
  <w:num w:numId="24">
    <w:abstractNumId w:val="10"/>
  </w:num>
  <w:num w:numId="25">
    <w:abstractNumId w:val="24"/>
  </w:num>
  <w:num w:numId="26">
    <w:abstractNumId w:val="21"/>
  </w:num>
  <w:num w:numId="27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E"/>
    <w:rsid w:val="00000242"/>
    <w:rsid w:val="00002042"/>
    <w:rsid w:val="0000412B"/>
    <w:rsid w:val="00005362"/>
    <w:rsid w:val="00006D76"/>
    <w:rsid w:val="00007A1F"/>
    <w:rsid w:val="00012379"/>
    <w:rsid w:val="00012EB4"/>
    <w:rsid w:val="00023278"/>
    <w:rsid w:val="00024CBB"/>
    <w:rsid w:val="00033B14"/>
    <w:rsid w:val="00036871"/>
    <w:rsid w:val="0003707C"/>
    <w:rsid w:val="00043846"/>
    <w:rsid w:val="00045422"/>
    <w:rsid w:val="00050410"/>
    <w:rsid w:val="00053F53"/>
    <w:rsid w:val="00057AC8"/>
    <w:rsid w:val="0006005E"/>
    <w:rsid w:val="00063EB6"/>
    <w:rsid w:val="000640E7"/>
    <w:rsid w:val="00066318"/>
    <w:rsid w:val="0006672A"/>
    <w:rsid w:val="00070BFB"/>
    <w:rsid w:val="00070E51"/>
    <w:rsid w:val="00071510"/>
    <w:rsid w:val="0007431C"/>
    <w:rsid w:val="000850D2"/>
    <w:rsid w:val="000914F9"/>
    <w:rsid w:val="000927CE"/>
    <w:rsid w:val="00096140"/>
    <w:rsid w:val="000A0D63"/>
    <w:rsid w:val="000A10D2"/>
    <w:rsid w:val="000A4216"/>
    <w:rsid w:val="000A74BF"/>
    <w:rsid w:val="000B21B1"/>
    <w:rsid w:val="000B6C55"/>
    <w:rsid w:val="000B7376"/>
    <w:rsid w:val="000C6DA5"/>
    <w:rsid w:val="000D2D48"/>
    <w:rsid w:val="000D4B92"/>
    <w:rsid w:val="000D77A2"/>
    <w:rsid w:val="000E18C8"/>
    <w:rsid w:val="000E79C4"/>
    <w:rsid w:val="000F26DA"/>
    <w:rsid w:val="000F5507"/>
    <w:rsid w:val="000F7B78"/>
    <w:rsid w:val="001005E5"/>
    <w:rsid w:val="00101A68"/>
    <w:rsid w:val="001061A6"/>
    <w:rsid w:val="00106DDB"/>
    <w:rsid w:val="00125976"/>
    <w:rsid w:val="00126450"/>
    <w:rsid w:val="00126E17"/>
    <w:rsid w:val="001332C5"/>
    <w:rsid w:val="001369C8"/>
    <w:rsid w:val="0014246A"/>
    <w:rsid w:val="00144581"/>
    <w:rsid w:val="00146D2E"/>
    <w:rsid w:val="00147342"/>
    <w:rsid w:val="00147CE5"/>
    <w:rsid w:val="0015024D"/>
    <w:rsid w:val="00160147"/>
    <w:rsid w:val="001661C2"/>
    <w:rsid w:val="0017057D"/>
    <w:rsid w:val="001811BC"/>
    <w:rsid w:val="001830A1"/>
    <w:rsid w:val="001837B5"/>
    <w:rsid w:val="0019135D"/>
    <w:rsid w:val="001919A1"/>
    <w:rsid w:val="001A16F7"/>
    <w:rsid w:val="001A19BF"/>
    <w:rsid w:val="001A1F49"/>
    <w:rsid w:val="001A46ED"/>
    <w:rsid w:val="001A6AF5"/>
    <w:rsid w:val="001A6F14"/>
    <w:rsid w:val="001B1008"/>
    <w:rsid w:val="001B1D0D"/>
    <w:rsid w:val="001B37FF"/>
    <w:rsid w:val="001B6A6F"/>
    <w:rsid w:val="001C4952"/>
    <w:rsid w:val="001C7730"/>
    <w:rsid w:val="001D0D63"/>
    <w:rsid w:val="001D16CF"/>
    <w:rsid w:val="001D74D1"/>
    <w:rsid w:val="001E02DC"/>
    <w:rsid w:val="001E4379"/>
    <w:rsid w:val="001F4F0E"/>
    <w:rsid w:val="00215262"/>
    <w:rsid w:val="002161D9"/>
    <w:rsid w:val="00221718"/>
    <w:rsid w:val="00221CE9"/>
    <w:rsid w:val="00224559"/>
    <w:rsid w:val="002315E1"/>
    <w:rsid w:val="00237E20"/>
    <w:rsid w:val="002434FE"/>
    <w:rsid w:val="00244A55"/>
    <w:rsid w:val="00244F46"/>
    <w:rsid w:val="00246088"/>
    <w:rsid w:val="0025024D"/>
    <w:rsid w:val="0025259A"/>
    <w:rsid w:val="00260858"/>
    <w:rsid w:val="0026103E"/>
    <w:rsid w:val="0026156C"/>
    <w:rsid w:val="0028155A"/>
    <w:rsid w:val="0028347E"/>
    <w:rsid w:val="002A4304"/>
    <w:rsid w:val="002B5228"/>
    <w:rsid w:val="002B5D44"/>
    <w:rsid w:val="002B7C08"/>
    <w:rsid w:val="002C043F"/>
    <w:rsid w:val="002C1F39"/>
    <w:rsid w:val="002C6B6D"/>
    <w:rsid w:val="002C7C5F"/>
    <w:rsid w:val="002D0ED4"/>
    <w:rsid w:val="002D2650"/>
    <w:rsid w:val="002E01B0"/>
    <w:rsid w:val="002E544D"/>
    <w:rsid w:val="002F66DD"/>
    <w:rsid w:val="002F72F4"/>
    <w:rsid w:val="00300E1C"/>
    <w:rsid w:val="0030103E"/>
    <w:rsid w:val="003029AB"/>
    <w:rsid w:val="00303134"/>
    <w:rsid w:val="00312045"/>
    <w:rsid w:val="00312CD9"/>
    <w:rsid w:val="00321C08"/>
    <w:rsid w:val="00322E68"/>
    <w:rsid w:val="00335EC0"/>
    <w:rsid w:val="0034073B"/>
    <w:rsid w:val="00341AAD"/>
    <w:rsid w:val="0034453D"/>
    <w:rsid w:val="00345E46"/>
    <w:rsid w:val="00345EA4"/>
    <w:rsid w:val="003507A9"/>
    <w:rsid w:val="0035672B"/>
    <w:rsid w:val="00361FF3"/>
    <w:rsid w:val="0037791C"/>
    <w:rsid w:val="003835B4"/>
    <w:rsid w:val="0039323C"/>
    <w:rsid w:val="003957FD"/>
    <w:rsid w:val="003974F0"/>
    <w:rsid w:val="003A47B5"/>
    <w:rsid w:val="003A6280"/>
    <w:rsid w:val="003A75D3"/>
    <w:rsid w:val="003C106E"/>
    <w:rsid w:val="003C37E7"/>
    <w:rsid w:val="003C70C7"/>
    <w:rsid w:val="003C7245"/>
    <w:rsid w:val="003E0E2D"/>
    <w:rsid w:val="003E32E0"/>
    <w:rsid w:val="003E4F15"/>
    <w:rsid w:val="003F0D4D"/>
    <w:rsid w:val="003F22DA"/>
    <w:rsid w:val="00403205"/>
    <w:rsid w:val="00403504"/>
    <w:rsid w:val="004043D1"/>
    <w:rsid w:val="0040546D"/>
    <w:rsid w:val="00405E5F"/>
    <w:rsid w:val="004062ED"/>
    <w:rsid w:val="00415E4A"/>
    <w:rsid w:val="00417E77"/>
    <w:rsid w:val="004270F1"/>
    <w:rsid w:val="0043466F"/>
    <w:rsid w:val="004409F0"/>
    <w:rsid w:val="00445609"/>
    <w:rsid w:val="00445D71"/>
    <w:rsid w:val="00445D9D"/>
    <w:rsid w:val="00450ABC"/>
    <w:rsid w:val="004521D1"/>
    <w:rsid w:val="00463308"/>
    <w:rsid w:val="00467FBF"/>
    <w:rsid w:val="00473053"/>
    <w:rsid w:val="00473550"/>
    <w:rsid w:val="0047453F"/>
    <w:rsid w:val="00481EC0"/>
    <w:rsid w:val="00484C9E"/>
    <w:rsid w:val="00490FB1"/>
    <w:rsid w:val="004A30FB"/>
    <w:rsid w:val="004A4164"/>
    <w:rsid w:val="004A4C45"/>
    <w:rsid w:val="004B2427"/>
    <w:rsid w:val="004B5ADA"/>
    <w:rsid w:val="004C3390"/>
    <w:rsid w:val="004D426A"/>
    <w:rsid w:val="004E0425"/>
    <w:rsid w:val="004E6C71"/>
    <w:rsid w:val="004F1D58"/>
    <w:rsid w:val="004F50DB"/>
    <w:rsid w:val="00500B1D"/>
    <w:rsid w:val="005019F0"/>
    <w:rsid w:val="00503855"/>
    <w:rsid w:val="00511D2A"/>
    <w:rsid w:val="005137CC"/>
    <w:rsid w:val="005202F7"/>
    <w:rsid w:val="005208B4"/>
    <w:rsid w:val="00525DA5"/>
    <w:rsid w:val="00527B74"/>
    <w:rsid w:val="005408F1"/>
    <w:rsid w:val="005562AB"/>
    <w:rsid w:val="00556E92"/>
    <w:rsid w:val="005619B0"/>
    <w:rsid w:val="00570CA7"/>
    <w:rsid w:val="0057349C"/>
    <w:rsid w:val="0057393F"/>
    <w:rsid w:val="0057419A"/>
    <w:rsid w:val="0057649B"/>
    <w:rsid w:val="00582FC5"/>
    <w:rsid w:val="0058397D"/>
    <w:rsid w:val="00584B46"/>
    <w:rsid w:val="005968FB"/>
    <w:rsid w:val="005A15CF"/>
    <w:rsid w:val="005A2F25"/>
    <w:rsid w:val="005A447C"/>
    <w:rsid w:val="005A4951"/>
    <w:rsid w:val="005B3F99"/>
    <w:rsid w:val="005B5733"/>
    <w:rsid w:val="005B753F"/>
    <w:rsid w:val="005C0737"/>
    <w:rsid w:val="005C7C45"/>
    <w:rsid w:val="005C7EDD"/>
    <w:rsid w:val="005D4E21"/>
    <w:rsid w:val="005E46B3"/>
    <w:rsid w:val="005E53E3"/>
    <w:rsid w:val="005E6A72"/>
    <w:rsid w:val="005E76A3"/>
    <w:rsid w:val="00602372"/>
    <w:rsid w:val="00604FDA"/>
    <w:rsid w:val="006139CF"/>
    <w:rsid w:val="00624C70"/>
    <w:rsid w:val="00624E06"/>
    <w:rsid w:val="00626A4B"/>
    <w:rsid w:val="00630FDE"/>
    <w:rsid w:val="00640625"/>
    <w:rsid w:val="00647450"/>
    <w:rsid w:val="00667CE4"/>
    <w:rsid w:val="00667E8C"/>
    <w:rsid w:val="00667F10"/>
    <w:rsid w:val="00671172"/>
    <w:rsid w:val="0067268D"/>
    <w:rsid w:val="00672AB1"/>
    <w:rsid w:val="00673E27"/>
    <w:rsid w:val="00680466"/>
    <w:rsid w:val="00685267"/>
    <w:rsid w:val="006A46F7"/>
    <w:rsid w:val="006B1D53"/>
    <w:rsid w:val="006C37B1"/>
    <w:rsid w:val="006C755A"/>
    <w:rsid w:val="006E754B"/>
    <w:rsid w:val="006F31F4"/>
    <w:rsid w:val="006F5414"/>
    <w:rsid w:val="006F55FF"/>
    <w:rsid w:val="00702F8D"/>
    <w:rsid w:val="00706A4C"/>
    <w:rsid w:val="00720843"/>
    <w:rsid w:val="00720CC4"/>
    <w:rsid w:val="00723DE3"/>
    <w:rsid w:val="007246B3"/>
    <w:rsid w:val="0073788E"/>
    <w:rsid w:val="007422E6"/>
    <w:rsid w:val="00746D74"/>
    <w:rsid w:val="00746F3E"/>
    <w:rsid w:val="00750163"/>
    <w:rsid w:val="007522AB"/>
    <w:rsid w:val="00760395"/>
    <w:rsid w:val="0076479F"/>
    <w:rsid w:val="007677EB"/>
    <w:rsid w:val="00795701"/>
    <w:rsid w:val="00795882"/>
    <w:rsid w:val="00796887"/>
    <w:rsid w:val="007B264A"/>
    <w:rsid w:val="007B3726"/>
    <w:rsid w:val="007B5543"/>
    <w:rsid w:val="007B5BB1"/>
    <w:rsid w:val="007E08A7"/>
    <w:rsid w:val="007E35F5"/>
    <w:rsid w:val="007E4F0D"/>
    <w:rsid w:val="007E52DD"/>
    <w:rsid w:val="007F16A9"/>
    <w:rsid w:val="00802A84"/>
    <w:rsid w:val="00803512"/>
    <w:rsid w:val="008040E3"/>
    <w:rsid w:val="00806F88"/>
    <w:rsid w:val="00812271"/>
    <w:rsid w:val="00815F92"/>
    <w:rsid w:val="00817A80"/>
    <w:rsid w:val="00824539"/>
    <w:rsid w:val="008329BC"/>
    <w:rsid w:val="00835A47"/>
    <w:rsid w:val="008436DF"/>
    <w:rsid w:val="008478CD"/>
    <w:rsid w:val="00850ADC"/>
    <w:rsid w:val="00850E8A"/>
    <w:rsid w:val="00854417"/>
    <w:rsid w:val="008571BB"/>
    <w:rsid w:val="00857CA4"/>
    <w:rsid w:val="008735A5"/>
    <w:rsid w:val="008804D3"/>
    <w:rsid w:val="00880AF6"/>
    <w:rsid w:val="0088615F"/>
    <w:rsid w:val="00891AF2"/>
    <w:rsid w:val="00891F5B"/>
    <w:rsid w:val="008952DF"/>
    <w:rsid w:val="00895DE7"/>
    <w:rsid w:val="00896484"/>
    <w:rsid w:val="00897FE1"/>
    <w:rsid w:val="008A0AEB"/>
    <w:rsid w:val="008A1766"/>
    <w:rsid w:val="008A6F18"/>
    <w:rsid w:val="008B4D5F"/>
    <w:rsid w:val="008B7D0A"/>
    <w:rsid w:val="008D0F41"/>
    <w:rsid w:val="008D3505"/>
    <w:rsid w:val="008D4388"/>
    <w:rsid w:val="008D6432"/>
    <w:rsid w:val="008E22B2"/>
    <w:rsid w:val="008F0FE4"/>
    <w:rsid w:val="008F6492"/>
    <w:rsid w:val="009031E8"/>
    <w:rsid w:val="009303D3"/>
    <w:rsid w:val="00940E41"/>
    <w:rsid w:val="00943C84"/>
    <w:rsid w:val="00945264"/>
    <w:rsid w:val="00951D84"/>
    <w:rsid w:val="0095364A"/>
    <w:rsid w:val="00964B33"/>
    <w:rsid w:val="00965268"/>
    <w:rsid w:val="00976BE5"/>
    <w:rsid w:val="009803C4"/>
    <w:rsid w:val="00980711"/>
    <w:rsid w:val="00981278"/>
    <w:rsid w:val="00981BB2"/>
    <w:rsid w:val="00983A87"/>
    <w:rsid w:val="00983BF7"/>
    <w:rsid w:val="0099351A"/>
    <w:rsid w:val="00994A56"/>
    <w:rsid w:val="00995227"/>
    <w:rsid w:val="009A02D4"/>
    <w:rsid w:val="009A4443"/>
    <w:rsid w:val="009A4C01"/>
    <w:rsid w:val="009A7329"/>
    <w:rsid w:val="009B0A1D"/>
    <w:rsid w:val="009B1B95"/>
    <w:rsid w:val="009C73CE"/>
    <w:rsid w:val="009C786F"/>
    <w:rsid w:val="009D043A"/>
    <w:rsid w:val="009D23BA"/>
    <w:rsid w:val="009D4EB5"/>
    <w:rsid w:val="009E328B"/>
    <w:rsid w:val="009E65E7"/>
    <w:rsid w:val="009E7DB5"/>
    <w:rsid w:val="009F677E"/>
    <w:rsid w:val="00A11B27"/>
    <w:rsid w:val="00A127AB"/>
    <w:rsid w:val="00A15250"/>
    <w:rsid w:val="00A17BFB"/>
    <w:rsid w:val="00A17CA0"/>
    <w:rsid w:val="00A17D64"/>
    <w:rsid w:val="00A2684E"/>
    <w:rsid w:val="00A311CC"/>
    <w:rsid w:val="00A31280"/>
    <w:rsid w:val="00A313C7"/>
    <w:rsid w:val="00A32B82"/>
    <w:rsid w:val="00A34CDC"/>
    <w:rsid w:val="00A419AB"/>
    <w:rsid w:val="00A42923"/>
    <w:rsid w:val="00A513D2"/>
    <w:rsid w:val="00A5150F"/>
    <w:rsid w:val="00A62DBF"/>
    <w:rsid w:val="00A64F37"/>
    <w:rsid w:val="00A66324"/>
    <w:rsid w:val="00A70A8A"/>
    <w:rsid w:val="00A73990"/>
    <w:rsid w:val="00A7774B"/>
    <w:rsid w:val="00A8167E"/>
    <w:rsid w:val="00A835C9"/>
    <w:rsid w:val="00A84A85"/>
    <w:rsid w:val="00A86EBD"/>
    <w:rsid w:val="00A909E8"/>
    <w:rsid w:val="00A92029"/>
    <w:rsid w:val="00A928F2"/>
    <w:rsid w:val="00A95097"/>
    <w:rsid w:val="00AB0A37"/>
    <w:rsid w:val="00AB47CE"/>
    <w:rsid w:val="00AC04CD"/>
    <w:rsid w:val="00AC7FD7"/>
    <w:rsid w:val="00AE0467"/>
    <w:rsid w:val="00AE3655"/>
    <w:rsid w:val="00AE370A"/>
    <w:rsid w:val="00AF1BB0"/>
    <w:rsid w:val="00AF27DA"/>
    <w:rsid w:val="00AF2EC4"/>
    <w:rsid w:val="00B0440C"/>
    <w:rsid w:val="00B0452C"/>
    <w:rsid w:val="00B05674"/>
    <w:rsid w:val="00B06DE0"/>
    <w:rsid w:val="00B074CD"/>
    <w:rsid w:val="00B077BA"/>
    <w:rsid w:val="00B10913"/>
    <w:rsid w:val="00B13150"/>
    <w:rsid w:val="00B14B82"/>
    <w:rsid w:val="00B15A24"/>
    <w:rsid w:val="00B25246"/>
    <w:rsid w:val="00B27CB9"/>
    <w:rsid w:val="00B30292"/>
    <w:rsid w:val="00B3148B"/>
    <w:rsid w:val="00B35023"/>
    <w:rsid w:val="00B360A3"/>
    <w:rsid w:val="00B37BDE"/>
    <w:rsid w:val="00B8441F"/>
    <w:rsid w:val="00B86217"/>
    <w:rsid w:val="00B86253"/>
    <w:rsid w:val="00B90A53"/>
    <w:rsid w:val="00B90C84"/>
    <w:rsid w:val="00B932D2"/>
    <w:rsid w:val="00B954E2"/>
    <w:rsid w:val="00B970AB"/>
    <w:rsid w:val="00BC14CD"/>
    <w:rsid w:val="00BC7B34"/>
    <w:rsid w:val="00BD3F92"/>
    <w:rsid w:val="00BD5B60"/>
    <w:rsid w:val="00BD609A"/>
    <w:rsid w:val="00BD6193"/>
    <w:rsid w:val="00BD7E63"/>
    <w:rsid w:val="00BE0761"/>
    <w:rsid w:val="00BE76B1"/>
    <w:rsid w:val="00BF49CE"/>
    <w:rsid w:val="00BF7C07"/>
    <w:rsid w:val="00C0361B"/>
    <w:rsid w:val="00C0512D"/>
    <w:rsid w:val="00C0635B"/>
    <w:rsid w:val="00C100D1"/>
    <w:rsid w:val="00C1115A"/>
    <w:rsid w:val="00C1684B"/>
    <w:rsid w:val="00C16E33"/>
    <w:rsid w:val="00C23386"/>
    <w:rsid w:val="00C2497A"/>
    <w:rsid w:val="00C253B9"/>
    <w:rsid w:val="00C25563"/>
    <w:rsid w:val="00C26BD0"/>
    <w:rsid w:val="00C26D00"/>
    <w:rsid w:val="00C3057E"/>
    <w:rsid w:val="00C34EDA"/>
    <w:rsid w:val="00C37202"/>
    <w:rsid w:val="00C46A1D"/>
    <w:rsid w:val="00C51B03"/>
    <w:rsid w:val="00C52EF5"/>
    <w:rsid w:val="00C557EE"/>
    <w:rsid w:val="00C624AB"/>
    <w:rsid w:val="00C63159"/>
    <w:rsid w:val="00C67707"/>
    <w:rsid w:val="00C74E90"/>
    <w:rsid w:val="00C8007C"/>
    <w:rsid w:val="00C81BB3"/>
    <w:rsid w:val="00C82C66"/>
    <w:rsid w:val="00C87A5A"/>
    <w:rsid w:val="00C87B26"/>
    <w:rsid w:val="00C9217C"/>
    <w:rsid w:val="00C96239"/>
    <w:rsid w:val="00C968A9"/>
    <w:rsid w:val="00CA3C41"/>
    <w:rsid w:val="00CA7599"/>
    <w:rsid w:val="00CB6F5E"/>
    <w:rsid w:val="00CD2991"/>
    <w:rsid w:val="00CD60BA"/>
    <w:rsid w:val="00CE0652"/>
    <w:rsid w:val="00CE4F25"/>
    <w:rsid w:val="00CE6F88"/>
    <w:rsid w:val="00CF3956"/>
    <w:rsid w:val="00CF48A0"/>
    <w:rsid w:val="00D12AA6"/>
    <w:rsid w:val="00D16170"/>
    <w:rsid w:val="00D20F44"/>
    <w:rsid w:val="00D217FF"/>
    <w:rsid w:val="00D32BB9"/>
    <w:rsid w:val="00D360E7"/>
    <w:rsid w:val="00D415DC"/>
    <w:rsid w:val="00D44677"/>
    <w:rsid w:val="00D45D2A"/>
    <w:rsid w:val="00D476E9"/>
    <w:rsid w:val="00D56117"/>
    <w:rsid w:val="00D60A44"/>
    <w:rsid w:val="00D64CF9"/>
    <w:rsid w:val="00D71133"/>
    <w:rsid w:val="00D71873"/>
    <w:rsid w:val="00D73685"/>
    <w:rsid w:val="00D76347"/>
    <w:rsid w:val="00D77CA1"/>
    <w:rsid w:val="00D8119E"/>
    <w:rsid w:val="00D81E5A"/>
    <w:rsid w:val="00D9656E"/>
    <w:rsid w:val="00D97B5C"/>
    <w:rsid w:val="00DA3572"/>
    <w:rsid w:val="00DB3277"/>
    <w:rsid w:val="00DB4BFC"/>
    <w:rsid w:val="00DC0E95"/>
    <w:rsid w:val="00DC6385"/>
    <w:rsid w:val="00DC7F63"/>
    <w:rsid w:val="00DD2AB4"/>
    <w:rsid w:val="00DD3BE3"/>
    <w:rsid w:val="00DD5343"/>
    <w:rsid w:val="00DE1C16"/>
    <w:rsid w:val="00DF283B"/>
    <w:rsid w:val="00DF70E9"/>
    <w:rsid w:val="00E00F6D"/>
    <w:rsid w:val="00E02174"/>
    <w:rsid w:val="00E04B54"/>
    <w:rsid w:val="00E0540A"/>
    <w:rsid w:val="00E06137"/>
    <w:rsid w:val="00E070B8"/>
    <w:rsid w:val="00E151DB"/>
    <w:rsid w:val="00E17887"/>
    <w:rsid w:val="00E262AE"/>
    <w:rsid w:val="00E26A9E"/>
    <w:rsid w:val="00E30F8F"/>
    <w:rsid w:val="00E438C6"/>
    <w:rsid w:val="00E53281"/>
    <w:rsid w:val="00E535E5"/>
    <w:rsid w:val="00E5699B"/>
    <w:rsid w:val="00E61207"/>
    <w:rsid w:val="00E6220F"/>
    <w:rsid w:val="00E626D9"/>
    <w:rsid w:val="00E65B25"/>
    <w:rsid w:val="00E70804"/>
    <w:rsid w:val="00E70FE5"/>
    <w:rsid w:val="00E74FA7"/>
    <w:rsid w:val="00E83A11"/>
    <w:rsid w:val="00E83D17"/>
    <w:rsid w:val="00E852EC"/>
    <w:rsid w:val="00E864CC"/>
    <w:rsid w:val="00E93C87"/>
    <w:rsid w:val="00E974C1"/>
    <w:rsid w:val="00E97D05"/>
    <w:rsid w:val="00EA5B5A"/>
    <w:rsid w:val="00EB26C9"/>
    <w:rsid w:val="00EB4C89"/>
    <w:rsid w:val="00EC4831"/>
    <w:rsid w:val="00EC699D"/>
    <w:rsid w:val="00ED7EB1"/>
    <w:rsid w:val="00EE21FF"/>
    <w:rsid w:val="00EE2D36"/>
    <w:rsid w:val="00EF5C94"/>
    <w:rsid w:val="00EF63D1"/>
    <w:rsid w:val="00F00519"/>
    <w:rsid w:val="00F02907"/>
    <w:rsid w:val="00F12094"/>
    <w:rsid w:val="00F22982"/>
    <w:rsid w:val="00F26D86"/>
    <w:rsid w:val="00F3559E"/>
    <w:rsid w:val="00F3571E"/>
    <w:rsid w:val="00F35ABC"/>
    <w:rsid w:val="00F374A0"/>
    <w:rsid w:val="00F374FD"/>
    <w:rsid w:val="00F449BB"/>
    <w:rsid w:val="00F46919"/>
    <w:rsid w:val="00F50EF7"/>
    <w:rsid w:val="00F51D8F"/>
    <w:rsid w:val="00F7049F"/>
    <w:rsid w:val="00F72427"/>
    <w:rsid w:val="00F72ADF"/>
    <w:rsid w:val="00F74AE2"/>
    <w:rsid w:val="00F7580E"/>
    <w:rsid w:val="00F76BFC"/>
    <w:rsid w:val="00F80B7A"/>
    <w:rsid w:val="00F862C3"/>
    <w:rsid w:val="00F962DD"/>
    <w:rsid w:val="00F970FF"/>
    <w:rsid w:val="00FA0289"/>
    <w:rsid w:val="00FA0D07"/>
    <w:rsid w:val="00FB1827"/>
    <w:rsid w:val="00FB1B52"/>
    <w:rsid w:val="00FC0B0B"/>
    <w:rsid w:val="00FC0C78"/>
    <w:rsid w:val="00FC7DDC"/>
    <w:rsid w:val="00FD523A"/>
    <w:rsid w:val="00FD5A39"/>
    <w:rsid w:val="00FD6B9E"/>
    <w:rsid w:val="00FD75DF"/>
    <w:rsid w:val="00FE2859"/>
    <w:rsid w:val="00FE2B4B"/>
    <w:rsid w:val="00FE6C37"/>
    <w:rsid w:val="00FE6F99"/>
    <w:rsid w:val="00FF141C"/>
    <w:rsid w:val="00FF2D30"/>
    <w:rsid w:val="00FF4B60"/>
    <w:rsid w:val="00FF4ECE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BC7EC"/>
  <w15:docId w15:val="{BDBC7CAF-804A-42D7-8B5C-87B96497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80E"/>
    <w:pPr>
      <w:spacing w:before="0" w:after="0"/>
      <w:jc w:val="left"/>
    </w:pPr>
    <w:rPr>
      <w:bCs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5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6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5E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F7580E"/>
    <w:pPr>
      <w:spacing w:before="240" w:after="60"/>
      <w:outlineLvl w:val="4"/>
    </w:pPr>
    <w:rPr>
      <w:rFonts w:ascii="Calibri" w:hAnsi="Calibri"/>
      <w:b/>
      <w:bCs w:val="0"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7580E"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7580E"/>
    <w:rPr>
      <w:rFonts w:ascii="Calibri" w:hAnsi="Calibri"/>
      <w:b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7580E"/>
    <w:rPr>
      <w:b/>
      <w:sz w:val="22"/>
      <w:szCs w:val="22"/>
      <w:lang w:eastAsia="cs-CZ"/>
    </w:rPr>
  </w:style>
  <w:style w:type="paragraph" w:styleId="Zkladntext">
    <w:name w:val="Body Text"/>
    <w:basedOn w:val="Normln"/>
    <w:link w:val="ZkladntextChar"/>
    <w:rsid w:val="00F7580E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F7580E"/>
    <w:rPr>
      <w:b/>
      <w:bCs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F758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80E"/>
    <w:rPr>
      <w:bCs/>
      <w:sz w:val="20"/>
      <w:szCs w:val="20"/>
      <w:lang w:eastAsia="cs-CZ"/>
    </w:rPr>
  </w:style>
  <w:style w:type="character" w:styleId="slostrnky">
    <w:name w:val="page number"/>
    <w:basedOn w:val="Standardnpsmoodstavce"/>
    <w:rsid w:val="00F7580E"/>
  </w:style>
  <w:style w:type="character" w:styleId="Hypertextovodkaz">
    <w:name w:val="Hyperlink"/>
    <w:uiPriority w:val="99"/>
    <w:rsid w:val="00F7580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758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80E"/>
    <w:rPr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F7580E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F7580E"/>
    <w:rPr>
      <w:rFonts w:ascii="Courier New" w:hAnsi="Courier New" w:cs="Courier New"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7580E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rsid w:val="00F7580E"/>
    <w:rPr>
      <w:b/>
      <w:bCs/>
      <w:color w:val="FF0000"/>
      <w:sz w:val="40"/>
      <w:szCs w:val="2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ezmezer">
    <w:name w:val="No Spacing"/>
    <w:uiPriority w:val="1"/>
    <w:qFormat/>
    <w:rsid w:val="00F7580E"/>
    <w:pPr>
      <w:spacing w:before="0" w:after="0"/>
      <w:jc w:val="left"/>
    </w:pPr>
    <w:rPr>
      <w:rFonts w:ascii="Calibri" w:eastAsia="Calibri" w:hAnsi="Calibri"/>
      <w:bCs/>
      <w:sz w:val="22"/>
      <w:szCs w:val="22"/>
    </w:rPr>
  </w:style>
  <w:style w:type="paragraph" w:customStyle="1" w:styleId="slovn">
    <w:name w:val="Číslování"/>
    <w:basedOn w:val="Normln"/>
    <w:rsid w:val="00F7580E"/>
    <w:pPr>
      <w:numPr>
        <w:ilvl w:val="1"/>
        <w:numId w:val="1"/>
      </w:numPr>
    </w:pPr>
  </w:style>
  <w:style w:type="character" w:styleId="Zdraznn">
    <w:name w:val="Emphasis"/>
    <w:qFormat/>
    <w:rsid w:val="00F7580E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F7580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80E"/>
    <w:rPr>
      <w:rFonts w:ascii="Tahoma" w:hAnsi="Tahoma" w:cs="Tahoma"/>
      <w:bCs/>
      <w:sz w:val="16"/>
      <w:szCs w:val="16"/>
      <w:lang w:eastAsia="cs-CZ"/>
    </w:rPr>
  </w:style>
  <w:style w:type="paragraph" w:customStyle="1" w:styleId="Import5">
    <w:name w:val="Import 5"/>
    <w:rsid w:val="00F7580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before="0" w:after="0"/>
    </w:pPr>
    <w:rPr>
      <w:rFonts w:ascii="Avinion" w:hAnsi="Avinion"/>
      <w:szCs w:val="20"/>
      <w:lang w:val="en-US" w:eastAsia="cs-CZ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3C7245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3C7245"/>
    <w:rPr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3655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D0D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D0D63"/>
    <w:rPr>
      <w:bCs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45609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cs-CZ"/>
    </w:rPr>
  </w:style>
  <w:style w:type="paragraph" w:customStyle="1" w:styleId="Hlavnnadpis">
    <w:name w:val="Hlavní nadpis"/>
    <w:basedOn w:val="Normln"/>
    <w:rsid w:val="00445609"/>
    <w:pPr>
      <w:numPr>
        <w:numId w:val="2"/>
      </w:numPr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0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07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07C"/>
    <w:rPr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07C"/>
    <w:rPr>
      <w:b/>
      <w:bCs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07C"/>
    <w:rPr>
      <w:b/>
      <w:bCs w:val="0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07A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Theme="minorHAnsi" w:hAnsiTheme="minorHAnsi"/>
      <w:b/>
      <w:sz w:val="24"/>
      <w:szCs w:val="24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007A1F"/>
    <w:rPr>
      <w:rFonts w:asciiTheme="minorHAnsi" w:hAnsiTheme="minorHAnsi"/>
      <w:b/>
      <w:bCs/>
      <w:u w:val="single"/>
      <w:lang w:val="x-none" w:eastAsia="x-none"/>
    </w:rPr>
  </w:style>
  <w:style w:type="paragraph" w:customStyle="1" w:styleId="Default">
    <w:name w:val="Default"/>
    <w:rsid w:val="002F66DD"/>
    <w:pPr>
      <w:autoSpaceDE w:val="0"/>
      <w:autoSpaceDN w:val="0"/>
      <w:adjustRightInd w:val="0"/>
      <w:spacing w:before="0" w:after="0"/>
      <w:jc w:val="left"/>
    </w:pPr>
    <w:rPr>
      <w:color w:val="000000"/>
    </w:rPr>
  </w:style>
  <w:style w:type="table" w:styleId="Mkatabulky">
    <w:name w:val="Table Grid"/>
    <w:basedOn w:val="Normlntabulka"/>
    <w:uiPriority w:val="59"/>
    <w:rsid w:val="00E93C87"/>
    <w:pPr>
      <w:spacing w:before="0" w:after="0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73788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Zkladntext2">
    <w:name w:val="Základní text (2)_"/>
    <w:basedOn w:val="Standardnpsmoodstavce"/>
    <w:link w:val="Zkladntext20"/>
    <w:rsid w:val="005562A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5562AB"/>
    <w:pPr>
      <w:widowControl w:val="0"/>
      <w:shd w:val="clear" w:color="auto" w:fill="FFFFFF"/>
      <w:spacing w:before="180" w:after="240" w:line="0" w:lineRule="atLeast"/>
      <w:ind w:hanging="860"/>
      <w:jc w:val="center"/>
    </w:pPr>
    <w:rPr>
      <w:rFonts w:ascii="Arial" w:eastAsia="Arial" w:hAnsi="Arial" w:cs="Arial"/>
      <w:bCs w:val="0"/>
      <w:sz w:val="19"/>
      <w:szCs w:val="19"/>
      <w:lang w:eastAsia="en-US"/>
    </w:rPr>
  </w:style>
  <w:style w:type="character" w:customStyle="1" w:styleId="Nadpis8">
    <w:name w:val="Nadpis #8_"/>
    <w:basedOn w:val="Standardnpsmoodstavce"/>
    <w:link w:val="Nadpis80"/>
    <w:rsid w:val="0003707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Zkladntext2Kurzva">
    <w:name w:val="Základní text (2) + Kurzíva"/>
    <w:basedOn w:val="Zkladntext2"/>
    <w:rsid w:val="0003707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sid w:val="0003707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0370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paragraph" w:customStyle="1" w:styleId="Nadpis80">
    <w:name w:val="Nadpis #8"/>
    <w:basedOn w:val="Normln"/>
    <w:link w:val="Nadpis8"/>
    <w:rsid w:val="0003707C"/>
    <w:pPr>
      <w:widowControl w:val="0"/>
      <w:shd w:val="clear" w:color="auto" w:fill="FFFFFF"/>
      <w:spacing w:before="360" w:after="360" w:line="0" w:lineRule="atLeast"/>
      <w:jc w:val="both"/>
      <w:outlineLvl w:val="7"/>
    </w:pPr>
    <w:rPr>
      <w:rFonts w:ascii="Arial" w:eastAsia="Arial" w:hAnsi="Arial" w:cs="Arial"/>
      <w:b/>
      <w:lang w:eastAsia="en-US"/>
    </w:rPr>
  </w:style>
  <w:style w:type="character" w:customStyle="1" w:styleId="Poznmkapodarou">
    <w:name w:val="Poznámka pod čarou_"/>
    <w:basedOn w:val="Standardnpsmoodstavce"/>
    <w:link w:val="Poznmkapodarou0"/>
    <w:rsid w:val="0095364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95364A"/>
    <w:pPr>
      <w:widowControl w:val="0"/>
      <w:shd w:val="clear" w:color="auto" w:fill="FFFFFF"/>
      <w:spacing w:after="180" w:line="0" w:lineRule="atLeast"/>
      <w:ind w:hanging="360"/>
      <w:jc w:val="both"/>
    </w:pPr>
    <w:rPr>
      <w:rFonts w:ascii="Arial" w:eastAsia="Arial" w:hAnsi="Arial" w:cs="Arial"/>
      <w:bCs w:val="0"/>
      <w:lang w:eastAsia="en-US"/>
    </w:rPr>
  </w:style>
  <w:style w:type="character" w:customStyle="1" w:styleId="ZhlavneboZpat">
    <w:name w:val="Záhlaví nebo Zápatí_"/>
    <w:basedOn w:val="Standardnpsmoodstavce"/>
    <w:rsid w:val="004A4C4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0">
    <w:name w:val="Záhlaví nebo Zápatí"/>
    <w:basedOn w:val="ZhlavneboZpat"/>
    <w:rsid w:val="004A4C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95pt">
    <w:name w:val="Záhlaví nebo Zápatí + 9;5 pt"/>
    <w:basedOn w:val="ZhlavneboZpat"/>
    <w:rsid w:val="00AF2E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Styl1">
    <w:name w:val="Styl1"/>
    <w:basedOn w:val="Normln"/>
    <w:autoRedefine/>
    <w:qFormat/>
    <w:rsid w:val="004F1D58"/>
    <w:pPr>
      <w:numPr>
        <w:numId w:val="4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9D9D9"/>
      <w:spacing w:line="280" w:lineRule="atLeast"/>
      <w:contextualSpacing/>
      <w:jc w:val="both"/>
    </w:pPr>
    <w:rPr>
      <w:b/>
      <w:bCs w:val="0"/>
      <w:caps/>
      <w:sz w:val="30"/>
      <w:szCs w:val="30"/>
    </w:rPr>
  </w:style>
  <w:style w:type="paragraph" w:customStyle="1" w:styleId="Styl2">
    <w:name w:val="Styl2"/>
    <w:basedOn w:val="Nadpis2"/>
    <w:qFormat/>
    <w:rsid w:val="004F1D58"/>
    <w:pPr>
      <w:keepLines w:val="0"/>
      <w:numPr>
        <w:numId w:val="3"/>
      </w:numPr>
      <w:tabs>
        <w:tab w:val="num" w:pos="360"/>
        <w:tab w:val="left" w:pos="567"/>
        <w:tab w:val="left" w:pos="851"/>
      </w:tabs>
      <w:spacing w:before="0"/>
      <w:ind w:left="0" w:firstLine="0"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F1D58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F1D58"/>
    <w:rPr>
      <w:bCs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5EC0"/>
    <w:rPr>
      <w:rFonts w:asciiTheme="majorHAnsi" w:eastAsiaTheme="majorEastAsia" w:hAnsiTheme="majorHAnsi" w:cstheme="majorBidi"/>
      <w:bCs/>
      <w:i/>
      <w:iCs/>
      <w:color w:val="365F91" w:themeColor="accent1" w:themeShade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E65F6FE91F4AEEA8800CF0C9CDC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D2052-ABFA-4594-9ACB-9632CBF458E4}"/>
      </w:docPartPr>
      <w:docPartBody>
        <w:p w:rsidR="00335BDA" w:rsidRDefault="00335BDA" w:rsidP="00335BDA">
          <w:pPr>
            <w:pStyle w:val="35E65F6FE91F4AEEA8800CF0C9CDC59E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EE"/>
    <w:rsid w:val="000317D6"/>
    <w:rsid w:val="00056FBB"/>
    <w:rsid w:val="00077C12"/>
    <w:rsid w:val="000D1732"/>
    <w:rsid w:val="000E7272"/>
    <w:rsid w:val="00101FEE"/>
    <w:rsid w:val="00104316"/>
    <w:rsid w:val="00111CD2"/>
    <w:rsid w:val="001163F1"/>
    <w:rsid w:val="001345F1"/>
    <w:rsid w:val="001525E1"/>
    <w:rsid w:val="00164127"/>
    <w:rsid w:val="001A0C68"/>
    <w:rsid w:val="001A388B"/>
    <w:rsid w:val="001C17F2"/>
    <w:rsid w:val="001C7AF5"/>
    <w:rsid w:val="001E784E"/>
    <w:rsid w:val="00234CC1"/>
    <w:rsid w:val="0023717E"/>
    <w:rsid w:val="0026299B"/>
    <w:rsid w:val="002724CF"/>
    <w:rsid w:val="00272F2B"/>
    <w:rsid w:val="00291F24"/>
    <w:rsid w:val="00295333"/>
    <w:rsid w:val="002A1B62"/>
    <w:rsid w:val="002D1797"/>
    <w:rsid w:val="003313B4"/>
    <w:rsid w:val="00335BDA"/>
    <w:rsid w:val="003512D4"/>
    <w:rsid w:val="00360858"/>
    <w:rsid w:val="00384BCE"/>
    <w:rsid w:val="00385FBB"/>
    <w:rsid w:val="003A7F39"/>
    <w:rsid w:val="003B7EE7"/>
    <w:rsid w:val="003D430D"/>
    <w:rsid w:val="004208D0"/>
    <w:rsid w:val="00497CD1"/>
    <w:rsid w:val="004E3C93"/>
    <w:rsid w:val="004E4ABF"/>
    <w:rsid w:val="00505E5B"/>
    <w:rsid w:val="00513F01"/>
    <w:rsid w:val="005471F6"/>
    <w:rsid w:val="00580425"/>
    <w:rsid w:val="00587492"/>
    <w:rsid w:val="005D4436"/>
    <w:rsid w:val="00635D2C"/>
    <w:rsid w:val="00644067"/>
    <w:rsid w:val="006A4C6C"/>
    <w:rsid w:val="006B4EA9"/>
    <w:rsid w:val="006C3CFF"/>
    <w:rsid w:val="006F79A2"/>
    <w:rsid w:val="00760E69"/>
    <w:rsid w:val="007617B5"/>
    <w:rsid w:val="00786241"/>
    <w:rsid w:val="007C0D59"/>
    <w:rsid w:val="00804A66"/>
    <w:rsid w:val="0082271D"/>
    <w:rsid w:val="00844F30"/>
    <w:rsid w:val="008512EE"/>
    <w:rsid w:val="00853F63"/>
    <w:rsid w:val="00867D5A"/>
    <w:rsid w:val="008A626D"/>
    <w:rsid w:val="009B2352"/>
    <w:rsid w:val="009C6E7E"/>
    <w:rsid w:val="00A133CD"/>
    <w:rsid w:val="00A27373"/>
    <w:rsid w:val="00A4253D"/>
    <w:rsid w:val="00A7270E"/>
    <w:rsid w:val="00AA2E2A"/>
    <w:rsid w:val="00B35580"/>
    <w:rsid w:val="00B72A7B"/>
    <w:rsid w:val="00B815F5"/>
    <w:rsid w:val="00BB7A76"/>
    <w:rsid w:val="00BE1EE1"/>
    <w:rsid w:val="00C35E9D"/>
    <w:rsid w:val="00C761C6"/>
    <w:rsid w:val="00D13428"/>
    <w:rsid w:val="00D31C5D"/>
    <w:rsid w:val="00D574A4"/>
    <w:rsid w:val="00D645BD"/>
    <w:rsid w:val="00D71AB6"/>
    <w:rsid w:val="00D74CEF"/>
    <w:rsid w:val="00DC24F6"/>
    <w:rsid w:val="00DD00B7"/>
    <w:rsid w:val="00E14F6F"/>
    <w:rsid w:val="00E61891"/>
    <w:rsid w:val="00E63115"/>
    <w:rsid w:val="00E64F0C"/>
    <w:rsid w:val="00E707D3"/>
    <w:rsid w:val="00EF0C9E"/>
    <w:rsid w:val="00EF6DD1"/>
    <w:rsid w:val="00F14D80"/>
    <w:rsid w:val="00F75C81"/>
    <w:rsid w:val="00F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5BDA"/>
    <w:rPr>
      <w:color w:val="808080"/>
    </w:rPr>
  </w:style>
  <w:style w:type="paragraph" w:customStyle="1" w:styleId="13A61447D2B64A7B97CA9AD81FCA7588">
    <w:name w:val="13A61447D2B64A7B97CA9AD81FCA7588"/>
    <w:rsid w:val="008512EE"/>
  </w:style>
  <w:style w:type="paragraph" w:customStyle="1" w:styleId="1E8A0668636048B88C57F4F9044F1517">
    <w:name w:val="1E8A0668636048B88C57F4F9044F1517"/>
    <w:rsid w:val="008512EE"/>
  </w:style>
  <w:style w:type="paragraph" w:customStyle="1" w:styleId="AAD416F54D374C8287CF21102AF36F84">
    <w:name w:val="AAD416F54D374C8287CF21102AF36F84"/>
    <w:rsid w:val="008512EE"/>
  </w:style>
  <w:style w:type="paragraph" w:customStyle="1" w:styleId="DBDCCEFB4B534F4AA6DB6A1EF1B7F629">
    <w:name w:val="DBDCCEFB4B534F4AA6DB6A1EF1B7F629"/>
    <w:rsid w:val="008512EE"/>
  </w:style>
  <w:style w:type="paragraph" w:customStyle="1" w:styleId="E9CB81F7952547F2BCF9381D8582084D">
    <w:name w:val="E9CB81F7952547F2BCF9381D8582084D"/>
    <w:rsid w:val="008512EE"/>
  </w:style>
  <w:style w:type="paragraph" w:customStyle="1" w:styleId="25CBEEB214B145889AAEB7881665660D">
    <w:name w:val="25CBEEB214B145889AAEB7881665660D"/>
    <w:rsid w:val="008512EE"/>
  </w:style>
  <w:style w:type="paragraph" w:customStyle="1" w:styleId="AE9AFBA959CD4D86BF2FEA81B0601F74">
    <w:name w:val="AE9AFBA959CD4D86BF2FEA81B0601F74"/>
    <w:rsid w:val="008512EE"/>
  </w:style>
  <w:style w:type="paragraph" w:customStyle="1" w:styleId="3E0C277A0971414EAA90DA951816B7AF">
    <w:name w:val="3E0C277A0971414EAA90DA951816B7AF"/>
    <w:rsid w:val="008512EE"/>
  </w:style>
  <w:style w:type="paragraph" w:customStyle="1" w:styleId="14981FB69BA54A8BB05EFD1DECD93F42">
    <w:name w:val="14981FB69BA54A8BB05EFD1DECD93F42"/>
    <w:rsid w:val="008512EE"/>
  </w:style>
  <w:style w:type="paragraph" w:customStyle="1" w:styleId="ABE69FF00C1E462D86373056DB8BDDA5">
    <w:name w:val="ABE69FF00C1E462D86373056DB8BDDA5"/>
    <w:rsid w:val="008512EE"/>
  </w:style>
  <w:style w:type="paragraph" w:customStyle="1" w:styleId="5CC394D5ED7E48AA99325CAE4D700690">
    <w:name w:val="5CC394D5ED7E48AA99325CAE4D700690"/>
    <w:rsid w:val="008512EE"/>
  </w:style>
  <w:style w:type="paragraph" w:customStyle="1" w:styleId="DAE717C05F16409E898A3DE8DA955F80">
    <w:name w:val="DAE717C05F16409E898A3DE8DA955F80"/>
    <w:rsid w:val="008512EE"/>
  </w:style>
  <w:style w:type="paragraph" w:customStyle="1" w:styleId="0387574143CA4CDC836C2B3152AF7055">
    <w:name w:val="0387574143CA4CDC836C2B3152AF7055"/>
    <w:rsid w:val="008512EE"/>
  </w:style>
  <w:style w:type="paragraph" w:customStyle="1" w:styleId="EB4016175F9647ED957E3D3B3E2AB055">
    <w:name w:val="EB4016175F9647ED957E3D3B3E2AB055"/>
    <w:rsid w:val="008512EE"/>
  </w:style>
  <w:style w:type="paragraph" w:customStyle="1" w:styleId="C49682E9D0D0414F91246D4DC1AB6835">
    <w:name w:val="C49682E9D0D0414F91246D4DC1AB6835"/>
    <w:rsid w:val="008512EE"/>
  </w:style>
  <w:style w:type="paragraph" w:customStyle="1" w:styleId="D238FD72F16B4C5881DCC9AEFA496D0F">
    <w:name w:val="D238FD72F16B4C5881DCC9AEFA496D0F"/>
    <w:rsid w:val="008512EE"/>
  </w:style>
  <w:style w:type="paragraph" w:customStyle="1" w:styleId="6C929F192DFE450D862BBDD62466928C">
    <w:name w:val="6C929F192DFE450D862BBDD62466928C"/>
    <w:rsid w:val="008512EE"/>
  </w:style>
  <w:style w:type="paragraph" w:customStyle="1" w:styleId="4552E6E5D1014A12B0723BCA8904BA72">
    <w:name w:val="4552E6E5D1014A12B0723BCA8904BA72"/>
    <w:rsid w:val="008512EE"/>
  </w:style>
  <w:style w:type="paragraph" w:customStyle="1" w:styleId="1ED31C21E6134B7E998DE72438CB071A">
    <w:name w:val="1ED31C21E6134B7E998DE72438CB071A"/>
    <w:rsid w:val="008512EE"/>
  </w:style>
  <w:style w:type="paragraph" w:customStyle="1" w:styleId="DDE5309FB1A9444AA5C12E13820895B6">
    <w:name w:val="DDE5309FB1A9444AA5C12E13820895B6"/>
    <w:rsid w:val="008512EE"/>
  </w:style>
  <w:style w:type="paragraph" w:customStyle="1" w:styleId="CB7F2D8BBAEB4908BC80E067A68703B4">
    <w:name w:val="CB7F2D8BBAEB4908BC80E067A68703B4"/>
    <w:rsid w:val="008512EE"/>
  </w:style>
  <w:style w:type="paragraph" w:customStyle="1" w:styleId="A9148AF724144A0582D86C9CE8FC4D8E">
    <w:name w:val="A9148AF724144A0582D86C9CE8FC4D8E"/>
    <w:rsid w:val="008512EE"/>
  </w:style>
  <w:style w:type="paragraph" w:customStyle="1" w:styleId="6FD0B04DD53D4AC3A4E27B6850570269">
    <w:name w:val="6FD0B04DD53D4AC3A4E27B6850570269"/>
    <w:rsid w:val="008512EE"/>
  </w:style>
  <w:style w:type="paragraph" w:customStyle="1" w:styleId="A452D50E563A48BEB889EABF2B634017">
    <w:name w:val="A452D50E563A48BEB889EABF2B634017"/>
    <w:rsid w:val="008A626D"/>
  </w:style>
  <w:style w:type="paragraph" w:customStyle="1" w:styleId="37DC88AE88B246899CB303AAEBA46BCD">
    <w:name w:val="37DC88AE88B246899CB303AAEBA46BCD"/>
    <w:rsid w:val="008A626D"/>
  </w:style>
  <w:style w:type="paragraph" w:customStyle="1" w:styleId="49EB3E8F5C364CAF947E230861664F76">
    <w:name w:val="49EB3E8F5C364CAF947E230861664F76"/>
    <w:rsid w:val="008A626D"/>
  </w:style>
  <w:style w:type="paragraph" w:customStyle="1" w:styleId="0C1482639B5A4A43ACACDA7240439A6F">
    <w:name w:val="0C1482639B5A4A43ACACDA7240439A6F"/>
    <w:rsid w:val="008A626D"/>
  </w:style>
  <w:style w:type="paragraph" w:customStyle="1" w:styleId="7B1F067C77F845FEB7824E46F86C2251">
    <w:name w:val="7B1F067C77F845FEB7824E46F86C2251"/>
    <w:rsid w:val="008A626D"/>
  </w:style>
  <w:style w:type="paragraph" w:customStyle="1" w:styleId="32F5B2CD96E04A27AF227E9C380D2D06">
    <w:name w:val="32F5B2CD96E04A27AF227E9C380D2D06"/>
    <w:rsid w:val="008A626D"/>
  </w:style>
  <w:style w:type="paragraph" w:customStyle="1" w:styleId="98D1A25C187D4078A0A9AC2EA1A82596">
    <w:name w:val="98D1A25C187D4078A0A9AC2EA1A82596"/>
    <w:rsid w:val="009C6E7E"/>
  </w:style>
  <w:style w:type="paragraph" w:customStyle="1" w:styleId="13A61447D2B64A7B97CA9AD81FCA75881">
    <w:name w:val="13A61447D2B64A7B97CA9AD81FCA7588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A0668636048B88C57F4F9044F15171">
    <w:name w:val="1E8A0668636048B88C57F4F9044F1517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416F54D374C8287CF21102AF36F841">
    <w:name w:val="AAD416F54D374C8287CF21102AF36F84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CCEFB4B534F4AA6DB6A1EF1B7F6291">
    <w:name w:val="DBDCCEFB4B534F4AA6DB6A1EF1B7F629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B81F7952547F2BCF9381D8582084D1">
    <w:name w:val="E9CB81F7952547F2BCF9381D8582084D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BEEB214B145889AAEB7881665660D1">
    <w:name w:val="25CBEEB214B145889AAEB7881665660D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AFBA959CD4D86BF2FEA81B0601F741">
    <w:name w:val="AE9AFBA959CD4D86BF2FEA81B0601F74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C277A0971414EAA90DA951816B7AF1">
    <w:name w:val="3E0C277A0971414EAA90DA951816B7AF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81FB69BA54A8BB05EFD1DECD93F421">
    <w:name w:val="14981FB69BA54A8BB05EFD1DECD93F42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9FF00C1E462D86373056DB8BDDA51">
    <w:name w:val="ABE69FF00C1E462D86373056DB8BDDA5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C394D5ED7E48AA99325CAE4D7006901">
    <w:name w:val="5CC394D5ED7E48AA99325CAE4D700690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93A0004284EE7992DCE2FBCA0262E">
    <w:name w:val="B9B93A0004284EE7992DCE2FBCA0262E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AF02252B04254B5FE7A35144B3BBF">
    <w:name w:val="37BAF02252B04254B5FE7A35144B3BBF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AD25A6DB94D968B393FABFC38CE2C">
    <w:name w:val="34DAD25A6DB94D968B393FABFC38CE2C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2D50E563A48BEB889EABF2B6340171">
    <w:name w:val="A452D50E563A48BEB889EABF2B634017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C88AE88B246899CB303AAEBA46BCD1">
    <w:name w:val="37DC88AE88B246899CB303AAEBA46BCD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EB3E8F5C364CAF947E230861664F761">
    <w:name w:val="49EB3E8F5C364CAF947E230861664F76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1482639B5A4A43ACACDA7240439A6F1">
    <w:name w:val="0C1482639B5A4A43ACACDA7240439A6F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1F067C77F845FEB7824E46F86C22511">
    <w:name w:val="7B1F067C77F845FEB7824E46F86C2251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D1A25C187D4078A0A9AC2EA1A825961">
    <w:name w:val="98D1A25C187D4078A0A9AC2EA1A82596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E5309FB1A9444AA5C12E13820895B61">
    <w:name w:val="DDE5309FB1A9444AA5C12E13820895B61"/>
    <w:rsid w:val="00384B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2D8BBAEB4908BC80E067A68703B41">
    <w:name w:val="CB7F2D8BBAEB4908BC80E067A68703B4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48AF724144A0582D86C9CE8FC4D8E1">
    <w:name w:val="A9148AF724144A0582D86C9CE8FC4D8E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0B04DD53D4AC3A4E27B68505702691">
    <w:name w:val="6FD0B04DD53D4AC3A4E27B6850570269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CDC6BCDB044B7A2583D9A20C70402">
    <w:name w:val="8B9CDC6BCDB044B7A2583D9A20C70402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61447D2B64A7B97CA9AD81FCA75882">
    <w:name w:val="13A61447D2B64A7B97CA9AD81FCA7588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A0668636048B88C57F4F9044F15172">
    <w:name w:val="1E8A0668636048B88C57F4F9044F1517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416F54D374C8287CF21102AF36F842">
    <w:name w:val="AAD416F54D374C8287CF21102AF36F84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CCEFB4B534F4AA6DB6A1EF1B7F6292">
    <w:name w:val="DBDCCEFB4B534F4AA6DB6A1EF1B7F629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B81F7952547F2BCF9381D8582084D2">
    <w:name w:val="E9CB81F7952547F2BCF9381D8582084D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BEEB214B145889AAEB7881665660D2">
    <w:name w:val="25CBEEB214B145889AAEB7881665660D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AFBA959CD4D86BF2FEA81B0601F742">
    <w:name w:val="AE9AFBA959CD4D86BF2FEA81B0601F74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C277A0971414EAA90DA951816B7AF2">
    <w:name w:val="3E0C277A0971414EAA90DA951816B7AF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81FB69BA54A8BB05EFD1DECD93F422">
    <w:name w:val="14981FB69BA54A8BB05EFD1DECD93F42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9FF00C1E462D86373056DB8BDDA52">
    <w:name w:val="ABE69FF00C1E462D86373056DB8BDDA5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C394D5ED7E48AA99325CAE4D7006902">
    <w:name w:val="5CC394D5ED7E48AA99325CAE4D700690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93A0004284EE7992DCE2FBCA0262E1">
    <w:name w:val="B9B93A0004284EE7992DCE2FBCA0262E1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AF02252B04254B5FE7A35144B3BBF1">
    <w:name w:val="37BAF02252B04254B5FE7A35144B3BBF1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AD25A6DB94D968B393FABFC38CE2C1">
    <w:name w:val="34DAD25A6DB94D968B393FABFC38CE2C1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2D50E563A48BEB889EABF2B6340172">
    <w:name w:val="A452D50E563A48BEB889EABF2B634017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C88AE88B246899CB303AAEBA46BCD2">
    <w:name w:val="37DC88AE88B246899CB303AAEBA46BCD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EB3E8F5C364CAF947E230861664F762">
    <w:name w:val="49EB3E8F5C364CAF947E230861664F76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1482639B5A4A43ACACDA7240439A6F2">
    <w:name w:val="0C1482639B5A4A43ACACDA7240439A6F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1F067C77F845FEB7824E46F86C22512">
    <w:name w:val="7B1F067C77F845FEB7824E46F86C2251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D1A25C187D4078A0A9AC2EA1A825962">
    <w:name w:val="98D1A25C187D4078A0A9AC2EA1A82596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E5309FB1A9444AA5C12E13820895B62">
    <w:name w:val="DDE5309FB1A9444AA5C12E13820895B62"/>
    <w:rsid w:val="00237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2D8BBAEB4908BC80E067A68703B42">
    <w:name w:val="CB7F2D8BBAEB4908BC80E067A68703B4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48AF724144A0582D86C9CE8FC4D8E2">
    <w:name w:val="A9148AF724144A0582D86C9CE8FC4D8E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0B04DD53D4AC3A4E27B68505702692">
    <w:name w:val="6FD0B04DD53D4AC3A4E27B6850570269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61447D2B64A7B97CA9AD81FCA75883">
    <w:name w:val="13A61447D2B64A7B97CA9AD81FCA7588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A0668636048B88C57F4F9044F15173">
    <w:name w:val="1E8A0668636048B88C57F4F9044F1517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416F54D374C8287CF21102AF36F843">
    <w:name w:val="AAD416F54D374C8287CF21102AF36F84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CCEFB4B534F4AA6DB6A1EF1B7F6293">
    <w:name w:val="DBDCCEFB4B534F4AA6DB6A1EF1B7F629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B81F7952547F2BCF9381D8582084D3">
    <w:name w:val="E9CB81F7952547F2BCF9381D8582084D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BEEB214B145889AAEB7881665660D3">
    <w:name w:val="25CBEEB214B145889AAEB7881665660D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AFBA959CD4D86BF2FEA81B0601F743">
    <w:name w:val="AE9AFBA959CD4D86BF2FEA81B0601F74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C277A0971414EAA90DA951816B7AF3">
    <w:name w:val="3E0C277A0971414EAA90DA951816B7AF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81FB69BA54A8BB05EFD1DECD93F423">
    <w:name w:val="14981FB69BA54A8BB05EFD1DECD93F42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9FF00C1E462D86373056DB8BDDA53">
    <w:name w:val="ABE69FF00C1E462D86373056DB8BDDA5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C394D5ED7E48AA99325CAE4D7006903">
    <w:name w:val="5CC394D5ED7E48AA99325CAE4D700690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93A0004284EE7992DCE2FBCA0262E2">
    <w:name w:val="B9B93A0004284EE7992DCE2FBCA0262E2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AF02252B04254B5FE7A35144B3BBF2">
    <w:name w:val="37BAF02252B04254B5FE7A35144B3BBF2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AD25A6DB94D968B393FABFC38CE2C2">
    <w:name w:val="34DAD25A6DB94D968B393FABFC38CE2C2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2D50E563A48BEB889EABF2B6340173">
    <w:name w:val="A452D50E563A48BEB889EABF2B634017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C88AE88B246899CB303AAEBA46BCD3">
    <w:name w:val="37DC88AE88B246899CB303AAEBA46BCD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EB3E8F5C364CAF947E230861664F763">
    <w:name w:val="49EB3E8F5C364CAF947E230861664F76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1482639B5A4A43ACACDA7240439A6F3">
    <w:name w:val="0C1482639B5A4A43ACACDA7240439A6F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1F067C77F845FEB7824E46F86C22513">
    <w:name w:val="7B1F067C77F845FEB7824E46F86C2251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D1A25C187D4078A0A9AC2EA1A825963">
    <w:name w:val="98D1A25C187D4078A0A9AC2EA1A82596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E5309FB1A9444AA5C12E13820895B63">
    <w:name w:val="DDE5309FB1A9444AA5C12E13820895B63"/>
    <w:rsid w:val="00056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2D8BBAEB4908BC80E067A68703B43">
    <w:name w:val="CB7F2D8BBAEB4908BC80E067A68703B4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48AF724144A0582D86C9CE8FC4D8E3">
    <w:name w:val="A9148AF724144A0582D86C9CE8FC4D8E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0B04DD53D4AC3A4E27B68505702693">
    <w:name w:val="6FD0B04DD53D4AC3A4E27B6850570269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F816C435141B8A5E1AEF89AD1C488">
    <w:name w:val="D55F816C435141B8A5E1AEF89AD1C488"/>
    <w:rsid w:val="00B35580"/>
    <w:pPr>
      <w:spacing w:after="160" w:line="259" w:lineRule="auto"/>
    </w:pPr>
  </w:style>
  <w:style w:type="paragraph" w:customStyle="1" w:styleId="33642E9FC5E14590B9847713E1B2259B">
    <w:name w:val="33642E9FC5E14590B9847713E1B2259B"/>
    <w:rsid w:val="00B35580"/>
    <w:pPr>
      <w:spacing w:after="160" w:line="259" w:lineRule="auto"/>
    </w:pPr>
  </w:style>
  <w:style w:type="paragraph" w:customStyle="1" w:styleId="2657E7285EAD488896D18073985B6B77">
    <w:name w:val="2657E7285EAD488896D18073985B6B77"/>
    <w:rsid w:val="00B35580"/>
    <w:pPr>
      <w:spacing w:after="160" w:line="259" w:lineRule="auto"/>
    </w:pPr>
  </w:style>
  <w:style w:type="paragraph" w:customStyle="1" w:styleId="630EFBDB25C842369F2D3717501731C3">
    <w:name w:val="630EFBDB25C842369F2D3717501731C3"/>
    <w:rsid w:val="00B35580"/>
    <w:pPr>
      <w:spacing w:after="160" w:line="259" w:lineRule="auto"/>
    </w:pPr>
  </w:style>
  <w:style w:type="paragraph" w:customStyle="1" w:styleId="C60EC70F40AC414B92D189CFD6246FEB">
    <w:name w:val="C60EC70F40AC414B92D189CFD6246FEB"/>
    <w:rsid w:val="00B35580"/>
    <w:pPr>
      <w:spacing w:after="160" w:line="259" w:lineRule="auto"/>
    </w:pPr>
  </w:style>
  <w:style w:type="paragraph" w:customStyle="1" w:styleId="8F013E46FC4C4B0CBAB5DB69AE3C25E8">
    <w:name w:val="8F013E46FC4C4B0CBAB5DB69AE3C25E8"/>
    <w:rsid w:val="00B35580"/>
    <w:pPr>
      <w:spacing w:after="160" w:line="259" w:lineRule="auto"/>
    </w:pPr>
  </w:style>
  <w:style w:type="paragraph" w:customStyle="1" w:styleId="05562A80191949DA8B0385959D9276DB">
    <w:name w:val="05562A80191949DA8B0385959D9276DB"/>
    <w:rsid w:val="00B35580"/>
    <w:pPr>
      <w:spacing w:after="160" w:line="259" w:lineRule="auto"/>
    </w:pPr>
  </w:style>
  <w:style w:type="paragraph" w:customStyle="1" w:styleId="9C0CB687A0B544819165C3142ABECE4A">
    <w:name w:val="9C0CB687A0B544819165C3142ABECE4A"/>
    <w:rsid w:val="00B35580"/>
    <w:pPr>
      <w:spacing w:after="160" w:line="259" w:lineRule="auto"/>
    </w:pPr>
  </w:style>
  <w:style w:type="paragraph" w:customStyle="1" w:styleId="21F4C8A4D1D94510B892713CBECEE1FA">
    <w:name w:val="21F4C8A4D1D94510B892713CBECEE1FA"/>
    <w:rsid w:val="00B35580"/>
    <w:pPr>
      <w:spacing w:after="160" w:line="259" w:lineRule="auto"/>
    </w:pPr>
  </w:style>
  <w:style w:type="paragraph" w:customStyle="1" w:styleId="802E4F2115414A248110109D70C60BB4">
    <w:name w:val="802E4F2115414A248110109D70C60BB4"/>
    <w:rsid w:val="00B35580"/>
    <w:pPr>
      <w:spacing w:after="160" w:line="259" w:lineRule="auto"/>
    </w:pPr>
  </w:style>
  <w:style w:type="paragraph" w:customStyle="1" w:styleId="71DA684F82834BAEB0B66D6430035570">
    <w:name w:val="71DA684F82834BAEB0B66D6430035570"/>
    <w:rsid w:val="00760E69"/>
    <w:pPr>
      <w:spacing w:after="160" w:line="259" w:lineRule="auto"/>
    </w:pPr>
  </w:style>
  <w:style w:type="paragraph" w:customStyle="1" w:styleId="9380EEABD691455698FFC3E4ADEDC77C">
    <w:name w:val="9380EEABD691455698FFC3E4ADEDC77C"/>
    <w:rsid w:val="00760E69"/>
    <w:pPr>
      <w:spacing w:after="160" w:line="259" w:lineRule="auto"/>
    </w:pPr>
  </w:style>
  <w:style w:type="paragraph" w:customStyle="1" w:styleId="4584FAE32E4C45829746E68885EEEDF2">
    <w:name w:val="4584FAE32E4C45829746E68885EEEDF2"/>
    <w:rsid w:val="00760E69"/>
    <w:pPr>
      <w:spacing w:after="160" w:line="259" w:lineRule="auto"/>
    </w:pPr>
  </w:style>
  <w:style w:type="paragraph" w:customStyle="1" w:styleId="7113377A69984558ADF17280C813D929">
    <w:name w:val="7113377A69984558ADF17280C813D929"/>
    <w:rsid w:val="00E64F0C"/>
    <w:pPr>
      <w:spacing w:after="160" w:line="259" w:lineRule="auto"/>
    </w:pPr>
  </w:style>
  <w:style w:type="paragraph" w:customStyle="1" w:styleId="5622DB1BE0554889A0A43A6C0D46FB50">
    <w:name w:val="5622DB1BE0554889A0A43A6C0D46FB50"/>
    <w:rsid w:val="00D574A4"/>
    <w:pPr>
      <w:spacing w:after="160" w:line="259" w:lineRule="auto"/>
    </w:pPr>
  </w:style>
  <w:style w:type="paragraph" w:customStyle="1" w:styleId="88338E9BCD654901B7B4037C3A68A6C7">
    <w:name w:val="88338E9BCD654901B7B4037C3A68A6C7"/>
    <w:rsid w:val="00D574A4"/>
    <w:pPr>
      <w:spacing w:after="160" w:line="259" w:lineRule="auto"/>
    </w:pPr>
  </w:style>
  <w:style w:type="paragraph" w:customStyle="1" w:styleId="D04A2657E2BA426896E60D3C2CE3659B">
    <w:name w:val="D04A2657E2BA426896E60D3C2CE3659B"/>
    <w:rsid w:val="00D574A4"/>
    <w:pPr>
      <w:spacing w:after="160" w:line="259" w:lineRule="auto"/>
    </w:pPr>
  </w:style>
  <w:style w:type="paragraph" w:customStyle="1" w:styleId="54E6A8C6539D4D09A118326C97D6769C">
    <w:name w:val="54E6A8C6539D4D09A118326C97D6769C"/>
    <w:rsid w:val="00D574A4"/>
    <w:pPr>
      <w:spacing w:after="160" w:line="259" w:lineRule="auto"/>
    </w:pPr>
  </w:style>
  <w:style w:type="paragraph" w:customStyle="1" w:styleId="CCD2C3E3F7754CACA208CFE3A8356BE7">
    <w:name w:val="CCD2C3E3F7754CACA208CFE3A8356BE7"/>
    <w:rsid w:val="00D574A4"/>
    <w:pPr>
      <w:spacing w:after="160" w:line="259" w:lineRule="auto"/>
    </w:pPr>
  </w:style>
  <w:style w:type="paragraph" w:customStyle="1" w:styleId="96E3AC05960F47C59653E1E7874FB0BD">
    <w:name w:val="96E3AC05960F47C59653E1E7874FB0BD"/>
    <w:rsid w:val="00D574A4"/>
    <w:pPr>
      <w:spacing w:after="160" w:line="259" w:lineRule="auto"/>
    </w:pPr>
  </w:style>
  <w:style w:type="paragraph" w:customStyle="1" w:styleId="8B46C4018C5444FA8192E34EA5FEA4D6">
    <w:name w:val="8B46C4018C5444FA8192E34EA5FEA4D6"/>
    <w:rsid w:val="00D574A4"/>
    <w:pPr>
      <w:spacing w:after="160" w:line="259" w:lineRule="auto"/>
    </w:pPr>
  </w:style>
  <w:style w:type="paragraph" w:customStyle="1" w:styleId="69509F91A7064D64B86A9F63A5DC258F">
    <w:name w:val="69509F91A7064D64B86A9F63A5DC258F"/>
    <w:rsid w:val="00D574A4"/>
    <w:pPr>
      <w:spacing w:after="160" w:line="259" w:lineRule="auto"/>
    </w:pPr>
  </w:style>
  <w:style w:type="paragraph" w:customStyle="1" w:styleId="35E65F6FE91F4AEEA8800CF0C9CDC59E">
    <w:name w:val="35E65F6FE91F4AEEA8800CF0C9CDC59E"/>
    <w:rsid w:val="00335BDA"/>
    <w:pPr>
      <w:spacing w:after="160" w:line="259" w:lineRule="auto"/>
    </w:pPr>
  </w:style>
  <w:style w:type="paragraph" w:customStyle="1" w:styleId="ADEC44CBC6F442A7A3830F69DE6F7720">
    <w:name w:val="ADEC44CBC6F442A7A3830F69DE6F7720"/>
    <w:rsid w:val="00335BDA"/>
    <w:pPr>
      <w:spacing w:after="160" w:line="259" w:lineRule="auto"/>
    </w:pPr>
  </w:style>
  <w:style w:type="paragraph" w:customStyle="1" w:styleId="0A55F530E02E46EABE28A382752C97B8">
    <w:name w:val="0A55F530E02E46EABE28A382752C97B8"/>
    <w:rsid w:val="00335BDA"/>
    <w:pPr>
      <w:spacing w:after="160" w:line="259" w:lineRule="auto"/>
    </w:pPr>
  </w:style>
  <w:style w:type="paragraph" w:customStyle="1" w:styleId="5A77947E0BD144EB894E98B98C1F0AB4">
    <w:name w:val="5A77947E0BD144EB894E98B98C1F0AB4"/>
    <w:rsid w:val="00335BDA"/>
    <w:pPr>
      <w:spacing w:after="160" w:line="259" w:lineRule="auto"/>
    </w:pPr>
  </w:style>
  <w:style w:type="paragraph" w:customStyle="1" w:styleId="C486E5F25608434EB2CFABDE1D522101">
    <w:name w:val="C486E5F25608434EB2CFABDE1D522101"/>
    <w:rsid w:val="00335BDA"/>
    <w:pPr>
      <w:spacing w:after="160" w:line="259" w:lineRule="auto"/>
    </w:pPr>
  </w:style>
  <w:style w:type="paragraph" w:customStyle="1" w:styleId="F161CC5DB3A14FACBDA8AF64738284AC">
    <w:name w:val="F161CC5DB3A14FACBDA8AF64738284AC"/>
    <w:rsid w:val="00335BDA"/>
    <w:pPr>
      <w:spacing w:after="160" w:line="259" w:lineRule="auto"/>
    </w:pPr>
  </w:style>
  <w:style w:type="paragraph" w:customStyle="1" w:styleId="EF1777932C5141F28E54F4EA7E34D74E">
    <w:name w:val="EF1777932C5141F28E54F4EA7E34D74E"/>
    <w:rsid w:val="00335BDA"/>
    <w:pPr>
      <w:spacing w:after="160" w:line="259" w:lineRule="auto"/>
    </w:pPr>
  </w:style>
  <w:style w:type="paragraph" w:customStyle="1" w:styleId="B4B99EBA88794AD4BAB50C3D314AAEF1">
    <w:name w:val="B4B99EBA88794AD4BAB50C3D314AAEF1"/>
    <w:rsid w:val="00335BDA"/>
    <w:pPr>
      <w:spacing w:after="160" w:line="259" w:lineRule="auto"/>
    </w:pPr>
  </w:style>
  <w:style w:type="paragraph" w:customStyle="1" w:styleId="1552A05AB7CD4DBFA983CF4E899B5C22">
    <w:name w:val="1552A05AB7CD4DBFA983CF4E899B5C22"/>
    <w:rsid w:val="00335BDA"/>
    <w:pPr>
      <w:spacing w:after="160" w:line="259" w:lineRule="auto"/>
    </w:pPr>
  </w:style>
  <w:style w:type="paragraph" w:customStyle="1" w:styleId="53E396E3F8F74D69A6E3B6F2DC77D1D4">
    <w:name w:val="53E396E3F8F74D69A6E3B6F2DC77D1D4"/>
    <w:rsid w:val="00335BDA"/>
    <w:pPr>
      <w:spacing w:after="160" w:line="259" w:lineRule="auto"/>
    </w:pPr>
  </w:style>
  <w:style w:type="paragraph" w:customStyle="1" w:styleId="C5074531ED4846B08A93CD7E611070C5">
    <w:name w:val="C5074531ED4846B08A93CD7E611070C5"/>
    <w:rsid w:val="00335BDA"/>
    <w:pPr>
      <w:spacing w:after="160" w:line="259" w:lineRule="auto"/>
    </w:pPr>
  </w:style>
  <w:style w:type="paragraph" w:customStyle="1" w:styleId="69E7653822964340820D63D78D61C89D">
    <w:name w:val="69E7653822964340820D63D78D61C89D"/>
    <w:rsid w:val="00335BDA"/>
    <w:pPr>
      <w:spacing w:after="160" w:line="259" w:lineRule="auto"/>
    </w:pPr>
  </w:style>
  <w:style w:type="paragraph" w:customStyle="1" w:styleId="D16159EBA1F5427A8C43BBCE53438A67">
    <w:name w:val="D16159EBA1F5427A8C43BBCE53438A67"/>
    <w:rsid w:val="00335B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E111-4FFC-4622-A261-C9D059CA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Petra Barotová</dc:creator>
  <cp:lastModifiedBy>Dita Šilingerová</cp:lastModifiedBy>
  <cp:revision>4</cp:revision>
  <cp:lastPrinted>2020-03-11T10:08:00Z</cp:lastPrinted>
  <dcterms:created xsi:type="dcterms:W3CDTF">2020-04-22T09:36:00Z</dcterms:created>
  <dcterms:modified xsi:type="dcterms:W3CDTF">2020-04-22T09:54:00Z</dcterms:modified>
</cp:coreProperties>
</file>