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8D1" w:rsidRDefault="0000551E" w:rsidP="004068D1">
      <w:pPr>
        <w:tabs>
          <w:tab w:val="left" w:pos="6946"/>
        </w:tabs>
        <w:spacing w:after="0"/>
        <w:jc w:val="center"/>
        <w:rPr>
          <w:rFonts w:cs="Arial"/>
          <w:b/>
          <w:color w:val="FF0000"/>
          <w:sz w:val="36"/>
          <w:szCs w:val="36"/>
        </w:rPr>
      </w:pPr>
      <w:bookmarkStart w:id="0" w:name="_GoBack"/>
      <w:bookmarkEnd w:id="0"/>
      <w:r w:rsidRPr="006C3557">
        <w:rPr>
          <w:rFonts w:cs="Arial"/>
          <w:b/>
          <w:sz w:val="36"/>
          <w:szCs w:val="36"/>
        </w:rPr>
        <w:t>Požadavek na změnu (RfC)</w:t>
      </w:r>
      <w:r>
        <w:rPr>
          <w:rStyle w:val="Odkaznavysvtlivky"/>
          <w:rFonts w:cs="Arial"/>
          <w:b/>
          <w:sz w:val="36"/>
          <w:szCs w:val="36"/>
        </w:rPr>
        <w:endnoteReference w:id="1"/>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433DF3" w:rsidRPr="00433DF3">
        <w:rPr>
          <w:rFonts w:cs="Arial"/>
          <w:b/>
          <w:sz w:val="36"/>
          <w:szCs w:val="36"/>
        </w:rPr>
        <w:t>Z28183</w:t>
      </w:r>
    </w:p>
    <w:p w:rsidR="004068D1" w:rsidRDefault="004068D1" w:rsidP="004068D1">
      <w:pPr>
        <w:tabs>
          <w:tab w:val="left" w:pos="6946"/>
        </w:tabs>
        <w:spacing w:after="0"/>
        <w:jc w:val="center"/>
        <w:rPr>
          <w:rFonts w:cs="Arial"/>
          <w:b/>
          <w:caps/>
          <w:szCs w:val="22"/>
        </w:rPr>
      </w:pPr>
    </w:p>
    <w:p w:rsidR="0000551E" w:rsidRDefault="0000551E" w:rsidP="00B77624">
      <w:pPr>
        <w:spacing w:after="0"/>
        <w:jc w:val="center"/>
        <w:rPr>
          <w:rFonts w:cs="Arial"/>
          <w:b/>
          <w:caps/>
          <w:szCs w:val="22"/>
        </w:rPr>
      </w:pPr>
    </w:p>
    <w:p w:rsidR="0000551E" w:rsidRPr="006C3557" w:rsidRDefault="0000551E" w:rsidP="009B2889">
      <w:pPr>
        <w:rPr>
          <w:rFonts w:cs="Arial"/>
          <w:b/>
          <w:caps/>
          <w:szCs w:val="22"/>
        </w:rPr>
      </w:pPr>
      <w:r w:rsidRPr="006C3557">
        <w:rPr>
          <w:rFonts w:cs="Arial"/>
          <w:b/>
          <w:caps/>
          <w:szCs w:val="22"/>
        </w:rPr>
        <w:t>a – věcné zadání</w:t>
      </w:r>
    </w:p>
    <w:p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rsidTr="00BE6537">
        <w:tc>
          <w:tcPr>
            <w:tcW w:w="1701" w:type="dxa"/>
            <w:tcBorders>
              <w:top w:val="single" w:sz="8" w:space="0" w:color="auto"/>
              <w:left w:val="single" w:sz="8" w:space="0" w:color="auto"/>
              <w:bottom w:val="single" w:sz="8" w:space="0" w:color="auto"/>
            </w:tcBorders>
            <w:vAlign w:val="center"/>
          </w:tcPr>
          <w:p w:rsidR="00BE6537" w:rsidRPr="006C3557" w:rsidRDefault="00BE6537" w:rsidP="00091C53">
            <w:pPr>
              <w:pStyle w:val="Tabulka"/>
              <w:rPr>
                <w:rStyle w:val="Siln"/>
                <w:szCs w:val="22"/>
              </w:rPr>
            </w:pPr>
            <w:r w:rsidRPr="002273D3">
              <w:rPr>
                <w:b/>
                <w:szCs w:val="22"/>
              </w:rPr>
              <w:t>ID PK MZe</w:t>
            </w:r>
            <w:r w:rsidRPr="006C3557">
              <w:rPr>
                <w:rStyle w:val="Odkaznavysvtlivky"/>
                <w:szCs w:val="22"/>
              </w:rPr>
              <w:endnoteReference w:id="2"/>
            </w:r>
            <w:r w:rsidRPr="002D0745">
              <w:rPr>
                <w:b/>
                <w:szCs w:val="22"/>
              </w:rPr>
              <w:t>:</w:t>
            </w:r>
          </w:p>
        </w:tc>
        <w:tc>
          <w:tcPr>
            <w:tcW w:w="1095" w:type="dxa"/>
            <w:vAlign w:val="center"/>
          </w:tcPr>
          <w:p w:rsidR="00BE6537" w:rsidRPr="006C3557" w:rsidRDefault="005F4DC7" w:rsidP="008A4500">
            <w:pPr>
              <w:pStyle w:val="Tabulka"/>
              <w:rPr>
                <w:szCs w:val="22"/>
              </w:rPr>
            </w:pPr>
            <w:r>
              <w:rPr>
                <w:szCs w:val="22"/>
              </w:rPr>
              <w:t>547</w:t>
            </w:r>
          </w:p>
        </w:tc>
      </w:tr>
    </w:tbl>
    <w:p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00551E" w:rsidRPr="006C3557" w:rsidTr="001307A1">
        <w:tc>
          <w:tcPr>
            <w:tcW w:w="2246" w:type="dxa"/>
            <w:tcBorders>
              <w:top w:val="single" w:sz="8" w:space="0" w:color="auto"/>
              <w:left w:val="single" w:sz="8" w:space="0" w:color="auto"/>
            </w:tcBorders>
            <w:vAlign w:val="center"/>
          </w:tcPr>
          <w:p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3"/>
            </w:r>
            <w:r w:rsidRPr="002D0745">
              <w:rPr>
                <w:b/>
                <w:szCs w:val="22"/>
              </w:rPr>
              <w:t>:</w:t>
            </w:r>
          </w:p>
        </w:tc>
        <w:tc>
          <w:tcPr>
            <w:tcW w:w="7672" w:type="dxa"/>
            <w:gridSpan w:val="4"/>
            <w:tcBorders>
              <w:top w:val="single" w:sz="8" w:space="0" w:color="auto"/>
              <w:right w:val="single" w:sz="8" w:space="0" w:color="auto"/>
            </w:tcBorders>
            <w:vAlign w:val="center"/>
          </w:tcPr>
          <w:p w:rsidR="0000551E" w:rsidRPr="007B2715" w:rsidRDefault="00F439D4" w:rsidP="008A4500">
            <w:pPr>
              <w:pStyle w:val="Tabulka"/>
              <w:rPr>
                <w:b/>
                <w:szCs w:val="22"/>
              </w:rPr>
            </w:pPr>
            <w:r>
              <w:rPr>
                <w:b/>
                <w:szCs w:val="22"/>
              </w:rPr>
              <w:t>Úprava replikace registru RPP do prostředí MZe, používání replikovaných dat RPP v systému SZR (WS + gui) a EZP (WS)</w:t>
            </w:r>
          </w:p>
        </w:tc>
      </w:tr>
      <w:tr w:rsidR="0000551E" w:rsidRPr="006C3557" w:rsidTr="001307A1">
        <w:tc>
          <w:tcPr>
            <w:tcW w:w="3392" w:type="dxa"/>
            <w:gridSpan w:val="2"/>
            <w:tcBorders>
              <w:left w:val="single" w:sz="8" w:space="0" w:color="auto"/>
              <w:bottom w:val="single" w:sz="8" w:space="0" w:color="auto"/>
            </w:tcBorders>
            <w:vAlign w:val="center"/>
          </w:tcPr>
          <w:p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F3611846EE0A4A2BA79E9D1B2B126C97"/>
            </w:placeholder>
            <w:date w:fullDate="2020-03-25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rsidR="0000551E" w:rsidRPr="00152E30" w:rsidRDefault="00F439D4" w:rsidP="00E652B1">
                <w:pPr>
                  <w:pStyle w:val="Tabulka"/>
                  <w:rPr>
                    <w:szCs w:val="22"/>
                  </w:rPr>
                </w:pPr>
                <w:r>
                  <w:rPr>
                    <w:szCs w:val="22"/>
                  </w:rPr>
                  <w:t>25.3.2020</w:t>
                </w:r>
              </w:p>
            </w:tc>
          </w:sdtContent>
        </w:sdt>
        <w:tc>
          <w:tcPr>
            <w:tcW w:w="3383" w:type="dxa"/>
            <w:tcBorders>
              <w:left w:val="dotted" w:sz="4" w:space="0" w:color="auto"/>
              <w:bottom w:val="single" w:sz="8" w:space="0" w:color="auto"/>
            </w:tcBorders>
            <w:vAlign w:val="center"/>
          </w:tcPr>
          <w:p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3111E047E0AD4ED6AA85F5A8752295DB"/>
            </w:placeholder>
            <w:date w:fullDate="2020-05-3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rsidR="0000551E" w:rsidRPr="006C3557" w:rsidRDefault="00F439D4" w:rsidP="00E652B1">
                <w:pPr>
                  <w:pStyle w:val="Tabulka"/>
                  <w:rPr>
                    <w:szCs w:val="22"/>
                  </w:rPr>
                </w:pPr>
                <w:r>
                  <w:rPr>
                    <w:szCs w:val="22"/>
                  </w:rPr>
                  <w:t>31.5.2020</w:t>
                </w:r>
              </w:p>
            </w:tc>
          </w:sdtContent>
        </w:sdt>
      </w:tr>
    </w:tbl>
    <w:p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rsidTr="001307A1">
        <w:tc>
          <w:tcPr>
            <w:tcW w:w="2258" w:type="dxa"/>
            <w:tcBorders>
              <w:top w:val="single" w:sz="8" w:space="0" w:color="auto"/>
              <w:left w:val="single" w:sz="8" w:space="0" w:color="auto"/>
              <w:bottom w:val="single" w:sz="8" w:space="0" w:color="auto"/>
            </w:tcBorders>
            <w:vAlign w:val="center"/>
          </w:tcPr>
          <w:p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4"/>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F439D4">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1"/>
                  <w14:checkedState w14:val="2612" w14:font="MS Gothic"/>
                  <w14:uncheckedState w14:val="2610" w14:font="MS Gothic"/>
                </w14:checkbox>
              </w:sdtPr>
              <w:sdtEndPr/>
              <w:sdtContent>
                <w:r w:rsidR="001A4D36">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5"/>
            </w:r>
            <w:r w:rsidRPr="002D0745">
              <w:rPr>
                <w:b/>
                <w:szCs w:val="22"/>
              </w:rPr>
              <w:t>:</w:t>
            </w:r>
          </w:p>
        </w:tc>
        <w:tc>
          <w:tcPr>
            <w:tcW w:w="3407" w:type="dxa"/>
            <w:tcBorders>
              <w:top w:val="single" w:sz="8" w:space="0" w:color="auto"/>
              <w:bottom w:val="single" w:sz="8" w:space="0" w:color="auto"/>
              <w:right w:val="single" w:sz="8" w:space="0" w:color="auto"/>
            </w:tcBorders>
            <w:vAlign w:val="center"/>
          </w:tcPr>
          <w:p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00F439D4">
                  <w:rPr>
                    <w:rFonts w:ascii="MS Gothic" w:eastAsia="MS Gothic" w:hAnsi="MS Gothic" w:hint="eastAsia"/>
                    <w:sz w:val="20"/>
                    <w:szCs w:val="20"/>
                  </w:rPr>
                  <w:t>☐</w:t>
                </w:r>
              </w:sdtContent>
            </w:sdt>
            <w:r w:rsidRPr="004F65E7">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sidR="00F439D4">
                  <w:rPr>
                    <w:rFonts w:ascii="MS Gothic" w:eastAsia="MS Gothic" w:hAnsi="MS Gothic" w:hint="eastAsia"/>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rsidTr="00BE6537">
        <w:tc>
          <w:tcPr>
            <w:tcW w:w="983" w:type="dxa"/>
            <w:vMerge w:val="restart"/>
            <w:tcBorders>
              <w:top w:val="single" w:sz="8" w:space="0" w:color="auto"/>
              <w:left w:val="single" w:sz="8" w:space="0" w:color="auto"/>
            </w:tcBorders>
            <w:vAlign w:val="center"/>
          </w:tcPr>
          <w:p w:rsidR="00BE6537" w:rsidRPr="006C3557" w:rsidRDefault="00BE6537"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1"/>
                  <w14:checkedState w14:val="2612" w14:font="MS Gothic"/>
                  <w14:uncheckedState w14:val="2610" w14:font="MS Gothic"/>
                </w14:checkbox>
              </w:sdtPr>
              <w:sdtEndPr/>
              <w:sdtContent>
                <w:r w:rsidR="00B7295D">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rsidR="00BE6537" w:rsidRPr="001A4D36" w:rsidRDefault="00BE6537" w:rsidP="00A5471A">
            <w:pPr>
              <w:pStyle w:val="Tabulka"/>
              <w:rPr>
                <w:szCs w:val="22"/>
              </w:rPr>
            </w:pPr>
            <w:r w:rsidRPr="001A4D36">
              <w:rPr>
                <w:b/>
                <w:szCs w:val="22"/>
              </w:rPr>
              <w:t>Zkratka</w:t>
            </w:r>
            <w:r w:rsidRPr="001A4D36">
              <w:rPr>
                <w:rStyle w:val="Odkaznavysvtlivky"/>
                <w:szCs w:val="22"/>
              </w:rPr>
              <w:endnoteReference w:id="6"/>
            </w:r>
            <w:r w:rsidRPr="001A4D36">
              <w:rPr>
                <w:b/>
                <w:szCs w:val="22"/>
              </w:rPr>
              <w:t>:</w:t>
            </w:r>
            <w:r w:rsidRPr="001A4D36">
              <w:rPr>
                <w:szCs w:val="22"/>
              </w:rPr>
              <w:t xml:space="preserve"> </w:t>
            </w:r>
          </w:p>
        </w:tc>
        <w:tc>
          <w:tcPr>
            <w:tcW w:w="5533" w:type="dxa"/>
            <w:tcBorders>
              <w:top w:val="single" w:sz="8" w:space="0" w:color="auto"/>
              <w:right w:val="single" w:sz="8" w:space="0" w:color="auto"/>
            </w:tcBorders>
            <w:vAlign w:val="center"/>
          </w:tcPr>
          <w:p w:rsidR="00BE6537" w:rsidRPr="001A4D36" w:rsidRDefault="00876D25" w:rsidP="00593EFD">
            <w:pPr>
              <w:pStyle w:val="Tabulka"/>
              <w:rPr>
                <w:szCs w:val="22"/>
              </w:rPr>
            </w:pPr>
            <w:r>
              <w:rPr>
                <w:szCs w:val="22"/>
              </w:rPr>
              <w:t>SZR/EZP</w:t>
            </w:r>
            <w:r w:rsidR="00F439D4">
              <w:rPr>
                <w:szCs w:val="22"/>
              </w:rPr>
              <w:t>/SDB</w:t>
            </w:r>
          </w:p>
        </w:tc>
      </w:tr>
      <w:tr w:rsidR="0000551E" w:rsidRPr="006C3557" w:rsidTr="001307A1">
        <w:tc>
          <w:tcPr>
            <w:tcW w:w="983" w:type="dxa"/>
            <w:vMerge/>
            <w:tcBorders>
              <w:left w:val="single" w:sz="8" w:space="0" w:color="auto"/>
            </w:tcBorders>
            <w:vAlign w:val="center"/>
          </w:tcPr>
          <w:p w:rsidR="0000551E" w:rsidRPr="006C3557" w:rsidRDefault="0000551E" w:rsidP="00593EFD">
            <w:pPr>
              <w:pStyle w:val="Tabulka"/>
              <w:rPr>
                <w:szCs w:val="22"/>
              </w:rPr>
            </w:pPr>
          </w:p>
        </w:tc>
        <w:tc>
          <w:tcPr>
            <w:tcW w:w="1911" w:type="dxa"/>
            <w:vMerge/>
            <w:tcBorders>
              <w:bottom w:val="dotted" w:sz="4" w:space="0" w:color="auto"/>
            </w:tcBorders>
            <w:vAlign w:val="center"/>
          </w:tcPr>
          <w:p w:rsidR="0000551E" w:rsidRPr="006C3557" w:rsidRDefault="0000551E" w:rsidP="00593EFD">
            <w:pPr>
              <w:pStyle w:val="Tabulka"/>
              <w:rPr>
                <w:szCs w:val="22"/>
              </w:rPr>
            </w:pPr>
          </w:p>
        </w:tc>
        <w:tc>
          <w:tcPr>
            <w:tcW w:w="1491" w:type="dxa"/>
            <w:tcBorders>
              <w:bottom w:val="dotted" w:sz="4" w:space="0" w:color="auto"/>
            </w:tcBorders>
            <w:vAlign w:val="center"/>
          </w:tcPr>
          <w:p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rsidR="0000551E" w:rsidRPr="0041678A" w:rsidRDefault="0000551E" w:rsidP="00BE6537">
            <w:pPr>
              <w:pStyle w:val="Tabulka"/>
              <w:rPr>
                <w:sz w:val="20"/>
                <w:szCs w:val="20"/>
              </w:rPr>
            </w:pPr>
            <w:r w:rsidRPr="0041678A">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EndPr/>
              <w:sdtContent>
                <w:r w:rsidR="001A4D36">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sidR="001A4D36">
                  <w:rPr>
                    <w:rFonts w:ascii="MS Gothic" w:eastAsia="MS Gothic" w:hAnsi="MS Gothic" w:hint="eastAsia"/>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0551E" w:rsidRPr="006C3557" w:rsidTr="001307A1">
        <w:tc>
          <w:tcPr>
            <w:tcW w:w="983" w:type="dxa"/>
            <w:vMerge/>
            <w:tcBorders>
              <w:left w:val="single" w:sz="8" w:space="0" w:color="auto"/>
              <w:bottom w:val="single" w:sz="8" w:space="0" w:color="auto"/>
            </w:tcBorders>
            <w:vAlign w:val="center"/>
          </w:tcPr>
          <w:p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rsidR="0000551E" w:rsidRPr="006C3557"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86"/>
        <w:gridCol w:w="2410"/>
        <w:gridCol w:w="1418"/>
        <w:gridCol w:w="1275"/>
        <w:gridCol w:w="3129"/>
      </w:tblGrid>
      <w:tr w:rsidR="0000551E" w:rsidRPr="006C3557" w:rsidTr="004C5DDA">
        <w:tc>
          <w:tcPr>
            <w:tcW w:w="1686" w:type="dxa"/>
            <w:tcBorders>
              <w:top w:val="single" w:sz="8" w:space="0" w:color="auto"/>
              <w:left w:val="single" w:sz="8" w:space="0" w:color="auto"/>
              <w:bottom w:val="single" w:sz="8" w:space="0" w:color="auto"/>
            </w:tcBorders>
            <w:vAlign w:val="center"/>
          </w:tcPr>
          <w:p w:rsidR="0000551E" w:rsidRPr="002D0745" w:rsidRDefault="0000551E" w:rsidP="00153C10">
            <w:pPr>
              <w:pStyle w:val="Tabulka"/>
              <w:rPr>
                <w:b/>
                <w:szCs w:val="22"/>
              </w:rPr>
            </w:pPr>
            <w:r>
              <w:rPr>
                <w:b/>
                <w:szCs w:val="22"/>
              </w:rPr>
              <w:t>Role</w:t>
            </w:r>
          </w:p>
        </w:tc>
        <w:tc>
          <w:tcPr>
            <w:tcW w:w="2410" w:type="dxa"/>
            <w:tcBorders>
              <w:top w:val="single" w:sz="8" w:space="0" w:color="auto"/>
              <w:bottom w:val="single" w:sz="8" w:space="0" w:color="auto"/>
            </w:tcBorders>
            <w:vAlign w:val="center"/>
          </w:tcPr>
          <w:p w:rsidR="0000551E" w:rsidRPr="004C5DDA" w:rsidRDefault="0000551E" w:rsidP="004C5DDA">
            <w:pPr>
              <w:pStyle w:val="Tabulka"/>
              <w:rPr>
                <w:b/>
                <w:szCs w:val="22"/>
              </w:rPr>
            </w:pPr>
            <w:r w:rsidRPr="004C5DDA">
              <w:rPr>
                <w:b/>
                <w:szCs w:val="22"/>
              </w:rPr>
              <w:t xml:space="preserve">Jméno </w:t>
            </w:r>
          </w:p>
        </w:tc>
        <w:tc>
          <w:tcPr>
            <w:tcW w:w="1418" w:type="dxa"/>
            <w:tcBorders>
              <w:top w:val="single" w:sz="8" w:space="0" w:color="auto"/>
              <w:bottom w:val="single" w:sz="8" w:space="0" w:color="auto"/>
            </w:tcBorders>
            <w:vAlign w:val="center"/>
          </w:tcPr>
          <w:p w:rsidR="0000551E" w:rsidRPr="004C5DDA" w:rsidRDefault="0000551E" w:rsidP="00153C10">
            <w:pPr>
              <w:pStyle w:val="Tabulka"/>
              <w:rPr>
                <w:rStyle w:val="Siln"/>
                <w:b w:val="0"/>
                <w:szCs w:val="22"/>
              </w:rPr>
            </w:pPr>
            <w:r w:rsidRPr="004C5DDA">
              <w:rPr>
                <w:b/>
                <w:szCs w:val="22"/>
              </w:rPr>
              <w:t>Organizace /útvar</w:t>
            </w:r>
          </w:p>
        </w:tc>
        <w:tc>
          <w:tcPr>
            <w:tcW w:w="1275" w:type="dxa"/>
            <w:tcBorders>
              <w:top w:val="single" w:sz="8" w:space="0" w:color="auto"/>
              <w:bottom w:val="single" w:sz="8" w:space="0" w:color="auto"/>
            </w:tcBorders>
            <w:vAlign w:val="center"/>
          </w:tcPr>
          <w:p w:rsidR="0000551E" w:rsidRPr="004C5DDA" w:rsidRDefault="0000551E" w:rsidP="004C5DDA">
            <w:pPr>
              <w:pStyle w:val="Tabulka"/>
              <w:rPr>
                <w:b/>
                <w:szCs w:val="22"/>
              </w:rPr>
            </w:pPr>
            <w:r w:rsidRPr="004C5DDA">
              <w:rPr>
                <w:b/>
                <w:szCs w:val="22"/>
              </w:rPr>
              <w:t>Telefon</w:t>
            </w:r>
          </w:p>
        </w:tc>
        <w:tc>
          <w:tcPr>
            <w:tcW w:w="3129" w:type="dxa"/>
            <w:tcBorders>
              <w:top w:val="single" w:sz="8" w:space="0" w:color="auto"/>
              <w:bottom w:val="single" w:sz="8" w:space="0" w:color="auto"/>
              <w:right w:val="single" w:sz="8" w:space="0" w:color="auto"/>
            </w:tcBorders>
            <w:vAlign w:val="center"/>
          </w:tcPr>
          <w:p w:rsidR="0000551E" w:rsidRPr="004C5DDA" w:rsidRDefault="0000551E" w:rsidP="00153C10">
            <w:pPr>
              <w:pStyle w:val="Tabulka"/>
              <w:rPr>
                <w:b/>
                <w:szCs w:val="22"/>
              </w:rPr>
            </w:pPr>
            <w:r w:rsidRPr="004C5DDA">
              <w:rPr>
                <w:b/>
                <w:szCs w:val="22"/>
              </w:rPr>
              <w:t>E-mail</w:t>
            </w:r>
          </w:p>
        </w:tc>
      </w:tr>
      <w:tr w:rsidR="0000551E" w:rsidRPr="006C3557" w:rsidTr="004C5DDA">
        <w:trPr>
          <w:trHeight w:hRule="exact" w:val="20"/>
        </w:trPr>
        <w:tc>
          <w:tcPr>
            <w:tcW w:w="1686" w:type="dxa"/>
            <w:tcBorders>
              <w:top w:val="single" w:sz="8" w:space="0" w:color="auto"/>
              <w:left w:val="dotted" w:sz="4" w:space="0" w:color="auto"/>
            </w:tcBorders>
            <w:vAlign w:val="center"/>
          </w:tcPr>
          <w:p w:rsidR="0000551E" w:rsidRPr="002D0745" w:rsidRDefault="0000551E" w:rsidP="004C5DDA">
            <w:pPr>
              <w:pStyle w:val="Tabulka"/>
              <w:rPr>
                <w:b/>
                <w:szCs w:val="22"/>
              </w:rPr>
            </w:pPr>
          </w:p>
        </w:tc>
        <w:tc>
          <w:tcPr>
            <w:tcW w:w="2410" w:type="dxa"/>
            <w:tcBorders>
              <w:top w:val="single" w:sz="8" w:space="0" w:color="auto"/>
            </w:tcBorders>
            <w:vAlign w:val="center"/>
          </w:tcPr>
          <w:p w:rsidR="0000551E" w:rsidRPr="004C5DDA" w:rsidRDefault="0000551E" w:rsidP="004C5DDA">
            <w:pPr>
              <w:pStyle w:val="Tabulka"/>
              <w:rPr>
                <w:sz w:val="20"/>
                <w:szCs w:val="20"/>
              </w:rPr>
            </w:pPr>
          </w:p>
        </w:tc>
        <w:tc>
          <w:tcPr>
            <w:tcW w:w="1418" w:type="dxa"/>
            <w:tcBorders>
              <w:top w:val="single" w:sz="8" w:space="0" w:color="auto"/>
            </w:tcBorders>
            <w:vAlign w:val="center"/>
          </w:tcPr>
          <w:p w:rsidR="0000551E" w:rsidRPr="004C5DDA" w:rsidRDefault="0000551E" w:rsidP="004C5DDA">
            <w:pPr>
              <w:pStyle w:val="Tabulka"/>
              <w:rPr>
                <w:rStyle w:val="Siln"/>
                <w:b w:val="0"/>
                <w:sz w:val="20"/>
                <w:szCs w:val="20"/>
              </w:rPr>
            </w:pPr>
          </w:p>
        </w:tc>
        <w:tc>
          <w:tcPr>
            <w:tcW w:w="1275" w:type="dxa"/>
            <w:tcBorders>
              <w:top w:val="single" w:sz="8" w:space="0" w:color="auto"/>
            </w:tcBorders>
            <w:vAlign w:val="center"/>
          </w:tcPr>
          <w:p w:rsidR="0000551E" w:rsidRPr="004C5DDA" w:rsidRDefault="0000551E" w:rsidP="004C5DDA">
            <w:pPr>
              <w:pStyle w:val="Tabulka"/>
              <w:rPr>
                <w:sz w:val="20"/>
                <w:szCs w:val="20"/>
              </w:rPr>
            </w:pPr>
          </w:p>
        </w:tc>
        <w:tc>
          <w:tcPr>
            <w:tcW w:w="3129" w:type="dxa"/>
            <w:tcBorders>
              <w:top w:val="single" w:sz="8" w:space="0" w:color="auto"/>
              <w:right w:val="dotted" w:sz="4" w:space="0" w:color="auto"/>
            </w:tcBorders>
            <w:vAlign w:val="center"/>
          </w:tcPr>
          <w:p w:rsidR="0000551E" w:rsidRPr="004C5DDA" w:rsidRDefault="0000551E" w:rsidP="004C5DDA">
            <w:pPr>
              <w:pStyle w:val="Tabulka"/>
              <w:rPr>
                <w:sz w:val="20"/>
                <w:szCs w:val="20"/>
              </w:rPr>
            </w:pPr>
          </w:p>
        </w:tc>
      </w:tr>
      <w:tr w:rsidR="001A4D36" w:rsidRPr="006C3557" w:rsidTr="004C5DDA">
        <w:tc>
          <w:tcPr>
            <w:tcW w:w="1686" w:type="dxa"/>
            <w:tcBorders>
              <w:top w:val="dotted" w:sz="4" w:space="0" w:color="auto"/>
              <w:left w:val="dotted" w:sz="4" w:space="0" w:color="auto"/>
            </w:tcBorders>
            <w:vAlign w:val="center"/>
          </w:tcPr>
          <w:p w:rsidR="001A4D36" w:rsidRPr="004C5DDA" w:rsidRDefault="001A4D36" w:rsidP="002956AD">
            <w:pPr>
              <w:pStyle w:val="Tabulka"/>
              <w:rPr>
                <w:szCs w:val="22"/>
              </w:rPr>
            </w:pPr>
            <w:r>
              <w:rPr>
                <w:szCs w:val="22"/>
              </w:rPr>
              <w:t>Žadatel</w:t>
            </w:r>
            <w:r w:rsidRPr="004C5DDA">
              <w:rPr>
                <w:szCs w:val="22"/>
              </w:rPr>
              <w:t>:</w:t>
            </w:r>
          </w:p>
        </w:tc>
        <w:tc>
          <w:tcPr>
            <w:tcW w:w="2410" w:type="dxa"/>
            <w:tcBorders>
              <w:top w:val="dotted" w:sz="4" w:space="0" w:color="auto"/>
            </w:tcBorders>
            <w:vAlign w:val="center"/>
          </w:tcPr>
          <w:p w:rsidR="001A4D36" w:rsidRDefault="001A4D36" w:rsidP="004C5DDA">
            <w:pPr>
              <w:pStyle w:val="Tabulka"/>
              <w:rPr>
                <w:sz w:val="20"/>
                <w:szCs w:val="20"/>
              </w:rPr>
            </w:pPr>
            <w:r>
              <w:rPr>
                <w:sz w:val="20"/>
                <w:szCs w:val="20"/>
              </w:rPr>
              <w:t>Lenka Typoltová</w:t>
            </w:r>
          </w:p>
        </w:tc>
        <w:tc>
          <w:tcPr>
            <w:tcW w:w="1418" w:type="dxa"/>
            <w:tcBorders>
              <w:top w:val="dotted" w:sz="4" w:space="0" w:color="auto"/>
            </w:tcBorders>
            <w:vAlign w:val="center"/>
          </w:tcPr>
          <w:p w:rsidR="001A4D36" w:rsidRPr="004C5DDA" w:rsidRDefault="001A4D36" w:rsidP="004C5DDA">
            <w:pPr>
              <w:pStyle w:val="Tabulka"/>
              <w:rPr>
                <w:rStyle w:val="Siln"/>
                <w:b w:val="0"/>
                <w:sz w:val="20"/>
                <w:szCs w:val="20"/>
              </w:rPr>
            </w:pPr>
            <w:r>
              <w:rPr>
                <w:rStyle w:val="Siln"/>
                <w:b w:val="0"/>
                <w:sz w:val="20"/>
                <w:szCs w:val="20"/>
              </w:rPr>
              <w:t>11121</w:t>
            </w:r>
          </w:p>
        </w:tc>
        <w:tc>
          <w:tcPr>
            <w:tcW w:w="1275" w:type="dxa"/>
            <w:tcBorders>
              <w:top w:val="dotted" w:sz="4" w:space="0" w:color="auto"/>
            </w:tcBorders>
            <w:vAlign w:val="center"/>
          </w:tcPr>
          <w:p w:rsidR="001A4D36" w:rsidRPr="004C5DDA" w:rsidRDefault="001A4D36" w:rsidP="004C5DDA">
            <w:pPr>
              <w:pStyle w:val="Tabulka"/>
              <w:rPr>
                <w:sz w:val="20"/>
                <w:szCs w:val="20"/>
              </w:rPr>
            </w:pPr>
            <w:r w:rsidRPr="0071690E">
              <w:rPr>
                <w:sz w:val="20"/>
                <w:szCs w:val="20"/>
              </w:rPr>
              <w:t>221812342</w:t>
            </w:r>
          </w:p>
        </w:tc>
        <w:tc>
          <w:tcPr>
            <w:tcW w:w="3129" w:type="dxa"/>
            <w:tcBorders>
              <w:top w:val="dotted" w:sz="4" w:space="0" w:color="auto"/>
              <w:right w:val="dotted" w:sz="4" w:space="0" w:color="auto"/>
            </w:tcBorders>
            <w:vAlign w:val="center"/>
          </w:tcPr>
          <w:p w:rsidR="001A4D36" w:rsidRPr="004C5DDA" w:rsidRDefault="001A4D36" w:rsidP="004C5DDA">
            <w:pPr>
              <w:pStyle w:val="Tabulka"/>
              <w:rPr>
                <w:sz w:val="20"/>
                <w:szCs w:val="20"/>
              </w:rPr>
            </w:pPr>
            <w:r>
              <w:rPr>
                <w:sz w:val="20"/>
                <w:szCs w:val="20"/>
              </w:rPr>
              <w:t>lenka.typolova@mze.cz</w:t>
            </w:r>
          </w:p>
        </w:tc>
      </w:tr>
      <w:tr w:rsidR="001A4D36" w:rsidRPr="006C3557" w:rsidTr="004C5DDA">
        <w:tc>
          <w:tcPr>
            <w:tcW w:w="1686" w:type="dxa"/>
            <w:tcBorders>
              <w:left w:val="dotted" w:sz="4" w:space="0" w:color="auto"/>
            </w:tcBorders>
            <w:vAlign w:val="center"/>
          </w:tcPr>
          <w:p w:rsidR="001A4D36" w:rsidRPr="004C5DDA" w:rsidRDefault="001A4D36" w:rsidP="004C5DDA">
            <w:pPr>
              <w:pStyle w:val="Tabulka"/>
              <w:rPr>
                <w:szCs w:val="22"/>
              </w:rPr>
            </w:pPr>
            <w:r w:rsidRPr="004C5DDA">
              <w:rPr>
                <w:szCs w:val="22"/>
              </w:rPr>
              <w:t>Metodický / věcný garant:</w:t>
            </w:r>
          </w:p>
        </w:tc>
        <w:tc>
          <w:tcPr>
            <w:tcW w:w="2410" w:type="dxa"/>
            <w:vAlign w:val="center"/>
          </w:tcPr>
          <w:p w:rsidR="001A4D36" w:rsidRPr="004C5DDA" w:rsidRDefault="001A4D36" w:rsidP="004C5DDA">
            <w:pPr>
              <w:pStyle w:val="Tabulka"/>
              <w:rPr>
                <w:sz w:val="20"/>
                <w:szCs w:val="20"/>
              </w:rPr>
            </w:pPr>
            <w:r>
              <w:rPr>
                <w:sz w:val="20"/>
                <w:szCs w:val="20"/>
              </w:rPr>
              <w:t>Jarmila Pazderová</w:t>
            </w:r>
          </w:p>
        </w:tc>
        <w:tc>
          <w:tcPr>
            <w:tcW w:w="1418" w:type="dxa"/>
            <w:vAlign w:val="center"/>
          </w:tcPr>
          <w:p w:rsidR="001A4D36" w:rsidRPr="004C5DDA" w:rsidRDefault="001A4D36" w:rsidP="004C5DDA">
            <w:pPr>
              <w:pStyle w:val="Tabulka"/>
              <w:rPr>
                <w:rStyle w:val="Siln"/>
                <w:b w:val="0"/>
                <w:sz w:val="20"/>
                <w:szCs w:val="20"/>
              </w:rPr>
            </w:pPr>
            <w:r>
              <w:rPr>
                <w:rStyle w:val="Siln"/>
                <w:b w:val="0"/>
                <w:sz w:val="20"/>
                <w:szCs w:val="20"/>
              </w:rPr>
              <w:t>11121</w:t>
            </w:r>
          </w:p>
        </w:tc>
        <w:tc>
          <w:tcPr>
            <w:tcW w:w="1275" w:type="dxa"/>
            <w:vAlign w:val="center"/>
          </w:tcPr>
          <w:p w:rsidR="001A4D36" w:rsidRPr="004C5DDA" w:rsidRDefault="001A4D36" w:rsidP="004C5DDA">
            <w:pPr>
              <w:pStyle w:val="Tabulka"/>
              <w:rPr>
                <w:sz w:val="20"/>
                <w:szCs w:val="20"/>
              </w:rPr>
            </w:pPr>
            <w:r>
              <w:rPr>
                <w:sz w:val="20"/>
                <w:szCs w:val="20"/>
              </w:rPr>
              <w:t>221812227</w:t>
            </w:r>
          </w:p>
        </w:tc>
        <w:tc>
          <w:tcPr>
            <w:tcW w:w="3129" w:type="dxa"/>
            <w:tcBorders>
              <w:right w:val="dotted" w:sz="4" w:space="0" w:color="auto"/>
            </w:tcBorders>
            <w:vAlign w:val="center"/>
          </w:tcPr>
          <w:p w:rsidR="001A4D36" w:rsidRPr="004C5DDA" w:rsidRDefault="002B189A" w:rsidP="004C5DDA">
            <w:pPr>
              <w:pStyle w:val="Tabulka"/>
              <w:rPr>
                <w:sz w:val="20"/>
                <w:szCs w:val="20"/>
              </w:rPr>
            </w:pPr>
            <w:hyperlink r:id="rId9" w:history="1">
              <w:r w:rsidR="001A4D36" w:rsidRPr="0071690E">
                <w:rPr>
                  <w:sz w:val="20"/>
                  <w:szCs w:val="20"/>
                </w:rPr>
                <w:t>jarmila.pazderova@mze.cz</w:t>
              </w:r>
            </w:hyperlink>
          </w:p>
        </w:tc>
      </w:tr>
      <w:tr w:rsidR="001A4D36" w:rsidRPr="006C3557" w:rsidTr="004C5DDA">
        <w:tc>
          <w:tcPr>
            <w:tcW w:w="1686" w:type="dxa"/>
            <w:tcBorders>
              <w:left w:val="dotted" w:sz="4" w:space="0" w:color="auto"/>
            </w:tcBorders>
            <w:vAlign w:val="center"/>
          </w:tcPr>
          <w:p w:rsidR="001A4D36" w:rsidRPr="004C5DDA" w:rsidRDefault="001A4D36" w:rsidP="004C5DDA">
            <w:pPr>
              <w:pStyle w:val="Tabulka"/>
              <w:rPr>
                <w:szCs w:val="22"/>
              </w:rPr>
            </w:pPr>
            <w:r w:rsidRPr="004C5DDA">
              <w:rPr>
                <w:szCs w:val="22"/>
              </w:rPr>
              <w:t>Change koordinátor:</w:t>
            </w:r>
          </w:p>
        </w:tc>
        <w:tc>
          <w:tcPr>
            <w:tcW w:w="2410" w:type="dxa"/>
            <w:vAlign w:val="center"/>
          </w:tcPr>
          <w:p w:rsidR="001A4D36" w:rsidRPr="004C5DDA" w:rsidRDefault="001A4D36" w:rsidP="004C5DDA">
            <w:pPr>
              <w:pStyle w:val="Tabulka"/>
              <w:rPr>
                <w:sz w:val="20"/>
                <w:szCs w:val="20"/>
              </w:rPr>
            </w:pPr>
            <w:r>
              <w:rPr>
                <w:sz w:val="20"/>
                <w:szCs w:val="20"/>
              </w:rPr>
              <w:t>Václav Krejčí</w:t>
            </w:r>
          </w:p>
        </w:tc>
        <w:tc>
          <w:tcPr>
            <w:tcW w:w="1418" w:type="dxa"/>
            <w:vAlign w:val="center"/>
          </w:tcPr>
          <w:p w:rsidR="001A4D36" w:rsidRPr="004C5DDA" w:rsidRDefault="001A4D36" w:rsidP="004C5DDA">
            <w:pPr>
              <w:pStyle w:val="Tabulka"/>
              <w:rPr>
                <w:rStyle w:val="Siln"/>
                <w:b w:val="0"/>
                <w:sz w:val="20"/>
                <w:szCs w:val="20"/>
              </w:rPr>
            </w:pPr>
            <w:r>
              <w:rPr>
                <w:rStyle w:val="Siln"/>
                <w:b w:val="0"/>
                <w:sz w:val="20"/>
                <w:szCs w:val="20"/>
              </w:rPr>
              <w:t>11151</w:t>
            </w:r>
          </w:p>
        </w:tc>
        <w:tc>
          <w:tcPr>
            <w:tcW w:w="1275" w:type="dxa"/>
            <w:vAlign w:val="center"/>
          </w:tcPr>
          <w:p w:rsidR="001A4D36" w:rsidRPr="004C5DDA" w:rsidRDefault="001A4D36" w:rsidP="004C5DDA">
            <w:pPr>
              <w:pStyle w:val="Tabulka"/>
              <w:rPr>
                <w:sz w:val="20"/>
                <w:szCs w:val="20"/>
              </w:rPr>
            </w:pPr>
            <w:r>
              <w:rPr>
                <w:sz w:val="20"/>
                <w:szCs w:val="20"/>
              </w:rPr>
              <w:t>221812149</w:t>
            </w:r>
          </w:p>
        </w:tc>
        <w:tc>
          <w:tcPr>
            <w:tcW w:w="3129" w:type="dxa"/>
            <w:tcBorders>
              <w:right w:val="dotted" w:sz="4" w:space="0" w:color="auto"/>
            </w:tcBorders>
            <w:vAlign w:val="center"/>
          </w:tcPr>
          <w:p w:rsidR="001A4D36" w:rsidRPr="004C5DDA" w:rsidRDefault="002B189A" w:rsidP="004C5DDA">
            <w:pPr>
              <w:pStyle w:val="Tabulka"/>
              <w:rPr>
                <w:sz w:val="20"/>
                <w:szCs w:val="20"/>
              </w:rPr>
            </w:pPr>
            <w:hyperlink r:id="rId10" w:history="1">
              <w:r w:rsidR="001A4D36" w:rsidRPr="0071690E">
                <w:rPr>
                  <w:sz w:val="20"/>
                </w:rPr>
                <w:t>vaclav.krejci@mze.cz</w:t>
              </w:r>
            </w:hyperlink>
          </w:p>
        </w:tc>
      </w:tr>
      <w:tr w:rsidR="001A4D36" w:rsidRPr="006C3557" w:rsidTr="004C5DDA">
        <w:tc>
          <w:tcPr>
            <w:tcW w:w="1686" w:type="dxa"/>
            <w:tcBorders>
              <w:left w:val="dotted" w:sz="4" w:space="0" w:color="auto"/>
            </w:tcBorders>
            <w:vAlign w:val="center"/>
          </w:tcPr>
          <w:p w:rsidR="001A4D36" w:rsidRPr="004C5DDA" w:rsidRDefault="001A4D36" w:rsidP="004C5DDA">
            <w:pPr>
              <w:pStyle w:val="Tabulka"/>
              <w:rPr>
                <w:szCs w:val="22"/>
              </w:rPr>
            </w:pPr>
            <w:r w:rsidRPr="004C5DDA">
              <w:rPr>
                <w:szCs w:val="22"/>
              </w:rPr>
              <w:t>Poskytovatel / dodavatel:</w:t>
            </w:r>
          </w:p>
        </w:tc>
        <w:tc>
          <w:tcPr>
            <w:tcW w:w="2410" w:type="dxa"/>
            <w:vAlign w:val="center"/>
          </w:tcPr>
          <w:p w:rsidR="001A4D36" w:rsidRPr="004C5DDA" w:rsidRDefault="00F40D5B" w:rsidP="004C5DDA">
            <w:pPr>
              <w:pStyle w:val="Tabulka"/>
              <w:rPr>
                <w:sz w:val="20"/>
                <w:szCs w:val="20"/>
              </w:rPr>
            </w:pPr>
            <w:r>
              <w:rPr>
                <w:sz w:val="20"/>
                <w:szCs w:val="20"/>
              </w:rPr>
              <w:t>xxx</w:t>
            </w:r>
          </w:p>
        </w:tc>
        <w:tc>
          <w:tcPr>
            <w:tcW w:w="1418" w:type="dxa"/>
            <w:vAlign w:val="center"/>
          </w:tcPr>
          <w:p w:rsidR="001A4D36" w:rsidRPr="004C5DDA" w:rsidRDefault="001A4D36" w:rsidP="004C5DDA">
            <w:pPr>
              <w:pStyle w:val="Tabulka"/>
              <w:rPr>
                <w:rStyle w:val="Siln"/>
                <w:b w:val="0"/>
                <w:sz w:val="20"/>
                <w:szCs w:val="20"/>
              </w:rPr>
            </w:pPr>
            <w:r>
              <w:rPr>
                <w:rStyle w:val="Siln"/>
                <w:b w:val="0"/>
                <w:sz w:val="20"/>
                <w:szCs w:val="20"/>
              </w:rPr>
              <w:t>O2ITS</w:t>
            </w:r>
          </w:p>
        </w:tc>
        <w:tc>
          <w:tcPr>
            <w:tcW w:w="1275" w:type="dxa"/>
            <w:vAlign w:val="center"/>
          </w:tcPr>
          <w:p w:rsidR="001A4D36" w:rsidRPr="004C5DDA" w:rsidRDefault="00F40D5B" w:rsidP="004C5DDA">
            <w:pPr>
              <w:pStyle w:val="Tabulka"/>
              <w:rPr>
                <w:sz w:val="20"/>
                <w:szCs w:val="20"/>
              </w:rPr>
            </w:pPr>
            <w:r>
              <w:rPr>
                <w:sz w:val="20"/>
                <w:szCs w:val="20"/>
              </w:rPr>
              <w:t>xxx</w:t>
            </w:r>
          </w:p>
        </w:tc>
        <w:tc>
          <w:tcPr>
            <w:tcW w:w="3129" w:type="dxa"/>
            <w:tcBorders>
              <w:right w:val="dotted" w:sz="4" w:space="0" w:color="auto"/>
            </w:tcBorders>
            <w:vAlign w:val="center"/>
          </w:tcPr>
          <w:p w:rsidR="001A4D36" w:rsidRPr="004C5DDA" w:rsidRDefault="00F40D5B" w:rsidP="004C5DDA">
            <w:pPr>
              <w:pStyle w:val="Tabulka"/>
              <w:rPr>
                <w:sz w:val="20"/>
                <w:szCs w:val="20"/>
              </w:rPr>
            </w:pPr>
            <w:r>
              <w:rPr>
                <w:sz w:val="20"/>
                <w:szCs w:val="20"/>
              </w:rPr>
              <w:t>xxx</w:t>
            </w:r>
          </w:p>
        </w:tc>
      </w:tr>
    </w:tbl>
    <w:p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804"/>
        <w:gridCol w:w="709"/>
        <w:gridCol w:w="3709"/>
      </w:tblGrid>
      <w:tr w:rsidR="0000551E" w:rsidRPr="006C3557" w:rsidTr="001A4D36">
        <w:trPr>
          <w:trHeight w:val="397"/>
        </w:trPr>
        <w:tc>
          <w:tcPr>
            <w:tcW w:w="1681" w:type="dxa"/>
            <w:vAlign w:val="center"/>
          </w:tcPr>
          <w:p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7"/>
            </w:r>
            <w:r w:rsidRPr="002D0745">
              <w:rPr>
                <w:b/>
                <w:szCs w:val="22"/>
              </w:rPr>
              <w:t>:</w:t>
            </w:r>
          </w:p>
        </w:tc>
        <w:tc>
          <w:tcPr>
            <w:tcW w:w="3804" w:type="dxa"/>
            <w:tcBorders>
              <w:top w:val="single" w:sz="8" w:space="0" w:color="auto"/>
              <w:bottom w:val="single" w:sz="8" w:space="0" w:color="auto"/>
              <w:right w:val="dotted" w:sz="4" w:space="0" w:color="auto"/>
            </w:tcBorders>
            <w:vAlign w:val="center"/>
          </w:tcPr>
          <w:p w:rsidR="0000551E" w:rsidRPr="006C3557" w:rsidRDefault="001A4D36" w:rsidP="003B2D72">
            <w:pPr>
              <w:pStyle w:val="Tabulka"/>
              <w:rPr>
                <w:szCs w:val="22"/>
              </w:rPr>
            </w:pPr>
            <w:r w:rsidRPr="00E1012E">
              <w:rPr>
                <w:szCs w:val="22"/>
              </w:rPr>
              <w:t>S2019-0043; DMS 391-2019-11150</w:t>
            </w:r>
          </w:p>
        </w:tc>
        <w:tc>
          <w:tcPr>
            <w:tcW w:w="709" w:type="dxa"/>
            <w:tcBorders>
              <w:top w:val="single" w:sz="8" w:space="0" w:color="auto"/>
              <w:left w:val="dotted" w:sz="4" w:space="0" w:color="auto"/>
              <w:bottom w:val="single" w:sz="8" w:space="0" w:color="auto"/>
            </w:tcBorders>
            <w:vAlign w:val="center"/>
          </w:tcPr>
          <w:p w:rsidR="0000551E" w:rsidRPr="006C3557" w:rsidRDefault="0000551E" w:rsidP="003B2D72">
            <w:pPr>
              <w:pStyle w:val="Tabulka"/>
              <w:rPr>
                <w:rStyle w:val="Siln"/>
                <w:b w:val="0"/>
                <w:szCs w:val="22"/>
              </w:rPr>
            </w:pPr>
            <w:r w:rsidRPr="002D0745">
              <w:rPr>
                <w:rStyle w:val="Siln"/>
                <w:szCs w:val="22"/>
              </w:rPr>
              <w:t>KL:</w:t>
            </w:r>
          </w:p>
        </w:tc>
        <w:tc>
          <w:tcPr>
            <w:tcW w:w="3709" w:type="dxa"/>
            <w:vAlign w:val="center"/>
          </w:tcPr>
          <w:p w:rsidR="0000551E" w:rsidRPr="006C3557" w:rsidRDefault="001A4D36" w:rsidP="003B2D72">
            <w:pPr>
              <w:pStyle w:val="Tabulka"/>
              <w:rPr>
                <w:szCs w:val="22"/>
              </w:rPr>
            </w:pPr>
            <w:r w:rsidRPr="005B5DA1">
              <w:rPr>
                <w:szCs w:val="22"/>
              </w:rPr>
              <w:t>KL HR-001</w:t>
            </w:r>
          </w:p>
        </w:tc>
      </w:tr>
    </w:tbl>
    <w:p w:rsidR="0000551E" w:rsidRPr="006C3557" w:rsidRDefault="0000551E">
      <w:pPr>
        <w:rPr>
          <w:rFonts w:cs="Arial"/>
          <w:szCs w:val="22"/>
        </w:rPr>
      </w:pPr>
    </w:p>
    <w:p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 xml:space="preserve">Stručný popis </w:t>
      </w:r>
      <w:r w:rsidR="00BE6537">
        <w:rPr>
          <w:rFonts w:cs="Arial"/>
          <w:sz w:val="22"/>
          <w:szCs w:val="22"/>
        </w:rPr>
        <w:t xml:space="preserve">a odůvodnění </w:t>
      </w:r>
      <w:r w:rsidRPr="006C3557">
        <w:rPr>
          <w:rFonts w:cs="Arial"/>
          <w:sz w:val="22"/>
          <w:szCs w:val="22"/>
        </w:rPr>
        <w:t>požadavku</w:t>
      </w:r>
    </w:p>
    <w:p w:rsidR="0000551E" w:rsidRDefault="0000551E" w:rsidP="00E00833">
      <w:pPr>
        <w:pStyle w:val="Nadpis2"/>
      </w:pPr>
      <w:r w:rsidRPr="00E00833">
        <w:t>Popis požadavku</w:t>
      </w:r>
    </w:p>
    <w:p w:rsidR="004312A1" w:rsidRPr="004312A1" w:rsidRDefault="004312A1" w:rsidP="004312A1">
      <w:pPr>
        <w:pStyle w:val="Normlnweb"/>
        <w:spacing w:before="0" w:beforeAutospacing="0"/>
        <w:jc w:val="both"/>
        <w:rPr>
          <w:rFonts w:ascii="Arial" w:hAnsi="Arial" w:cs="Arial"/>
          <w:b/>
          <w:sz w:val="22"/>
          <w:szCs w:val="22"/>
        </w:rPr>
      </w:pPr>
      <w:r w:rsidRPr="004312A1">
        <w:rPr>
          <w:rStyle w:val="Siln"/>
          <w:rFonts w:ascii="Arial" w:hAnsi="Arial" w:cs="Arial"/>
          <w:b w:val="0"/>
          <w:sz w:val="22"/>
          <w:szCs w:val="22"/>
        </w:rPr>
        <w:t>Dne 1. 10. 2019 došlo na testovacím prostředí k realizaci změny v chování služeb ISZR, v rámci které je u většiny eGON služeb vyžadováno naplnění položky SeznamUdaju.</w:t>
      </w:r>
    </w:p>
    <w:p w:rsidR="004312A1" w:rsidRDefault="004312A1" w:rsidP="004312A1">
      <w:pPr>
        <w:pStyle w:val="Normlnweb"/>
        <w:spacing w:before="0" w:beforeAutospacing="0" w:after="0" w:afterAutospacing="0"/>
        <w:jc w:val="both"/>
        <w:rPr>
          <w:rFonts w:ascii="Arial" w:hAnsi="Arial" w:cs="Arial"/>
          <w:sz w:val="22"/>
          <w:szCs w:val="22"/>
        </w:rPr>
      </w:pPr>
      <w:r w:rsidRPr="004312A1">
        <w:rPr>
          <w:rFonts w:ascii="Arial" w:hAnsi="Arial" w:cs="Arial"/>
          <w:sz w:val="22"/>
          <w:szCs w:val="22"/>
        </w:rPr>
        <w:t>Primárním cílem těchto úprav a změn v implementaci bylo zavedení omezení nadužívání údajů ze základních registrů a připojených agendových informačních systémů, jak s ohledem na zákon č.111/2009 Sb., o základních registrech, v aktuálním znění, tak s ohledem na aplikaci nařízení GDPR.</w:t>
      </w:r>
    </w:p>
    <w:p w:rsidR="004312A1" w:rsidRPr="004312A1" w:rsidRDefault="004312A1" w:rsidP="004312A1">
      <w:pPr>
        <w:pStyle w:val="Normlnweb"/>
        <w:spacing w:before="0" w:beforeAutospacing="0" w:after="0" w:afterAutospacing="0"/>
        <w:jc w:val="both"/>
        <w:rPr>
          <w:rFonts w:ascii="Arial" w:hAnsi="Arial" w:cs="Arial"/>
          <w:sz w:val="22"/>
          <w:szCs w:val="22"/>
        </w:rPr>
      </w:pPr>
      <w:r>
        <w:rPr>
          <w:rFonts w:ascii="Arial" w:hAnsi="Arial" w:cs="Arial"/>
          <w:sz w:val="22"/>
          <w:szCs w:val="22"/>
        </w:rPr>
        <w:t>V souladu s tímto opatřením je nutné upravit volání webových služeb ISZR tak, aby byly do volání vkládány položky, na které má rezort MZe oprávnění dle příslušných zákonů</w:t>
      </w:r>
      <w:r w:rsidR="00854F86">
        <w:rPr>
          <w:rFonts w:ascii="Arial" w:hAnsi="Arial" w:cs="Arial"/>
          <w:sz w:val="22"/>
          <w:szCs w:val="22"/>
        </w:rPr>
        <w:t>/agend</w:t>
      </w:r>
      <w:r>
        <w:rPr>
          <w:rFonts w:ascii="Arial" w:hAnsi="Arial" w:cs="Arial"/>
          <w:sz w:val="22"/>
          <w:szCs w:val="22"/>
        </w:rPr>
        <w:t>.</w:t>
      </w:r>
    </w:p>
    <w:p w:rsidR="004312A1" w:rsidRPr="004312A1" w:rsidRDefault="004312A1" w:rsidP="004312A1"/>
    <w:p w:rsidR="0000551E" w:rsidRDefault="0000551E" w:rsidP="00E00833">
      <w:pPr>
        <w:pStyle w:val="Nadpis2"/>
      </w:pPr>
      <w:r w:rsidRPr="00E00833">
        <w:lastRenderedPageBreak/>
        <w:t>Odůvodnění požadované změny (legislativní změny, přínosy)</w:t>
      </w:r>
    </w:p>
    <w:p w:rsidR="004312A1" w:rsidRPr="004312A1" w:rsidRDefault="004312A1" w:rsidP="004312A1">
      <w:pPr>
        <w:pStyle w:val="Normlnweb"/>
        <w:jc w:val="both"/>
        <w:rPr>
          <w:rFonts w:ascii="Arial" w:hAnsi="Arial" w:cs="Arial"/>
          <w:sz w:val="22"/>
          <w:szCs w:val="22"/>
        </w:rPr>
      </w:pPr>
      <w:r w:rsidRPr="004312A1">
        <w:rPr>
          <w:rFonts w:ascii="Arial" w:hAnsi="Arial" w:cs="Arial"/>
          <w:sz w:val="22"/>
          <w:szCs w:val="22"/>
        </w:rPr>
        <w:t>Na eGON rozhraní ISZR bylo zavedeno technické omezení pro využívání údajů, které nedovolí konzumentům referenčních údajů vedených v základních registrech využívat dosavadní chování, kdy v případě neuvedení explicitního požadavku na rozsah využívaných referenčních údajů, jsou vydány referenční údaje v rozsahu, na které má žadatel zákonná oprávnění tak, jak jsou vedena v Registru práv a povinností.</w:t>
      </w:r>
    </w:p>
    <w:p w:rsidR="0000551E" w:rsidRDefault="0000551E" w:rsidP="00E00833">
      <w:pPr>
        <w:pStyle w:val="Nadpis2"/>
      </w:pPr>
      <w:r w:rsidRPr="00E00833">
        <w:t>Rizika nerealizace</w:t>
      </w:r>
    </w:p>
    <w:p w:rsidR="004312A1" w:rsidRPr="004312A1" w:rsidRDefault="004312A1" w:rsidP="004312A1">
      <w:r>
        <w:t>V případě nerealizace nebude možné, aby informační systémy MZe komunikovaly se základními registry v souladu se zákonem č. 111/2009 Sb., o základních registrech, ve znění pozdějších předpisů.</w:t>
      </w:r>
    </w:p>
    <w:p w:rsidR="0000551E" w:rsidRDefault="0000551E" w:rsidP="0060065D"/>
    <w:p w:rsidR="00CC7ED5" w:rsidRDefault="0000551E" w:rsidP="00CC7ED5">
      <w:pPr>
        <w:pStyle w:val="Nadpis1"/>
        <w:tabs>
          <w:tab w:val="clear" w:pos="540"/>
        </w:tabs>
        <w:ind w:left="284" w:hanging="284"/>
        <w:rPr>
          <w:rFonts w:cs="Arial"/>
          <w:sz w:val="22"/>
          <w:szCs w:val="22"/>
        </w:rPr>
      </w:pPr>
      <w:r w:rsidRPr="006C3557">
        <w:rPr>
          <w:rFonts w:cs="Arial"/>
          <w:sz w:val="22"/>
          <w:szCs w:val="22"/>
        </w:rPr>
        <w:t>Podrobný popis požadavku</w:t>
      </w:r>
    </w:p>
    <w:p w:rsidR="00F439D4" w:rsidRDefault="00F439D4" w:rsidP="00F439D4">
      <w:pPr>
        <w:pStyle w:val="Nadpis2"/>
        <w:ind w:hanging="576"/>
        <w:jc w:val="both"/>
      </w:pPr>
      <w:r>
        <w:t>Úpravy implementace RPP v GUI SZR a WS RPP</w:t>
      </w:r>
    </w:p>
    <w:p w:rsidR="00F439D4" w:rsidRDefault="00F439D4" w:rsidP="00F439D4">
      <w:pPr>
        <w:jc w:val="both"/>
      </w:pPr>
      <w:r>
        <w:t>Úpravy budou vycházet z již existující implementace pro registry ROB a ROS. Tabulka c_zr_cinnost bude rozšířena o další dva sloupce, a to pro AISEO a AISC (</w:t>
      </w:r>
      <w:r>
        <w:rPr>
          <w:rFonts w:cs="Arial"/>
          <w:szCs w:val="22"/>
        </w:rPr>
        <w:t>SeznamUdaju</w:t>
      </w:r>
      <w:r>
        <w:t>AISEO</w:t>
      </w:r>
      <w:r>
        <w:rPr>
          <w:rFonts w:cs="Arial"/>
          <w:szCs w:val="22"/>
        </w:rPr>
        <w:t>, seznamUdajuAISC</w:t>
      </w:r>
      <w:r>
        <w:t xml:space="preserve">). Oba sloupce budou plněny hodnotami, které budou vráceny voláním služeb </w:t>
      </w:r>
      <w:r w:rsidRPr="00A513B2">
        <w:rPr>
          <w:rFonts w:cs="Arial"/>
          <w:szCs w:val="22"/>
        </w:rPr>
        <w:t>E229/rppVypisAgendu3</w:t>
      </w:r>
      <w:r>
        <w:t xml:space="preserve"> a </w:t>
      </w:r>
      <w:r w:rsidRPr="00A513B2">
        <w:rPr>
          <w:rFonts w:cs="Arial"/>
          <w:szCs w:val="22"/>
        </w:rPr>
        <w:t>E227/iszrVypisOpravneniPolozky</w:t>
      </w:r>
      <w:r>
        <w:t>.</w:t>
      </w:r>
    </w:p>
    <w:p w:rsidR="00F439D4" w:rsidRDefault="00F439D4" w:rsidP="00F439D4">
      <w:pPr>
        <w:jc w:val="both"/>
      </w:pPr>
      <w:r>
        <w:t xml:space="preserve">Pro služby AISEO a AISC bude do XML konfigurace služby přidána položka seznam údajů. Pokud bude tato položka v XML konfiguraci vyplněna, bude využita pro volání služeb AISEO </w:t>
      </w:r>
      <w:r w:rsidR="00D96C29">
        <w:br/>
      </w:r>
      <w:r>
        <w:t>a AISC (standardně vyplněna nebude).</w:t>
      </w:r>
    </w:p>
    <w:p w:rsidR="00F439D4" w:rsidRDefault="00F439D4" w:rsidP="00F439D4">
      <w:pPr>
        <w:jc w:val="both"/>
      </w:pPr>
      <w:r>
        <w:t xml:space="preserve">Pro evidování jednotlivých položek, na které má agenda oprávnění, bude zavedena nová databázová tabulka c_zr_polozky. Do této tabulky budou ukládány údaje z volání služby </w:t>
      </w:r>
      <w:r w:rsidRPr="00A513B2">
        <w:rPr>
          <w:rFonts w:cs="Arial"/>
          <w:szCs w:val="22"/>
        </w:rPr>
        <w:t>E227/iszrVypisOpravneniPolozky</w:t>
      </w:r>
      <w:r>
        <w:rPr>
          <w:rFonts w:cs="Arial"/>
          <w:szCs w:val="22"/>
        </w:rPr>
        <w:t xml:space="preserve">. </w:t>
      </w:r>
      <w:r>
        <w:t>Údaje z této tabulky budou moci agendy MZe při volání služby plnit do nově přidaného elementu SeznamUdaju do služby SZR_SUI01C.</w:t>
      </w:r>
    </w:p>
    <w:p w:rsidR="00F439D4" w:rsidRDefault="00F439D4" w:rsidP="00F439D4">
      <w:pPr>
        <w:jc w:val="both"/>
      </w:pPr>
      <w:r>
        <w:t xml:space="preserve">Tabulky RPP bubou poskytnuty formou DB view pro SDB. Synchronizační robot do CODELu nebude upravován a bude ukončen. Z DB SDB si mohou následně údaje čerpat další systémy </w:t>
      </w:r>
      <w:r w:rsidR="00D96C29">
        <w:br/>
      </w:r>
      <w:r>
        <w:t>(v rámci PZ se uvažuje pouze o EZP).</w:t>
      </w:r>
    </w:p>
    <w:p w:rsidR="00F439D4" w:rsidRPr="009E719E" w:rsidRDefault="00F439D4" w:rsidP="00F439D4">
      <w:pPr>
        <w:jc w:val="both"/>
      </w:pPr>
      <w:r>
        <w:t>V administrátorské aplikaci bude rozšířen pohled na agendy a činnostní role o nově přidané sloupce (</w:t>
      </w:r>
      <w:r>
        <w:rPr>
          <w:rFonts w:cs="Arial"/>
          <w:szCs w:val="22"/>
        </w:rPr>
        <w:t>SeznamUdaju</w:t>
      </w:r>
      <w:r>
        <w:t>AISEO</w:t>
      </w:r>
      <w:r>
        <w:rPr>
          <w:rFonts w:cs="Arial"/>
          <w:szCs w:val="22"/>
        </w:rPr>
        <w:t>, seznamUdajuAISC</w:t>
      </w:r>
      <w:r>
        <w:t>).</w:t>
      </w:r>
    </w:p>
    <w:p w:rsidR="00F439D4" w:rsidRDefault="00F439D4" w:rsidP="0060065D"/>
    <w:p w:rsidR="00F439D4" w:rsidRDefault="00F439D4" w:rsidP="00F439D4">
      <w:pPr>
        <w:pStyle w:val="Nadpis2"/>
        <w:ind w:hanging="576"/>
        <w:jc w:val="both"/>
      </w:pPr>
      <w:r>
        <w:t>Úpravy vyhledávání subjektů v základních registrech v GUI SZR</w:t>
      </w:r>
    </w:p>
    <w:p w:rsidR="00F439D4" w:rsidRDefault="00F439D4" w:rsidP="00F439D4">
      <w:pPr>
        <w:jc w:val="both"/>
        <w:rPr>
          <w:rFonts w:cs="Arial"/>
          <w:szCs w:val="22"/>
        </w:rPr>
      </w:pPr>
      <w:r>
        <w:t xml:space="preserve">Vyhledávání subjektů v základních registrech (kukátko) bude v GUI SZR rozšířeno o plnění elementu </w:t>
      </w:r>
      <w:r>
        <w:rPr>
          <w:rFonts w:cs="Arial"/>
          <w:szCs w:val="22"/>
        </w:rPr>
        <w:t>SeznamUdaju u agend AISEO a AIS</w:t>
      </w:r>
      <w:r w:rsidR="00821DC1">
        <w:rPr>
          <w:rFonts w:cs="Arial"/>
          <w:szCs w:val="22"/>
        </w:rPr>
        <w:t>C</w:t>
      </w:r>
      <w:r>
        <w:t xml:space="preserve"> z číselníku RPP</w:t>
      </w:r>
      <w:r>
        <w:rPr>
          <w:rFonts w:cs="Arial"/>
          <w:szCs w:val="22"/>
        </w:rPr>
        <w:t>.</w:t>
      </w:r>
    </w:p>
    <w:p w:rsidR="00F439D4" w:rsidRDefault="00F439D4" w:rsidP="00F439D4">
      <w:pPr>
        <w:jc w:val="both"/>
        <w:rPr>
          <w:rFonts w:cs="Arial"/>
          <w:szCs w:val="22"/>
        </w:rPr>
      </w:pPr>
      <w:r>
        <w:rPr>
          <w:rFonts w:cs="Arial"/>
          <w:szCs w:val="22"/>
        </w:rPr>
        <w:t xml:space="preserve">Nově bude rozšířena možnost vyhledávat a případně zakládat subjekty o další údaje, které umožňují služby ROB, AISEO a AISC jako je například rodné příjmení, adresa. Bude zavedena </w:t>
      </w:r>
      <w:r w:rsidR="00D96C29">
        <w:rPr>
          <w:rFonts w:cs="Arial"/>
          <w:szCs w:val="22"/>
        </w:rPr>
        <w:br/>
      </w:r>
      <w:r>
        <w:rPr>
          <w:rFonts w:cs="Arial"/>
          <w:szCs w:val="22"/>
        </w:rPr>
        <w:t>i možnost vyhledávat subjekty bez diakritiky.</w:t>
      </w:r>
    </w:p>
    <w:p w:rsidR="00F439D4" w:rsidRDefault="00F439D4" w:rsidP="00F439D4">
      <w:r w:rsidRPr="0078546E">
        <w:rPr>
          <w:noProof/>
          <w:lang w:eastAsia="cs-CZ"/>
        </w:rPr>
        <w:drawing>
          <wp:inline distT="0" distB="0" distL="0" distR="0" wp14:anchorId="2768C9F8" wp14:editId="5339E176">
            <wp:extent cx="6029960" cy="4404360"/>
            <wp:effectExtent l="19050" t="19050" r="27940" b="152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29960" cy="4404360"/>
                    </a:xfrm>
                    <a:prstGeom prst="rect">
                      <a:avLst/>
                    </a:prstGeom>
                    <a:ln w="12700">
                      <a:solidFill>
                        <a:srgbClr val="000000"/>
                      </a:solidFill>
                    </a:ln>
                  </pic:spPr>
                </pic:pic>
              </a:graphicData>
            </a:graphic>
          </wp:inline>
        </w:drawing>
      </w:r>
    </w:p>
    <w:p w:rsidR="00F439D4" w:rsidRDefault="00F439D4" w:rsidP="00F439D4">
      <w:pPr>
        <w:pStyle w:val="Nadpis2"/>
      </w:pPr>
      <w:r>
        <w:t>Úpravy v aplikaci EZP</w:t>
      </w:r>
    </w:p>
    <w:p w:rsidR="00F439D4" w:rsidRDefault="00F439D4" w:rsidP="00F439D4">
      <w:pPr>
        <w:jc w:val="both"/>
      </w:pPr>
      <w:r>
        <w:t xml:space="preserve">Aplikace EZP při volání všech ROB, ROS, AISC a AISEO služeb bude při každém volání čerpat data z DB view v SDB. Pro agendu A944 tak bude mít EZP vždy aktuální přehled seznamu údajů, které může vůči ISZR požadovat. </w:t>
      </w:r>
    </w:p>
    <w:p w:rsidR="00F439D4" w:rsidRDefault="00F439D4" w:rsidP="00F439D4">
      <w:r>
        <w:t>Pro potřeby mezních stavů na úrovni DB bude EZP ukládat každou noc dočasnou kopii seznamu údajů. Tuto využije pouze, pokud by se nepodařilo získat data z replikovaných RPP dat.</w:t>
      </w:r>
    </w:p>
    <w:p w:rsidR="00F439D4" w:rsidRDefault="00F439D4" w:rsidP="00F439D4">
      <w:pPr>
        <w:pStyle w:val="Nadpis2"/>
      </w:pPr>
      <w:r>
        <w:t>Úpravy v DB SDB</w:t>
      </w:r>
    </w:p>
    <w:p w:rsidR="00690CF7" w:rsidRDefault="00690CF7" w:rsidP="00690CF7">
      <w:r>
        <w:t xml:space="preserve">Publikace nových view </w:t>
      </w:r>
      <w:r w:rsidR="00196149">
        <w:t>z DB SZR do schématu EZP DB SDB a poskytnutí systému EZP.</w:t>
      </w:r>
    </w:p>
    <w:p w:rsidR="00F439D4" w:rsidRDefault="00F439D4" w:rsidP="0060065D"/>
    <w:p w:rsidR="0000551E"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rsidR="00BE6537" w:rsidRDefault="00BE6537" w:rsidP="00BE6537">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rsidR="0000551E" w:rsidRPr="00CC7ED5" w:rsidRDefault="00CE3687" w:rsidP="00E00833">
      <w:pPr>
        <w:pStyle w:val="Nadpis2"/>
      </w:pPr>
      <w:r>
        <w:t>Na provoz a infrastrukturu</w:t>
      </w:r>
    </w:p>
    <w:p w:rsidR="0000551E" w:rsidRDefault="00821DC1" w:rsidP="0060065D">
      <w:r>
        <w:t>Bez dopadu.</w:t>
      </w:r>
    </w:p>
    <w:p w:rsidR="00411B8E" w:rsidRPr="00411B8E" w:rsidRDefault="00BC72F5" w:rsidP="00E00833">
      <w:pPr>
        <w:pStyle w:val="Nadpis2"/>
      </w:pPr>
      <w:r>
        <w:t>Na bezpečnost</w:t>
      </w:r>
    </w:p>
    <w:p w:rsidR="005D0B35" w:rsidRPr="005D0B35" w:rsidRDefault="00821DC1" w:rsidP="005D0B35">
      <w:r>
        <w:t>Bez dopadu.</w:t>
      </w:r>
    </w:p>
    <w:p w:rsidR="0000551E" w:rsidRPr="0087487B" w:rsidRDefault="00BC72F5" w:rsidP="00E00833">
      <w:pPr>
        <w:pStyle w:val="Nadpis2"/>
      </w:pPr>
      <w:r>
        <w:t>Na součinnost s dalšími systémy</w:t>
      </w:r>
    </w:p>
    <w:p w:rsidR="005177CF" w:rsidRPr="005177CF" w:rsidRDefault="00821DC1" w:rsidP="005177CF">
      <w:r>
        <w:t>EZP bude načítat seznam údajů pro volání ZR ze SZR.</w:t>
      </w:r>
    </w:p>
    <w:p w:rsidR="00E00833" w:rsidRDefault="00BC72F5" w:rsidP="00E00833">
      <w:pPr>
        <w:pStyle w:val="Nadpis2"/>
      </w:pPr>
      <w:r>
        <w:t>Požadavky na součinnost AgriBus</w:t>
      </w:r>
    </w:p>
    <w:p w:rsidR="00BC72F5" w:rsidRPr="0060065D" w:rsidRDefault="00BC72F5" w:rsidP="00BC72F5">
      <w:pPr>
        <w:rPr>
          <w:sz w:val="16"/>
          <w:szCs w:val="16"/>
        </w:rPr>
      </w:pPr>
      <w:r w:rsidRPr="0060065D">
        <w:rPr>
          <w:sz w:val="16"/>
          <w:szCs w:val="16"/>
        </w:rPr>
        <w:t>(Pokud existují požadavky na součinnost Agribus, uveďte specifikaci služby ve formě strukturovaného požadavku (request) a odpovědi (response) s vyznačenou změnou.)</w:t>
      </w:r>
    </w:p>
    <w:p w:rsidR="00BC72F5" w:rsidRPr="00B8108C" w:rsidRDefault="00821DC1" w:rsidP="00B8108C">
      <w:r>
        <w:t xml:space="preserve">Vystavení nové verze služby </w:t>
      </w:r>
      <w:r w:rsidRPr="00821DC1">
        <w:t xml:space="preserve">SZR_SUI01C </w:t>
      </w:r>
      <w:r>
        <w:t xml:space="preserve">doplněné o nepovinný </w:t>
      </w:r>
      <w:r w:rsidRPr="00821DC1">
        <w:t>element SeznamUdaju</w:t>
      </w:r>
      <w:r>
        <w:t>.</w:t>
      </w:r>
    </w:p>
    <w:p w:rsidR="0000551E" w:rsidRDefault="0000551E" w:rsidP="00E00833">
      <w:pPr>
        <w:pStyle w:val="Nadpis2"/>
      </w:pPr>
      <w:r>
        <w:t>Požadavek na podporu provozu naimplementované změny</w:t>
      </w:r>
    </w:p>
    <w:p w:rsidR="0000551E" w:rsidRPr="0060065D" w:rsidRDefault="000B7C9F" w:rsidP="0060065D">
      <w:pPr>
        <w:rPr>
          <w:b/>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rsidR="0000551E" w:rsidRPr="00B8108C" w:rsidRDefault="00690CF7" w:rsidP="00B8108C">
      <w:r>
        <w:t>Dle standardního smluvního vztahu.</w:t>
      </w:r>
    </w:p>
    <w:p w:rsidR="00E03517" w:rsidRPr="00FF76C8" w:rsidRDefault="00E03517" w:rsidP="00E00833">
      <w:pPr>
        <w:pStyle w:val="Nadpis2"/>
      </w:pPr>
      <w:r w:rsidRPr="00FF76C8">
        <w:t>Požadavek na úpravu dohledového nástroje</w:t>
      </w:r>
    </w:p>
    <w:p w:rsidR="00E03517" w:rsidRPr="0060065D" w:rsidRDefault="000B7C9F" w:rsidP="0060065D">
      <w:pPr>
        <w:rPr>
          <w:b/>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rsidR="00E03517" w:rsidRPr="00E03517" w:rsidRDefault="00690CF7" w:rsidP="00E03517">
      <w:r>
        <w:t>Žádný.</w:t>
      </w:r>
    </w:p>
    <w:p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356"/>
        <w:gridCol w:w="850"/>
        <w:gridCol w:w="851"/>
        <w:gridCol w:w="1621"/>
      </w:tblGrid>
      <w:tr w:rsidR="00BC72F5" w:rsidRPr="00276A3F" w:rsidTr="00AA7224">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rsidR="00BC72F5" w:rsidRPr="00276A3F" w:rsidRDefault="00BC72F5" w:rsidP="00BC72F5">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rsidR="00BC72F5" w:rsidRPr="00276A3F" w:rsidRDefault="00BC72F5" w:rsidP="00BC72F5">
            <w:pPr>
              <w:spacing w:after="0"/>
              <w:rPr>
                <w:rFonts w:cs="Arial"/>
                <w:b/>
                <w:bCs/>
                <w:color w:val="000000"/>
                <w:szCs w:val="22"/>
                <w:lang w:eastAsia="cs-CZ"/>
              </w:rPr>
            </w:pPr>
            <w:r>
              <w:rPr>
                <w:rFonts w:cs="Arial"/>
                <w:b/>
                <w:bCs/>
                <w:color w:val="000000"/>
                <w:szCs w:val="22"/>
                <w:lang w:eastAsia="cs-CZ"/>
              </w:rPr>
              <w:t>Dokument</w:t>
            </w:r>
          </w:p>
        </w:tc>
        <w:tc>
          <w:tcPr>
            <w:tcW w:w="3057" w:type="dxa"/>
            <w:gridSpan w:val="3"/>
            <w:tcBorders>
              <w:top w:val="single" w:sz="8" w:space="0" w:color="auto"/>
              <w:left w:val="single" w:sz="8" w:space="0" w:color="auto"/>
              <w:bottom w:val="single" w:sz="8" w:space="0" w:color="auto"/>
              <w:right w:val="single" w:sz="8" w:space="0" w:color="auto"/>
            </w:tcBorders>
          </w:tcPr>
          <w:p w:rsidR="00BC72F5" w:rsidRDefault="00BC72F5" w:rsidP="00BC72F5">
            <w:pPr>
              <w:spacing w:after="0"/>
              <w:rPr>
                <w:rFonts w:cs="Arial"/>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1621" w:type="dxa"/>
            <w:vMerge w:val="restart"/>
            <w:tcBorders>
              <w:top w:val="single" w:sz="8" w:space="0" w:color="auto"/>
              <w:left w:val="single" w:sz="8" w:space="0" w:color="auto"/>
              <w:right w:val="single" w:sz="8" w:space="0" w:color="auto"/>
            </w:tcBorders>
            <w:vAlign w:val="center"/>
          </w:tcPr>
          <w:p w:rsidR="00BC72F5" w:rsidRPr="00BC72F5" w:rsidDel="000F27BA" w:rsidRDefault="00BC72F5" w:rsidP="00BC72F5">
            <w:pPr>
              <w:spacing w:after="0"/>
              <w:rPr>
                <w:rFonts w:cs="Arial"/>
                <w:b/>
                <w:bCs/>
                <w:color w:val="000000"/>
                <w:szCs w:val="22"/>
                <w:lang w:eastAsia="cs-CZ"/>
              </w:rPr>
            </w:pPr>
            <w:r w:rsidRPr="00BC72F5">
              <w:rPr>
                <w:rFonts w:cs="Arial"/>
                <w:b/>
                <w:bCs/>
                <w:color w:val="000000"/>
                <w:szCs w:val="22"/>
                <w:lang w:eastAsia="cs-CZ"/>
              </w:rPr>
              <w:t>Garant</w:t>
            </w:r>
            <w:r w:rsidR="00753DB7">
              <w:rPr>
                <w:rStyle w:val="Odkaznavysvtlivky"/>
                <w:rFonts w:cs="Arial"/>
                <w:b/>
                <w:bCs/>
                <w:color w:val="000000"/>
                <w:szCs w:val="22"/>
                <w:lang w:eastAsia="cs-CZ"/>
              </w:rPr>
              <w:endnoteReference w:id="9"/>
            </w:r>
          </w:p>
        </w:tc>
      </w:tr>
      <w:tr w:rsidR="00BC72F5" w:rsidRPr="00276A3F" w:rsidTr="00AA7224">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rsidR="00BC72F5" w:rsidRPr="00276A3F" w:rsidRDefault="00BC72F5" w:rsidP="00BC72F5">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rsidR="00BC72F5" w:rsidRPr="00276A3F" w:rsidDel="000F27BA" w:rsidRDefault="00BC72F5" w:rsidP="00BC72F5">
            <w:pPr>
              <w:spacing w:after="0"/>
              <w:rPr>
                <w:rFonts w:cs="Arial"/>
                <w:b/>
                <w:bCs/>
                <w:color w:val="000000"/>
                <w:szCs w:val="22"/>
                <w:lang w:eastAsia="cs-CZ"/>
              </w:rPr>
            </w:pPr>
          </w:p>
        </w:tc>
        <w:tc>
          <w:tcPr>
            <w:tcW w:w="1356" w:type="dxa"/>
            <w:tcBorders>
              <w:top w:val="single" w:sz="8" w:space="0" w:color="auto"/>
              <w:left w:val="single" w:sz="8" w:space="0" w:color="auto"/>
              <w:bottom w:val="single" w:sz="8" w:space="0" w:color="auto"/>
              <w:right w:val="single" w:sz="8" w:space="0" w:color="auto"/>
            </w:tcBorders>
          </w:tcPr>
          <w:p w:rsidR="00BC72F5" w:rsidRPr="00EA310A" w:rsidDel="000F27BA" w:rsidRDefault="00BC72F5" w:rsidP="00BC72F5">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850" w:type="dxa"/>
            <w:tcBorders>
              <w:top w:val="single" w:sz="8" w:space="0" w:color="auto"/>
              <w:left w:val="single" w:sz="8" w:space="0" w:color="auto"/>
              <w:bottom w:val="single" w:sz="8" w:space="0" w:color="auto"/>
              <w:right w:val="single" w:sz="8" w:space="0" w:color="auto"/>
            </w:tcBorders>
          </w:tcPr>
          <w:p w:rsidR="00BC72F5" w:rsidRPr="00EA310A" w:rsidDel="000F27BA" w:rsidRDefault="004C20DD" w:rsidP="00BC72F5">
            <w:pPr>
              <w:spacing w:after="0"/>
              <w:rPr>
                <w:rFonts w:cs="Arial"/>
                <w:bCs/>
                <w:color w:val="000000"/>
                <w:szCs w:val="22"/>
                <w:lang w:eastAsia="cs-CZ"/>
              </w:rPr>
            </w:pPr>
            <w:r>
              <w:rPr>
                <w:rFonts w:cs="Arial"/>
                <w:bCs/>
                <w:color w:val="000000"/>
                <w:szCs w:val="22"/>
                <w:lang w:eastAsia="cs-CZ"/>
              </w:rPr>
              <w:t>p</w:t>
            </w:r>
            <w:r w:rsidR="00BC72F5" w:rsidRPr="00EA310A">
              <w:rPr>
                <w:rFonts w:cs="Arial"/>
                <w:bCs/>
                <w:color w:val="000000"/>
                <w:szCs w:val="22"/>
                <w:lang w:eastAsia="cs-CZ"/>
              </w:rPr>
              <w:t>apír</w:t>
            </w:r>
          </w:p>
        </w:tc>
        <w:tc>
          <w:tcPr>
            <w:tcW w:w="851" w:type="dxa"/>
            <w:tcBorders>
              <w:left w:val="single" w:sz="8" w:space="0" w:color="auto"/>
              <w:bottom w:val="single" w:sz="8" w:space="0" w:color="auto"/>
              <w:right w:val="single" w:sz="8" w:space="0" w:color="auto"/>
            </w:tcBorders>
          </w:tcPr>
          <w:p w:rsidR="00BC72F5" w:rsidRPr="00EA310A" w:rsidDel="000F27BA" w:rsidRDefault="00BC72F5" w:rsidP="00BC72F5">
            <w:pPr>
              <w:spacing w:after="0"/>
              <w:rPr>
                <w:rFonts w:cs="Arial"/>
                <w:bCs/>
                <w:color w:val="000000"/>
                <w:szCs w:val="22"/>
                <w:lang w:eastAsia="cs-CZ"/>
              </w:rPr>
            </w:pPr>
            <w:r>
              <w:rPr>
                <w:rFonts w:cs="Arial"/>
                <w:bCs/>
                <w:color w:val="000000"/>
                <w:szCs w:val="22"/>
                <w:lang w:eastAsia="cs-CZ"/>
              </w:rPr>
              <w:t>CD</w:t>
            </w:r>
          </w:p>
        </w:tc>
        <w:tc>
          <w:tcPr>
            <w:tcW w:w="1621" w:type="dxa"/>
            <w:vMerge/>
            <w:tcBorders>
              <w:left w:val="single" w:sz="8" w:space="0" w:color="auto"/>
              <w:bottom w:val="single" w:sz="8" w:space="0" w:color="auto"/>
              <w:right w:val="single" w:sz="8" w:space="0" w:color="auto"/>
            </w:tcBorders>
          </w:tcPr>
          <w:p w:rsidR="00BC72F5" w:rsidRPr="00EA310A" w:rsidDel="000F27BA" w:rsidRDefault="00BC72F5" w:rsidP="00BC72F5">
            <w:pPr>
              <w:spacing w:after="0"/>
              <w:rPr>
                <w:rFonts w:cs="Arial"/>
                <w:bCs/>
                <w:color w:val="000000"/>
                <w:szCs w:val="22"/>
                <w:lang w:eastAsia="cs-CZ"/>
              </w:rPr>
            </w:pPr>
          </w:p>
        </w:tc>
      </w:tr>
      <w:tr w:rsidR="00690CF7" w:rsidRPr="00276A3F" w:rsidTr="00AA7224">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rsidR="00690CF7" w:rsidRPr="004F2BA0" w:rsidRDefault="00690CF7" w:rsidP="00BC72F5">
            <w:pPr>
              <w:pStyle w:val="Odstavecseseznamem"/>
              <w:numPr>
                <w:ilvl w:val="0"/>
                <w:numId w:val="29"/>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rsidR="00690CF7" w:rsidRPr="00276A3F" w:rsidRDefault="00690CF7" w:rsidP="00BC72F5">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356" w:type="dxa"/>
            <w:tcBorders>
              <w:top w:val="single" w:sz="8" w:space="0" w:color="auto"/>
              <w:left w:val="dotted" w:sz="4" w:space="0" w:color="auto"/>
              <w:bottom w:val="dotted" w:sz="4" w:space="0" w:color="auto"/>
              <w:right w:val="dotted" w:sz="4" w:space="0" w:color="auto"/>
            </w:tcBorders>
          </w:tcPr>
          <w:p w:rsidR="00690CF7" w:rsidRPr="00276A3F" w:rsidRDefault="00690CF7" w:rsidP="00BC72F5">
            <w:pPr>
              <w:spacing w:after="0"/>
              <w:rPr>
                <w:rFonts w:cs="Arial"/>
                <w:color w:val="000000"/>
                <w:szCs w:val="22"/>
                <w:lang w:eastAsia="cs-CZ"/>
              </w:rPr>
            </w:pPr>
            <w:r>
              <w:rPr>
                <w:rFonts w:cs="Arial"/>
                <w:color w:val="000000"/>
                <w:szCs w:val="22"/>
                <w:lang w:eastAsia="cs-CZ"/>
              </w:rPr>
              <w:t>NE</w:t>
            </w:r>
          </w:p>
        </w:tc>
        <w:tc>
          <w:tcPr>
            <w:tcW w:w="850" w:type="dxa"/>
            <w:tcBorders>
              <w:top w:val="single" w:sz="8" w:space="0" w:color="auto"/>
              <w:left w:val="dotted" w:sz="4" w:space="0" w:color="auto"/>
              <w:bottom w:val="dotted" w:sz="4" w:space="0" w:color="auto"/>
              <w:right w:val="dotted" w:sz="4" w:space="0" w:color="auto"/>
            </w:tcBorders>
          </w:tcPr>
          <w:p w:rsidR="00690CF7" w:rsidRPr="00276A3F" w:rsidRDefault="00690CF7" w:rsidP="00BC72F5">
            <w:pPr>
              <w:spacing w:after="0"/>
              <w:rPr>
                <w:rFonts w:cs="Arial"/>
                <w:color w:val="000000"/>
                <w:szCs w:val="22"/>
                <w:lang w:eastAsia="cs-CZ"/>
              </w:rPr>
            </w:pPr>
            <w:r>
              <w:rPr>
                <w:rFonts w:cs="Arial"/>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tcPr>
          <w:p w:rsidR="00690CF7" w:rsidRPr="00276A3F" w:rsidRDefault="00690CF7" w:rsidP="00BC72F5">
            <w:pPr>
              <w:spacing w:after="0"/>
              <w:rPr>
                <w:rFonts w:cs="Arial"/>
                <w:color w:val="000000"/>
                <w:szCs w:val="22"/>
                <w:lang w:eastAsia="cs-CZ"/>
              </w:rPr>
            </w:pPr>
            <w:r>
              <w:rPr>
                <w:rFonts w:cs="Arial"/>
                <w:color w:val="000000"/>
                <w:szCs w:val="22"/>
                <w:lang w:eastAsia="cs-CZ"/>
              </w:rPr>
              <w:t>NE</w:t>
            </w:r>
          </w:p>
        </w:tc>
        <w:tc>
          <w:tcPr>
            <w:tcW w:w="1621" w:type="dxa"/>
            <w:tcBorders>
              <w:top w:val="single" w:sz="8" w:space="0" w:color="auto"/>
              <w:left w:val="dotted" w:sz="4" w:space="0" w:color="auto"/>
              <w:bottom w:val="dotted" w:sz="4" w:space="0" w:color="auto"/>
              <w:right w:val="dotted" w:sz="4" w:space="0" w:color="auto"/>
            </w:tcBorders>
          </w:tcPr>
          <w:p w:rsidR="00690CF7" w:rsidRPr="00276A3F" w:rsidRDefault="00690CF7" w:rsidP="00BC72F5">
            <w:pPr>
              <w:spacing w:after="0"/>
              <w:rPr>
                <w:rFonts w:cs="Arial"/>
                <w:color w:val="000000"/>
                <w:szCs w:val="22"/>
                <w:lang w:eastAsia="cs-CZ"/>
              </w:rPr>
            </w:pPr>
          </w:p>
        </w:tc>
      </w:tr>
      <w:tr w:rsidR="00690CF7" w:rsidRPr="00276A3F" w:rsidTr="00AA722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690CF7" w:rsidRPr="004F2BA0" w:rsidRDefault="00690CF7"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rsidR="00690CF7" w:rsidRPr="00276A3F" w:rsidRDefault="00690CF7" w:rsidP="00BC72F5">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0"/>
            </w:r>
          </w:p>
        </w:tc>
        <w:tc>
          <w:tcPr>
            <w:tcW w:w="1356" w:type="dxa"/>
            <w:tcBorders>
              <w:top w:val="dotted" w:sz="4" w:space="0" w:color="auto"/>
              <w:left w:val="dotted" w:sz="4" w:space="0" w:color="auto"/>
              <w:bottom w:val="dotted" w:sz="4" w:space="0" w:color="auto"/>
              <w:right w:val="dotted" w:sz="4" w:space="0" w:color="auto"/>
            </w:tcBorders>
            <w:vAlign w:val="center"/>
          </w:tcPr>
          <w:p w:rsidR="00690CF7" w:rsidRPr="00276A3F" w:rsidRDefault="00690CF7" w:rsidP="00BC72F5">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rsidR="00690CF7" w:rsidRPr="00276A3F" w:rsidRDefault="00690CF7" w:rsidP="00BC72F5">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rsidR="00690CF7" w:rsidRPr="00276A3F" w:rsidRDefault="00F167EC" w:rsidP="00BC72F5">
            <w:pPr>
              <w:spacing w:after="0"/>
              <w:rPr>
                <w:rFonts w:cs="Arial"/>
                <w:color w:val="000000"/>
                <w:szCs w:val="22"/>
                <w:lang w:eastAsia="cs-CZ"/>
              </w:rPr>
            </w:pPr>
            <w:r>
              <w:rPr>
                <w:rFonts w:cs="Arial"/>
                <w:color w:val="000000"/>
                <w:szCs w:val="22"/>
                <w:lang w:eastAsia="cs-CZ"/>
              </w:rPr>
              <w:t>ANO</w:t>
            </w:r>
          </w:p>
        </w:tc>
        <w:tc>
          <w:tcPr>
            <w:tcW w:w="1621" w:type="dxa"/>
            <w:tcBorders>
              <w:top w:val="dotted" w:sz="4" w:space="0" w:color="auto"/>
              <w:left w:val="dotted" w:sz="4" w:space="0" w:color="auto"/>
              <w:bottom w:val="dotted" w:sz="4" w:space="0" w:color="auto"/>
              <w:right w:val="dotted" w:sz="4" w:space="0" w:color="auto"/>
            </w:tcBorders>
          </w:tcPr>
          <w:p w:rsidR="00690CF7" w:rsidRPr="00276A3F" w:rsidRDefault="00690CF7" w:rsidP="00BC72F5">
            <w:pPr>
              <w:spacing w:after="0"/>
              <w:rPr>
                <w:rFonts w:cs="Arial"/>
                <w:color w:val="000000"/>
                <w:szCs w:val="22"/>
                <w:lang w:eastAsia="cs-CZ"/>
              </w:rPr>
            </w:pPr>
          </w:p>
        </w:tc>
      </w:tr>
      <w:tr w:rsidR="00690CF7" w:rsidRPr="00276A3F" w:rsidTr="00AA722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690CF7" w:rsidRPr="004F2BA0" w:rsidRDefault="00690CF7"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rsidR="00690CF7" w:rsidRPr="00276A3F" w:rsidRDefault="00690CF7" w:rsidP="00BC72F5">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356" w:type="dxa"/>
            <w:tcBorders>
              <w:top w:val="dotted" w:sz="4" w:space="0" w:color="auto"/>
              <w:left w:val="dotted" w:sz="4" w:space="0" w:color="auto"/>
              <w:bottom w:val="dotted" w:sz="4" w:space="0" w:color="auto"/>
              <w:right w:val="dotted" w:sz="4" w:space="0" w:color="auto"/>
            </w:tcBorders>
          </w:tcPr>
          <w:p w:rsidR="00690CF7" w:rsidRPr="00276A3F" w:rsidRDefault="00690CF7" w:rsidP="00BC72F5">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tcPr>
          <w:p w:rsidR="00690CF7" w:rsidRPr="00276A3F" w:rsidRDefault="00690CF7" w:rsidP="00BC72F5">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rsidR="00690CF7" w:rsidRPr="00276A3F" w:rsidRDefault="00F167EC" w:rsidP="00BC72F5">
            <w:pPr>
              <w:spacing w:after="0"/>
              <w:rPr>
                <w:rFonts w:cs="Arial"/>
                <w:color w:val="000000"/>
                <w:szCs w:val="22"/>
                <w:lang w:eastAsia="cs-CZ"/>
              </w:rPr>
            </w:pPr>
            <w:r>
              <w:rPr>
                <w:rFonts w:cs="Arial"/>
                <w:color w:val="000000"/>
                <w:szCs w:val="22"/>
                <w:lang w:eastAsia="cs-CZ"/>
              </w:rPr>
              <w:t>ANO</w:t>
            </w:r>
          </w:p>
        </w:tc>
        <w:tc>
          <w:tcPr>
            <w:tcW w:w="1621" w:type="dxa"/>
            <w:tcBorders>
              <w:top w:val="dotted" w:sz="4" w:space="0" w:color="auto"/>
              <w:left w:val="dotted" w:sz="4" w:space="0" w:color="auto"/>
              <w:bottom w:val="dotted" w:sz="4" w:space="0" w:color="auto"/>
              <w:right w:val="dotted" w:sz="4" w:space="0" w:color="auto"/>
            </w:tcBorders>
          </w:tcPr>
          <w:p w:rsidR="00690CF7" w:rsidRPr="00276A3F" w:rsidRDefault="00690CF7" w:rsidP="00BC72F5">
            <w:pPr>
              <w:spacing w:after="0"/>
              <w:rPr>
                <w:rFonts w:cs="Arial"/>
                <w:color w:val="000000"/>
                <w:szCs w:val="22"/>
                <w:lang w:eastAsia="cs-CZ"/>
              </w:rPr>
            </w:pPr>
          </w:p>
        </w:tc>
      </w:tr>
      <w:tr w:rsidR="00690CF7" w:rsidRPr="00276A3F" w:rsidTr="00AA722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690CF7" w:rsidRPr="004F2BA0" w:rsidRDefault="00690CF7"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rsidR="00690CF7" w:rsidRPr="00276A3F" w:rsidRDefault="00690CF7" w:rsidP="00BC72F5">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356" w:type="dxa"/>
            <w:tcBorders>
              <w:top w:val="dotted" w:sz="4" w:space="0" w:color="auto"/>
              <w:left w:val="dotted" w:sz="4" w:space="0" w:color="auto"/>
              <w:bottom w:val="dotted" w:sz="4" w:space="0" w:color="auto"/>
              <w:right w:val="dotted" w:sz="4" w:space="0" w:color="auto"/>
            </w:tcBorders>
          </w:tcPr>
          <w:p w:rsidR="00690CF7" w:rsidRPr="00276A3F" w:rsidRDefault="00F167EC" w:rsidP="00BC72F5">
            <w:pPr>
              <w:spacing w:after="0"/>
              <w:rPr>
                <w:rFonts w:cs="Arial"/>
                <w:color w:val="000000"/>
                <w:szCs w:val="22"/>
                <w:lang w:eastAsia="cs-CZ"/>
              </w:rPr>
            </w:pPr>
            <w:r>
              <w:rPr>
                <w:rFonts w:cs="Arial"/>
                <w:color w:val="000000"/>
                <w:szCs w:val="22"/>
                <w:lang w:eastAsia="cs-CZ"/>
              </w:rPr>
              <w:t>ANO</w:t>
            </w:r>
            <w:r w:rsidR="00C267A2">
              <w:rPr>
                <w:rStyle w:val="Znakapoznpodarou"/>
                <w:rFonts w:cs="Arial"/>
                <w:color w:val="000000"/>
                <w:szCs w:val="22"/>
                <w:lang w:eastAsia="cs-CZ"/>
              </w:rPr>
              <w:footnoteReference w:id="1"/>
            </w:r>
          </w:p>
        </w:tc>
        <w:tc>
          <w:tcPr>
            <w:tcW w:w="850" w:type="dxa"/>
            <w:tcBorders>
              <w:top w:val="dotted" w:sz="4" w:space="0" w:color="auto"/>
              <w:left w:val="dotted" w:sz="4" w:space="0" w:color="auto"/>
              <w:bottom w:val="dotted" w:sz="4" w:space="0" w:color="auto"/>
              <w:right w:val="dotted" w:sz="4" w:space="0" w:color="auto"/>
            </w:tcBorders>
          </w:tcPr>
          <w:p w:rsidR="00690CF7" w:rsidRPr="00276A3F" w:rsidRDefault="00690CF7" w:rsidP="00BC72F5">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rsidR="00690CF7" w:rsidRDefault="00F167EC" w:rsidP="00BC72F5">
            <w:pPr>
              <w:spacing w:after="0"/>
              <w:rPr>
                <w:rFonts w:cs="Arial"/>
                <w:color w:val="000000"/>
                <w:szCs w:val="22"/>
                <w:lang w:eastAsia="cs-CZ"/>
              </w:rPr>
            </w:pPr>
            <w:r>
              <w:rPr>
                <w:rFonts w:cs="Arial"/>
                <w:color w:val="000000"/>
                <w:szCs w:val="22"/>
                <w:lang w:eastAsia="cs-CZ"/>
              </w:rPr>
              <w:t>ANO</w:t>
            </w:r>
          </w:p>
        </w:tc>
        <w:tc>
          <w:tcPr>
            <w:tcW w:w="1621" w:type="dxa"/>
            <w:tcBorders>
              <w:top w:val="dotted" w:sz="4" w:space="0" w:color="auto"/>
              <w:left w:val="dotted" w:sz="4" w:space="0" w:color="auto"/>
              <w:bottom w:val="dotted" w:sz="4" w:space="0" w:color="auto"/>
              <w:right w:val="dotted" w:sz="4" w:space="0" w:color="auto"/>
            </w:tcBorders>
          </w:tcPr>
          <w:p w:rsidR="00690CF7" w:rsidRPr="00276A3F" w:rsidRDefault="00690CF7" w:rsidP="00BC72F5">
            <w:pPr>
              <w:spacing w:after="0"/>
              <w:rPr>
                <w:rFonts w:cs="Arial"/>
                <w:color w:val="000000"/>
                <w:szCs w:val="22"/>
                <w:lang w:eastAsia="cs-CZ"/>
              </w:rPr>
            </w:pPr>
            <w:r>
              <w:rPr>
                <w:rFonts w:cs="Arial"/>
                <w:color w:val="000000"/>
                <w:szCs w:val="22"/>
                <w:lang w:eastAsia="cs-CZ"/>
              </w:rPr>
              <w:t>Věcný garant</w:t>
            </w:r>
          </w:p>
        </w:tc>
      </w:tr>
      <w:tr w:rsidR="00690CF7" w:rsidRPr="00276A3F" w:rsidTr="00AA722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690CF7" w:rsidRPr="004F2BA0" w:rsidRDefault="00690CF7"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rsidR="00690CF7" w:rsidRDefault="00690CF7" w:rsidP="00753DB7">
            <w:pPr>
              <w:spacing w:after="0"/>
              <w:rPr>
                <w:rFonts w:cs="Arial"/>
                <w:color w:val="000000"/>
                <w:szCs w:val="22"/>
                <w:lang w:eastAsia="cs-CZ"/>
              </w:rPr>
            </w:pPr>
            <w:r w:rsidRPr="00AA7224">
              <w:rPr>
                <w:rFonts w:cs="Arial"/>
                <w:b/>
                <w:color w:val="000000"/>
                <w:szCs w:val="22"/>
                <w:lang w:eastAsia="cs-CZ"/>
              </w:rPr>
              <w:t>Provozně technická dokumentace</w:t>
            </w:r>
            <w:r>
              <w:rPr>
                <w:rFonts w:cs="Arial"/>
                <w:color w:val="000000"/>
                <w:szCs w:val="22"/>
                <w:lang w:eastAsia="cs-CZ"/>
              </w:rPr>
              <w:t xml:space="preserve"> (systémová a bezpečnostní dokumentace)</w:t>
            </w:r>
          </w:p>
        </w:tc>
        <w:tc>
          <w:tcPr>
            <w:tcW w:w="1356" w:type="dxa"/>
            <w:tcBorders>
              <w:top w:val="dotted" w:sz="4" w:space="0" w:color="auto"/>
              <w:left w:val="dotted" w:sz="4" w:space="0" w:color="auto"/>
              <w:bottom w:val="dotted" w:sz="4" w:space="0" w:color="auto"/>
              <w:right w:val="dotted" w:sz="4" w:space="0" w:color="auto"/>
            </w:tcBorders>
          </w:tcPr>
          <w:p w:rsidR="00690CF7" w:rsidRDefault="00690CF7" w:rsidP="00BC72F5">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tcPr>
          <w:p w:rsidR="00690CF7" w:rsidRDefault="00690CF7" w:rsidP="00BC72F5">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rsidR="00690CF7" w:rsidRDefault="00F167EC" w:rsidP="00BC72F5">
            <w:pPr>
              <w:spacing w:after="0"/>
              <w:rPr>
                <w:rFonts w:cs="Arial"/>
                <w:color w:val="000000"/>
                <w:szCs w:val="22"/>
                <w:lang w:eastAsia="cs-CZ"/>
              </w:rPr>
            </w:pPr>
            <w:r>
              <w:rPr>
                <w:rFonts w:cs="Arial"/>
                <w:color w:val="000000"/>
                <w:szCs w:val="22"/>
                <w:lang w:eastAsia="cs-CZ"/>
              </w:rPr>
              <w:t>ANO</w:t>
            </w:r>
          </w:p>
        </w:tc>
        <w:tc>
          <w:tcPr>
            <w:tcW w:w="1621" w:type="dxa"/>
            <w:tcBorders>
              <w:top w:val="dotted" w:sz="4" w:space="0" w:color="auto"/>
              <w:left w:val="dotted" w:sz="4" w:space="0" w:color="auto"/>
              <w:bottom w:val="dotted" w:sz="4" w:space="0" w:color="auto"/>
              <w:right w:val="dotted" w:sz="4" w:space="0" w:color="auto"/>
            </w:tcBorders>
          </w:tcPr>
          <w:p w:rsidR="00690CF7" w:rsidRDefault="00690CF7" w:rsidP="00103605">
            <w:pPr>
              <w:spacing w:after="0"/>
              <w:rPr>
                <w:rFonts w:cs="Arial"/>
                <w:color w:val="000000"/>
                <w:szCs w:val="22"/>
                <w:lang w:eastAsia="cs-CZ"/>
              </w:rPr>
            </w:pPr>
            <w:r>
              <w:rPr>
                <w:rFonts w:cs="Arial"/>
                <w:color w:val="000000"/>
                <w:szCs w:val="22"/>
                <w:lang w:eastAsia="cs-CZ"/>
              </w:rPr>
              <w:t>OKB, OPPT</w:t>
            </w:r>
            <w:r>
              <w:rPr>
                <w:rStyle w:val="Odkaznavysvtlivky"/>
                <w:rFonts w:cs="Arial"/>
                <w:color w:val="000000"/>
                <w:szCs w:val="22"/>
                <w:lang w:eastAsia="cs-CZ"/>
              </w:rPr>
              <w:endnoteReference w:id="11"/>
            </w:r>
          </w:p>
        </w:tc>
      </w:tr>
      <w:tr w:rsidR="00690CF7" w:rsidRPr="00276A3F" w:rsidTr="00AA722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690CF7" w:rsidRPr="004F2BA0" w:rsidRDefault="00690CF7"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rsidR="00690CF7" w:rsidRPr="00276A3F" w:rsidRDefault="00690CF7" w:rsidP="00BC72F5">
            <w:pPr>
              <w:spacing w:after="0"/>
              <w:rPr>
                <w:rFonts w:cs="Arial"/>
                <w:color w:val="000000"/>
                <w:szCs w:val="22"/>
                <w:lang w:eastAsia="cs-CZ"/>
              </w:rPr>
            </w:pPr>
            <w:r>
              <w:rPr>
                <w:rFonts w:cs="Arial"/>
                <w:color w:val="000000"/>
                <w:szCs w:val="22"/>
                <w:lang w:eastAsia="cs-CZ"/>
              </w:rPr>
              <w:t>Zdrojový kód a měněné konfigurační soubory</w:t>
            </w:r>
          </w:p>
        </w:tc>
        <w:tc>
          <w:tcPr>
            <w:tcW w:w="1356" w:type="dxa"/>
            <w:tcBorders>
              <w:top w:val="dotted" w:sz="4" w:space="0" w:color="auto"/>
              <w:left w:val="dotted" w:sz="4" w:space="0" w:color="auto"/>
              <w:bottom w:val="dotted" w:sz="4" w:space="0" w:color="auto"/>
              <w:right w:val="dotted" w:sz="4" w:space="0" w:color="auto"/>
            </w:tcBorders>
          </w:tcPr>
          <w:p w:rsidR="00690CF7" w:rsidRDefault="00690CF7" w:rsidP="00BC72F5">
            <w:pPr>
              <w:spacing w:after="0"/>
              <w:rPr>
                <w:rStyle w:val="Odkaznakoment"/>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tcPr>
          <w:p w:rsidR="00690CF7" w:rsidRDefault="00690CF7" w:rsidP="00BC72F5">
            <w:pPr>
              <w:spacing w:after="0"/>
              <w:rPr>
                <w:rStyle w:val="Odkaznakoment"/>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rsidR="00690CF7" w:rsidRDefault="00690CF7" w:rsidP="00BC72F5">
            <w:pPr>
              <w:spacing w:after="0"/>
              <w:rPr>
                <w:rStyle w:val="Odkaznakoment"/>
              </w:rPr>
            </w:pPr>
            <w:r>
              <w:rPr>
                <w:rFonts w:cs="Arial"/>
                <w:color w:val="000000"/>
                <w:szCs w:val="22"/>
                <w:lang w:eastAsia="cs-CZ"/>
              </w:rPr>
              <w:t>NE</w:t>
            </w:r>
          </w:p>
        </w:tc>
        <w:tc>
          <w:tcPr>
            <w:tcW w:w="1621" w:type="dxa"/>
            <w:tcBorders>
              <w:top w:val="dotted" w:sz="4" w:space="0" w:color="auto"/>
              <w:left w:val="dotted" w:sz="4" w:space="0" w:color="auto"/>
              <w:bottom w:val="dotted" w:sz="4" w:space="0" w:color="auto"/>
              <w:right w:val="dotted" w:sz="4" w:space="0" w:color="auto"/>
            </w:tcBorders>
          </w:tcPr>
          <w:p w:rsidR="00690CF7" w:rsidRDefault="00690CF7" w:rsidP="00BC72F5">
            <w:pPr>
              <w:spacing w:after="0"/>
              <w:rPr>
                <w:rStyle w:val="Odkaznakoment"/>
              </w:rPr>
            </w:pPr>
          </w:p>
        </w:tc>
      </w:tr>
      <w:tr w:rsidR="00690CF7" w:rsidRPr="00276A3F" w:rsidTr="00AA722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690CF7" w:rsidRPr="004F2BA0" w:rsidRDefault="00690CF7"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rsidR="00690CF7" w:rsidRDefault="00690CF7" w:rsidP="00BC72F5">
            <w:pPr>
              <w:spacing w:after="0"/>
              <w:rPr>
                <w:rFonts w:cs="Arial"/>
                <w:color w:val="000000"/>
                <w:szCs w:val="22"/>
                <w:lang w:eastAsia="cs-CZ"/>
              </w:rPr>
            </w:pPr>
            <w:r>
              <w:rPr>
                <w:rFonts w:cs="Arial"/>
                <w:color w:val="000000"/>
                <w:szCs w:val="22"/>
                <w:lang w:eastAsia="cs-CZ"/>
              </w:rPr>
              <w:t>Webové služby + konzumentské testy</w:t>
            </w:r>
          </w:p>
        </w:tc>
        <w:tc>
          <w:tcPr>
            <w:tcW w:w="1356" w:type="dxa"/>
            <w:tcBorders>
              <w:top w:val="dotted" w:sz="4" w:space="0" w:color="auto"/>
              <w:left w:val="dotted" w:sz="4" w:space="0" w:color="auto"/>
              <w:bottom w:val="dotted" w:sz="4" w:space="0" w:color="auto"/>
              <w:right w:val="dotted" w:sz="4" w:space="0" w:color="auto"/>
            </w:tcBorders>
          </w:tcPr>
          <w:p w:rsidR="00690CF7" w:rsidRDefault="00690CF7" w:rsidP="00BC72F5">
            <w:pPr>
              <w:spacing w:after="0"/>
              <w:rPr>
                <w:rStyle w:val="Odkaznakoment"/>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tcPr>
          <w:p w:rsidR="00690CF7" w:rsidRDefault="00690CF7" w:rsidP="00BC72F5">
            <w:pPr>
              <w:spacing w:after="0"/>
              <w:rPr>
                <w:rStyle w:val="Odkaznakoment"/>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rsidR="00690CF7" w:rsidRDefault="00F167EC" w:rsidP="00BC72F5">
            <w:pPr>
              <w:spacing w:after="0"/>
              <w:rPr>
                <w:rStyle w:val="Odkaznakoment"/>
              </w:rPr>
            </w:pPr>
            <w:r>
              <w:rPr>
                <w:rFonts w:cs="Arial"/>
                <w:color w:val="000000"/>
                <w:szCs w:val="22"/>
                <w:lang w:eastAsia="cs-CZ"/>
              </w:rPr>
              <w:t>ANO</w:t>
            </w:r>
          </w:p>
        </w:tc>
        <w:tc>
          <w:tcPr>
            <w:tcW w:w="1621" w:type="dxa"/>
            <w:tcBorders>
              <w:top w:val="dotted" w:sz="4" w:space="0" w:color="auto"/>
              <w:left w:val="dotted" w:sz="4" w:space="0" w:color="auto"/>
              <w:bottom w:val="dotted" w:sz="4" w:space="0" w:color="auto"/>
              <w:right w:val="dotted" w:sz="4" w:space="0" w:color="auto"/>
            </w:tcBorders>
          </w:tcPr>
          <w:p w:rsidR="00690CF7" w:rsidRDefault="00690CF7" w:rsidP="00BC72F5">
            <w:pPr>
              <w:spacing w:after="0"/>
              <w:rPr>
                <w:rStyle w:val="Odkaznakoment"/>
              </w:rPr>
            </w:pPr>
          </w:p>
        </w:tc>
      </w:tr>
      <w:tr w:rsidR="00690CF7" w:rsidRPr="00276A3F" w:rsidTr="00AA722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690CF7" w:rsidRPr="004F2BA0" w:rsidRDefault="00690CF7"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rsidR="00690CF7" w:rsidRDefault="00690CF7" w:rsidP="00BC72F5">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2"/>
            </w:r>
          </w:p>
        </w:tc>
        <w:tc>
          <w:tcPr>
            <w:tcW w:w="1356" w:type="dxa"/>
            <w:tcBorders>
              <w:top w:val="dotted" w:sz="4" w:space="0" w:color="auto"/>
              <w:left w:val="dotted" w:sz="4" w:space="0" w:color="auto"/>
              <w:bottom w:val="dotted" w:sz="4" w:space="0" w:color="auto"/>
              <w:right w:val="dotted" w:sz="4" w:space="0" w:color="auto"/>
            </w:tcBorders>
          </w:tcPr>
          <w:p w:rsidR="00690CF7" w:rsidRDefault="00690CF7" w:rsidP="00BC72F5">
            <w:pPr>
              <w:spacing w:after="0"/>
              <w:rPr>
                <w:rStyle w:val="Odkaznakoment"/>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tcPr>
          <w:p w:rsidR="00690CF7" w:rsidRDefault="00690CF7" w:rsidP="00BC72F5">
            <w:pPr>
              <w:spacing w:after="0"/>
              <w:rPr>
                <w:rStyle w:val="Odkaznakoment"/>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rsidR="00690CF7" w:rsidRDefault="00690CF7" w:rsidP="00BC72F5">
            <w:pPr>
              <w:spacing w:after="0"/>
              <w:rPr>
                <w:rStyle w:val="Odkaznakoment"/>
              </w:rPr>
            </w:pPr>
            <w:r>
              <w:rPr>
                <w:rFonts w:cs="Arial"/>
                <w:color w:val="000000"/>
                <w:szCs w:val="22"/>
                <w:lang w:eastAsia="cs-CZ"/>
              </w:rPr>
              <w:t>NE</w:t>
            </w:r>
          </w:p>
        </w:tc>
        <w:tc>
          <w:tcPr>
            <w:tcW w:w="1621" w:type="dxa"/>
            <w:tcBorders>
              <w:top w:val="dotted" w:sz="4" w:space="0" w:color="auto"/>
              <w:left w:val="dotted" w:sz="4" w:space="0" w:color="auto"/>
              <w:bottom w:val="dotted" w:sz="4" w:space="0" w:color="auto"/>
              <w:right w:val="dotted" w:sz="4" w:space="0" w:color="auto"/>
            </w:tcBorders>
          </w:tcPr>
          <w:p w:rsidR="00690CF7" w:rsidRDefault="00690CF7" w:rsidP="00BC72F5">
            <w:pPr>
              <w:spacing w:after="0"/>
              <w:rPr>
                <w:rStyle w:val="Odkaznakoment"/>
              </w:rPr>
            </w:pPr>
          </w:p>
        </w:tc>
      </w:tr>
    </w:tbl>
    <w:p w:rsidR="0000551E" w:rsidRPr="001B1CD2" w:rsidRDefault="002B189A" w:rsidP="00E921FF">
      <w:pPr>
        <w:pStyle w:val="Nadpis3"/>
      </w:pPr>
      <w:r>
        <w:rPr>
          <w:noProof/>
        </w:rPr>
        <w:pict w14:anchorId="1D3593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444.15pt;margin-top:4.55pt;width:59.45pt;height:38.2pt;z-index:251661312;mso-position-horizontal-relative:text;mso-position-vertical-relative:text;mso-width-relative:page;mso-height-relative:page">
            <v:imagedata r:id="rId12" o:title=""/>
            <w10:wrap type="square" side="left"/>
          </v:shape>
          <o:OLEObject Type="Embed" ProgID="Word.Document.12" ShapeID="_x0000_s1028" DrawAspect="Icon" ObjectID="_1649056151" r:id="rId13">
            <o:FieldCodes>\s</o:FieldCodes>
          </o:OLEObject>
        </w:pict>
      </w:r>
      <w:r w:rsidR="0000551E" w:rsidRPr="001B1CD2">
        <w:t>V připojeném souboru je uveden rozsah vybrané technické dokumentace</w:t>
      </w:r>
      <w:r w:rsidR="00C21A74" w:rsidRPr="001B1CD2">
        <w:t xml:space="preserve"> </w:t>
      </w:r>
      <w:r w:rsidR="0000551E" w:rsidRPr="001B1CD2">
        <w:t xml:space="preserve">– otevřete dvojklikem:    </w:t>
      </w:r>
    </w:p>
    <w:p w:rsidR="00083C9D" w:rsidRDefault="00E921FF" w:rsidP="00E921FF">
      <w:pPr>
        <w:ind w:right="-427"/>
        <w:rPr>
          <w:sz w:val="18"/>
          <w:szCs w:val="18"/>
        </w:rPr>
      </w:pPr>
      <w:r>
        <w:rPr>
          <w:sz w:val="18"/>
          <w:szCs w:val="18"/>
        </w:rPr>
        <w:t>D</w:t>
      </w:r>
      <w:r w:rsidRPr="001A7CBB">
        <w:rPr>
          <w:sz w:val="18"/>
          <w:szCs w:val="18"/>
        </w:rPr>
        <w:t>ohledové scénáře jsou požadovány</w:t>
      </w:r>
      <w:r>
        <w:rPr>
          <w:sz w:val="18"/>
          <w:szCs w:val="18"/>
        </w:rPr>
        <w:t>, pokud Dodavatel potvrdí</w:t>
      </w:r>
      <w:r w:rsidRPr="001A7CBB">
        <w:rPr>
          <w:sz w:val="18"/>
          <w:szCs w:val="18"/>
        </w:rPr>
        <w:t xml:space="preserve"> dopad na dohledové scénáře/nástroj.</w:t>
      </w:r>
      <w:r>
        <w:rPr>
          <w:sz w:val="18"/>
          <w:szCs w:val="18"/>
        </w:rPr>
        <w:t xml:space="preserve"> </w:t>
      </w:r>
    </w:p>
    <w:p w:rsidR="00AE22EC" w:rsidRDefault="00AE22EC" w:rsidP="00E921FF">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rsidR="002207E9" w:rsidRDefault="007D3305" w:rsidP="0000551E">
      <w:pPr>
        <w:ind w:right="-427"/>
        <w:rPr>
          <w:sz w:val="18"/>
          <w:szCs w:val="18"/>
        </w:rPr>
      </w:pPr>
      <w:r>
        <w:rPr>
          <w:sz w:val="18"/>
          <w:szCs w:val="18"/>
        </w:rPr>
        <w:t>P</w:t>
      </w:r>
      <w:r w:rsidR="00563E40">
        <w:rPr>
          <w:sz w:val="18"/>
          <w:szCs w:val="18"/>
        </w:rPr>
        <w:t>r</w:t>
      </w:r>
      <w:r w:rsidR="00103605" w:rsidRPr="00103605">
        <w:rPr>
          <w:sz w:val="18"/>
          <w:szCs w:val="18"/>
        </w:rPr>
        <w:t>ovozně-technická dokumentace</w:t>
      </w:r>
      <w:r w:rsidR="00103605">
        <w:rPr>
          <w:sz w:val="18"/>
          <w:szCs w:val="18"/>
        </w:rPr>
        <w:t xml:space="preserve"> bude zpracována dle vzorového dokumentu, který je připojen</w:t>
      </w:r>
      <w:r w:rsidR="006E025E">
        <w:rPr>
          <w:sz w:val="18"/>
          <w:szCs w:val="18"/>
        </w:rPr>
        <w:t xml:space="preserve"> – otevřete dvojklikem</w:t>
      </w:r>
      <w:r w:rsidR="00C240C4">
        <w:rPr>
          <w:sz w:val="18"/>
          <w:szCs w:val="18"/>
        </w:rPr>
        <w:t>:</w:t>
      </w:r>
      <w:r>
        <w:rPr>
          <w:sz w:val="18"/>
          <w:szCs w:val="18"/>
        </w:rPr>
        <w:t xml:space="preserve"> </w:t>
      </w:r>
      <w:r w:rsidR="00C240C4">
        <w:rPr>
          <w:sz w:val="18"/>
          <w:szCs w:val="18"/>
        </w:rPr>
        <w:t xml:space="preserve"> </w:t>
      </w:r>
      <w:r>
        <w:rPr>
          <w:sz w:val="18"/>
          <w:szCs w:val="18"/>
        </w:rPr>
        <w:t xml:space="preserve">   </w:t>
      </w:r>
      <w:r w:rsidR="00223FDB">
        <w:rPr>
          <w:sz w:val="18"/>
          <w:szCs w:val="18"/>
        </w:rPr>
        <w:t xml:space="preserve">  </w:t>
      </w:r>
    </w:p>
    <w:p w:rsidR="0000551E" w:rsidRPr="006E025E" w:rsidRDefault="00103605" w:rsidP="0000551E">
      <w:pPr>
        <w:ind w:right="-427"/>
        <w:rPr>
          <w:szCs w:val="22"/>
        </w:rPr>
      </w:pPr>
      <w:r w:rsidRPr="006E025E">
        <w:rPr>
          <w:szCs w:val="22"/>
        </w:rPr>
        <w:t xml:space="preserve"> </w:t>
      </w:r>
      <w:r w:rsidR="006E025E" w:rsidRPr="006E025E">
        <w:rPr>
          <w:szCs w:val="22"/>
        </w:rPr>
        <w:t xml:space="preserve">     </w:t>
      </w:r>
    </w:p>
    <w:p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rsidR="0000551E" w:rsidRDefault="0000551E" w:rsidP="00AA7224">
      <w:pPr>
        <w:spacing w:after="0"/>
        <w:jc w:val="both"/>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00A07148">
        <w:rPr>
          <w:rFonts w:cs="Arial"/>
          <w:color w:val="000000"/>
          <w:szCs w:val="22"/>
          <w:lang w:eastAsia="cs-CZ"/>
        </w:rPr>
        <w:t>,</w:t>
      </w:r>
      <w:r w:rsidRPr="008964A9">
        <w:rPr>
          <w:rFonts w:cs="Arial"/>
          <w:color w:val="000000"/>
          <w:szCs w:val="22"/>
          <w:lang w:eastAsia="cs-CZ"/>
        </w:rPr>
        <w:t xml:space="preserve"> budou předloženy </w:t>
      </w:r>
      <w:r w:rsidR="001427F3">
        <w:rPr>
          <w:rFonts w:cs="Arial"/>
          <w:color w:val="000000"/>
          <w:szCs w:val="22"/>
          <w:lang w:eastAsia="cs-CZ"/>
        </w:rPr>
        <w:t xml:space="preserve">podepsané </w:t>
      </w:r>
      <w:r w:rsidRPr="008964A9">
        <w:rPr>
          <w:rFonts w:cs="Arial"/>
          <w:color w:val="000000"/>
          <w:szCs w:val="22"/>
          <w:lang w:eastAsia="cs-CZ"/>
        </w:rPr>
        <w:t xml:space="preserve">protokoly o uživatelském testování </w:t>
      </w:r>
      <w:r w:rsidR="00A07148">
        <w:rPr>
          <w:rFonts w:cs="Arial"/>
          <w:color w:val="000000"/>
          <w:szCs w:val="22"/>
          <w:lang w:eastAsia="cs-CZ"/>
        </w:rPr>
        <w:t>a splněna</w:t>
      </w:r>
      <w:r w:rsidR="001427F3">
        <w:rPr>
          <w:rFonts w:cs="Arial"/>
          <w:color w:val="000000"/>
          <w:szCs w:val="22"/>
          <w:lang w:eastAsia="cs-CZ"/>
        </w:rPr>
        <w:t xml:space="preserve"> případn</w:t>
      </w:r>
      <w:r w:rsidR="00A07148">
        <w:rPr>
          <w:rFonts w:cs="Arial"/>
          <w:color w:val="000000"/>
          <w:szCs w:val="22"/>
          <w:lang w:eastAsia="cs-CZ"/>
        </w:rPr>
        <w:t>á</w:t>
      </w:r>
      <w:r w:rsidR="001427F3">
        <w:rPr>
          <w:rFonts w:cs="Arial"/>
          <w:color w:val="000000"/>
          <w:szCs w:val="22"/>
          <w:lang w:eastAsia="cs-CZ"/>
        </w:rPr>
        <w:t xml:space="preserve"> další kritéria uvedená v tomto bodu</w:t>
      </w:r>
      <w:r>
        <w:rPr>
          <w:rFonts w:cs="Arial"/>
          <w:color w:val="000000"/>
          <w:szCs w:val="22"/>
          <w:lang w:eastAsia="cs-CZ"/>
        </w:rPr>
        <w:t xml:space="preserve">. </w:t>
      </w:r>
    </w:p>
    <w:p w:rsidR="0000551E" w:rsidRDefault="0000551E">
      <w:pPr>
        <w:spacing w:after="0"/>
        <w:rPr>
          <w:rFonts w:cs="Arial"/>
          <w:szCs w:val="22"/>
        </w:rPr>
      </w:pPr>
    </w:p>
    <w:p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4616"/>
        <w:gridCol w:w="5155"/>
      </w:tblGrid>
      <w:tr w:rsidR="0000551E" w:rsidRPr="006C3557" w:rsidTr="00690CF7">
        <w:trPr>
          <w:trHeight w:val="300"/>
        </w:trPr>
        <w:tc>
          <w:tcPr>
            <w:tcW w:w="461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5155"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rsidTr="00690CF7">
        <w:trPr>
          <w:trHeight w:val="284"/>
        </w:trPr>
        <w:tc>
          <w:tcPr>
            <w:tcW w:w="4616" w:type="dxa"/>
            <w:shd w:val="clear" w:color="auto" w:fill="auto"/>
            <w:noWrap/>
            <w:vAlign w:val="center"/>
          </w:tcPr>
          <w:p w:rsidR="0000551E" w:rsidRPr="006C3557" w:rsidRDefault="00690CF7" w:rsidP="00153C10">
            <w:pPr>
              <w:spacing w:after="0"/>
              <w:rPr>
                <w:rFonts w:cs="Arial"/>
                <w:color w:val="000000"/>
                <w:szCs w:val="22"/>
                <w:lang w:eastAsia="cs-CZ"/>
              </w:rPr>
            </w:pPr>
            <w:r>
              <w:rPr>
                <w:rFonts w:cs="Arial"/>
                <w:color w:val="000000"/>
                <w:szCs w:val="22"/>
                <w:lang w:eastAsia="cs-CZ"/>
              </w:rPr>
              <w:t>Zahájení plnění</w:t>
            </w:r>
          </w:p>
        </w:tc>
        <w:tc>
          <w:tcPr>
            <w:tcW w:w="5155" w:type="dxa"/>
            <w:shd w:val="clear" w:color="auto" w:fill="auto"/>
            <w:vAlign w:val="center"/>
          </w:tcPr>
          <w:p w:rsidR="0000551E" w:rsidRPr="006C3557" w:rsidRDefault="00690CF7" w:rsidP="00153C10">
            <w:pPr>
              <w:spacing w:after="0"/>
              <w:rPr>
                <w:rFonts w:cs="Arial"/>
                <w:color w:val="000000"/>
                <w:szCs w:val="22"/>
                <w:lang w:eastAsia="cs-CZ"/>
              </w:rPr>
            </w:pPr>
            <w:r>
              <w:rPr>
                <w:rFonts w:cs="Arial"/>
                <w:color w:val="000000"/>
                <w:szCs w:val="22"/>
                <w:lang w:eastAsia="cs-CZ"/>
              </w:rPr>
              <w:t>T = Uveřejnění objednávky v registru smluv</w:t>
            </w:r>
          </w:p>
        </w:tc>
      </w:tr>
      <w:tr w:rsidR="0000551E" w:rsidRPr="006C3557" w:rsidTr="00690CF7">
        <w:trPr>
          <w:trHeight w:val="284"/>
        </w:trPr>
        <w:tc>
          <w:tcPr>
            <w:tcW w:w="4616" w:type="dxa"/>
            <w:shd w:val="clear" w:color="auto" w:fill="auto"/>
            <w:noWrap/>
            <w:vAlign w:val="center"/>
          </w:tcPr>
          <w:p w:rsidR="0000551E" w:rsidRPr="006C3557" w:rsidRDefault="00690CF7" w:rsidP="00153C10">
            <w:pPr>
              <w:spacing w:after="0"/>
              <w:rPr>
                <w:rFonts w:cs="Arial"/>
                <w:color w:val="000000"/>
                <w:szCs w:val="22"/>
                <w:lang w:eastAsia="cs-CZ"/>
              </w:rPr>
            </w:pPr>
            <w:r>
              <w:rPr>
                <w:rFonts w:cs="Arial"/>
                <w:color w:val="000000"/>
                <w:szCs w:val="22"/>
                <w:lang w:eastAsia="cs-CZ"/>
              </w:rPr>
              <w:t>Ukončení plnění</w:t>
            </w:r>
          </w:p>
        </w:tc>
        <w:tc>
          <w:tcPr>
            <w:tcW w:w="5155" w:type="dxa"/>
            <w:shd w:val="clear" w:color="auto" w:fill="auto"/>
            <w:vAlign w:val="center"/>
          </w:tcPr>
          <w:p w:rsidR="0000551E" w:rsidRPr="006C3557" w:rsidRDefault="0000551E" w:rsidP="00153C10">
            <w:pPr>
              <w:spacing w:after="0"/>
              <w:rPr>
                <w:rFonts w:cs="Arial"/>
                <w:color w:val="000000"/>
                <w:szCs w:val="22"/>
                <w:lang w:eastAsia="cs-CZ"/>
              </w:rPr>
            </w:pPr>
          </w:p>
        </w:tc>
      </w:tr>
    </w:tbl>
    <w:p w:rsidR="0000551E" w:rsidRDefault="0000551E">
      <w:pPr>
        <w:spacing w:after="0"/>
        <w:rPr>
          <w:rFonts w:cs="Arial"/>
          <w:szCs w:val="22"/>
        </w:rPr>
      </w:pPr>
    </w:p>
    <w:p w:rsidR="007D6009" w:rsidRDefault="007D6009">
      <w:pPr>
        <w:spacing w:after="0"/>
        <w:rPr>
          <w:rFonts w:cs="Arial"/>
          <w:szCs w:val="22"/>
        </w:rPr>
      </w:pPr>
    </w:p>
    <w:p w:rsidR="0000551E" w:rsidRPr="00690CF7" w:rsidRDefault="0000551E" w:rsidP="00690CF7">
      <w:pPr>
        <w:pStyle w:val="Nadpis1"/>
        <w:tabs>
          <w:tab w:val="clear" w:pos="540"/>
        </w:tabs>
        <w:ind w:left="284" w:hanging="284"/>
        <w:rPr>
          <w:rFonts w:cs="Arial"/>
          <w:sz w:val="22"/>
          <w:szCs w:val="22"/>
        </w:rPr>
      </w:pPr>
      <w:r>
        <w:rPr>
          <w:rFonts w:cs="Arial"/>
          <w:sz w:val="22"/>
          <w:szCs w:val="22"/>
        </w:rPr>
        <w:t>Přílohy</w:t>
      </w:r>
    </w:p>
    <w:p w:rsidR="0000551E" w:rsidRPr="006C3557" w:rsidRDefault="0000551E">
      <w:pPr>
        <w:spacing w:after="0"/>
        <w:rPr>
          <w:rFonts w:cs="Arial"/>
          <w:szCs w:val="22"/>
        </w:rPr>
      </w:pPr>
    </w:p>
    <w:p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00551E" w:rsidRPr="006C3557" w:rsidTr="00873E0B">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rsidR="0000551E" w:rsidRPr="006C3557" w:rsidRDefault="0000551E"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3398" w:type="dxa"/>
            <w:tcBorders>
              <w:top w:val="single" w:sz="8" w:space="0" w:color="auto"/>
              <w:bottom w:val="single" w:sz="8" w:space="0" w:color="auto"/>
            </w:tcBorders>
            <w:vAlign w:val="center"/>
          </w:tcPr>
          <w:p w:rsidR="0000551E" w:rsidRPr="006C3557" w:rsidRDefault="0000551E" w:rsidP="00830DFE">
            <w:pPr>
              <w:spacing w:after="0"/>
              <w:rPr>
                <w:rFonts w:cs="Arial"/>
                <w:b/>
                <w:bCs/>
                <w:color w:val="000000"/>
                <w:szCs w:val="22"/>
                <w:lang w:eastAsia="cs-CZ"/>
              </w:rPr>
            </w:pPr>
            <w:r w:rsidRPr="006C3557">
              <w:rPr>
                <w:rFonts w:cs="Arial"/>
                <w:b/>
                <w:bCs/>
                <w:color w:val="000000"/>
                <w:szCs w:val="22"/>
                <w:lang w:eastAsia="cs-CZ"/>
              </w:rPr>
              <w:t>Jméno:</w:t>
            </w:r>
          </w:p>
        </w:tc>
        <w:tc>
          <w:tcPr>
            <w:tcW w:w="1417" w:type="dxa"/>
            <w:tcBorders>
              <w:top w:val="single" w:sz="8" w:space="0" w:color="auto"/>
              <w:bottom w:val="single" w:sz="8" w:space="0" w:color="auto"/>
            </w:tcBorders>
            <w:vAlign w:val="center"/>
          </w:tcPr>
          <w:p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Podpis:</w:t>
            </w:r>
          </w:p>
        </w:tc>
      </w:tr>
      <w:tr w:rsidR="0000551E" w:rsidRPr="006C3557" w:rsidTr="00873E0B">
        <w:trPr>
          <w:trHeight w:val="397"/>
        </w:trPr>
        <w:tc>
          <w:tcPr>
            <w:tcW w:w="2688" w:type="dxa"/>
            <w:shd w:val="clear" w:color="auto" w:fill="auto"/>
            <w:noWrap/>
            <w:vAlign w:val="center"/>
            <w:hideMark/>
          </w:tcPr>
          <w:p w:rsidR="0000551E" w:rsidRPr="006C3557" w:rsidRDefault="0000551E" w:rsidP="00830DFE">
            <w:pPr>
              <w:spacing w:after="0"/>
              <w:rPr>
                <w:rFonts w:cs="Arial"/>
                <w:color w:val="000000"/>
                <w:szCs w:val="22"/>
                <w:lang w:eastAsia="cs-CZ"/>
              </w:rPr>
            </w:pPr>
            <w:r>
              <w:rPr>
                <w:rFonts w:cs="Arial"/>
                <w:color w:val="000000"/>
                <w:szCs w:val="22"/>
                <w:lang w:eastAsia="cs-CZ"/>
              </w:rPr>
              <w:t>Metodický/Věcný garant</w:t>
            </w:r>
          </w:p>
        </w:tc>
        <w:tc>
          <w:tcPr>
            <w:tcW w:w="3398" w:type="dxa"/>
            <w:vAlign w:val="center"/>
          </w:tcPr>
          <w:p w:rsidR="0000551E" w:rsidRPr="006C3557" w:rsidRDefault="00690CF7" w:rsidP="00337DDA">
            <w:pPr>
              <w:spacing w:after="0"/>
              <w:rPr>
                <w:rFonts w:cs="Arial"/>
                <w:color w:val="000000"/>
                <w:szCs w:val="22"/>
                <w:lang w:eastAsia="cs-CZ"/>
              </w:rPr>
            </w:pPr>
            <w:r>
              <w:rPr>
                <w:rFonts w:cs="Arial"/>
                <w:color w:val="000000"/>
                <w:szCs w:val="22"/>
                <w:lang w:eastAsia="cs-CZ"/>
              </w:rPr>
              <w:t>Jarmila Pazderová</w:t>
            </w:r>
          </w:p>
        </w:tc>
        <w:tc>
          <w:tcPr>
            <w:tcW w:w="1417" w:type="dxa"/>
            <w:vAlign w:val="center"/>
          </w:tcPr>
          <w:p w:rsidR="0000551E" w:rsidRPr="006C3557" w:rsidRDefault="0000551E" w:rsidP="00337DDA">
            <w:pPr>
              <w:spacing w:after="0"/>
              <w:rPr>
                <w:rFonts w:cs="Arial"/>
                <w:color w:val="000000"/>
                <w:szCs w:val="22"/>
                <w:lang w:eastAsia="cs-CZ"/>
              </w:rPr>
            </w:pPr>
          </w:p>
        </w:tc>
        <w:tc>
          <w:tcPr>
            <w:tcW w:w="2267" w:type="dxa"/>
            <w:shd w:val="clear" w:color="auto" w:fill="auto"/>
            <w:vAlign w:val="center"/>
          </w:tcPr>
          <w:p w:rsidR="0000551E" w:rsidRPr="006C3557" w:rsidRDefault="0000551E" w:rsidP="00337DDA">
            <w:pPr>
              <w:spacing w:after="0"/>
              <w:rPr>
                <w:rFonts w:cs="Arial"/>
                <w:color w:val="000000"/>
                <w:szCs w:val="22"/>
                <w:lang w:eastAsia="cs-CZ"/>
              </w:rPr>
            </w:pPr>
          </w:p>
        </w:tc>
      </w:tr>
      <w:tr w:rsidR="0000551E" w:rsidRPr="006C3557" w:rsidTr="00873E0B">
        <w:trPr>
          <w:trHeight w:val="397"/>
        </w:trPr>
        <w:tc>
          <w:tcPr>
            <w:tcW w:w="2688" w:type="dxa"/>
            <w:shd w:val="clear" w:color="auto" w:fill="auto"/>
            <w:noWrap/>
            <w:vAlign w:val="center"/>
          </w:tcPr>
          <w:p w:rsidR="0000551E" w:rsidRPr="006C3557" w:rsidRDefault="0000551E" w:rsidP="00F3192D">
            <w:pPr>
              <w:spacing w:after="0"/>
              <w:rPr>
                <w:rFonts w:cs="Arial"/>
                <w:color w:val="000000"/>
                <w:szCs w:val="22"/>
                <w:lang w:eastAsia="cs-CZ"/>
              </w:rPr>
            </w:pPr>
            <w:r>
              <w:rPr>
                <w:rFonts w:cs="Arial"/>
                <w:color w:val="000000"/>
                <w:szCs w:val="22"/>
                <w:lang w:eastAsia="cs-CZ"/>
              </w:rPr>
              <w:t>Change koordinátor:</w:t>
            </w:r>
          </w:p>
        </w:tc>
        <w:tc>
          <w:tcPr>
            <w:tcW w:w="3398" w:type="dxa"/>
            <w:vAlign w:val="center"/>
          </w:tcPr>
          <w:p w:rsidR="0000551E" w:rsidRPr="006C3557" w:rsidRDefault="00690CF7" w:rsidP="00337DDA">
            <w:pPr>
              <w:spacing w:after="0"/>
              <w:rPr>
                <w:rFonts w:cs="Arial"/>
                <w:color w:val="000000"/>
                <w:szCs w:val="22"/>
                <w:lang w:eastAsia="cs-CZ"/>
              </w:rPr>
            </w:pPr>
            <w:r>
              <w:rPr>
                <w:rFonts w:cs="Arial"/>
                <w:color w:val="000000"/>
                <w:szCs w:val="22"/>
                <w:lang w:eastAsia="cs-CZ"/>
              </w:rPr>
              <w:t>Václav Krejčí</w:t>
            </w:r>
          </w:p>
        </w:tc>
        <w:tc>
          <w:tcPr>
            <w:tcW w:w="1417" w:type="dxa"/>
            <w:vAlign w:val="center"/>
          </w:tcPr>
          <w:p w:rsidR="0000551E" w:rsidRPr="006C3557" w:rsidRDefault="0000551E" w:rsidP="00337DDA">
            <w:pPr>
              <w:spacing w:after="0"/>
              <w:rPr>
                <w:rFonts w:cs="Arial"/>
                <w:color w:val="000000"/>
                <w:szCs w:val="22"/>
                <w:lang w:eastAsia="cs-CZ"/>
              </w:rPr>
            </w:pPr>
          </w:p>
        </w:tc>
        <w:tc>
          <w:tcPr>
            <w:tcW w:w="2267" w:type="dxa"/>
            <w:shd w:val="clear" w:color="auto" w:fill="auto"/>
            <w:vAlign w:val="center"/>
          </w:tcPr>
          <w:p w:rsidR="0000551E" w:rsidRPr="006C3557" w:rsidRDefault="0000551E" w:rsidP="00337DDA">
            <w:pPr>
              <w:spacing w:after="0"/>
              <w:rPr>
                <w:rFonts w:cs="Arial"/>
                <w:color w:val="000000"/>
                <w:szCs w:val="22"/>
                <w:lang w:eastAsia="cs-CZ"/>
              </w:rPr>
            </w:pPr>
          </w:p>
        </w:tc>
      </w:tr>
    </w:tbl>
    <w:p w:rsidR="0000551E" w:rsidRDefault="0000551E" w:rsidP="00AA7224">
      <w:pPr>
        <w:spacing w:after="0"/>
        <w:rPr>
          <w:rFonts w:cs="Arial"/>
          <w:b/>
          <w:caps/>
          <w:szCs w:val="22"/>
        </w:rPr>
        <w:sectPr w:rsidR="0000551E" w:rsidSect="00362D0D">
          <w:headerReference w:type="default" r:id="rId14"/>
          <w:footerReference w:type="default" r:id="rId15"/>
          <w:type w:val="continuous"/>
          <w:pgSz w:w="11906" w:h="16838" w:code="9"/>
          <w:pgMar w:top="1134" w:right="1418" w:bottom="1134" w:left="992" w:header="567" w:footer="567" w:gutter="0"/>
          <w:cols w:space="708"/>
          <w:docGrid w:linePitch="360"/>
        </w:sectPr>
      </w:pPr>
      <w:r w:rsidRPr="006C3557">
        <w:rPr>
          <w:rFonts w:cs="Arial"/>
          <w:szCs w:val="22"/>
        </w:rPr>
        <w:br w:type="page"/>
      </w:r>
    </w:p>
    <w:p w:rsidR="0000551E" w:rsidRPr="008F29B6" w:rsidRDefault="0000551E" w:rsidP="00EC6856">
      <w:pPr>
        <w:spacing w:after="0"/>
        <w:rPr>
          <w:rFonts w:cs="Arial"/>
          <w:b/>
          <w:caps/>
          <w:szCs w:val="22"/>
        </w:rPr>
      </w:pPr>
      <w:r>
        <w:rPr>
          <w:rFonts w:cs="Arial"/>
          <w:b/>
          <w:caps/>
          <w:szCs w:val="22"/>
        </w:rPr>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433DF3" w:rsidRPr="00AA7224">
        <w:rPr>
          <w:rFonts w:cs="Arial"/>
          <w:b/>
          <w:caps/>
          <w:szCs w:val="22"/>
        </w:rPr>
        <w:t>Z28183</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rsidTr="00B7295D">
        <w:tc>
          <w:tcPr>
            <w:tcW w:w="1701" w:type="dxa"/>
            <w:tcBorders>
              <w:top w:val="single" w:sz="8" w:space="0" w:color="auto"/>
              <w:left w:val="single" w:sz="8" w:space="0" w:color="auto"/>
              <w:bottom w:val="single" w:sz="8" w:space="0" w:color="auto"/>
            </w:tcBorders>
            <w:vAlign w:val="center"/>
          </w:tcPr>
          <w:p w:rsidR="00BD0D3F" w:rsidRPr="006C3557" w:rsidRDefault="00BD0D3F" w:rsidP="00B7295D">
            <w:pPr>
              <w:pStyle w:val="Tabulka"/>
              <w:rPr>
                <w:rStyle w:val="Siln"/>
                <w:szCs w:val="22"/>
              </w:rPr>
            </w:pPr>
            <w:r w:rsidRPr="002273D3">
              <w:rPr>
                <w:b/>
                <w:szCs w:val="22"/>
              </w:rPr>
              <w:t>ID PK MZe</w:t>
            </w:r>
            <w:r w:rsidRPr="006C3557">
              <w:rPr>
                <w:rStyle w:val="Odkaznavysvtlivky"/>
                <w:szCs w:val="22"/>
              </w:rPr>
              <w:endnoteReference w:id="13"/>
            </w:r>
            <w:r w:rsidRPr="002D0745">
              <w:rPr>
                <w:b/>
                <w:szCs w:val="22"/>
              </w:rPr>
              <w:t>:</w:t>
            </w:r>
          </w:p>
        </w:tc>
        <w:tc>
          <w:tcPr>
            <w:tcW w:w="1095" w:type="dxa"/>
            <w:vAlign w:val="center"/>
          </w:tcPr>
          <w:p w:rsidR="00BD0D3F" w:rsidRPr="006C3557" w:rsidRDefault="005F4DC7" w:rsidP="00B7295D">
            <w:pPr>
              <w:pStyle w:val="Tabulka"/>
              <w:rPr>
                <w:szCs w:val="22"/>
              </w:rPr>
            </w:pPr>
            <w:r>
              <w:rPr>
                <w:szCs w:val="22"/>
              </w:rPr>
              <w:t>547</w:t>
            </w:r>
          </w:p>
        </w:tc>
      </w:tr>
    </w:tbl>
    <w:p w:rsidR="00BD0D3F" w:rsidRDefault="00BD0D3F" w:rsidP="00EC6856">
      <w:pPr>
        <w:spacing w:after="0"/>
        <w:rPr>
          <w:rFonts w:cs="Arial"/>
          <w:caps/>
          <w:szCs w:val="22"/>
        </w:rPr>
      </w:pPr>
    </w:p>
    <w:p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rsidR="0000551E" w:rsidRDefault="00AA7224" w:rsidP="00B27B87">
      <w:r>
        <w:t>Viz část A tohoto PZ, body 2 a 3.</w:t>
      </w:r>
    </w:p>
    <w:p w:rsidR="00970E2C" w:rsidRDefault="00970E2C" w:rsidP="00B27B87">
      <w:r>
        <w:t>EZP část bude dodána až do nového python3 prostředí EZP. Do současného prostředí EZP bude dodáno volání AISIC a AISEO staticky bez vazby na RPP kopii v prostředí MZe.</w:t>
      </w:r>
    </w:p>
    <w:p w:rsidR="00970E2C" w:rsidRPr="00B27B87" w:rsidRDefault="00970E2C" w:rsidP="00B27B87"/>
    <w:p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rsidR="0000551E" w:rsidRPr="00CC4564" w:rsidRDefault="00AA7224" w:rsidP="00CC4564">
      <w:r>
        <w:t xml:space="preserve">V souladu s podmínkami smlouvy </w:t>
      </w:r>
      <w:r w:rsidRPr="00AA7224">
        <w:t>391-2019-11150</w:t>
      </w:r>
      <w:r>
        <w:t>.</w:t>
      </w:r>
    </w:p>
    <w:p w:rsidR="0000551E" w:rsidRDefault="0000551E" w:rsidP="009C558F">
      <w:pPr>
        <w:pStyle w:val="Nadpis1"/>
        <w:numPr>
          <w:ilvl w:val="0"/>
          <w:numId w:val="4"/>
        </w:numPr>
        <w:tabs>
          <w:tab w:val="clear" w:pos="540"/>
        </w:tabs>
        <w:ind w:left="284" w:hanging="284"/>
        <w:rPr>
          <w:rFonts w:cs="Arial"/>
          <w:sz w:val="22"/>
          <w:szCs w:val="22"/>
        </w:rPr>
      </w:pPr>
      <w:r w:rsidRPr="002E0F3D">
        <w:rPr>
          <w:rFonts w:cs="Arial"/>
          <w:sz w:val="22"/>
          <w:szCs w:val="22"/>
        </w:rPr>
        <w:t>Dopady</w:t>
      </w:r>
      <w:r>
        <w:rPr>
          <w:rFonts w:cs="Arial"/>
          <w:sz w:val="22"/>
          <w:szCs w:val="22"/>
        </w:rPr>
        <w:t xml:space="preserve"> do systémů MZe</w:t>
      </w:r>
    </w:p>
    <w:p w:rsidR="0000551E" w:rsidRPr="00E2264B" w:rsidRDefault="00E2264B" w:rsidP="0060065D">
      <w:r w:rsidRPr="00E2264B">
        <w:t>Viz kapitola 4.3 a 4.4.</w:t>
      </w:r>
    </w:p>
    <w:p w:rsidR="00360DA3" w:rsidRDefault="002B189A" w:rsidP="00927AC8">
      <w:pPr>
        <w:pStyle w:val="Nadpis1"/>
        <w:numPr>
          <w:ilvl w:val="1"/>
          <w:numId w:val="4"/>
        </w:numPr>
        <w:tabs>
          <w:tab w:val="clear" w:pos="540"/>
        </w:tabs>
        <w:ind w:hanging="292"/>
        <w:rPr>
          <w:rFonts w:cs="Arial"/>
          <w:sz w:val="22"/>
          <w:szCs w:val="22"/>
        </w:rPr>
      </w:pPr>
      <w:r>
        <w:rPr>
          <w:noProof/>
          <w:sz w:val="22"/>
          <w:szCs w:val="21"/>
        </w:rPr>
        <w:pict w14:anchorId="15205B67">
          <v:shape id="_x0000_s1029" type="#_x0000_t75" style="position:absolute;left:0;text-align:left;margin-left:447pt;margin-top:4.5pt;width:48.25pt;height:35.3pt;z-index:251663360;mso-position-horizontal-relative:text;mso-position-vertical-relative:text">
            <v:imagedata r:id="rId16" o:title=""/>
            <w10:wrap type="square"/>
          </v:shape>
          <o:OLEObject Type="Embed" ProgID="Word.Document.12" ShapeID="_x0000_s1029" DrawAspect="Icon" ObjectID="_1649056152" r:id="rId17">
            <o:FieldCodes>\s</o:FieldCodes>
          </o:OLEObject>
        </w:pict>
      </w:r>
      <w:r w:rsidR="00962388">
        <w:rPr>
          <w:rFonts w:cs="Arial"/>
          <w:sz w:val="22"/>
          <w:szCs w:val="22"/>
        </w:rPr>
        <w:t>Na provoz a infrastrukturu</w:t>
      </w:r>
    </w:p>
    <w:p w:rsidR="00962388" w:rsidRPr="00962388" w:rsidRDefault="00962388" w:rsidP="00962388">
      <w:pPr>
        <w:rPr>
          <w:sz w:val="18"/>
          <w:szCs w:val="18"/>
        </w:rPr>
      </w:pPr>
      <w:r>
        <w:rPr>
          <w:sz w:val="18"/>
          <w:szCs w:val="18"/>
        </w:rPr>
        <w:t xml:space="preserve">(Pozn.: </w:t>
      </w:r>
      <w:r w:rsidRPr="00962388">
        <w:rPr>
          <w:sz w:val="18"/>
          <w:szCs w:val="18"/>
        </w:rPr>
        <w:t xml:space="preserve">V případě, že má změna dopady na síťovou infrastrukturu, doplňte tabulku v připojeném souboru - otevřete dvojklikem.)     </w:t>
      </w:r>
    </w:p>
    <w:p w:rsidR="00360DA3" w:rsidRPr="00360DA3" w:rsidRDefault="00360DA3" w:rsidP="00360DA3"/>
    <w:p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bezpečnost</w:t>
      </w:r>
    </w:p>
    <w:p w:rsidR="00962388" w:rsidRDefault="00962388" w:rsidP="0096238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4615"/>
        <w:gridCol w:w="4740"/>
      </w:tblGrid>
      <w:tr w:rsidR="00962388" w:rsidRPr="00504500" w:rsidTr="00AA7224">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962388" w:rsidRPr="00927AC8" w:rsidRDefault="00962388" w:rsidP="00B7295D">
            <w:pPr>
              <w:spacing w:after="0"/>
              <w:rPr>
                <w:rFonts w:cs="Arial"/>
                <w:b/>
                <w:bCs/>
                <w:color w:val="000000"/>
                <w:szCs w:val="22"/>
                <w:lang w:eastAsia="cs-CZ"/>
              </w:rPr>
            </w:pPr>
            <w:r w:rsidRPr="00927AC8">
              <w:rPr>
                <w:rFonts w:cs="Arial"/>
                <w:b/>
                <w:bCs/>
                <w:color w:val="000000"/>
                <w:szCs w:val="22"/>
                <w:lang w:eastAsia="cs-CZ"/>
              </w:rPr>
              <w:t>Č.</w:t>
            </w:r>
          </w:p>
        </w:tc>
        <w:tc>
          <w:tcPr>
            <w:tcW w:w="461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62388" w:rsidRPr="00927AC8" w:rsidRDefault="00962388" w:rsidP="00B7295D">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4"/>
            </w:r>
          </w:p>
        </w:tc>
        <w:tc>
          <w:tcPr>
            <w:tcW w:w="4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62388" w:rsidRPr="008D2D56" w:rsidRDefault="00962388" w:rsidP="00B7295D">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962388" w:rsidRPr="003153D0" w:rsidTr="00AA7224">
        <w:trPr>
          <w:trHeight w:val="300"/>
        </w:trPr>
        <w:tc>
          <w:tcPr>
            <w:tcW w:w="426" w:type="dxa"/>
            <w:tcBorders>
              <w:top w:val="single" w:sz="8" w:space="0" w:color="auto"/>
              <w:bottom w:val="single" w:sz="4" w:space="0" w:color="auto"/>
            </w:tcBorders>
            <w:vAlign w:val="center"/>
          </w:tcPr>
          <w:p w:rsidR="00962388" w:rsidRPr="00927AC8" w:rsidRDefault="00962388" w:rsidP="00B7295D">
            <w:pPr>
              <w:pStyle w:val="Odstavecseseznamem"/>
              <w:numPr>
                <w:ilvl w:val="0"/>
                <w:numId w:val="64"/>
              </w:numPr>
              <w:spacing w:after="0"/>
              <w:ind w:left="568" w:hanging="284"/>
              <w:jc w:val="center"/>
              <w:rPr>
                <w:rFonts w:cs="Arial"/>
                <w:bCs/>
                <w:color w:val="000000"/>
                <w:szCs w:val="22"/>
                <w:lang w:eastAsia="cs-CZ"/>
              </w:rPr>
            </w:pPr>
          </w:p>
        </w:tc>
        <w:tc>
          <w:tcPr>
            <w:tcW w:w="4615" w:type="dxa"/>
            <w:tcBorders>
              <w:top w:val="single" w:sz="8" w:space="0" w:color="auto"/>
              <w:bottom w:val="single" w:sz="4" w:space="0" w:color="auto"/>
            </w:tcBorders>
            <w:shd w:val="clear" w:color="auto" w:fill="auto"/>
            <w:noWrap/>
            <w:vAlign w:val="center"/>
            <w:hideMark/>
          </w:tcPr>
          <w:p w:rsidR="00962388" w:rsidRPr="00927AC8" w:rsidRDefault="00962388" w:rsidP="00B7295D">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sidR="00CF4A7A">
              <w:rPr>
                <w:rStyle w:val="Znakapoznpodarou"/>
                <w:rFonts w:cs="Arial"/>
                <w:bCs/>
                <w:color w:val="000000"/>
                <w:szCs w:val="22"/>
                <w:lang w:eastAsia="cs-CZ"/>
              </w:rPr>
              <w:footnoteReference w:id="2"/>
            </w:r>
          </w:p>
        </w:tc>
        <w:tc>
          <w:tcPr>
            <w:tcW w:w="4740" w:type="dxa"/>
            <w:tcBorders>
              <w:top w:val="single" w:sz="8" w:space="0" w:color="auto"/>
              <w:bottom w:val="single" w:sz="4" w:space="0" w:color="auto"/>
            </w:tcBorders>
            <w:shd w:val="clear" w:color="auto" w:fill="auto"/>
            <w:noWrap/>
            <w:vAlign w:val="center"/>
            <w:hideMark/>
          </w:tcPr>
          <w:p w:rsidR="00962388" w:rsidRPr="00970E2C" w:rsidRDefault="00970E2C" w:rsidP="00B7295D">
            <w:pPr>
              <w:spacing w:after="0"/>
              <w:rPr>
                <w:rFonts w:cs="Arial"/>
                <w:bCs/>
                <w:color w:val="000000"/>
                <w:szCs w:val="22"/>
                <w:lang w:eastAsia="cs-CZ"/>
              </w:rPr>
            </w:pPr>
            <w:r w:rsidRPr="00970E2C">
              <w:rPr>
                <w:rFonts w:cs="Arial"/>
                <w:bCs/>
                <w:color w:val="000000"/>
                <w:szCs w:val="22"/>
                <w:lang w:eastAsia="cs-CZ"/>
              </w:rPr>
              <w:t>Bez změny</w:t>
            </w:r>
          </w:p>
        </w:tc>
      </w:tr>
      <w:tr w:rsidR="00962388" w:rsidRPr="00705F38" w:rsidTr="00970E2C">
        <w:trPr>
          <w:trHeight w:val="679"/>
        </w:trPr>
        <w:tc>
          <w:tcPr>
            <w:tcW w:w="426" w:type="dxa"/>
            <w:tcBorders>
              <w:bottom w:val="single" w:sz="4" w:space="0" w:color="auto"/>
            </w:tcBorders>
            <w:vAlign w:val="center"/>
          </w:tcPr>
          <w:p w:rsidR="00962388" w:rsidRPr="00927AC8" w:rsidRDefault="00962388" w:rsidP="00B7295D">
            <w:pPr>
              <w:pStyle w:val="Odstavecseseznamem"/>
              <w:numPr>
                <w:ilvl w:val="0"/>
                <w:numId w:val="64"/>
              </w:numPr>
              <w:spacing w:after="0"/>
              <w:ind w:left="568" w:hanging="284"/>
              <w:jc w:val="center"/>
              <w:rPr>
                <w:rFonts w:cs="Arial"/>
                <w:bCs/>
                <w:color w:val="000000"/>
                <w:szCs w:val="22"/>
                <w:lang w:eastAsia="cs-CZ"/>
              </w:rPr>
            </w:pPr>
          </w:p>
        </w:tc>
        <w:tc>
          <w:tcPr>
            <w:tcW w:w="4615" w:type="dxa"/>
            <w:tcBorders>
              <w:bottom w:val="single" w:sz="4" w:space="0" w:color="auto"/>
            </w:tcBorders>
            <w:shd w:val="clear" w:color="auto" w:fill="auto"/>
            <w:noWrap/>
            <w:vAlign w:val="center"/>
            <w:hideMark/>
          </w:tcPr>
          <w:p w:rsidR="00962388" w:rsidRPr="00927AC8" w:rsidRDefault="00962388" w:rsidP="00B7295D">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4740" w:type="dxa"/>
            <w:tcBorders>
              <w:bottom w:val="single" w:sz="4" w:space="0" w:color="auto"/>
            </w:tcBorders>
            <w:shd w:val="clear" w:color="auto" w:fill="auto"/>
            <w:noWrap/>
            <w:vAlign w:val="center"/>
            <w:hideMark/>
          </w:tcPr>
          <w:p w:rsidR="00962388" w:rsidRPr="00927AC8" w:rsidRDefault="00970E2C" w:rsidP="00B7295D">
            <w:pPr>
              <w:spacing w:after="0"/>
              <w:rPr>
                <w:rFonts w:cs="Arial"/>
                <w:b/>
                <w:bCs/>
                <w:color w:val="000000"/>
                <w:szCs w:val="22"/>
                <w:lang w:eastAsia="cs-CZ"/>
              </w:rPr>
            </w:pPr>
            <w:r w:rsidRPr="00970E2C">
              <w:rPr>
                <w:rFonts w:cs="Arial"/>
                <w:bCs/>
                <w:color w:val="000000"/>
                <w:szCs w:val="22"/>
                <w:lang w:eastAsia="cs-CZ"/>
              </w:rPr>
              <w:t>Bez změny</w:t>
            </w:r>
          </w:p>
        </w:tc>
      </w:tr>
      <w:tr w:rsidR="00962388" w:rsidTr="00AA7224">
        <w:trPr>
          <w:trHeight w:val="300"/>
        </w:trPr>
        <w:tc>
          <w:tcPr>
            <w:tcW w:w="426" w:type="dxa"/>
            <w:tcBorders>
              <w:bottom w:val="single" w:sz="4" w:space="0" w:color="auto"/>
            </w:tcBorders>
            <w:vAlign w:val="center"/>
          </w:tcPr>
          <w:p w:rsidR="00962388" w:rsidRPr="00927AC8" w:rsidRDefault="00962388" w:rsidP="00B7295D">
            <w:pPr>
              <w:pStyle w:val="Odstavecseseznamem"/>
              <w:numPr>
                <w:ilvl w:val="0"/>
                <w:numId w:val="64"/>
              </w:numPr>
              <w:spacing w:after="0"/>
              <w:ind w:left="568" w:hanging="284"/>
              <w:jc w:val="center"/>
              <w:rPr>
                <w:rFonts w:cs="Arial"/>
                <w:bCs/>
                <w:color w:val="000000"/>
                <w:szCs w:val="22"/>
                <w:lang w:eastAsia="cs-CZ"/>
              </w:rPr>
            </w:pPr>
          </w:p>
        </w:tc>
        <w:tc>
          <w:tcPr>
            <w:tcW w:w="4615" w:type="dxa"/>
            <w:tcBorders>
              <w:bottom w:val="single" w:sz="4" w:space="0" w:color="auto"/>
            </w:tcBorders>
            <w:shd w:val="clear" w:color="auto" w:fill="auto"/>
            <w:noWrap/>
            <w:vAlign w:val="center"/>
            <w:hideMark/>
          </w:tcPr>
          <w:p w:rsidR="00962388" w:rsidRPr="00927AC8" w:rsidRDefault="00962388" w:rsidP="00B7295D">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sidR="00CF4A7A">
              <w:rPr>
                <w:rStyle w:val="Znakapoznpodarou"/>
                <w:rFonts w:cs="Arial"/>
                <w:bCs/>
                <w:color w:val="000000"/>
                <w:szCs w:val="22"/>
                <w:lang w:eastAsia="cs-CZ"/>
              </w:rPr>
              <w:footnoteReference w:id="3"/>
            </w:r>
          </w:p>
        </w:tc>
        <w:tc>
          <w:tcPr>
            <w:tcW w:w="4740" w:type="dxa"/>
            <w:tcBorders>
              <w:bottom w:val="single" w:sz="4" w:space="0" w:color="auto"/>
            </w:tcBorders>
            <w:shd w:val="clear" w:color="auto" w:fill="auto"/>
            <w:noWrap/>
            <w:vAlign w:val="center"/>
            <w:hideMark/>
          </w:tcPr>
          <w:p w:rsidR="00962388" w:rsidRPr="00927AC8" w:rsidRDefault="00970E2C" w:rsidP="00B7295D">
            <w:pPr>
              <w:spacing w:after="0"/>
              <w:rPr>
                <w:rFonts w:cs="Arial"/>
                <w:b/>
                <w:bCs/>
                <w:color w:val="000000"/>
                <w:szCs w:val="22"/>
                <w:lang w:eastAsia="cs-CZ"/>
              </w:rPr>
            </w:pPr>
            <w:r w:rsidRPr="00970E2C">
              <w:rPr>
                <w:rFonts w:cs="Arial"/>
                <w:bCs/>
                <w:color w:val="000000"/>
                <w:szCs w:val="22"/>
                <w:lang w:eastAsia="cs-CZ"/>
              </w:rPr>
              <w:t>Bez změny</w:t>
            </w:r>
          </w:p>
        </w:tc>
      </w:tr>
      <w:tr w:rsidR="00962388" w:rsidTr="00AA7224">
        <w:trPr>
          <w:trHeight w:val="300"/>
        </w:trPr>
        <w:tc>
          <w:tcPr>
            <w:tcW w:w="426" w:type="dxa"/>
            <w:tcBorders>
              <w:bottom w:val="single" w:sz="4" w:space="0" w:color="auto"/>
            </w:tcBorders>
            <w:vAlign w:val="center"/>
          </w:tcPr>
          <w:p w:rsidR="00962388" w:rsidRPr="00927AC8" w:rsidRDefault="00962388" w:rsidP="00B7295D">
            <w:pPr>
              <w:pStyle w:val="Odstavecseseznamem"/>
              <w:numPr>
                <w:ilvl w:val="0"/>
                <w:numId w:val="64"/>
              </w:numPr>
              <w:spacing w:after="0"/>
              <w:ind w:left="568" w:hanging="284"/>
              <w:jc w:val="center"/>
              <w:rPr>
                <w:rFonts w:cs="Arial"/>
                <w:bCs/>
                <w:color w:val="000000"/>
                <w:szCs w:val="22"/>
                <w:lang w:eastAsia="cs-CZ"/>
              </w:rPr>
            </w:pPr>
          </w:p>
        </w:tc>
        <w:tc>
          <w:tcPr>
            <w:tcW w:w="4615" w:type="dxa"/>
            <w:tcBorders>
              <w:bottom w:val="single" w:sz="4" w:space="0" w:color="auto"/>
            </w:tcBorders>
            <w:shd w:val="clear" w:color="auto" w:fill="auto"/>
            <w:noWrap/>
            <w:vAlign w:val="center"/>
          </w:tcPr>
          <w:p w:rsidR="00962388" w:rsidRDefault="00962388" w:rsidP="00B7295D">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4740" w:type="dxa"/>
            <w:tcBorders>
              <w:bottom w:val="single" w:sz="4" w:space="0" w:color="auto"/>
            </w:tcBorders>
            <w:shd w:val="clear" w:color="auto" w:fill="auto"/>
            <w:noWrap/>
            <w:vAlign w:val="center"/>
          </w:tcPr>
          <w:p w:rsidR="00962388" w:rsidRPr="00927AC8" w:rsidRDefault="00970E2C" w:rsidP="00B7295D">
            <w:pPr>
              <w:spacing w:after="0"/>
              <w:rPr>
                <w:rFonts w:cs="Arial"/>
                <w:b/>
                <w:bCs/>
                <w:color w:val="000000"/>
                <w:szCs w:val="22"/>
                <w:lang w:eastAsia="cs-CZ"/>
              </w:rPr>
            </w:pPr>
            <w:r w:rsidRPr="00970E2C">
              <w:rPr>
                <w:rFonts w:cs="Arial"/>
                <w:bCs/>
                <w:color w:val="000000"/>
                <w:szCs w:val="22"/>
                <w:lang w:eastAsia="cs-CZ"/>
              </w:rPr>
              <w:t>Bez změny</w:t>
            </w:r>
          </w:p>
        </w:tc>
      </w:tr>
      <w:tr w:rsidR="00962388" w:rsidTr="00970E2C">
        <w:trPr>
          <w:trHeight w:val="430"/>
        </w:trPr>
        <w:tc>
          <w:tcPr>
            <w:tcW w:w="426" w:type="dxa"/>
            <w:tcBorders>
              <w:bottom w:val="single" w:sz="4" w:space="0" w:color="auto"/>
            </w:tcBorders>
            <w:vAlign w:val="center"/>
          </w:tcPr>
          <w:p w:rsidR="00962388" w:rsidRPr="00927AC8" w:rsidRDefault="00962388" w:rsidP="00B7295D">
            <w:pPr>
              <w:pStyle w:val="Odstavecseseznamem"/>
              <w:numPr>
                <w:ilvl w:val="0"/>
                <w:numId w:val="64"/>
              </w:numPr>
              <w:spacing w:after="0"/>
              <w:ind w:left="568" w:hanging="284"/>
              <w:jc w:val="center"/>
              <w:rPr>
                <w:rFonts w:cs="Arial"/>
                <w:bCs/>
                <w:color w:val="000000"/>
                <w:szCs w:val="22"/>
                <w:lang w:eastAsia="cs-CZ"/>
              </w:rPr>
            </w:pPr>
          </w:p>
        </w:tc>
        <w:tc>
          <w:tcPr>
            <w:tcW w:w="4615" w:type="dxa"/>
            <w:tcBorders>
              <w:bottom w:val="single" w:sz="4" w:space="0" w:color="auto"/>
            </w:tcBorders>
            <w:shd w:val="clear" w:color="auto" w:fill="auto"/>
            <w:noWrap/>
            <w:vAlign w:val="center"/>
            <w:hideMark/>
          </w:tcPr>
          <w:p w:rsidR="00962388" w:rsidRPr="00927AC8" w:rsidRDefault="00962388" w:rsidP="00B7295D">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4740" w:type="dxa"/>
            <w:tcBorders>
              <w:bottom w:val="single" w:sz="4" w:space="0" w:color="auto"/>
            </w:tcBorders>
            <w:shd w:val="clear" w:color="auto" w:fill="auto"/>
            <w:noWrap/>
            <w:vAlign w:val="center"/>
            <w:hideMark/>
          </w:tcPr>
          <w:p w:rsidR="00962388" w:rsidRPr="00927AC8" w:rsidRDefault="00970E2C" w:rsidP="00B7295D">
            <w:pPr>
              <w:spacing w:after="0"/>
              <w:rPr>
                <w:rFonts w:cs="Arial"/>
                <w:b/>
                <w:bCs/>
                <w:color w:val="000000"/>
                <w:szCs w:val="22"/>
                <w:lang w:eastAsia="cs-CZ"/>
              </w:rPr>
            </w:pPr>
            <w:r w:rsidRPr="00970E2C">
              <w:rPr>
                <w:rFonts w:cs="Arial"/>
                <w:bCs/>
                <w:color w:val="000000"/>
                <w:szCs w:val="22"/>
                <w:lang w:eastAsia="cs-CZ"/>
              </w:rPr>
              <w:t>Bez změny</w:t>
            </w:r>
          </w:p>
        </w:tc>
      </w:tr>
      <w:tr w:rsidR="00962388" w:rsidTr="00970E2C">
        <w:trPr>
          <w:trHeight w:val="408"/>
        </w:trPr>
        <w:tc>
          <w:tcPr>
            <w:tcW w:w="426" w:type="dxa"/>
            <w:tcBorders>
              <w:bottom w:val="single" w:sz="4" w:space="0" w:color="auto"/>
            </w:tcBorders>
            <w:vAlign w:val="center"/>
          </w:tcPr>
          <w:p w:rsidR="00962388" w:rsidRPr="00927AC8" w:rsidRDefault="00962388" w:rsidP="00B7295D">
            <w:pPr>
              <w:pStyle w:val="Odstavecseseznamem"/>
              <w:numPr>
                <w:ilvl w:val="0"/>
                <w:numId w:val="64"/>
              </w:numPr>
              <w:spacing w:after="0"/>
              <w:ind w:left="568" w:hanging="284"/>
              <w:jc w:val="center"/>
              <w:rPr>
                <w:rFonts w:cs="Arial"/>
                <w:bCs/>
                <w:color w:val="000000"/>
                <w:szCs w:val="22"/>
                <w:lang w:eastAsia="cs-CZ"/>
              </w:rPr>
            </w:pPr>
          </w:p>
        </w:tc>
        <w:tc>
          <w:tcPr>
            <w:tcW w:w="4615" w:type="dxa"/>
            <w:tcBorders>
              <w:bottom w:val="single" w:sz="4" w:space="0" w:color="auto"/>
            </w:tcBorders>
            <w:shd w:val="clear" w:color="auto" w:fill="auto"/>
            <w:noWrap/>
            <w:vAlign w:val="center"/>
            <w:hideMark/>
          </w:tcPr>
          <w:p w:rsidR="00962388" w:rsidRPr="00927AC8" w:rsidRDefault="00962388" w:rsidP="00B7295D">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4740" w:type="dxa"/>
            <w:tcBorders>
              <w:bottom w:val="single" w:sz="4" w:space="0" w:color="auto"/>
            </w:tcBorders>
            <w:shd w:val="clear" w:color="auto" w:fill="auto"/>
            <w:noWrap/>
            <w:vAlign w:val="center"/>
            <w:hideMark/>
          </w:tcPr>
          <w:p w:rsidR="00962388" w:rsidRPr="00927AC8" w:rsidRDefault="00970E2C" w:rsidP="00B7295D">
            <w:pPr>
              <w:spacing w:after="0"/>
              <w:rPr>
                <w:rFonts w:cs="Arial"/>
                <w:b/>
                <w:bCs/>
                <w:color w:val="000000"/>
                <w:szCs w:val="22"/>
                <w:lang w:eastAsia="cs-CZ"/>
              </w:rPr>
            </w:pPr>
            <w:r w:rsidRPr="00970E2C">
              <w:rPr>
                <w:rFonts w:cs="Arial"/>
                <w:bCs/>
                <w:color w:val="000000"/>
                <w:szCs w:val="22"/>
                <w:lang w:eastAsia="cs-CZ"/>
              </w:rPr>
              <w:t>Bez změny</w:t>
            </w:r>
          </w:p>
        </w:tc>
      </w:tr>
      <w:tr w:rsidR="00962388" w:rsidTr="00970E2C">
        <w:trPr>
          <w:trHeight w:val="698"/>
        </w:trPr>
        <w:tc>
          <w:tcPr>
            <w:tcW w:w="426" w:type="dxa"/>
            <w:tcBorders>
              <w:bottom w:val="single" w:sz="4" w:space="0" w:color="auto"/>
            </w:tcBorders>
            <w:vAlign w:val="center"/>
          </w:tcPr>
          <w:p w:rsidR="00962388" w:rsidRPr="00927AC8" w:rsidRDefault="00962388" w:rsidP="00B7295D">
            <w:pPr>
              <w:pStyle w:val="Odstavecseseznamem"/>
              <w:numPr>
                <w:ilvl w:val="0"/>
                <w:numId w:val="64"/>
              </w:numPr>
              <w:spacing w:after="0"/>
              <w:ind w:left="568" w:hanging="284"/>
              <w:jc w:val="center"/>
              <w:rPr>
                <w:rFonts w:cs="Arial"/>
                <w:bCs/>
                <w:color w:val="000000"/>
                <w:szCs w:val="22"/>
                <w:lang w:eastAsia="cs-CZ"/>
              </w:rPr>
            </w:pPr>
          </w:p>
        </w:tc>
        <w:tc>
          <w:tcPr>
            <w:tcW w:w="4615" w:type="dxa"/>
            <w:tcBorders>
              <w:bottom w:val="single" w:sz="4" w:space="0" w:color="auto"/>
            </w:tcBorders>
            <w:shd w:val="clear" w:color="auto" w:fill="auto"/>
            <w:noWrap/>
            <w:vAlign w:val="center"/>
            <w:hideMark/>
          </w:tcPr>
          <w:p w:rsidR="00962388" w:rsidRPr="00927AC8" w:rsidRDefault="00962388" w:rsidP="00B7295D">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4740" w:type="dxa"/>
            <w:tcBorders>
              <w:bottom w:val="single" w:sz="4" w:space="0" w:color="auto"/>
            </w:tcBorders>
            <w:shd w:val="clear" w:color="auto" w:fill="auto"/>
            <w:noWrap/>
            <w:vAlign w:val="center"/>
            <w:hideMark/>
          </w:tcPr>
          <w:p w:rsidR="00962388" w:rsidRPr="00927AC8" w:rsidRDefault="00970E2C" w:rsidP="00B7295D">
            <w:pPr>
              <w:spacing w:after="0"/>
              <w:rPr>
                <w:rFonts w:cs="Arial"/>
                <w:b/>
                <w:bCs/>
                <w:color w:val="000000"/>
                <w:szCs w:val="22"/>
                <w:lang w:eastAsia="cs-CZ"/>
              </w:rPr>
            </w:pPr>
            <w:r w:rsidRPr="00970E2C">
              <w:rPr>
                <w:rFonts w:cs="Arial"/>
                <w:bCs/>
                <w:color w:val="000000"/>
                <w:szCs w:val="22"/>
                <w:lang w:eastAsia="cs-CZ"/>
              </w:rPr>
              <w:t>Bez změny</w:t>
            </w:r>
          </w:p>
        </w:tc>
      </w:tr>
      <w:tr w:rsidR="00962388" w:rsidTr="00AA7224">
        <w:trPr>
          <w:trHeight w:val="300"/>
        </w:trPr>
        <w:tc>
          <w:tcPr>
            <w:tcW w:w="426" w:type="dxa"/>
            <w:tcBorders>
              <w:bottom w:val="single" w:sz="4" w:space="0" w:color="auto"/>
            </w:tcBorders>
            <w:vAlign w:val="center"/>
          </w:tcPr>
          <w:p w:rsidR="00962388" w:rsidRPr="00927AC8" w:rsidRDefault="00962388" w:rsidP="00B7295D">
            <w:pPr>
              <w:pStyle w:val="Odstavecseseznamem"/>
              <w:numPr>
                <w:ilvl w:val="0"/>
                <w:numId w:val="64"/>
              </w:numPr>
              <w:spacing w:after="0"/>
              <w:ind w:left="568" w:hanging="284"/>
              <w:jc w:val="center"/>
              <w:rPr>
                <w:rFonts w:cs="Arial"/>
                <w:bCs/>
                <w:color w:val="000000"/>
                <w:szCs w:val="22"/>
                <w:lang w:eastAsia="cs-CZ"/>
              </w:rPr>
            </w:pPr>
          </w:p>
        </w:tc>
        <w:tc>
          <w:tcPr>
            <w:tcW w:w="4615" w:type="dxa"/>
            <w:tcBorders>
              <w:bottom w:val="single" w:sz="4" w:space="0" w:color="auto"/>
            </w:tcBorders>
            <w:shd w:val="clear" w:color="auto" w:fill="auto"/>
            <w:noWrap/>
            <w:vAlign w:val="center"/>
            <w:hideMark/>
          </w:tcPr>
          <w:p w:rsidR="00962388" w:rsidRPr="00927AC8" w:rsidRDefault="00962388" w:rsidP="00B7295D">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4740" w:type="dxa"/>
            <w:tcBorders>
              <w:bottom w:val="single" w:sz="4" w:space="0" w:color="auto"/>
            </w:tcBorders>
            <w:shd w:val="clear" w:color="auto" w:fill="auto"/>
            <w:noWrap/>
            <w:vAlign w:val="center"/>
            <w:hideMark/>
          </w:tcPr>
          <w:p w:rsidR="00962388" w:rsidRPr="00927AC8" w:rsidRDefault="00970E2C" w:rsidP="00B7295D">
            <w:pPr>
              <w:spacing w:after="0"/>
              <w:rPr>
                <w:rFonts w:cs="Arial"/>
                <w:b/>
                <w:bCs/>
                <w:color w:val="000000"/>
                <w:szCs w:val="22"/>
                <w:lang w:eastAsia="cs-CZ"/>
              </w:rPr>
            </w:pPr>
            <w:r w:rsidRPr="00970E2C">
              <w:rPr>
                <w:rFonts w:cs="Arial"/>
                <w:bCs/>
                <w:color w:val="000000"/>
                <w:szCs w:val="22"/>
                <w:lang w:eastAsia="cs-CZ"/>
              </w:rPr>
              <w:t>Bez změny</w:t>
            </w:r>
          </w:p>
        </w:tc>
      </w:tr>
      <w:tr w:rsidR="00962388" w:rsidTr="00970E2C">
        <w:trPr>
          <w:trHeight w:val="401"/>
        </w:trPr>
        <w:tc>
          <w:tcPr>
            <w:tcW w:w="426" w:type="dxa"/>
            <w:tcBorders>
              <w:bottom w:val="single" w:sz="4" w:space="0" w:color="auto"/>
            </w:tcBorders>
            <w:vAlign w:val="center"/>
          </w:tcPr>
          <w:p w:rsidR="00962388" w:rsidRPr="00927AC8" w:rsidRDefault="00962388" w:rsidP="00B7295D">
            <w:pPr>
              <w:pStyle w:val="Odstavecseseznamem"/>
              <w:numPr>
                <w:ilvl w:val="0"/>
                <w:numId w:val="64"/>
              </w:numPr>
              <w:spacing w:after="0"/>
              <w:ind w:left="568" w:hanging="284"/>
              <w:jc w:val="center"/>
              <w:rPr>
                <w:rFonts w:cs="Arial"/>
                <w:bCs/>
                <w:color w:val="000000"/>
                <w:szCs w:val="22"/>
                <w:lang w:eastAsia="cs-CZ"/>
              </w:rPr>
            </w:pPr>
          </w:p>
        </w:tc>
        <w:tc>
          <w:tcPr>
            <w:tcW w:w="4615" w:type="dxa"/>
            <w:tcBorders>
              <w:bottom w:val="single" w:sz="4" w:space="0" w:color="auto"/>
            </w:tcBorders>
            <w:shd w:val="clear" w:color="auto" w:fill="auto"/>
            <w:noWrap/>
            <w:vAlign w:val="center"/>
            <w:hideMark/>
          </w:tcPr>
          <w:p w:rsidR="00962388" w:rsidRPr="00927AC8" w:rsidRDefault="00962388" w:rsidP="00B7295D">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4740" w:type="dxa"/>
            <w:tcBorders>
              <w:bottom w:val="single" w:sz="4" w:space="0" w:color="auto"/>
            </w:tcBorders>
            <w:shd w:val="clear" w:color="auto" w:fill="auto"/>
            <w:noWrap/>
            <w:vAlign w:val="center"/>
            <w:hideMark/>
          </w:tcPr>
          <w:p w:rsidR="00962388" w:rsidRPr="00927AC8" w:rsidRDefault="00970E2C" w:rsidP="00B7295D">
            <w:pPr>
              <w:spacing w:after="0"/>
              <w:rPr>
                <w:rFonts w:cs="Arial"/>
                <w:b/>
                <w:bCs/>
                <w:color w:val="000000"/>
                <w:szCs w:val="22"/>
                <w:lang w:eastAsia="cs-CZ"/>
              </w:rPr>
            </w:pPr>
            <w:r w:rsidRPr="00970E2C">
              <w:rPr>
                <w:rFonts w:cs="Arial"/>
                <w:bCs/>
                <w:color w:val="000000"/>
                <w:szCs w:val="22"/>
                <w:lang w:eastAsia="cs-CZ"/>
              </w:rPr>
              <w:t>Bez změny</w:t>
            </w:r>
          </w:p>
        </w:tc>
      </w:tr>
      <w:tr w:rsidR="00962388" w:rsidTr="00970E2C">
        <w:trPr>
          <w:trHeight w:val="406"/>
        </w:trPr>
        <w:tc>
          <w:tcPr>
            <w:tcW w:w="426" w:type="dxa"/>
            <w:tcBorders>
              <w:bottom w:val="single" w:sz="4" w:space="0" w:color="auto"/>
            </w:tcBorders>
            <w:vAlign w:val="center"/>
          </w:tcPr>
          <w:p w:rsidR="00962388" w:rsidRPr="00927AC8" w:rsidRDefault="00962388" w:rsidP="00B7295D">
            <w:pPr>
              <w:pStyle w:val="Odstavecseseznamem"/>
              <w:numPr>
                <w:ilvl w:val="0"/>
                <w:numId w:val="64"/>
              </w:numPr>
              <w:spacing w:after="0"/>
              <w:ind w:left="568" w:hanging="284"/>
              <w:jc w:val="center"/>
              <w:rPr>
                <w:rFonts w:cs="Arial"/>
                <w:bCs/>
                <w:color w:val="000000"/>
                <w:szCs w:val="22"/>
                <w:lang w:eastAsia="cs-CZ"/>
              </w:rPr>
            </w:pPr>
          </w:p>
        </w:tc>
        <w:tc>
          <w:tcPr>
            <w:tcW w:w="4615" w:type="dxa"/>
            <w:tcBorders>
              <w:bottom w:val="single" w:sz="4" w:space="0" w:color="auto"/>
            </w:tcBorders>
            <w:shd w:val="clear" w:color="auto" w:fill="auto"/>
            <w:noWrap/>
            <w:vAlign w:val="center"/>
            <w:hideMark/>
          </w:tcPr>
          <w:p w:rsidR="00962388" w:rsidRPr="00927AC8" w:rsidRDefault="00962388" w:rsidP="00B7295D">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r w:rsidR="002E7414">
              <w:rPr>
                <w:rStyle w:val="Znakapoznpodarou"/>
                <w:rFonts w:cs="Arial"/>
                <w:bCs/>
                <w:color w:val="000000"/>
                <w:szCs w:val="22"/>
                <w:lang w:eastAsia="cs-CZ"/>
              </w:rPr>
              <w:footnoteReference w:id="4"/>
            </w:r>
          </w:p>
        </w:tc>
        <w:tc>
          <w:tcPr>
            <w:tcW w:w="4740" w:type="dxa"/>
            <w:tcBorders>
              <w:bottom w:val="single" w:sz="4" w:space="0" w:color="auto"/>
            </w:tcBorders>
            <w:shd w:val="clear" w:color="auto" w:fill="auto"/>
            <w:noWrap/>
            <w:vAlign w:val="center"/>
            <w:hideMark/>
          </w:tcPr>
          <w:p w:rsidR="00962388" w:rsidRPr="00927AC8" w:rsidRDefault="00970E2C" w:rsidP="00B7295D">
            <w:pPr>
              <w:spacing w:after="0"/>
              <w:rPr>
                <w:rFonts w:cs="Arial"/>
                <w:b/>
                <w:bCs/>
                <w:color w:val="000000"/>
                <w:szCs w:val="22"/>
                <w:lang w:eastAsia="cs-CZ"/>
              </w:rPr>
            </w:pPr>
            <w:r w:rsidRPr="00970E2C">
              <w:rPr>
                <w:rFonts w:cs="Arial"/>
                <w:bCs/>
                <w:color w:val="000000"/>
                <w:szCs w:val="22"/>
                <w:lang w:eastAsia="cs-CZ"/>
              </w:rPr>
              <w:t>Bez změny</w:t>
            </w:r>
          </w:p>
        </w:tc>
      </w:tr>
      <w:tr w:rsidR="00962388" w:rsidTr="00AA7224">
        <w:trPr>
          <w:trHeight w:val="300"/>
        </w:trPr>
        <w:tc>
          <w:tcPr>
            <w:tcW w:w="426" w:type="dxa"/>
            <w:tcBorders>
              <w:bottom w:val="single" w:sz="4" w:space="0" w:color="auto"/>
            </w:tcBorders>
            <w:vAlign w:val="center"/>
          </w:tcPr>
          <w:p w:rsidR="00962388" w:rsidRPr="00927AC8" w:rsidRDefault="00962388" w:rsidP="00B7295D">
            <w:pPr>
              <w:pStyle w:val="Odstavecseseznamem"/>
              <w:numPr>
                <w:ilvl w:val="0"/>
                <w:numId w:val="64"/>
              </w:numPr>
              <w:spacing w:after="0"/>
              <w:ind w:left="568" w:hanging="284"/>
              <w:jc w:val="center"/>
              <w:rPr>
                <w:rFonts w:cs="Arial"/>
                <w:bCs/>
                <w:color w:val="000000"/>
                <w:szCs w:val="22"/>
                <w:lang w:eastAsia="cs-CZ"/>
              </w:rPr>
            </w:pPr>
          </w:p>
        </w:tc>
        <w:tc>
          <w:tcPr>
            <w:tcW w:w="4615" w:type="dxa"/>
            <w:tcBorders>
              <w:bottom w:val="single" w:sz="4" w:space="0" w:color="auto"/>
            </w:tcBorders>
            <w:shd w:val="clear" w:color="auto" w:fill="auto"/>
            <w:noWrap/>
            <w:vAlign w:val="center"/>
            <w:hideMark/>
          </w:tcPr>
          <w:p w:rsidR="00962388" w:rsidRPr="00927AC8" w:rsidRDefault="00962388" w:rsidP="00B7295D">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4740" w:type="dxa"/>
            <w:tcBorders>
              <w:bottom w:val="single" w:sz="4" w:space="0" w:color="auto"/>
            </w:tcBorders>
            <w:shd w:val="clear" w:color="auto" w:fill="auto"/>
            <w:noWrap/>
            <w:vAlign w:val="center"/>
            <w:hideMark/>
          </w:tcPr>
          <w:p w:rsidR="00962388" w:rsidRPr="00927AC8" w:rsidRDefault="00970E2C" w:rsidP="00B7295D">
            <w:pPr>
              <w:spacing w:after="0"/>
              <w:rPr>
                <w:rFonts w:cs="Arial"/>
                <w:b/>
                <w:bCs/>
                <w:color w:val="000000"/>
                <w:szCs w:val="22"/>
                <w:lang w:eastAsia="cs-CZ"/>
              </w:rPr>
            </w:pPr>
            <w:r w:rsidRPr="00970E2C">
              <w:rPr>
                <w:rFonts w:cs="Arial"/>
                <w:bCs/>
                <w:color w:val="000000"/>
                <w:szCs w:val="22"/>
                <w:lang w:eastAsia="cs-CZ"/>
              </w:rPr>
              <w:t>Bez změny</w:t>
            </w:r>
          </w:p>
        </w:tc>
      </w:tr>
      <w:tr w:rsidR="00962388" w:rsidRPr="00F7707A" w:rsidTr="00AA7224">
        <w:trPr>
          <w:trHeight w:val="300"/>
        </w:trPr>
        <w:tc>
          <w:tcPr>
            <w:tcW w:w="426" w:type="dxa"/>
            <w:tcBorders>
              <w:bottom w:val="single" w:sz="4" w:space="0" w:color="auto"/>
            </w:tcBorders>
            <w:vAlign w:val="center"/>
          </w:tcPr>
          <w:p w:rsidR="00962388" w:rsidRPr="00927AC8" w:rsidRDefault="00962388" w:rsidP="00B7295D">
            <w:pPr>
              <w:pStyle w:val="Odstavecseseznamem"/>
              <w:numPr>
                <w:ilvl w:val="0"/>
                <w:numId w:val="64"/>
              </w:numPr>
              <w:spacing w:after="0"/>
              <w:ind w:left="568" w:hanging="284"/>
              <w:jc w:val="center"/>
              <w:rPr>
                <w:rFonts w:cs="Arial"/>
                <w:bCs/>
                <w:color w:val="000000"/>
                <w:szCs w:val="22"/>
                <w:lang w:eastAsia="cs-CZ"/>
              </w:rPr>
            </w:pPr>
          </w:p>
        </w:tc>
        <w:tc>
          <w:tcPr>
            <w:tcW w:w="4615" w:type="dxa"/>
            <w:tcBorders>
              <w:bottom w:val="single" w:sz="4" w:space="0" w:color="auto"/>
            </w:tcBorders>
            <w:shd w:val="clear" w:color="auto" w:fill="auto"/>
            <w:noWrap/>
            <w:vAlign w:val="center"/>
            <w:hideMark/>
          </w:tcPr>
          <w:p w:rsidR="00962388" w:rsidRPr="00927AC8" w:rsidRDefault="00962388" w:rsidP="00B7295D">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4740" w:type="dxa"/>
            <w:tcBorders>
              <w:bottom w:val="single" w:sz="4" w:space="0" w:color="auto"/>
            </w:tcBorders>
            <w:shd w:val="clear" w:color="auto" w:fill="auto"/>
            <w:noWrap/>
            <w:vAlign w:val="center"/>
            <w:hideMark/>
          </w:tcPr>
          <w:p w:rsidR="00962388" w:rsidRPr="00927AC8" w:rsidRDefault="00970E2C" w:rsidP="00B7295D">
            <w:pPr>
              <w:spacing w:after="0"/>
              <w:rPr>
                <w:rFonts w:cs="Arial"/>
                <w:b/>
                <w:bCs/>
                <w:color w:val="000000"/>
                <w:szCs w:val="22"/>
                <w:lang w:eastAsia="cs-CZ"/>
              </w:rPr>
            </w:pPr>
            <w:r w:rsidRPr="00970E2C">
              <w:rPr>
                <w:rFonts w:cs="Arial"/>
                <w:bCs/>
                <w:color w:val="000000"/>
                <w:szCs w:val="22"/>
                <w:lang w:eastAsia="cs-CZ"/>
              </w:rPr>
              <w:t>Bez změny</w:t>
            </w:r>
          </w:p>
        </w:tc>
      </w:tr>
      <w:tr w:rsidR="00962388" w:rsidTr="00AA7224">
        <w:trPr>
          <w:trHeight w:val="300"/>
        </w:trPr>
        <w:tc>
          <w:tcPr>
            <w:tcW w:w="426" w:type="dxa"/>
            <w:tcBorders>
              <w:bottom w:val="single" w:sz="4" w:space="0" w:color="auto"/>
            </w:tcBorders>
            <w:vAlign w:val="center"/>
          </w:tcPr>
          <w:p w:rsidR="00962388" w:rsidRPr="00927AC8" w:rsidRDefault="00962388" w:rsidP="00B7295D">
            <w:pPr>
              <w:pStyle w:val="Odstavecseseznamem"/>
              <w:numPr>
                <w:ilvl w:val="0"/>
                <w:numId w:val="64"/>
              </w:numPr>
              <w:spacing w:after="0"/>
              <w:ind w:left="568" w:hanging="284"/>
              <w:jc w:val="center"/>
              <w:rPr>
                <w:rFonts w:cs="Arial"/>
                <w:bCs/>
                <w:color w:val="000000"/>
                <w:szCs w:val="22"/>
                <w:lang w:eastAsia="cs-CZ"/>
              </w:rPr>
            </w:pPr>
          </w:p>
        </w:tc>
        <w:tc>
          <w:tcPr>
            <w:tcW w:w="4615" w:type="dxa"/>
            <w:tcBorders>
              <w:bottom w:val="single" w:sz="4" w:space="0" w:color="auto"/>
            </w:tcBorders>
            <w:shd w:val="clear" w:color="auto" w:fill="auto"/>
            <w:noWrap/>
            <w:vAlign w:val="center"/>
            <w:hideMark/>
          </w:tcPr>
          <w:p w:rsidR="00962388" w:rsidRPr="00927AC8" w:rsidRDefault="00962388" w:rsidP="00B7295D">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4740" w:type="dxa"/>
            <w:tcBorders>
              <w:bottom w:val="single" w:sz="4" w:space="0" w:color="auto"/>
            </w:tcBorders>
            <w:shd w:val="clear" w:color="auto" w:fill="auto"/>
            <w:noWrap/>
            <w:vAlign w:val="center"/>
            <w:hideMark/>
          </w:tcPr>
          <w:p w:rsidR="00962388" w:rsidRPr="00927AC8" w:rsidRDefault="00970E2C" w:rsidP="00B7295D">
            <w:pPr>
              <w:spacing w:after="0"/>
              <w:rPr>
                <w:rFonts w:cs="Arial"/>
                <w:b/>
                <w:bCs/>
                <w:color w:val="000000"/>
                <w:szCs w:val="22"/>
                <w:lang w:eastAsia="cs-CZ"/>
              </w:rPr>
            </w:pPr>
            <w:r w:rsidRPr="00970E2C">
              <w:rPr>
                <w:rFonts w:cs="Arial"/>
                <w:bCs/>
                <w:color w:val="000000"/>
                <w:szCs w:val="22"/>
                <w:lang w:eastAsia="cs-CZ"/>
              </w:rPr>
              <w:t>Bez změny</w:t>
            </w:r>
          </w:p>
        </w:tc>
      </w:tr>
    </w:tbl>
    <w:p w:rsidR="00360DA3" w:rsidRPr="00360DA3" w:rsidRDefault="00360DA3" w:rsidP="00360DA3"/>
    <w:p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součinnost s dalšími systémy</w:t>
      </w:r>
    </w:p>
    <w:p w:rsidR="00360DA3" w:rsidRPr="00F832C6" w:rsidRDefault="00796D90" w:rsidP="00360DA3">
      <w:r w:rsidRPr="00F832C6">
        <w:t>Viz RfC část A kapitola 4.3.</w:t>
      </w:r>
    </w:p>
    <w:p w:rsidR="00360DA3" w:rsidRPr="00F832C6" w:rsidRDefault="00962388" w:rsidP="00927AC8">
      <w:pPr>
        <w:pStyle w:val="Nadpis1"/>
        <w:numPr>
          <w:ilvl w:val="1"/>
          <w:numId w:val="4"/>
        </w:numPr>
        <w:tabs>
          <w:tab w:val="clear" w:pos="540"/>
        </w:tabs>
        <w:ind w:hanging="292"/>
        <w:rPr>
          <w:rFonts w:cs="Arial"/>
          <w:sz w:val="22"/>
          <w:szCs w:val="22"/>
        </w:rPr>
      </w:pPr>
      <w:r w:rsidRPr="00F832C6">
        <w:rPr>
          <w:rFonts w:cs="Arial"/>
          <w:sz w:val="22"/>
          <w:szCs w:val="22"/>
        </w:rPr>
        <w:t xml:space="preserve">Na </w:t>
      </w:r>
      <w:r w:rsidR="00592474" w:rsidRPr="00F832C6">
        <w:rPr>
          <w:rFonts w:cs="Arial"/>
          <w:sz w:val="22"/>
          <w:szCs w:val="22"/>
        </w:rPr>
        <w:t xml:space="preserve">součinnost </w:t>
      </w:r>
      <w:r w:rsidRPr="00F832C6">
        <w:rPr>
          <w:rFonts w:cs="Arial"/>
          <w:sz w:val="22"/>
          <w:szCs w:val="22"/>
        </w:rPr>
        <w:t>AgriBus</w:t>
      </w:r>
    </w:p>
    <w:p w:rsidR="00360DA3" w:rsidRPr="00F832C6" w:rsidRDefault="00796D90" w:rsidP="00360DA3">
      <w:r w:rsidRPr="00F832C6">
        <w:t>Viz RfC část A kapitola 4.4.</w:t>
      </w:r>
    </w:p>
    <w:p w:rsidR="00927AC8" w:rsidRPr="00F832C6" w:rsidRDefault="00556C1F" w:rsidP="00927AC8">
      <w:pPr>
        <w:pStyle w:val="Nadpis1"/>
        <w:numPr>
          <w:ilvl w:val="1"/>
          <w:numId w:val="4"/>
        </w:numPr>
        <w:tabs>
          <w:tab w:val="clear" w:pos="540"/>
        </w:tabs>
        <w:ind w:hanging="292"/>
        <w:rPr>
          <w:rFonts w:cs="Arial"/>
          <w:sz w:val="22"/>
          <w:szCs w:val="22"/>
        </w:rPr>
      </w:pPr>
      <w:r w:rsidRPr="00F832C6">
        <w:rPr>
          <w:rFonts w:cs="Arial"/>
          <w:sz w:val="22"/>
          <w:szCs w:val="22"/>
        </w:rPr>
        <w:t>N</w:t>
      </w:r>
      <w:r w:rsidR="007608CF" w:rsidRPr="00F832C6">
        <w:rPr>
          <w:rFonts w:cs="Arial"/>
          <w:sz w:val="22"/>
          <w:szCs w:val="22"/>
        </w:rPr>
        <w:t xml:space="preserve">a dohledové </w:t>
      </w:r>
      <w:r w:rsidR="00592474" w:rsidRPr="00F832C6">
        <w:rPr>
          <w:rFonts w:cs="Arial"/>
          <w:sz w:val="22"/>
          <w:szCs w:val="22"/>
        </w:rPr>
        <w:t>nástroje/scénáře</w:t>
      </w:r>
      <w:r w:rsidR="00360DA3" w:rsidRPr="00F832C6">
        <w:rPr>
          <w:rStyle w:val="Odkaznavysvtlivky"/>
          <w:rFonts w:cs="Arial"/>
          <w:sz w:val="22"/>
          <w:szCs w:val="22"/>
        </w:rPr>
        <w:endnoteReference w:id="15"/>
      </w:r>
    </w:p>
    <w:p w:rsidR="007D6009" w:rsidRPr="00F832C6" w:rsidRDefault="00796D90" w:rsidP="007D6009">
      <w:pPr>
        <w:spacing w:after="120"/>
      </w:pPr>
      <w:r w:rsidRPr="00F832C6">
        <w:t>Viz RfC část A kapitola 4.6.</w:t>
      </w:r>
    </w:p>
    <w:p w:rsidR="00EA42AE" w:rsidRPr="00F832C6" w:rsidRDefault="00EA42AE" w:rsidP="00CF516E">
      <w:pPr>
        <w:pStyle w:val="Nadpis1"/>
        <w:numPr>
          <w:ilvl w:val="1"/>
          <w:numId w:val="4"/>
        </w:numPr>
        <w:tabs>
          <w:tab w:val="clear" w:pos="540"/>
        </w:tabs>
        <w:ind w:hanging="292"/>
        <w:rPr>
          <w:rFonts w:cs="Arial"/>
          <w:sz w:val="22"/>
          <w:szCs w:val="22"/>
        </w:rPr>
      </w:pPr>
      <w:r w:rsidRPr="00F832C6">
        <w:rPr>
          <w:rFonts w:cs="Arial"/>
          <w:sz w:val="22"/>
          <w:szCs w:val="22"/>
        </w:rPr>
        <w:t>Ostatní dopady</w:t>
      </w:r>
    </w:p>
    <w:p w:rsidR="008D12D5" w:rsidRPr="00F832C6" w:rsidRDefault="00F51786" w:rsidP="00E652B1">
      <w:pPr>
        <w:spacing w:before="120"/>
        <w:rPr>
          <w:rFonts w:cs="Arial"/>
          <w:sz w:val="18"/>
          <w:szCs w:val="18"/>
        </w:rPr>
      </w:pPr>
      <w:r w:rsidRPr="00F832C6">
        <w:rPr>
          <w:rFonts w:cs="Arial"/>
          <w:sz w:val="18"/>
          <w:szCs w:val="18"/>
        </w:rPr>
        <w:t xml:space="preserve">(Pozn.: </w:t>
      </w:r>
      <w:r w:rsidR="007D6009" w:rsidRPr="00F832C6">
        <w:rPr>
          <w:rFonts w:cs="Arial"/>
          <w:sz w:val="18"/>
          <w:szCs w:val="18"/>
        </w:rPr>
        <w:t xml:space="preserve">Pokud má požadavek dopady do dalších požadavků MZe, uveďte je </w:t>
      </w:r>
      <w:r w:rsidR="00CE352A" w:rsidRPr="00F832C6">
        <w:rPr>
          <w:rFonts w:cs="Arial"/>
          <w:sz w:val="18"/>
          <w:szCs w:val="18"/>
        </w:rPr>
        <w:t xml:space="preserve">také </w:t>
      </w:r>
      <w:r w:rsidR="007D6009" w:rsidRPr="00F832C6">
        <w:rPr>
          <w:rFonts w:cs="Arial"/>
          <w:sz w:val="18"/>
          <w:szCs w:val="18"/>
        </w:rPr>
        <w:t>v tomto bodu.</w:t>
      </w:r>
      <w:r w:rsidRPr="00F832C6">
        <w:rPr>
          <w:rFonts w:cs="Arial"/>
          <w:sz w:val="18"/>
          <w:szCs w:val="18"/>
        </w:rPr>
        <w:t>)</w:t>
      </w:r>
    </w:p>
    <w:p w:rsidR="008D12D5" w:rsidRPr="00BA1643" w:rsidRDefault="00F644A4" w:rsidP="00EC6856">
      <w:pPr>
        <w:rPr>
          <w:rFonts w:cs="Arial"/>
          <w:szCs w:val="22"/>
        </w:rPr>
      </w:pPr>
      <w:r w:rsidRPr="00F832C6">
        <w:rPr>
          <w:rFonts w:cs="Arial"/>
          <w:szCs w:val="22"/>
        </w:rPr>
        <w:t>Žádné.</w:t>
      </w:r>
    </w:p>
    <w:p w:rsidR="0000551E" w:rsidRPr="0003534C" w:rsidRDefault="00F51786" w:rsidP="00CF516E">
      <w:pPr>
        <w:pStyle w:val="Nadpis1"/>
        <w:numPr>
          <w:ilvl w:val="0"/>
          <w:numId w:val="4"/>
        </w:numPr>
        <w:tabs>
          <w:tab w:val="clear" w:pos="540"/>
        </w:tabs>
        <w:ind w:left="284" w:hanging="284"/>
        <w:rPr>
          <w:rFonts w:cs="Arial"/>
          <w:sz w:val="22"/>
          <w:szCs w:val="22"/>
        </w:rPr>
      </w:pPr>
      <w:r>
        <w:rPr>
          <w:rFonts w:cs="Arial"/>
          <w:sz w:val="22"/>
          <w:szCs w:val="22"/>
        </w:rPr>
        <w:t xml:space="preserve">Požadavky na </w:t>
      </w:r>
      <w:r w:rsidRPr="002E0F3D">
        <w:rPr>
          <w:rFonts w:cs="Arial"/>
          <w:sz w:val="22"/>
          <w:szCs w:val="22"/>
        </w:rPr>
        <w:t>součinnost</w:t>
      </w:r>
      <w:r>
        <w:rPr>
          <w:rFonts w:cs="Arial"/>
          <w:sz w:val="22"/>
          <w:szCs w:val="22"/>
        </w:rPr>
        <w:t xml:space="preserve">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0551E" w:rsidRPr="00F23D33" w:rsidTr="00F11443">
        <w:trPr>
          <w:trHeight w:val="284"/>
        </w:trPr>
        <w:tc>
          <w:tcPr>
            <w:tcW w:w="2126" w:type="dxa"/>
            <w:tcBorders>
              <w:right w:val="dotted" w:sz="4" w:space="0" w:color="auto"/>
            </w:tcBorders>
            <w:shd w:val="clear" w:color="auto" w:fill="auto"/>
            <w:noWrap/>
            <w:vAlign w:val="bottom"/>
          </w:tcPr>
          <w:p w:rsidR="0000551E" w:rsidRPr="00F23D33" w:rsidRDefault="00AA7224" w:rsidP="00337DDA">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rsidR="0000551E" w:rsidRPr="00F23D33" w:rsidRDefault="00AA7224" w:rsidP="00337DDA">
            <w:pPr>
              <w:spacing w:after="0"/>
              <w:rPr>
                <w:rFonts w:cs="Arial"/>
                <w:color w:val="000000"/>
                <w:szCs w:val="22"/>
                <w:lang w:eastAsia="cs-CZ"/>
              </w:rPr>
            </w:pPr>
            <w:r>
              <w:rPr>
                <w:rFonts w:cs="Arial"/>
                <w:color w:val="000000"/>
                <w:szCs w:val="22"/>
                <w:lang w:eastAsia="cs-CZ"/>
              </w:rPr>
              <w:t>Součinnost při testování a akceptaci PZ</w:t>
            </w:r>
          </w:p>
        </w:tc>
      </w:tr>
      <w:tr w:rsidR="0000551E" w:rsidRPr="00F23D33" w:rsidTr="00F11443">
        <w:trPr>
          <w:trHeight w:val="284"/>
        </w:trPr>
        <w:tc>
          <w:tcPr>
            <w:tcW w:w="2126" w:type="dxa"/>
            <w:tcBorders>
              <w:right w:val="dotted" w:sz="4" w:space="0" w:color="auto"/>
            </w:tcBorders>
            <w:shd w:val="clear" w:color="auto" w:fill="auto"/>
            <w:noWrap/>
            <w:vAlign w:val="bottom"/>
          </w:tcPr>
          <w:p w:rsidR="0000551E" w:rsidRPr="00F23D33" w:rsidRDefault="0000551E" w:rsidP="00337DDA">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rsidR="0000551E" w:rsidRPr="00F23D33" w:rsidRDefault="0000551E" w:rsidP="00337DDA">
            <w:pPr>
              <w:spacing w:after="0"/>
              <w:rPr>
                <w:rFonts w:cs="Arial"/>
                <w:color w:val="000000"/>
                <w:szCs w:val="22"/>
                <w:lang w:eastAsia="cs-CZ"/>
              </w:rPr>
            </w:pPr>
          </w:p>
        </w:tc>
      </w:tr>
    </w:tbl>
    <w:p w:rsidR="0000551E" w:rsidRPr="00F81B94" w:rsidRDefault="0000551E" w:rsidP="00F81B94">
      <w:pPr>
        <w:rPr>
          <w:sz w:val="18"/>
          <w:szCs w:val="18"/>
        </w:rPr>
      </w:pPr>
      <w:r w:rsidRPr="00F81B94">
        <w:rPr>
          <w:sz w:val="18"/>
          <w:szCs w:val="18"/>
        </w:rPr>
        <w:t>(Pozn.: K popisu požadavku uveďte etapu, kdy bude součinnost vyžadována.)</w:t>
      </w:r>
    </w:p>
    <w:p w:rsidR="005D454E" w:rsidRPr="005D454E" w:rsidRDefault="005D454E" w:rsidP="005D454E"/>
    <w:p w:rsidR="0000551E" w:rsidRPr="0003534C" w:rsidRDefault="0000551E" w:rsidP="00CF516E">
      <w:pPr>
        <w:pStyle w:val="Nadpis1"/>
        <w:numPr>
          <w:ilvl w:val="0"/>
          <w:numId w:val="4"/>
        </w:numPr>
        <w:tabs>
          <w:tab w:val="clear" w:pos="540"/>
        </w:tabs>
        <w:ind w:left="284" w:hanging="284"/>
        <w:rPr>
          <w:rFonts w:cs="Arial"/>
          <w:sz w:val="22"/>
          <w:szCs w:val="22"/>
        </w:rPr>
      </w:pPr>
      <w:r w:rsidRPr="002E0F3D">
        <w:rPr>
          <w:rFonts w:cs="Arial"/>
          <w:sz w:val="22"/>
          <w:szCs w:val="22"/>
        </w:rPr>
        <w:t>Harmonogram</w:t>
      </w:r>
      <w:r w:rsidRPr="0003534C">
        <w:rPr>
          <w:rFonts w:cs="Arial"/>
          <w:sz w:val="22"/>
          <w:szCs w:val="22"/>
        </w:rPr>
        <w:t xml:space="preserve"> </w:t>
      </w:r>
      <w:r>
        <w:rPr>
          <w:rFonts w:cs="Arial"/>
          <w:sz w:val="22"/>
          <w:szCs w:val="22"/>
        </w:rPr>
        <w:t>plnění</w:t>
      </w:r>
      <w:r w:rsidRPr="009F4FA0">
        <w:rPr>
          <w:rFonts w:cs="Arial"/>
          <w:b w:val="0"/>
          <w:sz w:val="22"/>
          <w:szCs w:val="22"/>
          <w:vertAlign w:val="superscript"/>
        </w:rPr>
        <w:endnoteReference w:id="16"/>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F23D33" w:rsidTr="00F11443">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r w:rsidR="00AA7224">
              <w:rPr>
                <w:rFonts w:cs="Arial"/>
                <w:b/>
                <w:bCs/>
                <w:color w:val="000000"/>
                <w:szCs w:val="22"/>
                <w:lang w:eastAsia="cs-CZ"/>
              </w:rPr>
              <w:t xml:space="preserve"> */</w:t>
            </w:r>
          </w:p>
        </w:tc>
      </w:tr>
      <w:tr w:rsidR="00E2264B" w:rsidRPr="00F23D33" w:rsidTr="007C5135">
        <w:trPr>
          <w:trHeight w:val="284"/>
        </w:trPr>
        <w:tc>
          <w:tcPr>
            <w:tcW w:w="7229" w:type="dxa"/>
            <w:tcBorders>
              <w:right w:val="dotted" w:sz="4" w:space="0" w:color="auto"/>
            </w:tcBorders>
            <w:shd w:val="clear" w:color="auto" w:fill="auto"/>
            <w:noWrap/>
            <w:vAlign w:val="bottom"/>
          </w:tcPr>
          <w:p w:rsidR="00E2264B" w:rsidRPr="00F23D33" w:rsidRDefault="00E2264B" w:rsidP="00E2264B">
            <w:pPr>
              <w:spacing w:after="0"/>
              <w:rPr>
                <w:rFonts w:cs="Arial"/>
                <w:color w:val="000000"/>
                <w:szCs w:val="22"/>
                <w:lang w:eastAsia="cs-CZ"/>
              </w:rPr>
            </w:pPr>
            <w:r>
              <w:rPr>
                <w:rFonts w:cs="Arial"/>
                <w:color w:val="000000"/>
                <w:szCs w:val="22"/>
                <w:lang w:eastAsia="cs-CZ"/>
              </w:rPr>
              <w:t>Zahájení plnění</w:t>
            </w:r>
          </w:p>
        </w:tc>
        <w:tc>
          <w:tcPr>
            <w:tcW w:w="2552" w:type="dxa"/>
            <w:tcBorders>
              <w:left w:val="dotted" w:sz="4" w:space="0" w:color="auto"/>
            </w:tcBorders>
            <w:shd w:val="clear" w:color="auto" w:fill="auto"/>
          </w:tcPr>
          <w:p w:rsidR="00E2264B" w:rsidRPr="00F23D33" w:rsidRDefault="00E2264B" w:rsidP="00E2264B">
            <w:pPr>
              <w:spacing w:after="0"/>
              <w:rPr>
                <w:rFonts w:cs="Arial"/>
                <w:color w:val="000000"/>
                <w:szCs w:val="22"/>
                <w:lang w:eastAsia="cs-CZ"/>
              </w:rPr>
            </w:pPr>
            <w:r>
              <w:t>T= datum objednání</w:t>
            </w:r>
          </w:p>
        </w:tc>
      </w:tr>
      <w:tr w:rsidR="00E2264B" w:rsidRPr="00F23D33" w:rsidTr="007C5135">
        <w:trPr>
          <w:trHeight w:val="284"/>
        </w:trPr>
        <w:tc>
          <w:tcPr>
            <w:tcW w:w="7229" w:type="dxa"/>
            <w:tcBorders>
              <w:right w:val="dotted" w:sz="4" w:space="0" w:color="auto"/>
            </w:tcBorders>
            <w:shd w:val="clear" w:color="auto" w:fill="auto"/>
            <w:noWrap/>
            <w:vAlign w:val="bottom"/>
          </w:tcPr>
          <w:p w:rsidR="00E2264B" w:rsidRPr="00F23D33" w:rsidRDefault="00E2264B" w:rsidP="00E2264B">
            <w:pPr>
              <w:spacing w:after="0"/>
              <w:rPr>
                <w:rFonts w:cs="Arial"/>
                <w:color w:val="000000"/>
                <w:szCs w:val="22"/>
                <w:lang w:eastAsia="cs-CZ"/>
              </w:rPr>
            </w:pPr>
            <w:r>
              <w:rPr>
                <w:rFonts w:cs="Arial"/>
                <w:color w:val="000000"/>
                <w:szCs w:val="22"/>
                <w:lang w:eastAsia="cs-CZ"/>
              </w:rPr>
              <w:t>Ukončení plnění</w:t>
            </w:r>
          </w:p>
        </w:tc>
        <w:tc>
          <w:tcPr>
            <w:tcW w:w="2552" w:type="dxa"/>
            <w:tcBorders>
              <w:left w:val="dotted" w:sz="4" w:space="0" w:color="auto"/>
            </w:tcBorders>
            <w:shd w:val="clear" w:color="auto" w:fill="auto"/>
          </w:tcPr>
          <w:p w:rsidR="00E2264B" w:rsidRPr="00F23D33" w:rsidRDefault="00E2264B" w:rsidP="00E2264B">
            <w:pPr>
              <w:spacing w:after="0"/>
              <w:rPr>
                <w:rFonts w:cs="Arial"/>
                <w:color w:val="000000"/>
                <w:szCs w:val="22"/>
                <w:lang w:eastAsia="cs-CZ"/>
              </w:rPr>
            </w:pPr>
            <w:r>
              <w:rPr>
                <w:rFonts w:cs="Arial"/>
                <w:color w:val="000000"/>
                <w:szCs w:val="22"/>
                <w:lang w:eastAsia="cs-CZ"/>
              </w:rPr>
              <w:t>+28 dní</w:t>
            </w:r>
          </w:p>
        </w:tc>
      </w:tr>
      <w:tr w:rsidR="00E2264B" w:rsidRPr="00F23D33" w:rsidTr="007C5135">
        <w:trPr>
          <w:trHeight w:val="284"/>
        </w:trPr>
        <w:tc>
          <w:tcPr>
            <w:tcW w:w="7229" w:type="dxa"/>
            <w:tcBorders>
              <w:right w:val="dotted" w:sz="4" w:space="0" w:color="auto"/>
            </w:tcBorders>
            <w:shd w:val="clear" w:color="auto" w:fill="auto"/>
            <w:noWrap/>
            <w:vAlign w:val="bottom"/>
          </w:tcPr>
          <w:p w:rsidR="00E2264B" w:rsidRDefault="00E2264B" w:rsidP="00E2264B">
            <w:pPr>
              <w:spacing w:after="0"/>
              <w:rPr>
                <w:rFonts w:cs="Arial"/>
                <w:color w:val="000000"/>
                <w:szCs w:val="22"/>
                <w:lang w:eastAsia="cs-CZ"/>
              </w:rPr>
            </w:pPr>
            <w:r>
              <w:rPr>
                <w:rFonts w:cs="Arial"/>
                <w:color w:val="000000"/>
                <w:szCs w:val="22"/>
                <w:lang w:eastAsia="cs-CZ"/>
              </w:rPr>
              <w:t>Předání do akceptace, dokumentace</w:t>
            </w:r>
          </w:p>
        </w:tc>
        <w:tc>
          <w:tcPr>
            <w:tcW w:w="2552" w:type="dxa"/>
            <w:tcBorders>
              <w:left w:val="dotted" w:sz="4" w:space="0" w:color="auto"/>
            </w:tcBorders>
            <w:shd w:val="clear" w:color="auto" w:fill="auto"/>
          </w:tcPr>
          <w:p w:rsidR="00E2264B" w:rsidRDefault="00E2264B" w:rsidP="00E2264B">
            <w:pPr>
              <w:spacing w:after="0"/>
            </w:pPr>
            <w:r>
              <w:rPr>
                <w:rFonts w:cs="Arial"/>
                <w:color w:val="000000"/>
                <w:szCs w:val="22"/>
                <w:lang w:eastAsia="cs-CZ"/>
              </w:rPr>
              <w:t>+28 dní</w:t>
            </w:r>
          </w:p>
        </w:tc>
      </w:tr>
    </w:tbl>
    <w:p w:rsidR="0000551E" w:rsidRPr="00AA7224" w:rsidRDefault="00AA7224" w:rsidP="00AA7224">
      <w:pPr>
        <w:jc w:val="both"/>
        <w:rPr>
          <w:sz w:val="18"/>
          <w:szCs w:val="18"/>
        </w:rPr>
      </w:pPr>
      <w:r w:rsidRPr="00AA7224">
        <w:rPr>
          <w:sz w:val="18"/>
          <w:szCs w:val="18"/>
        </w:rPr>
        <w:t xml:space="preserve">*/ Upozornění: Uvedený harmonogram je platný v případě, že Dodavatel obdrží objednávku v </w:t>
      </w:r>
      <w:r w:rsidRPr="002E0F3D">
        <w:rPr>
          <w:sz w:val="18"/>
          <w:szCs w:val="18"/>
        </w:rPr>
        <w:t xml:space="preserve">rozmezí </w:t>
      </w:r>
      <w:r w:rsidR="002E0F3D" w:rsidRPr="002E0F3D">
        <w:rPr>
          <w:sz w:val="18"/>
          <w:szCs w:val="18"/>
        </w:rPr>
        <w:t>01.04</w:t>
      </w:r>
      <w:r w:rsidRPr="002E0F3D">
        <w:rPr>
          <w:sz w:val="18"/>
          <w:szCs w:val="18"/>
        </w:rPr>
        <w:t>.-</w:t>
      </w:r>
      <w:r w:rsidR="002E0F3D" w:rsidRPr="002E0F3D">
        <w:rPr>
          <w:sz w:val="18"/>
          <w:szCs w:val="18"/>
        </w:rPr>
        <w:t>08.04</w:t>
      </w:r>
      <w:r w:rsidRPr="002E0F3D">
        <w:rPr>
          <w:sz w:val="18"/>
          <w:szCs w:val="18"/>
        </w:rPr>
        <w:t>.20</w:t>
      </w:r>
      <w:r w:rsidR="002E0F3D" w:rsidRPr="002E0F3D">
        <w:rPr>
          <w:sz w:val="18"/>
          <w:szCs w:val="18"/>
        </w:rPr>
        <w:t>20</w:t>
      </w:r>
      <w:r w:rsidRPr="002E0F3D">
        <w:rPr>
          <w:sz w:val="18"/>
          <w:szCs w:val="18"/>
        </w:rPr>
        <w:t>. V případě pozdějšího data objednání si Dodavatel vyhrazuje právo na úpravu harmonogramu v závislosti na aktuálním vytížení kapacit daného realizačního týmu Dodavatele či stanovení priorit ze strany Objednatele.</w:t>
      </w:r>
    </w:p>
    <w:p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19"/>
        <w:gridCol w:w="3686"/>
        <w:gridCol w:w="1275"/>
        <w:gridCol w:w="1418"/>
        <w:gridCol w:w="1581"/>
      </w:tblGrid>
      <w:tr w:rsidR="0000551E" w:rsidRPr="00F23D33" w:rsidTr="002E0F3D">
        <w:tc>
          <w:tcPr>
            <w:tcW w:w="1819" w:type="dxa"/>
            <w:tcBorders>
              <w:top w:val="single" w:sz="8" w:space="0" w:color="auto"/>
              <w:left w:val="single" w:sz="8" w:space="0" w:color="auto"/>
              <w:bottom w:val="single" w:sz="8" w:space="0" w:color="auto"/>
              <w:right w:val="single" w:sz="8" w:space="0" w:color="auto"/>
            </w:tcBorders>
          </w:tcPr>
          <w:p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7"/>
            </w:r>
          </w:p>
        </w:tc>
        <w:tc>
          <w:tcPr>
            <w:tcW w:w="3686" w:type="dxa"/>
            <w:tcBorders>
              <w:top w:val="single" w:sz="8" w:space="0" w:color="auto"/>
              <w:left w:val="single" w:sz="8" w:space="0" w:color="auto"/>
              <w:bottom w:val="single" w:sz="8" w:space="0" w:color="auto"/>
              <w:right w:val="single" w:sz="8" w:space="0" w:color="auto"/>
            </w:tcBorders>
          </w:tcPr>
          <w:p w:rsidR="0000551E" w:rsidRPr="00CB1115" w:rsidRDefault="0000551E" w:rsidP="00337DDA">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rsidR="0000551E" w:rsidRPr="00CB1115" w:rsidRDefault="0000551E" w:rsidP="00337DDA">
            <w:pPr>
              <w:pStyle w:val="Tabulka"/>
              <w:rPr>
                <w:b/>
                <w:szCs w:val="22"/>
              </w:rPr>
            </w:pPr>
            <w:r w:rsidRPr="00CB1115">
              <w:rPr>
                <w:b/>
                <w:szCs w:val="22"/>
              </w:rPr>
              <w:t>Pracnost v MD/MJ</w:t>
            </w:r>
          </w:p>
        </w:tc>
        <w:tc>
          <w:tcPr>
            <w:tcW w:w="1418" w:type="dxa"/>
            <w:tcBorders>
              <w:top w:val="single" w:sz="8" w:space="0" w:color="auto"/>
              <w:left w:val="single" w:sz="8" w:space="0" w:color="auto"/>
              <w:bottom w:val="single" w:sz="8" w:space="0" w:color="auto"/>
              <w:right w:val="single" w:sz="8" w:space="0" w:color="auto"/>
            </w:tcBorders>
          </w:tcPr>
          <w:p w:rsidR="0000551E" w:rsidRPr="00CB1115" w:rsidRDefault="00033242" w:rsidP="00337DDA">
            <w:pPr>
              <w:pStyle w:val="Tabulka"/>
              <w:rPr>
                <w:b/>
                <w:szCs w:val="22"/>
              </w:rPr>
            </w:pPr>
            <w:r>
              <w:rPr>
                <w:b/>
                <w:szCs w:val="22"/>
              </w:rPr>
              <w:t>v Kč bez DPH</w:t>
            </w:r>
          </w:p>
        </w:tc>
        <w:tc>
          <w:tcPr>
            <w:tcW w:w="1581" w:type="dxa"/>
            <w:tcBorders>
              <w:top w:val="single" w:sz="8" w:space="0" w:color="auto"/>
              <w:left w:val="single" w:sz="8" w:space="0" w:color="auto"/>
              <w:bottom w:val="single" w:sz="8" w:space="0" w:color="auto"/>
              <w:right w:val="single" w:sz="8" w:space="0" w:color="auto"/>
            </w:tcBorders>
          </w:tcPr>
          <w:p w:rsidR="0000551E" w:rsidRPr="00CB1115" w:rsidRDefault="00033242" w:rsidP="00337DDA">
            <w:pPr>
              <w:pStyle w:val="Tabulka"/>
              <w:rPr>
                <w:b/>
                <w:szCs w:val="22"/>
              </w:rPr>
            </w:pPr>
            <w:r>
              <w:rPr>
                <w:b/>
                <w:szCs w:val="22"/>
              </w:rPr>
              <w:t>v Kč s DPH</w:t>
            </w:r>
          </w:p>
        </w:tc>
      </w:tr>
      <w:tr w:rsidR="0000551E" w:rsidRPr="00F23D33" w:rsidTr="002E0F3D">
        <w:trPr>
          <w:trHeight w:hRule="exact" w:val="20"/>
        </w:trPr>
        <w:tc>
          <w:tcPr>
            <w:tcW w:w="1819" w:type="dxa"/>
            <w:tcBorders>
              <w:top w:val="single" w:sz="8" w:space="0" w:color="auto"/>
              <w:left w:val="dotted" w:sz="4" w:space="0" w:color="auto"/>
            </w:tcBorders>
          </w:tcPr>
          <w:p w:rsidR="0000551E" w:rsidRPr="00F23D33" w:rsidRDefault="0000551E" w:rsidP="00337DDA">
            <w:pPr>
              <w:pStyle w:val="Tabulka"/>
              <w:rPr>
                <w:szCs w:val="22"/>
              </w:rPr>
            </w:pPr>
          </w:p>
        </w:tc>
        <w:tc>
          <w:tcPr>
            <w:tcW w:w="3686" w:type="dxa"/>
            <w:tcBorders>
              <w:top w:val="single" w:sz="8" w:space="0" w:color="auto"/>
              <w:left w:val="dotted" w:sz="4" w:space="0" w:color="auto"/>
            </w:tcBorders>
          </w:tcPr>
          <w:p w:rsidR="0000551E" w:rsidRPr="00F23D33" w:rsidRDefault="0000551E" w:rsidP="00337DDA">
            <w:pPr>
              <w:pStyle w:val="Tabulka"/>
              <w:rPr>
                <w:szCs w:val="22"/>
              </w:rPr>
            </w:pPr>
          </w:p>
        </w:tc>
        <w:tc>
          <w:tcPr>
            <w:tcW w:w="1275" w:type="dxa"/>
            <w:tcBorders>
              <w:top w:val="single" w:sz="8" w:space="0" w:color="auto"/>
            </w:tcBorders>
          </w:tcPr>
          <w:p w:rsidR="0000551E" w:rsidRPr="00F23D33" w:rsidRDefault="0000551E" w:rsidP="00337DDA">
            <w:pPr>
              <w:pStyle w:val="Tabulka"/>
              <w:rPr>
                <w:szCs w:val="22"/>
              </w:rPr>
            </w:pPr>
          </w:p>
        </w:tc>
        <w:tc>
          <w:tcPr>
            <w:tcW w:w="1418" w:type="dxa"/>
            <w:tcBorders>
              <w:top w:val="single" w:sz="8" w:space="0" w:color="auto"/>
            </w:tcBorders>
          </w:tcPr>
          <w:p w:rsidR="0000551E" w:rsidRPr="00F23D33" w:rsidRDefault="0000551E" w:rsidP="00337DDA">
            <w:pPr>
              <w:pStyle w:val="Tabulka"/>
              <w:rPr>
                <w:szCs w:val="22"/>
              </w:rPr>
            </w:pPr>
          </w:p>
        </w:tc>
        <w:tc>
          <w:tcPr>
            <w:tcW w:w="1581" w:type="dxa"/>
            <w:tcBorders>
              <w:top w:val="single" w:sz="8" w:space="0" w:color="auto"/>
            </w:tcBorders>
          </w:tcPr>
          <w:p w:rsidR="0000551E" w:rsidRPr="00F23D33" w:rsidRDefault="0000551E" w:rsidP="00337DDA">
            <w:pPr>
              <w:pStyle w:val="Tabulka"/>
              <w:rPr>
                <w:szCs w:val="22"/>
              </w:rPr>
            </w:pPr>
          </w:p>
        </w:tc>
      </w:tr>
      <w:tr w:rsidR="0000551E" w:rsidRPr="00F23D33" w:rsidTr="002E0F3D">
        <w:trPr>
          <w:trHeight w:val="397"/>
        </w:trPr>
        <w:tc>
          <w:tcPr>
            <w:tcW w:w="1819" w:type="dxa"/>
            <w:tcBorders>
              <w:top w:val="dotted" w:sz="4" w:space="0" w:color="auto"/>
              <w:left w:val="dotted" w:sz="4" w:space="0" w:color="auto"/>
            </w:tcBorders>
          </w:tcPr>
          <w:p w:rsidR="0000551E" w:rsidRPr="00F23D33" w:rsidRDefault="0000551E" w:rsidP="00337DDA">
            <w:pPr>
              <w:pStyle w:val="Tabulka"/>
              <w:rPr>
                <w:szCs w:val="22"/>
              </w:rPr>
            </w:pPr>
          </w:p>
        </w:tc>
        <w:tc>
          <w:tcPr>
            <w:tcW w:w="3686" w:type="dxa"/>
            <w:tcBorders>
              <w:top w:val="dotted" w:sz="4" w:space="0" w:color="auto"/>
              <w:left w:val="dotted" w:sz="4" w:space="0" w:color="auto"/>
            </w:tcBorders>
          </w:tcPr>
          <w:p w:rsidR="0000551E" w:rsidRPr="00F23D33" w:rsidRDefault="00AA7224" w:rsidP="00337DDA">
            <w:pPr>
              <w:pStyle w:val="Tabulka"/>
              <w:rPr>
                <w:szCs w:val="22"/>
              </w:rPr>
            </w:pPr>
            <w:r>
              <w:rPr>
                <w:szCs w:val="22"/>
              </w:rPr>
              <w:t>Viz cenová nabídka v příloze č. 01</w:t>
            </w:r>
          </w:p>
        </w:tc>
        <w:tc>
          <w:tcPr>
            <w:tcW w:w="1275" w:type="dxa"/>
            <w:tcBorders>
              <w:top w:val="dotted" w:sz="4" w:space="0" w:color="auto"/>
            </w:tcBorders>
          </w:tcPr>
          <w:p w:rsidR="0000551E" w:rsidRPr="00F23D33" w:rsidRDefault="007F0AED" w:rsidP="007F0AED">
            <w:pPr>
              <w:pStyle w:val="Tabulka"/>
              <w:jc w:val="center"/>
              <w:rPr>
                <w:szCs w:val="22"/>
              </w:rPr>
            </w:pPr>
            <w:r>
              <w:rPr>
                <w:szCs w:val="22"/>
              </w:rPr>
              <w:t>31</w:t>
            </w:r>
          </w:p>
        </w:tc>
        <w:tc>
          <w:tcPr>
            <w:tcW w:w="1418" w:type="dxa"/>
            <w:tcBorders>
              <w:top w:val="dotted" w:sz="4" w:space="0" w:color="auto"/>
            </w:tcBorders>
          </w:tcPr>
          <w:p w:rsidR="0000551E" w:rsidRPr="00F23D33" w:rsidRDefault="007F0AED" w:rsidP="00EB6C95">
            <w:pPr>
              <w:pStyle w:val="Tabulka"/>
              <w:ind w:right="56"/>
              <w:jc w:val="right"/>
              <w:rPr>
                <w:szCs w:val="22"/>
              </w:rPr>
            </w:pPr>
            <w:r w:rsidRPr="007F0AED">
              <w:rPr>
                <w:szCs w:val="22"/>
              </w:rPr>
              <w:t>275 900,00</w:t>
            </w:r>
          </w:p>
        </w:tc>
        <w:tc>
          <w:tcPr>
            <w:tcW w:w="1581" w:type="dxa"/>
            <w:tcBorders>
              <w:top w:val="dotted" w:sz="4" w:space="0" w:color="auto"/>
            </w:tcBorders>
          </w:tcPr>
          <w:p w:rsidR="0000551E" w:rsidRPr="00F23D33" w:rsidRDefault="007F0AED" w:rsidP="00EB6C95">
            <w:pPr>
              <w:pStyle w:val="Tabulka"/>
              <w:ind w:right="56"/>
              <w:jc w:val="right"/>
              <w:rPr>
                <w:szCs w:val="22"/>
              </w:rPr>
            </w:pPr>
            <w:r w:rsidRPr="007F0AED">
              <w:rPr>
                <w:szCs w:val="22"/>
              </w:rPr>
              <w:t>333 839,00</w:t>
            </w:r>
          </w:p>
        </w:tc>
      </w:tr>
      <w:tr w:rsidR="007F0AED" w:rsidRPr="00F23D33" w:rsidTr="002E0F3D">
        <w:trPr>
          <w:trHeight w:val="397"/>
        </w:trPr>
        <w:tc>
          <w:tcPr>
            <w:tcW w:w="5505" w:type="dxa"/>
            <w:gridSpan w:val="2"/>
            <w:tcBorders>
              <w:left w:val="dotted" w:sz="4" w:space="0" w:color="auto"/>
              <w:bottom w:val="dotted" w:sz="4" w:space="0" w:color="auto"/>
            </w:tcBorders>
          </w:tcPr>
          <w:p w:rsidR="007F0AED" w:rsidRPr="00CB1115" w:rsidRDefault="007F0AED" w:rsidP="007F0AED">
            <w:pPr>
              <w:pStyle w:val="Tabulka"/>
              <w:rPr>
                <w:b/>
                <w:szCs w:val="22"/>
              </w:rPr>
            </w:pPr>
            <w:r w:rsidRPr="00CB1115">
              <w:rPr>
                <w:b/>
                <w:szCs w:val="22"/>
              </w:rPr>
              <w:t>Celkem:</w:t>
            </w:r>
          </w:p>
        </w:tc>
        <w:tc>
          <w:tcPr>
            <w:tcW w:w="1275" w:type="dxa"/>
            <w:tcBorders>
              <w:bottom w:val="dotted" w:sz="4" w:space="0" w:color="auto"/>
            </w:tcBorders>
          </w:tcPr>
          <w:p w:rsidR="007F0AED" w:rsidRPr="00F23D33" w:rsidRDefault="007F0AED" w:rsidP="007F0AED">
            <w:pPr>
              <w:pStyle w:val="Tabulka"/>
              <w:jc w:val="center"/>
              <w:rPr>
                <w:szCs w:val="22"/>
              </w:rPr>
            </w:pPr>
            <w:r>
              <w:rPr>
                <w:szCs w:val="22"/>
              </w:rPr>
              <w:t>31</w:t>
            </w:r>
          </w:p>
        </w:tc>
        <w:tc>
          <w:tcPr>
            <w:tcW w:w="1418" w:type="dxa"/>
            <w:tcBorders>
              <w:bottom w:val="dotted" w:sz="4" w:space="0" w:color="auto"/>
            </w:tcBorders>
          </w:tcPr>
          <w:p w:rsidR="007F0AED" w:rsidRPr="00F23D33" w:rsidRDefault="007F0AED" w:rsidP="00EB6C95">
            <w:pPr>
              <w:pStyle w:val="Tabulka"/>
              <w:ind w:right="56"/>
              <w:jc w:val="right"/>
              <w:rPr>
                <w:szCs w:val="22"/>
              </w:rPr>
            </w:pPr>
            <w:r w:rsidRPr="007F0AED">
              <w:rPr>
                <w:szCs w:val="22"/>
              </w:rPr>
              <w:t>275 900,00</w:t>
            </w:r>
          </w:p>
        </w:tc>
        <w:tc>
          <w:tcPr>
            <w:tcW w:w="1581" w:type="dxa"/>
            <w:tcBorders>
              <w:bottom w:val="dotted" w:sz="4" w:space="0" w:color="auto"/>
            </w:tcBorders>
          </w:tcPr>
          <w:p w:rsidR="007F0AED" w:rsidRPr="00F23D33" w:rsidRDefault="007F0AED" w:rsidP="00EB6C95">
            <w:pPr>
              <w:pStyle w:val="Tabulka"/>
              <w:ind w:right="56"/>
              <w:jc w:val="right"/>
              <w:rPr>
                <w:szCs w:val="22"/>
              </w:rPr>
            </w:pPr>
            <w:r w:rsidRPr="007F0AED">
              <w:rPr>
                <w:szCs w:val="22"/>
              </w:rPr>
              <w:t>333 839,00</w:t>
            </w:r>
          </w:p>
        </w:tc>
      </w:tr>
    </w:tbl>
    <w:p w:rsidR="0000551E" w:rsidRPr="00F23D33" w:rsidRDefault="0000551E" w:rsidP="00EC6856">
      <w:pPr>
        <w:spacing w:after="0"/>
        <w:rPr>
          <w:rFonts w:cs="Arial"/>
          <w:sz w:val="8"/>
          <w:szCs w:val="8"/>
        </w:rPr>
      </w:pPr>
    </w:p>
    <w:p w:rsidR="0000551E" w:rsidRPr="00F81B94" w:rsidRDefault="0000551E" w:rsidP="00EC6856">
      <w:pPr>
        <w:spacing w:after="0"/>
        <w:rPr>
          <w:rFonts w:cs="Arial"/>
          <w:sz w:val="18"/>
          <w:szCs w:val="18"/>
        </w:rPr>
      </w:pPr>
      <w:r w:rsidRPr="00F81B94">
        <w:rPr>
          <w:rFonts w:cs="Arial"/>
          <w:sz w:val="18"/>
          <w:szCs w:val="18"/>
        </w:rPr>
        <w:t>(Pozn.: MD – člověkoden, MJ – měrná jednotka, např. počet kusů)</w:t>
      </w:r>
    </w:p>
    <w:p w:rsidR="0000551E" w:rsidRDefault="0000551E" w:rsidP="00F81B94"/>
    <w:p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F832C6" w:rsidRDefault="0000551E" w:rsidP="000B6887">
            <w:pPr>
              <w:spacing w:after="0"/>
              <w:rPr>
                <w:rFonts w:cs="Arial"/>
                <w:b/>
                <w:bCs/>
                <w:color w:val="000000"/>
                <w:szCs w:val="22"/>
                <w:lang w:eastAsia="cs-CZ"/>
              </w:rPr>
            </w:pPr>
            <w:r w:rsidRPr="00F832C6">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F832C6" w:rsidRDefault="0000551E" w:rsidP="0016171A">
            <w:pPr>
              <w:spacing w:after="0"/>
              <w:rPr>
                <w:rFonts w:cs="Arial"/>
                <w:b/>
                <w:bCs/>
                <w:color w:val="000000"/>
                <w:szCs w:val="22"/>
                <w:lang w:eastAsia="cs-CZ"/>
              </w:rPr>
            </w:pPr>
            <w:r w:rsidRPr="00F832C6">
              <w:rPr>
                <w:rFonts w:cs="Arial"/>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F832C6" w:rsidRDefault="0000551E" w:rsidP="000B6887">
            <w:pPr>
              <w:spacing w:after="0"/>
              <w:rPr>
                <w:rFonts w:cs="Arial"/>
                <w:b/>
                <w:bCs/>
                <w:color w:val="000000"/>
                <w:szCs w:val="22"/>
                <w:lang w:eastAsia="cs-CZ"/>
              </w:rPr>
            </w:pPr>
            <w:r w:rsidRPr="00F832C6">
              <w:rPr>
                <w:rFonts w:cs="Arial"/>
                <w:b/>
                <w:bCs/>
                <w:color w:val="000000"/>
                <w:szCs w:val="22"/>
                <w:lang w:eastAsia="cs-CZ"/>
              </w:rPr>
              <w:t xml:space="preserve">Formát </w:t>
            </w:r>
          </w:p>
          <w:p w:rsidR="0000551E" w:rsidRPr="00F832C6" w:rsidRDefault="0000551E" w:rsidP="0016171A">
            <w:pPr>
              <w:spacing w:after="0"/>
              <w:rPr>
                <w:rFonts w:cs="Arial"/>
                <w:b/>
                <w:bCs/>
                <w:color w:val="000000"/>
                <w:szCs w:val="22"/>
                <w:lang w:eastAsia="cs-CZ"/>
              </w:rPr>
            </w:pPr>
            <w:r w:rsidRPr="00F832C6">
              <w:rPr>
                <w:rFonts w:cs="Arial"/>
                <w:b/>
                <w:bCs/>
                <w:color w:val="000000"/>
                <w:szCs w:val="22"/>
                <w:lang w:eastAsia="cs-CZ"/>
              </w:rPr>
              <w:t>(CD, listinná forma)</w:t>
            </w:r>
          </w:p>
        </w:tc>
      </w:tr>
      <w:tr w:rsidR="0000551E" w:rsidRPr="006C3557" w:rsidTr="00DF2F1F">
        <w:trPr>
          <w:trHeight w:val="284"/>
        </w:trPr>
        <w:tc>
          <w:tcPr>
            <w:tcW w:w="710" w:type="dxa"/>
            <w:tcBorders>
              <w:right w:val="dotted" w:sz="4" w:space="0" w:color="auto"/>
            </w:tcBorders>
            <w:shd w:val="clear" w:color="auto" w:fill="auto"/>
            <w:noWrap/>
            <w:vAlign w:val="bottom"/>
          </w:tcPr>
          <w:p w:rsidR="0000551E" w:rsidRPr="00F832C6" w:rsidRDefault="00AA7224" w:rsidP="000B6887">
            <w:pPr>
              <w:spacing w:after="0"/>
              <w:rPr>
                <w:rFonts w:cs="Arial"/>
                <w:color w:val="000000"/>
                <w:szCs w:val="22"/>
                <w:lang w:eastAsia="cs-CZ"/>
              </w:rPr>
            </w:pPr>
            <w:r w:rsidRPr="00F832C6">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rsidR="0000551E" w:rsidRPr="00F832C6" w:rsidRDefault="00AA7224" w:rsidP="000B6887">
            <w:pPr>
              <w:spacing w:after="0"/>
              <w:rPr>
                <w:rFonts w:cs="Arial"/>
                <w:color w:val="000000"/>
                <w:szCs w:val="22"/>
                <w:lang w:eastAsia="cs-CZ"/>
              </w:rPr>
            </w:pPr>
            <w:r w:rsidRPr="00F832C6">
              <w:rPr>
                <w:rFonts w:cs="Arial"/>
                <w:color w:val="000000"/>
                <w:szCs w:val="22"/>
                <w:lang w:eastAsia="cs-CZ"/>
              </w:rPr>
              <w:t>Cenová nabídka</w:t>
            </w:r>
          </w:p>
        </w:tc>
        <w:tc>
          <w:tcPr>
            <w:tcW w:w="2797" w:type="dxa"/>
            <w:tcBorders>
              <w:left w:val="dotted" w:sz="4" w:space="0" w:color="auto"/>
            </w:tcBorders>
            <w:shd w:val="clear" w:color="auto" w:fill="auto"/>
            <w:noWrap/>
            <w:vAlign w:val="bottom"/>
          </w:tcPr>
          <w:p w:rsidR="0000551E" w:rsidRPr="00F832C6" w:rsidRDefault="00AA7224" w:rsidP="000B6887">
            <w:pPr>
              <w:spacing w:after="0"/>
              <w:rPr>
                <w:rFonts w:cs="Arial"/>
                <w:color w:val="000000"/>
                <w:szCs w:val="22"/>
                <w:lang w:eastAsia="cs-CZ"/>
              </w:rPr>
            </w:pPr>
            <w:r w:rsidRPr="00F832C6">
              <w:rPr>
                <w:rFonts w:cs="Arial"/>
                <w:color w:val="000000"/>
                <w:szCs w:val="22"/>
                <w:lang w:eastAsia="cs-CZ"/>
              </w:rPr>
              <w:t>Listinná forma</w:t>
            </w:r>
          </w:p>
        </w:tc>
      </w:tr>
      <w:tr w:rsidR="0000551E" w:rsidRPr="006C3557" w:rsidTr="00DF2F1F">
        <w:trPr>
          <w:trHeight w:val="284"/>
        </w:trPr>
        <w:tc>
          <w:tcPr>
            <w:tcW w:w="710" w:type="dxa"/>
            <w:tcBorders>
              <w:right w:val="dotted" w:sz="4" w:space="0" w:color="auto"/>
            </w:tcBorders>
            <w:shd w:val="clear" w:color="auto" w:fill="auto"/>
            <w:noWrap/>
            <w:vAlign w:val="bottom"/>
          </w:tcPr>
          <w:p w:rsidR="0000551E" w:rsidRPr="00F832C6" w:rsidRDefault="00F644A4" w:rsidP="000B6887">
            <w:pPr>
              <w:spacing w:after="0"/>
              <w:rPr>
                <w:rFonts w:cs="Arial"/>
                <w:color w:val="000000"/>
                <w:szCs w:val="22"/>
                <w:lang w:eastAsia="cs-CZ"/>
              </w:rPr>
            </w:pPr>
            <w:r w:rsidRPr="00F832C6">
              <w:rPr>
                <w:rFonts w:cs="Arial"/>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rsidR="0000551E" w:rsidRPr="00F832C6" w:rsidRDefault="00F644A4" w:rsidP="000B6887">
            <w:pPr>
              <w:spacing w:after="0"/>
              <w:rPr>
                <w:rFonts w:cs="Arial"/>
                <w:color w:val="000000"/>
                <w:szCs w:val="22"/>
                <w:lang w:eastAsia="cs-CZ"/>
              </w:rPr>
            </w:pPr>
            <w:r w:rsidRPr="00F832C6">
              <w:rPr>
                <w:rFonts w:cs="Arial"/>
                <w:color w:val="000000"/>
                <w:szCs w:val="22"/>
                <w:lang w:eastAsia="cs-CZ"/>
              </w:rPr>
              <w:t>Detailní rozpad</w:t>
            </w:r>
          </w:p>
        </w:tc>
        <w:tc>
          <w:tcPr>
            <w:tcW w:w="2797" w:type="dxa"/>
            <w:tcBorders>
              <w:left w:val="dotted" w:sz="4" w:space="0" w:color="auto"/>
            </w:tcBorders>
            <w:shd w:val="clear" w:color="auto" w:fill="auto"/>
            <w:vAlign w:val="bottom"/>
          </w:tcPr>
          <w:p w:rsidR="0000551E" w:rsidRPr="00F832C6" w:rsidRDefault="00F644A4" w:rsidP="000B6887">
            <w:pPr>
              <w:spacing w:after="0"/>
              <w:rPr>
                <w:rFonts w:cs="Arial"/>
                <w:color w:val="000000"/>
                <w:szCs w:val="22"/>
                <w:lang w:eastAsia="cs-CZ"/>
              </w:rPr>
            </w:pPr>
            <w:r w:rsidRPr="00F832C6">
              <w:rPr>
                <w:rFonts w:cs="Arial"/>
                <w:color w:val="000000"/>
                <w:szCs w:val="22"/>
                <w:lang w:eastAsia="cs-CZ"/>
              </w:rPr>
              <w:t>Listinná forma</w:t>
            </w:r>
          </w:p>
        </w:tc>
      </w:tr>
    </w:tbl>
    <w:p w:rsidR="0000551E" w:rsidRDefault="0000551E" w:rsidP="00F81B94"/>
    <w:p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052"/>
        <w:gridCol w:w="1559"/>
        <w:gridCol w:w="2477"/>
      </w:tblGrid>
      <w:tr w:rsidR="0000551E" w:rsidRPr="006C3557" w:rsidTr="00AA7224">
        <w:trPr>
          <w:trHeight w:val="833"/>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765184" w:rsidRDefault="0000551E" w:rsidP="00EE618A">
            <w:pPr>
              <w:spacing w:after="0"/>
              <w:rPr>
                <w:rFonts w:cs="Arial"/>
                <w:b/>
                <w:bCs/>
                <w:color w:val="000000"/>
                <w:szCs w:val="22"/>
                <w:lang w:eastAsia="cs-CZ"/>
              </w:rPr>
            </w:pPr>
            <w:r>
              <w:rPr>
                <w:rFonts w:cs="Arial"/>
                <w:b/>
                <w:bCs/>
                <w:color w:val="000000"/>
                <w:szCs w:val="22"/>
                <w:lang w:eastAsia="cs-CZ"/>
              </w:rPr>
              <w:t>Název Dodavatele / Poskytovatele</w:t>
            </w:r>
          </w:p>
        </w:tc>
        <w:tc>
          <w:tcPr>
            <w:tcW w:w="3052" w:type="dxa"/>
            <w:tcBorders>
              <w:top w:val="single" w:sz="8" w:space="0" w:color="auto"/>
              <w:left w:val="single" w:sz="8" w:space="0" w:color="auto"/>
              <w:bottom w:val="single" w:sz="8" w:space="0" w:color="auto"/>
              <w:right w:val="single" w:sz="8" w:space="0" w:color="auto"/>
            </w:tcBorders>
            <w:vAlign w:val="center"/>
          </w:tcPr>
          <w:p w:rsidR="0000551E" w:rsidRPr="006C3557" w:rsidRDefault="0000551E"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8"/>
            </w:r>
          </w:p>
        </w:tc>
        <w:tc>
          <w:tcPr>
            <w:tcW w:w="1559" w:type="dxa"/>
            <w:tcBorders>
              <w:top w:val="single" w:sz="8" w:space="0" w:color="auto"/>
              <w:left w:val="single" w:sz="8" w:space="0" w:color="auto"/>
              <w:bottom w:val="single" w:sz="8" w:space="0" w:color="auto"/>
              <w:right w:val="single" w:sz="8" w:space="0" w:color="auto"/>
            </w:tcBorders>
            <w:vAlign w:val="center"/>
          </w:tcPr>
          <w:p w:rsidR="0000551E" w:rsidRPr="006C3557" w:rsidRDefault="00033242" w:rsidP="00337DDA">
            <w:pPr>
              <w:spacing w:after="0"/>
              <w:rPr>
                <w:rFonts w:cs="Arial"/>
                <w:b/>
                <w:bCs/>
                <w:color w:val="000000"/>
                <w:szCs w:val="22"/>
                <w:lang w:eastAsia="cs-CZ"/>
              </w:rPr>
            </w:pPr>
            <w:r>
              <w:rPr>
                <w:rFonts w:cs="Arial"/>
                <w:b/>
                <w:bCs/>
                <w:color w:val="000000"/>
                <w:szCs w:val="22"/>
                <w:lang w:eastAsia="cs-CZ"/>
              </w:rPr>
              <w:t>Datum</w:t>
            </w:r>
          </w:p>
        </w:tc>
        <w:tc>
          <w:tcPr>
            <w:tcW w:w="2477"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6C3557" w:rsidRDefault="00033242" w:rsidP="00337DDA">
            <w:pPr>
              <w:spacing w:after="0"/>
              <w:rPr>
                <w:rFonts w:cs="Arial"/>
                <w:b/>
                <w:bCs/>
                <w:color w:val="000000"/>
                <w:szCs w:val="22"/>
                <w:lang w:eastAsia="cs-CZ"/>
              </w:rPr>
            </w:pPr>
            <w:r>
              <w:rPr>
                <w:rFonts w:cs="Arial"/>
                <w:b/>
                <w:bCs/>
                <w:color w:val="000000"/>
                <w:szCs w:val="22"/>
                <w:lang w:eastAsia="cs-CZ"/>
              </w:rPr>
              <w:t>Podpis</w:t>
            </w:r>
          </w:p>
        </w:tc>
      </w:tr>
      <w:tr w:rsidR="0000551E" w:rsidRPr="006C3557" w:rsidTr="00AA7224">
        <w:trPr>
          <w:trHeight w:val="544"/>
        </w:trPr>
        <w:tc>
          <w:tcPr>
            <w:tcW w:w="2693" w:type="dxa"/>
            <w:shd w:val="clear" w:color="auto" w:fill="auto"/>
            <w:noWrap/>
            <w:vAlign w:val="center"/>
          </w:tcPr>
          <w:p w:rsidR="0000551E" w:rsidRPr="006C3557" w:rsidRDefault="00AA7224" w:rsidP="00337DDA">
            <w:pPr>
              <w:spacing w:after="0"/>
              <w:rPr>
                <w:rFonts w:cs="Arial"/>
                <w:color w:val="000000"/>
                <w:szCs w:val="22"/>
                <w:lang w:eastAsia="cs-CZ"/>
              </w:rPr>
            </w:pPr>
            <w:r>
              <w:rPr>
                <w:rFonts w:cs="Arial"/>
                <w:color w:val="000000"/>
                <w:szCs w:val="22"/>
                <w:lang w:eastAsia="cs-CZ"/>
              </w:rPr>
              <w:t>O2 IT Services s.r.o.</w:t>
            </w:r>
          </w:p>
        </w:tc>
        <w:tc>
          <w:tcPr>
            <w:tcW w:w="3052" w:type="dxa"/>
            <w:vAlign w:val="center"/>
          </w:tcPr>
          <w:p w:rsidR="0000551E" w:rsidRPr="006C3557" w:rsidRDefault="00F40D5B" w:rsidP="00337DDA">
            <w:pPr>
              <w:spacing w:after="0"/>
              <w:rPr>
                <w:rFonts w:cs="Arial"/>
                <w:color w:val="000000"/>
                <w:szCs w:val="22"/>
                <w:lang w:eastAsia="cs-CZ"/>
              </w:rPr>
            </w:pPr>
            <w:r>
              <w:rPr>
                <w:rFonts w:cs="Arial"/>
                <w:color w:val="000000"/>
                <w:szCs w:val="22"/>
                <w:lang w:eastAsia="cs-CZ"/>
              </w:rPr>
              <w:t>xxx</w:t>
            </w:r>
          </w:p>
        </w:tc>
        <w:tc>
          <w:tcPr>
            <w:tcW w:w="1559" w:type="dxa"/>
            <w:vAlign w:val="center"/>
          </w:tcPr>
          <w:p w:rsidR="0000551E" w:rsidRPr="006C3557" w:rsidRDefault="0000551E" w:rsidP="00337DDA">
            <w:pPr>
              <w:spacing w:after="0"/>
              <w:rPr>
                <w:rFonts w:cs="Arial"/>
                <w:color w:val="000000"/>
                <w:szCs w:val="22"/>
                <w:lang w:eastAsia="cs-CZ"/>
              </w:rPr>
            </w:pPr>
          </w:p>
        </w:tc>
        <w:tc>
          <w:tcPr>
            <w:tcW w:w="2477" w:type="dxa"/>
            <w:shd w:val="clear" w:color="auto" w:fill="auto"/>
            <w:vAlign w:val="center"/>
          </w:tcPr>
          <w:p w:rsidR="0000551E" w:rsidRPr="006C3557" w:rsidRDefault="0000551E" w:rsidP="00BC5CB6">
            <w:pPr>
              <w:spacing w:after="0"/>
              <w:ind w:right="72"/>
              <w:rPr>
                <w:rFonts w:cs="Arial"/>
                <w:color w:val="000000"/>
                <w:szCs w:val="22"/>
                <w:lang w:eastAsia="cs-CZ"/>
              </w:rPr>
            </w:pPr>
          </w:p>
        </w:tc>
      </w:tr>
    </w:tbl>
    <w:p w:rsidR="0000551E" w:rsidRDefault="0000551E" w:rsidP="00EC6856">
      <w:pPr>
        <w:rPr>
          <w:rFonts w:cs="Arial"/>
          <w:szCs w:val="22"/>
        </w:rPr>
      </w:pPr>
    </w:p>
    <w:p w:rsidR="0000551E" w:rsidRDefault="0000551E">
      <w:pPr>
        <w:spacing w:after="0"/>
        <w:rPr>
          <w:rFonts w:cs="Arial"/>
          <w:b/>
          <w:caps/>
          <w:szCs w:val="22"/>
        </w:rPr>
      </w:pPr>
      <w:r>
        <w:rPr>
          <w:rFonts w:cs="Arial"/>
          <w:b/>
          <w:caps/>
          <w:szCs w:val="22"/>
        </w:rPr>
        <w:br w:type="page"/>
      </w:r>
    </w:p>
    <w:p w:rsidR="0000551E" w:rsidRDefault="0000551E" w:rsidP="00484CB3">
      <w:pPr>
        <w:rPr>
          <w:rFonts w:cs="Arial"/>
          <w:b/>
          <w:caps/>
          <w:szCs w:val="22"/>
        </w:rPr>
        <w:sectPr w:rsidR="0000551E" w:rsidSect="00223FDB">
          <w:footerReference w:type="default" r:id="rId18"/>
          <w:pgSz w:w="11906" w:h="16838" w:code="9"/>
          <w:pgMar w:top="1560" w:right="1418" w:bottom="1134" w:left="992" w:header="567" w:footer="567" w:gutter="0"/>
          <w:pgNumType w:start="1"/>
          <w:cols w:space="708"/>
          <w:docGrid w:linePitch="360"/>
        </w:sectPr>
      </w:pPr>
    </w:p>
    <w:p w:rsidR="0000551E" w:rsidRPr="006C3557" w:rsidRDefault="0000551E" w:rsidP="00484CB3">
      <w:pPr>
        <w:rPr>
          <w:rFonts w:cs="Arial"/>
          <w:b/>
          <w:caps/>
          <w:szCs w:val="22"/>
        </w:rPr>
      </w:pPr>
      <w:r>
        <w:rPr>
          <w:rFonts w:cs="Arial"/>
          <w:b/>
          <w:caps/>
          <w:szCs w:val="22"/>
        </w:rPr>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433DF3" w:rsidRPr="00433DF3">
        <w:rPr>
          <w:rFonts w:cs="Arial"/>
          <w:b/>
          <w:sz w:val="36"/>
          <w:szCs w:val="36"/>
        </w:rPr>
        <w:t>Z28183</w:t>
      </w:r>
    </w:p>
    <w:p w:rsidR="0000551E" w:rsidRDefault="0000551E" w:rsidP="00401780">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rsidTr="00B7295D">
        <w:tc>
          <w:tcPr>
            <w:tcW w:w="1701" w:type="dxa"/>
            <w:tcBorders>
              <w:top w:val="single" w:sz="8" w:space="0" w:color="auto"/>
              <w:left w:val="single" w:sz="8" w:space="0" w:color="auto"/>
              <w:bottom w:val="single" w:sz="8" w:space="0" w:color="auto"/>
            </w:tcBorders>
            <w:vAlign w:val="center"/>
          </w:tcPr>
          <w:p w:rsidR="004B36F6" w:rsidRPr="006C3557" w:rsidRDefault="004B36F6" w:rsidP="00B7295D">
            <w:pPr>
              <w:pStyle w:val="Tabulka"/>
              <w:rPr>
                <w:rStyle w:val="Siln"/>
                <w:szCs w:val="22"/>
              </w:rPr>
            </w:pPr>
            <w:r w:rsidRPr="002273D3">
              <w:rPr>
                <w:b/>
                <w:szCs w:val="22"/>
              </w:rPr>
              <w:t>ID PK MZe</w:t>
            </w:r>
            <w:r w:rsidRPr="006C3557">
              <w:rPr>
                <w:rStyle w:val="Odkaznavysvtlivky"/>
                <w:szCs w:val="22"/>
              </w:rPr>
              <w:endnoteReference w:id="19"/>
            </w:r>
            <w:r w:rsidRPr="002D0745">
              <w:rPr>
                <w:b/>
                <w:szCs w:val="22"/>
              </w:rPr>
              <w:t>:</w:t>
            </w:r>
          </w:p>
        </w:tc>
        <w:tc>
          <w:tcPr>
            <w:tcW w:w="1095" w:type="dxa"/>
            <w:vAlign w:val="center"/>
          </w:tcPr>
          <w:p w:rsidR="004B36F6" w:rsidRPr="006C3557" w:rsidRDefault="005F4DC7" w:rsidP="00B7295D">
            <w:pPr>
              <w:pStyle w:val="Tabulka"/>
              <w:rPr>
                <w:szCs w:val="22"/>
              </w:rPr>
            </w:pPr>
            <w:r>
              <w:rPr>
                <w:szCs w:val="22"/>
              </w:rPr>
              <w:t>547</w:t>
            </w:r>
          </w:p>
        </w:tc>
      </w:tr>
    </w:tbl>
    <w:p w:rsidR="00DD7A03" w:rsidRPr="006C3557" w:rsidRDefault="00DD7A03" w:rsidP="00401780">
      <w:pPr>
        <w:rPr>
          <w:rFonts w:cs="Arial"/>
          <w:szCs w:val="22"/>
        </w:rPr>
      </w:pPr>
    </w:p>
    <w:p w:rsidR="0000551E" w:rsidRPr="00044DB9" w:rsidRDefault="0000551E" w:rsidP="00044DB9">
      <w:pPr>
        <w:pStyle w:val="Nadpis1"/>
        <w:numPr>
          <w:ilvl w:val="0"/>
          <w:numId w:val="11"/>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rsidR="0000551E" w:rsidRDefault="0000551E" w:rsidP="00B93505">
      <w:pPr>
        <w:spacing w:after="120"/>
        <w:rPr>
          <w:rFonts w:cs="Arial"/>
        </w:rPr>
      </w:pPr>
      <w:r>
        <w:rPr>
          <w:rFonts w:cs="Arial"/>
        </w:rPr>
        <w:t xml:space="preserve">Požadované plnění je specifikováno v části A a B tohoto RfC. </w:t>
      </w:r>
    </w:p>
    <w:p w:rsidR="004D7EA0" w:rsidRDefault="004D7EA0" w:rsidP="004D7EA0">
      <w:pPr>
        <w:rPr>
          <w:rFonts w:cs="Arial"/>
        </w:rPr>
      </w:pPr>
      <w:r>
        <w:rPr>
          <w:rFonts w:cs="Arial"/>
        </w:rPr>
        <w:t xml:space="preserve">Dle části B bod </w:t>
      </w:r>
      <w:r>
        <w:rPr>
          <w:rFonts w:cs="Arial"/>
        </w:rPr>
        <w:fldChar w:fldCharType="begin"/>
      </w:r>
      <w:r>
        <w:rPr>
          <w:rFonts w:cs="Arial"/>
        </w:rPr>
        <w:instrText xml:space="preserve"> REF _Ref526774440 \r \h </w:instrText>
      </w:r>
      <w:r>
        <w:rPr>
          <w:rFonts w:cs="Arial"/>
        </w:rPr>
      </w:r>
      <w:r>
        <w:rPr>
          <w:rFonts w:cs="Arial"/>
        </w:rPr>
        <w:fldChar w:fldCharType="separate"/>
      </w:r>
      <w:r w:rsidR="001D1C19">
        <w:rPr>
          <w:rFonts w:cs="Arial"/>
          <w:b/>
          <w:bCs/>
        </w:rPr>
        <w:t>Chyba! Nenalezen zdroj odkazů.</w:t>
      </w:r>
      <w:r>
        <w:rPr>
          <w:rFonts w:cs="Arial"/>
        </w:rPr>
        <w:fldChar w:fldCharType="end"/>
      </w:r>
      <w:r>
        <w:rPr>
          <w:rFonts w:cs="Arial"/>
        </w:rPr>
        <w:t xml:space="preserve"> jsou pro realizaci příslušných bezpečnostních opatření požadovány následující změny</w:t>
      </w:r>
      <w:r>
        <w:rPr>
          <w:rStyle w:val="Znakapoznpodarou"/>
          <w:rFonts w:cs="Arial"/>
        </w:rPr>
        <w:footnoteReference w:id="5"/>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F632B1"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5358D" w:rsidRPr="003153D0" w:rsidTr="00721187">
        <w:trPr>
          <w:trHeight w:val="288"/>
        </w:trPr>
        <w:tc>
          <w:tcPr>
            <w:tcW w:w="567" w:type="dxa"/>
            <w:tcBorders>
              <w:top w:val="single" w:sz="8" w:space="0" w:color="auto"/>
              <w:left w:val="dotted" w:sz="4" w:space="0" w:color="auto"/>
              <w:bottom w:val="dotted" w:sz="4" w:space="0" w:color="auto"/>
              <w:right w:val="dotted" w:sz="4" w:space="0" w:color="auto"/>
            </w:tcBorders>
          </w:tcPr>
          <w:p w:rsidR="0005358D" w:rsidRPr="00651917" w:rsidRDefault="0005358D" w:rsidP="0005358D">
            <w:pPr>
              <w:pStyle w:val="Odstavecseseznamem"/>
              <w:numPr>
                <w:ilvl w:val="0"/>
                <w:numId w:val="65"/>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rsidR="0005358D" w:rsidRPr="003153D0"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rsidR="0005358D" w:rsidRDefault="00EB6C95" w:rsidP="0005358D">
            <w:pPr>
              <w:spacing w:after="0"/>
              <w:rPr>
                <w:rFonts w:cs="Arial"/>
                <w:color w:val="000000"/>
                <w:szCs w:val="22"/>
                <w:lang w:eastAsia="cs-CZ"/>
              </w:rPr>
            </w:pPr>
            <w:r>
              <w:rPr>
                <w:rFonts w:cs="Arial"/>
                <w:color w:val="000000"/>
                <w:szCs w:val="22"/>
                <w:lang w:eastAsia="cs-CZ"/>
              </w:rPr>
              <w:t>viz RfC část B – bod 3.2.</w:t>
            </w:r>
          </w:p>
        </w:tc>
      </w:tr>
      <w:tr w:rsidR="00EB6C95" w:rsidRPr="00705F38"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EB6C95" w:rsidRPr="00651917" w:rsidRDefault="00EB6C95"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B6C95" w:rsidRPr="003153D0" w:rsidRDefault="00EB6C95" w:rsidP="0005358D">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EB6C95" w:rsidRPr="00705F38" w:rsidRDefault="00EB6C95"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EB6C95" w:rsidRDefault="00EB6C95">
            <w:r w:rsidRPr="00320B8E">
              <w:rPr>
                <w:rFonts w:cs="Arial"/>
                <w:color w:val="000000"/>
                <w:szCs w:val="22"/>
                <w:lang w:eastAsia="cs-CZ"/>
              </w:rPr>
              <w:t>viz RfC část B – bod 3.2.</w:t>
            </w:r>
          </w:p>
        </w:tc>
      </w:tr>
      <w:tr w:rsidR="00EB6C95"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EB6C95" w:rsidRPr="00651917" w:rsidRDefault="00EB6C95"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EB6C95" w:rsidRPr="003153D0" w:rsidRDefault="00EB6C95" w:rsidP="0005358D">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EB6C95" w:rsidRDefault="00EB6C95"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EB6C95" w:rsidRDefault="00EB6C95">
            <w:r w:rsidRPr="00320B8E">
              <w:rPr>
                <w:rFonts w:cs="Arial"/>
                <w:color w:val="000000"/>
                <w:szCs w:val="22"/>
                <w:lang w:eastAsia="cs-CZ"/>
              </w:rPr>
              <w:t>viz RfC část B – bod 3.2.</w:t>
            </w:r>
          </w:p>
        </w:tc>
      </w:tr>
      <w:tr w:rsidR="00EB6C95"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EB6C95" w:rsidRPr="00651917" w:rsidRDefault="00EB6C95"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EB6C95" w:rsidRDefault="00EB6C95" w:rsidP="0005358D">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EB6C95" w:rsidRDefault="00EB6C95"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EB6C95" w:rsidRDefault="00EB6C95">
            <w:r w:rsidRPr="00320B8E">
              <w:rPr>
                <w:rFonts w:cs="Arial"/>
                <w:color w:val="000000"/>
                <w:szCs w:val="22"/>
                <w:lang w:eastAsia="cs-CZ"/>
              </w:rPr>
              <w:t>viz RfC část B – bod 3.2.</w:t>
            </w:r>
          </w:p>
        </w:tc>
      </w:tr>
      <w:tr w:rsidR="00EB6C95"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EB6C95" w:rsidRPr="00651917" w:rsidRDefault="00EB6C95"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EB6C95" w:rsidRDefault="00EB6C95" w:rsidP="0005358D">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EB6C95" w:rsidRDefault="00EB6C95"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EB6C95" w:rsidRDefault="00EB6C95">
            <w:r w:rsidRPr="00320B8E">
              <w:rPr>
                <w:rFonts w:cs="Arial"/>
                <w:color w:val="000000"/>
                <w:szCs w:val="22"/>
                <w:lang w:eastAsia="cs-CZ"/>
              </w:rPr>
              <w:t>viz RfC část B – bod 3.2.</w:t>
            </w:r>
          </w:p>
        </w:tc>
      </w:tr>
      <w:tr w:rsidR="00EB6C95"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EB6C95" w:rsidRPr="00651917" w:rsidRDefault="00EB6C95"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EB6C95" w:rsidRDefault="00EB6C95" w:rsidP="0005358D">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EB6C95" w:rsidRDefault="00EB6C95"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EB6C95" w:rsidRDefault="00EB6C95">
            <w:r w:rsidRPr="00320B8E">
              <w:rPr>
                <w:rFonts w:cs="Arial"/>
                <w:color w:val="000000"/>
                <w:szCs w:val="22"/>
                <w:lang w:eastAsia="cs-CZ"/>
              </w:rPr>
              <w:t>viz RfC část B – bod 3.2.</w:t>
            </w:r>
          </w:p>
        </w:tc>
      </w:tr>
      <w:tr w:rsidR="00EB6C95"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EB6C95" w:rsidRPr="00651917" w:rsidRDefault="00EB6C95"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EB6C95" w:rsidRDefault="00EB6C95" w:rsidP="0005358D">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EB6C95" w:rsidRDefault="00EB6C95"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EB6C95" w:rsidRDefault="00EB6C95">
            <w:r w:rsidRPr="00320B8E">
              <w:rPr>
                <w:rFonts w:cs="Arial"/>
                <w:color w:val="000000"/>
                <w:szCs w:val="22"/>
                <w:lang w:eastAsia="cs-CZ"/>
              </w:rPr>
              <w:t>viz RfC část B – bod 3.2.</w:t>
            </w:r>
          </w:p>
        </w:tc>
      </w:tr>
      <w:tr w:rsidR="00EB6C95"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EB6C95" w:rsidRPr="00651917" w:rsidRDefault="00EB6C95"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EB6C95" w:rsidRPr="000E5DC8" w:rsidRDefault="00EB6C95" w:rsidP="0005358D">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EB6C95" w:rsidRDefault="00EB6C95"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EB6C95" w:rsidRDefault="00EB6C95">
            <w:r w:rsidRPr="00320B8E">
              <w:rPr>
                <w:rFonts w:cs="Arial"/>
                <w:color w:val="000000"/>
                <w:szCs w:val="22"/>
                <w:lang w:eastAsia="cs-CZ"/>
              </w:rPr>
              <w:t>viz RfC část B – bod 3.2.</w:t>
            </w:r>
          </w:p>
        </w:tc>
      </w:tr>
      <w:tr w:rsidR="00EB6C95"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EB6C95" w:rsidRPr="00651917" w:rsidRDefault="00EB6C95"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EB6C95" w:rsidRDefault="00EB6C95" w:rsidP="0005358D">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EB6C95" w:rsidRDefault="00EB6C95"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EB6C95" w:rsidRDefault="00EB6C95">
            <w:r w:rsidRPr="00320B8E">
              <w:rPr>
                <w:rFonts w:cs="Arial"/>
                <w:color w:val="000000"/>
                <w:szCs w:val="22"/>
                <w:lang w:eastAsia="cs-CZ"/>
              </w:rPr>
              <w:t>viz RfC část B – bod 3.2.</w:t>
            </w:r>
          </w:p>
        </w:tc>
      </w:tr>
      <w:tr w:rsidR="00EB6C95"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EB6C95" w:rsidRPr="00651917" w:rsidRDefault="00EB6C95"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EB6C95" w:rsidRPr="000E5DC8" w:rsidRDefault="00EB6C95" w:rsidP="0005358D">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EB6C95" w:rsidRDefault="00EB6C95"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EB6C95" w:rsidRDefault="00EB6C95">
            <w:r w:rsidRPr="00320B8E">
              <w:rPr>
                <w:rFonts w:cs="Arial"/>
                <w:color w:val="000000"/>
                <w:szCs w:val="22"/>
                <w:lang w:eastAsia="cs-CZ"/>
              </w:rPr>
              <w:t>viz RfC část B – bod 3.2.</w:t>
            </w:r>
          </w:p>
        </w:tc>
      </w:tr>
      <w:tr w:rsidR="00EB6C95" w:rsidRPr="00F7707A"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EB6C95" w:rsidRPr="00651917" w:rsidRDefault="00EB6C95"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EB6C95" w:rsidRPr="00F7707A" w:rsidRDefault="00EB6C95" w:rsidP="0005358D">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EB6C95" w:rsidRPr="00F7707A" w:rsidRDefault="00EB6C95"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EB6C95" w:rsidRDefault="00EB6C95">
            <w:r w:rsidRPr="00320B8E">
              <w:rPr>
                <w:rFonts w:cs="Arial"/>
                <w:color w:val="000000"/>
                <w:szCs w:val="22"/>
                <w:lang w:eastAsia="cs-CZ"/>
              </w:rPr>
              <w:t>viz RfC část B – bod 3.2.</w:t>
            </w:r>
          </w:p>
        </w:tc>
      </w:tr>
      <w:tr w:rsidR="00EB6C95"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EB6C95" w:rsidRPr="00651917" w:rsidRDefault="00EB6C95"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EB6C95" w:rsidRPr="00F7707A" w:rsidRDefault="00EB6C95" w:rsidP="0005358D">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EB6C95" w:rsidRDefault="00EB6C95"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EB6C95" w:rsidRDefault="00EB6C95">
            <w:r w:rsidRPr="00320B8E">
              <w:rPr>
                <w:rFonts w:cs="Arial"/>
                <w:color w:val="000000"/>
                <w:szCs w:val="22"/>
                <w:lang w:eastAsia="cs-CZ"/>
              </w:rPr>
              <w:t>viz RfC část B – bod 3.2.</w:t>
            </w:r>
          </w:p>
        </w:tc>
      </w:tr>
      <w:tr w:rsidR="00EB6C95"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EB6C95" w:rsidRPr="00651917" w:rsidRDefault="00EB6C95" w:rsidP="004B36F6">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EB6C95" w:rsidRPr="00927AC8" w:rsidRDefault="00EB6C95" w:rsidP="004B36F6">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EB6C95" w:rsidRDefault="00EB6C95" w:rsidP="004B36F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EB6C95" w:rsidRDefault="00EB6C95">
            <w:r w:rsidRPr="00320B8E">
              <w:rPr>
                <w:rFonts w:cs="Arial"/>
                <w:color w:val="000000"/>
                <w:szCs w:val="22"/>
                <w:lang w:eastAsia="cs-CZ"/>
              </w:rPr>
              <w:t>viz RfC část B – bod 3.2.</w:t>
            </w:r>
          </w:p>
        </w:tc>
      </w:tr>
    </w:tbl>
    <w:p w:rsidR="001B7D19" w:rsidRDefault="001B7D19" w:rsidP="004A3B16">
      <w:pPr>
        <w:rPr>
          <w:rFonts w:cs="Arial"/>
        </w:rPr>
      </w:pPr>
    </w:p>
    <w:p w:rsidR="0000551E" w:rsidRPr="00285F9D" w:rsidRDefault="0000551E" w:rsidP="00285F9D">
      <w:pPr>
        <w:pStyle w:val="Nadpis1"/>
        <w:numPr>
          <w:ilvl w:val="0"/>
          <w:numId w:val="11"/>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rsidR="0000551E" w:rsidRDefault="0000551E" w:rsidP="004C756F"/>
    <w:p w:rsidR="0000551E" w:rsidRPr="006C3557"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C355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EB6C95" w:rsidRPr="006C3557" w:rsidTr="008671B9">
        <w:trPr>
          <w:trHeight w:val="284"/>
        </w:trPr>
        <w:tc>
          <w:tcPr>
            <w:tcW w:w="1843" w:type="dxa"/>
            <w:tcBorders>
              <w:right w:val="dotted" w:sz="4" w:space="0" w:color="auto"/>
            </w:tcBorders>
            <w:shd w:val="clear" w:color="auto" w:fill="auto"/>
            <w:noWrap/>
            <w:vAlign w:val="bottom"/>
          </w:tcPr>
          <w:p w:rsidR="00EB6C95" w:rsidRPr="00F23D33" w:rsidRDefault="00EB6C95" w:rsidP="00B720A7">
            <w:pPr>
              <w:spacing w:after="0"/>
              <w:rPr>
                <w:rFonts w:cs="Arial"/>
                <w:color w:val="000000"/>
                <w:szCs w:val="22"/>
                <w:lang w:eastAsia="cs-CZ"/>
              </w:rPr>
            </w:pPr>
            <w:r>
              <w:rPr>
                <w:rFonts w:cs="Arial"/>
                <w:color w:val="000000"/>
                <w:szCs w:val="22"/>
                <w:lang w:eastAsia="cs-CZ"/>
              </w:rPr>
              <w:t>MZe</w:t>
            </w:r>
          </w:p>
        </w:tc>
        <w:tc>
          <w:tcPr>
            <w:tcW w:w="5670" w:type="dxa"/>
            <w:tcBorders>
              <w:left w:val="dotted" w:sz="4" w:space="0" w:color="auto"/>
              <w:right w:val="dotted" w:sz="4" w:space="0" w:color="auto"/>
            </w:tcBorders>
            <w:shd w:val="clear" w:color="auto" w:fill="auto"/>
            <w:noWrap/>
            <w:vAlign w:val="bottom"/>
          </w:tcPr>
          <w:p w:rsidR="00EB6C95" w:rsidRPr="00F23D33" w:rsidRDefault="00EB6C95" w:rsidP="00B720A7">
            <w:pPr>
              <w:spacing w:after="0"/>
              <w:rPr>
                <w:rFonts w:cs="Arial"/>
                <w:color w:val="000000"/>
                <w:szCs w:val="22"/>
                <w:lang w:eastAsia="cs-CZ"/>
              </w:rPr>
            </w:pPr>
            <w:r>
              <w:rPr>
                <w:rFonts w:cs="Arial"/>
                <w:color w:val="000000"/>
                <w:szCs w:val="22"/>
                <w:lang w:eastAsia="cs-CZ"/>
              </w:rPr>
              <w:t>Součinnost při testování a akceptaci PZ</w:t>
            </w:r>
          </w:p>
        </w:tc>
        <w:tc>
          <w:tcPr>
            <w:tcW w:w="2268" w:type="dxa"/>
            <w:tcBorders>
              <w:left w:val="dotted" w:sz="4" w:space="0" w:color="auto"/>
            </w:tcBorders>
            <w:shd w:val="clear" w:color="auto" w:fill="auto"/>
            <w:vAlign w:val="bottom"/>
          </w:tcPr>
          <w:p w:rsidR="00EB6C95" w:rsidRPr="006C3557" w:rsidRDefault="00EB6C95" w:rsidP="00337DDA">
            <w:pPr>
              <w:spacing w:after="0"/>
              <w:rPr>
                <w:rFonts w:cs="Arial"/>
                <w:color w:val="000000"/>
                <w:szCs w:val="22"/>
                <w:lang w:eastAsia="cs-CZ"/>
              </w:rPr>
            </w:pPr>
          </w:p>
        </w:tc>
      </w:tr>
      <w:tr w:rsidR="0000551E" w:rsidRPr="006C3557" w:rsidTr="008671B9">
        <w:trPr>
          <w:trHeight w:val="284"/>
        </w:trPr>
        <w:tc>
          <w:tcPr>
            <w:tcW w:w="1843" w:type="dxa"/>
            <w:tcBorders>
              <w:right w:val="dotted" w:sz="4" w:space="0" w:color="auto"/>
            </w:tcBorders>
            <w:shd w:val="clear" w:color="auto" w:fill="auto"/>
            <w:noWrap/>
            <w:vAlign w:val="bottom"/>
          </w:tcPr>
          <w:p w:rsidR="0000551E" w:rsidRPr="006C3557" w:rsidRDefault="0000551E" w:rsidP="00337DDA">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rsidR="0000551E" w:rsidRPr="006C3557" w:rsidRDefault="0000551E" w:rsidP="00337DDA">
            <w:pPr>
              <w:spacing w:after="0"/>
              <w:rPr>
                <w:rFonts w:cs="Arial"/>
                <w:color w:val="000000"/>
                <w:szCs w:val="22"/>
                <w:lang w:eastAsia="cs-CZ"/>
              </w:rPr>
            </w:pPr>
          </w:p>
        </w:tc>
        <w:tc>
          <w:tcPr>
            <w:tcW w:w="2268" w:type="dxa"/>
            <w:tcBorders>
              <w:left w:val="dotted" w:sz="4" w:space="0" w:color="auto"/>
            </w:tcBorders>
            <w:shd w:val="clear" w:color="auto" w:fill="auto"/>
            <w:vAlign w:val="bottom"/>
          </w:tcPr>
          <w:p w:rsidR="0000551E" w:rsidRPr="006C3557" w:rsidRDefault="0000551E" w:rsidP="00337DDA">
            <w:pPr>
              <w:spacing w:after="0"/>
              <w:rPr>
                <w:rFonts w:cs="Arial"/>
                <w:color w:val="000000"/>
                <w:szCs w:val="22"/>
                <w:lang w:eastAsia="cs-CZ"/>
              </w:rPr>
            </w:pPr>
          </w:p>
        </w:tc>
      </w:tr>
    </w:tbl>
    <w:p w:rsidR="00E7026E" w:rsidRPr="00A97BF3"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rsidR="0000551E" w:rsidRPr="004C756F" w:rsidRDefault="0000551E" w:rsidP="00CB3C3C"/>
    <w:p w:rsidR="0000551E" w:rsidRPr="0003534C" w:rsidRDefault="0000551E" w:rsidP="001E3C70">
      <w:pPr>
        <w:pStyle w:val="Nadpis1"/>
        <w:numPr>
          <w:ilvl w:val="0"/>
          <w:numId w:val="11"/>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20"/>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0551E" w:rsidRPr="00F23D33" w:rsidTr="008671B9">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EB6C95" w:rsidRPr="00F23D33" w:rsidTr="00275259">
        <w:trPr>
          <w:trHeight w:val="284"/>
        </w:trPr>
        <w:tc>
          <w:tcPr>
            <w:tcW w:w="7513" w:type="dxa"/>
            <w:tcBorders>
              <w:top w:val="single" w:sz="8" w:space="0" w:color="auto"/>
              <w:right w:val="dotted" w:sz="4" w:space="0" w:color="auto"/>
            </w:tcBorders>
            <w:shd w:val="clear" w:color="auto" w:fill="auto"/>
            <w:noWrap/>
            <w:vAlign w:val="bottom"/>
          </w:tcPr>
          <w:p w:rsidR="00EB6C95" w:rsidRPr="00F23D33" w:rsidRDefault="00EB6C95" w:rsidP="00B720A7">
            <w:pPr>
              <w:spacing w:after="0"/>
              <w:rPr>
                <w:rFonts w:cs="Arial"/>
                <w:color w:val="000000"/>
                <w:szCs w:val="22"/>
                <w:lang w:eastAsia="cs-CZ"/>
              </w:rPr>
            </w:pPr>
            <w:r>
              <w:rPr>
                <w:rFonts w:cs="Arial"/>
                <w:color w:val="000000"/>
                <w:szCs w:val="22"/>
                <w:lang w:eastAsia="cs-CZ"/>
              </w:rPr>
              <w:t>Zahájení plnění</w:t>
            </w:r>
          </w:p>
        </w:tc>
        <w:tc>
          <w:tcPr>
            <w:tcW w:w="2268" w:type="dxa"/>
            <w:tcBorders>
              <w:top w:val="single" w:sz="8" w:space="0" w:color="auto"/>
              <w:left w:val="dotted" w:sz="4" w:space="0" w:color="auto"/>
            </w:tcBorders>
            <w:shd w:val="clear" w:color="auto" w:fill="auto"/>
          </w:tcPr>
          <w:p w:rsidR="00EB6C95" w:rsidRPr="00F23D33" w:rsidRDefault="00EB6C95" w:rsidP="00B720A7">
            <w:pPr>
              <w:spacing w:after="0"/>
              <w:rPr>
                <w:rFonts w:cs="Arial"/>
                <w:color w:val="000000"/>
                <w:szCs w:val="22"/>
                <w:lang w:eastAsia="cs-CZ"/>
              </w:rPr>
            </w:pPr>
            <w:r>
              <w:t>T= datum objednání</w:t>
            </w:r>
          </w:p>
        </w:tc>
      </w:tr>
      <w:tr w:rsidR="00EB6C95" w:rsidRPr="00F23D33" w:rsidTr="00275259">
        <w:trPr>
          <w:trHeight w:val="284"/>
        </w:trPr>
        <w:tc>
          <w:tcPr>
            <w:tcW w:w="7513" w:type="dxa"/>
            <w:tcBorders>
              <w:right w:val="dotted" w:sz="4" w:space="0" w:color="auto"/>
            </w:tcBorders>
            <w:shd w:val="clear" w:color="auto" w:fill="auto"/>
            <w:noWrap/>
            <w:vAlign w:val="bottom"/>
          </w:tcPr>
          <w:p w:rsidR="00EB6C95" w:rsidRPr="00F23D33" w:rsidRDefault="00EB6C95" w:rsidP="00B720A7">
            <w:pPr>
              <w:spacing w:after="0"/>
              <w:rPr>
                <w:rFonts w:cs="Arial"/>
                <w:color w:val="000000"/>
                <w:szCs w:val="22"/>
                <w:lang w:eastAsia="cs-CZ"/>
              </w:rPr>
            </w:pPr>
            <w:r>
              <w:rPr>
                <w:rFonts w:cs="Arial"/>
                <w:color w:val="000000"/>
                <w:szCs w:val="22"/>
                <w:lang w:eastAsia="cs-CZ"/>
              </w:rPr>
              <w:t>Ukončení plnění</w:t>
            </w:r>
          </w:p>
        </w:tc>
        <w:tc>
          <w:tcPr>
            <w:tcW w:w="2268" w:type="dxa"/>
            <w:tcBorders>
              <w:left w:val="dotted" w:sz="4" w:space="0" w:color="auto"/>
            </w:tcBorders>
            <w:shd w:val="clear" w:color="auto" w:fill="auto"/>
          </w:tcPr>
          <w:p w:rsidR="00EB6C95" w:rsidRPr="00F23D33" w:rsidRDefault="00EB6C95" w:rsidP="00B720A7">
            <w:pPr>
              <w:spacing w:after="0"/>
              <w:rPr>
                <w:rFonts w:cs="Arial"/>
                <w:color w:val="000000"/>
                <w:szCs w:val="22"/>
                <w:lang w:eastAsia="cs-CZ"/>
              </w:rPr>
            </w:pPr>
            <w:r>
              <w:rPr>
                <w:rFonts w:cs="Arial"/>
                <w:color w:val="000000"/>
                <w:szCs w:val="22"/>
                <w:lang w:eastAsia="cs-CZ"/>
              </w:rPr>
              <w:t>T+28 dní</w:t>
            </w:r>
          </w:p>
        </w:tc>
      </w:tr>
      <w:tr w:rsidR="00EB6C95" w:rsidRPr="00F23D33" w:rsidTr="00275259">
        <w:trPr>
          <w:trHeight w:val="284"/>
        </w:trPr>
        <w:tc>
          <w:tcPr>
            <w:tcW w:w="7513" w:type="dxa"/>
            <w:tcBorders>
              <w:right w:val="dotted" w:sz="4" w:space="0" w:color="auto"/>
            </w:tcBorders>
            <w:shd w:val="clear" w:color="auto" w:fill="auto"/>
            <w:noWrap/>
            <w:vAlign w:val="bottom"/>
          </w:tcPr>
          <w:p w:rsidR="00EB6C95" w:rsidRDefault="00EB6C95" w:rsidP="00B720A7">
            <w:pPr>
              <w:spacing w:after="0"/>
              <w:rPr>
                <w:rFonts w:cs="Arial"/>
                <w:color w:val="000000"/>
                <w:szCs w:val="22"/>
                <w:lang w:eastAsia="cs-CZ"/>
              </w:rPr>
            </w:pPr>
            <w:r>
              <w:rPr>
                <w:rFonts w:cs="Arial"/>
                <w:color w:val="000000"/>
                <w:szCs w:val="22"/>
                <w:lang w:eastAsia="cs-CZ"/>
              </w:rPr>
              <w:t>Předání do akceptace, dokumentace</w:t>
            </w:r>
          </w:p>
        </w:tc>
        <w:tc>
          <w:tcPr>
            <w:tcW w:w="2268" w:type="dxa"/>
            <w:tcBorders>
              <w:left w:val="dotted" w:sz="4" w:space="0" w:color="auto"/>
            </w:tcBorders>
            <w:shd w:val="clear" w:color="auto" w:fill="auto"/>
          </w:tcPr>
          <w:p w:rsidR="00EB6C95" w:rsidRDefault="00EB6C95" w:rsidP="00B720A7">
            <w:pPr>
              <w:spacing w:after="0"/>
            </w:pPr>
            <w:r>
              <w:rPr>
                <w:rFonts w:cs="Arial"/>
                <w:color w:val="000000"/>
                <w:szCs w:val="22"/>
                <w:lang w:eastAsia="cs-CZ"/>
              </w:rPr>
              <w:t>T+28 dní</w:t>
            </w:r>
          </w:p>
        </w:tc>
      </w:tr>
    </w:tbl>
    <w:p w:rsidR="0000551E" w:rsidRPr="0003534C" w:rsidRDefault="0000551E" w:rsidP="001E3C70">
      <w:pPr>
        <w:pStyle w:val="Nadpis1"/>
        <w:numPr>
          <w:ilvl w:val="0"/>
          <w:numId w:val="11"/>
        </w:numPr>
        <w:tabs>
          <w:tab w:val="clear" w:pos="540"/>
        </w:tabs>
        <w:ind w:left="284" w:hanging="284"/>
        <w:rPr>
          <w:rFonts w:cs="Arial"/>
          <w:sz w:val="22"/>
          <w:szCs w:val="22"/>
        </w:rPr>
      </w:pPr>
      <w:r w:rsidRPr="0003534C">
        <w:rPr>
          <w:rFonts w:cs="Arial"/>
          <w:sz w:val="22"/>
          <w:szCs w:val="22"/>
        </w:rPr>
        <w:t>Pracnost a cenová nabídka navrhovaného řešení</w:t>
      </w:r>
    </w:p>
    <w:p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19"/>
        <w:gridCol w:w="3686"/>
        <w:gridCol w:w="1275"/>
        <w:gridCol w:w="1418"/>
        <w:gridCol w:w="1581"/>
      </w:tblGrid>
      <w:tr w:rsidR="0000551E" w:rsidRPr="00F23D33" w:rsidTr="00EB6C95">
        <w:tc>
          <w:tcPr>
            <w:tcW w:w="1819" w:type="dxa"/>
            <w:tcBorders>
              <w:top w:val="single" w:sz="8" w:space="0" w:color="auto"/>
              <w:left w:val="single" w:sz="8" w:space="0" w:color="auto"/>
              <w:bottom w:val="single" w:sz="8" w:space="0" w:color="auto"/>
              <w:right w:val="single" w:sz="8" w:space="0" w:color="auto"/>
            </w:tcBorders>
          </w:tcPr>
          <w:p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21"/>
            </w:r>
          </w:p>
        </w:tc>
        <w:tc>
          <w:tcPr>
            <w:tcW w:w="3686" w:type="dxa"/>
            <w:tcBorders>
              <w:top w:val="single" w:sz="8" w:space="0" w:color="auto"/>
              <w:left w:val="single" w:sz="8" w:space="0" w:color="auto"/>
              <w:bottom w:val="single" w:sz="8" w:space="0" w:color="auto"/>
              <w:right w:val="single" w:sz="8" w:space="0" w:color="auto"/>
            </w:tcBorders>
          </w:tcPr>
          <w:p w:rsidR="0000551E" w:rsidRPr="00CB1115" w:rsidRDefault="0000551E" w:rsidP="00153C10">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rsidR="0000551E" w:rsidRPr="00CB1115" w:rsidRDefault="0000551E" w:rsidP="00153C10">
            <w:pPr>
              <w:pStyle w:val="Tabulka"/>
              <w:rPr>
                <w:b/>
                <w:szCs w:val="22"/>
              </w:rPr>
            </w:pPr>
            <w:r w:rsidRPr="00CB1115">
              <w:rPr>
                <w:b/>
                <w:szCs w:val="22"/>
              </w:rPr>
              <w:t>Pracnost v MD/MJ</w:t>
            </w:r>
          </w:p>
        </w:tc>
        <w:tc>
          <w:tcPr>
            <w:tcW w:w="1418" w:type="dxa"/>
            <w:tcBorders>
              <w:top w:val="single" w:sz="8" w:space="0" w:color="auto"/>
              <w:left w:val="single" w:sz="8" w:space="0" w:color="auto"/>
              <w:bottom w:val="single" w:sz="8" w:space="0" w:color="auto"/>
              <w:right w:val="single" w:sz="8" w:space="0" w:color="auto"/>
            </w:tcBorders>
          </w:tcPr>
          <w:p w:rsidR="0000551E" w:rsidRPr="00CB1115" w:rsidRDefault="0000551E" w:rsidP="00153C10">
            <w:pPr>
              <w:pStyle w:val="Tabulka"/>
              <w:rPr>
                <w:b/>
                <w:szCs w:val="22"/>
              </w:rPr>
            </w:pPr>
            <w:r w:rsidRPr="00CB1115">
              <w:rPr>
                <w:b/>
                <w:szCs w:val="22"/>
              </w:rPr>
              <w:t>v Kč bez DPH:</w:t>
            </w:r>
          </w:p>
        </w:tc>
        <w:tc>
          <w:tcPr>
            <w:tcW w:w="1581" w:type="dxa"/>
            <w:tcBorders>
              <w:top w:val="single" w:sz="8" w:space="0" w:color="auto"/>
              <w:left w:val="single" w:sz="8" w:space="0" w:color="auto"/>
              <w:bottom w:val="single" w:sz="8" w:space="0" w:color="auto"/>
              <w:right w:val="single" w:sz="8" w:space="0" w:color="auto"/>
            </w:tcBorders>
          </w:tcPr>
          <w:p w:rsidR="0000551E" w:rsidRPr="00CB1115" w:rsidRDefault="0000551E" w:rsidP="00153C10">
            <w:pPr>
              <w:pStyle w:val="Tabulka"/>
              <w:rPr>
                <w:b/>
                <w:szCs w:val="22"/>
              </w:rPr>
            </w:pPr>
            <w:r w:rsidRPr="00CB1115">
              <w:rPr>
                <w:b/>
                <w:szCs w:val="22"/>
              </w:rPr>
              <w:t>v Kč s DPH:</w:t>
            </w:r>
          </w:p>
        </w:tc>
      </w:tr>
      <w:tr w:rsidR="0000551E" w:rsidRPr="00F23D33" w:rsidTr="00EB6C95">
        <w:trPr>
          <w:trHeight w:hRule="exact" w:val="20"/>
        </w:trPr>
        <w:tc>
          <w:tcPr>
            <w:tcW w:w="1819" w:type="dxa"/>
            <w:tcBorders>
              <w:top w:val="single" w:sz="8" w:space="0" w:color="auto"/>
              <w:left w:val="dotted" w:sz="4" w:space="0" w:color="auto"/>
            </w:tcBorders>
          </w:tcPr>
          <w:p w:rsidR="0000551E" w:rsidRPr="00F23D33" w:rsidRDefault="0000551E" w:rsidP="00153C10">
            <w:pPr>
              <w:pStyle w:val="Tabulka"/>
              <w:rPr>
                <w:szCs w:val="22"/>
              </w:rPr>
            </w:pPr>
          </w:p>
        </w:tc>
        <w:tc>
          <w:tcPr>
            <w:tcW w:w="3686" w:type="dxa"/>
            <w:tcBorders>
              <w:top w:val="single" w:sz="8" w:space="0" w:color="auto"/>
              <w:left w:val="dotted" w:sz="4" w:space="0" w:color="auto"/>
            </w:tcBorders>
          </w:tcPr>
          <w:p w:rsidR="0000551E" w:rsidRPr="00F23D33" w:rsidRDefault="0000551E" w:rsidP="00153C10">
            <w:pPr>
              <w:pStyle w:val="Tabulka"/>
              <w:rPr>
                <w:szCs w:val="22"/>
              </w:rPr>
            </w:pPr>
          </w:p>
        </w:tc>
        <w:tc>
          <w:tcPr>
            <w:tcW w:w="1275" w:type="dxa"/>
            <w:tcBorders>
              <w:top w:val="single" w:sz="8" w:space="0" w:color="auto"/>
            </w:tcBorders>
          </w:tcPr>
          <w:p w:rsidR="0000551E" w:rsidRPr="00F23D33" w:rsidRDefault="0000551E" w:rsidP="00153C10">
            <w:pPr>
              <w:pStyle w:val="Tabulka"/>
              <w:rPr>
                <w:szCs w:val="22"/>
              </w:rPr>
            </w:pPr>
          </w:p>
        </w:tc>
        <w:tc>
          <w:tcPr>
            <w:tcW w:w="1418" w:type="dxa"/>
            <w:tcBorders>
              <w:top w:val="single" w:sz="8" w:space="0" w:color="auto"/>
            </w:tcBorders>
          </w:tcPr>
          <w:p w:rsidR="0000551E" w:rsidRPr="00F23D33" w:rsidRDefault="0000551E" w:rsidP="00153C10">
            <w:pPr>
              <w:pStyle w:val="Tabulka"/>
              <w:rPr>
                <w:szCs w:val="22"/>
              </w:rPr>
            </w:pPr>
          </w:p>
        </w:tc>
        <w:tc>
          <w:tcPr>
            <w:tcW w:w="1581" w:type="dxa"/>
            <w:tcBorders>
              <w:top w:val="single" w:sz="8" w:space="0" w:color="auto"/>
            </w:tcBorders>
          </w:tcPr>
          <w:p w:rsidR="0000551E" w:rsidRPr="00F23D33" w:rsidRDefault="0000551E" w:rsidP="00153C10">
            <w:pPr>
              <w:pStyle w:val="Tabulka"/>
              <w:rPr>
                <w:szCs w:val="22"/>
              </w:rPr>
            </w:pPr>
          </w:p>
        </w:tc>
      </w:tr>
      <w:tr w:rsidR="00EB6C95" w:rsidRPr="00F23D33" w:rsidTr="00EB6C95">
        <w:trPr>
          <w:trHeight w:val="397"/>
        </w:trPr>
        <w:tc>
          <w:tcPr>
            <w:tcW w:w="1819" w:type="dxa"/>
            <w:tcBorders>
              <w:top w:val="dotted" w:sz="4" w:space="0" w:color="auto"/>
              <w:left w:val="dotted" w:sz="4" w:space="0" w:color="auto"/>
            </w:tcBorders>
          </w:tcPr>
          <w:p w:rsidR="00EB6C95" w:rsidRPr="00F23D33" w:rsidRDefault="00EB6C95" w:rsidP="00153C10">
            <w:pPr>
              <w:pStyle w:val="Tabulka"/>
              <w:rPr>
                <w:szCs w:val="22"/>
              </w:rPr>
            </w:pPr>
          </w:p>
        </w:tc>
        <w:tc>
          <w:tcPr>
            <w:tcW w:w="3686" w:type="dxa"/>
            <w:tcBorders>
              <w:top w:val="dotted" w:sz="4" w:space="0" w:color="auto"/>
              <w:left w:val="dotted" w:sz="4" w:space="0" w:color="auto"/>
            </w:tcBorders>
          </w:tcPr>
          <w:p w:rsidR="00EB6C95" w:rsidRPr="00F23D33" w:rsidRDefault="00EB6C95" w:rsidP="00B720A7">
            <w:pPr>
              <w:pStyle w:val="Tabulka"/>
              <w:rPr>
                <w:szCs w:val="22"/>
              </w:rPr>
            </w:pPr>
            <w:r>
              <w:rPr>
                <w:szCs w:val="22"/>
              </w:rPr>
              <w:t>Viz cenová nabídka v příloze č. 01</w:t>
            </w:r>
          </w:p>
        </w:tc>
        <w:tc>
          <w:tcPr>
            <w:tcW w:w="1275" w:type="dxa"/>
            <w:tcBorders>
              <w:top w:val="dotted" w:sz="4" w:space="0" w:color="auto"/>
            </w:tcBorders>
          </w:tcPr>
          <w:p w:rsidR="00EB6C95" w:rsidRPr="00F23D33" w:rsidRDefault="00EB6C95" w:rsidP="00B720A7">
            <w:pPr>
              <w:pStyle w:val="Tabulka"/>
              <w:jc w:val="center"/>
              <w:rPr>
                <w:szCs w:val="22"/>
              </w:rPr>
            </w:pPr>
            <w:r>
              <w:rPr>
                <w:szCs w:val="22"/>
              </w:rPr>
              <w:t>31</w:t>
            </w:r>
          </w:p>
        </w:tc>
        <w:tc>
          <w:tcPr>
            <w:tcW w:w="1418" w:type="dxa"/>
            <w:tcBorders>
              <w:top w:val="dotted" w:sz="4" w:space="0" w:color="auto"/>
            </w:tcBorders>
          </w:tcPr>
          <w:p w:rsidR="00EB6C95" w:rsidRPr="00F23D33" w:rsidRDefault="00EB6C95" w:rsidP="00EB6C95">
            <w:pPr>
              <w:pStyle w:val="Tabulka"/>
              <w:ind w:right="56"/>
              <w:jc w:val="right"/>
              <w:rPr>
                <w:szCs w:val="22"/>
              </w:rPr>
            </w:pPr>
            <w:r w:rsidRPr="007F0AED">
              <w:rPr>
                <w:szCs w:val="22"/>
              </w:rPr>
              <w:t>275 900,00</w:t>
            </w:r>
          </w:p>
        </w:tc>
        <w:tc>
          <w:tcPr>
            <w:tcW w:w="1581" w:type="dxa"/>
            <w:tcBorders>
              <w:top w:val="dotted" w:sz="4" w:space="0" w:color="auto"/>
            </w:tcBorders>
          </w:tcPr>
          <w:p w:rsidR="00EB6C95" w:rsidRPr="00F23D33" w:rsidRDefault="00EB6C95" w:rsidP="00EB6C95">
            <w:pPr>
              <w:pStyle w:val="Tabulka"/>
              <w:ind w:right="56"/>
              <w:jc w:val="right"/>
              <w:rPr>
                <w:szCs w:val="22"/>
              </w:rPr>
            </w:pPr>
            <w:r w:rsidRPr="007F0AED">
              <w:rPr>
                <w:szCs w:val="22"/>
              </w:rPr>
              <w:t>333 839,00</w:t>
            </w:r>
          </w:p>
        </w:tc>
      </w:tr>
      <w:tr w:rsidR="00EB6C95" w:rsidRPr="00F23D33" w:rsidTr="00EB6C95">
        <w:trPr>
          <w:trHeight w:val="397"/>
        </w:trPr>
        <w:tc>
          <w:tcPr>
            <w:tcW w:w="5505" w:type="dxa"/>
            <w:gridSpan w:val="2"/>
            <w:tcBorders>
              <w:left w:val="dotted" w:sz="4" w:space="0" w:color="auto"/>
              <w:bottom w:val="dotted" w:sz="4" w:space="0" w:color="auto"/>
            </w:tcBorders>
          </w:tcPr>
          <w:p w:rsidR="00EB6C95" w:rsidRPr="00CB1115" w:rsidRDefault="00EB6C95" w:rsidP="00153C10">
            <w:pPr>
              <w:pStyle w:val="Tabulka"/>
              <w:rPr>
                <w:b/>
                <w:szCs w:val="22"/>
              </w:rPr>
            </w:pPr>
            <w:r w:rsidRPr="00CB1115">
              <w:rPr>
                <w:b/>
                <w:szCs w:val="22"/>
              </w:rPr>
              <w:t>Celkem:</w:t>
            </w:r>
          </w:p>
        </w:tc>
        <w:tc>
          <w:tcPr>
            <w:tcW w:w="1275" w:type="dxa"/>
            <w:tcBorders>
              <w:bottom w:val="dotted" w:sz="4" w:space="0" w:color="auto"/>
            </w:tcBorders>
          </w:tcPr>
          <w:p w:rsidR="00EB6C95" w:rsidRPr="00F23D33" w:rsidRDefault="00EB6C95" w:rsidP="00B720A7">
            <w:pPr>
              <w:pStyle w:val="Tabulka"/>
              <w:jc w:val="center"/>
              <w:rPr>
                <w:szCs w:val="22"/>
              </w:rPr>
            </w:pPr>
            <w:r>
              <w:rPr>
                <w:szCs w:val="22"/>
              </w:rPr>
              <w:t>31</w:t>
            </w:r>
          </w:p>
        </w:tc>
        <w:tc>
          <w:tcPr>
            <w:tcW w:w="1418" w:type="dxa"/>
            <w:tcBorders>
              <w:bottom w:val="dotted" w:sz="4" w:space="0" w:color="auto"/>
            </w:tcBorders>
          </w:tcPr>
          <w:p w:rsidR="00EB6C95" w:rsidRPr="00F23D33" w:rsidRDefault="00EB6C95" w:rsidP="00B720A7">
            <w:pPr>
              <w:pStyle w:val="Tabulka"/>
              <w:ind w:right="56"/>
              <w:jc w:val="right"/>
              <w:rPr>
                <w:szCs w:val="22"/>
              </w:rPr>
            </w:pPr>
            <w:r w:rsidRPr="007F0AED">
              <w:rPr>
                <w:szCs w:val="22"/>
              </w:rPr>
              <w:t>275 900,00</w:t>
            </w:r>
          </w:p>
        </w:tc>
        <w:tc>
          <w:tcPr>
            <w:tcW w:w="1581" w:type="dxa"/>
            <w:tcBorders>
              <w:bottom w:val="dotted" w:sz="4" w:space="0" w:color="auto"/>
            </w:tcBorders>
          </w:tcPr>
          <w:p w:rsidR="00EB6C95" w:rsidRPr="00F23D33" w:rsidRDefault="00EB6C95" w:rsidP="00B720A7">
            <w:pPr>
              <w:pStyle w:val="Tabulka"/>
              <w:ind w:right="56"/>
              <w:jc w:val="right"/>
              <w:rPr>
                <w:szCs w:val="22"/>
              </w:rPr>
            </w:pPr>
            <w:r w:rsidRPr="007F0AED">
              <w:rPr>
                <w:szCs w:val="22"/>
              </w:rPr>
              <w:t>333 839,00</w:t>
            </w:r>
          </w:p>
        </w:tc>
      </w:tr>
    </w:tbl>
    <w:p w:rsidR="0000551E" w:rsidRPr="00F23D33" w:rsidRDefault="0000551E" w:rsidP="00CC6780">
      <w:pPr>
        <w:spacing w:after="0"/>
        <w:rPr>
          <w:rFonts w:cs="Arial"/>
          <w:sz w:val="8"/>
          <w:szCs w:val="8"/>
        </w:rPr>
      </w:pPr>
    </w:p>
    <w:p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rsidR="0000551E" w:rsidRPr="00926D78" w:rsidRDefault="0000551E" w:rsidP="00926D78">
      <w:pPr>
        <w:rPr>
          <w:szCs w:val="22"/>
        </w:rPr>
      </w:pPr>
    </w:p>
    <w:p w:rsidR="0000551E" w:rsidRPr="00926D78" w:rsidRDefault="0000551E" w:rsidP="001E3C70">
      <w:pPr>
        <w:spacing w:after="0"/>
        <w:rPr>
          <w:rFonts w:cs="Arial"/>
          <w:szCs w:val="22"/>
        </w:rPr>
      </w:pPr>
    </w:p>
    <w:p w:rsidR="00926D78" w:rsidRDefault="00926D78" w:rsidP="00CB3C3C"/>
    <w:p w:rsidR="00926D78" w:rsidRPr="004C756F" w:rsidRDefault="00926D78" w:rsidP="00CB3C3C"/>
    <w:p w:rsidR="0000551E"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Posouzení</w:t>
      </w:r>
    </w:p>
    <w:tbl>
      <w:tblPr>
        <w:tblStyle w:val="Mkatabulky"/>
        <w:tblW w:w="9662" w:type="dxa"/>
        <w:tblLook w:val="04A0" w:firstRow="1" w:lastRow="0" w:firstColumn="1" w:lastColumn="0" w:noHBand="0" w:noVBand="1"/>
      </w:tblPr>
      <w:tblGrid>
        <w:gridCol w:w="2547"/>
        <w:gridCol w:w="2239"/>
        <w:gridCol w:w="1559"/>
        <w:gridCol w:w="3317"/>
      </w:tblGrid>
      <w:tr w:rsidR="0000551E" w:rsidRPr="00194CEC" w:rsidTr="00EB6C95">
        <w:trPr>
          <w:trHeight w:val="624"/>
        </w:trPr>
        <w:tc>
          <w:tcPr>
            <w:tcW w:w="2547" w:type="dxa"/>
            <w:vAlign w:val="center"/>
          </w:tcPr>
          <w:p w:rsidR="0000551E" w:rsidRPr="00194CEC" w:rsidRDefault="0000551E" w:rsidP="00153C10">
            <w:pPr>
              <w:rPr>
                <w:b/>
              </w:rPr>
            </w:pPr>
            <w:r>
              <w:rPr>
                <w:b/>
              </w:rPr>
              <w:t>Role</w:t>
            </w:r>
          </w:p>
        </w:tc>
        <w:tc>
          <w:tcPr>
            <w:tcW w:w="2239" w:type="dxa"/>
            <w:vAlign w:val="center"/>
          </w:tcPr>
          <w:p w:rsidR="0000551E" w:rsidRPr="00194CEC" w:rsidRDefault="0000551E" w:rsidP="00153C10">
            <w:pPr>
              <w:rPr>
                <w:b/>
              </w:rPr>
            </w:pPr>
            <w:r>
              <w:rPr>
                <w:b/>
              </w:rPr>
              <w:t>Jméno</w:t>
            </w:r>
          </w:p>
        </w:tc>
        <w:tc>
          <w:tcPr>
            <w:tcW w:w="1559" w:type="dxa"/>
            <w:vAlign w:val="center"/>
          </w:tcPr>
          <w:p w:rsidR="0000551E" w:rsidRPr="00194CEC" w:rsidRDefault="0000551E" w:rsidP="00153C10">
            <w:pPr>
              <w:rPr>
                <w:b/>
              </w:rPr>
            </w:pPr>
            <w:r w:rsidRPr="00194CEC">
              <w:rPr>
                <w:b/>
              </w:rPr>
              <w:t>Datum</w:t>
            </w:r>
          </w:p>
        </w:tc>
        <w:tc>
          <w:tcPr>
            <w:tcW w:w="3317" w:type="dxa"/>
            <w:vAlign w:val="center"/>
          </w:tcPr>
          <w:p w:rsidR="0000551E" w:rsidRPr="00194CEC" w:rsidRDefault="0000551E" w:rsidP="00153C10">
            <w:pPr>
              <w:rPr>
                <w:b/>
              </w:rPr>
            </w:pPr>
            <w:r w:rsidRPr="00194CEC">
              <w:rPr>
                <w:b/>
              </w:rPr>
              <w:t>Podpis</w:t>
            </w:r>
            <w:r>
              <w:rPr>
                <w:b/>
              </w:rPr>
              <w:t>/Mail</w:t>
            </w:r>
            <w:r>
              <w:rPr>
                <w:rStyle w:val="Odkaznavysvtlivky"/>
                <w:b/>
              </w:rPr>
              <w:endnoteReference w:id="22"/>
            </w:r>
          </w:p>
        </w:tc>
      </w:tr>
      <w:tr w:rsidR="0000551E" w:rsidTr="00EB6C95">
        <w:trPr>
          <w:trHeight w:val="624"/>
        </w:trPr>
        <w:tc>
          <w:tcPr>
            <w:tcW w:w="2547" w:type="dxa"/>
            <w:vAlign w:val="center"/>
          </w:tcPr>
          <w:p w:rsidR="0000551E" w:rsidRDefault="0000551E" w:rsidP="00153C10">
            <w:r>
              <w:t>Bezpečnostní garant</w:t>
            </w:r>
          </w:p>
        </w:tc>
        <w:tc>
          <w:tcPr>
            <w:tcW w:w="2239" w:type="dxa"/>
            <w:vAlign w:val="center"/>
          </w:tcPr>
          <w:p w:rsidR="0000551E" w:rsidRDefault="00EB6C95" w:rsidP="00153C10">
            <w:r>
              <w:t>Oldřich Štěpánek</w:t>
            </w:r>
          </w:p>
        </w:tc>
        <w:tc>
          <w:tcPr>
            <w:tcW w:w="1559" w:type="dxa"/>
            <w:vAlign w:val="center"/>
          </w:tcPr>
          <w:p w:rsidR="0000551E" w:rsidRDefault="0000551E" w:rsidP="00153C10"/>
        </w:tc>
        <w:tc>
          <w:tcPr>
            <w:tcW w:w="3317" w:type="dxa"/>
            <w:vAlign w:val="center"/>
          </w:tcPr>
          <w:p w:rsidR="0000551E" w:rsidRDefault="0000551E" w:rsidP="00153C10"/>
        </w:tc>
      </w:tr>
      <w:tr w:rsidR="0000551E" w:rsidTr="00EB6C95">
        <w:trPr>
          <w:trHeight w:val="624"/>
        </w:trPr>
        <w:tc>
          <w:tcPr>
            <w:tcW w:w="2547" w:type="dxa"/>
            <w:vAlign w:val="center"/>
          </w:tcPr>
          <w:p w:rsidR="0000551E" w:rsidRDefault="0000551E" w:rsidP="00153C10">
            <w:r>
              <w:t>Provozní garant</w:t>
            </w:r>
          </w:p>
        </w:tc>
        <w:tc>
          <w:tcPr>
            <w:tcW w:w="2239" w:type="dxa"/>
            <w:vAlign w:val="center"/>
          </w:tcPr>
          <w:p w:rsidR="0000551E" w:rsidRDefault="00EB6C95" w:rsidP="00153C10">
            <w:r>
              <w:t>Pavel Štětina</w:t>
            </w:r>
          </w:p>
        </w:tc>
        <w:tc>
          <w:tcPr>
            <w:tcW w:w="1559" w:type="dxa"/>
            <w:vAlign w:val="center"/>
          </w:tcPr>
          <w:p w:rsidR="0000551E" w:rsidRDefault="0000551E" w:rsidP="00153C10"/>
        </w:tc>
        <w:tc>
          <w:tcPr>
            <w:tcW w:w="3317" w:type="dxa"/>
            <w:vAlign w:val="center"/>
          </w:tcPr>
          <w:p w:rsidR="0000551E" w:rsidRDefault="0000551E" w:rsidP="00153C10"/>
        </w:tc>
      </w:tr>
      <w:tr w:rsidR="0000551E" w:rsidTr="00EB6C95">
        <w:trPr>
          <w:trHeight w:val="624"/>
        </w:trPr>
        <w:tc>
          <w:tcPr>
            <w:tcW w:w="2547" w:type="dxa"/>
            <w:vAlign w:val="center"/>
          </w:tcPr>
          <w:p w:rsidR="0000551E" w:rsidRDefault="0000551E" w:rsidP="00153C10">
            <w:r>
              <w:t>Architekt</w:t>
            </w:r>
          </w:p>
        </w:tc>
        <w:tc>
          <w:tcPr>
            <w:tcW w:w="2239" w:type="dxa"/>
            <w:vAlign w:val="center"/>
          </w:tcPr>
          <w:p w:rsidR="0000551E" w:rsidRDefault="00EB6C95" w:rsidP="00153C10">
            <w:r>
              <w:t>-------------------------</w:t>
            </w:r>
          </w:p>
        </w:tc>
        <w:tc>
          <w:tcPr>
            <w:tcW w:w="1559" w:type="dxa"/>
            <w:vAlign w:val="center"/>
          </w:tcPr>
          <w:p w:rsidR="0000551E" w:rsidRDefault="00EB6C95" w:rsidP="00153C10">
            <w:r>
              <w:t>----------------</w:t>
            </w:r>
          </w:p>
        </w:tc>
        <w:tc>
          <w:tcPr>
            <w:tcW w:w="3317" w:type="dxa"/>
            <w:vAlign w:val="center"/>
          </w:tcPr>
          <w:p w:rsidR="0000551E" w:rsidRDefault="00EB6C95" w:rsidP="00153C10">
            <w:r>
              <w:t>---------------------------</w:t>
            </w:r>
          </w:p>
        </w:tc>
      </w:tr>
    </w:tbl>
    <w:p w:rsidR="0000551E" w:rsidRDefault="00E921FF" w:rsidP="00E921FF">
      <w:pPr>
        <w:spacing w:before="60"/>
      </w:pPr>
      <w:r w:rsidRPr="00DE7ACF">
        <w:rPr>
          <w:sz w:val="16"/>
          <w:szCs w:val="16"/>
        </w:rPr>
        <w:t>(Pozn.: RfC se zpravidla předkládá k posouzení Bezpečnostnímu garantovi, Provoznímu garantovi, Architektovi, a to podle předpokládaných dopadů změnového požadavku na bezpečnost, provoz, příp. architekturu. Change koordinátor rozhodne, od koho vyžádat posouzení dle konkrétního případu změnového požadavku.)</w:t>
      </w:r>
    </w:p>
    <w:p w:rsidR="00E921FF" w:rsidRDefault="00E921FF" w:rsidP="00BD6765"/>
    <w:p w:rsidR="0000551E" w:rsidRDefault="0000551E" w:rsidP="00875247">
      <w:pPr>
        <w:rPr>
          <w:rFonts w:cs="Arial"/>
          <w:szCs w:val="22"/>
        </w:rPr>
      </w:pPr>
    </w:p>
    <w:p w:rsidR="0000551E" w:rsidRPr="006C3557"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Schválení</w:t>
      </w:r>
    </w:p>
    <w:tbl>
      <w:tblPr>
        <w:tblStyle w:val="Mkatabulky"/>
        <w:tblW w:w="9662" w:type="dxa"/>
        <w:tblLook w:val="04A0" w:firstRow="1" w:lastRow="0" w:firstColumn="1" w:lastColumn="0" w:noHBand="0" w:noVBand="1"/>
      </w:tblPr>
      <w:tblGrid>
        <w:gridCol w:w="3256"/>
        <w:gridCol w:w="2097"/>
        <w:gridCol w:w="1559"/>
        <w:gridCol w:w="2750"/>
      </w:tblGrid>
      <w:tr w:rsidR="0000551E" w:rsidRPr="00194CEC" w:rsidTr="00EB6C95">
        <w:trPr>
          <w:trHeight w:val="624"/>
        </w:trPr>
        <w:tc>
          <w:tcPr>
            <w:tcW w:w="3256" w:type="dxa"/>
            <w:vAlign w:val="center"/>
          </w:tcPr>
          <w:p w:rsidR="0000551E" w:rsidRPr="00194CEC" w:rsidRDefault="0000551E" w:rsidP="00371CE8">
            <w:pPr>
              <w:rPr>
                <w:b/>
              </w:rPr>
            </w:pPr>
            <w:r>
              <w:rPr>
                <w:b/>
              </w:rPr>
              <w:t>Role</w:t>
            </w:r>
          </w:p>
        </w:tc>
        <w:tc>
          <w:tcPr>
            <w:tcW w:w="2097" w:type="dxa"/>
            <w:vAlign w:val="center"/>
          </w:tcPr>
          <w:p w:rsidR="0000551E" w:rsidRPr="00194CEC" w:rsidRDefault="0000551E" w:rsidP="00371CE8">
            <w:pPr>
              <w:rPr>
                <w:b/>
              </w:rPr>
            </w:pPr>
            <w:r>
              <w:rPr>
                <w:b/>
              </w:rPr>
              <w:t>Jméno</w:t>
            </w:r>
          </w:p>
        </w:tc>
        <w:tc>
          <w:tcPr>
            <w:tcW w:w="1559" w:type="dxa"/>
            <w:vAlign w:val="center"/>
          </w:tcPr>
          <w:p w:rsidR="0000551E" w:rsidRPr="00194CEC" w:rsidRDefault="0000551E" w:rsidP="00371CE8">
            <w:pPr>
              <w:rPr>
                <w:b/>
              </w:rPr>
            </w:pPr>
            <w:r w:rsidRPr="00194CEC">
              <w:rPr>
                <w:b/>
              </w:rPr>
              <w:t>Datum</w:t>
            </w:r>
          </w:p>
        </w:tc>
        <w:tc>
          <w:tcPr>
            <w:tcW w:w="2750" w:type="dxa"/>
            <w:vAlign w:val="center"/>
          </w:tcPr>
          <w:p w:rsidR="0000551E" w:rsidRPr="00194CEC" w:rsidRDefault="0000551E" w:rsidP="00371CE8">
            <w:pPr>
              <w:rPr>
                <w:b/>
              </w:rPr>
            </w:pPr>
            <w:r w:rsidRPr="00194CEC">
              <w:rPr>
                <w:b/>
              </w:rPr>
              <w:t>Podpis</w:t>
            </w:r>
          </w:p>
        </w:tc>
      </w:tr>
      <w:tr w:rsidR="00EB6C95" w:rsidTr="00EB6C95">
        <w:trPr>
          <w:trHeight w:val="624"/>
        </w:trPr>
        <w:tc>
          <w:tcPr>
            <w:tcW w:w="3256" w:type="dxa"/>
            <w:vAlign w:val="center"/>
          </w:tcPr>
          <w:p w:rsidR="00EB6C95" w:rsidRDefault="00EB6C95" w:rsidP="00B720A7">
            <w:r>
              <w:t>Oprávněná osoba dle smlouvy</w:t>
            </w:r>
          </w:p>
        </w:tc>
        <w:tc>
          <w:tcPr>
            <w:tcW w:w="2097" w:type="dxa"/>
            <w:vAlign w:val="center"/>
          </w:tcPr>
          <w:p w:rsidR="00EB6C95" w:rsidRDefault="00EB6C95" w:rsidP="00B720A7">
            <w:r>
              <w:t>Vladimír Velas</w:t>
            </w:r>
          </w:p>
        </w:tc>
        <w:tc>
          <w:tcPr>
            <w:tcW w:w="1559" w:type="dxa"/>
            <w:vAlign w:val="center"/>
          </w:tcPr>
          <w:p w:rsidR="00EB6C95" w:rsidRDefault="00EB6C95" w:rsidP="00371CE8"/>
        </w:tc>
        <w:tc>
          <w:tcPr>
            <w:tcW w:w="2750" w:type="dxa"/>
            <w:vAlign w:val="center"/>
          </w:tcPr>
          <w:p w:rsidR="00EB6C95" w:rsidRDefault="00EB6C95" w:rsidP="00371CE8"/>
        </w:tc>
      </w:tr>
      <w:tr w:rsidR="0000551E" w:rsidTr="00EB6C95">
        <w:trPr>
          <w:trHeight w:val="624"/>
        </w:trPr>
        <w:tc>
          <w:tcPr>
            <w:tcW w:w="3256" w:type="dxa"/>
            <w:vAlign w:val="center"/>
          </w:tcPr>
          <w:p w:rsidR="0000551E" w:rsidRDefault="0000551E" w:rsidP="00371CE8">
            <w:r>
              <w:t>Žadatel</w:t>
            </w:r>
          </w:p>
        </w:tc>
        <w:tc>
          <w:tcPr>
            <w:tcW w:w="2097" w:type="dxa"/>
            <w:vAlign w:val="center"/>
          </w:tcPr>
          <w:p w:rsidR="0000551E" w:rsidRDefault="00EB6C95" w:rsidP="00371CE8">
            <w:r>
              <w:t>Lenka Typoltová</w:t>
            </w:r>
          </w:p>
        </w:tc>
        <w:tc>
          <w:tcPr>
            <w:tcW w:w="1559" w:type="dxa"/>
            <w:vAlign w:val="center"/>
          </w:tcPr>
          <w:p w:rsidR="0000551E" w:rsidRDefault="0000551E" w:rsidP="00371CE8"/>
        </w:tc>
        <w:tc>
          <w:tcPr>
            <w:tcW w:w="2750" w:type="dxa"/>
            <w:vAlign w:val="center"/>
          </w:tcPr>
          <w:p w:rsidR="0000551E" w:rsidRDefault="0000551E" w:rsidP="00371CE8"/>
        </w:tc>
      </w:tr>
      <w:tr w:rsidR="0000551E" w:rsidTr="00EB6C95">
        <w:trPr>
          <w:trHeight w:val="624"/>
        </w:trPr>
        <w:tc>
          <w:tcPr>
            <w:tcW w:w="3256" w:type="dxa"/>
            <w:vAlign w:val="center"/>
          </w:tcPr>
          <w:p w:rsidR="0000551E" w:rsidRDefault="0000551E" w:rsidP="00CF5735">
            <w:r>
              <w:t>Věcný/</w:t>
            </w:r>
            <w:r w:rsidR="00CF5735">
              <w:t>M</w:t>
            </w:r>
            <w:r>
              <w:t>etodický garant</w:t>
            </w:r>
          </w:p>
        </w:tc>
        <w:tc>
          <w:tcPr>
            <w:tcW w:w="2097" w:type="dxa"/>
            <w:vAlign w:val="center"/>
          </w:tcPr>
          <w:p w:rsidR="0000551E" w:rsidRDefault="00EB6C95" w:rsidP="00371CE8">
            <w:r>
              <w:t>Jarmila Pazderová</w:t>
            </w:r>
          </w:p>
        </w:tc>
        <w:tc>
          <w:tcPr>
            <w:tcW w:w="1559" w:type="dxa"/>
            <w:vAlign w:val="center"/>
          </w:tcPr>
          <w:p w:rsidR="0000551E" w:rsidRDefault="0000551E" w:rsidP="00371CE8"/>
        </w:tc>
        <w:tc>
          <w:tcPr>
            <w:tcW w:w="2750" w:type="dxa"/>
            <w:vAlign w:val="center"/>
          </w:tcPr>
          <w:p w:rsidR="0000551E" w:rsidRDefault="0000551E" w:rsidP="00371CE8"/>
        </w:tc>
      </w:tr>
      <w:tr w:rsidR="0000551E" w:rsidTr="00EB6C95">
        <w:trPr>
          <w:trHeight w:val="624"/>
        </w:trPr>
        <w:tc>
          <w:tcPr>
            <w:tcW w:w="3256" w:type="dxa"/>
            <w:vAlign w:val="center"/>
          </w:tcPr>
          <w:p w:rsidR="0000551E" w:rsidRDefault="0000551E" w:rsidP="00371CE8">
            <w:r>
              <w:t>Change koordinátor</w:t>
            </w:r>
          </w:p>
        </w:tc>
        <w:tc>
          <w:tcPr>
            <w:tcW w:w="2097" w:type="dxa"/>
            <w:vAlign w:val="center"/>
          </w:tcPr>
          <w:p w:rsidR="0000551E" w:rsidRDefault="00EB6C95" w:rsidP="00371CE8">
            <w:r>
              <w:t>Václav Krejčí</w:t>
            </w:r>
          </w:p>
        </w:tc>
        <w:tc>
          <w:tcPr>
            <w:tcW w:w="1559" w:type="dxa"/>
            <w:vAlign w:val="center"/>
          </w:tcPr>
          <w:p w:rsidR="0000551E" w:rsidRDefault="0000551E" w:rsidP="00371CE8"/>
        </w:tc>
        <w:tc>
          <w:tcPr>
            <w:tcW w:w="2750" w:type="dxa"/>
            <w:vAlign w:val="center"/>
          </w:tcPr>
          <w:p w:rsidR="0000551E" w:rsidRDefault="0000551E" w:rsidP="00371CE8"/>
        </w:tc>
      </w:tr>
    </w:tbl>
    <w:p w:rsidR="00E921FF" w:rsidRPr="00DE7ACF" w:rsidRDefault="00E921FF" w:rsidP="00E921FF">
      <w:pPr>
        <w:spacing w:before="60"/>
        <w:rPr>
          <w:sz w:val="16"/>
          <w:szCs w:val="16"/>
        </w:rPr>
        <w:sectPr w:rsidR="00E921FF" w:rsidRPr="00DE7ACF" w:rsidSect="00223FDB">
          <w:footerReference w:type="default" r:id="rId19"/>
          <w:pgSz w:w="11906" w:h="16838" w:code="9"/>
          <w:pgMar w:top="1560" w:right="1418" w:bottom="1134" w:left="992" w:header="567" w:footer="567" w:gutter="0"/>
          <w:pgNumType w:start="1"/>
          <w:cols w:space="708"/>
          <w:docGrid w:linePitch="360"/>
        </w:sectPr>
      </w:pPr>
      <w:r w:rsidRPr="00DE7ACF">
        <w:rPr>
          <w:sz w:val="16"/>
          <w:szCs w:val="16"/>
        </w:rPr>
        <w:t>(Pozn.: Oprávněná osoba se uvede v případě, že je uvedena ve smlouvě.)</w:t>
      </w:r>
    </w:p>
    <w:p w:rsidR="0000551E" w:rsidRPr="00E921FF" w:rsidRDefault="0000551E" w:rsidP="001842B4">
      <w:pPr>
        <w:rPr>
          <w:lang w:val="x-none"/>
        </w:rPr>
      </w:pPr>
    </w:p>
    <w:p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20"/>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89A" w:rsidRDefault="002B189A" w:rsidP="0000551E">
      <w:pPr>
        <w:spacing w:after="0"/>
      </w:pPr>
      <w:r>
        <w:separator/>
      </w:r>
    </w:p>
  </w:endnote>
  <w:endnote w:type="continuationSeparator" w:id="0">
    <w:p w:rsidR="002B189A" w:rsidRDefault="002B189A" w:rsidP="0000551E">
      <w:pPr>
        <w:spacing w:after="0"/>
      </w:pPr>
      <w:r>
        <w:continuationSeparator/>
      </w:r>
    </w:p>
  </w:endnote>
  <w:endnote w:id="1">
    <w:p w:rsidR="00F439D4" w:rsidRPr="00E56B5D" w:rsidRDefault="00F439D4"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rsidR="00F439D4" w:rsidRPr="00E56B5D" w:rsidRDefault="00F439D4"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3">
    <w:p w:rsidR="00F439D4" w:rsidRPr="00E56B5D" w:rsidRDefault="00F439D4"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4">
    <w:p w:rsidR="00F439D4" w:rsidRPr="00E56B5D" w:rsidRDefault="00F439D4"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rsidR="00F439D4" w:rsidRPr="00E56B5D" w:rsidRDefault="00F439D4"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6">
    <w:p w:rsidR="00F439D4" w:rsidRPr="00E56B5D" w:rsidRDefault="00F439D4">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7">
    <w:p w:rsidR="00F439D4" w:rsidRPr="00E56B5D" w:rsidRDefault="00F439D4"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8">
    <w:p w:rsidR="00F439D4" w:rsidRPr="00E56B5D" w:rsidRDefault="00F439D4"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Vyplní Change koordinátor</w:t>
      </w:r>
      <w:r w:rsidRPr="00686C37">
        <w:rPr>
          <w:rFonts w:cs="Arial"/>
          <w:sz w:val="18"/>
          <w:szCs w:val="18"/>
        </w:rPr>
        <w:t>. Uvedený seznam dokumentace je pouze příkladem.</w:t>
      </w:r>
    </w:p>
  </w:endnote>
  <w:endnote w:id="9">
    <w:p w:rsidR="00F439D4" w:rsidRDefault="00F439D4">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0">
    <w:p w:rsidR="00690CF7" w:rsidRPr="00E56B5D" w:rsidRDefault="00690CF7">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1">
    <w:p w:rsidR="00690CF7" w:rsidRDefault="00690CF7">
      <w:pPr>
        <w:pStyle w:val="Textvysvtlivek"/>
      </w:pPr>
      <w:r>
        <w:rPr>
          <w:rStyle w:val="Odkaznavysvtlivky"/>
        </w:rPr>
        <w:endnoteRef/>
      </w:r>
      <w:r>
        <w:t xml:space="preserve"> </w:t>
      </w:r>
      <w:r w:rsidRPr="001B1CD2">
        <w:rPr>
          <w:sz w:val="16"/>
          <w:szCs w:val="16"/>
        </w:rPr>
        <w:t>OKB – Oddělení kybernetické bezpečnosti, OPPT – Oddělení provozu a podpory technologií</w:t>
      </w:r>
    </w:p>
  </w:endnote>
  <w:endnote w:id="12">
    <w:p w:rsidR="00690CF7" w:rsidRPr="004642D2" w:rsidRDefault="00690CF7">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3">
    <w:p w:rsidR="00F439D4" w:rsidRPr="00E56B5D" w:rsidRDefault="00F439D4"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4">
    <w:p w:rsidR="00F439D4" w:rsidRPr="0036019B" w:rsidRDefault="00F439D4"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5">
    <w:p w:rsidR="00F439D4" w:rsidRPr="00360DA3" w:rsidRDefault="00F439D4">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6">
    <w:p w:rsidR="00F439D4" w:rsidRPr="00E56B5D" w:rsidRDefault="00F439D4"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7">
    <w:p w:rsidR="00F439D4" w:rsidRPr="00E56B5D" w:rsidRDefault="00F439D4"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8">
    <w:p w:rsidR="00F439D4" w:rsidRPr="00E56B5D" w:rsidRDefault="00F439D4"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9">
    <w:p w:rsidR="00F439D4" w:rsidRPr="00E56B5D" w:rsidRDefault="00F439D4"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0">
    <w:p w:rsidR="00F439D4" w:rsidRPr="00E56B5D" w:rsidRDefault="00F439D4"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1">
    <w:p w:rsidR="00F439D4" w:rsidRPr="00E56B5D" w:rsidRDefault="00F439D4"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2">
    <w:p w:rsidR="00F439D4" w:rsidRDefault="00F439D4">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Gill Sans MT">
    <w:altName w:val="Segoe UI"/>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9D4" w:rsidRPr="00CC2560" w:rsidRDefault="00F439D4"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rPr>
          <w:sz w:val="16"/>
        </w:rPr>
        <w:alias w:val="Stupeň Důvěrnosti"/>
        <w:tag w:val="Důvěrnost"/>
        <w:id w:val="-2108333708"/>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1A4D36">
          <w:rPr>
            <w:sz w:val="16"/>
          </w:rPr>
          <w:t>Veřejné</w:t>
        </w:r>
      </w:sdtContent>
    </w:sdt>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2B189A">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2B189A">
      <w:rPr>
        <w:noProof/>
        <w:sz w:val="16"/>
        <w:szCs w:val="16"/>
      </w:rPr>
      <w:t>1</w:t>
    </w:r>
    <w:r>
      <w:rPr>
        <w:sz w:val="16"/>
        <w:szCs w:val="16"/>
      </w:rPr>
      <w:fldChar w:fldCharType="end"/>
    </w:r>
    <w:r w:rsidRPr="00C52DA0">
      <w:rPr>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9D4" w:rsidRPr="00CC2560" w:rsidRDefault="00F439D4"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6"/>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1A4D36">
          <w:rPr>
            <w:sz w:val="16"/>
          </w:rPr>
          <w:t>Veřejné</w:t>
        </w:r>
      </w:sdtContent>
    </w:sdt>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F40D5B">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F40D5B">
      <w:rPr>
        <w:noProof/>
        <w:sz w:val="16"/>
        <w:szCs w:val="16"/>
      </w:rPr>
      <w:t>2</w:t>
    </w:r>
    <w:r>
      <w:rPr>
        <w:sz w:val="16"/>
        <w:szCs w:val="16"/>
      </w:rPr>
      <w:fldChar w:fldCharType="end"/>
    </w:r>
    <w:r w:rsidRPr="00C52DA0">
      <w:rPr>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9D4" w:rsidRPr="00CC2560" w:rsidRDefault="00F439D4"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rPr>
          <w:sz w:val="18"/>
        </w:rPr>
        <w:alias w:val="Stupeň Důvěrnosti"/>
        <w:tag w:val="Důvěrnost"/>
        <w:id w:val="-161034279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41484C">
          <w:rPr>
            <w:sz w:val="18"/>
          </w:rPr>
          <w:t>Veřejné</w:t>
        </w:r>
      </w:sdtContent>
    </w:sdt>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F40D5B">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F40D5B">
      <w:rPr>
        <w:noProof/>
        <w:sz w:val="16"/>
        <w:szCs w:val="16"/>
      </w:rPr>
      <w:t>2</w:t>
    </w:r>
    <w:r>
      <w:rPr>
        <w:sz w:val="16"/>
        <w:szCs w:val="16"/>
      </w:rPr>
      <w:fldChar w:fldCharType="end"/>
    </w:r>
    <w:r w:rsidRPr="00C52DA0">
      <w:rPr>
        <w:sz w:val="16"/>
        <w:szCs w:val="16"/>
      </w:rPr>
      <w:tab/>
    </w:r>
    <w:r>
      <w:rPr>
        <w:sz w:val="16"/>
        <w:szCs w:val="16"/>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9D4" w:rsidRPr="00EF7DC4" w:rsidRDefault="00F439D4"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F40D5B">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F40D5B">
      <w:rPr>
        <w:noProof/>
        <w:sz w:val="16"/>
        <w:szCs w:val="16"/>
      </w:rPr>
      <w:t>1</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89A" w:rsidRDefault="002B189A" w:rsidP="0000551E">
      <w:pPr>
        <w:spacing w:after="0"/>
      </w:pPr>
      <w:r>
        <w:separator/>
      </w:r>
    </w:p>
  </w:footnote>
  <w:footnote w:type="continuationSeparator" w:id="0">
    <w:p w:rsidR="002B189A" w:rsidRDefault="002B189A" w:rsidP="0000551E">
      <w:pPr>
        <w:spacing w:after="0"/>
      </w:pPr>
      <w:r>
        <w:continuationSeparator/>
      </w:r>
    </w:p>
  </w:footnote>
  <w:footnote w:id="1">
    <w:p w:rsidR="00C267A2" w:rsidRDefault="00C267A2" w:rsidP="00C267A2">
      <w:pPr>
        <w:pStyle w:val="Textkomente"/>
      </w:pPr>
      <w:r>
        <w:rPr>
          <w:rStyle w:val="Znakapoznpodarou"/>
        </w:rPr>
        <w:footnoteRef/>
      </w:r>
      <w:r>
        <w:t xml:space="preserve"> Vzhledem k tomu, že se upravuje GUI SZR, je potřeba upravit nápovědu v SZR.</w:t>
      </w:r>
    </w:p>
  </w:footnote>
  <w:footnote w:id="2">
    <w:p w:rsidR="00F439D4" w:rsidRDefault="00F439D4">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3">
    <w:p w:rsidR="00F439D4" w:rsidRDefault="00F439D4">
      <w:pPr>
        <w:pStyle w:val="Textpoznpodarou"/>
      </w:pPr>
      <w:r>
        <w:rPr>
          <w:rStyle w:val="Znakapoznpodarou"/>
        </w:rPr>
        <w:footnoteRef/>
      </w:r>
      <w:r>
        <w:t xml:space="preserve"> </w:t>
      </w:r>
      <w:r>
        <w:rPr>
          <w:sz w:val="16"/>
          <w:szCs w:val="16"/>
        </w:rPr>
        <w:t>Uveďte, zda a jakým způsobem se mění/vytváří napojení na SIEM.</w:t>
      </w:r>
    </w:p>
  </w:footnote>
  <w:footnote w:id="4">
    <w:p w:rsidR="00F439D4" w:rsidRDefault="00F439D4">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5">
    <w:p w:rsidR="00F439D4" w:rsidRPr="00647845" w:rsidRDefault="00F439D4"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9D4" w:rsidRPr="003315A8" w:rsidRDefault="00F439D4" w:rsidP="002A77A3">
    <w:pPr>
      <w:pStyle w:val="Zhlav"/>
      <w:pBdr>
        <w:bottom w:val="single" w:sz="18" w:space="1" w:color="B2BC00"/>
      </w:pBdr>
      <w:tabs>
        <w:tab w:val="clear" w:pos="9072"/>
        <w:tab w:val="left" w:pos="3993"/>
        <w:tab w:val="right" w:pos="9923"/>
      </w:tabs>
      <w:ind w:right="-427"/>
    </w:pPr>
    <w:r w:rsidRPr="002A77A3">
      <w:rPr>
        <w:sz w:val="16"/>
        <w:szCs w:val="16"/>
      </w:rPr>
      <w:t>Verze šablony 1.</w:t>
    </w:r>
    <w:r>
      <w:rPr>
        <w:sz w:val="16"/>
        <w:szCs w:val="16"/>
      </w:rPr>
      <w:t>6</w:t>
    </w:r>
    <w:r>
      <w:tab/>
    </w:r>
    <w:r>
      <w:tab/>
    </w:r>
    <w:r>
      <w:tab/>
    </w:r>
    <w:r>
      <w:rPr>
        <w:noProof/>
        <w:lang w:eastAsia="cs-CZ"/>
      </w:rPr>
      <w:drawing>
        <wp:inline distT="0" distB="0" distL="0" distR="0" wp14:anchorId="5E2CC53B" wp14:editId="76974484">
          <wp:extent cx="885825" cy="4191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171B"/>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01EA2E86"/>
    <w:multiLevelType w:val="hybridMultilevel"/>
    <w:tmpl w:val="50541D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nsid w:val="10D7291D"/>
    <w:multiLevelType w:val="hybridMultilevel"/>
    <w:tmpl w:val="030AF72C"/>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5671A2C"/>
    <w:multiLevelType w:val="hybridMultilevel"/>
    <w:tmpl w:val="8A44D340"/>
    <w:lvl w:ilvl="0" w:tplc="25161A38">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DF375C3"/>
    <w:multiLevelType w:val="hybridMultilevel"/>
    <w:tmpl w:val="2C76EE90"/>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41E6DD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B053848"/>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7E75299"/>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B3528EF"/>
    <w:multiLevelType w:val="hybridMultilevel"/>
    <w:tmpl w:val="F92CC348"/>
    <w:lvl w:ilvl="0" w:tplc="0692895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5"/>
  </w:num>
  <w:num w:numId="2">
    <w:abstractNumId w:val="2"/>
  </w:num>
  <w:num w:numId="3">
    <w:abstractNumId w:val="9"/>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num>
  <w:num w:numId="7">
    <w:abstractNumId w:val="2"/>
  </w:num>
  <w:num w:numId="8">
    <w:abstractNumId w:val="2"/>
  </w:num>
  <w:num w:numId="9">
    <w:abstractNumId w:val="2"/>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8"/>
  </w:num>
  <w:num w:numId="30">
    <w:abstractNumId w:val="7"/>
  </w:num>
  <w:num w:numId="31">
    <w:abstractNumId w:val="2"/>
  </w:num>
  <w:num w:numId="32">
    <w:abstractNumId w:val="4"/>
  </w:num>
  <w:num w:numId="33">
    <w:abstractNumId w:val="2"/>
  </w:num>
  <w:num w:numId="34">
    <w:abstractNumId w:val="2"/>
  </w:num>
  <w:num w:numId="35">
    <w:abstractNumId w:val="2"/>
  </w:num>
  <w:num w:numId="36">
    <w:abstractNumId w:val="2"/>
  </w:num>
  <w:num w:numId="37">
    <w:abstractNumId w:val="2"/>
  </w:num>
  <w:num w:numId="38">
    <w:abstractNumId w:val="13"/>
  </w:num>
  <w:num w:numId="39">
    <w:abstractNumId w:val="2"/>
  </w:num>
  <w:num w:numId="40">
    <w:abstractNumId w:val="2"/>
  </w:num>
  <w:num w:numId="41">
    <w:abstractNumId w:val="2"/>
  </w:num>
  <w:num w:numId="42">
    <w:abstractNumId w:val="2"/>
  </w:num>
  <w:num w:numId="43">
    <w:abstractNumId w:val="2"/>
  </w:num>
  <w:num w:numId="44">
    <w:abstractNumId w:val="3"/>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num>
  <w:num w:numId="47">
    <w:abstractNumId w:val="2"/>
  </w:num>
  <w:num w:numId="48">
    <w:abstractNumId w:val="2"/>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num>
  <w:num w:numId="51">
    <w:abstractNumId w:val="14"/>
  </w:num>
  <w:num w:numId="52">
    <w:abstractNumId w:val="2"/>
  </w:num>
  <w:num w:numId="53">
    <w:abstractNumId w:val="2"/>
  </w:num>
  <w:num w:numId="54">
    <w:abstractNumId w:val="11"/>
  </w:num>
  <w:num w:numId="55">
    <w:abstractNumId w:val="2"/>
  </w:num>
  <w:num w:numId="56">
    <w:abstractNumId w:val="0"/>
  </w:num>
  <w:num w:numId="57">
    <w:abstractNumId w:val="2"/>
  </w:num>
  <w:num w:numId="58">
    <w:abstractNumId w:val="2"/>
  </w:num>
  <w:num w:numId="59">
    <w:abstractNumId w:val="2"/>
  </w:num>
  <w:num w:numId="60">
    <w:abstractNumId w:val="2"/>
  </w:num>
  <w:num w:numId="61">
    <w:abstractNumId w:val="2"/>
  </w:num>
  <w:num w:numId="62">
    <w:abstractNumId w:val="2"/>
  </w:num>
  <w:num w:numId="63">
    <w:abstractNumId w:val="6"/>
  </w:num>
  <w:num w:numId="64">
    <w:abstractNumId w:val="12"/>
  </w:num>
  <w:num w:numId="65">
    <w:abstractNumId w:val="15"/>
  </w:num>
  <w:num w:numId="66">
    <w:abstractNumId w:val="10"/>
  </w:num>
  <w:num w:numId="67">
    <w:abstractNumId w:val="2"/>
  </w:num>
  <w:num w:numId="68">
    <w:abstractNumId w:val="1"/>
  </w:num>
  <w:num w:numId="69">
    <w:abstractNumId w:val="2"/>
  </w:num>
  <w:num w:numId="70">
    <w:abstractNumId w:val="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cumentProtection w:formatting="1" w:enforcement="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087"/>
    <w:rsid w:val="00000FA4"/>
    <w:rsid w:val="0000195E"/>
    <w:rsid w:val="00001D20"/>
    <w:rsid w:val="00004AE0"/>
    <w:rsid w:val="00004EC1"/>
    <w:rsid w:val="0000551E"/>
    <w:rsid w:val="00005870"/>
    <w:rsid w:val="00005BCE"/>
    <w:rsid w:val="00013DF1"/>
    <w:rsid w:val="00014F2F"/>
    <w:rsid w:val="0001584A"/>
    <w:rsid w:val="00016B61"/>
    <w:rsid w:val="0002035C"/>
    <w:rsid w:val="000235A7"/>
    <w:rsid w:val="0002371D"/>
    <w:rsid w:val="000242F6"/>
    <w:rsid w:val="000249F5"/>
    <w:rsid w:val="00025784"/>
    <w:rsid w:val="0002724A"/>
    <w:rsid w:val="0003057D"/>
    <w:rsid w:val="00032EAF"/>
    <w:rsid w:val="00033242"/>
    <w:rsid w:val="000335CF"/>
    <w:rsid w:val="00033DD1"/>
    <w:rsid w:val="0003534C"/>
    <w:rsid w:val="00036C48"/>
    <w:rsid w:val="0004128C"/>
    <w:rsid w:val="00044DB9"/>
    <w:rsid w:val="00046851"/>
    <w:rsid w:val="00046BAE"/>
    <w:rsid w:val="00050367"/>
    <w:rsid w:val="00051D11"/>
    <w:rsid w:val="00052206"/>
    <w:rsid w:val="00052499"/>
    <w:rsid w:val="0005358D"/>
    <w:rsid w:val="000544B5"/>
    <w:rsid w:val="00054889"/>
    <w:rsid w:val="00061005"/>
    <w:rsid w:val="00062D02"/>
    <w:rsid w:val="00066D9E"/>
    <w:rsid w:val="00070749"/>
    <w:rsid w:val="00070AE9"/>
    <w:rsid w:val="00071F38"/>
    <w:rsid w:val="00075011"/>
    <w:rsid w:val="00080B9B"/>
    <w:rsid w:val="00081781"/>
    <w:rsid w:val="0008189C"/>
    <w:rsid w:val="00083C9D"/>
    <w:rsid w:val="00083E85"/>
    <w:rsid w:val="00084053"/>
    <w:rsid w:val="00085613"/>
    <w:rsid w:val="00086555"/>
    <w:rsid w:val="000871C4"/>
    <w:rsid w:val="000872BF"/>
    <w:rsid w:val="00090CFE"/>
    <w:rsid w:val="00091C53"/>
    <w:rsid w:val="00092229"/>
    <w:rsid w:val="00093843"/>
    <w:rsid w:val="00095F04"/>
    <w:rsid w:val="000A0161"/>
    <w:rsid w:val="000A0E3D"/>
    <w:rsid w:val="000A560E"/>
    <w:rsid w:val="000A6F5B"/>
    <w:rsid w:val="000A7D80"/>
    <w:rsid w:val="000B2FCB"/>
    <w:rsid w:val="000B6887"/>
    <w:rsid w:val="000B7C9F"/>
    <w:rsid w:val="000B7CA6"/>
    <w:rsid w:val="000C10FC"/>
    <w:rsid w:val="000C145C"/>
    <w:rsid w:val="000C36FD"/>
    <w:rsid w:val="000C4A49"/>
    <w:rsid w:val="000C59B3"/>
    <w:rsid w:val="000C7406"/>
    <w:rsid w:val="000D21E2"/>
    <w:rsid w:val="000D283A"/>
    <w:rsid w:val="000D290E"/>
    <w:rsid w:val="000D4EF2"/>
    <w:rsid w:val="000D5063"/>
    <w:rsid w:val="000D58C0"/>
    <w:rsid w:val="000E3004"/>
    <w:rsid w:val="000E3B62"/>
    <w:rsid w:val="000E4800"/>
    <w:rsid w:val="000E51A3"/>
    <w:rsid w:val="000E6E54"/>
    <w:rsid w:val="000E720F"/>
    <w:rsid w:val="000E7473"/>
    <w:rsid w:val="000F27BA"/>
    <w:rsid w:val="000F7DA2"/>
    <w:rsid w:val="00100774"/>
    <w:rsid w:val="00101481"/>
    <w:rsid w:val="001018A2"/>
    <w:rsid w:val="00103472"/>
    <w:rsid w:val="00103605"/>
    <w:rsid w:val="001037F6"/>
    <w:rsid w:val="00104A7E"/>
    <w:rsid w:val="00107698"/>
    <w:rsid w:val="001076D7"/>
    <w:rsid w:val="00110879"/>
    <w:rsid w:val="00110D24"/>
    <w:rsid w:val="001135A2"/>
    <w:rsid w:val="00113A14"/>
    <w:rsid w:val="001143AB"/>
    <w:rsid w:val="00116A3B"/>
    <w:rsid w:val="00117234"/>
    <w:rsid w:val="001172FB"/>
    <w:rsid w:val="00117979"/>
    <w:rsid w:val="00120DCA"/>
    <w:rsid w:val="0012280F"/>
    <w:rsid w:val="00123421"/>
    <w:rsid w:val="00125A65"/>
    <w:rsid w:val="00125AFA"/>
    <w:rsid w:val="001267F1"/>
    <w:rsid w:val="00126E12"/>
    <w:rsid w:val="00127005"/>
    <w:rsid w:val="00127530"/>
    <w:rsid w:val="001303E1"/>
    <w:rsid w:val="001307A1"/>
    <w:rsid w:val="001321B5"/>
    <w:rsid w:val="00135B87"/>
    <w:rsid w:val="00137FC3"/>
    <w:rsid w:val="001422BC"/>
    <w:rsid w:val="001427F3"/>
    <w:rsid w:val="001444E5"/>
    <w:rsid w:val="00145FF2"/>
    <w:rsid w:val="0014616B"/>
    <w:rsid w:val="0014630E"/>
    <w:rsid w:val="00150237"/>
    <w:rsid w:val="00150A5B"/>
    <w:rsid w:val="00152900"/>
    <w:rsid w:val="00152E30"/>
    <w:rsid w:val="00153806"/>
    <w:rsid w:val="00153C10"/>
    <w:rsid w:val="00154837"/>
    <w:rsid w:val="00157030"/>
    <w:rsid w:val="00160B68"/>
    <w:rsid w:val="0016171A"/>
    <w:rsid w:val="0016270D"/>
    <w:rsid w:val="0016573F"/>
    <w:rsid w:val="0016660D"/>
    <w:rsid w:val="00166B75"/>
    <w:rsid w:val="00166E4C"/>
    <w:rsid w:val="00167BDB"/>
    <w:rsid w:val="0017119F"/>
    <w:rsid w:val="001842B4"/>
    <w:rsid w:val="0018603B"/>
    <w:rsid w:val="00186BE8"/>
    <w:rsid w:val="0019068A"/>
    <w:rsid w:val="001914FF"/>
    <w:rsid w:val="00193D58"/>
    <w:rsid w:val="00194AE9"/>
    <w:rsid w:val="00194CE8"/>
    <w:rsid w:val="00194CEC"/>
    <w:rsid w:val="00196149"/>
    <w:rsid w:val="001962E1"/>
    <w:rsid w:val="001965E1"/>
    <w:rsid w:val="001974FA"/>
    <w:rsid w:val="001978D2"/>
    <w:rsid w:val="00197C96"/>
    <w:rsid w:val="001A0600"/>
    <w:rsid w:val="001A0E77"/>
    <w:rsid w:val="001A42C7"/>
    <w:rsid w:val="001A4302"/>
    <w:rsid w:val="001A4D36"/>
    <w:rsid w:val="001A58B3"/>
    <w:rsid w:val="001A5FFF"/>
    <w:rsid w:val="001B028B"/>
    <w:rsid w:val="001B1CD2"/>
    <w:rsid w:val="001B4E69"/>
    <w:rsid w:val="001B59C1"/>
    <w:rsid w:val="001B5B62"/>
    <w:rsid w:val="001B7D19"/>
    <w:rsid w:val="001C0A45"/>
    <w:rsid w:val="001C1ED2"/>
    <w:rsid w:val="001C277E"/>
    <w:rsid w:val="001C2D39"/>
    <w:rsid w:val="001C4C0B"/>
    <w:rsid w:val="001C4C4B"/>
    <w:rsid w:val="001C6B93"/>
    <w:rsid w:val="001D0604"/>
    <w:rsid w:val="001D1AA1"/>
    <w:rsid w:val="001D1C19"/>
    <w:rsid w:val="001D2D8B"/>
    <w:rsid w:val="001D4698"/>
    <w:rsid w:val="001E17C9"/>
    <w:rsid w:val="001E3C70"/>
    <w:rsid w:val="001E419F"/>
    <w:rsid w:val="001F0E4E"/>
    <w:rsid w:val="001F177F"/>
    <w:rsid w:val="001F2E58"/>
    <w:rsid w:val="001F4C72"/>
    <w:rsid w:val="00207B75"/>
    <w:rsid w:val="00210895"/>
    <w:rsid w:val="00211559"/>
    <w:rsid w:val="002123D3"/>
    <w:rsid w:val="002207E9"/>
    <w:rsid w:val="00223FDB"/>
    <w:rsid w:val="002255E9"/>
    <w:rsid w:val="00225DA6"/>
    <w:rsid w:val="002273D3"/>
    <w:rsid w:val="002300B6"/>
    <w:rsid w:val="00230B57"/>
    <w:rsid w:val="00234F76"/>
    <w:rsid w:val="00235981"/>
    <w:rsid w:val="00236F99"/>
    <w:rsid w:val="00242077"/>
    <w:rsid w:val="002421CB"/>
    <w:rsid w:val="00242E87"/>
    <w:rsid w:val="002431C0"/>
    <w:rsid w:val="00243461"/>
    <w:rsid w:val="00243E35"/>
    <w:rsid w:val="002442A7"/>
    <w:rsid w:val="0024594C"/>
    <w:rsid w:val="00245FA7"/>
    <w:rsid w:val="00246148"/>
    <w:rsid w:val="00246A07"/>
    <w:rsid w:val="00247FA5"/>
    <w:rsid w:val="002505F7"/>
    <w:rsid w:val="0025211E"/>
    <w:rsid w:val="00252B23"/>
    <w:rsid w:val="00252F01"/>
    <w:rsid w:val="00252F3F"/>
    <w:rsid w:val="00254328"/>
    <w:rsid w:val="00257FC1"/>
    <w:rsid w:val="0026086A"/>
    <w:rsid w:val="002629E2"/>
    <w:rsid w:val="002641AE"/>
    <w:rsid w:val="00264BFC"/>
    <w:rsid w:val="00265237"/>
    <w:rsid w:val="00265ED9"/>
    <w:rsid w:val="00265F9C"/>
    <w:rsid w:val="00266BC7"/>
    <w:rsid w:val="00270494"/>
    <w:rsid w:val="00270C2B"/>
    <w:rsid w:val="00273821"/>
    <w:rsid w:val="0027382A"/>
    <w:rsid w:val="00273A70"/>
    <w:rsid w:val="00274A4F"/>
    <w:rsid w:val="00276A3F"/>
    <w:rsid w:val="00277CA5"/>
    <w:rsid w:val="00280C14"/>
    <w:rsid w:val="00281028"/>
    <w:rsid w:val="0028103B"/>
    <w:rsid w:val="00281DCC"/>
    <w:rsid w:val="00284C4B"/>
    <w:rsid w:val="00285F9D"/>
    <w:rsid w:val="0028652D"/>
    <w:rsid w:val="0028799E"/>
    <w:rsid w:val="002956AD"/>
    <w:rsid w:val="00296D71"/>
    <w:rsid w:val="002A0F37"/>
    <w:rsid w:val="002A262B"/>
    <w:rsid w:val="002A3316"/>
    <w:rsid w:val="002A4EAB"/>
    <w:rsid w:val="002A77A3"/>
    <w:rsid w:val="002B04AE"/>
    <w:rsid w:val="002B0E7B"/>
    <w:rsid w:val="002B189A"/>
    <w:rsid w:val="002B2742"/>
    <w:rsid w:val="002B7E58"/>
    <w:rsid w:val="002B7FEE"/>
    <w:rsid w:val="002C64EF"/>
    <w:rsid w:val="002C7A38"/>
    <w:rsid w:val="002C7A49"/>
    <w:rsid w:val="002D0745"/>
    <w:rsid w:val="002D251A"/>
    <w:rsid w:val="002D3C0F"/>
    <w:rsid w:val="002D5926"/>
    <w:rsid w:val="002D5C46"/>
    <w:rsid w:val="002D607A"/>
    <w:rsid w:val="002D6C83"/>
    <w:rsid w:val="002D6E30"/>
    <w:rsid w:val="002E0F3D"/>
    <w:rsid w:val="002E1304"/>
    <w:rsid w:val="002E1369"/>
    <w:rsid w:val="002E14A8"/>
    <w:rsid w:val="002E1A78"/>
    <w:rsid w:val="002E39F8"/>
    <w:rsid w:val="002E6E8C"/>
    <w:rsid w:val="002E7414"/>
    <w:rsid w:val="002F20C1"/>
    <w:rsid w:val="002F6294"/>
    <w:rsid w:val="00300418"/>
    <w:rsid w:val="00300B6D"/>
    <w:rsid w:val="00302142"/>
    <w:rsid w:val="003025D0"/>
    <w:rsid w:val="003025EB"/>
    <w:rsid w:val="00302BD8"/>
    <w:rsid w:val="00304509"/>
    <w:rsid w:val="003100E1"/>
    <w:rsid w:val="0031387C"/>
    <w:rsid w:val="003153D0"/>
    <w:rsid w:val="00320FF1"/>
    <w:rsid w:val="00322213"/>
    <w:rsid w:val="0032275E"/>
    <w:rsid w:val="00323E78"/>
    <w:rsid w:val="0033113B"/>
    <w:rsid w:val="003315A8"/>
    <w:rsid w:val="003327CE"/>
    <w:rsid w:val="00332EBE"/>
    <w:rsid w:val="003336F8"/>
    <w:rsid w:val="003352D6"/>
    <w:rsid w:val="00337DDA"/>
    <w:rsid w:val="00337FB0"/>
    <w:rsid w:val="00340225"/>
    <w:rsid w:val="00340CF2"/>
    <w:rsid w:val="003519C1"/>
    <w:rsid w:val="00351F5F"/>
    <w:rsid w:val="00353C5D"/>
    <w:rsid w:val="00355BAB"/>
    <w:rsid w:val="00357CB1"/>
    <w:rsid w:val="0036019B"/>
    <w:rsid w:val="00360DA3"/>
    <w:rsid w:val="00361371"/>
    <w:rsid w:val="0036140A"/>
    <w:rsid w:val="003622E0"/>
    <w:rsid w:val="00362D0D"/>
    <w:rsid w:val="00363409"/>
    <w:rsid w:val="003637D7"/>
    <w:rsid w:val="00371CE8"/>
    <w:rsid w:val="00372419"/>
    <w:rsid w:val="003728F1"/>
    <w:rsid w:val="00372AE7"/>
    <w:rsid w:val="00385D40"/>
    <w:rsid w:val="0038703A"/>
    <w:rsid w:val="00387519"/>
    <w:rsid w:val="00387F5C"/>
    <w:rsid w:val="00390A58"/>
    <w:rsid w:val="00390EB2"/>
    <w:rsid w:val="0039112C"/>
    <w:rsid w:val="00394E3E"/>
    <w:rsid w:val="00397293"/>
    <w:rsid w:val="003A48D8"/>
    <w:rsid w:val="003A5846"/>
    <w:rsid w:val="003A6EEF"/>
    <w:rsid w:val="003B0C0E"/>
    <w:rsid w:val="003B26AC"/>
    <w:rsid w:val="003B2D72"/>
    <w:rsid w:val="003B610B"/>
    <w:rsid w:val="003C0389"/>
    <w:rsid w:val="003C22EE"/>
    <w:rsid w:val="003C305C"/>
    <w:rsid w:val="003C4156"/>
    <w:rsid w:val="003C472B"/>
    <w:rsid w:val="003C4ABB"/>
    <w:rsid w:val="003D01EA"/>
    <w:rsid w:val="003D0558"/>
    <w:rsid w:val="003D3EA5"/>
    <w:rsid w:val="003D6816"/>
    <w:rsid w:val="003D682E"/>
    <w:rsid w:val="003E0CA6"/>
    <w:rsid w:val="003E5793"/>
    <w:rsid w:val="003E59FE"/>
    <w:rsid w:val="003E5FE7"/>
    <w:rsid w:val="003F0F2C"/>
    <w:rsid w:val="003F1C67"/>
    <w:rsid w:val="003F2DDB"/>
    <w:rsid w:val="003F4D97"/>
    <w:rsid w:val="003F4E22"/>
    <w:rsid w:val="003F519C"/>
    <w:rsid w:val="003F5711"/>
    <w:rsid w:val="003F7E2A"/>
    <w:rsid w:val="00400A12"/>
    <w:rsid w:val="00401780"/>
    <w:rsid w:val="0040551D"/>
    <w:rsid w:val="0040605E"/>
    <w:rsid w:val="004068D1"/>
    <w:rsid w:val="004106C6"/>
    <w:rsid w:val="00411B8E"/>
    <w:rsid w:val="004121AF"/>
    <w:rsid w:val="0041484C"/>
    <w:rsid w:val="004148A0"/>
    <w:rsid w:val="00415D6E"/>
    <w:rsid w:val="00415E35"/>
    <w:rsid w:val="0041678A"/>
    <w:rsid w:val="00417DF1"/>
    <w:rsid w:val="004222BF"/>
    <w:rsid w:val="004254A1"/>
    <w:rsid w:val="00427C99"/>
    <w:rsid w:val="004312A1"/>
    <w:rsid w:val="00431B33"/>
    <w:rsid w:val="00431BA4"/>
    <w:rsid w:val="00433A2E"/>
    <w:rsid w:val="00433DF3"/>
    <w:rsid w:val="004350B5"/>
    <w:rsid w:val="0043787F"/>
    <w:rsid w:val="00437AC0"/>
    <w:rsid w:val="00440CB4"/>
    <w:rsid w:val="004426A9"/>
    <w:rsid w:val="00443374"/>
    <w:rsid w:val="0044342B"/>
    <w:rsid w:val="00444A0A"/>
    <w:rsid w:val="004453BB"/>
    <w:rsid w:val="00445F4B"/>
    <w:rsid w:val="00446E5A"/>
    <w:rsid w:val="00447A58"/>
    <w:rsid w:val="00452C7E"/>
    <w:rsid w:val="004541C8"/>
    <w:rsid w:val="004551F8"/>
    <w:rsid w:val="004552F1"/>
    <w:rsid w:val="0046380B"/>
    <w:rsid w:val="00463E31"/>
    <w:rsid w:val="004642D2"/>
    <w:rsid w:val="004645A2"/>
    <w:rsid w:val="00472E74"/>
    <w:rsid w:val="00473A0A"/>
    <w:rsid w:val="00473FBD"/>
    <w:rsid w:val="00474F44"/>
    <w:rsid w:val="004755FC"/>
    <w:rsid w:val="00481ED2"/>
    <w:rsid w:val="00482B2F"/>
    <w:rsid w:val="00482BD9"/>
    <w:rsid w:val="00484CB3"/>
    <w:rsid w:val="00485230"/>
    <w:rsid w:val="00487F08"/>
    <w:rsid w:val="00494F25"/>
    <w:rsid w:val="00496789"/>
    <w:rsid w:val="004A0800"/>
    <w:rsid w:val="004A0BA8"/>
    <w:rsid w:val="004A24F1"/>
    <w:rsid w:val="004A3B16"/>
    <w:rsid w:val="004A5356"/>
    <w:rsid w:val="004A7C0A"/>
    <w:rsid w:val="004B07BF"/>
    <w:rsid w:val="004B0E49"/>
    <w:rsid w:val="004B3171"/>
    <w:rsid w:val="004B322F"/>
    <w:rsid w:val="004B36F6"/>
    <w:rsid w:val="004B3B90"/>
    <w:rsid w:val="004B49CA"/>
    <w:rsid w:val="004B4A7D"/>
    <w:rsid w:val="004B4D88"/>
    <w:rsid w:val="004B5AB3"/>
    <w:rsid w:val="004C022A"/>
    <w:rsid w:val="004C0F47"/>
    <w:rsid w:val="004C20DD"/>
    <w:rsid w:val="004C5158"/>
    <w:rsid w:val="004C5DDA"/>
    <w:rsid w:val="004C70DF"/>
    <w:rsid w:val="004C756F"/>
    <w:rsid w:val="004D053A"/>
    <w:rsid w:val="004D1868"/>
    <w:rsid w:val="004D1C5E"/>
    <w:rsid w:val="004D2441"/>
    <w:rsid w:val="004D3B56"/>
    <w:rsid w:val="004D6D90"/>
    <w:rsid w:val="004D7469"/>
    <w:rsid w:val="004D7E68"/>
    <w:rsid w:val="004D7EA0"/>
    <w:rsid w:val="004E2C2C"/>
    <w:rsid w:val="004E3E11"/>
    <w:rsid w:val="004E4AE1"/>
    <w:rsid w:val="004E4B99"/>
    <w:rsid w:val="004E63AF"/>
    <w:rsid w:val="004E6EEC"/>
    <w:rsid w:val="004E7D14"/>
    <w:rsid w:val="004F0A0E"/>
    <w:rsid w:val="004F17E3"/>
    <w:rsid w:val="004F1DCE"/>
    <w:rsid w:val="004F290A"/>
    <w:rsid w:val="004F2BA0"/>
    <w:rsid w:val="004F2ED6"/>
    <w:rsid w:val="004F3ECA"/>
    <w:rsid w:val="004F41D3"/>
    <w:rsid w:val="004F65E7"/>
    <w:rsid w:val="004F736A"/>
    <w:rsid w:val="004F7676"/>
    <w:rsid w:val="005025F6"/>
    <w:rsid w:val="00503270"/>
    <w:rsid w:val="005039EC"/>
    <w:rsid w:val="00503F4B"/>
    <w:rsid w:val="00504500"/>
    <w:rsid w:val="00507EFD"/>
    <w:rsid w:val="005103F3"/>
    <w:rsid w:val="00512899"/>
    <w:rsid w:val="00513C49"/>
    <w:rsid w:val="0051576F"/>
    <w:rsid w:val="00517725"/>
    <w:rsid w:val="005177CF"/>
    <w:rsid w:val="00520182"/>
    <w:rsid w:val="00525B29"/>
    <w:rsid w:val="00525C8C"/>
    <w:rsid w:val="0052661C"/>
    <w:rsid w:val="005316D6"/>
    <w:rsid w:val="00533B94"/>
    <w:rsid w:val="00534C12"/>
    <w:rsid w:val="0054202A"/>
    <w:rsid w:val="00543429"/>
    <w:rsid w:val="00544283"/>
    <w:rsid w:val="005463DD"/>
    <w:rsid w:val="00551C8B"/>
    <w:rsid w:val="00552522"/>
    <w:rsid w:val="00552C00"/>
    <w:rsid w:val="00553E7C"/>
    <w:rsid w:val="00554046"/>
    <w:rsid w:val="00554154"/>
    <w:rsid w:val="00554B49"/>
    <w:rsid w:val="005569E0"/>
    <w:rsid w:val="00556C1F"/>
    <w:rsid w:val="00556D1B"/>
    <w:rsid w:val="0056136C"/>
    <w:rsid w:val="005636AA"/>
    <w:rsid w:val="00563C33"/>
    <w:rsid w:val="00563E40"/>
    <w:rsid w:val="00564A56"/>
    <w:rsid w:val="00565A7E"/>
    <w:rsid w:val="005669B3"/>
    <w:rsid w:val="00566BEA"/>
    <w:rsid w:val="0057042D"/>
    <w:rsid w:val="005711D8"/>
    <w:rsid w:val="00572CD5"/>
    <w:rsid w:val="00573055"/>
    <w:rsid w:val="00573BA2"/>
    <w:rsid w:val="00582909"/>
    <w:rsid w:val="00584756"/>
    <w:rsid w:val="005861F5"/>
    <w:rsid w:val="00591022"/>
    <w:rsid w:val="00591195"/>
    <w:rsid w:val="005915AE"/>
    <w:rsid w:val="00592474"/>
    <w:rsid w:val="005929E7"/>
    <w:rsid w:val="00593EFD"/>
    <w:rsid w:val="005949DC"/>
    <w:rsid w:val="00596743"/>
    <w:rsid w:val="00597B22"/>
    <w:rsid w:val="005A096A"/>
    <w:rsid w:val="005A138A"/>
    <w:rsid w:val="005A395B"/>
    <w:rsid w:val="005A4D0C"/>
    <w:rsid w:val="005B08B8"/>
    <w:rsid w:val="005B3CBD"/>
    <w:rsid w:val="005B4FEF"/>
    <w:rsid w:val="005B71BB"/>
    <w:rsid w:val="005C1B21"/>
    <w:rsid w:val="005C1BD4"/>
    <w:rsid w:val="005C2192"/>
    <w:rsid w:val="005C4ADA"/>
    <w:rsid w:val="005C50A9"/>
    <w:rsid w:val="005D0B35"/>
    <w:rsid w:val="005D116D"/>
    <w:rsid w:val="005D1D78"/>
    <w:rsid w:val="005D2190"/>
    <w:rsid w:val="005D454E"/>
    <w:rsid w:val="005D53BE"/>
    <w:rsid w:val="005D6829"/>
    <w:rsid w:val="005D7536"/>
    <w:rsid w:val="005E023F"/>
    <w:rsid w:val="005E29BE"/>
    <w:rsid w:val="005E2DAB"/>
    <w:rsid w:val="005E3F0C"/>
    <w:rsid w:val="005E5F03"/>
    <w:rsid w:val="005E6190"/>
    <w:rsid w:val="005E6373"/>
    <w:rsid w:val="005E6EDE"/>
    <w:rsid w:val="005F14D3"/>
    <w:rsid w:val="005F4DC7"/>
    <w:rsid w:val="005F5218"/>
    <w:rsid w:val="0060065D"/>
    <w:rsid w:val="00601CB2"/>
    <w:rsid w:val="006033CF"/>
    <w:rsid w:val="00607659"/>
    <w:rsid w:val="0061023B"/>
    <w:rsid w:val="00610B8C"/>
    <w:rsid w:val="00611070"/>
    <w:rsid w:val="00613410"/>
    <w:rsid w:val="00613870"/>
    <w:rsid w:val="006147BF"/>
    <w:rsid w:val="006156B9"/>
    <w:rsid w:val="006172E7"/>
    <w:rsid w:val="00617642"/>
    <w:rsid w:val="00623E2B"/>
    <w:rsid w:val="00624CD0"/>
    <w:rsid w:val="00627135"/>
    <w:rsid w:val="00627C8A"/>
    <w:rsid w:val="00630AD0"/>
    <w:rsid w:val="00632FE2"/>
    <w:rsid w:val="0063566B"/>
    <w:rsid w:val="006362BD"/>
    <w:rsid w:val="006427DA"/>
    <w:rsid w:val="0064353D"/>
    <w:rsid w:val="0064509C"/>
    <w:rsid w:val="00645AB7"/>
    <w:rsid w:val="006463E1"/>
    <w:rsid w:val="00646CF9"/>
    <w:rsid w:val="00650DDB"/>
    <w:rsid w:val="00651649"/>
    <w:rsid w:val="00651917"/>
    <w:rsid w:val="00651CF1"/>
    <w:rsid w:val="00651D15"/>
    <w:rsid w:val="0065303F"/>
    <w:rsid w:val="0065507A"/>
    <w:rsid w:val="00656250"/>
    <w:rsid w:val="00657DA3"/>
    <w:rsid w:val="00662C76"/>
    <w:rsid w:val="0066334B"/>
    <w:rsid w:val="00663C4D"/>
    <w:rsid w:val="00665294"/>
    <w:rsid w:val="00665970"/>
    <w:rsid w:val="006710DF"/>
    <w:rsid w:val="0068246F"/>
    <w:rsid w:val="006852DE"/>
    <w:rsid w:val="00686C37"/>
    <w:rsid w:val="006907E8"/>
    <w:rsid w:val="00690CF7"/>
    <w:rsid w:val="00692434"/>
    <w:rsid w:val="006950C7"/>
    <w:rsid w:val="00696639"/>
    <w:rsid w:val="00697C60"/>
    <w:rsid w:val="006A0258"/>
    <w:rsid w:val="006A1416"/>
    <w:rsid w:val="006A1A52"/>
    <w:rsid w:val="006A47E0"/>
    <w:rsid w:val="006A5B28"/>
    <w:rsid w:val="006A5FF3"/>
    <w:rsid w:val="006A6EA8"/>
    <w:rsid w:val="006B1E5C"/>
    <w:rsid w:val="006B3D65"/>
    <w:rsid w:val="006B67DF"/>
    <w:rsid w:val="006B696A"/>
    <w:rsid w:val="006C0241"/>
    <w:rsid w:val="006C2F8C"/>
    <w:rsid w:val="006C3557"/>
    <w:rsid w:val="006C4182"/>
    <w:rsid w:val="006C4DE7"/>
    <w:rsid w:val="006C62B0"/>
    <w:rsid w:val="006C6BCB"/>
    <w:rsid w:val="006C745C"/>
    <w:rsid w:val="006D0943"/>
    <w:rsid w:val="006D1EB9"/>
    <w:rsid w:val="006D2BF7"/>
    <w:rsid w:val="006D5B5C"/>
    <w:rsid w:val="006D6E7D"/>
    <w:rsid w:val="006E025E"/>
    <w:rsid w:val="006E076F"/>
    <w:rsid w:val="006E15A5"/>
    <w:rsid w:val="006E25B8"/>
    <w:rsid w:val="006E5560"/>
    <w:rsid w:val="006E77B0"/>
    <w:rsid w:val="006F2421"/>
    <w:rsid w:val="006F2FE6"/>
    <w:rsid w:val="006F4A05"/>
    <w:rsid w:val="006F5658"/>
    <w:rsid w:val="006F62D0"/>
    <w:rsid w:val="007006BD"/>
    <w:rsid w:val="0070267B"/>
    <w:rsid w:val="007039E9"/>
    <w:rsid w:val="00705D8B"/>
    <w:rsid w:val="00710C82"/>
    <w:rsid w:val="00710F5B"/>
    <w:rsid w:val="00711EE0"/>
    <w:rsid w:val="00712804"/>
    <w:rsid w:val="00714116"/>
    <w:rsid w:val="007141C2"/>
    <w:rsid w:val="00715099"/>
    <w:rsid w:val="00715D06"/>
    <w:rsid w:val="00717A60"/>
    <w:rsid w:val="00721187"/>
    <w:rsid w:val="00721A04"/>
    <w:rsid w:val="00726C49"/>
    <w:rsid w:val="0072746E"/>
    <w:rsid w:val="00731407"/>
    <w:rsid w:val="007321D4"/>
    <w:rsid w:val="007344F6"/>
    <w:rsid w:val="00735416"/>
    <w:rsid w:val="00735C40"/>
    <w:rsid w:val="00735E38"/>
    <w:rsid w:val="007430D6"/>
    <w:rsid w:val="0074334E"/>
    <w:rsid w:val="00744621"/>
    <w:rsid w:val="0074488E"/>
    <w:rsid w:val="00747BD4"/>
    <w:rsid w:val="007505A0"/>
    <w:rsid w:val="007519DD"/>
    <w:rsid w:val="00751E3A"/>
    <w:rsid w:val="00753DB7"/>
    <w:rsid w:val="00754F4F"/>
    <w:rsid w:val="0075548E"/>
    <w:rsid w:val="00757A02"/>
    <w:rsid w:val="00760874"/>
    <w:rsid w:val="007608CF"/>
    <w:rsid w:val="00760A3B"/>
    <w:rsid w:val="007633D5"/>
    <w:rsid w:val="0076385B"/>
    <w:rsid w:val="00765184"/>
    <w:rsid w:val="007654BE"/>
    <w:rsid w:val="00766100"/>
    <w:rsid w:val="00766C0B"/>
    <w:rsid w:val="00771FEA"/>
    <w:rsid w:val="00772440"/>
    <w:rsid w:val="00772EE3"/>
    <w:rsid w:val="00773E21"/>
    <w:rsid w:val="00780E72"/>
    <w:rsid w:val="00781D19"/>
    <w:rsid w:val="00782D46"/>
    <w:rsid w:val="007850B0"/>
    <w:rsid w:val="007858FB"/>
    <w:rsid w:val="00785F4C"/>
    <w:rsid w:val="007864D9"/>
    <w:rsid w:val="007876AB"/>
    <w:rsid w:val="007945E9"/>
    <w:rsid w:val="0079688E"/>
    <w:rsid w:val="00796D90"/>
    <w:rsid w:val="007A520D"/>
    <w:rsid w:val="007A5AFB"/>
    <w:rsid w:val="007B0C79"/>
    <w:rsid w:val="007B2715"/>
    <w:rsid w:val="007B526B"/>
    <w:rsid w:val="007B530F"/>
    <w:rsid w:val="007B598C"/>
    <w:rsid w:val="007B64DF"/>
    <w:rsid w:val="007B6936"/>
    <w:rsid w:val="007B7B73"/>
    <w:rsid w:val="007C0A84"/>
    <w:rsid w:val="007C1578"/>
    <w:rsid w:val="007C334E"/>
    <w:rsid w:val="007C5555"/>
    <w:rsid w:val="007C5EA5"/>
    <w:rsid w:val="007C7488"/>
    <w:rsid w:val="007D26A6"/>
    <w:rsid w:val="007D2A33"/>
    <w:rsid w:val="007D3305"/>
    <w:rsid w:val="007D515C"/>
    <w:rsid w:val="007D535B"/>
    <w:rsid w:val="007D5594"/>
    <w:rsid w:val="007D5891"/>
    <w:rsid w:val="007D6009"/>
    <w:rsid w:val="007D6F2B"/>
    <w:rsid w:val="007D705D"/>
    <w:rsid w:val="007E072C"/>
    <w:rsid w:val="007E0D3C"/>
    <w:rsid w:val="007E1795"/>
    <w:rsid w:val="007E224F"/>
    <w:rsid w:val="007E286F"/>
    <w:rsid w:val="007E5E1F"/>
    <w:rsid w:val="007E797B"/>
    <w:rsid w:val="007F0AED"/>
    <w:rsid w:val="007F1366"/>
    <w:rsid w:val="007F2CB8"/>
    <w:rsid w:val="007F3380"/>
    <w:rsid w:val="007F4308"/>
    <w:rsid w:val="00800AED"/>
    <w:rsid w:val="00800FB0"/>
    <w:rsid w:val="00803AD5"/>
    <w:rsid w:val="00803CA6"/>
    <w:rsid w:val="00804B5D"/>
    <w:rsid w:val="008053DB"/>
    <w:rsid w:val="00806FF9"/>
    <w:rsid w:val="00807E6A"/>
    <w:rsid w:val="008105A0"/>
    <w:rsid w:val="008109CE"/>
    <w:rsid w:val="00810E6E"/>
    <w:rsid w:val="0081628D"/>
    <w:rsid w:val="00816E5E"/>
    <w:rsid w:val="00821DC1"/>
    <w:rsid w:val="00822810"/>
    <w:rsid w:val="00822B83"/>
    <w:rsid w:val="00822B97"/>
    <w:rsid w:val="00823AB7"/>
    <w:rsid w:val="00823C9A"/>
    <w:rsid w:val="00823E85"/>
    <w:rsid w:val="00825655"/>
    <w:rsid w:val="00826A78"/>
    <w:rsid w:val="00826D6F"/>
    <w:rsid w:val="0083054C"/>
    <w:rsid w:val="00830DFE"/>
    <w:rsid w:val="008347FE"/>
    <w:rsid w:val="00836FA1"/>
    <w:rsid w:val="00841811"/>
    <w:rsid w:val="00844D4F"/>
    <w:rsid w:val="008463CC"/>
    <w:rsid w:val="00846B5B"/>
    <w:rsid w:val="00852156"/>
    <w:rsid w:val="00853988"/>
    <w:rsid w:val="0085497D"/>
    <w:rsid w:val="00854F86"/>
    <w:rsid w:val="00855235"/>
    <w:rsid w:val="0085582D"/>
    <w:rsid w:val="00856501"/>
    <w:rsid w:val="00857EFE"/>
    <w:rsid w:val="0086133D"/>
    <w:rsid w:val="0086141C"/>
    <w:rsid w:val="00862163"/>
    <w:rsid w:val="008635EF"/>
    <w:rsid w:val="008671B9"/>
    <w:rsid w:val="00870B97"/>
    <w:rsid w:val="00872C14"/>
    <w:rsid w:val="00873788"/>
    <w:rsid w:val="00873E0B"/>
    <w:rsid w:val="0087487B"/>
    <w:rsid w:val="00875247"/>
    <w:rsid w:val="0087560C"/>
    <w:rsid w:val="00876D25"/>
    <w:rsid w:val="00880842"/>
    <w:rsid w:val="00881AFE"/>
    <w:rsid w:val="00886126"/>
    <w:rsid w:val="00887312"/>
    <w:rsid w:val="008877D5"/>
    <w:rsid w:val="0089227E"/>
    <w:rsid w:val="00892C9B"/>
    <w:rsid w:val="00893836"/>
    <w:rsid w:val="00895AEB"/>
    <w:rsid w:val="008964A9"/>
    <w:rsid w:val="00897E8A"/>
    <w:rsid w:val="008A0E0C"/>
    <w:rsid w:val="008A13D0"/>
    <w:rsid w:val="008A4500"/>
    <w:rsid w:val="008B0119"/>
    <w:rsid w:val="008B0D13"/>
    <w:rsid w:val="008B5350"/>
    <w:rsid w:val="008B54A1"/>
    <w:rsid w:val="008B5AF9"/>
    <w:rsid w:val="008B638C"/>
    <w:rsid w:val="008C14AA"/>
    <w:rsid w:val="008C32D3"/>
    <w:rsid w:val="008C4E9B"/>
    <w:rsid w:val="008D0232"/>
    <w:rsid w:val="008D0670"/>
    <w:rsid w:val="008D12D5"/>
    <w:rsid w:val="008D2D56"/>
    <w:rsid w:val="008D3B56"/>
    <w:rsid w:val="008D3F72"/>
    <w:rsid w:val="008D5536"/>
    <w:rsid w:val="008D558C"/>
    <w:rsid w:val="008D6BCE"/>
    <w:rsid w:val="008D6CCE"/>
    <w:rsid w:val="008D740A"/>
    <w:rsid w:val="008E134B"/>
    <w:rsid w:val="008E2CFB"/>
    <w:rsid w:val="008E3981"/>
    <w:rsid w:val="008E50CF"/>
    <w:rsid w:val="008E77F3"/>
    <w:rsid w:val="008F29B6"/>
    <w:rsid w:val="008F2A26"/>
    <w:rsid w:val="008F2DBD"/>
    <w:rsid w:val="008F386A"/>
    <w:rsid w:val="008F387A"/>
    <w:rsid w:val="008F5A1F"/>
    <w:rsid w:val="008F6A69"/>
    <w:rsid w:val="00900FD9"/>
    <w:rsid w:val="009012E9"/>
    <w:rsid w:val="00901D99"/>
    <w:rsid w:val="00902ACB"/>
    <w:rsid w:val="009054F5"/>
    <w:rsid w:val="009056BD"/>
    <w:rsid w:val="00906EAD"/>
    <w:rsid w:val="00910264"/>
    <w:rsid w:val="0091062E"/>
    <w:rsid w:val="00913467"/>
    <w:rsid w:val="00917E5E"/>
    <w:rsid w:val="0092267C"/>
    <w:rsid w:val="00922C9A"/>
    <w:rsid w:val="00923468"/>
    <w:rsid w:val="00923C57"/>
    <w:rsid w:val="00923CAA"/>
    <w:rsid w:val="00926D78"/>
    <w:rsid w:val="009279A0"/>
    <w:rsid w:val="00927AC8"/>
    <w:rsid w:val="00930199"/>
    <w:rsid w:val="00930F7D"/>
    <w:rsid w:val="009332AA"/>
    <w:rsid w:val="00934AA2"/>
    <w:rsid w:val="00937484"/>
    <w:rsid w:val="00944CDA"/>
    <w:rsid w:val="00952240"/>
    <w:rsid w:val="00952D18"/>
    <w:rsid w:val="0095335F"/>
    <w:rsid w:val="0095702D"/>
    <w:rsid w:val="009607A2"/>
    <w:rsid w:val="00962388"/>
    <w:rsid w:val="00963080"/>
    <w:rsid w:val="00965687"/>
    <w:rsid w:val="0097063F"/>
    <w:rsid w:val="00970E2C"/>
    <w:rsid w:val="00971D4E"/>
    <w:rsid w:val="00972797"/>
    <w:rsid w:val="00973110"/>
    <w:rsid w:val="0097389A"/>
    <w:rsid w:val="00974437"/>
    <w:rsid w:val="00974BC1"/>
    <w:rsid w:val="00976455"/>
    <w:rsid w:val="0098071D"/>
    <w:rsid w:val="00982037"/>
    <w:rsid w:val="00982F71"/>
    <w:rsid w:val="00983C31"/>
    <w:rsid w:val="009859FB"/>
    <w:rsid w:val="00986691"/>
    <w:rsid w:val="00986A8E"/>
    <w:rsid w:val="00986CC0"/>
    <w:rsid w:val="009879AE"/>
    <w:rsid w:val="00987CBF"/>
    <w:rsid w:val="00991DBF"/>
    <w:rsid w:val="009920A6"/>
    <w:rsid w:val="00994971"/>
    <w:rsid w:val="009A0784"/>
    <w:rsid w:val="009A2DB0"/>
    <w:rsid w:val="009A5B14"/>
    <w:rsid w:val="009B0346"/>
    <w:rsid w:val="009B0598"/>
    <w:rsid w:val="009B0D7C"/>
    <w:rsid w:val="009B18EA"/>
    <w:rsid w:val="009B2889"/>
    <w:rsid w:val="009B4A04"/>
    <w:rsid w:val="009C0C0E"/>
    <w:rsid w:val="009C0C53"/>
    <w:rsid w:val="009C1386"/>
    <w:rsid w:val="009C18FD"/>
    <w:rsid w:val="009C2C71"/>
    <w:rsid w:val="009C3C4E"/>
    <w:rsid w:val="009C558F"/>
    <w:rsid w:val="009C56F1"/>
    <w:rsid w:val="009C640A"/>
    <w:rsid w:val="009D2546"/>
    <w:rsid w:val="009D26E0"/>
    <w:rsid w:val="009D27EF"/>
    <w:rsid w:val="009E0666"/>
    <w:rsid w:val="009E2187"/>
    <w:rsid w:val="009E5CAE"/>
    <w:rsid w:val="009E655F"/>
    <w:rsid w:val="009E70EE"/>
    <w:rsid w:val="009F0D77"/>
    <w:rsid w:val="009F1C53"/>
    <w:rsid w:val="009F3552"/>
    <w:rsid w:val="009F3F3D"/>
    <w:rsid w:val="009F4F27"/>
    <w:rsid w:val="009F4FA0"/>
    <w:rsid w:val="009F5FB9"/>
    <w:rsid w:val="009F6F9A"/>
    <w:rsid w:val="00A01751"/>
    <w:rsid w:val="00A0248F"/>
    <w:rsid w:val="00A0314B"/>
    <w:rsid w:val="00A03C34"/>
    <w:rsid w:val="00A05A68"/>
    <w:rsid w:val="00A06C58"/>
    <w:rsid w:val="00A07148"/>
    <w:rsid w:val="00A078A9"/>
    <w:rsid w:val="00A13BA8"/>
    <w:rsid w:val="00A16766"/>
    <w:rsid w:val="00A16E29"/>
    <w:rsid w:val="00A17B22"/>
    <w:rsid w:val="00A21C50"/>
    <w:rsid w:val="00A21F14"/>
    <w:rsid w:val="00A22E65"/>
    <w:rsid w:val="00A2306E"/>
    <w:rsid w:val="00A23C49"/>
    <w:rsid w:val="00A24508"/>
    <w:rsid w:val="00A24964"/>
    <w:rsid w:val="00A25AB9"/>
    <w:rsid w:val="00A25FE7"/>
    <w:rsid w:val="00A2703B"/>
    <w:rsid w:val="00A30A2B"/>
    <w:rsid w:val="00A3421E"/>
    <w:rsid w:val="00A36BED"/>
    <w:rsid w:val="00A373CF"/>
    <w:rsid w:val="00A42A01"/>
    <w:rsid w:val="00A446F4"/>
    <w:rsid w:val="00A44936"/>
    <w:rsid w:val="00A4575C"/>
    <w:rsid w:val="00A47BD2"/>
    <w:rsid w:val="00A53177"/>
    <w:rsid w:val="00A5471A"/>
    <w:rsid w:val="00A54C3E"/>
    <w:rsid w:val="00A55324"/>
    <w:rsid w:val="00A57980"/>
    <w:rsid w:val="00A6262F"/>
    <w:rsid w:val="00A642A8"/>
    <w:rsid w:val="00A64D98"/>
    <w:rsid w:val="00A706B8"/>
    <w:rsid w:val="00A712D4"/>
    <w:rsid w:val="00A73165"/>
    <w:rsid w:val="00A7578E"/>
    <w:rsid w:val="00A75C77"/>
    <w:rsid w:val="00A769B0"/>
    <w:rsid w:val="00A84163"/>
    <w:rsid w:val="00A84BA0"/>
    <w:rsid w:val="00A85992"/>
    <w:rsid w:val="00A90078"/>
    <w:rsid w:val="00A93B05"/>
    <w:rsid w:val="00A95263"/>
    <w:rsid w:val="00AA451C"/>
    <w:rsid w:val="00AA5B07"/>
    <w:rsid w:val="00AA5B35"/>
    <w:rsid w:val="00AA7224"/>
    <w:rsid w:val="00AB0400"/>
    <w:rsid w:val="00AB0F08"/>
    <w:rsid w:val="00AB1BA0"/>
    <w:rsid w:val="00AB422C"/>
    <w:rsid w:val="00AB618A"/>
    <w:rsid w:val="00AB7822"/>
    <w:rsid w:val="00AB7BC4"/>
    <w:rsid w:val="00AC1059"/>
    <w:rsid w:val="00AC1CF7"/>
    <w:rsid w:val="00AC2AE9"/>
    <w:rsid w:val="00AC35C3"/>
    <w:rsid w:val="00AC6ACD"/>
    <w:rsid w:val="00AC7E8A"/>
    <w:rsid w:val="00AD4376"/>
    <w:rsid w:val="00AD507D"/>
    <w:rsid w:val="00AD6EE9"/>
    <w:rsid w:val="00AE0DAA"/>
    <w:rsid w:val="00AE22EC"/>
    <w:rsid w:val="00AE3FC9"/>
    <w:rsid w:val="00AE6A62"/>
    <w:rsid w:val="00AE6FBD"/>
    <w:rsid w:val="00AE787D"/>
    <w:rsid w:val="00AF6FD7"/>
    <w:rsid w:val="00B014E7"/>
    <w:rsid w:val="00B01DEF"/>
    <w:rsid w:val="00B02F18"/>
    <w:rsid w:val="00B036CC"/>
    <w:rsid w:val="00B05EBD"/>
    <w:rsid w:val="00B06F68"/>
    <w:rsid w:val="00B07142"/>
    <w:rsid w:val="00B11572"/>
    <w:rsid w:val="00B130B7"/>
    <w:rsid w:val="00B151F9"/>
    <w:rsid w:val="00B15B77"/>
    <w:rsid w:val="00B16E67"/>
    <w:rsid w:val="00B22E02"/>
    <w:rsid w:val="00B239C6"/>
    <w:rsid w:val="00B25419"/>
    <w:rsid w:val="00B25D5E"/>
    <w:rsid w:val="00B279A1"/>
    <w:rsid w:val="00B27B87"/>
    <w:rsid w:val="00B317DB"/>
    <w:rsid w:val="00B3478F"/>
    <w:rsid w:val="00B4061A"/>
    <w:rsid w:val="00B44270"/>
    <w:rsid w:val="00B44C63"/>
    <w:rsid w:val="00B52244"/>
    <w:rsid w:val="00B53784"/>
    <w:rsid w:val="00B53F37"/>
    <w:rsid w:val="00B54E46"/>
    <w:rsid w:val="00B55225"/>
    <w:rsid w:val="00B568CB"/>
    <w:rsid w:val="00B603A8"/>
    <w:rsid w:val="00B6050B"/>
    <w:rsid w:val="00B610B7"/>
    <w:rsid w:val="00B62254"/>
    <w:rsid w:val="00B64EBD"/>
    <w:rsid w:val="00B65DEF"/>
    <w:rsid w:val="00B660AC"/>
    <w:rsid w:val="00B7295D"/>
    <w:rsid w:val="00B73768"/>
    <w:rsid w:val="00B74774"/>
    <w:rsid w:val="00B7528E"/>
    <w:rsid w:val="00B773FB"/>
    <w:rsid w:val="00B77624"/>
    <w:rsid w:val="00B8108C"/>
    <w:rsid w:val="00B8170D"/>
    <w:rsid w:val="00B82516"/>
    <w:rsid w:val="00B85290"/>
    <w:rsid w:val="00B87A70"/>
    <w:rsid w:val="00B92F40"/>
    <w:rsid w:val="00B93505"/>
    <w:rsid w:val="00B960F0"/>
    <w:rsid w:val="00B96C06"/>
    <w:rsid w:val="00BA1643"/>
    <w:rsid w:val="00BA23A6"/>
    <w:rsid w:val="00BA2BEC"/>
    <w:rsid w:val="00BA2DBD"/>
    <w:rsid w:val="00BA3EF2"/>
    <w:rsid w:val="00BA58A8"/>
    <w:rsid w:val="00BA720B"/>
    <w:rsid w:val="00BB0BE5"/>
    <w:rsid w:val="00BB1372"/>
    <w:rsid w:val="00BB1D53"/>
    <w:rsid w:val="00BB31CE"/>
    <w:rsid w:val="00BB3207"/>
    <w:rsid w:val="00BB49D0"/>
    <w:rsid w:val="00BB5714"/>
    <w:rsid w:val="00BB631E"/>
    <w:rsid w:val="00BB6BCC"/>
    <w:rsid w:val="00BB7BAD"/>
    <w:rsid w:val="00BB7D3D"/>
    <w:rsid w:val="00BC27AC"/>
    <w:rsid w:val="00BC4059"/>
    <w:rsid w:val="00BC5CB6"/>
    <w:rsid w:val="00BC6169"/>
    <w:rsid w:val="00BC72F5"/>
    <w:rsid w:val="00BD0B7C"/>
    <w:rsid w:val="00BD0D3F"/>
    <w:rsid w:val="00BD1D4B"/>
    <w:rsid w:val="00BD2121"/>
    <w:rsid w:val="00BD22C0"/>
    <w:rsid w:val="00BD674D"/>
    <w:rsid w:val="00BD6765"/>
    <w:rsid w:val="00BE004C"/>
    <w:rsid w:val="00BE12EE"/>
    <w:rsid w:val="00BE1CDB"/>
    <w:rsid w:val="00BE2CD4"/>
    <w:rsid w:val="00BE557E"/>
    <w:rsid w:val="00BE586D"/>
    <w:rsid w:val="00BE6537"/>
    <w:rsid w:val="00BE75EA"/>
    <w:rsid w:val="00BF2D80"/>
    <w:rsid w:val="00BF6CF2"/>
    <w:rsid w:val="00BF6D49"/>
    <w:rsid w:val="00BF7439"/>
    <w:rsid w:val="00BF74D2"/>
    <w:rsid w:val="00C0193C"/>
    <w:rsid w:val="00C052A3"/>
    <w:rsid w:val="00C0695D"/>
    <w:rsid w:val="00C0732D"/>
    <w:rsid w:val="00C07DA3"/>
    <w:rsid w:val="00C12C91"/>
    <w:rsid w:val="00C15336"/>
    <w:rsid w:val="00C16CB4"/>
    <w:rsid w:val="00C17691"/>
    <w:rsid w:val="00C17705"/>
    <w:rsid w:val="00C17E79"/>
    <w:rsid w:val="00C2023E"/>
    <w:rsid w:val="00C20CB4"/>
    <w:rsid w:val="00C219FD"/>
    <w:rsid w:val="00C21A74"/>
    <w:rsid w:val="00C234D6"/>
    <w:rsid w:val="00C240C4"/>
    <w:rsid w:val="00C242B3"/>
    <w:rsid w:val="00C24DB5"/>
    <w:rsid w:val="00C25087"/>
    <w:rsid w:val="00C267A2"/>
    <w:rsid w:val="00C2763E"/>
    <w:rsid w:val="00C27FA6"/>
    <w:rsid w:val="00C31238"/>
    <w:rsid w:val="00C32C07"/>
    <w:rsid w:val="00C333DA"/>
    <w:rsid w:val="00C362E4"/>
    <w:rsid w:val="00C375FB"/>
    <w:rsid w:val="00C37FAE"/>
    <w:rsid w:val="00C413AD"/>
    <w:rsid w:val="00C43213"/>
    <w:rsid w:val="00C464E2"/>
    <w:rsid w:val="00C50DF4"/>
    <w:rsid w:val="00C51C90"/>
    <w:rsid w:val="00C52A7D"/>
    <w:rsid w:val="00C52DA0"/>
    <w:rsid w:val="00C53A07"/>
    <w:rsid w:val="00C54AD6"/>
    <w:rsid w:val="00C54C00"/>
    <w:rsid w:val="00C54E9D"/>
    <w:rsid w:val="00C60312"/>
    <w:rsid w:val="00C607E8"/>
    <w:rsid w:val="00C61549"/>
    <w:rsid w:val="00C6176D"/>
    <w:rsid w:val="00C61D87"/>
    <w:rsid w:val="00C62446"/>
    <w:rsid w:val="00C63D0D"/>
    <w:rsid w:val="00C647B1"/>
    <w:rsid w:val="00C67B6C"/>
    <w:rsid w:val="00C67FBA"/>
    <w:rsid w:val="00C703D9"/>
    <w:rsid w:val="00C71DE7"/>
    <w:rsid w:val="00C73BC7"/>
    <w:rsid w:val="00C74399"/>
    <w:rsid w:val="00C75306"/>
    <w:rsid w:val="00C775D4"/>
    <w:rsid w:val="00C84B7C"/>
    <w:rsid w:val="00C85D1A"/>
    <w:rsid w:val="00C908F4"/>
    <w:rsid w:val="00C90E77"/>
    <w:rsid w:val="00C91234"/>
    <w:rsid w:val="00C91FCF"/>
    <w:rsid w:val="00C93CAF"/>
    <w:rsid w:val="00C94357"/>
    <w:rsid w:val="00C9464F"/>
    <w:rsid w:val="00C956BC"/>
    <w:rsid w:val="00C9626D"/>
    <w:rsid w:val="00CA0392"/>
    <w:rsid w:val="00CA1005"/>
    <w:rsid w:val="00CA6540"/>
    <w:rsid w:val="00CB1013"/>
    <w:rsid w:val="00CB1115"/>
    <w:rsid w:val="00CB11EC"/>
    <w:rsid w:val="00CB3C3C"/>
    <w:rsid w:val="00CC0006"/>
    <w:rsid w:val="00CC0D20"/>
    <w:rsid w:val="00CC15DC"/>
    <w:rsid w:val="00CC2560"/>
    <w:rsid w:val="00CC4564"/>
    <w:rsid w:val="00CC5665"/>
    <w:rsid w:val="00CC6780"/>
    <w:rsid w:val="00CC7A5C"/>
    <w:rsid w:val="00CC7D93"/>
    <w:rsid w:val="00CC7ED5"/>
    <w:rsid w:val="00CD05B8"/>
    <w:rsid w:val="00CD0819"/>
    <w:rsid w:val="00CD08AA"/>
    <w:rsid w:val="00CD1B39"/>
    <w:rsid w:val="00CD1D24"/>
    <w:rsid w:val="00CD1FDB"/>
    <w:rsid w:val="00CD318E"/>
    <w:rsid w:val="00CD3695"/>
    <w:rsid w:val="00CD67DE"/>
    <w:rsid w:val="00CD75EE"/>
    <w:rsid w:val="00CD7C40"/>
    <w:rsid w:val="00CE333A"/>
    <w:rsid w:val="00CE352A"/>
    <w:rsid w:val="00CE3687"/>
    <w:rsid w:val="00CE3A90"/>
    <w:rsid w:val="00CE64A5"/>
    <w:rsid w:val="00CF374F"/>
    <w:rsid w:val="00CF4A7A"/>
    <w:rsid w:val="00CF516E"/>
    <w:rsid w:val="00CF5735"/>
    <w:rsid w:val="00CF581B"/>
    <w:rsid w:val="00CF668E"/>
    <w:rsid w:val="00D01FB5"/>
    <w:rsid w:val="00D02558"/>
    <w:rsid w:val="00D03299"/>
    <w:rsid w:val="00D0423F"/>
    <w:rsid w:val="00D0693F"/>
    <w:rsid w:val="00D075CD"/>
    <w:rsid w:val="00D07EA6"/>
    <w:rsid w:val="00D1558B"/>
    <w:rsid w:val="00D163E5"/>
    <w:rsid w:val="00D16DF1"/>
    <w:rsid w:val="00D201B5"/>
    <w:rsid w:val="00D2160D"/>
    <w:rsid w:val="00D21C00"/>
    <w:rsid w:val="00D2353F"/>
    <w:rsid w:val="00D23AF5"/>
    <w:rsid w:val="00D24A10"/>
    <w:rsid w:val="00D253A1"/>
    <w:rsid w:val="00D3135D"/>
    <w:rsid w:val="00D3289A"/>
    <w:rsid w:val="00D32DC1"/>
    <w:rsid w:val="00D33E96"/>
    <w:rsid w:val="00D425A1"/>
    <w:rsid w:val="00D4283E"/>
    <w:rsid w:val="00D46D21"/>
    <w:rsid w:val="00D51B1B"/>
    <w:rsid w:val="00D51C8D"/>
    <w:rsid w:val="00D5259A"/>
    <w:rsid w:val="00D52943"/>
    <w:rsid w:val="00D52CAF"/>
    <w:rsid w:val="00D53630"/>
    <w:rsid w:val="00D5480E"/>
    <w:rsid w:val="00D55D50"/>
    <w:rsid w:val="00D626BD"/>
    <w:rsid w:val="00D6679E"/>
    <w:rsid w:val="00D67B4C"/>
    <w:rsid w:val="00D67CDE"/>
    <w:rsid w:val="00D70D72"/>
    <w:rsid w:val="00D70EFD"/>
    <w:rsid w:val="00D745CB"/>
    <w:rsid w:val="00D75459"/>
    <w:rsid w:val="00D80852"/>
    <w:rsid w:val="00D82DC3"/>
    <w:rsid w:val="00D84E61"/>
    <w:rsid w:val="00D85E65"/>
    <w:rsid w:val="00D8707A"/>
    <w:rsid w:val="00D903D1"/>
    <w:rsid w:val="00D95844"/>
    <w:rsid w:val="00D9688A"/>
    <w:rsid w:val="00D96C29"/>
    <w:rsid w:val="00DA42EC"/>
    <w:rsid w:val="00DA7687"/>
    <w:rsid w:val="00DA78B0"/>
    <w:rsid w:val="00DB1782"/>
    <w:rsid w:val="00DB1AC7"/>
    <w:rsid w:val="00DB2A43"/>
    <w:rsid w:val="00DB3088"/>
    <w:rsid w:val="00DB445F"/>
    <w:rsid w:val="00DB4963"/>
    <w:rsid w:val="00DB4E29"/>
    <w:rsid w:val="00DB5DCC"/>
    <w:rsid w:val="00DB6DEF"/>
    <w:rsid w:val="00DB718E"/>
    <w:rsid w:val="00DB7893"/>
    <w:rsid w:val="00DB7D97"/>
    <w:rsid w:val="00DC284B"/>
    <w:rsid w:val="00DC4495"/>
    <w:rsid w:val="00DC5D64"/>
    <w:rsid w:val="00DC6A6F"/>
    <w:rsid w:val="00DD20EB"/>
    <w:rsid w:val="00DD3E5D"/>
    <w:rsid w:val="00DD6346"/>
    <w:rsid w:val="00DD7105"/>
    <w:rsid w:val="00DD77A5"/>
    <w:rsid w:val="00DD7A03"/>
    <w:rsid w:val="00DE1BC9"/>
    <w:rsid w:val="00DE33F3"/>
    <w:rsid w:val="00DE4B73"/>
    <w:rsid w:val="00DE54E6"/>
    <w:rsid w:val="00DE55E0"/>
    <w:rsid w:val="00DF1836"/>
    <w:rsid w:val="00DF20AE"/>
    <w:rsid w:val="00DF2F1F"/>
    <w:rsid w:val="00DF3BAD"/>
    <w:rsid w:val="00DF3E74"/>
    <w:rsid w:val="00DF598E"/>
    <w:rsid w:val="00DF7E9A"/>
    <w:rsid w:val="00E00833"/>
    <w:rsid w:val="00E00FFC"/>
    <w:rsid w:val="00E03517"/>
    <w:rsid w:val="00E05608"/>
    <w:rsid w:val="00E0689B"/>
    <w:rsid w:val="00E06B29"/>
    <w:rsid w:val="00E06D02"/>
    <w:rsid w:val="00E11143"/>
    <w:rsid w:val="00E1143F"/>
    <w:rsid w:val="00E125E9"/>
    <w:rsid w:val="00E14001"/>
    <w:rsid w:val="00E14214"/>
    <w:rsid w:val="00E17021"/>
    <w:rsid w:val="00E178FA"/>
    <w:rsid w:val="00E20269"/>
    <w:rsid w:val="00E21A5C"/>
    <w:rsid w:val="00E2264B"/>
    <w:rsid w:val="00E23067"/>
    <w:rsid w:val="00E24CC0"/>
    <w:rsid w:val="00E24D05"/>
    <w:rsid w:val="00E268CD"/>
    <w:rsid w:val="00E273B1"/>
    <w:rsid w:val="00E27585"/>
    <w:rsid w:val="00E27AF5"/>
    <w:rsid w:val="00E30FA8"/>
    <w:rsid w:val="00E314B9"/>
    <w:rsid w:val="00E33A66"/>
    <w:rsid w:val="00E34669"/>
    <w:rsid w:val="00E362C0"/>
    <w:rsid w:val="00E364E7"/>
    <w:rsid w:val="00E4041D"/>
    <w:rsid w:val="00E415F2"/>
    <w:rsid w:val="00E428A6"/>
    <w:rsid w:val="00E42BAF"/>
    <w:rsid w:val="00E46425"/>
    <w:rsid w:val="00E52C6F"/>
    <w:rsid w:val="00E53553"/>
    <w:rsid w:val="00E54DBC"/>
    <w:rsid w:val="00E563E1"/>
    <w:rsid w:val="00E56B5D"/>
    <w:rsid w:val="00E5776E"/>
    <w:rsid w:val="00E57CF6"/>
    <w:rsid w:val="00E6132F"/>
    <w:rsid w:val="00E62AC7"/>
    <w:rsid w:val="00E62EB9"/>
    <w:rsid w:val="00E63097"/>
    <w:rsid w:val="00E638A0"/>
    <w:rsid w:val="00E64FBB"/>
    <w:rsid w:val="00E652B1"/>
    <w:rsid w:val="00E663E2"/>
    <w:rsid w:val="00E676EB"/>
    <w:rsid w:val="00E7026E"/>
    <w:rsid w:val="00E719C3"/>
    <w:rsid w:val="00E72444"/>
    <w:rsid w:val="00E76E1C"/>
    <w:rsid w:val="00E77D84"/>
    <w:rsid w:val="00E811FE"/>
    <w:rsid w:val="00E81EF9"/>
    <w:rsid w:val="00E84EBF"/>
    <w:rsid w:val="00E8613B"/>
    <w:rsid w:val="00E90ED4"/>
    <w:rsid w:val="00E921FF"/>
    <w:rsid w:val="00E978A1"/>
    <w:rsid w:val="00E97AF1"/>
    <w:rsid w:val="00EA2BFA"/>
    <w:rsid w:val="00EA310A"/>
    <w:rsid w:val="00EA42AE"/>
    <w:rsid w:val="00EA70F4"/>
    <w:rsid w:val="00EB17ED"/>
    <w:rsid w:val="00EB2FA5"/>
    <w:rsid w:val="00EB4F60"/>
    <w:rsid w:val="00EB5A5F"/>
    <w:rsid w:val="00EB6C95"/>
    <w:rsid w:val="00EC24B8"/>
    <w:rsid w:val="00EC2D36"/>
    <w:rsid w:val="00EC3558"/>
    <w:rsid w:val="00EC55A9"/>
    <w:rsid w:val="00EC5C4C"/>
    <w:rsid w:val="00EC6856"/>
    <w:rsid w:val="00ED06B3"/>
    <w:rsid w:val="00ED17B6"/>
    <w:rsid w:val="00ED1D62"/>
    <w:rsid w:val="00ED22C4"/>
    <w:rsid w:val="00ED62AE"/>
    <w:rsid w:val="00ED6495"/>
    <w:rsid w:val="00EE01B6"/>
    <w:rsid w:val="00EE2C80"/>
    <w:rsid w:val="00EE4ED4"/>
    <w:rsid w:val="00EE5B85"/>
    <w:rsid w:val="00EE618A"/>
    <w:rsid w:val="00EF0367"/>
    <w:rsid w:val="00EF13CA"/>
    <w:rsid w:val="00EF14C6"/>
    <w:rsid w:val="00EF1BC6"/>
    <w:rsid w:val="00EF1FB3"/>
    <w:rsid w:val="00EF7DC4"/>
    <w:rsid w:val="00F00BC4"/>
    <w:rsid w:val="00F01C1B"/>
    <w:rsid w:val="00F030EC"/>
    <w:rsid w:val="00F0423F"/>
    <w:rsid w:val="00F06432"/>
    <w:rsid w:val="00F06AED"/>
    <w:rsid w:val="00F1053D"/>
    <w:rsid w:val="00F105D4"/>
    <w:rsid w:val="00F11443"/>
    <w:rsid w:val="00F132E0"/>
    <w:rsid w:val="00F135D0"/>
    <w:rsid w:val="00F14A33"/>
    <w:rsid w:val="00F167EC"/>
    <w:rsid w:val="00F2128A"/>
    <w:rsid w:val="00F218EB"/>
    <w:rsid w:val="00F22C4E"/>
    <w:rsid w:val="00F23AAC"/>
    <w:rsid w:val="00F24AD5"/>
    <w:rsid w:val="00F2534D"/>
    <w:rsid w:val="00F259CE"/>
    <w:rsid w:val="00F26B4B"/>
    <w:rsid w:val="00F3192D"/>
    <w:rsid w:val="00F34C90"/>
    <w:rsid w:val="00F36DBE"/>
    <w:rsid w:val="00F40D5B"/>
    <w:rsid w:val="00F41650"/>
    <w:rsid w:val="00F424C7"/>
    <w:rsid w:val="00F439D4"/>
    <w:rsid w:val="00F43FA7"/>
    <w:rsid w:val="00F4568B"/>
    <w:rsid w:val="00F45905"/>
    <w:rsid w:val="00F47D3E"/>
    <w:rsid w:val="00F506C1"/>
    <w:rsid w:val="00F51786"/>
    <w:rsid w:val="00F56D97"/>
    <w:rsid w:val="00F644A4"/>
    <w:rsid w:val="00F647A2"/>
    <w:rsid w:val="00F66B19"/>
    <w:rsid w:val="00F67C66"/>
    <w:rsid w:val="00F70566"/>
    <w:rsid w:val="00F719C0"/>
    <w:rsid w:val="00F736A9"/>
    <w:rsid w:val="00F736DD"/>
    <w:rsid w:val="00F7411E"/>
    <w:rsid w:val="00F75304"/>
    <w:rsid w:val="00F759B0"/>
    <w:rsid w:val="00F7647E"/>
    <w:rsid w:val="00F76F0A"/>
    <w:rsid w:val="00F7742D"/>
    <w:rsid w:val="00F81B94"/>
    <w:rsid w:val="00F832C6"/>
    <w:rsid w:val="00F8468D"/>
    <w:rsid w:val="00F870AD"/>
    <w:rsid w:val="00F90833"/>
    <w:rsid w:val="00F90A2F"/>
    <w:rsid w:val="00F92F9F"/>
    <w:rsid w:val="00F9513F"/>
    <w:rsid w:val="00F95AA6"/>
    <w:rsid w:val="00FA059A"/>
    <w:rsid w:val="00FA14C3"/>
    <w:rsid w:val="00FB18C2"/>
    <w:rsid w:val="00FB3667"/>
    <w:rsid w:val="00FC0C52"/>
    <w:rsid w:val="00FC335A"/>
    <w:rsid w:val="00FC3C61"/>
    <w:rsid w:val="00FC41D0"/>
    <w:rsid w:val="00FC46B6"/>
    <w:rsid w:val="00FC4B3D"/>
    <w:rsid w:val="00FC537C"/>
    <w:rsid w:val="00FC6053"/>
    <w:rsid w:val="00FC617F"/>
    <w:rsid w:val="00FC6DA9"/>
    <w:rsid w:val="00FD2F94"/>
    <w:rsid w:val="00FD3811"/>
    <w:rsid w:val="00FD3A7A"/>
    <w:rsid w:val="00FD5745"/>
    <w:rsid w:val="00FD5E21"/>
    <w:rsid w:val="00FD5FB6"/>
    <w:rsid w:val="00FD66ED"/>
    <w:rsid w:val="00FD786C"/>
    <w:rsid w:val="00FE0D02"/>
    <w:rsid w:val="00FE3315"/>
    <w:rsid w:val="00FE4248"/>
    <w:rsid w:val="00FE46BD"/>
    <w:rsid w:val="00FE63E8"/>
    <w:rsid w:val="00FF0E84"/>
    <w:rsid w:val="00FF1735"/>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ill Sans MT" w:eastAsia="Times New Roman" w:hAnsi="Gill Sans MT" w:cs="Times New Roman"/>
        <w:lang w:val="cs-CZ" w:eastAsia="cs-CZ"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ind w:hanging="292"/>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Calibri" w:hAnsi="Calibri"/>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Calibri" w:hAnsi="Calibri"/>
      <w:b/>
      <w:color w:val="B2BC00"/>
      <w:sz w:val="24"/>
      <w:szCs w:val="24"/>
      <w:lang w:eastAsia="en-US"/>
    </w:rPr>
  </w:style>
  <w:style w:type="character" w:customStyle="1" w:styleId="Nadpis5Char">
    <w:name w:val="Nadpis 5 Char"/>
    <w:link w:val="Nadpis5"/>
    <w:rsid w:val="00265ED9"/>
    <w:rPr>
      <w:rFonts w:ascii="Calibri" w:hAnsi="Calibri"/>
      <w:b/>
      <w:iCs/>
      <w:color w:val="B2BC00"/>
      <w:sz w:val="22"/>
      <w:szCs w:val="22"/>
      <w:lang w:eastAsia="en-US"/>
    </w:rPr>
  </w:style>
  <w:style w:type="character" w:customStyle="1" w:styleId="Nadpis6Char">
    <w:name w:val="Nadpis 6 Char"/>
    <w:link w:val="Nadpis6"/>
    <w:rsid w:val="00DF3BAD"/>
    <w:rPr>
      <w:rFonts w:ascii="Calibri" w:hAnsi="Calibri"/>
      <w:color w:val="B2BC00"/>
      <w:sz w:val="22"/>
      <w:szCs w:val="21"/>
      <w:lang w:eastAsia="en-US"/>
    </w:rPr>
  </w:style>
  <w:style w:type="character" w:customStyle="1" w:styleId="Nadpis7Char">
    <w:name w:val="Nadpis 7 Char"/>
    <w:link w:val="Nadpis7"/>
    <w:rsid w:val="00D52CAF"/>
    <w:rPr>
      <w:rFonts w:ascii="Calibri" w:hAnsi="Calibri"/>
      <w:i/>
      <w:iCs/>
      <w:color w:val="F3FF2D"/>
      <w:sz w:val="22"/>
      <w:szCs w:val="21"/>
      <w:lang w:eastAsia="en-US"/>
    </w:rPr>
  </w:style>
  <w:style w:type="character" w:customStyle="1" w:styleId="Nadpis8Char">
    <w:name w:val="Nadpis 8 Char"/>
    <w:link w:val="Nadpis8"/>
    <w:rsid w:val="00D52CAF"/>
    <w:rPr>
      <w:rFonts w:ascii="Calibri" w:hAnsi="Calibri"/>
      <w:smallCaps/>
      <w:color w:val="F3FF2D"/>
      <w:sz w:val="22"/>
      <w:szCs w:val="21"/>
      <w:lang w:eastAsia="en-US"/>
    </w:rPr>
  </w:style>
  <w:style w:type="character" w:customStyle="1" w:styleId="Nadpis9Char">
    <w:name w:val="Nadpis 9 Char"/>
    <w:link w:val="Nadpis9"/>
    <w:rsid w:val="00D52CAF"/>
    <w:rPr>
      <w:rFonts w:ascii="Calibri" w:hAnsi="Calibri"/>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titul">
    <w:name w:val="Subtitle"/>
    <w:basedOn w:val="Normln"/>
    <w:next w:val="Normln"/>
    <w:link w:val="PodtitulChar"/>
    <w:uiPriority w:val="11"/>
    <w:rsid w:val="00D52CAF"/>
    <w:pPr>
      <w:numPr>
        <w:ilvl w:val="1"/>
      </w:numPr>
      <w:spacing w:after="240"/>
    </w:pPr>
    <w:rPr>
      <w:color w:val="F1FF0D"/>
      <w:sz w:val="30"/>
      <w:szCs w:val="30"/>
    </w:rPr>
  </w:style>
  <w:style w:type="character" w:customStyle="1" w:styleId="PodtitulChar">
    <w:name w:val="Podtitul Char"/>
    <w:link w:val="Podtitul"/>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v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Calibri" w:hAnsi="Calibri"/>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ill Sans MT" w:eastAsia="Times New Roman" w:hAnsi="Gill Sans MT" w:cs="Times New Roman"/>
        <w:lang w:val="cs-CZ" w:eastAsia="cs-CZ"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ind w:hanging="292"/>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Calibri" w:hAnsi="Calibri"/>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Calibri" w:hAnsi="Calibri"/>
      <w:b/>
      <w:color w:val="B2BC00"/>
      <w:sz w:val="24"/>
      <w:szCs w:val="24"/>
      <w:lang w:eastAsia="en-US"/>
    </w:rPr>
  </w:style>
  <w:style w:type="character" w:customStyle="1" w:styleId="Nadpis5Char">
    <w:name w:val="Nadpis 5 Char"/>
    <w:link w:val="Nadpis5"/>
    <w:rsid w:val="00265ED9"/>
    <w:rPr>
      <w:rFonts w:ascii="Calibri" w:hAnsi="Calibri"/>
      <w:b/>
      <w:iCs/>
      <w:color w:val="B2BC00"/>
      <w:sz w:val="22"/>
      <w:szCs w:val="22"/>
      <w:lang w:eastAsia="en-US"/>
    </w:rPr>
  </w:style>
  <w:style w:type="character" w:customStyle="1" w:styleId="Nadpis6Char">
    <w:name w:val="Nadpis 6 Char"/>
    <w:link w:val="Nadpis6"/>
    <w:rsid w:val="00DF3BAD"/>
    <w:rPr>
      <w:rFonts w:ascii="Calibri" w:hAnsi="Calibri"/>
      <w:color w:val="B2BC00"/>
      <w:sz w:val="22"/>
      <w:szCs w:val="21"/>
      <w:lang w:eastAsia="en-US"/>
    </w:rPr>
  </w:style>
  <w:style w:type="character" w:customStyle="1" w:styleId="Nadpis7Char">
    <w:name w:val="Nadpis 7 Char"/>
    <w:link w:val="Nadpis7"/>
    <w:rsid w:val="00D52CAF"/>
    <w:rPr>
      <w:rFonts w:ascii="Calibri" w:hAnsi="Calibri"/>
      <w:i/>
      <w:iCs/>
      <w:color w:val="F3FF2D"/>
      <w:sz w:val="22"/>
      <w:szCs w:val="21"/>
      <w:lang w:eastAsia="en-US"/>
    </w:rPr>
  </w:style>
  <w:style w:type="character" w:customStyle="1" w:styleId="Nadpis8Char">
    <w:name w:val="Nadpis 8 Char"/>
    <w:link w:val="Nadpis8"/>
    <w:rsid w:val="00D52CAF"/>
    <w:rPr>
      <w:rFonts w:ascii="Calibri" w:hAnsi="Calibri"/>
      <w:smallCaps/>
      <w:color w:val="F3FF2D"/>
      <w:sz w:val="22"/>
      <w:szCs w:val="21"/>
      <w:lang w:eastAsia="en-US"/>
    </w:rPr>
  </w:style>
  <w:style w:type="character" w:customStyle="1" w:styleId="Nadpis9Char">
    <w:name w:val="Nadpis 9 Char"/>
    <w:link w:val="Nadpis9"/>
    <w:rsid w:val="00D52CAF"/>
    <w:rPr>
      <w:rFonts w:ascii="Calibri" w:hAnsi="Calibri"/>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titul">
    <w:name w:val="Subtitle"/>
    <w:basedOn w:val="Normln"/>
    <w:next w:val="Normln"/>
    <w:link w:val="PodtitulChar"/>
    <w:uiPriority w:val="11"/>
    <w:rsid w:val="00D52CAF"/>
    <w:pPr>
      <w:numPr>
        <w:ilvl w:val="1"/>
      </w:numPr>
      <w:spacing w:after="240"/>
    </w:pPr>
    <w:rPr>
      <w:color w:val="F1FF0D"/>
      <w:sz w:val="30"/>
      <w:szCs w:val="30"/>
    </w:rPr>
  </w:style>
  <w:style w:type="character" w:customStyle="1" w:styleId="PodtitulChar">
    <w:name w:val="Podtitul Char"/>
    <w:link w:val="Podtitul"/>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v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Calibri" w:hAnsi="Calibri"/>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942554">
      <w:bodyDiv w:val="1"/>
      <w:marLeft w:val="0"/>
      <w:marRight w:val="0"/>
      <w:marTop w:val="0"/>
      <w:marBottom w:val="0"/>
      <w:divBdr>
        <w:top w:val="none" w:sz="0" w:space="0" w:color="auto"/>
        <w:left w:val="none" w:sz="0" w:space="0" w:color="auto"/>
        <w:bottom w:val="none" w:sz="0" w:space="0" w:color="auto"/>
        <w:right w:val="none" w:sz="0" w:space="0" w:color="auto"/>
      </w:divBdr>
      <w:divsChild>
        <w:div w:id="2094931870">
          <w:marLeft w:val="0"/>
          <w:marRight w:val="0"/>
          <w:marTop w:val="0"/>
          <w:marBottom w:val="0"/>
          <w:divBdr>
            <w:top w:val="none" w:sz="0" w:space="0" w:color="auto"/>
            <w:left w:val="none" w:sz="0" w:space="0" w:color="auto"/>
            <w:bottom w:val="none" w:sz="0" w:space="0" w:color="auto"/>
            <w:right w:val="none" w:sz="0" w:space="0" w:color="auto"/>
          </w:divBdr>
          <w:divsChild>
            <w:div w:id="154304457">
              <w:marLeft w:val="0"/>
              <w:marRight w:val="0"/>
              <w:marTop w:val="0"/>
              <w:marBottom w:val="0"/>
              <w:divBdr>
                <w:top w:val="none" w:sz="0" w:space="0" w:color="auto"/>
                <w:left w:val="none" w:sz="0" w:space="0" w:color="auto"/>
                <w:bottom w:val="none" w:sz="0" w:space="0" w:color="auto"/>
                <w:right w:val="none" w:sz="0" w:space="0" w:color="auto"/>
              </w:divBdr>
              <w:divsChild>
                <w:div w:id="2020883434">
                  <w:marLeft w:val="0"/>
                  <w:marRight w:val="0"/>
                  <w:marTop w:val="0"/>
                  <w:marBottom w:val="0"/>
                  <w:divBdr>
                    <w:top w:val="none" w:sz="0" w:space="0" w:color="auto"/>
                    <w:left w:val="none" w:sz="0" w:space="0" w:color="auto"/>
                    <w:bottom w:val="none" w:sz="0" w:space="0" w:color="auto"/>
                    <w:right w:val="none" w:sz="0" w:space="0" w:color="auto"/>
                  </w:divBdr>
                  <w:divsChild>
                    <w:div w:id="1136602475">
                      <w:marLeft w:val="0"/>
                      <w:marRight w:val="0"/>
                      <w:marTop w:val="0"/>
                      <w:marBottom w:val="0"/>
                      <w:divBdr>
                        <w:top w:val="none" w:sz="0" w:space="0" w:color="auto"/>
                        <w:left w:val="none" w:sz="0" w:space="0" w:color="auto"/>
                        <w:bottom w:val="none" w:sz="0" w:space="0" w:color="auto"/>
                        <w:right w:val="none" w:sz="0" w:space="0" w:color="auto"/>
                      </w:divBdr>
                      <w:divsChild>
                        <w:div w:id="165853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Word_Document1.docx"/><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package" Target="embeddings/Microsoft_Word_Document2.docx"/><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mailto:vaclav.krejci@mze.cz"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jarmila.pazderova@mze.cz" TargetMode="External"/><Relationship Id="rId14" Type="http://schemas.openxmlformats.org/officeDocument/2006/relationships/header" Target="header1.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pPr>
            <w:pStyle w:val="3111E047E0AD4ED6AA85F5A8752295D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Gill Sans MT">
    <w:altName w:val="Segoe UI"/>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2E8"/>
    <w:rsid w:val="00090B60"/>
    <w:rsid w:val="000B6655"/>
    <w:rsid w:val="0011009A"/>
    <w:rsid w:val="0013167B"/>
    <w:rsid w:val="00131738"/>
    <w:rsid w:val="00153916"/>
    <w:rsid w:val="00196A81"/>
    <w:rsid w:val="001A287E"/>
    <w:rsid w:val="001B32E8"/>
    <w:rsid w:val="001C0D52"/>
    <w:rsid w:val="001D17A3"/>
    <w:rsid w:val="001F22CF"/>
    <w:rsid w:val="0024235D"/>
    <w:rsid w:val="00286039"/>
    <w:rsid w:val="002964F1"/>
    <w:rsid w:val="002E6294"/>
    <w:rsid w:val="003471EF"/>
    <w:rsid w:val="00360737"/>
    <w:rsid w:val="0037109B"/>
    <w:rsid w:val="003A6879"/>
    <w:rsid w:val="003B7DF5"/>
    <w:rsid w:val="003F407B"/>
    <w:rsid w:val="00442009"/>
    <w:rsid w:val="004B3EFF"/>
    <w:rsid w:val="004B4B76"/>
    <w:rsid w:val="004C07D6"/>
    <w:rsid w:val="004F2AA0"/>
    <w:rsid w:val="00504451"/>
    <w:rsid w:val="00535D15"/>
    <w:rsid w:val="00547CF6"/>
    <w:rsid w:val="005D0F98"/>
    <w:rsid w:val="005E620A"/>
    <w:rsid w:val="0060300C"/>
    <w:rsid w:val="0063652F"/>
    <w:rsid w:val="0069033B"/>
    <w:rsid w:val="006B6BB5"/>
    <w:rsid w:val="006C764B"/>
    <w:rsid w:val="007343EB"/>
    <w:rsid w:val="00743A54"/>
    <w:rsid w:val="007B2538"/>
    <w:rsid w:val="007F3BFB"/>
    <w:rsid w:val="008560BE"/>
    <w:rsid w:val="008754C5"/>
    <w:rsid w:val="008803C2"/>
    <w:rsid w:val="00897338"/>
    <w:rsid w:val="008E5E3D"/>
    <w:rsid w:val="009071F9"/>
    <w:rsid w:val="00914BB6"/>
    <w:rsid w:val="009212DF"/>
    <w:rsid w:val="009B3045"/>
    <w:rsid w:val="00A26A5C"/>
    <w:rsid w:val="00A52B03"/>
    <w:rsid w:val="00A71011"/>
    <w:rsid w:val="00AA188B"/>
    <w:rsid w:val="00AD0497"/>
    <w:rsid w:val="00B23DDF"/>
    <w:rsid w:val="00B63B8B"/>
    <w:rsid w:val="00BB398A"/>
    <w:rsid w:val="00BC48CD"/>
    <w:rsid w:val="00BE0AC8"/>
    <w:rsid w:val="00BE19EB"/>
    <w:rsid w:val="00C04CD3"/>
    <w:rsid w:val="00C467AE"/>
    <w:rsid w:val="00C70177"/>
    <w:rsid w:val="00C94FDC"/>
    <w:rsid w:val="00CD0EDA"/>
    <w:rsid w:val="00D05A07"/>
    <w:rsid w:val="00D125DC"/>
    <w:rsid w:val="00D155C5"/>
    <w:rsid w:val="00D36ACA"/>
    <w:rsid w:val="00D73526"/>
    <w:rsid w:val="00D82DBD"/>
    <w:rsid w:val="00DA250A"/>
    <w:rsid w:val="00E3363E"/>
    <w:rsid w:val="00E40EE7"/>
    <w:rsid w:val="00E55EC6"/>
    <w:rsid w:val="00E63C7F"/>
    <w:rsid w:val="00E71314"/>
    <w:rsid w:val="00E97DD5"/>
    <w:rsid w:val="00EC2B4B"/>
    <w:rsid w:val="00ED3756"/>
    <w:rsid w:val="00ED44BD"/>
    <w:rsid w:val="00F06909"/>
    <w:rsid w:val="00F14A52"/>
    <w:rsid w:val="00F24EE6"/>
    <w:rsid w:val="00F366FE"/>
    <w:rsid w:val="00F53502"/>
    <w:rsid w:val="00F55EEE"/>
    <w:rsid w:val="00F566EC"/>
    <w:rsid w:val="00F82A16"/>
    <w:rsid w:val="00F92C78"/>
    <w:rsid w:val="00F93010"/>
    <w:rsid w:val="00FB02DC"/>
    <w:rsid w:val="00FB6CAD"/>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009A"/>
    <w:rPr>
      <w:color w:val="808080"/>
    </w:rPr>
  </w:style>
  <w:style w:type="paragraph" w:customStyle="1" w:styleId="390188DC41C241DE904F1129ACB75A4C">
    <w:name w:val="390188DC41C241DE904F1129ACB75A4C"/>
    <w:rsid w:val="001B32E8"/>
  </w:style>
  <w:style w:type="paragraph" w:customStyle="1" w:styleId="0B35D7E7D82F48D9876B4DF7A96C28BE">
    <w:name w:val="0B35D7E7D82F48D9876B4DF7A96C28BE"/>
    <w:rsid w:val="001B32E8"/>
  </w:style>
  <w:style w:type="paragraph" w:customStyle="1" w:styleId="E11BE5CF27574D32BE6F9265EB00AA46">
    <w:name w:val="E11BE5CF27574D32BE6F9265EB00AA46"/>
    <w:rsid w:val="001B32E8"/>
  </w:style>
  <w:style w:type="paragraph" w:customStyle="1" w:styleId="33AC61E6E6AA4D448FFCCBD52DEB5660">
    <w:name w:val="33AC61E6E6AA4D448FFCCBD52DEB5660"/>
    <w:rsid w:val="001B32E8"/>
  </w:style>
  <w:style w:type="paragraph" w:customStyle="1" w:styleId="787BD893FD5D43FDBDA10FF8DB15775B">
    <w:name w:val="787BD893FD5D43FDBDA10FF8DB15775B"/>
    <w:rsid w:val="001B32E8"/>
  </w:style>
  <w:style w:type="paragraph" w:customStyle="1" w:styleId="38A1969E439349D7AF6780A043C44659">
    <w:name w:val="38A1969E439349D7AF6780A043C44659"/>
    <w:rsid w:val="001B32E8"/>
  </w:style>
  <w:style w:type="paragraph" w:customStyle="1" w:styleId="3D5BEE76F8F84883AFE414A8F8E66F42">
    <w:name w:val="3D5BEE76F8F84883AFE414A8F8E66F42"/>
    <w:rsid w:val="00F06909"/>
  </w:style>
  <w:style w:type="paragraph" w:customStyle="1" w:styleId="14F4599F9F0C4912BA4A0DEFBDD81BCE">
    <w:name w:val="14F4599F9F0C4912BA4A0DEFBDD81BCE"/>
    <w:rsid w:val="00F06909"/>
  </w:style>
  <w:style w:type="paragraph" w:customStyle="1" w:styleId="219631A360C54E80B5CF0F75E2D446A4">
    <w:name w:val="219631A360C54E80B5CF0F75E2D446A4"/>
    <w:rsid w:val="00F06909"/>
  </w:style>
  <w:style w:type="paragraph" w:customStyle="1" w:styleId="76B893A83242426AB32318A61FF944B8">
    <w:name w:val="76B893A83242426AB32318A61FF944B8"/>
    <w:rsid w:val="00F06909"/>
  </w:style>
  <w:style w:type="paragraph" w:customStyle="1" w:styleId="DD9787B151994C1A9CFC5B4A6F64203D">
    <w:name w:val="DD9787B151994C1A9CFC5B4A6F64203D"/>
    <w:rsid w:val="00ED44BD"/>
  </w:style>
  <w:style w:type="paragraph" w:customStyle="1" w:styleId="1BA72B8448C04075834FA23A64BC624B">
    <w:name w:val="1BA72B8448C04075834FA23A64BC624B"/>
    <w:rsid w:val="00ED44BD"/>
  </w:style>
  <w:style w:type="paragraph" w:customStyle="1" w:styleId="2E7C6F7C04BE4790AA7B504190E6E647">
    <w:name w:val="2E7C6F7C04BE4790AA7B504190E6E647"/>
    <w:rsid w:val="00ED44BD"/>
  </w:style>
  <w:style w:type="paragraph" w:customStyle="1" w:styleId="74C558F9300441B7996CCDC71497FC37">
    <w:name w:val="74C558F9300441B7996CCDC71497FC37"/>
    <w:rsid w:val="00ED44BD"/>
  </w:style>
  <w:style w:type="paragraph" w:customStyle="1" w:styleId="8F2D5B7227DF41B6A9C5CED99203980F">
    <w:name w:val="8F2D5B7227DF41B6A9C5CED99203980F"/>
    <w:rsid w:val="00ED44BD"/>
  </w:style>
  <w:style w:type="paragraph" w:customStyle="1" w:styleId="FF5AED851CF44494BFE67FE0E6B80F89">
    <w:name w:val="FF5AED851CF44494BFE67FE0E6B80F89"/>
    <w:rsid w:val="00ED44BD"/>
  </w:style>
  <w:style w:type="paragraph" w:customStyle="1" w:styleId="9449AFED4E154EFC9A3416AAFAC23BC1">
    <w:name w:val="9449AFED4E154EFC9A3416AAFAC23BC1"/>
    <w:rsid w:val="00F53502"/>
  </w:style>
  <w:style w:type="paragraph" w:customStyle="1" w:styleId="049CB296B7294464A26B31EACDED3040">
    <w:name w:val="049CB296B7294464A26B31EACDED3040"/>
    <w:rsid w:val="00F53502"/>
  </w:style>
  <w:style w:type="paragraph" w:customStyle="1" w:styleId="1AB1DC76247D47CCA1C188CBC8577AD2">
    <w:name w:val="1AB1DC76247D47CCA1C188CBC8577AD2"/>
    <w:rsid w:val="00F53502"/>
  </w:style>
  <w:style w:type="paragraph" w:customStyle="1" w:styleId="35583D7B10A6459FA67E9F20098B36C1">
    <w:name w:val="35583D7B10A6459FA67E9F20098B36C1"/>
    <w:rsid w:val="00F53502"/>
  </w:style>
  <w:style w:type="paragraph" w:customStyle="1" w:styleId="1D34130C327140259BDA5CD873B07EE6">
    <w:name w:val="1D34130C327140259BDA5CD873B07EE6"/>
    <w:rsid w:val="00F53502"/>
  </w:style>
  <w:style w:type="paragraph" w:customStyle="1" w:styleId="531D1A7F8CF64CEBADC3A885C0A8CDBE">
    <w:name w:val="531D1A7F8CF64CEBADC3A885C0A8CDBE"/>
    <w:rsid w:val="00F53502"/>
  </w:style>
  <w:style w:type="paragraph" w:customStyle="1" w:styleId="A34364F6F1DF4ADEA3A6D2C169AA6A5D">
    <w:name w:val="A34364F6F1DF4ADEA3A6D2C169AA6A5D"/>
    <w:rsid w:val="00F53502"/>
  </w:style>
  <w:style w:type="paragraph" w:customStyle="1" w:styleId="B8C6A48F27344D13B5A8E1871A50D2C7">
    <w:name w:val="B8C6A48F27344D13B5A8E1871A50D2C7"/>
    <w:rsid w:val="00F53502"/>
  </w:style>
  <w:style w:type="paragraph" w:customStyle="1" w:styleId="AA3AB89339EB4104AA1B4E135943C4E7">
    <w:name w:val="AA3AB89339EB4104AA1B4E135943C4E7"/>
    <w:rsid w:val="00F53502"/>
  </w:style>
  <w:style w:type="paragraph" w:customStyle="1" w:styleId="D81AA7D4D4E1433B9702D78E2F6FE437">
    <w:name w:val="D81AA7D4D4E1433B9702D78E2F6FE437"/>
    <w:rsid w:val="00F53502"/>
  </w:style>
  <w:style w:type="paragraph" w:customStyle="1" w:styleId="AB3BF3299C3D481E905977730C5C817B">
    <w:name w:val="AB3BF3299C3D481E905977730C5C817B"/>
    <w:rsid w:val="00F53502"/>
  </w:style>
  <w:style w:type="paragraph" w:customStyle="1" w:styleId="D432E974A30443A2A7F625B0A9A6D662">
    <w:name w:val="D432E974A30443A2A7F625B0A9A6D662"/>
    <w:rsid w:val="00F53502"/>
  </w:style>
  <w:style w:type="paragraph" w:customStyle="1" w:styleId="F1FC7C9FE17D4EC4A03FA99D1F5FF07E">
    <w:name w:val="F1FC7C9FE17D4EC4A03FA99D1F5FF07E"/>
    <w:rsid w:val="00F53502"/>
  </w:style>
  <w:style w:type="paragraph" w:customStyle="1" w:styleId="BB770B350D57409D8C94C4D795B998A0">
    <w:name w:val="BB770B350D57409D8C94C4D795B998A0"/>
    <w:rsid w:val="00F53502"/>
  </w:style>
  <w:style w:type="paragraph" w:customStyle="1" w:styleId="82B0E3B97A0F4812A8E28601EE9639D1">
    <w:name w:val="82B0E3B97A0F4812A8E28601EE9639D1"/>
    <w:rsid w:val="00F53502"/>
  </w:style>
  <w:style w:type="paragraph" w:customStyle="1" w:styleId="9366C8CB59A541599C10CA1119E84E23">
    <w:name w:val="9366C8CB59A541599C10CA1119E84E23"/>
    <w:rsid w:val="00F53502"/>
  </w:style>
  <w:style w:type="paragraph" w:customStyle="1" w:styleId="7D05B55F5ABE41758DC92A1E896F6D2C">
    <w:name w:val="7D05B55F5ABE41758DC92A1E896F6D2C"/>
    <w:rsid w:val="00F53502"/>
  </w:style>
  <w:style w:type="paragraph" w:customStyle="1" w:styleId="BDAB17350DE747D3B9255CE82D76BA55">
    <w:name w:val="BDAB17350DE747D3B9255CE82D76BA55"/>
    <w:rsid w:val="00F53502"/>
  </w:style>
  <w:style w:type="paragraph" w:customStyle="1" w:styleId="001021D57A0E433AA08D2A6A04CD6F8D">
    <w:name w:val="001021D57A0E433AA08D2A6A04CD6F8D"/>
    <w:rsid w:val="00F53502"/>
  </w:style>
  <w:style w:type="paragraph" w:customStyle="1" w:styleId="A8629229FE0B4CA2801E15E0161EE9D2">
    <w:name w:val="A8629229FE0B4CA2801E15E0161EE9D2"/>
    <w:rsid w:val="00F53502"/>
  </w:style>
  <w:style w:type="paragraph" w:customStyle="1" w:styleId="B2A1AA3FA9F14788A488691E7B3E3C20">
    <w:name w:val="B2A1AA3FA9F14788A488691E7B3E3C20"/>
    <w:rsid w:val="00F53502"/>
  </w:style>
  <w:style w:type="paragraph" w:customStyle="1" w:styleId="C12A7AE40E84478D889A69AA5B91BA81">
    <w:name w:val="C12A7AE40E84478D889A69AA5B91BA81"/>
    <w:rsid w:val="00F53502"/>
  </w:style>
  <w:style w:type="paragraph" w:customStyle="1" w:styleId="3A69304A13454FBB88E262568E278E19">
    <w:name w:val="3A69304A13454FBB88E262568E278E19"/>
    <w:rsid w:val="00F53502"/>
  </w:style>
  <w:style w:type="paragraph" w:customStyle="1" w:styleId="A80D5540688B471794A4213AEBA9E5A8">
    <w:name w:val="A80D5540688B471794A4213AEBA9E5A8"/>
    <w:rsid w:val="00F53502"/>
  </w:style>
  <w:style w:type="paragraph" w:customStyle="1" w:styleId="D09F998BE20845919879E488952EB80A">
    <w:name w:val="D09F998BE20845919879E488952EB80A"/>
    <w:rsid w:val="00F53502"/>
  </w:style>
  <w:style w:type="paragraph" w:customStyle="1" w:styleId="11E4BC6D3DE34924BAFB6FAC0F5BF3F9">
    <w:name w:val="11E4BC6D3DE34924BAFB6FAC0F5BF3F9"/>
    <w:rsid w:val="00F53502"/>
  </w:style>
  <w:style w:type="paragraph" w:customStyle="1" w:styleId="6BD26822DDFF43FCA0860BA6E07F2645">
    <w:name w:val="6BD26822DDFF43FCA0860BA6E07F2645"/>
    <w:rsid w:val="00F53502"/>
  </w:style>
  <w:style w:type="paragraph" w:customStyle="1" w:styleId="9D230D5E4B6645B1B5F2C88148D14E2C">
    <w:name w:val="9D230D5E4B6645B1B5F2C88148D14E2C"/>
    <w:rsid w:val="00F53502"/>
  </w:style>
  <w:style w:type="paragraph" w:customStyle="1" w:styleId="730F5737847141B18B1BAD7CC86B48F5">
    <w:name w:val="730F5737847141B18B1BAD7CC86B48F5"/>
    <w:rsid w:val="00F53502"/>
  </w:style>
  <w:style w:type="paragraph" w:customStyle="1" w:styleId="5147C7BD49BA4C6A9E660611B08DB8D3">
    <w:name w:val="5147C7BD49BA4C6A9E660611B08DB8D3"/>
    <w:rsid w:val="00F53502"/>
  </w:style>
  <w:style w:type="paragraph" w:customStyle="1" w:styleId="D61A0FB15280416C9B0EE4B739DED411">
    <w:name w:val="D61A0FB15280416C9B0EE4B739DED411"/>
    <w:rsid w:val="00F53502"/>
  </w:style>
  <w:style w:type="paragraph" w:customStyle="1" w:styleId="16E9A043A980482380F0B5AFAC0EB851">
    <w:name w:val="16E9A043A980482380F0B5AFAC0EB851"/>
    <w:rsid w:val="00F53502"/>
  </w:style>
  <w:style w:type="paragraph" w:customStyle="1" w:styleId="0B721D1EACDA4AFCB2AD747481BB366C">
    <w:name w:val="0B721D1EACDA4AFCB2AD747481BB366C"/>
    <w:rsid w:val="00F53502"/>
  </w:style>
  <w:style w:type="paragraph" w:customStyle="1" w:styleId="5E50A93355114519B1A2F9F65516F9E9">
    <w:name w:val="5E50A93355114519B1A2F9F65516F9E9"/>
    <w:rsid w:val="00F53502"/>
  </w:style>
  <w:style w:type="paragraph" w:customStyle="1" w:styleId="B09B738CC5694903BC8A0CA02C8E1B06">
    <w:name w:val="B09B738CC5694903BC8A0CA02C8E1B06"/>
    <w:rsid w:val="00F53502"/>
  </w:style>
  <w:style w:type="paragraph" w:customStyle="1" w:styleId="D3527950F2084DBFBFEA59E574FD9532">
    <w:name w:val="D3527950F2084DBFBFEA59E574FD9532"/>
    <w:rsid w:val="00F53502"/>
  </w:style>
  <w:style w:type="paragraph" w:customStyle="1" w:styleId="49F03D1E5DF54258A6B6E654625EB038">
    <w:name w:val="49F03D1E5DF54258A6B6E654625EB038"/>
    <w:rsid w:val="00F53502"/>
  </w:style>
  <w:style w:type="paragraph" w:customStyle="1" w:styleId="86886E0EE1474B8388FF963BD6A9DFB0">
    <w:name w:val="86886E0EE1474B8388FF963BD6A9DFB0"/>
    <w:rsid w:val="00F53502"/>
  </w:style>
  <w:style w:type="paragraph" w:customStyle="1" w:styleId="395961591F1745FA82252437D69D85E6">
    <w:name w:val="395961591F1745FA82252437D69D85E6"/>
    <w:rsid w:val="00F53502"/>
  </w:style>
  <w:style w:type="paragraph" w:customStyle="1" w:styleId="D130509FEBB0475284A17B0BF57B3048">
    <w:name w:val="D130509FEBB0475284A17B0BF57B3048"/>
    <w:rsid w:val="00F53502"/>
  </w:style>
  <w:style w:type="paragraph" w:customStyle="1" w:styleId="7D5F7E780C394CF2B1E06EA887E250DF">
    <w:name w:val="7D5F7E780C394CF2B1E06EA887E250DF"/>
    <w:rsid w:val="00F53502"/>
  </w:style>
  <w:style w:type="paragraph" w:customStyle="1" w:styleId="7D4A3E9AE0234D08A62609D4E6AE1AD5">
    <w:name w:val="7D4A3E9AE0234D08A62609D4E6AE1AD5"/>
    <w:rsid w:val="00F53502"/>
  </w:style>
  <w:style w:type="paragraph" w:customStyle="1" w:styleId="9349ED291B634A2A96FE8005BB0561EF">
    <w:name w:val="9349ED291B634A2A96FE8005BB0561EF"/>
    <w:rsid w:val="00F53502"/>
  </w:style>
  <w:style w:type="paragraph" w:customStyle="1" w:styleId="53431059C6874194AB71CD53A19BEC75">
    <w:name w:val="53431059C6874194AB71CD53A19BEC75"/>
    <w:rsid w:val="00F53502"/>
  </w:style>
  <w:style w:type="paragraph" w:customStyle="1" w:styleId="3049AF1C4D1B42C2B67F4C9A87A08A9E">
    <w:name w:val="3049AF1C4D1B42C2B67F4C9A87A08A9E"/>
    <w:rsid w:val="00F53502"/>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 w:type="paragraph" w:customStyle="1" w:styleId="7B1F0232DA4140888E6895F395E09C13">
    <w:name w:val="7B1F0232DA4140888E6895F395E09C13"/>
    <w:rsid w:val="00F53502"/>
  </w:style>
  <w:style w:type="paragraph" w:customStyle="1" w:styleId="E13B0DF456B84199ABBC35B00DCFFA08">
    <w:name w:val="E13B0DF456B84199ABBC35B00DCFFA08"/>
    <w:rsid w:val="00F53502"/>
  </w:style>
  <w:style w:type="paragraph" w:customStyle="1" w:styleId="7B1C5CDFD0E943598A201905B7AC0D69">
    <w:name w:val="7B1C5CDFD0E943598A201905B7AC0D69"/>
    <w:rsid w:val="00F53502"/>
  </w:style>
  <w:style w:type="paragraph" w:customStyle="1" w:styleId="E1EBCFA3199340ECA59B10A541336571">
    <w:name w:val="E1EBCFA3199340ECA59B10A541336571"/>
    <w:rsid w:val="0011009A"/>
  </w:style>
  <w:style w:type="paragraph" w:customStyle="1" w:styleId="F04EB373454D4FC99696F6E6B0D88C87">
    <w:name w:val="F04EB373454D4FC99696F6E6B0D88C87"/>
    <w:rsid w:val="0011009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009A"/>
    <w:rPr>
      <w:color w:val="808080"/>
    </w:rPr>
  </w:style>
  <w:style w:type="paragraph" w:customStyle="1" w:styleId="390188DC41C241DE904F1129ACB75A4C">
    <w:name w:val="390188DC41C241DE904F1129ACB75A4C"/>
    <w:rsid w:val="001B32E8"/>
  </w:style>
  <w:style w:type="paragraph" w:customStyle="1" w:styleId="0B35D7E7D82F48D9876B4DF7A96C28BE">
    <w:name w:val="0B35D7E7D82F48D9876B4DF7A96C28BE"/>
    <w:rsid w:val="001B32E8"/>
  </w:style>
  <w:style w:type="paragraph" w:customStyle="1" w:styleId="E11BE5CF27574D32BE6F9265EB00AA46">
    <w:name w:val="E11BE5CF27574D32BE6F9265EB00AA46"/>
    <w:rsid w:val="001B32E8"/>
  </w:style>
  <w:style w:type="paragraph" w:customStyle="1" w:styleId="33AC61E6E6AA4D448FFCCBD52DEB5660">
    <w:name w:val="33AC61E6E6AA4D448FFCCBD52DEB5660"/>
    <w:rsid w:val="001B32E8"/>
  </w:style>
  <w:style w:type="paragraph" w:customStyle="1" w:styleId="787BD893FD5D43FDBDA10FF8DB15775B">
    <w:name w:val="787BD893FD5D43FDBDA10FF8DB15775B"/>
    <w:rsid w:val="001B32E8"/>
  </w:style>
  <w:style w:type="paragraph" w:customStyle="1" w:styleId="38A1969E439349D7AF6780A043C44659">
    <w:name w:val="38A1969E439349D7AF6780A043C44659"/>
    <w:rsid w:val="001B32E8"/>
  </w:style>
  <w:style w:type="paragraph" w:customStyle="1" w:styleId="3D5BEE76F8F84883AFE414A8F8E66F42">
    <w:name w:val="3D5BEE76F8F84883AFE414A8F8E66F42"/>
    <w:rsid w:val="00F06909"/>
  </w:style>
  <w:style w:type="paragraph" w:customStyle="1" w:styleId="14F4599F9F0C4912BA4A0DEFBDD81BCE">
    <w:name w:val="14F4599F9F0C4912BA4A0DEFBDD81BCE"/>
    <w:rsid w:val="00F06909"/>
  </w:style>
  <w:style w:type="paragraph" w:customStyle="1" w:styleId="219631A360C54E80B5CF0F75E2D446A4">
    <w:name w:val="219631A360C54E80B5CF0F75E2D446A4"/>
    <w:rsid w:val="00F06909"/>
  </w:style>
  <w:style w:type="paragraph" w:customStyle="1" w:styleId="76B893A83242426AB32318A61FF944B8">
    <w:name w:val="76B893A83242426AB32318A61FF944B8"/>
    <w:rsid w:val="00F06909"/>
  </w:style>
  <w:style w:type="paragraph" w:customStyle="1" w:styleId="DD9787B151994C1A9CFC5B4A6F64203D">
    <w:name w:val="DD9787B151994C1A9CFC5B4A6F64203D"/>
    <w:rsid w:val="00ED44BD"/>
  </w:style>
  <w:style w:type="paragraph" w:customStyle="1" w:styleId="1BA72B8448C04075834FA23A64BC624B">
    <w:name w:val="1BA72B8448C04075834FA23A64BC624B"/>
    <w:rsid w:val="00ED44BD"/>
  </w:style>
  <w:style w:type="paragraph" w:customStyle="1" w:styleId="2E7C6F7C04BE4790AA7B504190E6E647">
    <w:name w:val="2E7C6F7C04BE4790AA7B504190E6E647"/>
    <w:rsid w:val="00ED44BD"/>
  </w:style>
  <w:style w:type="paragraph" w:customStyle="1" w:styleId="74C558F9300441B7996CCDC71497FC37">
    <w:name w:val="74C558F9300441B7996CCDC71497FC37"/>
    <w:rsid w:val="00ED44BD"/>
  </w:style>
  <w:style w:type="paragraph" w:customStyle="1" w:styleId="8F2D5B7227DF41B6A9C5CED99203980F">
    <w:name w:val="8F2D5B7227DF41B6A9C5CED99203980F"/>
    <w:rsid w:val="00ED44BD"/>
  </w:style>
  <w:style w:type="paragraph" w:customStyle="1" w:styleId="FF5AED851CF44494BFE67FE0E6B80F89">
    <w:name w:val="FF5AED851CF44494BFE67FE0E6B80F89"/>
    <w:rsid w:val="00ED44BD"/>
  </w:style>
  <w:style w:type="paragraph" w:customStyle="1" w:styleId="9449AFED4E154EFC9A3416AAFAC23BC1">
    <w:name w:val="9449AFED4E154EFC9A3416AAFAC23BC1"/>
    <w:rsid w:val="00F53502"/>
  </w:style>
  <w:style w:type="paragraph" w:customStyle="1" w:styleId="049CB296B7294464A26B31EACDED3040">
    <w:name w:val="049CB296B7294464A26B31EACDED3040"/>
    <w:rsid w:val="00F53502"/>
  </w:style>
  <w:style w:type="paragraph" w:customStyle="1" w:styleId="1AB1DC76247D47CCA1C188CBC8577AD2">
    <w:name w:val="1AB1DC76247D47CCA1C188CBC8577AD2"/>
    <w:rsid w:val="00F53502"/>
  </w:style>
  <w:style w:type="paragraph" w:customStyle="1" w:styleId="35583D7B10A6459FA67E9F20098B36C1">
    <w:name w:val="35583D7B10A6459FA67E9F20098B36C1"/>
    <w:rsid w:val="00F53502"/>
  </w:style>
  <w:style w:type="paragraph" w:customStyle="1" w:styleId="1D34130C327140259BDA5CD873B07EE6">
    <w:name w:val="1D34130C327140259BDA5CD873B07EE6"/>
    <w:rsid w:val="00F53502"/>
  </w:style>
  <w:style w:type="paragraph" w:customStyle="1" w:styleId="531D1A7F8CF64CEBADC3A885C0A8CDBE">
    <w:name w:val="531D1A7F8CF64CEBADC3A885C0A8CDBE"/>
    <w:rsid w:val="00F53502"/>
  </w:style>
  <w:style w:type="paragraph" w:customStyle="1" w:styleId="A34364F6F1DF4ADEA3A6D2C169AA6A5D">
    <w:name w:val="A34364F6F1DF4ADEA3A6D2C169AA6A5D"/>
    <w:rsid w:val="00F53502"/>
  </w:style>
  <w:style w:type="paragraph" w:customStyle="1" w:styleId="B8C6A48F27344D13B5A8E1871A50D2C7">
    <w:name w:val="B8C6A48F27344D13B5A8E1871A50D2C7"/>
    <w:rsid w:val="00F53502"/>
  </w:style>
  <w:style w:type="paragraph" w:customStyle="1" w:styleId="AA3AB89339EB4104AA1B4E135943C4E7">
    <w:name w:val="AA3AB89339EB4104AA1B4E135943C4E7"/>
    <w:rsid w:val="00F53502"/>
  </w:style>
  <w:style w:type="paragraph" w:customStyle="1" w:styleId="D81AA7D4D4E1433B9702D78E2F6FE437">
    <w:name w:val="D81AA7D4D4E1433B9702D78E2F6FE437"/>
    <w:rsid w:val="00F53502"/>
  </w:style>
  <w:style w:type="paragraph" w:customStyle="1" w:styleId="AB3BF3299C3D481E905977730C5C817B">
    <w:name w:val="AB3BF3299C3D481E905977730C5C817B"/>
    <w:rsid w:val="00F53502"/>
  </w:style>
  <w:style w:type="paragraph" w:customStyle="1" w:styleId="D432E974A30443A2A7F625B0A9A6D662">
    <w:name w:val="D432E974A30443A2A7F625B0A9A6D662"/>
    <w:rsid w:val="00F53502"/>
  </w:style>
  <w:style w:type="paragraph" w:customStyle="1" w:styleId="F1FC7C9FE17D4EC4A03FA99D1F5FF07E">
    <w:name w:val="F1FC7C9FE17D4EC4A03FA99D1F5FF07E"/>
    <w:rsid w:val="00F53502"/>
  </w:style>
  <w:style w:type="paragraph" w:customStyle="1" w:styleId="BB770B350D57409D8C94C4D795B998A0">
    <w:name w:val="BB770B350D57409D8C94C4D795B998A0"/>
    <w:rsid w:val="00F53502"/>
  </w:style>
  <w:style w:type="paragraph" w:customStyle="1" w:styleId="82B0E3B97A0F4812A8E28601EE9639D1">
    <w:name w:val="82B0E3B97A0F4812A8E28601EE9639D1"/>
    <w:rsid w:val="00F53502"/>
  </w:style>
  <w:style w:type="paragraph" w:customStyle="1" w:styleId="9366C8CB59A541599C10CA1119E84E23">
    <w:name w:val="9366C8CB59A541599C10CA1119E84E23"/>
    <w:rsid w:val="00F53502"/>
  </w:style>
  <w:style w:type="paragraph" w:customStyle="1" w:styleId="7D05B55F5ABE41758DC92A1E896F6D2C">
    <w:name w:val="7D05B55F5ABE41758DC92A1E896F6D2C"/>
    <w:rsid w:val="00F53502"/>
  </w:style>
  <w:style w:type="paragraph" w:customStyle="1" w:styleId="BDAB17350DE747D3B9255CE82D76BA55">
    <w:name w:val="BDAB17350DE747D3B9255CE82D76BA55"/>
    <w:rsid w:val="00F53502"/>
  </w:style>
  <w:style w:type="paragraph" w:customStyle="1" w:styleId="001021D57A0E433AA08D2A6A04CD6F8D">
    <w:name w:val="001021D57A0E433AA08D2A6A04CD6F8D"/>
    <w:rsid w:val="00F53502"/>
  </w:style>
  <w:style w:type="paragraph" w:customStyle="1" w:styleId="A8629229FE0B4CA2801E15E0161EE9D2">
    <w:name w:val="A8629229FE0B4CA2801E15E0161EE9D2"/>
    <w:rsid w:val="00F53502"/>
  </w:style>
  <w:style w:type="paragraph" w:customStyle="1" w:styleId="B2A1AA3FA9F14788A488691E7B3E3C20">
    <w:name w:val="B2A1AA3FA9F14788A488691E7B3E3C20"/>
    <w:rsid w:val="00F53502"/>
  </w:style>
  <w:style w:type="paragraph" w:customStyle="1" w:styleId="C12A7AE40E84478D889A69AA5B91BA81">
    <w:name w:val="C12A7AE40E84478D889A69AA5B91BA81"/>
    <w:rsid w:val="00F53502"/>
  </w:style>
  <w:style w:type="paragraph" w:customStyle="1" w:styleId="3A69304A13454FBB88E262568E278E19">
    <w:name w:val="3A69304A13454FBB88E262568E278E19"/>
    <w:rsid w:val="00F53502"/>
  </w:style>
  <w:style w:type="paragraph" w:customStyle="1" w:styleId="A80D5540688B471794A4213AEBA9E5A8">
    <w:name w:val="A80D5540688B471794A4213AEBA9E5A8"/>
    <w:rsid w:val="00F53502"/>
  </w:style>
  <w:style w:type="paragraph" w:customStyle="1" w:styleId="D09F998BE20845919879E488952EB80A">
    <w:name w:val="D09F998BE20845919879E488952EB80A"/>
    <w:rsid w:val="00F53502"/>
  </w:style>
  <w:style w:type="paragraph" w:customStyle="1" w:styleId="11E4BC6D3DE34924BAFB6FAC0F5BF3F9">
    <w:name w:val="11E4BC6D3DE34924BAFB6FAC0F5BF3F9"/>
    <w:rsid w:val="00F53502"/>
  </w:style>
  <w:style w:type="paragraph" w:customStyle="1" w:styleId="6BD26822DDFF43FCA0860BA6E07F2645">
    <w:name w:val="6BD26822DDFF43FCA0860BA6E07F2645"/>
    <w:rsid w:val="00F53502"/>
  </w:style>
  <w:style w:type="paragraph" w:customStyle="1" w:styleId="9D230D5E4B6645B1B5F2C88148D14E2C">
    <w:name w:val="9D230D5E4B6645B1B5F2C88148D14E2C"/>
    <w:rsid w:val="00F53502"/>
  </w:style>
  <w:style w:type="paragraph" w:customStyle="1" w:styleId="730F5737847141B18B1BAD7CC86B48F5">
    <w:name w:val="730F5737847141B18B1BAD7CC86B48F5"/>
    <w:rsid w:val="00F53502"/>
  </w:style>
  <w:style w:type="paragraph" w:customStyle="1" w:styleId="5147C7BD49BA4C6A9E660611B08DB8D3">
    <w:name w:val="5147C7BD49BA4C6A9E660611B08DB8D3"/>
    <w:rsid w:val="00F53502"/>
  </w:style>
  <w:style w:type="paragraph" w:customStyle="1" w:styleId="D61A0FB15280416C9B0EE4B739DED411">
    <w:name w:val="D61A0FB15280416C9B0EE4B739DED411"/>
    <w:rsid w:val="00F53502"/>
  </w:style>
  <w:style w:type="paragraph" w:customStyle="1" w:styleId="16E9A043A980482380F0B5AFAC0EB851">
    <w:name w:val="16E9A043A980482380F0B5AFAC0EB851"/>
    <w:rsid w:val="00F53502"/>
  </w:style>
  <w:style w:type="paragraph" w:customStyle="1" w:styleId="0B721D1EACDA4AFCB2AD747481BB366C">
    <w:name w:val="0B721D1EACDA4AFCB2AD747481BB366C"/>
    <w:rsid w:val="00F53502"/>
  </w:style>
  <w:style w:type="paragraph" w:customStyle="1" w:styleId="5E50A93355114519B1A2F9F65516F9E9">
    <w:name w:val="5E50A93355114519B1A2F9F65516F9E9"/>
    <w:rsid w:val="00F53502"/>
  </w:style>
  <w:style w:type="paragraph" w:customStyle="1" w:styleId="B09B738CC5694903BC8A0CA02C8E1B06">
    <w:name w:val="B09B738CC5694903BC8A0CA02C8E1B06"/>
    <w:rsid w:val="00F53502"/>
  </w:style>
  <w:style w:type="paragraph" w:customStyle="1" w:styleId="D3527950F2084DBFBFEA59E574FD9532">
    <w:name w:val="D3527950F2084DBFBFEA59E574FD9532"/>
    <w:rsid w:val="00F53502"/>
  </w:style>
  <w:style w:type="paragraph" w:customStyle="1" w:styleId="49F03D1E5DF54258A6B6E654625EB038">
    <w:name w:val="49F03D1E5DF54258A6B6E654625EB038"/>
    <w:rsid w:val="00F53502"/>
  </w:style>
  <w:style w:type="paragraph" w:customStyle="1" w:styleId="86886E0EE1474B8388FF963BD6A9DFB0">
    <w:name w:val="86886E0EE1474B8388FF963BD6A9DFB0"/>
    <w:rsid w:val="00F53502"/>
  </w:style>
  <w:style w:type="paragraph" w:customStyle="1" w:styleId="395961591F1745FA82252437D69D85E6">
    <w:name w:val="395961591F1745FA82252437D69D85E6"/>
    <w:rsid w:val="00F53502"/>
  </w:style>
  <w:style w:type="paragraph" w:customStyle="1" w:styleId="D130509FEBB0475284A17B0BF57B3048">
    <w:name w:val="D130509FEBB0475284A17B0BF57B3048"/>
    <w:rsid w:val="00F53502"/>
  </w:style>
  <w:style w:type="paragraph" w:customStyle="1" w:styleId="7D5F7E780C394CF2B1E06EA887E250DF">
    <w:name w:val="7D5F7E780C394CF2B1E06EA887E250DF"/>
    <w:rsid w:val="00F53502"/>
  </w:style>
  <w:style w:type="paragraph" w:customStyle="1" w:styleId="7D4A3E9AE0234D08A62609D4E6AE1AD5">
    <w:name w:val="7D4A3E9AE0234D08A62609D4E6AE1AD5"/>
    <w:rsid w:val="00F53502"/>
  </w:style>
  <w:style w:type="paragraph" w:customStyle="1" w:styleId="9349ED291B634A2A96FE8005BB0561EF">
    <w:name w:val="9349ED291B634A2A96FE8005BB0561EF"/>
    <w:rsid w:val="00F53502"/>
  </w:style>
  <w:style w:type="paragraph" w:customStyle="1" w:styleId="53431059C6874194AB71CD53A19BEC75">
    <w:name w:val="53431059C6874194AB71CD53A19BEC75"/>
    <w:rsid w:val="00F53502"/>
  </w:style>
  <w:style w:type="paragraph" w:customStyle="1" w:styleId="3049AF1C4D1B42C2B67F4C9A87A08A9E">
    <w:name w:val="3049AF1C4D1B42C2B67F4C9A87A08A9E"/>
    <w:rsid w:val="00F53502"/>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 w:type="paragraph" w:customStyle="1" w:styleId="7B1F0232DA4140888E6895F395E09C13">
    <w:name w:val="7B1F0232DA4140888E6895F395E09C13"/>
    <w:rsid w:val="00F53502"/>
  </w:style>
  <w:style w:type="paragraph" w:customStyle="1" w:styleId="E13B0DF456B84199ABBC35B00DCFFA08">
    <w:name w:val="E13B0DF456B84199ABBC35B00DCFFA08"/>
    <w:rsid w:val="00F53502"/>
  </w:style>
  <w:style w:type="paragraph" w:customStyle="1" w:styleId="7B1C5CDFD0E943598A201905B7AC0D69">
    <w:name w:val="7B1C5CDFD0E943598A201905B7AC0D69"/>
    <w:rsid w:val="00F53502"/>
  </w:style>
  <w:style w:type="paragraph" w:customStyle="1" w:styleId="E1EBCFA3199340ECA59B10A541336571">
    <w:name w:val="E1EBCFA3199340ECA59B10A541336571"/>
    <w:rsid w:val="0011009A"/>
  </w:style>
  <w:style w:type="paragraph" w:customStyle="1" w:styleId="F04EB373454D4FC99696F6E6B0D88C87">
    <w:name w:val="F04EB373454D4FC99696F6E6B0D88C87"/>
    <w:rsid w:val="001100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8043D-B452-4883-A362-301F4B56C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1</TotalTime>
  <Pages>4</Pages>
  <Words>1945</Words>
  <Characters>11482</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lastModifiedBy>Barborová Milena</cp:lastModifiedBy>
  <cp:revision>2</cp:revision>
  <cp:lastPrinted>2020-04-15T12:50:00Z</cp:lastPrinted>
  <dcterms:created xsi:type="dcterms:W3CDTF">2020-04-22T08:23:00Z</dcterms:created>
  <dcterms:modified xsi:type="dcterms:W3CDTF">2020-04-22T08:23:00Z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