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7336" w14:textId="5AEB3594"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453F4" w:rsidRPr="00DF4193">
        <w:rPr>
          <w:rFonts w:cs="Arial"/>
          <w:b/>
          <w:sz w:val="36"/>
          <w:szCs w:val="36"/>
        </w:rPr>
        <w:t>Z27973</w:t>
      </w:r>
    </w:p>
    <w:p w14:paraId="03B1D47C" w14:textId="77777777" w:rsidR="004068D1" w:rsidRDefault="004068D1" w:rsidP="004068D1">
      <w:pPr>
        <w:tabs>
          <w:tab w:val="left" w:pos="6946"/>
        </w:tabs>
        <w:spacing w:after="0"/>
        <w:jc w:val="center"/>
        <w:rPr>
          <w:rFonts w:cs="Arial"/>
          <w:b/>
          <w:caps/>
          <w:szCs w:val="22"/>
        </w:rPr>
      </w:pPr>
    </w:p>
    <w:p w14:paraId="583141CF" w14:textId="77777777" w:rsidR="0000551E" w:rsidRDefault="0000551E" w:rsidP="00B77624">
      <w:pPr>
        <w:spacing w:after="0"/>
        <w:jc w:val="center"/>
        <w:rPr>
          <w:rFonts w:cs="Arial"/>
          <w:b/>
          <w:caps/>
          <w:szCs w:val="22"/>
        </w:rPr>
      </w:pPr>
    </w:p>
    <w:p w14:paraId="74B674D8" w14:textId="77777777" w:rsidR="0000551E" w:rsidRPr="006C3557" w:rsidRDefault="0000551E" w:rsidP="009B2889">
      <w:pPr>
        <w:rPr>
          <w:rFonts w:cs="Arial"/>
          <w:b/>
          <w:caps/>
          <w:szCs w:val="22"/>
        </w:rPr>
      </w:pPr>
      <w:r w:rsidRPr="006C3557">
        <w:rPr>
          <w:rFonts w:cs="Arial"/>
          <w:b/>
          <w:caps/>
          <w:szCs w:val="22"/>
        </w:rPr>
        <w:t>a – věcné zadání</w:t>
      </w:r>
    </w:p>
    <w:p w14:paraId="16AD69B9"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266FABA7" w14:textId="77777777" w:rsidTr="00BE6537">
        <w:tc>
          <w:tcPr>
            <w:tcW w:w="1701" w:type="dxa"/>
            <w:tcBorders>
              <w:top w:val="single" w:sz="8" w:space="0" w:color="auto"/>
              <w:left w:val="single" w:sz="8" w:space="0" w:color="auto"/>
              <w:bottom w:val="single" w:sz="8" w:space="0" w:color="auto"/>
            </w:tcBorders>
            <w:vAlign w:val="center"/>
          </w:tcPr>
          <w:p w14:paraId="264B2413"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B3A939" w14:textId="77777777" w:rsidR="00BE6537" w:rsidRPr="006C3557" w:rsidRDefault="00DF0001" w:rsidP="008A4500">
            <w:pPr>
              <w:pStyle w:val="Tabulka"/>
              <w:rPr>
                <w:szCs w:val="22"/>
              </w:rPr>
            </w:pPr>
            <w:r>
              <w:rPr>
                <w:szCs w:val="22"/>
              </w:rPr>
              <w:t>541</w:t>
            </w:r>
          </w:p>
        </w:tc>
      </w:tr>
    </w:tbl>
    <w:p w14:paraId="2518E522"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00551E" w:rsidRPr="006C3557" w14:paraId="3E7F81C4" w14:textId="77777777" w:rsidTr="00F44728">
        <w:tc>
          <w:tcPr>
            <w:tcW w:w="1975" w:type="dxa"/>
            <w:tcBorders>
              <w:top w:val="single" w:sz="8" w:space="0" w:color="auto"/>
              <w:left w:val="single" w:sz="8" w:space="0" w:color="auto"/>
            </w:tcBorders>
            <w:vAlign w:val="center"/>
          </w:tcPr>
          <w:p w14:paraId="471B1D6C"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943" w:type="dxa"/>
            <w:gridSpan w:val="4"/>
            <w:tcBorders>
              <w:top w:val="single" w:sz="8" w:space="0" w:color="auto"/>
              <w:right w:val="single" w:sz="8" w:space="0" w:color="auto"/>
            </w:tcBorders>
            <w:vAlign w:val="center"/>
          </w:tcPr>
          <w:p w14:paraId="76448A6D" w14:textId="375255FC" w:rsidR="0000551E" w:rsidRPr="007B2715" w:rsidRDefault="00DF0001" w:rsidP="008A4500">
            <w:pPr>
              <w:pStyle w:val="Tabulka"/>
              <w:rPr>
                <w:b/>
                <w:szCs w:val="22"/>
              </w:rPr>
            </w:pPr>
            <w:r>
              <w:rPr>
                <w:b/>
                <w:szCs w:val="22"/>
              </w:rPr>
              <w:t>Implementace</w:t>
            </w:r>
            <w:r w:rsidR="00AC76EC">
              <w:rPr>
                <w:b/>
                <w:szCs w:val="22"/>
              </w:rPr>
              <w:t xml:space="preserve"> </w:t>
            </w:r>
            <w:r w:rsidR="00EE340C">
              <w:rPr>
                <w:b/>
                <w:szCs w:val="22"/>
              </w:rPr>
              <w:t>nové webové služby pro přenos dat GPŽ, úprava stávajících služeb pro replikaci dat JŽ a dílčí úpravy</w:t>
            </w:r>
          </w:p>
        </w:tc>
      </w:tr>
      <w:tr w:rsidR="0000551E" w:rsidRPr="006C3557" w14:paraId="6CCF2C58" w14:textId="77777777" w:rsidTr="001307A1">
        <w:tc>
          <w:tcPr>
            <w:tcW w:w="3392" w:type="dxa"/>
            <w:gridSpan w:val="2"/>
            <w:tcBorders>
              <w:left w:val="single" w:sz="8" w:space="0" w:color="auto"/>
              <w:bottom w:val="single" w:sz="8" w:space="0" w:color="auto"/>
            </w:tcBorders>
            <w:vAlign w:val="center"/>
          </w:tcPr>
          <w:p w14:paraId="3CA213F2"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1-0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0E3F94A" w14:textId="77777777" w:rsidR="0000551E" w:rsidRPr="00152E30" w:rsidRDefault="00757DC2" w:rsidP="00E652B1">
                <w:pPr>
                  <w:pStyle w:val="Tabulka"/>
                  <w:rPr>
                    <w:szCs w:val="22"/>
                  </w:rPr>
                </w:pPr>
                <w:r>
                  <w:rPr>
                    <w:szCs w:val="22"/>
                  </w:rPr>
                  <w:t>6.1.2020</w:t>
                </w:r>
              </w:p>
            </w:tc>
          </w:sdtContent>
        </w:sdt>
        <w:tc>
          <w:tcPr>
            <w:tcW w:w="3383" w:type="dxa"/>
            <w:tcBorders>
              <w:left w:val="dotted" w:sz="4" w:space="0" w:color="auto"/>
              <w:bottom w:val="single" w:sz="8" w:space="0" w:color="auto"/>
            </w:tcBorders>
            <w:vAlign w:val="center"/>
          </w:tcPr>
          <w:p w14:paraId="34DF6593"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9487C22" w14:textId="33EE6082" w:rsidR="0000551E" w:rsidRPr="006C3557" w:rsidRDefault="00CB1CD5" w:rsidP="00CB1CD5">
                <w:pPr>
                  <w:pStyle w:val="Tabulka"/>
                  <w:rPr>
                    <w:szCs w:val="22"/>
                  </w:rPr>
                </w:pPr>
                <w:r>
                  <w:rPr>
                    <w:szCs w:val="22"/>
                  </w:rPr>
                  <w:t>Dle harmonogramu v části C</w:t>
                </w:r>
              </w:p>
            </w:tc>
          </w:sdtContent>
        </w:sdt>
      </w:tr>
    </w:tbl>
    <w:p w14:paraId="62E51FE2"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EFC2474" w14:textId="77777777" w:rsidTr="001307A1">
        <w:tc>
          <w:tcPr>
            <w:tcW w:w="2258" w:type="dxa"/>
            <w:tcBorders>
              <w:top w:val="single" w:sz="8" w:space="0" w:color="auto"/>
              <w:left w:val="single" w:sz="8" w:space="0" w:color="auto"/>
              <w:bottom w:val="single" w:sz="8" w:space="0" w:color="auto"/>
            </w:tcBorders>
            <w:vAlign w:val="center"/>
          </w:tcPr>
          <w:p w14:paraId="0B04FAF2"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591BC139" w14:textId="6E620700"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8D08119"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1F56A4F"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DF000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7A0F421D"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65454AF6" w14:textId="77777777" w:rsidTr="00BE6537">
        <w:tc>
          <w:tcPr>
            <w:tcW w:w="983" w:type="dxa"/>
            <w:vMerge w:val="restart"/>
            <w:tcBorders>
              <w:top w:val="single" w:sz="8" w:space="0" w:color="auto"/>
              <w:left w:val="single" w:sz="8" w:space="0" w:color="auto"/>
            </w:tcBorders>
            <w:vAlign w:val="center"/>
          </w:tcPr>
          <w:p w14:paraId="366859C8"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5C492240"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F000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CB3CDDC"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18ED5E3F" w14:textId="77777777" w:rsidR="00BE6537" w:rsidRPr="00EE340C" w:rsidRDefault="00EE340C" w:rsidP="00593EFD">
            <w:pPr>
              <w:pStyle w:val="Tabulka"/>
              <w:rPr>
                <w:szCs w:val="22"/>
              </w:rPr>
            </w:pPr>
            <w:r w:rsidRPr="00EE340C">
              <w:rPr>
                <w:szCs w:val="22"/>
              </w:rPr>
              <w:t>LPIS, SDB</w:t>
            </w:r>
          </w:p>
        </w:tc>
      </w:tr>
      <w:tr w:rsidR="0000551E" w:rsidRPr="006C3557" w14:paraId="6C86305A" w14:textId="77777777" w:rsidTr="001307A1">
        <w:tc>
          <w:tcPr>
            <w:tcW w:w="983" w:type="dxa"/>
            <w:vMerge/>
            <w:tcBorders>
              <w:left w:val="single" w:sz="8" w:space="0" w:color="auto"/>
            </w:tcBorders>
            <w:vAlign w:val="center"/>
          </w:tcPr>
          <w:p w14:paraId="2E59A26C"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3FB8E805"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3A9D90A"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15F82A94"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790D7411" w14:textId="77777777" w:rsidTr="001307A1">
        <w:tc>
          <w:tcPr>
            <w:tcW w:w="983" w:type="dxa"/>
            <w:vMerge/>
            <w:tcBorders>
              <w:left w:val="single" w:sz="8" w:space="0" w:color="auto"/>
              <w:bottom w:val="single" w:sz="8" w:space="0" w:color="auto"/>
            </w:tcBorders>
            <w:vAlign w:val="center"/>
          </w:tcPr>
          <w:p w14:paraId="72F9DC8F"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768F617E"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59C0F3D"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7F0189B9" w14:textId="504770B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2AA5BE"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480836FD" w14:textId="77777777" w:rsidTr="004C5DDA">
        <w:tc>
          <w:tcPr>
            <w:tcW w:w="1686" w:type="dxa"/>
            <w:tcBorders>
              <w:top w:val="single" w:sz="8" w:space="0" w:color="auto"/>
              <w:left w:val="single" w:sz="8" w:space="0" w:color="auto"/>
              <w:bottom w:val="single" w:sz="8" w:space="0" w:color="auto"/>
            </w:tcBorders>
            <w:vAlign w:val="center"/>
          </w:tcPr>
          <w:p w14:paraId="43251D59"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01E3C96F"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AB36298"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6EDA2EB2"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433E4C77" w14:textId="77777777" w:rsidR="0000551E" w:rsidRPr="004C5DDA" w:rsidRDefault="0000551E" w:rsidP="00153C10">
            <w:pPr>
              <w:pStyle w:val="Tabulka"/>
              <w:rPr>
                <w:b/>
                <w:szCs w:val="22"/>
              </w:rPr>
            </w:pPr>
            <w:r w:rsidRPr="004C5DDA">
              <w:rPr>
                <w:b/>
                <w:szCs w:val="22"/>
              </w:rPr>
              <w:t>E-mail</w:t>
            </w:r>
          </w:p>
        </w:tc>
      </w:tr>
      <w:tr w:rsidR="0000551E" w:rsidRPr="006C3557" w14:paraId="61D76DA5" w14:textId="77777777" w:rsidTr="004C5DDA">
        <w:trPr>
          <w:trHeight w:hRule="exact" w:val="20"/>
        </w:trPr>
        <w:tc>
          <w:tcPr>
            <w:tcW w:w="1686" w:type="dxa"/>
            <w:tcBorders>
              <w:top w:val="single" w:sz="8" w:space="0" w:color="auto"/>
              <w:left w:val="dotted" w:sz="4" w:space="0" w:color="auto"/>
            </w:tcBorders>
            <w:vAlign w:val="center"/>
          </w:tcPr>
          <w:p w14:paraId="7E3265DE"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6E7AED4E"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CEECCAF"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02F3F72"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5FA1EB94" w14:textId="77777777" w:rsidR="0000551E" w:rsidRPr="004C5DDA" w:rsidRDefault="0000551E" w:rsidP="004C5DDA">
            <w:pPr>
              <w:pStyle w:val="Tabulka"/>
              <w:rPr>
                <w:sz w:val="20"/>
                <w:szCs w:val="20"/>
              </w:rPr>
            </w:pPr>
          </w:p>
        </w:tc>
      </w:tr>
      <w:tr w:rsidR="00DF23C2" w:rsidRPr="006C3557" w14:paraId="415F8BE7" w14:textId="77777777" w:rsidTr="004C5DDA">
        <w:tc>
          <w:tcPr>
            <w:tcW w:w="1686" w:type="dxa"/>
            <w:tcBorders>
              <w:top w:val="dotted" w:sz="4" w:space="0" w:color="auto"/>
              <w:left w:val="dotted" w:sz="4" w:space="0" w:color="auto"/>
            </w:tcBorders>
            <w:vAlign w:val="center"/>
          </w:tcPr>
          <w:p w14:paraId="20964DD3" w14:textId="77777777" w:rsidR="00DF23C2" w:rsidRPr="004C5DDA" w:rsidRDefault="00DF23C2" w:rsidP="00DF23C2">
            <w:pPr>
              <w:pStyle w:val="Tabulka"/>
              <w:rPr>
                <w:szCs w:val="22"/>
              </w:rPr>
            </w:pPr>
            <w:r>
              <w:rPr>
                <w:szCs w:val="22"/>
              </w:rPr>
              <w:t>Žadatel/metodický garant</w:t>
            </w:r>
          </w:p>
        </w:tc>
        <w:tc>
          <w:tcPr>
            <w:tcW w:w="2410" w:type="dxa"/>
            <w:tcBorders>
              <w:top w:val="dotted" w:sz="4" w:space="0" w:color="auto"/>
            </w:tcBorders>
            <w:vAlign w:val="center"/>
          </w:tcPr>
          <w:p w14:paraId="41346D4C" w14:textId="77777777" w:rsidR="00DF23C2" w:rsidRDefault="00DF23C2" w:rsidP="00DF23C2">
            <w:pPr>
              <w:pStyle w:val="Tabulka"/>
              <w:rPr>
                <w:sz w:val="20"/>
                <w:szCs w:val="20"/>
              </w:rPr>
            </w:pPr>
            <w:r>
              <w:rPr>
                <w:sz w:val="20"/>
                <w:szCs w:val="20"/>
              </w:rPr>
              <w:t>Josef Miškovský</w:t>
            </w:r>
          </w:p>
        </w:tc>
        <w:tc>
          <w:tcPr>
            <w:tcW w:w="1418" w:type="dxa"/>
            <w:tcBorders>
              <w:top w:val="dotted" w:sz="4" w:space="0" w:color="auto"/>
            </w:tcBorders>
            <w:vAlign w:val="center"/>
          </w:tcPr>
          <w:p w14:paraId="1351C7B1" w14:textId="77777777" w:rsidR="00DF23C2" w:rsidRPr="004C5DDA" w:rsidRDefault="00DF23C2" w:rsidP="00DF23C2">
            <w:pPr>
              <w:pStyle w:val="Tabulka"/>
              <w:rPr>
                <w:rStyle w:val="Siln"/>
                <w:b w:val="0"/>
                <w:sz w:val="20"/>
                <w:szCs w:val="20"/>
              </w:rPr>
            </w:pPr>
            <w:r>
              <w:rPr>
                <w:rStyle w:val="Siln"/>
                <w:b w:val="0"/>
                <w:sz w:val="20"/>
                <w:szCs w:val="20"/>
              </w:rPr>
              <w:t>SZIF - O</w:t>
            </w:r>
            <w:r w:rsidRPr="00D47BCF">
              <w:rPr>
                <w:bCs w:val="0"/>
                <w:sz w:val="20"/>
                <w:szCs w:val="20"/>
              </w:rPr>
              <w:t xml:space="preserve">dboru </w:t>
            </w:r>
            <w:r>
              <w:rPr>
                <w:bCs w:val="0"/>
                <w:sz w:val="20"/>
                <w:szCs w:val="20"/>
              </w:rPr>
              <w:t>PP</w:t>
            </w:r>
            <w:r w:rsidRPr="00D47BCF">
              <w:rPr>
                <w:bCs w:val="0"/>
                <w:sz w:val="20"/>
                <w:szCs w:val="20"/>
              </w:rPr>
              <w:t xml:space="preserve"> a </w:t>
            </w:r>
            <w:r>
              <w:rPr>
                <w:bCs w:val="0"/>
                <w:sz w:val="20"/>
                <w:szCs w:val="20"/>
              </w:rPr>
              <w:t>EP</w:t>
            </w:r>
          </w:p>
        </w:tc>
        <w:tc>
          <w:tcPr>
            <w:tcW w:w="1275" w:type="dxa"/>
            <w:tcBorders>
              <w:top w:val="dotted" w:sz="4" w:space="0" w:color="auto"/>
            </w:tcBorders>
            <w:vAlign w:val="center"/>
          </w:tcPr>
          <w:p w14:paraId="436684ED" w14:textId="77777777" w:rsidR="00DF23C2" w:rsidRPr="004C5DDA" w:rsidRDefault="00DF23C2" w:rsidP="00DF23C2">
            <w:pPr>
              <w:pStyle w:val="Tabulka"/>
              <w:rPr>
                <w:sz w:val="20"/>
                <w:szCs w:val="20"/>
              </w:rPr>
            </w:pPr>
            <w:r w:rsidRPr="00D47BCF">
              <w:rPr>
                <w:sz w:val="20"/>
                <w:szCs w:val="20"/>
              </w:rPr>
              <w:t>222 871 495</w:t>
            </w:r>
          </w:p>
        </w:tc>
        <w:tc>
          <w:tcPr>
            <w:tcW w:w="3129" w:type="dxa"/>
            <w:tcBorders>
              <w:top w:val="dotted" w:sz="4" w:space="0" w:color="auto"/>
              <w:right w:val="dotted" w:sz="4" w:space="0" w:color="auto"/>
            </w:tcBorders>
            <w:vAlign w:val="center"/>
          </w:tcPr>
          <w:p w14:paraId="4F0657B5" w14:textId="77777777" w:rsidR="00DF23C2" w:rsidRPr="004C5DDA" w:rsidRDefault="00DF23C2" w:rsidP="00DF23C2">
            <w:pPr>
              <w:pStyle w:val="Tabulka"/>
              <w:rPr>
                <w:sz w:val="20"/>
                <w:szCs w:val="20"/>
              </w:rPr>
            </w:pPr>
            <w:r>
              <w:rPr>
                <w:sz w:val="20"/>
                <w:szCs w:val="20"/>
              </w:rPr>
              <w:t>Josef.Miskovsky</w:t>
            </w:r>
            <w:r w:rsidRPr="00B46ACE">
              <w:rPr>
                <w:sz w:val="20"/>
                <w:szCs w:val="20"/>
              </w:rPr>
              <w:t>@</w:t>
            </w:r>
            <w:r>
              <w:rPr>
                <w:sz w:val="20"/>
                <w:szCs w:val="20"/>
              </w:rPr>
              <w:t>szif</w:t>
            </w:r>
            <w:r w:rsidRPr="00B46ACE">
              <w:rPr>
                <w:sz w:val="20"/>
                <w:szCs w:val="20"/>
              </w:rPr>
              <w:t>.cz</w:t>
            </w:r>
          </w:p>
        </w:tc>
      </w:tr>
      <w:tr w:rsidR="00DF23C2" w:rsidRPr="006C3557" w14:paraId="5687EACB" w14:textId="77777777" w:rsidTr="004C5DDA">
        <w:tc>
          <w:tcPr>
            <w:tcW w:w="1686" w:type="dxa"/>
            <w:tcBorders>
              <w:left w:val="dotted" w:sz="4" w:space="0" w:color="auto"/>
            </w:tcBorders>
            <w:vAlign w:val="center"/>
          </w:tcPr>
          <w:p w14:paraId="0986EBE5" w14:textId="77777777" w:rsidR="00DF23C2" w:rsidRPr="004C5DDA" w:rsidRDefault="00DF23C2" w:rsidP="00DF23C2">
            <w:pPr>
              <w:pStyle w:val="Tabulka"/>
              <w:rPr>
                <w:szCs w:val="22"/>
              </w:rPr>
            </w:pPr>
            <w:r>
              <w:rPr>
                <w:szCs w:val="22"/>
              </w:rPr>
              <w:t>Žadatel/technický garant</w:t>
            </w:r>
          </w:p>
        </w:tc>
        <w:tc>
          <w:tcPr>
            <w:tcW w:w="2410" w:type="dxa"/>
            <w:vAlign w:val="center"/>
          </w:tcPr>
          <w:p w14:paraId="181474E7" w14:textId="77777777" w:rsidR="00DF23C2" w:rsidRPr="004C5DDA" w:rsidRDefault="00DF23C2" w:rsidP="00DF23C2">
            <w:pPr>
              <w:pStyle w:val="Tabulka"/>
              <w:rPr>
                <w:sz w:val="20"/>
                <w:szCs w:val="20"/>
              </w:rPr>
            </w:pPr>
            <w:r w:rsidRPr="00C274F3">
              <w:rPr>
                <w:sz w:val="20"/>
                <w:szCs w:val="20"/>
              </w:rPr>
              <w:t>Lenka Typoltová</w:t>
            </w:r>
          </w:p>
        </w:tc>
        <w:tc>
          <w:tcPr>
            <w:tcW w:w="1418" w:type="dxa"/>
            <w:vAlign w:val="center"/>
          </w:tcPr>
          <w:p w14:paraId="63D58B0C" w14:textId="77777777" w:rsidR="00DF23C2" w:rsidRPr="004C5DDA" w:rsidRDefault="00DF23C2" w:rsidP="00DF23C2">
            <w:pPr>
              <w:pStyle w:val="Tabulka"/>
              <w:rPr>
                <w:rStyle w:val="Siln"/>
                <w:b w:val="0"/>
                <w:sz w:val="20"/>
                <w:szCs w:val="20"/>
              </w:rPr>
            </w:pPr>
            <w:r>
              <w:rPr>
                <w:rStyle w:val="Siln"/>
                <w:b w:val="0"/>
                <w:sz w:val="20"/>
                <w:szCs w:val="20"/>
              </w:rPr>
              <w:t>MZe/12121</w:t>
            </w:r>
          </w:p>
        </w:tc>
        <w:tc>
          <w:tcPr>
            <w:tcW w:w="1275" w:type="dxa"/>
            <w:vAlign w:val="center"/>
          </w:tcPr>
          <w:p w14:paraId="12442FFE" w14:textId="77777777" w:rsidR="00DF23C2" w:rsidRDefault="00DF23C2" w:rsidP="00DF23C2">
            <w:pPr>
              <w:pStyle w:val="Tabulka"/>
              <w:rPr>
                <w:sz w:val="20"/>
                <w:szCs w:val="20"/>
              </w:rPr>
            </w:pPr>
            <w:r>
              <w:rPr>
                <w:sz w:val="20"/>
                <w:szCs w:val="20"/>
              </w:rPr>
              <w:t>221812342</w:t>
            </w:r>
          </w:p>
          <w:p w14:paraId="5CF1D493" w14:textId="77777777" w:rsidR="00DF23C2" w:rsidRPr="004C5DDA" w:rsidRDefault="00DF23C2" w:rsidP="00DF23C2">
            <w:pPr>
              <w:pStyle w:val="Tabulka"/>
              <w:rPr>
                <w:sz w:val="20"/>
                <w:szCs w:val="20"/>
              </w:rPr>
            </w:pPr>
          </w:p>
        </w:tc>
        <w:tc>
          <w:tcPr>
            <w:tcW w:w="3129" w:type="dxa"/>
            <w:tcBorders>
              <w:right w:val="dotted" w:sz="4" w:space="0" w:color="auto"/>
            </w:tcBorders>
            <w:vAlign w:val="center"/>
          </w:tcPr>
          <w:p w14:paraId="4474F92C" w14:textId="77777777" w:rsidR="00DF23C2" w:rsidRPr="004C5DDA" w:rsidRDefault="00DF23C2" w:rsidP="00DF23C2">
            <w:pPr>
              <w:pStyle w:val="Tabulka"/>
              <w:rPr>
                <w:sz w:val="20"/>
                <w:szCs w:val="20"/>
              </w:rPr>
            </w:pPr>
            <w:r>
              <w:rPr>
                <w:sz w:val="20"/>
                <w:szCs w:val="20"/>
              </w:rPr>
              <w:t>Lenka.Typoltova@mze.cz</w:t>
            </w:r>
          </w:p>
        </w:tc>
      </w:tr>
      <w:tr w:rsidR="00DF23C2" w:rsidRPr="006C3557" w14:paraId="158ECB0A" w14:textId="77777777" w:rsidTr="004C5DDA">
        <w:tc>
          <w:tcPr>
            <w:tcW w:w="1686" w:type="dxa"/>
            <w:tcBorders>
              <w:left w:val="dotted" w:sz="4" w:space="0" w:color="auto"/>
            </w:tcBorders>
            <w:vAlign w:val="center"/>
          </w:tcPr>
          <w:p w14:paraId="37475779" w14:textId="77777777" w:rsidR="00DF23C2" w:rsidRPr="004C5DDA" w:rsidRDefault="00DF23C2" w:rsidP="00DF23C2">
            <w:pPr>
              <w:pStyle w:val="Tabulka"/>
              <w:rPr>
                <w:szCs w:val="22"/>
              </w:rPr>
            </w:pPr>
            <w:r w:rsidRPr="004C5DDA">
              <w:rPr>
                <w:szCs w:val="22"/>
              </w:rPr>
              <w:t>Change koordinátor:</w:t>
            </w:r>
          </w:p>
        </w:tc>
        <w:tc>
          <w:tcPr>
            <w:tcW w:w="2410" w:type="dxa"/>
            <w:vAlign w:val="center"/>
          </w:tcPr>
          <w:p w14:paraId="46F37BBF" w14:textId="77777777" w:rsidR="00DF23C2" w:rsidRPr="004C5DDA" w:rsidRDefault="00DF23C2" w:rsidP="00DF23C2">
            <w:pPr>
              <w:pStyle w:val="Tabulka"/>
              <w:rPr>
                <w:sz w:val="20"/>
                <w:szCs w:val="20"/>
              </w:rPr>
            </w:pPr>
            <w:r>
              <w:rPr>
                <w:sz w:val="20"/>
                <w:szCs w:val="20"/>
              </w:rPr>
              <w:t>Jiří Bukovský</w:t>
            </w:r>
          </w:p>
        </w:tc>
        <w:tc>
          <w:tcPr>
            <w:tcW w:w="1418" w:type="dxa"/>
            <w:vAlign w:val="center"/>
          </w:tcPr>
          <w:p w14:paraId="05DF3079" w14:textId="77777777" w:rsidR="00DF23C2" w:rsidRPr="004C5DDA" w:rsidRDefault="00DF23C2" w:rsidP="00DF23C2">
            <w:pPr>
              <w:pStyle w:val="Tabulka"/>
              <w:rPr>
                <w:rStyle w:val="Siln"/>
                <w:b w:val="0"/>
                <w:sz w:val="20"/>
                <w:szCs w:val="20"/>
              </w:rPr>
            </w:pPr>
            <w:r>
              <w:rPr>
                <w:rStyle w:val="Siln"/>
                <w:b w:val="0"/>
                <w:sz w:val="20"/>
                <w:szCs w:val="20"/>
              </w:rPr>
              <w:t>Mze/12121</w:t>
            </w:r>
          </w:p>
        </w:tc>
        <w:tc>
          <w:tcPr>
            <w:tcW w:w="1275" w:type="dxa"/>
            <w:vAlign w:val="center"/>
          </w:tcPr>
          <w:p w14:paraId="5E533C84" w14:textId="77777777" w:rsidR="00DF23C2" w:rsidRPr="004C5DDA" w:rsidRDefault="00DF23C2" w:rsidP="00DF23C2">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710</w:t>
            </w:r>
          </w:p>
        </w:tc>
        <w:tc>
          <w:tcPr>
            <w:tcW w:w="3129" w:type="dxa"/>
            <w:tcBorders>
              <w:right w:val="dotted" w:sz="4" w:space="0" w:color="auto"/>
            </w:tcBorders>
            <w:vAlign w:val="center"/>
          </w:tcPr>
          <w:p w14:paraId="3A457463" w14:textId="77777777" w:rsidR="00DF23C2" w:rsidRPr="004C5DDA" w:rsidRDefault="00DF23C2" w:rsidP="00DF23C2">
            <w:pPr>
              <w:pStyle w:val="Tabulka"/>
              <w:rPr>
                <w:sz w:val="20"/>
                <w:szCs w:val="20"/>
              </w:rPr>
            </w:pPr>
            <w:r>
              <w:rPr>
                <w:sz w:val="20"/>
                <w:szCs w:val="20"/>
              </w:rPr>
              <w:t>Jiri.Bukovsky@mze.cz</w:t>
            </w:r>
          </w:p>
        </w:tc>
      </w:tr>
      <w:tr w:rsidR="00DF23C2" w:rsidRPr="006C3557" w14:paraId="4467454B" w14:textId="77777777" w:rsidTr="004C5DDA">
        <w:tc>
          <w:tcPr>
            <w:tcW w:w="1686" w:type="dxa"/>
            <w:tcBorders>
              <w:left w:val="dotted" w:sz="4" w:space="0" w:color="auto"/>
            </w:tcBorders>
            <w:vAlign w:val="center"/>
          </w:tcPr>
          <w:p w14:paraId="221006A4" w14:textId="77777777" w:rsidR="00DF23C2" w:rsidRPr="004C5DDA" w:rsidRDefault="00DF23C2" w:rsidP="00DF23C2">
            <w:pPr>
              <w:pStyle w:val="Tabulka"/>
              <w:rPr>
                <w:szCs w:val="22"/>
              </w:rPr>
            </w:pPr>
            <w:r w:rsidRPr="004C5DDA">
              <w:rPr>
                <w:szCs w:val="22"/>
              </w:rPr>
              <w:t>Poskytovatel / dodavatel:</w:t>
            </w:r>
          </w:p>
        </w:tc>
        <w:tc>
          <w:tcPr>
            <w:tcW w:w="2410" w:type="dxa"/>
            <w:vAlign w:val="center"/>
          </w:tcPr>
          <w:p w14:paraId="5BDB8A68" w14:textId="34D72627" w:rsidR="00DF23C2" w:rsidRPr="004C5DDA" w:rsidRDefault="009F5AFB" w:rsidP="00DF23C2">
            <w:pPr>
              <w:pStyle w:val="Tabulka"/>
              <w:rPr>
                <w:sz w:val="20"/>
                <w:szCs w:val="20"/>
              </w:rPr>
            </w:pPr>
            <w:r>
              <w:rPr>
                <w:sz w:val="20"/>
                <w:szCs w:val="20"/>
              </w:rPr>
              <w:t>xxx</w:t>
            </w:r>
          </w:p>
        </w:tc>
        <w:tc>
          <w:tcPr>
            <w:tcW w:w="1418" w:type="dxa"/>
            <w:vAlign w:val="center"/>
          </w:tcPr>
          <w:p w14:paraId="1059A6E7" w14:textId="77777777" w:rsidR="00DF23C2" w:rsidRPr="004C5DDA" w:rsidRDefault="00DF23C2" w:rsidP="00DF23C2">
            <w:pPr>
              <w:pStyle w:val="Tabulka"/>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275" w:type="dxa"/>
            <w:vAlign w:val="center"/>
          </w:tcPr>
          <w:p w14:paraId="5A64ADB4" w14:textId="00550366" w:rsidR="00DF23C2" w:rsidRPr="004C5DDA" w:rsidRDefault="009F5AFB" w:rsidP="00DF23C2">
            <w:pPr>
              <w:pStyle w:val="Tabulka"/>
              <w:rPr>
                <w:sz w:val="20"/>
                <w:szCs w:val="20"/>
              </w:rPr>
            </w:pPr>
            <w:r>
              <w:rPr>
                <w:sz w:val="20"/>
                <w:szCs w:val="20"/>
              </w:rPr>
              <w:t>xxx</w:t>
            </w:r>
          </w:p>
        </w:tc>
        <w:tc>
          <w:tcPr>
            <w:tcW w:w="3129" w:type="dxa"/>
            <w:tcBorders>
              <w:right w:val="dotted" w:sz="4" w:space="0" w:color="auto"/>
            </w:tcBorders>
            <w:vAlign w:val="center"/>
          </w:tcPr>
          <w:p w14:paraId="6368BEA9" w14:textId="4F0ED8BA" w:rsidR="00DF23C2" w:rsidRPr="004C5DDA" w:rsidRDefault="009F5AFB" w:rsidP="00DF23C2">
            <w:pPr>
              <w:pStyle w:val="Tabulka"/>
              <w:rPr>
                <w:sz w:val="20"/>
                <w:szCs w:val="20"/>
              </w:rPr>
            </w:pPr>
            <w:r>
              <w:rPr>
                <w:sz w:val="20"/>
                <w:szCs w:val="20"/>
              </w:rPr>
              <w:t>xxx</w:t>
            </w:r>
          </w:p>
        </w:tc>
      </w:tr>
    </w:tbl>
    <w:p w14:paraId="71BCC2A1"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992"/>
        <w:gridCol w:w="3402"/>
      </w:tblGrid>
      <w:tr w:rsidR="00255E4D" w:rsidRPr="006C3557" w14:paraId="248B69E4" w14:textId="77777777" w:rsidTr="00255E4D">
        <w:trPr>
          <w:trHeight w:val="397"/>
        </w:trPr>
        <w:tc>
          <w:tcPr>
            <w:tcW w:w="1681" w:type="dxa"/>
            <w:vAlign w:val="center"/>
          </w:tcPr>
          <w:p w14:paraId="71839CA3" w14:textId="77777777" w:rsidR="00255E4D" w:rsidRPr="006C3557" w:rsidRDefault="00255E4D" w:rsidP="00255E4D">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28" w:type="dxa"/>
            <w:tcBorders>
              <w:top w:val="single" w:sz="8" w:space="0" w:color="auto"/>
              <w:bottom w:val="single" w:sz="8" w:space="0" w:color="auto"/>
              <w:right w:val="dotted" w:sz="4" w:space="0" w:color="auto"/>
            </w:tcBorders>
            <w:vAlign w:val="center"/>
          </w:tcPr>
          <w:p w14:paraId="611D06AF" w14:textId="4A67E998" w:rsidR="00255E4D" w:rsidRPr="006C3557" w:rsidRDefault="001453F4" w:rsidP="00255E4D">
            <w:pPr>
              <w:pStyle w:val="Tabulka"/>
              <w:rPr>
                <w:szCs w:val="22"/>
              </w:rPr>
            </w:pPr>
            <w:r w:rsidRPr="001453F4">
              <w:rPr>
                <w:szCs w:val="22"/>
              </w:rPr>
              <w:t>S2019-0043; DMS 391-2019-11150</w:t>
            </w:r>
          </w:p>
        </w:tc>
        <w:tc>
          <w:tcPr>
            <w:tcW w:w="992" w:type="dxa"/>
            <w:tcBorders>
              <w:top w:val="single" w:sz="8" w:space="0" w:color="auto"/>
              <w:left w:val="dotted" w:sz="4" w:space="0" w:color="auto"/>
              <w:bottom w:val="single" w:sz="8" w:space="0" w:color="auto"/>
            </w:tcBorders>
            <w:vAlign w:val="center"/>
          </w:tcPr>
          <w:p w14:paraId="31964FF3" w14:textId="77777777" w:rsidR="00255E4D" w:rsidRPr="006C3557" w:rsidRDefault="00255E4D" w:rsidP="00255E4D">
            <w:pPr>
              <w:pStyle w:val="Tabulka"/>
              <w:rPr>
                <w:rStyle w:val="Siln"/>
                <w:b w:val="0"/>
                <w:szCs w:val="22"/>
              </w:rPr>
            </w:pPr>
            <w:r w:rsidRPr="005B5DA1">
              <w:rPr>
                <w:rStyle w:val="Siln"/>
                <w:szCs w:val="22"/>
              </w:rPr>
              <w:t>KL:</w:t>
            </w:r>
          </w:p>
        </w:tc>
        <w:tc>
          <w:tcPr>
            <w:tcW w:w="3402" w:type="dxa"/>
            <w:vAlign w:val="center"/>
          </w:tcPr>
          <w:p w14:paraId="6E85F817" w14:textId="77777777" w:rsidR="00255E4D" w:rsidRPr="006C3557" w:rsidRDefault="00255E4D" w:rsidP="00255E4D">
            <w:pPr>
              <w:pStyle w:val="Tabulka"/>
              <w:rPr>
                <w:szCs w:val="22"/>
              </w:rPr>
            </w:pPr>
            <w:r w:rsidRPr="005B5DA1">
              <w:rPr>
                <w:szCs w:val="22"/>
              </w:rPr>
              <w:t>KL HR-001</w:t>
            </w:r>
          </w:p>
        </w:tc>
      </w:tr>
    </w:tbl>
    <w:p w14:paraId="136A1A16" w14:textId="77777777" w:rsidR="0000551E" w:rsidRPr="006C3557" w:rsidRDefault="0000551E">
      <w:pPr>
        <w:rPr>
          <w:rFonts w:cs="Arial"/>
          <w:szCs w:val="22"/>
        </w:rPr>
      </w:pPr>
    </w:p>
    <w:p w14:paraId="687771B1"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495179E1" w14:textId="77777777" w:rsidR="0000551E" w:rsidRDefault="0000551E" w:rsidP="00E00833">
      <w:pPr>
        <w:pStyle w:val="Nadpis2"/>
      </w:pPr>
      <w:r w:rsidRPr="00E00833">
        <w:t>Popis požadavku</w:t>
      </w:r>
    </w:p>
    <w:p w14:paraId="55BD79C3" w14:textId="744A2C9C" w:rsidR="00EE340C" w:rsidRDefault="00EE340C" w:rsidP="00EE340C">
      <w:r>
        <w:t>Předmětem jsou následující dílčí požadavky související primárně s problematikou geoprostorové žádosti, současně ale je řešena i konsolidace poskytování dat dílů půdních bloků prostřednictvím webových SZIF a veřejnosti</w:t>
      </w:r>
      <w:r w:rsidR="007058D0">
        <w:t xml:space="preserve"> a dílčí úpravy LPIS vzešlé z provozu aplikace</w:t>
      </w:r>
      <w:r>
        <w:t>:</w:t>
      </w:r>
    </w:p>
    <w:p w14:paraId="60F5238D" w14:textId="0EF656D7" w:rsidR="00EE340C" w:rsidRDefault="00EE340C" w:rsidP="002C20D4">
      <w:pPr>
        <w:pStyle w:val="Odstavecseseznamem"/>
        <w:numPr>
          <w:ilvl w:val="0"/>
          <w:numId w:val="9"/>
        </w:numPr>
      </w:pPr>
      <w:r w:rsidRPr="00255E4D">
        <w:rPr>
          <w:b/>
          <w:bCs/>
        </w:rPr>
        <w:t>Úprava replikace dat jednotné žádosti (JŽ) z IS SZIF do prostředí MZe</w:t>
      </w:r>
      <w:r>
        <w:t xml:space="preserve"> (tj. sdílená databáze a LPIS) s cílem zpřesnit poskytování údajů o vyřazovaných DPB z žádosti a o </w:t>
      </w:r>
      <w:r>
        <w:lastRenderedPageBreak/>
        <w:t xml:space="preserve">identifikaci předtisku </w:t>
      </w:r>
      <w:r w:rsidR="00255E4D">
        <w:t>na úrovni DPB, aby bylo možné zcela bezpečně identifikovat geometrii. Tato úprava znamená:</w:t>
      </w:r>
    </w:p>
    <w:p w14:paraId="3761BFC6" w14:textId="77777777" w:rsidR="00255E4D" w:rsidRPr="00255E4D" w:rsidRDefault="00255E4D" w:rsidP="002C20D4">
      <w:pPr>
        <w:pStyle w:val="Odstavecseseznamem"/>
        <w:numPr>
          <w:ilvl w:val="0"/>
          <w:numId w:val="10"/>
        </w:numPr>
        <w:rPr>
          <w:i/>
          <w:iCs/>
        </w:rPr>
      </w:pPr>
      <w:r w:rsidRPr="00255E4D">
        <w:rPr>
          <w:i/>
          <w:iCs/>
        </w:rPr>
        <w:t>Úpravu služby APA_GJZ02A (zdroj SZIF)</w:t>
      </w:r>
    </w:p>
    <w:p w14:paraId="3C06E9D1" w14:textId="77777777" w:rsidR="00255E4D" w:rsidRPr="00255E4D" w:rsidRDefault="00255E4D" w:rsidP="002C20D4">
      <w:pPr>
        <w:pStyle w:val="Odstavecseseznamem"/>
        <w:numPr>
          <w:ilvl w:val="0"/>
          <w:numId w:val="10"/>
        </w:numPr>
        <w:rPr>
          <w:i/>
          <w:iCs/>
        </w:rPr>
      </w:pPr>
      <w:r w:rsidRPr="00255E4D">
        <w:rPr>
          <w:i/>
          <w:iCs/>
        </w:rPr>
        <w:t>Úprava datového modelu na straně SDB a klienta služby</w:t>
      </w:r>
    </w:p>
    <w:p w14:paraId="7044DD6D" w14:textId="77777777" w:rsidR="00255E4D" w:rsidRPr="00255E4D" w:rsidRDefault="00255E4D" w:rsidP="002C20D4">
      <w:pPr>
        <w:pStyle w:val="Odstavecseseznamem"/>
        <w:numPr>
          <w:ilvl w:val="0"/>
          <w:numId w:val="10"/>
        </w:numPr>
        <w:rPr>
          <w:i/>
          <w:iCs/>
        </w:rPr>
      </w:pPr>
      <w:r w:rsidRPr="00255E4D">
        <w:rPr>
          <w:i/>
          <w:iCs/>
        </w:rPr>
        <w:t>Úprava mechanismu replikace dat a identifikace předtiskového zákresu pro deklarované pozemky na straně LPIS</w:t>
      </w:r>
    </w:p>
    <w:p w14:paraId="1CEF8B05" w14:textId="67014207" w:rsidR="00255E4D" w:rsidRDefault="00255E4D" w:rsidP="002C20D4">
      <w:pPr>
        <w:pStyle w:val="Odstavecseseznamem"/>
        <w:numPr>
          <w:ilvl w:val="0"/>
          <w:numId w:val="9"/>
        </w:numPr>
      </w:pPr>
      <w:r w:rsidRPr="00255E4D">
        <w:rPr>
          <w:b/>
          <w:bCs/>
        </w:rPr>
        <w:t>Vytvoření služby pro ad hoc stažení dat Geoprostorové žádosti (GPZ) per JI pro SZIF</w:t>
      </w:r>
      <w:r>
        <w:t xml:space="preserve"> – </w:t>
      </w:r>
      <w:r w:rsidRPr="00255E4D">
        <w:rPr>
          <w:b/>
          <w:bCs/>
        </w:rPr>
        <w:t>LPI_GPZ01A</w:t>
      </w:r>
      <w:r>
        <w:t xml:space="preserve"> - účelem je umožnit pilotní aplikaci SZIF pro monitoring stahovat dle potřeby ad hoc data GPŽ pro kontrolované subjekty</w:t>
      </w:r>
    </w:p>
    <w:p w14:paraId="2CB5125D" w14:textId="77777777" w:rsidR="00255E4D" w:rsidRDefault="00255E4D" w:rsidP="002C20D4">
      <w:pPr>
        <w:pStyle w:val="Odstavecseseznamem"/>
        <w:numPr>
          <w:ilvl w:val="0"/>
          <w:numId w:val="9"/>
        </w:numPr>
      </w:pPr>
      <w:r>
        <w:rPr>
          <w:b/>
          <w:bCs/>
        </w:rPr>
        <w:t>Úprava webových služeb LPI_GDP11B, LPI_GDP01B</w:t>
      </w:r>
      <w:r w:rsidR="00AF298B">
        <w:rPr>
          <w:b/>
          <w:bCs/>
        </w:rPr>
        <w:t>, veřejného exportu dat LPIS, LPI_ATR</w:t>
      </w:r>
      <w:r w:rsidR="00F67B97">
        <w:rPr>
          <w:b/>
          <w:bCs/>
        </w:rPr>
        <w:t>01A</w:t>
      </w:r>
      <w:r w:rsidR="00AF298B">
        <w:rPr>
          <w:b/>
          <w:bCs/>
        </w:rPr>
        <w:t xml:space="preserve"> z důvodu rozšíření</w:t>
      </w:r>
      <w:r w:rsidR="00F67B97">
        <w:rPr>
          <w:b/>
          <w:bCs/>
        </w:rPr>
        <w:t xml:space="preserve"> evidovaných dat v LPIS. </w:t>
      </w:r>
      <w:r w:rsidR="00F67B97">
        <w:t>Jedná se o následující data:</w:t>
      </w:r>
    </w:p>
    <w:p w14:paraId="398E4191" w14:textId="77777777" w:rsidR="00F67B97" w:rsidRPr="00502104" w:rsidRDefault="00F67B97" w:rsidP="002C20D4">
      <w:pPr>
        <w:pStyle w:val="Odstavecseseznamem"/>
        <w:numPr>
          <w:ilvl w:val="0"/>
          <w:numId w:val="12"/>
        </w:numPr>
        <w:rPr>
          <w:i/>
          <w:iCs/>
        </w:rPr>
      </w:pPr>
      <w:r w:rsidRPr="00502104">
        <w:rPr>
          <w:i/>
          <w:iCs/>
        </w:rPr>
        <w:t>Způsobilá plocha</w:t>
      </w:r>
      <w:r w:rsidR="00502104">
        <w:rPr>
          <w:i/>
          <w:iCs/>
        </w:rPr>
        <w:t xml:space="preserve"> pro poskytování dotací</w:t>
      </w:r>
    </w:p>
    <w:p w14:paraId="217631F7" w14:textId="77777777" w:rsidR="00F67B97" w:rsidRPr="00502104" w:rsidRDefault="001F473B" w:rsidP="002C20D4">
      <w:pPr>
        <w:pStyle w:val="Odstavecseseznamem"/>
        <w:numPr>
          <w:ilvl w:val="0"/>
          <w:numId w:val="12"/>
        </w:numPr>
        <w:rPr>
          <w:i/>
          <w:iCs/>
        </w:rPr>
      </w:pPr>
      <w:bookmarkStart w:id="1" w:name="_Hlk30004179"/>
      <w:r w:rsidRPr="00502104">
        <w:rPr>
          <w:i/>
          <w:iCs/>
        </w:rPr>
        <w:t xml:space="preserve">Rozšíření informací o </w:t>
      </w:r>
      <w:r w:rsidR="00502104" w:rsidRPr="00502104">
        <w:rPr>
          <w:i/>
          <w:iCs/>
        </w:rPr>
        <w:t>ochranných pásmech vodních zdrojů</w:t>
      </w:r>
    </w:p>
    <w:bookmarkEnd w:id="1"/>
    <w:p w14:paraId="4E67A5D9" w14:textId="77777777" w:rsidR="00F67B97" w:rsidRPr="00502104" w:rsidRDefault="00F67B97" w:rsidP="002C20D4">
      <w:pPr>
        <w:pStyle w:val="Odstavecseseznamem"/>
        <w:numPr>
          <w:ilvl w:val="0"/>
          <w:numId w:val="12"/>
        </w:numPr>
        <w:rPr>
          <w:i/>
          <w:iCs/>
        </w:rPr>
      </w:pPr>
      <w:r w:rsidRPr="00502104">
        <w:rPr>
          <w:i/>
          <w:iCs/>
        </w:rPr>
        <w:t>Zařazení DPB do uzavřené oblasti pěstování brambor</w:t>
      </w:r>
    </w:p>
    <w:p w14:paraId="79525CDB" w14:textId="77777777" w:rsidR="00AC0ED9" w:rsidRPr="00502104" w:rsidRDefault="00AC0ED9" w:rsidP="002C20D4">
      <w:pPr>
        <w:pStyle w:val="Odstavecseseznamem"/>
        <w:numPr>
          <w:ilvl w:val="0"/>
          <w:numId w:val="12"/>
        </w:numPr>
        <w:rPr>
          <w:i/>
          <w:iCs/>
        </w:rPr>
      </w:pPr>
      <w:r w:rsidRPr="00502104">
        <w:rPr>
          <w:i/>
          <w:iCs/>
        </w:rPr>
        <w:t>Vzdálenost od ochranné vzdálenosti na ochranu zdraví lidí (SZÚ)</w:t>
      </w:r>
    </w:p>
    <w:p w14:paraId="67C13465" w14:textId="1294387F" w:rsidR="00F67B97" w:rsidRPr="007058D0" w:rsidRDefault="00F67B97" w:rsidP="002C20D4">
      <w:pPr>
        <w:pStyle w:val="Odstavecseseznamem"/>
        <w:numPr>
          <w:ilvl w:val="0"/>
          <w:numId w:val="9"/>
        </w:numPr>
      </w:pPr>
      <w:bookmarkStart w:id="2" w:name="_Hlk30006587"/>
      <w:r>
        <w:rPr>
          <w:b/>
          <w:bCs/>
        </w:rPr>
        <w:t xml:space="preserve">Úprava LPIS s cílem zohlednit subjekty bez půdy v rychlém vyhledávání a zobrazení </w:t>
      </w:r>
      <w:bookmarkEnd w:id="2"/>
    </w:p>
    <w:p w14:paraId="5B4822AC" w14:textId="4CA59B3C" w:rsidR="007058D0" w:rsidRPr="007058D0" w:rsidRDefault="007058D0" w:rsidP="002C20D4">
      <w:pPr>
        <w:pStyle w:val="Odstavecseseznamem"/>
        <w:numPr>
          <w:ilvl w:val="0"/>
          <w:numId w:val="9"/>
        </w:numPr>
        <w:rPr>
          <w:b/>
          <w:bCs/>
        </w:rPr>
      </w:pPr>
      <w:r w:rsidRPr="007058D0">
        <w:rPr>
          <w:b/>
          <w:bCs/>
        </w:rPr>
        <w:t>Drobné úpravy LPIS související s usnadněním provádění evidence a zákresů zemědělských parcel, zákresů erozních pozemků a předtiskových zákresů.</w:t>
      </w:r>
    </w:p>
    <w:p w14:paraId="7A03E3D3" w14:textId="77777777" w:rsidR="00F67B97" w:rsidRPr="00EE340C" w:rsidRDefault="00F67B97" w:rsidP="00F67B97">
      <w:pPr>
        <w:pStyle w:val="Odstavecseseznamem"/>
      </w:pPr>
    </w:p>
    <w:p w14:paraId="02480D64" w14:textId="77777777" w:rsidR="0000551E" w:rsidRDefault="0000551E" w:rsidP="00E00833">
      <w:pPr>
        <w:pStyle w:val="Nadpis2"/>
      </w:pPr>
      <w:r w:rsidRPr="00E00833">
        <w:t>Odůvodnění požadované změny (legislativní změny, přínosy)</w:t>
      </w:r>
    </w:p>
    <w:p w14:paraId="213672FF" w14:textId="6EF1C45E" w:rsidR="00F67B97" w:rsidRDefault="00F67B97" w:rsidP="00AC0ED9">
      <w:pPr>
        <w:jc w:val="both"/>
        <w:rPr>
          <w:rFonts w:cs="Arial"/>
        </w:rPr>
      </w:pPr>
      <w:r>
        <w:t xml:space="preserve">Důvody k realizaci požadovaných změn souvisí s realizací geoprostorové jednotné žádosti a jejího prostorového vyhodnocení, které vyžaduje jednak samotné nařízení komise 809/2014 (čl.17) a jednak uplatnění nového národního pravidla v podobě neposkytování dotace na plochu nezpůsobilou v rámci DPB. Tato změna vychází z novely </w:t>
      </w:r>
      <w:r>
        <w:rPr>
          <w:rFonts w:cs="Arial"/>
        </w:rPr>
        <w:t xml:space="preserve">zákona č. 252/1997 Sb., o </w:t>
      </w:r>
      <w:r w:rsidR="00F44728">
        <w:rPr>
          <w:rFonts w:cs="Arial"/>
        </w:rPr>
        <w:t>zemědělství,</w:t>
      </w:r>
      <w:r>
        <w:rPr>
          <w:rFonts w:cs="Arial"/>
        </w:rPr>
        <w:t xml:space="preserve"> která je účinná od 1.1.2020 a zavádí pojem způsobilé plochy dílu půdního bloku. Oba tyto faktory vyžadují pracovat s plnou geoprostorovou žádostí </w:t>
      </w:r>
      <w:r w:rsidR="00AC0ED9">
        <w:rPr>
          <w:rFonts w:cs="Arial"/>
        </w:rPr>
        <w:t>a vyhodnocovat poskytnutí dotace na základě skutečně deklarované plochy. Za tímto účelem je nezbytné zajistit 100% replikaci údajů z JŽ a identifikaci deklarované plochy na straně jedné a současně je třeba vybudovat kanály, kterým se budou tato data smysluplně poskytovat dalším stranám.</w:t>
      </w:r>
    </w:p>
    <w:p w14:paraId="40E666EC" w14:textId="1969503A" w:rsidR="00AC0ED9" w:rsidRDefault="00AC0ED9" w:rsidP="00AC0ED9">
      <w:pPr>
        <w:jc w:val="both"/>
        <w:rPr>
          <w:rFonts w:cs="Arial"/>
        </w:rPr>
      </w:pPr>
      <w:r>
        <w:rPr>
          <w:rFonts w:cs="Arial"/>
        </w:rPr>
        <w:t>Kromě uvedeného je vhodné s realizovanou změnou realizovat i další rozšíření webových služeb směrem k už</w:t>
      </w:r>
      <w:r w:rsidR="00F44728">
        <w:rPr>
          <w:rFonts w:cs="Arial"/>
        </w:rPr>
        <w:t>i</w:t>
      </w:r>
      <w:r>
        <w:rPr>
          <w:rFonts w:cs="Arial"/>
        </w:rPr>
        <w:t>vatelům dat LPIS tak, aby změny byly koncentrovány do balíčku a na straně klientů byly minimalizovány náklady se zohledněním změn.</w:t>
      </w:r>
    </w:p>
    <w:p w14:paraId="620744BF" w14:textId="1C248F71" w:rsidR="00AC0ED9" w:rsidRDefault="00AC0ED9" w:rsidP="00AC0ED9">
      <w:pPr>
        <w:jc w:val="both"/>
        <w:rPr>
          <w:rFonts w:cs="Arial"/>
        </w:rPr>
      </w:pPr>
      <w:r>
        <w:rPr>
          <w:rFonts w:cs="Arial"/>
        </w:rPr>
        <w:t>Optimalizace práce se subjekty bez půdy v rámci LPIS souvisí se zvyšujícím se mírou práce se subjekty mající jen provozovny.</w:t>
      </w:r>
    </w:p>
    <w:p w14:paraId="419FA809" w14:textId="30DDFBBA" w:rsidR="007058D0" w:rsidRPr="00F67B97" w:rsidRDefault="007058D0" w:rsidP="00AC0ED9">
      <w:pPr>
        <w:jc w:val="both"/>
      </w:pPr>
      <w:r>
        <w:rPr>
          <w:rFonts w:cs="Arial"/>
        </w:rPr>
        <w:t>Drobné úpravy LPIS související s prováděním zákresů směřují k tomu, aby uživatelé byli maximálně schopni si zákresy připravovat sami. Obz</w:t>
      </w:r>
      <w:r w:rsidR="00F44728">
        <w:rPr>
          <w:rFonts w:cs="Arial"/>
        </w:rPr>
        <w:t>v</w:t>
      </w:r>
      <w:r>
        <w:rPr>
          <w:rFonts w:cs="Arial"/>
        </w:rPr>
        <w:t>lášť v současné době, kdy nastala krize s koronavirem a je žádoucí, aby uživatelé maximum jednotné žádosti připravili na svém pracovišti mimo OPŽL.</w:t>
      </w:r>
    </w:p>
    <w:p w14:paraId="4BE54B7F" w14:textId="77777777" w:rsidR="0000551E" w:rsidRPr="00E00833" w:rsidRDefault="0000551E" w:rsidP="00E00833">
      <w:pPr>
        <w:pStyle w:val="Nadpis2"/>
      </w:pPr>
      <w:r w:rsidRPr="00E00833">
        <w:t>Rizika nerealizace</w:t>
      </w:r>
    </w:p>
    <w:p w14:paraId="368E277F" w14:textId="77777777" w:rsidR="00724A51" w:rsidRDefault="00724A51" w:rsidP="00724A51">
      <w:pPr>
        <w:spacing w:after="0"/>
        <w:jc w:val="both"/>
        <w:rPr>
          <w:rFonts w:cs="Arial"/>
          <w:szCs w:val="22"/>
        </w:rPr>
      </w:pPr>
      <w:r>
        <w:rPr>
          <w:rFonts w:cs="Arial"/>
          <w:szCs w:val="22"/>
        </w:rPr>
        <w:t>Nerealizace by měla fatální dopady do zastavení procesu geoprostorového vyhodnocení JŽ, jež může rezultovat až k zastavení výplaty dotací za rok 2020. Úpravy je proto nezbytné zrealizovat.</w:t>
      </w:r>
    </w:p>
    <w:p w14:paraId="068DFD3F" w14:textId="77777777" w:rsidR="00724A51" w:rsidRDefault="00724A51" w:rsidP="00724A51">
      <w:pPr>
        <w:spacing w:after="0"/>
        <w:jc w:val="both"/>
        <w:rPr>
          <w:rFonts w:cs="Arial"/>
          <w:szCs w:val="22"/>
        </w:rPr>
      </w:pPr>
      <w:r>
        <w:rPr>
          <w:rFonts w:cs="Arial"/>
          <w:szCs w:val="22"/>
        </w:rPr>
        <w:t>Rizikem nerealizace dalších úprav je neposkytování nově evidovaných údajů v LPIS prostřednictvím webových služeb SZIF a zemědělcům. Tyto údaje je nutné poskytovat.</w:t>
      </w:r>
    </w:p>
    <w:p w14:paraId="1038FFA7" w14:textId="77777777" w:rsidR="00724A51" w:rsidRDefault="00724A51" w:rsidP="00724A51">
      <w:pPr>
        <w:spacing w:after="0"/>
        <w:jc w:val="both"/>
        <w:rPr>
          <w:rFonts w:cs="Arial"/>
          <w:szCs w:val="22"/>
        </w:rPr>
      </w:pPr>
    </w:p>
    <w:p w14:paraId="75B4721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68B01E7" w14:textId="765815B1" w:rsidR="00AC0ED9" w:rsidRDefault="00AC0ED9" w:rsidP="00AC0ED9">
      <w:pPr>
        <w:pStyle w:val="Nadpis2"/>
      </w:pPr>
      <w:r w:rsidRPr="00AC0ED9">
        <w:t>Úprava replikace dat jednotné žádosti (JŽ) z IS SZIF do prostředí MZe</w:t>
      </w:r>
      <w:r w:rsidR="00FE2D00">
        <w:t xml:space="preserve"> 3.1 3.2 do 15.6</w:t>
      </w:r>
    </w:p>
    <w:p w14:paraId="3DD4D176" w14:textId="77777777" w:rsidR="007F5A6C" w:rsidRPr="007F5A6C" w:rsidRDefault="007F5A6C" w:rsidP="007F5A6C">
      <w:r>
        <w:t>Žadatelé: Lenka Typoltová, Josef Miškovský</w:t>
      </w:r>
    </w:p>
    <w:p w14:paraId="28746DD7" w14:textId="77777777" w:rsidR="00AC0ED9" w:rsidRDefault="00AC0ED9" w:rsidP="00AC0ED9">
      <w:r>
        <w:t>Úprava předpokládá následující 3 dílčí kroky:</w:t>
      </w:r>
    </w:p>
    <w:p w14:paraId="15A6A002" w14:textId="77777777" w:rsidR="00AC0ED9" w:rsidRPr="00255E4D" w:rsidRDefault="00AC0ED9" w:rsidP="002C20D4">
      <w:pPr>
        <w:pStyle w:val="Odstavecseseznamem"/>
        <w:numPr>
          <w:ilvl w:val="0"/>
          <w:numId w:val="13"/>
        </w:numPr>
        <w:rPr>
          <w:i/>
          <w:iCs/>
        </w:rPr>
      </w:pPr>
      <w:r w:rsidRPr="00255E4D">
        <w:rPr>
          <w:i/>
          <w:iCs/>
        </w:rPr>
        <w:t>Úpravu služby APA_GJZ02A (zdroj SZIF)</w:t>
      </w:r>
    </w:p>
    <w:p w14:paraId="34552A78" w14:textId="77777777" w:rsidR="00AC0ED9" w:rsidRPr="00255E4D" w:rsidRDefault="00AC0ED9" w:rsidP="002C20D4">
      <w:pPr>
        <w:pStyle w:val="Odstavecseseznamem"/>
        <w:numPr>
          <w:ilvl w:val="0"/>
          <w:numId w:val="13"/>
        </w:numPr>
        <w:rPr>
          <w:i/>
          <w:iCs/>
        </w:rPr>
      </w:pPr>
      <w:r w:rsidRPr="00255E4D">
        <w:rPr>
          <w:i/>
          <w:iCs/>
        </w:rPr>
        <w:t>Úprava datového modelu na straně SDB a klienta služby</w:t>
      </w:r>
    </w:p>
    <w:p w14:paraId="424B0AD8" w14:textId="77777777" w:rsidR="00AC0ED9" w:rsidRPr="00255E4D" w:rsidRDefault="00AC0ED9" w:rsidP="002C20D4">
      <w:pPr>
        <w:pStyle w:val="Odstavecseseznamem"/>
        <w:numPr>
          <w:ilvl w:val="0"/>
          <w:numId w:val="13"/>
        </w:numPr>
        <w:rPr>
          <w:i/>
          <w:iCs/>
        </w:rPr>
      </w:pPr>
      <w:r w:rsidRPr="00255E4D">
        <w:rPr>
          <w:i/>
          <w:iCs/>
        </w:rPr>
        <w:t>Úprava mechanismu replikace dat a identifikace předtiskového zákresu pro deklarované pozemky na straně LPIS</w:t>
      </w:r>
    </w:p>
    <w:p w14:paraId="53EBE4B9" w14:textId="77600BFB" w:rsidR="00AC0ED9" w:rsidRDefault="00DD1ABA" w:rsidP="00B12005">
      <w:pPr>
        <w:pStyle w:val="Nadpis3"/>
      </w:pPr>
      <w:r>
        <w:t xml:space="preserve">Úprava služby APA_GJZ02A </w:t>
      </w:r>
    </w:p>
    <w:p w14:paraId="1BB26866" w14:textId="77777777" w:rsidR="00DD1ABA" w:rsidRDefault="00DD1ABA" w:rsidP="00DD1ABA">
      <w:r w:rsidRPr="00DD1ABA">
        <w:rPr>
          <w:b/>
          <w:bCs/>
        </w:rPr>
        <w:t>Popis služby:</w:t>
      </w:r>
      <w:r>
        <w:t xml:space="preserve"> Služba předává data jednotné žádosti z IS SZIF do SDB (ze SDB do návazných systémů je používán řízený DB pohled)</w:t>
      </w:r>
    </w:p>
    <w:p w14:paraId="265BC6B5" w14:textId="77777777" w:rsidR="00DD1ABA" w:rsidRPr="00DD1ABA" w:rsidRDefault="00DD1ABA" w:rsidP="00DD1ABA">
      <w:r w:rsidRPr="00DD1ABA">
        <w:rPr>
          <w:b/>
          <w:bCs/>
        </w:rPr>
        <w:t>Zdroj služby:</w:t>
      </w:r>
      <w:r>
        <w:t xml:space="preserve"> IS SZIF</w:t>
      </w:r>
    </w:p>
    <w:p w14:paraId="27950C72" w14:textId="77777777" w:rsidR="002443C5" w:rsidRDefault="00DD1ABA" w:rsidP="00724A51">
      <w:pPr>
        <w:rPr>
          <w:b/>
          <w:bCs/>
        </w:rPr>
      </w:pPr>
      <w:r w:rsidRPr="00DD1ABA">
        <w:rPr>
          <w:b/>
          <w:bCs/>
        </w:rPr>
        <w:t>Navržen</w:t>
      </w:r>
      <w:r>
        <w:rPr>
          <w:b/>
          <w:bCs/>
        </w:rPr>
        <w:t>é</w:t>
      </w:r>
      <w:r w:rsidRPr="00DD1ABA">
        <w:rPr>
          <w:b/>
          <w:bCs/>
        </w:rPr>
        <w:t xml:space="preserve"> změn</w:t>
      </w:r>
      <w:r>
        <w:rPr>
          <w:b/>
          <w:bCs/>
        </w:rPr>
        <w:t>y</w:t>
      </w:r>
      <w:r w:rsidRPr="00DD1ABA">
        <w:rPr>
          <w:b/>
          <w:bCs/>
        </w:rPr>
        <w:t xml:space="preserve">: </w:t>
      </w:r>
    </w:p>
    <w:p w14:paraId="29E2C354" w14:textId="0080B177" w:rsidR="00DD1ABA" w:rsidRDefault="00DD1ABA" w:rsidP="002443C5">
      <w:pPr>
        <w:pStyle w:val="Odstavecseseznamem"/>
        <w:numPr>
          <w:ilvl w:val="0"/>
          <w:numId w:val="36"/>
        </w:numPr>
      </w:pPr>
      <w:r w:rsidRPr="00DD1ABA">
        <w:t>Bude doplněno číslo předtisku na úroveň DPB, přičemž se bude jednat o to číslo předtisku žádosti, na které byl DPB deklarován v dané podobě – bud jde o primární žádost nebo změnovou žádost</w:t>
      </w:r>
      <w:r w:rsidR="00D51399">
        <w:t>. V důsledku této změny nebude již plněn elemen</w:t>
      </w:r>
      <w:r w:rsidR="001E419A">
        <w:t>t</w:t>
      </w:r>
      <w:r w:rsidR="002443C5">
        <w:t xml:space="preserve"> </w:t>
      </w:r>
      <w:r w:rsidR="00D51399" w:rsidRPr="002443C5">
        <w:rPr>
          <w:b/>
          <w:bCs/>
        </w:rPr>
        <w:t>ZMENOV</w:t>
      </w:r>
      <w:r w:rsidR="001E419A" w:rsidRPr="002443C5">
        <w:rPr>
          <w:b/>
          <w:bCs/>
        </w:rPr>
        <w:t>A</w:t>
      </w:r>
      <w:r w:rsidR="00D51399" w:rsidRPr="002443C5">
        <w:rPr>
          <w:b/>
          <w:bCs/>
        </w:rPr>
        <w:t>ZADOST</w:t>
      </w:r>
      <w:r w:rsidR="001E419A" w:rsidRPr="002443C5">
        <w:rPr>
          <w:b/>
          <w:bCs/>
        </w:rPr>
        <w:t xml:space="preserve">, </w:t>
      </w:r>
      <w:r w:rsidR="002443C5">
        <w:t>protože</w:t>
      </w:r>
      <w:r w:rsidR="001E419A">
        <w:t xml:space="preserve"> bude nahrazen právě doplněním čísla předtisku na úroveň DPB.</w:t>
      </w:r>
    </w:p>
    <w:p w14:paraId="7B6C427B" w14:textId="00A2277F" w:rsidR="00DD1ABA" w:rsidRDefault="0099439D" w:rsidP="002C20D4">
      <w:pPr>
        <w:pStyle w:val="Odstavecseseznamem"/>
        <w:numPr>
          <w:ilvl w:val="0"/>
          <w:numId w:val="14"/>
        </w:numPr>
      </w:pPr>
      <w:r w:rsidRPr="002443C5">
        <w:rPr>
          <w:b/>
          <w:bCs/>
        </w:rPr>
        <w:t>Doplnění elementu s vyřazenými DPB (předky) z žádosti</w:t>
      </w:r>
      <w:r>
        <w:t xml:space="preserve"> – tento element bude plněn jednoduchou logikou, kdy předek vyřazovaný z žádosti bez ohledu na to, zda má v žádosti uvedeného nástupce bude vždy zaslán. Datum vyřazení bude uveden v poli PLATNOST_OD. Podmínkou je, aby celá věta o vyřazeném DPB byla shodná s poslední </w:t>
      </w:r>
      <w:r w:rsidR="00D51399">
        <w:t>podobou dané deklarace v žádosti před podáním změny.</w:t>
      </w:r>
    </w:p>
    <w:p w14:paraId="67D1E8A2" w14:textId="1F85F4D4" w:rsidR="002443C5" w:rsidRPr="002443C5" w:rsidRDefault="002443C5" w:rsidP="009E695E">
      <w:pPr>
        <w:pStyle w:val="Odstavecseseznamem"/>
        <w:numPr>
          <w:ilvl w:val="0"/>
          <w:numId w:val="14"/>
        </w:numPr>
        <w:jc w:val="both"/>
        <w:rPr>
          <w:b/>
          <w:bCs/>
        </w:rPr>
      </w:pPr>
      <w:r>
        <w:rPr>
          <w:b/>
          <w:bCs/>
        </w:rPr>
        <w:t>Změna propagace plodin u tzv</w:t>
      </w:r>
      <w:r w:rsidRPr="002443C5">
        <w:t>.</w:t>
      </w:r>
      <w:r>
        <w:t xml:space="preserve"> </w:t>
      </w:r>
      <w:r w:rsidRPr="002443C5">
        <w:rPr>
          <w:b/>
          <w:bCs/>
        </w:rPr>
        <w:t>„plodinových opatření“</w:t>
      </w:r>
      <w:r>
        <w:rPr>
          <w:b/>
          <w:bCs/>
        </w:rPr>
        <w:t xml:space="preserve"> (VCS, jednotlivé EFA apod.), </w:t>
      </w:r>
      <w:r>
        <w:t>pro které je zákres deklarace řešen na úrovni celého opatření a nikoliv plodiny.</w:t>
      </w:r>
      <w:r w:rsidR="009E695E">
        <w:t xml:space="preserve"> </w:t>
      </w:r>
      <w:r>
        <w:t>Deklarace jednotlivých plodin bude přesunuta do elementu DOPLNEKPLODINY, a to včetně pomocných údajů TERMINVYS, DATUMVYSADBA, DATUMSKLIZEŇ, ROKVYSADBA, ROKOBMYTI</w:t>
      </w:r>
      <w:r w:rsidR="00531B11">
        <w:t xml:space="preserve">. </w:t>
      </w:r>
      <w:r w:rsidR="00531B11" w:rsidRPr="009E695E">
        <w:rPr>
          <w:b/>
          <w:bCs/>
          <w:color w:val="FF0000"/>
        </w:rPr>
        <w:t xml:space="preserve">Základním cílem tohoto kroku je sjednotit prezentaci deklarovaných údajů s prezentací v rámci geoprostorové žádosti a zejména její kontroly, kdy k opatření/titulu je přiřazen právě jeden (i multipolygon) zákres a plodiny s výměrami vlastní zákres nemají. </w:t>
      </w:r>
      <w:r w:rsidR="009E695E" w:rsidRPr="009E695E">
        <w:rPr>
          <w:b/>
          <w:bCs/>
          <w:color w:val="FF0000"/>
        </w:rPr>
        <w:t>Zákresy na úrovni plodin jsou přiřazovány pouze u opatření D</w:t>
      </w:r>
      <w:r w:rsidR="009E695E">
        <w:rPr>
          <w:b/>
          <w:bCs/>
          <w:color w:val="FF0000"/>
        </w:rPr>
        <w:t>IVERZIFIKACE</w:t>
      </w:r>
      <w:r w:rsidR="009E695E" w:rsidRPr="009E695E">
        <w:rPr>
          <w:b/>
          <w:bCs/>
          <w:color w:val="FF0000"/>
        </w:rPr>
        <w:t xml:space="preserve"> PLODIN. Tato změna odstraní stávající naprosto nežádoucí stav, kdy deklarované údaje z GPŽ replikované ze SZIF se „grupují“ a přiřazuje se jim složitě zákres. Je naprosto žádoucí, aby LPIS s deklarovanými údaji nijak takto nepracoval, zachoval jejich strukturu 1:1 a POUZE přiřadil zákres z uloženého předtisku dle pole </w:t>
      </w:r>
      <w:r w:rsidR="009E695E" w:rsidRPr="009E695E">
        <w:rPr>
          <w:rFonts w:cs="Arial"/>
          <w:b/>
          <w:bCs/>
          <w:color w:val="FF0000"/>
          <w:sz w:val="20"/>
          <w:szCs w:val="20"/>
          <w:lang w:eastAsia="cs-CZ"/>
        </w:rPr>
        <w:t>CISLOPREDTISKU</w:t>
      </w:r>
      <w:r w:rsidR="009E695E">
        <w:rPr>
          <w:rFonts w:cs="Arial"/>
          <w:color w:val="FF0000"/>
          <w:sz w:val="20"/>
          <w:szCs w:val="20"/>
          <w:lang w:eastAsia="cs-CZ"/>
        </w:rPr>
        <w:t>.</w:t>
      </w:r>
    </w:p>
    <w:p w14:paraId="033F6824" w14:textId="77777777" w:rsidR="00D51399" w:rsidRDefault="00D51399" w:rsidP="00D51399">
      <w:r>
        <w:t>Specifikace upravené části response služby APA_GJZ02A</w:t>
      </w:r>
    </w:p>
    <w:tbl>
      <w:tblPr>
        <w:tblW w:w="10343" w:type="dxa"/>
        <w:tblLayout w:type="fixed"/>
        <w:tblCellMar>
          <w:left w:w="70" w:type="dxa"/>
          <w:right w:w="70" w:type="dxa"/>
        </w:tblCellMar>
        <w:tblLook w:val="04A0" w:firstRow="1" w:lastRow="0" w:firstColumn="1" w:lastColumn="0" w:noHBand="0" w:noVBand="1"/>
      </w:tblPr>
      <w:tblGrid>
        <w:gridCol w:w="196"/>
        <w:gridCol w:w="196"/>
        <w:gridCol w:w="196"/>
        <w:gridCol w:w="196"/>
        <w:gridCol w:w="345"/>
        <w:gridCol w:w="284"/>
        <w:gridCol w:w="2410"/>
        <w:gridCol w:w="1417"/>
        <w:gridCol w:w="5103"/>
      </w:tblGrid>
      <w:tr w:rsidR="00D51399" w:rsidRPr="00D51399" w14:paraId="64A2A3D4" w14:textId="77777777" w:rsidTr="00C84CA6">
        <w:trPr>
          <w:trHeight w:val="255"/>
        </w:trPr>
        <w:tc>
          <w:tcPr>
            <w:tcW w:w="382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28ADF8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JISUBAPA</w:t>
            </w:r>
          </w:p>
        </w:tc>
        <w:tc>
          <w:tcPr>
            <w:tcW w:w="1417" w:type="dxa"/>
            <w:tcBorders>
              <w:top w:val="single" w:sz="4" w:space="0" w:color="auto"/>
              <w:left w:val="nil"/>
              <w:bottom w:val="single" w:sz="4" w:space="0" w:color="auto"/>
              <w:right w:val="single" w:sz="4" w:space="0" w:color="auto"/>
            </w:tcBorders>
            <w:shd w:val="clear" w:color="auto" w:fill="auto"/>
            <w:noWrap/>
            <w:hideMark/>
          </w:tcPr>
          <w:p w14:paraId="14AD3B1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single" w:sz="4" w:space="0" w:color="auto"/>
              <w:left w:val="nil"/>
              <w:bottom w:val="single" w:sz="4" w:space="0" w:color="auto"/>
              <w:right w:val="single" w:sz="4" w:space="0" w:color="auto"/>
            </w:tcBorders>
            <w:shd w:val="clear" w:color="auto" w:fill="auto"/>
            <w:hideMark/>
          </w:tcPr>
          <w:p w14:paraId="54BFFEE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Číslo JI</w:t>
            </w:r>
          </w:p>
        </w:tc>
      </w:tr>
      <w:tr w:rsidR="00D51399" w:rsidRPr="00D51399" w14:paraId="17673269" w14:textId="77777777" w:rsidTr="00C84CA6">
        <w:trPr>
          <w:trHeight w:val="255"/>
        </w:trPr>
        <w:tc>
          <w:tcPr>
            <w:tcW w:w="382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E73F9E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SZR_ID</w:t>
            </w:r>
          </w:p>
        </w:tc>
        <w:tc>
          <w:tcPr>
            <w:tcW w:w="1417" w:type="dxa"/>
            <w:tcBorders>
              <w:top w:val="nil"/>
              <w:left w:val="nil"/>
              <w:bottom w:val="single" w:sz="4" w:space="0" w:color="auto"/>
              <w:right w:val="single" w:sz="4" w:space="0" w:color="auto"/>
            </w:tcBorders>
            <w:shd w:val="clear" w:color="auto" w:fill="auto"/>
            <w:noWrap/>
            <w:hideMark/>
          </w:tcPr>
          <w:p w14:paraId="5246A60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7B5C1A3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ID SZR</w:t>
            </w:r>
          </w:p>
        </w:tc>
      </w:tr>
      <w:tr w:rsidR="00D51399" w:rsidRPr="00D51399" w14:paraId="14AF8597" w14:textId="77777777" w:rsidTr="00C84CA6">
        <w:trPr>
          <w:trHeight w:val="255"/>
        </w:trPr>
        <w:tc>
          <w:tcPr>
            <w:tcW w:w="382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6D05AC0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OPATRENI</w:t>
            </w:r>
          </w:p>
        </w:tc>
        <w:tc>
          <w:tcPr>
            <w:tcW w:w="1417" w:type="dxa"/>
            <w:tcBorders>
              <w:top w:val="nil"/>
              <w:left w:val="nil"/>
              <w:bottom w:val="single" w:sz="4" w:space="0" w:color="auto"/>
              <w:right w:val="single" w:sz="4" w:space="0" w:color="auto"/>
            </w:tcBorders>
            <w:shd w:val="clear" w:color="auto" w:fill="auto"/>
            <w:noWrap/>
            <w:hideMark/>
          </w:tcPr>
          <w:p w14:paraId="0DA65A9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41EF4ED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Opatření</w:t>
            </w:r>
          </w:p>
        </w:tc>
      </w:tr>
      <w:tr w:rsidR="00D51399" w:rsidRPr="00D51399" w14:paraId="6A5C3C5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CA4A74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B23C3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7BBDEC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OPATR</w:t>
            </w:r>
          </w:p>
        </w:tc>
        <w:tc>
          <w:tcPr>
            <w:tcW w:w="1417" w:type="dxa"/>
            <w:tcBorders>
              <w:top w:val="nil"/>
              <w:left w:val="nil"/>
              <w:bottom w:val="single" w:sz="4" w:space="0" w:color="auto"/>
              <w:right w:val="single" w:sz="4" w:space="0" w:color="auto"/>
            </w:tcBorders>
            <w:shd w:val="clear" w:color="auto" w:fill="auto"/>
            <w:noWrap/>
            <w:hideMark/>
          </w:tcPr>
          <w:p w14:paraId="6D5E038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4ABA5BB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21328A52"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83A16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D4F24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F5F1DE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OPATRENIID</w:t>
            </w:r>
          </w:p>
        </w:tc>
        <w:tc>
          <w:tcPr>
            <w:tcW w:w="1417" w:type="dxa"/>
            <w:tcBorders>
              <w:top w:val="nil"/>
              <w:left w:val="nil"/>
              <w:bottom w:val="single" w:sz="4" w:space="0" w:color="auto"/>
              <w:right w:val="single" w:sz="4" w:space="0" w:color="auto"/>
            </w:tcBorders>
            <w:shd w:val="clear" w:color="auto" w:fill="auto"/>
            <w:noWrap/>
            <w:hideMark/>
          </w:tcPr>
          <w:p w14:paraId="6F0B02C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47680A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ID opatření dle centrálního číselníku MZe – jednoznačný identifikátor opatření</w:t>
            </w:r>
          </w:p>
        </w:tc>
      </w:tr>
      <w:tr w:rsidR="00D51399" w:rsidRPr="00D51399" w14:paraId="5D14D24C"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AF124B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1B1BF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B0B7F4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SZRIDPREVODCE</w:t>
            </w:r>
          </w:p>
        </w:tc>
        <w:tc>
          <w:tcPr>
            <w:tcW w:w="1417" w:type="dxa"/>
            <w:tcBorders>
              <w:top w:val="nil"/>
              <w:left w:val="nil"/>
              <w:bottom w:val="single" w:sz="4" w:space="0" w:color="auto"/>
              <w:right w:val="single" w:sz="4" w:space="0" w:color="auto"/>
            </w:tcBorders>
            <w:shd w:val="clear" w:color="auto" w:fill="auto"/>
            <w:noWrap/>
            <w:hideMark/>
          </w:tcPr>
          <w:p w14:paraId="731ED6B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0120A98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Není obsahem datového modelu žádosti, nebude</w:t>
            </w:r>
            <w:r w:rsidRPr="00D51399">
              <w:rPr>
                <w:rFonts w:cs="Arial"/>
                <w:sz w:val="20"/>
                <w:szCs w:val="20"/>
                <w:lang w:eastAsia="cs-CZ"/>
              </w:rPr>
              <w:br/>
              <w:t>poskytováno - NAVRHUJEME SMAZAT</w:t>
            </w:r>
          </w:p>
        </w:tc>
      </w:tr>
      <w:tr w:rsidR="00D51399" w:rsidRPr="00D51399" w14:paraId="587BF97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D48C2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123BC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698BA87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JIPREVODCE</w:t>
            </w:r>
          </w:p>
        </w:tc>
        <w:tc>
          <w:tcPr>
            <w:tcW w:w="1417" w:type="dxa"/>
            <w:tcBorders>
              <w:top w:val="nil"/>
              <w:left w:val="nil"/>
              <w:bottom w:val="single" w:sz="4" w:space="0" w:color="auto"/>
              <w:right w:val="single" w:sz="4" w:space="0" w:color="auto"/>
            </w:tcBorders>
            <w:shd w:val="clear" w:color="auto" w:fill="auto"/>
            <w:noWrap/>
            <w:hideMark/>
          </w:tcPr>
          <w:p w14:paraId="2DCBD5E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7FD9902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2DC38BBE"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71E273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D352C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81B886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REGCISLOZADOSTI</w:t>
            </w:r>
          </w:p>
        </w:tc>
        <w:tc>
          <w:tcPr>
            <w:tcW w:w="1417" w:type="dxa"/>
            <w:tcBorders>
              <w:top w:val="nil"/>
              <w:left w:val="nil"/>
              <w:bottom w:val="single" w:sz="4" w:space="0" w:color="auto"/>
              <w:right w:val="single" w:sz="4" w:space="0" w:color="auto"/>
            </w:tcBorders>
            <w:shd w:val="clear" w:color="auto" w:fill="auto"/>
            <w:noWrap/>
            <w:hideMark/>
          </w:tcPr>
          <w:p w14:paraId="434D287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021654E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71025D8E"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1D4B47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1D26A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3160CF8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CISPREDTISKU</w:t>
            </w:r>
          </w:p>
        </w:tc>
        <w:tc>
          <w:tcPr>
            <w:tcW w:w="1417" w:type="dxa"/>
            <w:tcBorders>
              <w:top w:val="nil"/>
              <w:left w:val="nil"/>
              <w:bottom w:val="single" w:sz="4" w:space="0" w:color="auto"/>
              <w:right w:val="single" w:sz="4" w:space="0" w:color="auto"/>
            </w:tcBorders>
            <w:shd w:val="clear" w:color="auto" w:fill="auto"/>
            <w:noWrap/>
            <w:hideMark/>
          </w:tcPr>
          <w:p w14:paraId="6A0729D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2FDDF4B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Číslo předtisku</w:t>
            </w:r>
          </w:p>
        </w:tc>
      </w:tr>
      <w:tr w:rsidR="00D51399" w:rsidRPr="00D51399" w14:paraId="091AF43F"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CC169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8A3D1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5456B70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CISJED</w:t>
            </w:r>
          </w:p>
        </w:tc>
        <w:tc>
          <w:tcPr>
            <w:tcW w:w="1417" w:type="dxa"/>
            <w:tcBorders>
              <w:top w:val="nil"/>
              <w:left w:val="nil"/>
              <w:bottom w:val="single" w:sz="4" w:space="0" w:color="auto"/>
              <w:right w:val="single" w:sz="4" w:space="0" w:color="auto"/>
            </w:tcBorders>
            <w:shd w:val="clear" w:color="auto" w:fill="auto"/>
            <w:noWrap/>
            <w:hideMark/>
          </w:tcPr>
          <w:p w14:paraId="1DB9962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73C2895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Číslo jednací</w:t>
            </w:r>
          </w:p>
        </w:tc>
      </w:tr>
      <w:tr w:rsidR="00D51399" w:rsidRPr="00D51399" w14:paraId="2A786DB9"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A18C64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7AED1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DE5F1F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STAVZADOSTI</w:t>
            </w:r>
          </w:p>
        </w:tc>
        <w:tc>
          <w:tcPr>
            <w:tcW w:w="1417" w:type="dxa"/>
            <w:tcBorders>
              <w:top w:val="nil"/>
              <w:left w:val="nil"/>
              <w:bottom w:val="single" w:sz="4" w:space="0" w:color="auto"/>
              <w:right w:val="single" w:sz="4" w:space="0" w:color="auto"/>
            </w:tcBorders>
            <w:shd w:val="clear" w:color="auto" w:fill="auto"/>
            <w:noWrap/>
            <w:hideMark/>
          </w:tcPr>
          <w:p w14:paraId="698007B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6FB5BF4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Stav žádosti (existuje podaná změnová nezpracovaná</w:t>
            </w:r>
            <w:r w:rsidRPr="00D51399">
              <w:rPr>
                <w:rFonts w:cs="Arial"/>
                <w:sz w:val="20"/>
                <w:szCs w:val="20"/>
                <w:lang w:eastAsia="cs-CZ"/>
              </w:rPr>
              <w:br/>
              <w:t>žádost x neexistuje)</w:t>
            </w:r>
          </w:p>
        </w:tc>
      </w:tr>
      <w:tr w:rsidR="00D51399" w:rsidRPr="00D51399" w14:paraId="66A380B8"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16252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9C25E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E67F05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ROK</w:t>
            </w:r>
          </w:p>
        </w:tc>
        <w:tc>
          <w:tcPr>
            <w:tcW w:w="1417" w:type="dxa"/>
            <w:tcBorders>
              <w:top w:val="nil"/>
              <w:left w:val="nil"/>
              <w:bottom w:val="single" w:sz="4" w:space="0" w:color="auto"/>
              <w:right w:val="single" w:sz="4" w:space="0" w:color="auto"/>
            </w:tcBorders>
            <w:shd w:val="clear" w:color="auto" w:fill="auto"/>
            <w:noWrap/>
            <w:hideMark/>
          </w:tcPr>
          <w:p w14:paraId="647CA52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CD9B28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Rok.</w:t>
            </w:r>
          </w:p>
        </w:tc>
      </w:tr>
      <w:tr w:rsidR="00D51399" w:rsidRPr="00D51399" w14:paraId="7AEB1BE5"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98E073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B7597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3CF0029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ZMENOVAZADOST</w:t>
            </w:r>
          </w:p>
        </w:tc>
        <w:tc>
          <w:tcPr>
            <w:tcW w:w="1417" w:type="dxa"/>
            <w:tcBorders>
              <w:top w:val="nil"/>
              <w:left w:val="nil"/>
              <w:bottom w:val="single" w:sz="4" w:space="0" w:color="auto"/>
              <w:right w:val="single" w:sz="4" w:space="0" w:color="auto"/>
            </w:tcBorders>
            <w:shd w:val="clear" w:color="auto" w:fill="auto"/>
            <w:noWrap/>
            <w:hideMark/>
          </w:tcPr>
          <w:p w14:paraId="5E9F7AC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2736C33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5BCD55F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89A0C0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CBB79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4FEAC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EEF84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78B8E01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DATPODANI</w:t>
            </w:r>
          </w:p>
        </w:tc>
        <w:tc>
          <w:tcPr>
            <w:tcW w:w="1417" w:type="dxa"/>
            <w:tcBorders>
              <w:top w:val="nil"/>
              <w:left w:val="nil"/>
              <w:bottom w:val="single" w:sz="4" w:space="0" w:color="auto"/>
              <w:right w:val="single" w:sz="4" w:space="0" w:color="auto"/>
            </w:tcBorders>
            <w:shd w:val="clear" w:color="auto" w:fill="auto"/>
            <w:noWrap/>
            <w:hideMark/>
          </w:tcPr>
          <w:p w14:paraId="6778BF3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E4BC4E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76E2824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67B73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ED056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F46E3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3550A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13640F9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REGCISLOZADOSTI</w:t>
            </w:r>
          </w:p>
        </w:tc>
        <w:tc>
          <w:tcPr>
            <w:tcW w:w="1417" w:type="dxa"/>
            <w:tcBorders>
              <w:top w:val="nil"/>
              <w:left w:val="nil"/>
              <w:bottom w:val="single" w:sz="4" w:space="0" w:color="auto"/>
              <w:right w:val="single" w:sz="4" w:space="0" w:color="auto"/>
            </w:tcBorders>
            <w:shd w:val="clear" w:color="auto" w:fill="auto"/>
            <w:noWrap/>
            <w:hideMark/>
          </w:tcPr>
          <w:p w14:paraId="00B7673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700059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7B53F8AB"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AAD247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5CC7B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66933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29A53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07B4879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CISLOPREDTISKU</w:t>
            </w:r>
          </w:p>
        </w:tc>
        <w:tc>
          <w:tcPr>
            <w:tcW w:w="1417" w:type="dxa"/>
            <w:tcBorders>
              <w:top w:val="nil"/>
              <w:left w:val="nil"/>
              <w:bottom w:val="single" w:sz="4" w:space="0" w:color="auto"/>
              <w:right w:val="single" w:sz="4" w:space="0" w:color="auto"/>
            </w:tcBorders>
            <w:shd w:val="clear" w:color="auto" w:fill="auto"/>
            <w:noWrap/>
            <w:hideMark/>
          </w:tcPr>
          <w:p w14:paraId="33C2D73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4C742A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76413D65"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F77C4A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C1647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38CD0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1D5EA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7DC5FF5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STAV</w:t>
            </w:r>
          </w:p>
        </w:tc>
        <w:tc>
          <w:tcPr>
            <w:tcW w:w="1417" w:type="dxa"/>
            <w:tcBorders>
              <w:top w:val="nil"/>
              <w:left w:val="nil"/>
              <w:bottom w:val="single" w:sz="4" w:space="0" w:color="auto"/>
              <w:right w:val="single" w:sz="4" w:space="0" w:color="auto"/>
            </w:tcBorders>
            <w:shd w:val="clear" w:color="auto" w:fill="auto"/>
            <w:noWrap/>
            <w:hideMark/>
          </w:tcPr>
          <w:p w14:paraId="2FE1AD6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7FC651E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3F22531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FDD3F4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D277A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164596E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DOPLNKOVEUDAJE</w:t>
            </w:r>
          </w:p>
        </w:tc>
        <w:tc>
          <w:tcPr>
            <w:tcW w:w="1417" w:type="dxa"/>
            <w:tcBorders>
              <w:top w:val="nil"/>
              <w:left w:val="nil"/>
              <w:bottom w:val="single" w:sz="4" w:space="0" w:color="auto"/>
              <w:right w:val="single" w:sz="4" w:space="0" w:color="auto"/>
            </w:tcBorders>
            <w:shd w:val="clear" w:color="auto" w:fill="auto"/>
            <w:noWrap/>
            <w:hideMark/>
          </w:tcPr>
          <w:p w14:paraId="06BB66E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5E6761D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Element obsahuje deklarovaná nepasená hospodářství stáje</w:t>
            </w:r>
          </w:p>
        </w:tc>
      </w:tr>
      <w:tr w:rsidR="00D51399" w:rsidRPr="00D51399" w14:paraId="4535107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2DAAA9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CE574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F6965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F2116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4A932E3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KOD</w:t>
            </w:r>
          </w:p>
        </w:tc>
        <w:tc>
          <w:tcPr>
            <w:tcW w:w="1417" w:type="dxa"/>
            <w:tcBorders>
              <w:top w:val="nil"/>
              <w:left w:val="nil"/>
              <w:bottom w:val="single" w:sz="4" w:space="0" w:color="auto"/>
              <w:right w:val="single" w:sz="4" w:space="0" w:color="auto"/>
            </w:tcBorders>
            <w:shd w:val="clear" w:color="auto" w:fill="auto"/>
            <w:noWrap/>
            <w:hideMark/>
          </w:tcPr>
          <w:p w14:paraId="0B60764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0EA75A0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Kód údaje (VYMERAELIGIBLE, MNOZSTVIELIGIBLE)</w:t>
            </w:r>
          </w:p>
        </w:tc>
      </w:tr>
      <w:tr w:rsidR="00D51399" w:rsidRPr="00D51399" w14:paraId="7061A388"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FC563D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95362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4B75B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EF0D8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3BE5A73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HODNOTANUM</w:t>
            </w:r>
          </w:p>
        </w:tc>
        <w:tc>
          <w:tcPr>
            <w:tcW w:w="1417" w:type="dxa"/>
            <w:tcBorders>
              <w:top w:val="nil"/>
              <w:left w:val="nil"/>
              <w:bottom w:val="single" w:sz="4" w:space="0" w:color="auto"/>
              <w:right w:val="single" w:sz="4" w:space="0" w:color="auto"/>
            </w:tcBorders>
            <w:shd w:val="clear" w:color="auto" w:fill="auto"/>
            <w:noWrap/>
            <w:hideMark/>
          </w:tcPr>
          <w:p w14:paraId="744BC56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19E1395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Hodnota ve formátu numeric</w:t>
            </w:r>
          </w:p>
        </w:tc>
      </w:tr>
      <w:tr w:rsidR="00D51399" w:rsidRPr="00D51399" w14:paraId="15F2716B"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CCB8BF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C4A05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4863A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23D80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732386F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HODNOTATEXT</w:t>
            </w:r>
          </w:p>
        </w:tc>
        <w:tc>
          <w:tcPr>
            <w:tcW w:w="1417" w:type="dxa"/>
            <w:tcBorders>
              <w:top w:val="nil"/>
              <w:left w:val="nil"/>
              <w:bottom w:val="single" w:sz="4" w:space="0" w:color="auto"/>
              <w:right w:val="single" w:sz="4" w:space="0" w:color="auto"/>
            </w:tcBorders>
            <w:shd w:val="clear" w:color="auto" w:fill="auto"/>
            <w:noWrap/>
            <w:hideMark/>
          </w:tcPr>
          <w:p w14:paraId="34FEA12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277A328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Hodnota ve formátu text</w:t>
            </w:r>
          </w:p>
        </w:tc>
      </w:tr>
      <w:tr w:rsidR="00D51399" w:rsidRPr="00D51399" w14:paraId="56F0478C"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F5C4B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87F50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CFB38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2745C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71AC567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MJ</w:t>
            </w:r>
          </w:p>
        </w:tc>
        <w:tc>
          <w:tcPr>
            <w:tcW w:w="1417" w:type="dxa"/>
            <w:tcBorders>
              <w:top w:val="nil"/>
              <w:left w:val="nil"/>
              <w:bottom w:val="single" w:sz="4" w:space="0" w:color="auto"/>
              <w:right w:val="single" w:sz="4" w:space="0" w:color="auto"/>
            </w:tcBorders>
            <w:shd w:val="clear" w:color="auto" w:fill="auto"/>
            <w:noWrap/>
            <w:hideMark/>
          </w:tcPr>
          <w:p w14:paraId="7B7E843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3FA2785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měrná jednotka (VDJ, ha, t)</w:t>
            </w:r>
          </w:p>
        </w:tc>
      </w:tr>
      <w:tr w:rsidR="00D51399" w:rsidRPr="00D51399" w14:paraId="60895B1E"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F5B5C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4C618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50471D2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DPB</w:t>
            </w:r>
          </w:p>
        </w:tc>
        <w:tc>
          <w:tcPr>
            <w:tcW w:w="1417" w:type="dxa"/>
            <w:tcBorders>
              <w:top w:val="nil"/>
              <w:left w:val="nil"/>
              <w:bottom w:val="single" w:sz="4" w:space="0" w:color="auto"/>
              <w:right w:val="single" w:sz="4" w:space="0" w:color="auto"/>
            </w:tcBorders>
            <w:shd w:val="clear" w:color="auto" w:fill="auto"/>
            <w:noWrap/>
            <w:hideMark/>
          </w:tcPr>
          <w:p w14:paraId="53369DE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7154E2B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Element DPB.</w:t>
            </w:r>
          </w:p>
        </w:tc>
      </w:tr>
      <w:tr w:rsidR="00D51399" w:rsidRPr="00D51399" w14:paraId="5AE701B0"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797E5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F1A84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D1744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65878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4C0D1C6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PORCISLO</w:t>
            </w:r>
          </w:p>
        </w:tc>
        <w:tc>
          <w:tcPr>
            <w:tcW w:w="1417" w:type="dxa"/>
            <w:tcBorders>
              <w:top w:val="nil"/>
              <w:left w:val="nil"/>
              <w:bottom w:val="single" w:sz="4" w:space="0" w:color="auto"/>
              <w:right w:val="single" w:sz="4" w:space="0" w:color="auto"/>
            </w:tcBorders>
            <w:shd w:val="clear" w:color="auto" w:fill="auto"/>
            <w:noWrap/>
            <w:hideMark/>
          </w:tcPr>
          <w:p w14:paraId="2E08B8B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FA3685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Pořadové číslo dílu ve vytištěném seznamu.</w:t>
            </w:r>
          </w:p>
        </w:tc>
      </w:tr>
      <w:tr w:rsidR="00D51399" w:rsidRPr="00D51399" w14:paraId="32B4CFCA"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B38913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286B8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B23E3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09768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681616B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CTVEREC</w:t>
            </w:r>
          </w:p>
        </w:tc>
        <w:tc>
          <w:tcPr>
            <w:tcW w:w="1417" w:type="dxa"/>
            <w:tcBorders>
              <w:top w:val="nil"/>
              <w:left w:val="nil"/>
              <w:bottom w:val="single" w:sz="4" w:space="0" w:color="auto"/>
              <w:right w:val="single" w:sz="4" w:space="0" w:color="auto"/>
            </w:tcBorders>
            <w:shd w:val="clear" w:color="auto" w:fill="auto"/>
            <w:noWrap/>
            <w:hideMark/>
          </w:tcPr>
          <w:p w14:paraId="3272C20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778B367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Mapový čtverec.</w:t>
            </w:r>
          </w:p>
        </w:tc>
      </w:tr>
      <w:tr w:rsidR="00D51399" w:rsidRPr="00D51399" w14:paraId="70AC3BB2"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D94558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A1A0B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9E63D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6827A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12C5627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ZKODDPB</w:t>
            </w:r>
          </w:p>
        </w:tc>
        <w:tc>
          <w:tcPr>
            <w:tcW w:w="1417" w:type="dxa"/>
            <w:tcBorders>
              <w:top w:val="nil"/>
              <w:left w:val="nil"/>
              <w:bottom w:val="single" w:sz="4" w:space="0" w:color="auto"/>
              <w:right w:val="single" w:sz="4" w:space="0" w:color="auto"/>
            </w:tcBorders>
            <w:shd w:val="clear" w:color="auto" w:fill="auto"/>
            <w:noWrap/>
            <w:hideMark/>
          </w:tcPr>
          <w:p w14:paraId="395F6FA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D4B669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Zkrácený kód dílu půdního bloku (event.. zbytkové plochy u</w:t>
            </w:r>
            <w:r w:rsidRPr="00D51399">
              <w:rPr>
                <w:rFonts w:cs="Arial"/>
                <w:sz w:val="20"/>
                <w:szCs w:val="20"/>
                <w:lang w:eastAsia="cs-CZ"/>
              </w:rPr>
              <w:br/>
              <w:t>opatření 26).</w:t>
            </w:r>
          </w:p>
        </w:tc>
      </w:tr>
      <w:tr w:rsidR="00D51399" w:rsidRPr="00D51399" w14:paraId="7C66D645"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A7B116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56777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334B5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DEC49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6528A93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KULTURAID</w:t>
            </w:r>
          </w:p>
        </w:tc>
        <w:tc>
          <w:tcPr>
            <w:tcW w:w="1417" w:type="dxa"/>
            <w:tcBorders>
              <w:top w:val="nil"/>
              <w:left w:val="nil"/>
              <w:bottom w:val="single" w:sz="4" w:space="0" w:color="auto"/>
              <w:right w:val="single" w:sz="4" w:space="0" w:color="auto"/>
            </w:tcBorders>
            <w:shd w:val="clear" w:color="auto" w:fill="auto"/>
            <w:noWrap/>
            <w:hideMark/>
          </w:tcPr>
          <w:p w14:paraId="63F0DDC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2A78EE9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ID kultury nacházející se na DPB.</w:t>
            </w:r>
          </w:p>
        </w:tc>
      </w:tr>
      <w:tr w:rsidR="00D51399" w:rsidRPr="00D51399" w14:paraId="7727393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37221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2353C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51AC1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43F46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3E03EB8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VYMERALPIS</w:t>
            </w:r>
          </w:p>
        </w:tc>
        <w:tc>
          <w:tcPr>
            <w:tcW w:w="1417" w:type="dxa"/>
            <w:tcBorders>
              <w:top w:val="nil"/>
              <w:left w:val="nil"/>
              <w:bottom w:val="single" w:sz="4" w:space="0" w:color="auto"/>
              <w:right w:val="single" w:sz="4" w:space="0" w:color="auto"/>
            </w:tcBorders>
            <w:shd w:val="clear" w:color="auto" w:fill="auto"/>
            <w:noWrap/>
            <w:hideMark/>
          </w:tcPr>
          <w:p w14:paraId="376FB1A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52FE0C3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Výměra DPB dle LPIS.</w:t>
            </w:r>
          </w:p>
        </w:tc>
      </w:tr>
      <w:tr w:rsidR="00D51399" w:rsidRPr="00D51399" w14:paraId="6DCFD59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6CB361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E7104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67902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11789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084C059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VYMERADEKL</w:t>
            </w:r>
          </w:p>
        </w:tc>
        <w:tc>
          <w:tcPr>
            <w:tcW w:w="1417" w:type="dxa"/>
            <w:tcBorders>
              <w:top w:val="nil"/>
              <w:left w:val="nil"/>
              <w:bottom w:val="single" w:sz="4" w:space="0" w:color="auto"/>
              <w:right w:val="single" w:sz="4" w:space="0" w:color="auto"/>
            </w:tcBorders>
            <w:shd w:val="clear" w:color="auto" w:fill="auto"/>
            <w:noWrap/>
            <w:hideMark/>
          </w:tcPr>
          <w:p w14:paraId="677EFEF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0E0841C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Deklarovaná výměra PB/DPB - (přesnost 0,01ha).</w:t>
            </w:r>
          </w:p>
        </w:tc>
      </w:tr>
      <w:tr w:rsidR="00D51399" w:rsidRPr="00D51399" w14:paraId="06FF468F" w14:textId="77777777" w:rsidTr="00C84CA6">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941F67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983F2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BC209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3B6E7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3C099FC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TITUL</w:t>
            </w:r>
          </w:p>
        </w:tc>
        <w:tc>
          <w:tcPr>
            <w:tcW w:w="1417" w:type="dxa"/>
            <w:tcBorders>
              <w:top w:val="nil"/>
              <w:left w:val="nil"/>
              <w:bottom w:val="single" w:sz="4" w:space="0" w:color="auto"/>
              <w:right w:val="single" w:sz="4" w:space="0" w:color="auto"/>
            </w:tcBorders>
            <w:shd w:val="clear" w:color="auto" w:fill="auto"/>
            <w:noWrap/>
            <w:hideMark/>
          </w:tcPr>
          <w:p w14:paraId="58425E6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052C13C6" w14:textId="1259FF90" w:rsidR="00D51399" w:rsidRPr="00D51399" w:rsidRDefault="004A3DD6" w:rsidP="00D51399">
            <w:pPr>
              <w:spacing w:after="0"/>
              <w:rPr>
                <w:rFonts w:cs="Arial"/>
                <w:sz w:val="20"/>
                <w:szCs w:val="20"/>
                <w:lang w:eastAsia="cs-CZ"/>
              </w:rPr>
            </w:pPr>
            <w:r>
              <w:rPr>
                <w:rFonts w:cs="Arial"/>
                <w:sz w:val="20"/>
                <w:szCs w:val="20"/>
                <w:lang w:eastAsia="cs-CZ"/>
              </w:rPr>
              <w:t>ID d</w:t>
            </w:r>
            <w:r w:rsidR="00D51399" w:rsidRPr="00D51399">
              <w:rPr>
                <w:rFonts w:cs="Arial"/>
                <w:sz w:val="20"/>
                <w:szCs w:val="20"/>
                <w:lang w:eastAsia="cs-CZ"/>
              </w:rPr>
              <w:t>ílčí</w:t>
            </w:r>
            <w:r>
              <w:rPr>
                <w:rFonts w:cs="Arial"/>
                <w:sz w:val="20"/>
                <w:szCs w:val="20"/>
                <w:lang w:eastAsia="cs-CZ"/>
              </w:rPr>
              <w:t>ho</w:t>
            </w:r>
            <w:r w:rsidR="00D51399" w:rsidRPr="00D51399">
              <w:rPr>
                <w:rFonts w:cs="Arial"/>
                <w:sz w:val="20"/>
                <w:szCs w:val="20"/>
                <w:lang w:eastAsia="cs-CZ"/>
              </w:rPr>
              <w:t xml:space="preserve"> titul</w:t>
            </w:r>
            <w:r>
              <w:rPr>
                <w:rFonts w:cs="Arial"/>
                <w:sz w:val="20"/>
                <w:szCs w:val="20"/>
                <w:lang w:eastAsia="cs-CZ"/>
              </w:rPr>
              <w:t>u</w:t>
            </w:r>
            <w:r w:rsidR="00D51399" w:rsidRPr="00D51399">
              <w:rPr>
                <w:rFonts w:cs="Arial"/>
                <w:sz w:val="20"/>
                <w:szCs w:val="20"/>
                <w:lang w:eastAsia="cs-CZ"/>
              </w:rPr>
              <w:t xml:space="preserve"> v rámci opatření. Bude plněn jen u opatření,</w:t>
            </w:r>
            <w:r>
              <w:rPr>
                <w:rFonts w:cs="Arial"/>
                <w:sz w:val="20"/>
                <w:szCs w:val="20"/>
                <w:lang w:eastAsia="cs-CZ"/>
              </w:rPr>
              <w:t xml:space="preserve"> u kterých je titul součástí deklarace.</w:t>
            </w:r>
          </w:p>
        </w:tc>
      </w:tr>
      <w:tr w:rsidR="00D51399" w:rsidRPr="00D51399" w14:paraId="7ADF976C" w14:textId="77777777" w:rsidTr="00C84CA6">
        <w:trPr>
          <w:trHeight w:val="233"/>
        </w:trPr>
        <w:tc>
          <w:tcPr>
            <w:tcW w:w="196" w:type="dxa"/>
            <w:tcBorders>
              <w:top w:val="nil"/>
              <w:left w:val="single" w:sz="4" w:space="0" w:color="auto"/>
              <w:bottom w:val="single" w:sz="4" w:space="0" w:color="auto"/>
              <w:right w:val="single" w:sz="4" w:space="0" w:color="auto"/>
            </w:tcBorders>
            <w:shd w:val="clear" w:color="auto" w:fill="auto"/>
            <w:noWrap/>
            <w:hideMark/>
          </w:tcPr>
          <w:p w14:paraId="0A42953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62705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7B7C0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52505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22E1091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PLODINA</w:t>
            </w:r>
          </w:p>
        </w:tc>
        <w:tc>
          <w:tcPr>
            <w:tcW w:w="1417" w:type="dxa"/>
            <w:tcBorders>
              <w:top w:val="nil"/>
              <w:left w:val="nil"/>
              <w:bottom w:val="single" w:sz="4" w:space="0" w:color="auto"/>
              <w:right w:val="single" w:sz="4" w:space="0" w:color="auto"/>
            </w:tcBorders>
            <w:shd w:val="clear" w:color="auto" w:fill="auto"/>
            <w:noWrap/>
            <w:hideMark/>
          </w:tcPr>
          <w:p w14:paraId="2E26E8B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25BA65C9" w14:textId="735C84D5" w:rsidR="00D51399" w:rsidRPr="004A3DD6" w:rsidRDefault="004A3DD6" w:rsidP="00D51399">
            <w:pPr>
              <w:spacing w:after="0"/>
              <w:rPr>
                <w:rFonts w:cs="Arial"/>
                <w:color w:val="FF0000"/>
                <w:sz w:val="20"/>
                <w:szCs w:val="20"/>
                <w:lang w:eastAsia="cs-CZ"/>
              </w:rPr>
            </w:pPr>
            <w:r w:rsidRPr="004A3DD6">
              <w:rPr>
                <w:rFonts w:cs="Arial"/>
                <w:color w:val="FF0000"/>
                <w:sz w:val="20"/>
                <w:szCs w:val="20"/>
                <w:lang w:eastAsia="cs-CZ"/>
              </w:rPr>
              <w:t xml:space="preserve">Bude plněno nově pouze pro opatření </w:t>
            </w:r>
            <w:r w:rsidR="009E695E">
              <w:rPr>
                <w:rFonts w:cs="Arial"/>
                <w:color w:val="FF0000"/>
                <w:sz w:val="20"/>
                <w:szCs w:val="20"/>
                <w:lang w:eastAsia="cs-CZ"/>
              </w:rPr>
              <w:t>201 Diverzifikace plodin</w:t>
            </w:r>
            <w:r w:rsidRPr="004A3DD6">
              <w:rPr>
                <w:rFonts w:cs="Arial"/>
                <w:color w:val="FF0000"/>
                <w:sz w:val="20"/>
                <w:szCs w:val="20"/>
                <w:lang w:eastAsia="cs-CZ"/>
              </w:rPr>
              <w:t>, u něhož je zákres přímo navázán na plodinu.</w:t>
            </w:r>
            <w:r>
              <w:rPr>
                <w:rFonts w:cs="Arial"/>
                <w:color w:val="FF0000"/>
                <w:sz w:val="20"/>
                <w:szCs w:val="20"/>
                <w:lang w:eastAsia="cs-CZ"/>
              </w:rPr>
              <w:t xml:space="preserve"> O ostatních opatření, u nichž zákres není vázán na plodinu a přesto se jedná o plodinové opatření, budou informace přesunuty do nového elementu DOPLNEKPLODINY</w:t>
            </w:r>
          </w:p>
        </w:tc>
      </w:tr>
      <w:tr w:rsidR="00D51399" w:rsidRPr="00D51399" w14:paraId="03447FCC"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EC10E6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52958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3E5B1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396A7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0AB6C47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RCZZ</w:t>
            </w:r>
          </w:p>
        </w:tc>
        <w:tc>
          <w:tcPr>
            <w:tcW w:w="1417" w:type="dxa"/>
            <w:tcBorders>
              <w:top w:val="nil"/>
              <w:left w:val="nil"/>
              <w:bottom w:val="single" w:sz="4" w:space="0" w:color="auto"/>
              <w:right w:val="single" w:sz="4" w:space="0" w:color="auto"/>
            </w:tcBorders>
            <w:shd w:val="clear" w:color="auto" w:fill="auto"/>
            <w:noWrap/>
            <w:hideMark/>
          </w:tcPr>
          <w:p w14:paraId="209B72D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0690FCF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Identifikace zařazení do opatření AEO</w:t>
            </w:r>
            <w:r w:rsidRPr="00D51399">
              <w:rPr>
                <w:rFonts w:cs="Arial"/>
                <w:sz w:val="20"/>
                <w:szCs w:val="20"/>
                <w:lang w:eastAsia="cs-CZ"/>
              </w:rPr>
              <w:br/>
              <w:t>(PROZID)</w:t>
            </w:r>
          </w:p>
        </w:tc>
      </w:tr>
      <w:tr w:rsidR="00D51399" w:rsidRPr="00D51399" w14:paraId="55F8EC5F"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5E76B3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08AFA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46F9D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EAE5E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1183798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TERMINVYS</w:t>
            </w:r>
          </w:p>
        </w:tc>
        <w:tc>
          <w:tcPr>
            <w:tcW w:w="1417" w:type="dxa"/>
            <w:tcBorders>
              <w:top w:val="nil"/>
              <w:left w:val="nil"/>
              <w:bottom w:val="single" w:sz="4" w:space="0" w:color="auto"/>
              <w:right w:val="single" w:sz="4" w:space="0" w:color="auto"/>
            </w:tcBorders>
            <w:shd w:val="clear" w:color="auto" w:fill="auto"/>
            <w:noWrap/>
            <w:hideMark/>
          </w:tcPr>
          <w:p w14:paraId="7BD943D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590CAA95" w14:textId="36262CB6" w:rsidR="00D51399" w:rsidRPr="00D51399" w:rsidRDefault="00D51399" w:rsidP="00D51399">
            <w:pPr>
              <w:spacing w:after="0"/>
              <w:rPr>
                <w:rFonts w:cs="Arial"/>
                <w:sz w:val="20"/>
                <w:szCs w:val="20"/>
                <w:lang w:eastAsia="cs-CZ"/>
              </w:rPr>
            </w:pPr>
            <w:r w:rsidRPr="00D51399">
              <w:rPr>
                <w:rFonts w:cs="Arial"/>
                <w:sz w:val="20"/>
                <w:szCs w:val="20"/>
                <w:lang w:eastAsia="cs-CZ"/>
              </w:rPr>
              <w:t>Termín Výsevu</w:t>
            </w:r>
            <w:r w:rsidR="004A3DD6">
              <w:rPr>
                <w:rFonts w:cs="Arial"/>
                <w:sz w:val="20"/>
                <w:szCs w:val="20"/>
                <w:lang w:eastAsia="cs-CZ"/>
              </w:rPr>
              <w:t xml:space="preserve"> – </w:t>
            </w:r>
            <w:r w:rsidR="004A3DD6" w:rsidRPr="004A3DD6">
              <w:rPr>
                <w:rFonts w:cs="Arial"/>
                <w:color w:val="FF0000"/>
                <w:sz w:val="20"/>
                <w:szCs w:val="20"/>
                <w:lang w:eastAsia="cs-CZ"/>
              </w:rPr>
              <w:t>nebude nově plněn a nahrazuje jej nový element DOPLNEKPLODINY</w:t>
            </w:r>
          </w:p>
        </w:tc>
      </w:tr>
      <w:tr w:rsidR="00D51399" w:rsidRPr="00D51399" w14:paraId="4A6CACE1"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990D4F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4733D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9CA1B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F49E7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446FB21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PLATNOSTOD</w:t>
            </w:r>
          </w:p>
        </w:tc>
        <w:tc>
          <w:tcPr>
            <w:tcW w:w="1417" w:type="dxa"/>
            <w:tcBorders>
              <w:top w:val="nil"/>
              <w:left w:val="nil"/>
              <w:bottom w:val="single" w:sz="4" w:space="0" w:color="auto"/>
              <w:right w:val="single" w:sz="4" w:space="0" w:color="auto"/>
            </w:tcBorders>
            <w:shd w:val="clear" w:color="auto" w:fill="auto"/>
            <w:noWrap/>
            <w:hideMark/>
          </w:tcPr>
          <w:p w14:paraId="0C0FF03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A7EB82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Platnost OD</w:t>
            </w:r>
          </w:p>
        </w:tc>
      </w:tr>
      <w:tr w:rsidR="00D51399" w:rsidRPr="00D51399" w14:paraId="2184EADB"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310A5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671DF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F6B0C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E8A6C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6A52C3A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PLATNOSTDO</w:t>
            </w:r>
          </w:p>
        </w:tc>
        <w:tc>
          <w:tcPr>
            <w:tcW w:w="1417" w:type="dxa"/>
            <w:tcBorders>
              <w:top w:val="nil"/>
              <w:left w:val="nil"/>
              <w:bottom w:val="single" w:sz="4" w:space="0" w:color="auto"/>
              <w:right w:val="single" w:sz="4" w:space="0" w:color="auto"/>
            </w:tcBorders>
            <w:shd w:val="clear" w:color="auto" w:fill="auto"/>
            <w:noWrap/>
            <w:hideMark/>
          </w:tcPr>
          <w:p w14:paraId="0428FA0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330D550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Platnost DO</w:t>
            </w:r>
          </w:p>
        </w:tc>
      </w:tr>
      <w:tr w:rsidR="001E419A" w:rsidRPr="00531B11" w14:paraId="07B5F8E5"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3329533"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927D80"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E56546"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6B341B"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nil"/>
              <w:left w:val="nil"/>
              <w:bottom w:val="single" w:sz="4" w:space="0" w:color="auto"/>
              <w:right w:val="single" w:sz="4" w:space="0" w:color="auto"/>
            </w:tcBorders>
            <w:shd w:val="clear" w:color="auto" w:fill="auto"/>
            <w:noWrap/>
            <w:hideMark/>
          </w:tcPr>
          <w:p w14:paraId="36BAA515" w14:textId="77777777" w:rsidR="001E419A" w:rsidRPr="00531B11" w:rsidRDefault="001E419A" w:rsidP="001E419A">
            <w:pPr>
              <w:spacing w:after="0"/>
              <w:rPr>
                <w:rFonts w:cs="Arial"/>
                <w:color w:val="FF0000"/>
                <w:sz w:val="20"/>
                <w:szCs w:val="20"/>
                <w:lang w:eastAsia="cs-CZ"/>
              </w:rPr>
            </w:pPr>
            <w:r w:rsidRPr="00531B11">
              <w:rPr>
                <w:rFonts w:cs="Arial"/>
                <w:color w:val="FF0000"/>
                <w:sz w:val="20"/>
                <w:szCs w:val="20"/>
                <w:lang w:eastAsia="cs-CZ"/>
              </w:rPr>
              <w:t>CISLOPREDTISKU </w:t>
            </w:r>
          </w:p>
        </w:tc>
        <w:tc>
          <w:tcPr>
            <w:tcW w:w="1417" w:type="dxa"/>
            <w:tcBorders>
              <w:top w:val="nil"/>
              <w:left w:val="nil"/>
              <w:bottom w:val="single" w:sz="4" w:space="0" w:color="auto"/>
              <w:right w:val="single" w:sz="4" w:space="0" w:color="auto"/>
            </w:tcBorders>
            <w:shd w:val="clear" w:color="auto" w:fill="auto"/>
            <w:noWrap/>
            <w:hideMark/>
          </w:tcPr>
          <w:p w14:paraId="315BF617" w14:textId="77777777" w:rsidR="001E419A" w:rsidRPr="00531B11" w:rsidRDefault="001E419A" w:rsidP="00D51399">
            <w:pPr>
              <w:spacing w:after="0"/>
              <w:rPr>
                <w:rFonts w:cs="Arial"/>
                <w:color w:val="FF0000"/>
                <w:sz w:val="20"/>
                <w:szCs w:val="20"/>
                <w:lang w:eastAsia="cs-CZ"/>
              </w:rPr>
            </w:pPr>
            <w:r w:rsidRPr="00531B11">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2FFC9391" w14:textId="77777777" w:rsidR="001E419A" w:rsidRPr="00531B11" w:rsidRDefault="001E419A" w:rsidP="00D51399">
            <w:pPr>
              <w:spacing w:after="0"/>
              <w:rPr>
                <w:rFonts w:cs="Arial"/>
                <w:color w:val="FF0000"/>
                <w:sz w:val="20"/>
                <w:szCs w:val="20"/>
                <w:lang w:eastAsia="cs-CZ"/>
              </w:rPr>
            </w:pPr>
            <w:r w:rsidRPr="00531B11">
              <w:rPr>
                <w:rFonts w:cs="Arial"/>
                <w:color w:val="FF0000"/>
                <w:sz w:val="20"/>
                <w:szCs w:val="20"/>
                <w:lang w:eastAsia="cs-CZ"/>
              </w:rPr>
              <w:t>číslo předtisku primární nebo změnové žádosti</w:t>
            </w:r>
          </w:p>
        </w:tc>
      </w:tr>
      <w:tr w:rsidR="009E695E" w:rsidRPr="009E695E" w14:paraId="2EB2FFA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6E246E"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78509F"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B9DA99"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041392"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3039" w:type="dxa"/>
            <w:gridSpan w:val="3"/>
            <w:tcBorders>
              <w:top w:val="nil"/>
              <w:left w:val="nil"/>
              <w:bottom w:val="single" w:sz="4" w:space="0" w:color="auto"/>
              <w:right w:val="single" w:sz="4" w:space="0" w:color="auto"/>
            </w:tcBorders>
            <w:shd w:val="clear" w:color="auto" w:fill="auto"/>
            <w:noWrap/>
            <w:hideMark/>
          </w:tcPr>
          <w:p w14:paraId="186FA8C6" w14:textId="4EB2A993"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DOPLNEKPLODINY</w:t>
            </w:r>
          </w:p>
        </w:tc>
        <w:tc>
          <w:tcPr>
            <w:tcW w:w="1417" w:type="dxa"/>
            <w:tcBorders>
              <w:top w:val="nil"/>
              <w:left w:val="nil"/>
              <w:bottom w:val="single" w:sz="4" w:space="0" w:color="auto"/>
              <w:right w:val="single" w:sz="4" w:space="0" w:color="auto"/>
            </w:tcBorders>
            <w:shd w:val="clear" w:color="auto" w:fill="auto"/>
            <w:noWrap/>
            <w:hideMark/>
          </w:tcPr>
          <w:p w14:paraId="0EAA7A84" w14:textId="08E12C9D"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0 - N</w:t>
            </w:r>
          </w:p>
        </w:tc>
        <w:tc>
          <w:tcPr>
            <w:tcW w:w="5103" w:type="dxa"/>
            <w:tcBorders>
              <w:top w:val="nil"/>
              <w:left w:val="nil"/>
              <w:bottom w:val="single" w:sz="4" w:space="0" w:color="auto"/>
              <w:right w:val="single" w:sz="4" w:space="0" w:color="auto"/>
            </w:tcBorders>
            <w:shd w:val="clear" w:color="auto" w:fill="auto"/>
            <w:hideMark/>
          </w:tcPr>
          <w:p w14:paraId="3D2AD17A" w14:textId="59921E45"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Element – doplňkové údaje k plodinovým opatření, u kterých se zákres nedeklaruje na úrovni plodiny, ale celého opatření.</w:t>
            </w:r>
          </w:p>
        </w:tc>
      </w:tr>
      <w:tr w:rsidR="009E695E" w:rsidRPr="009E695E" w14:paraId="45BB87AC" w14:textId="77777777" w:rsidTr="00C84CA6">
        <w:trPr>
          <w:trHeight w:val="310"/>
        </w:trPr>
        <w:tc>
          <w:tcPr>
            <w:tcW w:w="196" w:type="dxa"/>
            <w:tcBorders>
              <w:top w:val="nil"/>
              <w:left w:val="single" w:sz="4" w:space="0" w:color="auto"/>
              <w:bottom w:val="single" w:sz="4" w:space="0" w:color="auto"/>
              <w:right w:val="single" w:sz="4" w:space="0" w:color="auto"/>
            </w:tcBorders>
            <w:shd w:val="clear" w:color="auto" w:fill="auto"/>
            <w:noWrap/>
            <w:hideMark/>
          </w:tcPr>
          <w:p w14:paraId="24066457"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4419B3"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9AB56D"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2F08CA"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44710054"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E267347"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64213FAF" w14:textId="4C91DA49"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PLODINA</w:t>
            </w:r>
          </w:p>
        </w:tc>
        <w:tc>
          <w:tcPr>
            <w:tcW w:w="1417" w:type="dxa"/>
            <w:tcBorders>
              <w:top w:val="nil"/>
              <w:left w:val="nil"/>
              <w:bottom w:val="single" w:sz="4" w:space="0" w:color="auto"/>
              <w:right w:val="single" w:sz="4" w:space="0" w:color="auto"/>
            </w:tcBorders>
            <w:shd w:val="clear" w:color="auto" w:fill="auto"/>
            <w:noWrap/>
            <w:hideMark/>
          </w:tcPr>
          <w:p w14:paraId="6A95150E"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6B8AC52F" w14:textId="4D44629A" w:rsidR="00531B11" w:rsidRPr="009E695E" w:rsidRDefault="00531B11" w:rsidP="00C3745B">
            <w:pPr>
              <w:spacing w:after="0"/>
              <w:rPr>
                <w:rFonts w:cs="Arial"/>
                <w:b/>
                <w:bCs/>
                <w:color w:val="FF0000"/>
                <w:sz w:val="20"/>
                <w:szCs w:val="20"/>
                <w:lang w:eastAsia="cs-CZ"/>
              </w:rPr>
            </w:pPr>
            <w:r w:rsidRPr="009E695E">
              <w:rPr>
                <w:rFonts w:cs="Arial"/>
                <w:color w:val="FF0000"/>
                <w:sz w:val="20"/>
                <w:szCs w:val="20"/>
                <w:lang w:eastAsia="cs-CZ"/>
              </w:rPr>
              <w:t>ID plodiny dle dotačního číselníku</w:t>
            </w:r>
          </w:p>
        </w:tc>
      </w:tr>
      <w:tr w:rsidR="00C3745B" w:rsidRPr="009E695E" w14:paraId="435D50F2"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B147490"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C8B810"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4A3279"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7F450A"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B887EDB"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E775288"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12A5DD03" w14:textId="4D5462D3"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VYMERA</w:t>
            </w:r>
          </w:p>
        </w:tc>
        <w:tc>
          <w:tcPr>
            <w:tcW w:w="1417" w:type="dxa"/>
            <w:tcBorders>
              <w:top w:val="nil"/>
              <w:left w:val="nil"/>
              <w:bottom w:val="single" w:sz="4" w:space="0" w:color="auto"/>
              <w:right w:val="single" w:sz="4" w:space="0" w:color="auto"/>
            </w:tcBorders>
            <w:shd w:val="clear" w:color="auto" w:fill="auto"/>
            <w:noWrap/>
            <w:hideMark/>
          </w:tcPr>
          <w:p w14:paraId="001C7903" w14:textId="1950F440"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F5B0F0D" w14:textId="2650044F"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Výměra plodiny</w:t>
            </w:r>
          </w:p>
        </w:tc>
      </w:tr>
      <w:tr w:rsidR="009E695E" w:rsidRPr="009E695E" w14:paraId="6BC25EEE"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DF7395D" w14:textId="77777777" w:rsidR="00531B11" w:rsidRPr="009E695E" w:rsidRDefault="00531B11" w:rsidP="00C3745B">
            <w:pPr>
              <w:spacing w:after="0"/>
              <w:rPr>
                <w:rFonts w:cs="Arial"/>
                <w:color w:val="FF0000"/>
                <w:sz w:val="20"/>
                <w:szCs w:val="20"/>
                <w:lang w:eastAsia="cs-CZ"/>
              </w:rPr>
            </w:pPr>
            <w:bookmarkStart w:id="3" w:name="_Hlk35161454"/>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60A2BD"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501389"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0A57AB"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7CD22059"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42FDF62" w14:textId="77777777"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5B997F8D" w14:textId="3044C24C" w:rsidR="00531B11"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w:t>
            </w:r>
            <w:r w:rsidR="00531B11" w:rsidRPr="009E695E">
              <w:rPr>
                <w:rFonts w:cs="Arial"/>
                <w:color w:val="FF0000"/>
                <w:sz w:val="20"/>
                <w:szCs w:val="20"/>
                <w:lang w:eastAsia="cs-CZ"/>
              </w:rPr>
              <w:t>VYS</w:t>
            </w:r>
            <w:r w:rsidRPr="009E695E">
              <w:rPr>
                <w:rFonts w:cs="Arial"/>
                <w:color w:val="FF0000"/>
                <w:sz w:val="20"/>
                <w:szCs w:val="20"/>
                <w:lang w:eastAsia="cs-CZ"/>
              </w:rPr>
              <w:t>EV</w:t>
            </w:r>
          </w:p>
        </w:tc>
        <w:tc>
          <w:tcPr>
            <w:tcW w:w="1417" w:type="dxa"/>
            <w:tcBorders>
              <w:top w:val="nil"/>
              <w:left w:val="nil"/>
              <w:bottom w:val="single" w:sz="4" w:space="0" w:color="auto"/>
              <w:right w:val="single" w:sz="4" w:space="0" w:color="auto"/>
            </w:tcBorders>
            <w:shd w:val="clear" w:color="auto" w:fill="auto"/>
            <w:noWrap/>
            <w:hideMark/>
          </w:tcPr>
          <w:p w14:paraId="2ABF32F8" w14:textId="05903D24"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04131968" w14:textId="29C09DF6" w:rsidR="00531B11" w:rsidRPr="009E695E" w:rsidRDefault="00531B11" w:rsidP="00C3745B">
            <w:pPr>
              <w:spacing w:after="0"/>
              <w:rPr>
                <w:rFonts w:cs="Arial"/>
                <w:color w:val="FF0000"/>
                <w:sz w:val="20"/>
                <w:szCs w:val="20"/>
                <w:lang w:eastAsia="cs-CZ"/>
              </w:rPr>
            </w:pPr>
            <w:r w:rsidRPr="009E695E">
              <w:rPr>
                <w:rFonts w:cs="Arial"/>
                <w:color w:val="FF0000"/>
                <w:sz w:val="20"/>
                <w:szCs w:val="20"/>
                <w:lang w:eastAsia="cs-CZ"/>
              </w:rPr>
              <w:t>Datum výsevu</w:t>
            </w:r>
          </w:p>
        </w:tc>
      </w:tr>
      <w:tr w:rsidR="009E695E" w:rsidRPr="009E695E" w14:paraId="1B00D9EF"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183C801"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9C8E5B"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0DF12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EA4D6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0A90EAA"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0A44ED8"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6A71B26C" w14:textId="6E42584E"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DATUMVYSADBA</w:t>
            </w:r>
          </w:p>
        </w:tc>
        <w:tc>
          <w:tcPr>
            <w:tcW w:w="1417" w:type="dxa"/>
            <w:tcBorders>
              <w:top w:val="nil"/>
              <w:left w:val="nil"/>
              <w:bottom w:val="single" w:sz="4" w:space="0" w:color="auto"/>
              <w:right w:val="single" w:sz="4" w:space="0" w:color="auto"/>
            </w:tcBorders>
            <w:shd w:val="clear" w:color="auto" w:fill="auto"/>
            <w:noWrap/>
            <w:hideMark/>
          </w:tcPr>
          <w:p w14:paraId="26D6CBA7"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94F8728" w14:textId="776C82C0"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 výsadby</w:t>
            </w:r>
          </w:p>
        </w:tc>
      </w:tr>
      <w:tr w:rsidR="009E695E" w:rsidRPr="009E695E" w14:paraId="26610803"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BBB8B8B"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E530D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9027D7"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551442"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1AF707D0"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1F37641"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440C5E3A" w14:textId="5C96C14F"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DATUMSKLIZEN</w:t>
            </w:r>
          </w:p>
        </w:tc>
        <w:tc>
          <w:tcPr>
            <w:tcW w:w="1417" w:type="dxa"/>
            <w:tcBorders>
              <w:top w:val="nil"/>
              <w:left w:val="nil"/>
              <w:bottom w:val="single" w:sz="4" w:space="0" w:color="auto"/>
              <w:right w:val="single" w:sz="4" w:space="0" w:color="auto"/>
            </w:tcBorders>
            <w:shd w:val="clear" w:color="auto" w:fill="auto"/>
            <w:noWrap/>
            <w:hideMark/>
          </w:tcPr>
          <w:p w14:paraId="29879CE8"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29B2ED8" w14:textId="1636E963"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 sklizně</w:t>
            </w:r>
          </w:p>
        </w:tc>
      </w:tr>
      <w:tr w:rsidR="009E695E" w:rsidRPr="009E695E" w14:paraId="542C18E6"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878B1FE"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51517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AFF7A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BDD54E"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79ACFE47"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CA3EE0A"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37EFE667" w14:textId="63362D0C"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ROKOBMYTI</w:t>
            </w:r>
          </w:p>
        </w:tc>
        <w:tc>
          <w:tcPr>
            <w:tcW w:w="1417" w:type="dxa"/>
            <w:tcBorders>
              <w:top w:val="nil"/>
              <w:left w:val="nil"/>
              <w:bottom w:val="single" w:sz="4" w:space="0" w:color="auto"/>
              <w:right w:val="single" w:sz="4" w:space="0" w:color="auto"/>
            </w:tcBorders>
            <w:shd w:val="clear" w:color="auto" w:fill="auto"/>
            <w:noWrap/>
            <w:hideMark/>
          </w:tcPr>
          <w:p w14:paraId="0966BF22"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45BF3A4B" w14:textId="339200D9"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Rok obmytí</w:t>
            </w:r>
          </w:p>
        </w:tc>
      </w:tr>
      <w:bookmarkEnd w:id="3"/>
      <w:tr w:rsidR="00D51399" w:rsidRPr="00D51399" w14:paraId="7CB26D53"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B1A2D2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43015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974E3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A10F4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13D46C4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DOPLNKOVEUDAJE</w:t>
            </w:r>
          </w:p>
        </w:tc>
        <w:tc>
          <w:tcPr>
            <w:tcW w:w="1417" w:type="dxa"/>
            <w:tcBorders>
              <w:top w:val="nil"/>
              <w:left w:val="nil"/>
              <w:bottom w:val="single" w:sz="4" w:space="0" w:color="auto"/>
              <w:right w:val="single" w:sz="4" w:space="0" w:color="auto"/>
            </w:tcBorders>
            <w:shd w:val="clear" w:color="auto" w:fill="auto"/>
            <w:noWrap/>
            <w:hideMark/>
          </w:tcPr>
          <w:p w14:paraId="574A3322" w14:textId="081AF4CA" w:rsidR="00D51399" w:rsidRPr="00D51399" w:rsidRDefault="00D51399" w:rsidP="00D51399">
            <w:pPr>
              <w:spacing w:after="0"/>
              <w:rPr>
                <w:rFonts w:cs="Arial"/>
                <w:sz w:val="20"/>
                <w:szCs w:val="20"/>
                <w:lang w:eastAsia="cs-CZ"/>
              </w:rPr>
            </w:pPr>
            <w:r w:rsidRPr="00D51399">
              <w:rPr>
                <w:rFonts w:cs="Arial"/>
                <w:sz w:val="20"/>
                <w:szCs w:val="20"/>
                <w:lang w:eastAsia="cs-CZ"/>
              </w:rPr>
              <w:t xml:space="preserve">0 - </w:t>
            </w:r>
            <w:r w:rsidR="00531B11">
              <w:rPr>
                <w:rFonts w:cs="Arial"/>
                <w:sz w:val="20"/>
                <w:szCs w:val="20"/>
                <w:lang w:eastAsia="cs-CZ"/>
              </w:rPr>
              <w:t>N</w:t>
            </w:r>
          </w:p>
        </w:tc>
        <w:tc>
          <w:tcPr>
            <w:tcW w:w="5103" w:type="dxa"/>
            <w:tcBorders>
              <w:top w:val="nil"/>
              <w:left w:val="nil"/>
              <w:bottom w:val="single" w:sz="4" w:space="0" w:color="auto"/>
              <w:right w:val="single" w:sz="4" w:space="0" w:color="auto"/>
            </w:tcBorders>
            <w:shd w:val="clear" w:color="auto" w:fill="auto"/>
            <w:hideMark/>
          </w:tcPr>
          <w:p w14:paraId="549895A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Element - DOPLNKOVEUDAJE.</w:t>
            </w:r>
          </w:p>
        </w:tc>
      </w:tr>
      <w:tr w:rsidR="00D51399" w:rsidRPr="00D51399" w14:paraId="3E4284CB" w14:textId="77777777" w:rsidTr="00C84CA6">
        <w:trPr>
          <w:trHeight w:val="1785"/>
        </w:trPr>
        <w:tc>
          <w:tcPr>
            <w:tcW w:w="196" w:type="dxa"/>
            <w:tcBorders>
              <w:top w:val="nil"/>
              <w:left w:val="single" w:sz="4" w:space="0" w:color="auto"/>
              <w:bottom w:val="single" w:sz="4" w:space="0" w:color="auto"/>
              <w:right w:val="single" w:sz="4" w:space="0" w:color="auto"/>
            </w:tcBorders>
            <w:shd w:val="clear" w:color="auto" w:fill="auto"/>
            <w:noWrap/>
            <w:hideMark/>
          </w:tcPr>
          <w:p w14:paraId="64190FC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7FEEA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F486C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E3DDB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9BD38E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B3DC39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4B84B25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KODUDAJE</w:t>
            </w:r>
          </w:p>
        </w:tc>
        <w:tc>
          <w:tcPr>
            <w:tcW w:w="1417" w:type="dxa"/>
            <w:tcBorders>
              <w:top w:val="nil"/>
              <w:left w:val="nil"/>
              <w:bottom w:val="single" w:sz="4" w:space="0" w:color="auto"/>
              <w:right w:val="single" w:sz="4" w:space="0" w:color="auto"/>
            </w:tcBorders>
            <w:shd w:val="clear" w:color="auto" w:fill="auto"/>
            <w:noWrap/>
            <w:hideMark/>
          </w:tcPr>
          <w:p w14:paraId="3CB9DE6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08E9C19A" w14:textId="77777777" w:rsidR="002443C5" w:rsidRDefault="00D51399" w:rsidP="00D51399">
            <w:pPr>
              <w:spacing w:after="0"/>
              <w:rPr>
                <w:rFonts w:cs="Arial"/>
                <w:sz w:val="20"/>
                <w:szCs w:val="20"/>
                <w:lang w:eastAsia="cs-CZ"/>
              </w:rPr>
            </w:pPr>
            <w:r w:rsidRPr="00D51399">
              <w:rPr>
                <w:rFonts w:cs="Arial"/>
                <w:sz w:val="20"/>
                <w:szCs w:val="20"/>
                <w:lang w:eastAsia="cs-CZ"/>
              </w:rPr>
              <w:t>Výčet možných doplňkových údajů</w:t>
            </w:r>
            <w:r w:rsidR="002443C5">
              <w:rPr>
                <w:rFonts w:cs="Arial"/>
                <w:sz w:val="20"/>
                <w:szCs w:val="20"/>
                <w:lang w:eastAsia="cs-CZ"/>
              </w:rPr>
              <w:t>:</w:t>
            </w:r>
          </w:p>
          <w:p w14:paraId="76681823" w14:textId="77777777" w:rsidR="002443C5" w:rsidRDefault="00D51399" w:rsidP="00D51399">
            <w:pPr>
              <w:spacing w:after="0"/>
              <w:rPr>
                <w:rFonts w:cs="Arial"/>
                <w:sz w:val="20"/>
                <w:szCs w:val="20"/>
                <w:lang w:eastAsia="cs-CZ"/>
              </w:rPr>
            </w:pPr>
            <w:r w:rsidRPr="00D51399">
              <w:rPr>
                <w:rFonts w:cs="Arial"/>
                <w:sz w:val="20"/>
                <w:szCs w:val="20"/>
                <w:lang w:eastAsia="cs-CZ"/>
              </w:rPr>
              <w:t>SECTER – termín seče</w:t>
            </w:r>
            <w:r w:rsidRPr="00D51399">
              <w:rPr>
                <w:rFonts w:cs="Arial"/>
                <w:sz w:val="20"/>
                <w:szCs w:val="20"/>
                <w:lang w:eastAsia="cs-CZ"/>
              </w:rPr>
              <w:br/>
              <w:t xml:space="preserve">PASTP – pásy na travních porostech </w:t>
            </w:r>
          </w:p>
          <w:p w14:paraId="2CBF6D6D" w14:textId="2B54FC84" w:rsidR="002443C5" w:rsidRDefault="00D51399" w:rsidP="00D51399">
            <w:pPr>
              <w:spacing w:after="0"/>
              <w:rPr>
                <w:rFonts w:cs="Arial"/>
                <w:sz w:val="20"/>
                <w:szCs w:val="20"/>
                <w:lang w:eastAsia="cs-CZ"/>
              </w:rPr>
            </w:pPr>
            <w:r w:rsidRPr="00D51399">
              <w:rPr>
                <w:rFonts w:cs="Arial"/>
                <w:sz w:val="20"/>
                <w:szCs w:val="20"/>
                <w:lang w:eastAsia="cs-CZ"/>
              </w:rPr>
              <w:t>PASTER – termín pastvy</w:t>
            </w:r>
            <w:r w:rsidRPr="00D51399">
              <w:rPr>
                <w:rFonts w:cs="Arial"/>
                <w:sz w:val="20"/>
                <w:szCs w:val="20"/>
                <w:lang w:eastAsia="cs-CZ"/>
              </w:rPr>
              <w:br/>
              <w:t>PASTSTEP – povolení pastvy skotu na stepi DATUMVYSADBA – datum</w:t>
            </w:r>
            <w:r w:rsidRPr="00D51399">
              <w:rPr>
                <w:rFonts w:cs="Arial"/>
                <w:sz w:val="20"/>
                <w:szCs w:val="20"/>
                <w:lang w:eastAsia="cs-CZ"/>
              </w:rPr>
              <w:br/>
              <w:t xml:space="preserve">výsadby </w:t>
            </w:r>
          </w:p>
          <w:p w14:paraId="2B9D2531" w14:textId="77777777" w:rsidR="002443C5" w:rsidRDefault="00D51399" w:rsidP="00D51399">
            <w:pPr>
              <w:spacing w:after="0"/>
              <w:rPr>
                <w:rFonts w:cs="Arial"/>
                <w:sz w:val="20"/>
                <w:szCs w:val="20"/>
                <w:lang w:eastAsia="cs-CZ"/>
              </w:rPr>
            </w:pPr>
            <w:r w:rsidRPr="00D51399">
              <w:rPr>
                <w:rFonts w:cs="Arial"/>
                <w:sz w:val="20"/>
                <w:szCs w:val="20"/>
                <w:lang w:eastAsia="cs-CZ"/>
              </w:rPr>
              <w:t xml:space="preserve">DATUMSKLIZEŇ – datum sklizně </w:t>
            </w:r>
          </w:p>
          <w:p w14:paraId="05E4693D" w14:textId="236D1A78" w:rsidR="002443C5" w:rsidRDefault="00D51399" w:rsidP="00D51399">
            <w:pPr>
              <w:spacing w:after="0"/>
              <w:rPr>
                <w:rFonts w:cs="Arial"/>
                <w:sz w:val="20"/>
                <w:szCs w:val="20"/>
                <w:lang w:eastAsia="cs-CZ"/>
              </w:rPr>
            </w:pPr>
            <w:r w:rsidRPr="00D51399">
              <w:rPr>
                <w:rFonts w:cs="Arial"/>
                <w:sz w:val="20"/>
                <w:szCs w:val="20"/>
                <w:lang w:eastAsia="cs-CZ"/>
              </w:rPr>
              <w:t>ROKVYSADBA – rok výsadby</w:t>
            </w:r>
            <w:r w:rsidRPr="00D51399">
              <w:rPr>
                <w:rFonts w:cs="Arial"/>
                <w:sz w:val="20"/>
                <w:szCs w:val="20"/>
                <w:lang w:eastAsia="cs-CZ"/>
              </w:rPr>
              <w:br/>
              <w:t>ÚHOROD – rok zahájení úhoru ROKOBMYTI – rok prvního obmytí</w:t>
            </w:r>
            <w:r w:rsidRPr="00D51399">
              <w:rPr>
                <w:rFonts w:cs="Arial"/>
                <w:sz w:val="20"/>
                <w:szCs w:val="20"/>
                <w:lang w:eastAsia="cs-CZ"/>
              </w:rPr>
              <w:br/>
              <w:t>TYPMEZIPL – typ meziplodiny (letní x zimní)</w:t>
            </w:r>
          </w:p>
          <w:p w14:paraId="2BFBF525" w14:textId="0560EE57" w:rsidR="00D51399" w:rsidRDefault="00D51399" w:rsidP="00D51399">
            <w:pPr>
              <w:spacing w:after="0"/>
              <w:rPr>
                <w:rFonts w:cs="Arial"/>
                <w:sz w:val="20"/>
                <w:szCs w:val="20"/>
                <w:lang w:eastAsia="cs-CZ"/>
              </w:rPr>
            </w:pPr>
            <w:r w:rsidRPr="00D51399">
              <w:rPr>
                <w:rFonts w:cs="Arial"/>
                <w:sz w:val="20"/>
                <w:szCs w:val="20"/>
                <w:lang w:eastAsia="cs-CZ"/>
              </w:rPr>
              <w:t>SMESMEZIPL –</w:t>
            </w:r>
            <w:r w:rsidRPr="00D51399">
              <w:rPr>
                <w:rFonts w:cs="Arial"/>
                <w:sz w:val="20"/>
                <w:szCs w:val="20"/>
                <w:lang w:eastAsia="cs-CZ"/>
              </w:rPr>
              <w:br/>
              <w:t>středníkem oddělené ID meziplodin</w:t>
            </w:r>
          </w:p>
          <w:p w14:paraId="72A43254" w14:textId="4A5FC426" w:rsidR="00531B11" w:rsidRDefault="00531B11" w:rsidP="00D51399">
            <w:pPr>
              <w:spacing w:after="0"/>
              <w:rPr>
                <w:rFonts w:cs="Arial"/>
                <w:sz w:val="20"/>
                <w:szCs w:val="20"/>
                <w:lang w:eastAsia="cs-CZ"/>
              </w:rPr>
            </w:pPr>
            <w:r>
              <w:rPr>
                <w:rFonts w:cs="Arial"/>
                <w:sz w:val="20"/>
                <w:szCs w:val="20"/>
                <w:lang w:eastAsia="cs-CZ"/>
              </w:rPr>
              <w:t>NETRZPLODINY – údaj zda je na DPB deklarována netržní plodina</w:t>
            </w:r>
          </w:p>
          <w:p w14:paraId="2A0F22ED" w14:textId="5CB1592F" w:rsidR="002443C5" w:rsidRDefault="002443C5" w:rsidP="00D51399">
            <w:pPr>
              <w:spacing w:after="0"/>
              <w:rPr>
                <w:rFonts w:cs="Arial"/>
                <w:sz w:val="20"/>
                <w:szCs w:val="20"/>
                <w:lang w:eastAsia="cs-CZ"/>
              </w:rPr>
            </w:pPr>
            <w:r>
              <w:rPr>
                <w:rFonts w:cs="Arial"/>
                <w:sz w:val="20"/>
                <w:szCs w:val="20"/>
                <w:lang w:eastAsia="cs-CZ"/>
              </w:rPr>
              <w:t>NEPOPAS – údaj zda byl vynechán neposečený pás</w:t>
            </w:r>
          </w:p>
          <w:p w14:paraId="41964E31" w14:textId="6E8057C2" w:rsidR="002443C5" w:rsidRPr="002443C5" w:rsidRDefault="002443C5" w:rsidP="00D51399">
            <w:pPr>
              <w:spacing w:after="0"/>
              <w:rPr>
                <w:rFonts w:cs="Arial"/>
                <w:b/>
                <w:bCs/>
                <w:sz w:val="20"/>
                <w:szCs w:val="20"/>
                <w:lang w:eastAsia="cs-CZ"/>
              </w:rPr>
            </w:pPr>
            <w:r w:rsidRPr="002443C5">
              <w:rPr>
                <w:rFonts w:cs="Arial"/>
                <w:b/>
                <w:bCs/>
                <w:color w:val="FF0000"/>
                <w:sz w:val="20"/>
                <w:szCs w:val="20"/>
                <w:lang w:eastAsia="cs-CZ"/>
              </w:rPr>
              <w:t>Od 2020 se používá pouze TYPMEZIPL</w:t>
            </w:r>
            <w:r w:rsidR="00531B11">
              <w:rPr>
                <w:rFonts w:cs="Arial"/>
                <w:b/>
                <w:bCs/>
                <w:color w:val="FF0000"/>
                <w:sz w:val="20"/>
                <w:szCs w:val="20"/>
                <w:lang w:eastAsia="cs-CZ"/>
              </w:rPr>
              <w:t>, NETRZPLODINY</w:t>
            </w:r>
            <w:r w:rsidRPr="002443C5">
              <w:rPr>
                <w:rFonts w:cs="Arial"/>
                <w:b/>
                <w:bCs/>
                <w:color w:val="FF0000"/>
                <w:sz w:val="20"/>
                <w:szCs w:val="20"/>
                <w:lang w:eastAsia="cs-CZ"/>
              </w:rPr>
              <w:t xml:space="preserve"> a NEPOPAS</w:t>
            </w:r>
          </w:p>
        </w:tc>
      </w:tr>
      <w:tr w:rsidR="00D51399" w:rsidRPr="00D51399" w14:paraId="03C072D1"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8ED352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1D68C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4A1A1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D80F9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72DA096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1A7016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6EED3ED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HODNOTA</w:t>
            </w:r>
          </w:p>
        </w:tc>
        <w:tc>
          <w:tcPr>
            <w:tcW w:w="1417" w:type="dxa"/>
            <w:tcBorders>
              <w:top w:val="nil"/>
              <w:left w:val="nil"/>
              <w:bottom w:val="single" w:sz="4" w:space="0" w:color="auto"/>
              <w:right w:val="single" w:sz="4" w:space="0" w:color="auto"/>
            </w:tcBorders>
            <w:shd w:val="clear" w:color="auto" w:fill="auto"/>
            <w:noWrap/>
            <w:hideMark/>
          </w:tcPr>
          <w:p w14:paraId="1E91361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43D5FFB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Hodnota údaje.</w:t>
            </w:r>
          </w:p>
        </w:tc>
      </w:tr>
      <w:tr w:rsidR="00D51399" w:rsidRPr="00D51399" w14:paraId="3B32A91C"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901732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AB4DA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CDBE4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098ABF"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221CC33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447ACCC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360E00E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VYMERADOPLNKOVA</w:t>
            </w:r>
          </w:p>
        </w:tc>
        <w:tc>
          <w:tcPr>
            <w:tcW w:w="1417" w:type="dxa"/>
            <w:tcBorders>
              <w:top w:val="nil"/>
              <w:left w:val="nil"/>
              <w:bottom w:val="single" w:sz="4" w:space="0" w:color="auto"/>
              <w:right w:val="single" w:sz="4" w:space="0" w:color="auto"/>
            </w:tcBorders>
            <w:shd w:val="clear" w:color="auto" w:fill="auto"/>
            <w:noWrap/>
            <w:hideMark/>
          </w:tcPr>
          <w:p w14:paraId="524549E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4730EE4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Výměra k údaji (bude použito u meziplodin (EF13) a</w:t>
            </w:r>
            <w:r w:rsidRPr="00D51399">
              <w:rPr>
                <w:rFonts w:cs="Arial"/>
                <w:sz w:val="20"/>
                <w:szCs w:val="20"/>
                <w:lang w:eastAsia="cs-CZ"/>
              </w:rPr>
              <w:br/>
              <w:t>netržních plodin EZ – ROP/RZB).</w:t>
            </w:r>
          </w:p>
        </w:tc>
      </w:tr>
      <w:tr w:rsidR="00D51399" w:rsidRPr="00D51399" w14:paraId="5A889377"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18E664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F7444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0258D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17FBD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B24392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7B03CF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0F1ECBD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ATRIBUTDOPLNKOVY</w:t>
            </w:r>
          </w:p>
        </w:tc>
        <w:tc>
          <w:tcPr>
            <w:tcW w:w="1417" w:type="dxa"/>
            <w:tcBorders>
              <w:top w:val="nil"/>
              <w:left w:val="nil"/>
              <w:bottom w:val="single" w:sz="4" w:space="0" w:color="auto"/>
              <w:right w:val="single" w:sz="4" w:space="0" w:color="auto"/>
            </w:tcBorders>
            <w:shd w:val="clear" w:color="auto" w:fill="auto"/>
            <w:noWrap/>
            <w:hideMark/>
          </w:tcPr>
          <w:p w14:paraId="2B7F766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53ED880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Bude plněno Letní x zimní pro MPL (EF13) a netržní plodiny</w:t>
            </w:r>
            <w:r w:rsidRPr="00D51399">
              <w:rPr>
                <w:rFonts w:cs="Arial"/>
                <w:sz w:val="20"/>
                <w:szCs w:val="20"/>
                <w:lang w:eastAsia="cs-CZ"/>
              </w:rPr>
              <w:br/>
              <w:t>EZ – ROP/RZB.</w:t>
            </w:r>
          </w:p>
        </w:tc>
      </w:tr>
      <w:tr w:rsidR="00D51399" w:rsidRPr="00D51399" w14:paraId="5C785E3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48E2009"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6FD10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BB22E77"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DPB_DELETED</w:t>
            </w:r>
          </w:p>
        </w:tc>
        <w:tc>
          <w:tcPr>
            <w:tcW w:w="1417" w:type="dxa"/>
            <w:tcBorders>
              <w:top w:val="nil"/>
              <w:left w:val="nil"/>
              <w:bottom w:val="single" w:sz="4" w:space="0" w:color="auto"/>
              <w:right w:val="single" w:sz="4" w:space="0" w:color="auto"/>
            </w:tcBorders>
            <w:shd w:val="clear" w:color="auto" w:fill="auto"/>
            <w:noWrap/>
            <w:hideMark/>
          </w:tcPr>
          <w:p w14:paraId="6DAD64E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30057579"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Element DPB vyřazených z žádosti</w:t>
            </w:r>
          </w:p>
        </w:tc>
      </w:tr>
      <w:tr w:rsidR="00D51399" w:rsidRPr="00D51399" w14:paraId="5D1D5A5A"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12359B0"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3486E8"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28678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192399"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0277983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CTVEREC</w:t>
            </w:r>
          </w:p>
        </w:tc>
        <w:tc>
          <w:tcPr>
            <w:tcW w:w="1417" w:type="dxa"/>
            <w:tcBorders>
              <w:top w:val="nil"/>
              <w:left w:val="nil"/>
              <w:bottom w:val="single" w:sz="4" w:space="0" w:color="auto"/>
              <w:right w:val="single" w:sz="4" w:space="0" w:color="auto"/>
            </w:tcBorders>
            <w:shd w:val="clear" w:color="auto" w:fill="auto"/>
            <w:noWrap/>
            <w:hideMark/>
          </w:tcPr>
          <w:p w14:paraId="41169A7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B31B5E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Mapový čtverec.</w:t>
            </w:r>
          </w:p>
        </w:tc>
      </w:tr>
      <w:tr w:rsidR="00D51399" w:rsidRPr="00D51399" w14:paraId="58A98F0B"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A20284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B70A9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1EC71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C84440"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2FEF1A00"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ZKODDPB</w:t>
            </w:r>
          </w:p>
        </w:tc>
        <w:tc>
          <w:tcPr>
            <w:tcW w:w="1417" w:type="dxa"/>
            <w:tcBorders>
              <w:top w:val="nil"/>
              <w:left w:val="nil"/>
              <w:bottom w:val="single" w:sz="4" w:space="0" w:color="auto"/>
              <w:right w:val="single" w:sz="4" w:space="0" w:color="auto"/>
            </w:tcBorders>
            <w:shd w:val="clear" w:color="auto" w:fill="auto"/>
            <w:noWrap/>
            <w:hideMark/>
          </w:tcPr>
          <w:p w14:paraId="02C5482C"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656E6F1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Zkrácený kód dílu půdního bloku (event.. zbytkové plochy u</w:t>
            </w:r>
            <w:r w:rsidRPr="00D51399">
              <w:rPr>
                <w:rFonts w:cs="Arial"/>
                <w:color w:val="FF0000"/>
                <w:sz w:val="20"/>
                <w:szCs w:val="20"/>
                <w:lang w:eastAsia="cs-CZ"/>
              </w:rPr>
              <w:br/>
              <w:t>opatření 26).</w:t>
            </w:r>
          </w:p>
        </w:tc>
      </w:tr>
      <w:tr w:rsidR="00D51399" w:rsidRPr="00D51399" w14:paraId="4A931405"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BE16BD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F3F972"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B53D2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F766C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542F55F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KULTURAID</w:t>
            </w:r>
          </w:p>
        </w:tc>
        <w:tc>
          <w:tcPr>
            <w:tcW w:w="1417" w:type="dxa"/>
            <w:tcBorders>
              <w:top w:val="nil"/>
              <w:left w:val="nil"/>
              <w:bottom w:val="single" w:sz="4" w:space="0" w:color="auto"/>
              <w:right w:val="single" w:sz="4" w:space="0" w:color="auto"/>
            </w:tcBorders>
            <w:shd w:val="clear" w:color="auto" w:fill="auto"/>
            <w:noWrap/>
            <w:hideMark/>
          </w:tcPr>
          <w:p w14:paraId="37026F07"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736A282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ID kultury nacházející se na DPB.</w:t>
            </w:r>
          </w:p>
        </w:tc>
      </w:tr>
      <w:tr w:rsidR="00D51399" w:rsidRPr="00D51399" w14:paraId="708CEB4E"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773D1F8"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4ADBE2"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E216D7"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92F041"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1317AACC"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VYMERALPIS</w:t>
            </w:r>
          </w:p>
        </w:tc>
        <w:tc>
          <w:tcPr>
            <w:tcW w:w="1417" w:type="dxa"/>
            <w:tcBorders>
              <w:top w:val="nil"/>
              <w:left w:val="nil"/>
              <w:bottom w:val="single" w:sz="4" w:space="0" w:color="auto"/>
              <w:right w:val="single" w:sz="4" w:space="0" w:color="auto"/>
            </w:tcBorders>
            <w:shd w:val="clear" w:color="auto" w:fill="auto"/>
            <w:noWrap/>
            <w:hideMark/>
          </w:tcPr>
          <w:p w14:paraId="0E000048"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311793C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Výměra DPB dle LPIS.</w:t>
            </w:r>
          </w:p>
        </w:tc>
      </w:tr>
      <w:tr w:rsidR="00D51399" w:rsidRPr="00D51399" w14:paraId="277A837F"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2C05C2"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E5D3C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FAF74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EE15A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41C2330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VYMERADEKL</w:t>
            </w:r>
          </w:p>
        </w:tc>
        <w:tc>
          <w:tcPr>
            <w:tcW w:w="1417" w:type="dxa"/>
            <w:tcBorders>
              <w:top w:val="nil"/>
              <w:left w:val="nil"/>
              <w:bottom w:val="single" w:sz="4" w:space="0" w:color="auto"/>
              <w:right w:val="single" w:sz="4" w:space="0" w:color="auto"/>
            </w:tcBorders>
            <w:shd w:val="clear" w:color="auto" w:fill="auto"/>
            <w:noWrap/>
            <w:hideMark/>
          </w:tcPr>
          <w:p w14:paraId="522BD78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76F81CEC"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Deklarovaná výměra PB/DPB - (přesnost 0,01ha).</w:t>
            </w:r>
          </w:p>
        </w:tc>
      </w:tr>
      <w:tr w:rsidR="00D51399" w:rsidRPr="00D51399" w14:paraId="46C87EBF" w14:textId="77777777" w:rsidTr="00C84CA6">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213590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4C579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C8E5B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22721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4C80459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TITUL</w:t>
            </w:r>
          </w:p>
        </w:tc>
        <w:tc>
          <w:tcPr>
            <w:tcW w:w="1417" w:type="dxa"/>
            <w:tcBorders>
              <w:top w:val="nil"/>
              <w:left w:val="nil"/>
              <w:bottom w:val="single" w:sz="4" w:space="0" w:color="auto"/>
              <w:right w:val="single" w:sz="4" w:space="0" w:color="auto"/>
            </w:tcBorders>
            <w:shd w:val="clear" w:color="auto" w:fill="auto"/>
            <w:noWrap/>
            <w:hideMark/>
          </w:tcPr>
          <w:p w14:paraId="6FFB364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135F36DD" w14:textId="3CF14E94" w:rsidR="00D51399" w:rsidRPr="00D51399" w:rsidRDefault="009E695E" w:rsidP="00D51399">
            <w:pPr>
              <w:spacing w:after="0"/>
              <w:rPr>
                <w:rFonts w:cs="Arial"/>
                <w:color w:val="FF0000"/>
                <w:sz w:val="20"/>
                <w:szCs w:val="20"/>
                <w:lang w:eastAsia="cs-CZ"/>
              </w:rPr>
            </w:pPr>
            <w:r>
              <w:rPr>
                <w:rFonts w:cs="Arial"/>
                <w:color w:val="FF0000"/>
                <w:sz w:val="20"/>
                <w:szCs w:val="20"/>
                <w:lang w:eastAsia="cs-CZ"/>
              </w:rPr>
              <w:t>ID d</w:t>
            </w:r>
            <w:r w:rsidR="00D51399" w:rsidRPr="00D51399">
              <w:rPr>
                <w:rFonts w:cs="Arial"/>
                <w:color w:val="FF0000"/>
                <w:sz w:val="20"/>
                <w:szCs w:val="20"/>
                <w:lang w:eastAsia="cs-CZ"/>
              </w:rPr>
              <w:t>ílčí</w:t>
            </w:r>
            <w:r>
              <w:rPr>
                <w:rFonts w:cs="Arial"/>
                <w:color w:val="FF0000"/>
                <w:sz w:val="20"/>
                <w:szCs w:val="20"/>
                <w:lang w:eastAsia="cs-CZ"/>
              </w:rPr>
              <w:t>ho</w:t>
            </w:r>
            <w:r w:rsidR="00D51399" w:rsidRPr="00D51399">
              <w:rPr>
                <w:rFonts w:cs="Arial"/>
                <w:color w:val="FF0000"/>
                <w:sz w:val="20"/>
                <w:szCs w:val="20"/>
                <w:lang w:eastAsia="cs-CZ"/>
              </w:rPr>
              <w:t xml:space="preserve"> titul v rámci opatření. Bude plněn jen u opatření,</w:t>
            </w:r>
            <w:r w:rsidR="00D51399" w:rsidRPr="00D51399">
              <w:rPr>
                <w:rFonts w:cs="Arial"/>
                <w:color w:val="FF0000"/>
                <w:sz w:val="20"/>
                <w:szCs w:val="20"/>
                <w:lang w:eastAsia="cs-CZ"/>
              </w:rPr>
              <w:br/>
              <w:t>které mají smysl, tj. DP - Deklarace plodin EFA - Deklarace EFAS</w:t>
            </w:r>
            <w:r w:rsidR="00D51399" w:rsidRPr="00D51399">
              <w:rPr>
                <w:rFonts w:cs="Arial"/>
                <w:color w:val="FF0000"/>
                <w:sz w:val="20"/>
                <w:szCs w:val="20"/>
                <w:lang w:eastAsia="cs-CZ"/>
              </w:rPr>
              <w:br/>
              <w:t>LFA EZ VCS D – OTP E– zatravnění F - biopásy B - vinná réva</w:t>
            </w:r>
          </w:p>
        </w:tc>
      </w:tr>
      <w:tr w:rsidR="00D51399" w:rsidRPr="00D51399" w14:paraId="10C41DA1" w14:textId="77777777" w:rsidTr="00C84CA6">
        <w:trPr>
          <w:trHeight w:val="321"/>
        </w:trPr>
        <w:tc>
          <w:tcPr>
            <w:tcW w:w="196" w:type="dxa"/>
            <w:tcBorders>
              <w:top w:val="nil"/>
              <w:left w:val="single" w:sz="4" w:space="0" w:color="auto"/>
              <w:bottom w:val="single" w:sz="4" w:space="0" w:color="auto"/>
              <w:right w:val="single" w:sz="4" w:space="0" w:color="auto"/>
            </w:tcBorders>
            <w:shd w:val="clear" w:color="auto" w:fill="auto"/>
            <w:noWrap/>
            <w:hideMark/>
          </w:tcPr>
          <w:p w14:paraId="14B343A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36FE1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BF6AF7"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7743B2"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206CE5D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PLODINA</w:t>
            </w:r>
          </w:p>
        </w:tc>
        <w:tc>
          <w:tcPr>
            <w:tcW w:w="1417" w:type="dxa"/>
            <w:tcBorders>
              <w:top w:val="nil"/>
              <w:left w:val="nil"/>
              <w:bottom w:val="single" w:sz="4" w:space="0" w:color="auto"/>
              <w:right w:val="single" w:sz="4" w:space="0" w:color="auto"/>
            </w:tcBorders>
            <w:shd w:val="clear" w:color="auto" w:fill="auto"/>
            <w:noWrap/>
            <w:hideMark/>
          </w:tcPr>
          <w:p w14:paraId="0CB9812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439D9E06" w14:textId="58531D05" w:rsidR="00D51399" w:rsidRPr="00D51399" w:rsidRDefault="009E695E" w:rsidP="00D51399">
            <w:pPr>
              <w:spacing w:after="0"/>
              <w:rPr>
                <w:rFonts w:cs="Arial"/>
                <w:color w:val="FF0000"/>
                <w:sz w:val="20"/>
                <w:szCs w:val="20"/>
                <w:lang w:eastAsia="cs-CZ"/>
              </w:rPr>
            </w:pPr>
            <w:r>
              <w:rPr>
                <w:rFonts w:cs="Arial"/>
                <w:color w:val="FF0000"/>
                <w:sz w:val="20"/>
                <w:szCs w:val="20"/>
                <w:lang w:eastAsia="cs-CZ"/>
              </w:rPr>
              <w:t>Jen pro opatření 201 Diverzifikace PLODIN</w:t>
            </w:r>
          </w:p>
        </w:tc>
      </w:tr>
      <w:tr w:rsidR="00D51399" w:rsidRPr="00D51399" w14:paraId="23935C37"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EB16DF9"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D4C40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71CAF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85227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5E878E1C"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RCZZ</w:t>
            </w:r>
          </w:p>
        </w:tc>
        <w:tc>
          <w:tcPr>
            <w:tcW w:w="1417" w:type="dxa"/>
            <w:tcBorders>
              <w:top w:val="nil"/>
              <w:left w:val="nil"/>
              <w:bottom w:val="single" w:sz="4" w:space="0" w:color="auto"/>
              <w:right w:val="single" w:sz="4" w:space="0" w:color="auto"/>
            </w:tcBorders>
            <w:shd w:val="clear" w:color="auto" w:fill="auto"/>
            <w:noWrap/>
            <w:hideMark/>
          </w:tcPr>
          <w:p w14:paraId="1163BD70"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3A672F6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Identifikace zařazení do opatření AEO</w:t>
            </w:r>
            <w:r w:rsidRPr="00D51399">
              <w:rPr>
                <w:rFonts w:cs="Arial"/>
                <w:color w:val="FF0000"/>
                <w:sz w:val="20"/>
                <w:szCs w:val="20"/>
                <w:lang w:eastAsia="cs-CZ"/>
              </w:rPr>
              <w:br/>
              <w:t>(PROZID)</w:t>
            </w:r>
          </w:p>
        </w:tc>
      </w:tr>
      <w:tr w:rsidR="009E695E" w:rsidRPr="00D51399" w14:paraId="2E851ACC"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1DA37CCC" w14:textId="67246649" w:rsidR="009E695E" w:rsidRPr="00D51399" w:rsidRDefault="009E695E" w:rsidP="009E695E">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tcPr>
          <w:p w14:paraId="23F74F1D" w14:textId="7A74DF2C" w:rsidR="009E695E" w:rsidRPr="00D51399" w:rsidRDefault="009E695E" w:rsidP="009E695E">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tcPr>
          <w:p w14:paraId="61A2DD6E" w14:textId="70A2A753" w:rsidR="009E695E" w:rsidRPr="00D51399" w:rsidRDefault="009E695E" w:rsidP="009E695E">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tcPr>
          <w:p w14:paraId="4015B341" w14:textId="2AF9FD3C" w:rsidR="009E695E" w:rsidRPr="00D51399" w:rsidRDefault="009E695E" w:rsidP="009E695E">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tcPr>
          <w:p w14:paraId="1B8AACD7" w14:textId="1C88A930" w:rsidR="009E695E" w:rsidRPr="00D51399" w:rsidRDefault="009E695E" w:rsidP="009E695E">
            <w:pPr>
              <w:spacing w:after="0"/>
              <w:rPr>
                <w:rFonts w:cs="Arial"/>
                <w:color w:val="FF0000"/>
                <w:sz w:val="20"/>
                <w:szCs w:val="20"/>
                <w:lang w:eastAsia="cs-CZ"/>
              </w:rPr>
            </w:pPr>
            <w:r w:rsidRPr="00D51399">
              <w:rPr>
                <w:rFonts w:cs="Arial"/>
                <w:color w:val="FF0000"/>
                <w:sz w:val="20"/>
                <w:szCs w:val="20"/>
                <w:lang w:eastAsia="cs-CZ"/>
              </w:rPr>
              <w:t>PLATNOST</w:t>
            </w:r>
            <w:r>
              <w:rPr>
                <w:rFonts w:cs="Arial"/>
                <w:color w:val="FF0000"/>
                <w:sz w:val="20"/>
                <w:szCs w:val="20"/>
                <w:lang w:eastAsia="cs-CZ"/>
              </w:rPr>
              <w:t>OD</w:t>
            </w:r>
          </w:p>
        </w:tc>
        <w:tc>
          <w:tcPr>
            <w:tcW w:w="1417" w:type="dxa"/>
            <w:tcBorders>
              <w:top w:val="nil"/>
              <w:left w:val="nil"/>
              <w:bottom w:val="single" w:sz="4" w:space="0" w:color="auto"/>
              <w:right w:val="single" w:sz="4" w:space="0" w:color="auto"/>
            </w:tcBorders>
            <w:shd w:val="clear" w:color="auto" w:fill="auto"/>
            <w:noWrap/>
          </w:tcPr>
          <w:p w14:paraId="321580FC" w14:textId="3FBBCE26" w:rsidR="009E695E" w:rsidRPr="00D51399" w:rsidRDefault="009E695E" w:rsidP="009E695E">
            <w:pPr>
              <w:spacing w:after="0"/>
              <w:rPr>
                <w:rFonts w:cs="Arial"/>
                <w:b/>
                <w:bCs/>
                <w:color w:val="FF0000"/>
                <w:sz w:val="20"/>
                <w:szCs w:val="20"/>
                <w:lang w:eastAsia="cs-CZ"/>
              </w:rPr>
            </w:pPr>
            <w:r w:rsidRPr="00D51399">
              <w:rPr>
                <w:rFonts w:cs="Arial"/>
                <w:b/>
                <w:bCs/>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tcPr>
          <w:p w14:paraId="7E0204F5" w14:textId="7A10D0C2" w:rsidR="009E695E" w:rsidRPr="00D51399" w:rsidRDefault="009E695E" w:rsidP="009E695E">
            <w:pPr>
              <w:spacing w:after="0"/>
              <w:rPr>
                <w:rFonts w:cs="Arial"/>
                <w:b/>
                <w:bCs/>
                <w:color w:val="FF0000"/>
                <w:sz w:val="20"/>
                <w:szCs w:val="20"/>
                <w:lang w:eastAsia="cs-CZ"/>
              </w:rPr>
            </w:pPr>
            <w:r w:rsidRPr="00D51399">
              <w:rPr>
                <w:rFonts w:cs="Arial"/>
                <w:b/>
                <w:bCs/>
                <w:color w:val="FF0000"/>
                <w:sz w:val="20"/>
                <w:szCs w:val="20"/>
                <w:lang w:eastAsia="cs-CZ"/>
              </w:rPr>
              <w:t xml:space="preserve">Platnost </w:t>
            </w:r>
            <w:r>
              <w:rPr>
                <w:rFonts w:cs="Arial"/>
                <w:b/>
                <w:bCs/>
                <w:color w:val="FF0000"/>
                <w:sz w:val="20"/>
                <w:szCs w:val="20"/>
                <w:lang w:eastAsia="cs-CZ"/>
              </w:rPr>
              <w:t>OD</w:t>
            </w:r>
            <w:r w:rsidRPr="00D51399">
              <w:rPr>
                <w:rFonts w:cs="Arial"/>
                <w:b/>
                <w:bCs/>
                <w:color w:val="FF0000"/>
                <w:sz w:val="20"/>
                <w:szCs w:val="20"/>
                <w:lang w:eastAsia="cs-CZ"/>
              </w:rPr>
              <w:t xml:space="preserve"> </w:t>
            </w:r>
            <w:r>
              <w:rPr>
                <w:rFonts w:cs="Arial"/>
                <w:b/>
                <w:bCs/>
                <w:color w:val="FF0000"/>
                <w:sz w:val="20"/>
                <w:szCs w:val="20"/>
                <w:lang w:eastAsia="cs-CZ"/>
              </w:rPr>
              <w:t>–</w:t>
            </w:r>
            <w:r w:rsidRPr="00D51399">
              <w:rPr>
                <w:rFonts w:cs="Arial"/>
                <w:b/>
                <w:bCs/>
                <w:color w:val="FF0000"/>
                <w:sz w:val="20"/>
                <w:szCs w:val="20"/>
                <w:lang w:eastAsia="cs-CZ"/>
              </w:rPr>
              <w:t xml:space="preserve"> </w:t>
            </w:r>
            <w:r>
              <w:rPr>
                <w:rFonts w:cs="Arial"/>
                <w:b/>
                <w:bCs/>
                <w:color w:val="FF0000"/>
                <w:sz w:val="20"/>
                <w:szCs w:val="20"/>
                <w:lang w:eastAsia="cs-CZ"/>
              </w:rPr>
              <w:t>platnost OD ukončovaného záznamu</w:t>
            </w:r>
          </w:p>
        </w:tc>
      </w:tr>
      <w:tr w:rsidR="00D51399" w:rsidRPr="00D51399" w14:paraId="64453AA0"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E72CD51"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3B6988"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4C365C"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CE4ADA"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5E1A687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PLATNOSTDO</w:t>
            </w:r>
          </w:p>
        </w:tc>
        <w:tc>
          <w:tcPr>
            <w:tcW w:w="1417" w:type="dxa"/>
            <w:tcBorders>
              <w:top w:val="nil"/>
              <w:left w:val="nil"/>
              <w:bottom w:val="single" w:sz="4" w:space="0" w:color="auto"/>
              <w:right w:val="single" w:sz="4" w:space="0" w:color="auto"/>
            </w:tcBorders>
            <w:shd w:val="clear" w:color="auto" w:fill="auto"/>
            <w:noWrap/>
            <w:hideMark/>
          </w:tcPr>
          <w:p w14:paraId="3626337C" w14:textId="77777777" w:rsidR="00D51399" w:rsidRPr="00D51399" w:rsidRDefault="00D51399" w:rsidP="00D51399">
            <w:pPr>
              <w:spacing w:after="0"/>
              <w:rPr>
                <w:rFonts w:cs="Arial"/>
                <w:b/>
                <w:bCs/>
                <w:color w:val="FF0000"/>
                <w:sz w:val="20"/>
                <w:szCs w:val="20"/>
                <w:lang w:eastAsia="cs-CZ"/>
              </w:rPr>
            </w:pPr>
            <w:r w:rsidRPr="00D51399">
              <w:rPr>
                <w:rFonts w:cs="Arial"/>
                <w:b/>
                <w:bCs/>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7291F3DC" w14:textId="77777777" w:rsidR="00D51399" w:rsidRPr="00D51399" w:rsidRDefault="00D51399" w:rsidP="00D51399">
            <w:pPr>
              <w:spacing w:after="0"/>
              <w:rPr>
                <w:rFonts w:cs="Arial"/>
                <w:b/>
                <w:bCs/>
                <w:color w:val="FF0000"/>
                <w:sz w:val="20"/>
                <w:szCs w:val="20"/>
                <w:lang w:eastAsia="cs-CZ"/>
              </w:rPr>
            </w:pPr>
            <w:r w:rsidRPr="00D51399">
              <w:rPr>
                <w:rFonts w:cs="Arial"/>
                <w:b/>
                <w:bCs/>
                <w:color w:val="FF0000"/>
                <w:sz w:val="20"/>
                <w:szCs w:val="20"/>
                <w:lang w:eastAsia="cs-CZ"/>
              </w:rPr>
              <w:t>Platnost DO - plní se datem podání změnové žádostí mínus 1 den !</w:t>
            </w:r>
          </w:p>
        </w:tc>
      </w:tr>
      <w:tr w:rsidR="001E419A" w:rsidRPr="00D51399" w14:paraId="20A50072"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EE70821"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2FCB6F"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9C14F4"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DC8DE3"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nil"/>
              <w:left w:val="nil"/>
              <w:bottom w:val="single" w:sz="4" w:space="0" w:color="auto"/>
              <w:right w:val="single" w:sz="4" w:space="0" w:color="auto"/>
            </w:tcBorders>
            <w:shd w:val="clear" w:color="auto" w:fill="auto"/>
            <w:noWrap/>
            <w:hideMark/>
          </w:tcPr>
          <w:p w14:paraId="223C0E9D"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CISLOPREDTISKU</w:t>
            </w:r>
          </w:p>
          <w:p w14:paraId="75096C02"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 </w:t>
            </w:r>
          </w:p>
        </w:tc>
        <w:tc>
          <w:tcPr>
            <w:tcW w:w="1417" w:type="dxa"/>
            <w:tcBorders>
              <w:top w:val="nil"/>
              <w:left w:val="nil"/>
              <w:bottom w:val="single" w:sz="4" w:space="0" w:color="auto"/>
              <w:right w:val="single" w:sz="4" w:space="0" w:color="auto"/>
            </w:tcBorders>
            <w:shd w:val="clear" w:color="auto" w:fill="auto"/>
            <w:noWrap/>
            <w:hideMark/>
          </w:tcPr>
          <w:p w14:paraId="058173CE"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24448AD" w14:textId="77777777" w:rsidR="001E419A" w:rsidRPr="00D51399" w:rsidRDefault="001E419A" w:rsidP="00D51399">
            <w:pPr>
              <w:spacing w:after="0"/>
              <w:rPr>
                <w:rFonts w:cs="Arial"/>
                <w:color w:val="FF0000"/>
                <w:sz w:val="20"/>
                <w:szCs w:val="20"/>
                <w:lang w:eastAsia="cs-CZ"/>
              </w:rPr>
            </w:pPr>
            <w:r w:rsidRPr="00D51399">
              <w:rPr>
                <w:rFonts w:cs="Arial"/>
                <w:color w:val="FF0000"/>
                <w:sz w:val="20"/>
                <w:szCs w:val="20"/>
                <w:lang w:eastAsia="cs-CZ"/>
              </w:rPr>
              <w:t>číslo předtisku primární nebo změnové žádosti</w:t>
            </w:r>
          </w:p>
        </w:tc>
      </w:tr>
      <w:tr w:rsidR="009E695E" w:rsidRPr="009E695E" w14:paraId="743E7B0E"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9C624CE" w14:textId="77777777" w:rsidR="009E695E" w:rsidRPr="009E695E" w:rsidRDefault="009E695E" w:rsidP="00C3745B">
            <w:pPr>
              <w:spacing w:after="0"/>
              <w:rPr>
                <w:rFonts w:cs="Arial"/>
                <w:color w:val="FF0000"/>
                <w:sz w:val="20"/>
                <w:szCs w:val="20"/>
                <w:lang w:eastAsia="cs-CZ"/>
              </w:rPr>
            </w:pPr>
            <w:bookmarkStart w:id="4" w:name="_Hlk35165119"/>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7EDF09"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3F1AD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F550EB"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039" w:type="dxa"/>
            <w:gridSpan w:val="3"/>
            <w:tcBorders>
              <w:top w:val="nil"/>
              <w:left w:val="nil"/>
              <w:bottom w:val="single" w:sz="4" w:space="0" w:color="auto"/>
              <w:right w:val="single" w:sz="4" w:space="0" w:color="auto"/>
            </w:tcBorders>
            <w:shd w:val="clear" w:color="auto" w:fill="auto"/>
            <w:noWrap/>
            <w:hideMark/>
          </w:tcPr>
          <w:p w14:paraId="042E24A9"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DOPLNEKPLODINY</w:t>
            </w:r>
          </w:p>
        </w:tc>
        <w:tc>
          <w:tcPr>
            <w:tcW w:w="1417" w:type="dxa"/>
            <w:tcBorders>
              <w:top w:val="nil"/>
              <w:left w:val="nil"/>
              <w:bottom w:val="single" w:sz="4" w:space="0" w:color="auto"/>
              <w:right w:val="single" w:sz="4" w:space="0" w:color="auto"/>
            </w:tcBorders>
            <w:shd w:val="clear" w:color="auto" w:fill="auto"/>
            <w:noWrap/>
            <w:hideMark/>
          </w:tcPr>
          <w:p w14:paraId="7941205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0 - N</w:t>
            </w:r>
          </w:p>
        </w:tc>
        <w:tc>
          <w:tcPr>
            <w:tcW w:w="5103" w:type="dxa"/>
            <w:tcBorders>
              <w:top w:val="nil"/>
              <w:left w:val="nil"/>
              <w:bottom w:val="single" w:sz="4" w:space="0" w:color="auto"/>
              <w:right w:val="single" w:sz="4" w:space="0" w:color="auto"/>
            </w:tcBorders>
            <w:shd w:val="clear" w:color="auto" w:fill="auto"/>
            <w:hideMark/>
          </w:tcPr>
          <w:p w14:paraId="5282853E"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Element – doplňkové údaje k plodinovým opatření, u kterých se zákres nedeklaruje na úrovni plodiny, ale celého opatření.</w:t>
            </w:r>
          </w:p>
        </w:tc>
      </w:tr>
      <w:tr w:rsidR="009E695E" w:rsidRPr="009E695E" w14:paraId="088599D9" w14:textId="77777777" w:rsidTr="00C84CA6">
        <w:trPr>
          <w:trHeight w:val="310"/>
        </w:trPr>
        <w:tc>
          <w:tcPr>
            <w:tcW w:w="196" w:type="dxa"/>
            <w:tcBorders>
              <w:top w:val="nil"/>
              <w:left w:val="single" w:sz="4" w:space="0" w:color="auto"/>
              <w:bottom w:val="single" w:sz="4" w:space="0" w:color="auto"/>
              <w:right w:val="single" w:sz="4" w:space="0" w:color="auto"/>
            </w:tcBorders>
            <w:shd w:val="clear" w:color="auto" w:fill="auto"/>
            <w:noWrap/>
            <w:hideMark/>
          </w:tcPr>
          <w:p w14:paraId="1C03B8A1"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CECBB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6ABD91"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F74E7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40896579"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206A8A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0481C6E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PLODINA</w:t>
            </w:r>
          </w:p>
        </w:tc>
        <w:tc>
          <w:tcPr>
            <w:tcW w:w="1417" w:type="dxa"/>
            <w:tcBorders>
              <w:top w:val="nil"/>
              <w:left w:val="nil"/>
              <w:bottom w:val="single" w:sz="4" w:space="0" w:color="auto"/>
              <w:right w:val="single" w:sz="4" w:space="0" w:color="auto"/>
            </w:tcBorders>
            <w:shd w:val="clear" w:color="auto" w:fill="auto"/>
            <w:noWrap/>
            <w:hideMark/>
          </w:tcPr>
          <w:p w14:paraId="01B81523"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0E0FA04E" w14:textId="77777777" w:rsidR="009E695E" w:rsidRPr="009E695E" w:rsidRDefault="009E695E" w:rsidP="00C3745B">
            <w:pPr>
              <w:spacing w:after="0"/>
              <w:rPr>
                <w:rFonts w:cs="Arial"/>
                <w:b/>
                <w:bCs/>
                <w:color w:val="FF0000"/>
                <w:sz w:val="20"/>
                <w:szCs w:val="20"/>
                <w:lang w:eastAsia="cs-CZ"/>
              </w:rPr>
            </w:pPr>
            <w:r w:rsidRPr="009E695E">
              <w:rPr>
                <w:rFonts w:cs="Arial"/>
                <w:color w:val="FF0000"/>
                <w:sz w:val="20"/>
                <w:szCs w:val="20"/>
                <w:lang w:eastAsia="cs-CZ"/>
              </w:rPr>
              <w:t>ID plodiny dle dotačního číselníku</w:t>
            </w:r>
          </w:p>
        </w:tc>
      </w:tr>
      <w:tr w:rsidR="00C3745B" w:rsidRPr="009E695E" w14:paraId="109338FC"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86BC538"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79AF57"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4866B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99203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4D76D958"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637CD13E"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46743447"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VYMERA</w:t>
            </w:r>
          </w:p>
        </w:tc>
        <w:tc>
          <w:tcPr>
            <w:tcW w:w="1417" w:type="dxa"/>
            <w:tcBorders>
              <w:top w:val="nil"/>
              <w:left w:val="nil"/>
              <w:bottom w:val="single" w:sz="4" w:space="0" w:color="auto"/>
              <w:right w:val="single" w:sz="4" w:space="0" w:color="auto"/>
            </w:tcBorders>
            <w:shd w:val="clear" w:color="auto" w:fill="auto"/>
            <w:noWrap/>
            <w:hideMark/>
          </w:tcPr>
          <w:p w14:paraId="73067230"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95798F1"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Výměra plodiny</w:t>
            </w:r>
          </w:p>
        </w:tc>
      </w:tr>
      <w:tr w:rsidR="009E695E" w:rsidRPr="009E695E" w14:paraId="5E2E94B7"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AFDD071"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32886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A7629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7DCA8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7CF025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B9AB6E0"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69668A5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DATUMVYSEV</w:t>
            </w:r>
          </w:p>
        </w:tc>
        <w:tc>
          <w:tcPr>
            <w:tcW w:w="1417" w:type="dxa"/>
            <w:tcBorders>
              <w:top w:val="nil"/>
              <w:left w:val="nil"/>
              <w:bottom w:val="single" w:sz="4" w:space="0" w:color="auto"/>
              <w:right w:val="single" w:sz="4" w:space="0" w:color="auto"/>
            </w:tcBorders>
            <w:shd w:val="clear" w:color="auto" w:fill="auto"/>
            <w:noWrap/>
            <w:hideMark/>
          </w:tcPr>
          <w:p w14:paraId="1DD5F2B7"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33CD186B"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 výsevu</w:t>
            </w:r>
          </w:p>
        </w:tc>
      </w:tr>
      <w:tr w:rsidR="009E695E" w:rsidRPr="009E695E" w14:paraId="7DE16B3B"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C0C1423"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6D4C85"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1D60F0"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1C89C3"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5DDEEF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E25F7D0"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01A0BE3C"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DATUMVYSADBA</w:t>
            </w:r>
          </w:p>
        </w:tc>
        <w:tc>
          <w:tcPr>
            <w:tcW w:w="1417" w:type="dxa"/>
            <w:tcBorders>
              <w:top w:val="nil"/>
              <w:left w:val="nil"/>
              <w:bottom w:val="single" w:sz="4" w:space="0" w:color="auto"/>
              <w:right w:val="single" w:sz="4" w:space="0" w:color="auto"/>
            </w:tcBorders>
            <w:shd w:val="clear" w:color="auto" w:fill="auto"/>
            <w:noWrap/>
            <w:hideMark/>
          </w:tcPr>
          <w:p w14:paraId="0EAEA4D8"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CF6A9EA"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 výsadby</w:t>
            </w:r>
          </w:p>
        </w:tc>
      </w:tr>
      <w:tr w:rsidR="009E695E" w:rsidRPr="009E695E" w14:paraId="278D8E54"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BDBAA4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201260"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6DC9A2"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DD471B"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23FDCF5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B092CF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0A0E6463"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DATUMSKLIZEN</w:t>
            </w:r>
          </w:p>
        </w:tc>
        <w:tc>
          <w:tcPr>
            <w:tcW w:w="1417" w:type="dxa"/>
            <w:tcBorders>
              <w:top w:val="nil"/>
              <w:left w:val="nil"/>
              <w:bottom w:val="single" w:sz="4" w:space="0" w:color="auto"/>
              <w:right w:val="single" w:sz="4" w:space="0" w:color="auto"/>
            </w:tcBorders>
            <w:shd w:val="clear" w:color="auto" w:fill="auto"/>
            <w:noWrap/>
            <w:hideMark/>
          </w:tcPr>
          <w:p w14:paraId="652DD1FA"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29DD3D83"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Datum sklizně</w:t>
            </w:r>
          </w:p>
        </w:tc>
      </w:tr>
      <w:tr w:rsidR="009E695E" w:rsidRPr="009E695E" w14:paraId="3613EEFD"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C99E7C8"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5DD77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20F616"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8D606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1FB7B139"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6516A9D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317E06DA"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ROKOBMYTI</w:t>
            </w:r>
          </w:p>
        </w:tc>
        <w:tc>
          <w:tcPr>
            <w:tcW w:w="1417" w:type="dxa"/>
            <w:tcBorders>
              <w:top w:val="nil"/>
              <w:left w:val="nil"/>
              <w:bottom w:val="single" w:sz="4" w:space="0" w:color="auto"/>
              <w:right w:val="single" w:sz="4" w:space="0" w:color="auto"/>
            </w:tcBorders>
            <w:shd w:val="clear" w:color="auto" w:fill="auto"/>
            <w:noWrap/>
            <w:hideMark/>
          </w:tcPr>
          <w:p w14:paraId="4AD9B50F"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D03CE74" w14:textId="77777777" w:rsidR="009E695E" w:rsidRPr="009E695E" w:rsidRDefault="009E695E" w:rsidP="00C3745B">
            <w:pPr>
              <w:spacing w:after="0"/>
              <w:rPr>
                <w:rFonts w:cs="Arial"/>
                <w:color w:val="FF0000"/>
                <w:sz w:val="20"/>
                <w:szCs w:val="20"/>
                <w:lang w:eastAsia="cs-CZ"/>
              </w:rPr>
            </w:pPr>
            <w:r w:rsidRPr="009E695E">
              <w:rPr>
                <w:rFonts w:cs="Arial"/>
                <w:color w:val="FF0000"/>
                <w:sz w:val="20"/>
                <w:szCs w:val="20"/>
                <w:lang w:eastAsia="cs-CZ"/>
              </w:rPr>
              <w:t>Rok obmytí</w:t>
            </w:r>
          </w:p>
        </w:tc>
      </w:tr>
      <w:tr w:rsidR="00D51399" w:rsidRPr="00D51399" w14:paraId="776D0EE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50EE8F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0BED2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95A53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F11E9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039" w:type="dxa"/>
            <w:gridSpan w:val="3"/>
            <w:tcBorders>
              <w:top w:val="single" w:sz="4" w:space="0" w:color="auto"/>
              <w:left w:val="nil"/>
              <w:bottom w:val="single" w:sz="4" w:space="0" w:color="auto"/>
              <w:right w:val="single" w:sz="4" w:space="0" w:color="auto"/>
            </w:tcBorders>
            <w:shd w:val="clear" w:color="auto" w:fill="auto"/>
            <w:noWrap/>
            <w:hideMark/>
          </w:tcPr>
          <w:p w14:paraId="042EF28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DOPLNKOVEUDAJE</w:t>
            </w:r>
          </w:p>
        </w:tc>
        <w:tc>
          <w:tcPr>
            <w:tcW w:w="1417" w:type="dxa"/>
            <w:tcBorders>
              <w:top w:val="nil"/>
              <w:left w:val="nil"/>
              <w:bottom w:val="single" w:sz="4" w:space="0" w:color="auto"/>
              <w:right w:val="single" w:sz="4" w:space="0" w:color="auto"/>
            </w:tcBorders>
            <w:shd w:val="clear" w:color="auto" w:fill="auto"/>
            <w:noWrap/>
            <w:hideMark/>
          </w:tcPr>
          <w:p w14:paraId="181BDC8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7FE7B739"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Element - DOPLNKOVEUDAJE.</w:t>
            </w:r>
          </w:p>
        </w:tc>
      </w:tr>
      <w:tr w:rsidR="00D51399" w:rsidRPr="00D51399" w14:paraId="0299647F" w14:textId="77777777" w:rsidTr="00C84CA6">
        <w:trPr>
          <w:trHeight w:val="1250"/>
        </w:trPr>
        <w:tc>
          <w:tcPr>
            <w:tcW w:w="196" w:type="dxa"/>
            <w:tcBorders>
              <w:top w:val="nil"/>
              <w:left w:val="single" w:sz="4" w:space="0" w:color="auto"/>
              <w:bottom w:val="single" w:sz="4" w:space="0" w:color="auto"/>
              <w:right w:val="single" w:sz="4" w:space="0" w:color="auto"/>
            </w:tcBorders>
            <w:shd w:val="clear" w:color="auto" w:fill="auto"/>
            <w:noWrap/>
            <w:hideMark/>
          </w:tcPr>
          <w:p w14:paraId="2DE17DE0"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A6B8A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06433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4E8F4C"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24DC0E0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91418D0"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0308A25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KODUDAJE</w:t>
            </w:r>
          </w:p>
        </w:tc>
        <w:tc>
          <w:tcPr>
            <w:tcW w:w="1417" w:type="dxa"/>
            <w:tcBorders>
              <w:top w:val="nil"/>
              <w:left w:val="nil"/>
              <w:bottom w:val="single" w:sz="4" w:space="0" w:color="auto"/>
              <w:right w:val="single" w:sz="4" w:space="0" w:color="auto"/>
            </w:tcBorders>
            <w:shd w:val="clear" w:color="auto" w:fill="auto"/>
            <w:noWrap/>
            <w:hideMark/>
          </w:tcPr>
          <w:p w14:paraId="7D4938C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52FE6E40" w14:textId="77777777" w:rsidR="009E695E" w:rsidRDefault="00D51399" w:rsidP="00D51399">
            <w:pPr>
              <w:spacing w:after="0"/>
              <w:rPr>
                <w:rFonts w:cs="Arial"/>
                <w:color w:val="FF0000"/>
                <w:sz w:val="20"/>
                <w:szCs w:val="20"/>
                <w:lang w:eastAsia="cs-CZ"/>
              </w:rPr>
            </w:pPr>
            <w:r w:rsidRPr="00D51399">
              <w:rPr>
                <w:rFonts w:cs="Arial"/>
                <w:color w:val="FF0000"/>
                <w:sz w:val="20"/>
                <w:szCs w:val="20"/>
                <w:lang w:eastAsia="cs-CZ"/>
              </w:rPr>
              <w:t>Výčet možných doplňkových údajů</w:t>
            </w:r>
          </w:p>
          <w:p w14:paraId="1AE6579E" w14:textId="4E5C69FF" w:rsidR="009E695E" w:rsidRDefault="009E695E" w:rsidP="009E695E">
            <w:pPr>
              <w:spacing w:after="0"/>
              <w:rPr>
                <w:rFonts w:cs="Arial"/>
                <w:sz w:val="20"/>
                <w:szCs w:val="20"/>
                <w:lang w:eastAsia="cs-CZ"/>
              </w:rPr>
            </w:pPr>
            <w:r w:rsidRPr="00D51399">
              <w:rPr>
                <w:rFonts w:cs="Arial"/>
                <w:sz w:val="20"/>
                <w:szCs w:val="20"/>
                <w:lang w:eastAsia="cs-CZ"/>
              </w:rPr>
              <w:t>TYPMEZIPL – typ meziplodiny (letní x zimní)</w:t>
            </w:r>
          </w:p>
          <w:p w14:paraId="758F1CF7" w14:textId="77777777" w:rsidR="009E695E" w:rsidRDefault="009E695E" w:rsidP="009E695E">
            <w:pPr>
              <w:spacing w:after="0"/>
              <w:rPr>
                <w:rFonts w:cs="Arial"/>
                <w:sz w:val="20"/>
                <w:szCs w:val="20"/>
                <w:lang w:eastAsia="cs-CZ"/>
              </w:rPr>
            </w:pPr>
            <w:r>
              <w:rPr>
                <w:rFonts w:cs="Arial"/>
                <w:sz w:val="20"/>
                <w:szCs w:val="20"/>
                <w:lang w:eastAsia="cs-CZ"/>
              </w:rPr>
              <w:t>NETRZPLODINY – údaj zda je na DPB deklarována netržní plodina</w:t>
            </w:r>
          </w:p>
          <w:p w14:paraId="7D13FB37" w14:textId="6D232EEC" w:rsidR="00D51399" w:rsidRPr="00D51399" w:rsidRDefault="009E695E" w:rsidP="009E695E">
            <w:pPr>
              <w:spacing w:after="0"/>
              <w:rPr>
                <w:rFonts w:cs="Arial"/>
                <w:color w:val="FF0000"/>
                <w:sz w:val="20"/>
                <w:szCs w:val="20"/>
                <w:lang w:eastAsia="cs-CZ"/>
              </w:rPr>
            </w:pPr>
            <w:r>
              <w:rPr>
                <w:rFonts w:cs="Arial"/>
                <w:sz w:val="20"/>
                <w:szCs w:val="20"/>
                <w:lang w:eastAsia="cs-CZ"/>
              </w:rPr>
              <w:t>NEPOPAS – údaj zda byl vynechán neposečený pás</w:t>
            </w:r>
          </w:p>
        </w:tc>
      </w:tr>
      <w:tr w:rsidR="00D51399" w:rsidRPr="00D51399" w14:paraId="61836723"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B104D2"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12DE5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E83EE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C18CC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D42102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A73411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72944E9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HODNOTA</w:t>
            </w:r>
          </w:p>
        </w:tc>
        <w:tc>
          <w:tcPr>
            <w:tcW w:w="1417" w:type="dxa"/>
            <w:tcBorders>
              <w:top w:val="nil"/>
              <w:left w:val="nil"/>
              <w:bottom w:val="single" w:sz="4" w:space="0" w:color="auto"/>
              <w:right w:val="single" w:sz="4" w:space="0" w:color="auto"/>
            </w:tcBorders>
            <w:shd w:val="clear" w:color="auto" w:fill="auto"/>
            <w:noWrap/>
            <w:hideMark/>
          </w:tcPr>
          <w:p w14:paraId="3E98DFA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09C83AC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Hodnota údaje.</w:t>
            </w:r>
          </w:p>
        </w:tc>
      </w:tr>
      <w:tr w:rsidR="00D51399" w:rsidRPr="00D51399" w14:paraId="465A2AEF"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918A62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ABB483"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38C6D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317B0D"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694A841B"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6ABADD3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1DC680C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VYMERADOPLNKOVA</w:t>
            </w:r>
          </w:p>
        </w:tc>
        <w:tc>
          <w:tcPr>
            <w:tcW w:w="1417" w:type="dxa"/>
            <w:tcBorders>
              <w:top w:val="nil"/>
              <w:left w:val="nil"/>
              <w:bottom w:val="single" w:sz="4" w:space="0" w:color="auto"/>
              <w:right w:val="single" w:sz="4" w:space="0" w:color="auto"/>
            </w:tcBorders>
            <w:shd w:val="clear" w:color="auto" w:fill="auto"/>
            <w:noWrap/>
            <w:hideMark/>
          </w:tcPr>
          <w:p w14:paraId="6346D8F6"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2FFE359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Výměra k údaji (bude použito u meziplodin (EF13) a</w:t>
            </w:r>
            <w:r w:rsidRPr="00D51399">
              <w:rPr>
                <w:rFonts w:cs="Arial"/>
                <w:color w:val="FF0000"/>
                <w:sz w:val="20"/>
                <w:szCs w:val="20"/>
                <w:lang w:eastAsia="cs-CZ"/>
              </w:rPr>
              <w:br/>
              <w:t>netržních plodin EZ – ROP/RZB).</w:t>
            </w:r>
          </w:p>
        </w:tc>
      </w:tr>
      <w:tr w:rsidR="00D51399" w:rsidRPr="00D51399" w14:paraId="6EA18F32"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C2DE732"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0B30D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5EAE5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52CC1F"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345" w:type="dxa"/>
            <w:tcBorders>
              <w:top w:val="nil"/>
              <w:left w:val="nil"/>
              <w:bottom w:val="single" w:sz="4" w:space="0" w:color="auto"/>
              <w:right w:val="single" w:sz="4" w:space="0" w:color="auto"/>
            </w:tcBorders>
            <w:shd w:val="clear" w:color="auto" w:fill="auto"/>
            <w:noWrap/>
            <w:hideMark/>
          </w:tcPr>
          <w:p w14:paraId="026D818E"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3E0FD238"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 </w:t>
            </w:r>
          </w:p>
        </w:tc>
        <w:tc>
          <w:tcPr>
            <w:tcW w:w="2410" w:type="dxa"/>
            <w:tcBorders>
              <w:top w:val="nil"/>
              <w:left w:val="nil"/>
              <w:bottom w:val="single" w:sz="4" w:space="0" w:color="auto"/>
              <w:right w:val="single" w:sz="4" w:space="0" w:color="auto"/>
            </w:tcBorders>
            <w:shd w:val="clear" w:color="auto" w:fill="auto"/>
            <w:noWrap/>
            <w:hideMark/>
          </w:tcPr>
          <w:p w14:paraId="00007994"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ATRIBUTDOPLNKOVY</w:t>
            </w:r>
          </w:p>
        </w:tc>
        <w:tc>
          <w:tcPr>
            <w:tcW w:w="1417" w:type="dxa"/>
            <w:tcBorders>
              <w:top w:val="nil"/>
              <w:left w:val="nil"/>
              <w:bottom w:val="single" w:sz="4" w:space="0" w:color="auto"/>
              <w:right w:val="single" w:sz="4" w:space="0" w:color="auto"/>
            </w:tcBorders>
            <w:shd w:val="clear" w:color="auto" w:fill="auto"/>
            <w:noWrap/>
            <w:hideMark/>
          </w:tcPr>
          <w:p w14:paraId="2D44D4F8"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44AAFC65" w14:textId="77777777" w:rsidR="00D51399" w:rsidRPr="00D51399" w:rsidRDefault="00D51399" w:rsidP="00D51399">
            <w:pPr>
              <w:spacing w:after="0"/>
              <w:rPr>
                <w:rFonts w:cs="Arial"/>
                <w:color w:val="FF0000"/>
                <w:sz w:val="20"/>
                <w:szCs w:val="20"/>
                <w:lang w:eastAsia="cs-CZ"/>
              </w:rPr>
            </w:pPr>
            <w:r w:rsidRPr="00D51399">
              <w:rPr>
                <w:rFonts w:cs="Arial"/>
                <w:color w:val="FF0000"/>
                <w:sz w:val="20"/>
                <w:szCs w:val="20"/>
                <w:lang w:eastAsia="cs-CZ"/>
              </w:rPr>
              <w:t>Bude plněno Letní x zimní pro MPL (EF13) a netržní plodiny</w:t>
            </w:r>
            <w:r w:rsidRPr="00D51399">
              <w:rPr>
                <w:rFonts w:cs="Arial"/>
                <w:color w:val="FF0000"/>
                <w:sz w:val="20"/>
                <w:szCs w:val="20"/>
                <w:lang w:eastAsia="cs-CZ"/>
              </w:rPr>
              <w:br/>
              <w:t>EZ – ROP/RZB.</w:t>
            </w:r>
          </w:p>
        </w:tc>
      </w:tr>
      <w:bookmarkEnd w:id="4"/>
      <w:tr w:rsidR="00D51399" w:rsidRPr="00D51399" w14:paraId="580782A4"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FF6F9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67F80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3FA1E82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NEPASCZ</w:t>
            </w:r>
          </w:p>
        </w:tc>
        <w:tc>
          <w:tcPr>
            <w:tcW w:w="1417" w:type="dxa"/>
            <w:tcBorders>
              <w:top w:val="nil"/>
              <w:left w:val="nil"/>
              <w:bottom w:val="single" w:sz="4" w:space="0" w:color="auto"/>
              <w:right w:val="single" w:sz="4" w:space="0" w:color="auto"/>
            </w:tcBorders>
            <w:shd w:val="clear" w:color="auto" w:fill="auto"/>
            <w:noWrap/>
            <w:hideMark/>
          </w:tcPr>
          <w:p w14:paraId="4154C77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6C74CDC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Element obsahuje deklarovaná nepasená hospodářství stáje</w:t>
            </w:r>
          </w:p>
        </w:tc>
      </w:tr>
      <w:tr w:rsidR="00D51399" w:rsidRPr="00D51399" w14:paraId="317B7789"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32BB9B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7FE5F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A6EC3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235" w:type="dxa"/>
            <w:gridSpan w:val="4"/>
            <w:tcBorders>
              <w:top w:val="single" w:sz="4" w:space="0" w:color="auto"/>
              <w:left w:val="nil"/>
              <w:bottom w:val="single" w:sz="4" w:space="0" w:color="auto"/>
              <w:right w:val="single" w:sz="4" w:space="0" w:color="auto"/>
            </w:tcBorders>
            <w:shd w:val="clear" w:color="auto" w:fill="auto"/>
            <w:noWrap/>
            <w:hideMark/>
          </w:tcPr>
          <w:p w14:paraId="16C08A2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KOD</w:t>
            </w:r>
          </w:p>
        </w:tc>
        <w:tc>
          <w:tcPr>
            <w:tcW w:w="1417" w:type="dxa"/>
            <w:tcBorders>
              <w:top w:val="nil"/>
              <w:left w:val="nil"/>
              <w:bottom w:val="single" w:sz="4" w:space="0" w:color="auto"/>
              <w:right w:val="single" w:sz="4" w:space="0" w:color="auto"/>
            </w:tcBorders>
            <w:shd w:val="clear" w:color="auto" w:fill="auto"/>
            <w:noWrap/>
            <w:hideMark/>
          </w:tcPr>
          <w:p w14:paraId="73815016"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unbound</w:t>
            </w:r>
          </w:p>
        </w:tc>
        <w:tc>
          <w:tcPr>
            <w:tcW w:w="5103" w:type="dxa"/>
            <w:tcBorders>
              <w:top w:val="nil"/>
              <w:left w:val="nil"/>
              <w:bottom w:val="single" w:sz="4" w:space="0" w:color="auto"/>
              <w:right w:val="single" w:sz="4" w:space="0" w:color="auto"/>
            </w:tcBorders>
            <w:shd w:val="clear" w:color="auto" w:fill="auto"/>
            <w:hideMark/>
          </w:tcPr>
          <w:p w14:paraId="42EA4C3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Kód hospodářství/Stáje uváděný bez CZ. V případě osmimístného kódu se rozumí hospodářství, v případě desetimístného kódu se rozumí stáj.</w:t>
            </w:r>
          </w:p>
        </w:tc>
      </w:tr>
      <w:tr w:rsidR="00D51399" w:rsidRPr="00D51399" w14:paraId="18300AF6" w14:textId="77777777" w:rsidTr="00C84CA6">
        <w:trPr>
          <w:trHeight w:val="255"/>
        </w:trPr>
        <w:tc>
          <w:tcPr>
            <w:tcW w:w="382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68A57F2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SUMARNICASTKY</w:t>
            </w:r>
          </w:p>
        </w:tc>
        <w:tc>
          <w:tcPr>
            <w:tcW w:w="1417" w:type="dxa"/>
            <w:tcBorders>
              <w:top w:val="nil"/>
              <w:left w:val="nil"/>
              <w:bottom w:val="single" w:sz="4" w:space="0" w:color="auto"/>
              <w:right w:val="single" w:sz="4" w:space="0" w:color="auto"/>
            </w:tcBorders>
            <w:shd w:val="clear" w:color="auto" w:fill="auto"/>
            <w:noWrap/>
            <w:hideMark/>
          </w:tcPr>
          <w:p w14:paraId="300C312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unbound</w:t>
            </w:r>
          </w:p>
        </w:tc>
        <w:tc>
          <w:tcPr>
            <w:tcW w:w="5103" w:type="dxa"/>
            <w:tcBorders>
              <w:top w:val="nil"/>
              <w:left w:val="nil"/>
              <w:bottom w:val="single" w:sz="4" w:space="0" w:color="auto"/>
              <w:right w:val="single" w:sz="4" w:space="0" w:color="auto"/>
            </w:tcBorders>
            <w:shd w:val="clear" w:color="auto" w:fill="auto"/>
            <w:hideMark/>
          </w:tcPr>
          <w:p w14:paraId="5EC7205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r>
      <w:tr w:rsidR="00D51399" w:rsidRPr="00D51399" w14:paraId="7B3F8602"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6214E0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BBCB3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D6F16C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KODDOTACE</w:t>
            </w:r>
          </w:p>
        </w:tc>
        <w:tc>
          <w:tcPr>
            <w:tcW w:w="1417" w:type="dxa"/>
            <w:tcBorders>
              <w:top w:val="nil"/>
              <w:left w:val="nil"/>
              <w:bottom w:val="single" w:sz="4" w:space="0" w:color="auto"/>
              <w:right w:val="single" w:sz="4" w:space="0" w:color="auto"/>
            </w:tcBorders>
            <w:shd w:val="clear" w:color="auto" w:fill="auto"/>
            <w:noWrap/>
            <w:hideMark/>
          </w:tcPr>
          <w:p w14:paraId="19C9B36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69F51BF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Kód dotačního opatření/titulu, pro který se údaje vážou (= vlastní SZIF kód, který v SDB bude udržován v mapovací tabulce na centrální číselník dotačních opatření)</w:t>
            </w:r>
          </w:p>
        </w:tc>
      </w:tr>
      <w:tr w:rsidR="00D51399" w:rsidRPr="00D51399" w14:paraId="5E3CC2BD"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F04F76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94343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CA3D6E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REGCISLOZADOSTI</w:t>
            </w:r>
          </w:p>
        </w:tc>
        <w:tc>
          <w:tcPr>
            <w:tcW w:w="1417" w:type="dxa"/>
            <w:tcBorders>
              <w:top w:val="nil"/>
              <w:left w:val="nil"/>
              <w:bottom w:val="single" w:sz="4" w:space="0" w:color="auto"/>
              <w:right w:val="single" w:sz="4" w:space="0" w:color="auto"/>
            </w:tcBorders>
            <w:shd w:val="clear" w:color="auto" w:fill="auto"/>
            <w:noWrap/>
            <w:hideMark/>
          </w:tcPr>
          <w:p w14:paraId="247758B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119362A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Registrační číslo žádosti</w:t>
            </w:r>
          </w:p>
        </w:tc>
      </w:tr>
      <w:tr w:rsidR="00D51399" w:rsidRPr="00D51399" w14:paraId="3AF233D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C07A23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E7758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6995339B"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ROK</w:t>
            </w:r>
          </w:p>
        </w:tc>
        <w:tc>
          <w:tcPr>
            <w:tcW w:w="1417" w:type="dxa"/>
            <w:tcBorders>
              <w:top w:val="nil"/>
              <w:left w:val="nil"/>
              <w:bottom w:val="single" w:sz="4" w:space="0" w:color="auto"/>
              <w:right w:val="single" w:sz="4" w:space="0" w:color="auto"/>
            </w:tcBorders>
            <w:shd w:val="clear" w:color="auto" w:fill="auto"/>
            <w:noWrap/>
            <w:hideMark/>
          </w:tcPr>
          <w:p w14:paraId="1BE9A08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1 - 1</w:t>
            </w:r>
          </w:p>
        </w:tc>
        <w:tc>
          <w:tcPr>
            <w:tcW w:w="5103" w:type="dxa"/>
            <w:tcBorders>
              <w:top w:val="nil"/>
              <w:left w:val="nil"/>
              <w:bottom w:val="single" w:sz="4" w:space="0" w:color="auto"/>
              <w:right w:val="single" w:sz="4" w:space="0" w:color="auto"/>
            </w:tcBorders>
            <w:shd w:val="clear" w:color="auto" w:fill="auto"/>
            <w:hideMark/>
          </w:tcPr>
          <w:p w14:paraId="6CC0C92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Rok ke kterému se údaje vztahují</w:t>
            </w:r>
          </w:p>
        </w:tc>
      </w:tr>
      <w:tr w:rsidR="00D51399" w:rsidRPr="00D51399" w14:paraId="439A4BAC"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8BB8203"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77B52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76DBA5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POZADOVANACASTKA</w:t>
            </w:r>
          </w:p>
        </w:tc>
        <w:tc>
          <w:tcPr>
            <w:tcW w:w="1417" w:type="dxa"/>
            <w:tcBorders>
              <w:top w:val="nil"/>
              <w:left w:val="nil"/>
              <w:bottom w:val="single" w:sz="4" w:space="0" w:color="auto"/>
              <w:right w:val="single" w:sz="4" w:space="0" w:color="auto"/>
            </w:tcBorders>
            <w:shd w:val="clear" w:color="auto" w:fill="auto"/>
            <w:noWrap/>
            <w:hideMark/>
          </w:tcPr>
          <w:p w14:paraId="37926A4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07041B5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Požadovaná částka v  Kč – u levelu TITUL vždy, u levelu OPATRENI jen když nemá TITULY</w:t>
            </w:r>
          </w:p>
        </w:tc>
      </w:tr>
      <w:tr w:rsidR="00D51399" w:rsidRPr="00D51399" w14:paraId="68CF1FA1"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155E89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C9B4CA"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0029767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VYPLACENACASTKA</w:t>
            </w:r>
          </w:p>
        </w:tc>
        <w:tc>
          <w:tcPr>
            <w:tcW w:w="1417" w:type="dxa"/>
            <w:tcBorders>
              <w:top w:val="nil"/>
              <w:left w:val="nil"/>
              <w:bottom w:val="single" w:sz="4" w:space="0" w:color="auto"/>
              <w:right w:val="single" w:sz="4" w:space="0" w:color="auto"/>
            </w:tcBorders>
            <w:shd w:val="clear" w:color="auto" w:fill="auto"/>
            <w:noWrap/>
            <w:hideMark/>
          </w:tcPr>
          <w:p w14:paraId="51B3495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6612583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Vyplacená částka v Kč– u levelu TITUL vždy, u levelu OPATRENI jen když nemá TITULY</w:t>
            </w:r>
          </w:p>
        </w:tc>
      </w:tr>
      <w:tr w:rsidR="00D51399" w:rsidRPr="00D51399" w14:paraId="271A9458"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CFD41A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CD49B0"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4090B57C"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POZADOVANEMNOZSTVI</w:t>
            </w:r>
          </w:p>
        </w:tc>
        <w:tc>
          <w:tcPr>
            <w:tcW w:w="1417" w:type="dxa"/>
            <w:tcBorders>
              <w:top w:val="nil"/>
              <w:left w:val="nil"/>
              <w:bottom w:val="single" w:sz="4" w:space="0" w:color="auto"/>
              <w:right w:val="single" w:sz="4" w:space="0" w:color="auto"/>
            </w:tcBorders>
            <w:shd w:val="clear" w:color="auto" w:fill="auto"/>
            <w:noWrap/>
            <w:hideMark/>
          </w:tcPr>
          <w:p w14:paraId="0A8F3A01"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33B0F7AE" w14:textId="77777777" w:rsidR="00D51399" w:rsidRPr="00D51399" w:rsidRDefault="00D51399" w:rsidP="00D51399">
            <w:pPr>
              <w:spacing w:after="0"/>
              <w:rPr>
                <w:rFonts w:cs="Arial"/>
                <w:sz w:val="20"/>
                <w:szCs w:val="20"/>
                <w:lang w:eastAsia="cs-CZ"/>
              </w:rPr>
            </w:pPr>
            <w:r w:rsidRPr="00D51399">
              <w:rPr>
                <w:rFonts w:cs="Arial"/>
                <w:sz w:val="20"/>
                <w:szCs w:val="20"/>
                <w:lang w:eastAsia="cs-CZ"/>
              </w:rPr>
              <w:t>Požadované množství– u levelu TITUL vždy, u levelu OPATRENI jen když nemá TITULY</w:t>
            </w:r>
          </w:p>
        </w:tc>
      </w:tr>
      <w:tr w:rsidR="00D51399" w:rsidRPr="00D51399" w14:paraId="5E6798E4"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1B9CE68"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304ED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284D4687" w14:textId="77777777" w:rsidR="00D51399" w:rsidRPr="00D51399" w:rsidRDefault="00D51399" w:rsidP="00D51399">
            <w:pPr>
              <w:spacing w:after="0"/>
              <w:rPr>
                <w:rFonts w:cs="Arial"/>
                <w:sz w:val="20"/>
                <w:szCs w:val="20"/>
                <w:lang w:eastAsia="cs-CZ"/>
              </w:rPr>
            </w:pPr>
            <w:r w:rsidRPr="00D51399">
              <w:rPr>
                <w:rFonts w:cs="Arial"/>
                <w:sz w:val="20"/>
                <w:szCs w:val="20"/>
                <w:lang w:eastAsia="cs-CZ"/>
              </w:rPr>
              <w:t>MERNAJEDNOTKA</w:t>
            </w:r>
          </w:p>
        </w:tc>
        <w:tc>
          <w:tcPr>
            <w:tcW w:w="1417" w:type="dxa"/>
            <w:tcBorders>
              <w:top w:val="nil"/>
              <w:left w:val="nil"/>
              <w:bottom w:val="single" w:sz="4" w:space="0" w:color="auto"/>
              <w:right w:val="single" w:sz="4" w:space="0" w:color="auto"/>
            </w:tcBorders>
            <w:shd w:val="clear" w:color="auto" w:fill="auto"/>
            <w:noWrap/>
            <w:hideMark/>
          </w:tcPr>
          <w:p w14:paraId="37977A44"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493A58A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Měrná jednotka množství (Enum: HA, VDJ, KUS) – u levelu TITUL vždy, u levelu OPATRENI jen když nemá TITULY</w:t>
            </w:r>
          </w:p>
        </w:tc>
      </w:tr>
      <w:tr w:rsidR="00D51399" w:rsidRPr="00D51399" w14:paraId="15DFF3B4"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76152B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AE57C5" w14:textId="77777777" w:rsidR="00D51399" w:rsidRPr="00D51399" w:rsidRDefault="00D51399" w:rsidP="00D51399">
            <w:pPr>
              <w:spacing w:after="0"/>
              <w:rPr>
                <w:rFonts w:cs="Arial"/>
                <w:sz w:val="20"/>
                <w:szCs w:val="20"/>
                <w:lang w:eastAsia="cs-CZ"/>
              </w:rPr>
            </w:pPr>
            <w:r w:rsidRPr="00D51399">
              <w:rPr>
                <w:rFonts w:cs="Arial"/>
                <w:sz w:val="20"/>
                <w:szCs w:val="20"/>
                <w:lang w:eastAsia="cs-CZ"/>
              </w:rPr>
              <w:t> </w:t>
            </w:r>
          </w:p>
        </w:tc>
        <w:tc>
          <w:tcPr>
            <w:tcW w:w="3431" w:type="dxa"/>
            <w:gridSpan w:val="5"/>
            <w:tcBorders>
              <w:top w:val="single" w:sz="4" w:space="0" w:color="auto"/>
              <w:left w:val="nil"/>
              <w:bottom w:val="single" w:sz="4" w:space="0" w:color="auto"/>
              <w:right w:val="single" w:sz="4" w:space="0" w:color="auto"/>
            </w:tcBorders>
            <w:shd w:val="clear" w:color="auto" w:fill="auto"/>
            <w:noWrap/>
            <w:hideMark/>
          </w:tcPr>
          <w:p w14:paraId="6A6A09FD"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VYPLACENEMNOZSTVI</w:t>
            </w:r>
          </w:p>
        </w:tc>
        <w:tc>
          <w:tcPr>
            <w:tcW w:w="1417" w:type="dxa"/>
            <w:tcBorders>
              <w:top w:val="nil"/>
              <w:left w:val="nil"/>
              <w:bottom w:val="single" w:sz="4" w:space="0" w:color="auto"/>
              <w:right w:val="single" w:sz="4" w:space="0" w:color="auto"/>
            </w:tcBorders>
            <w:shd w:val="clear" w:color="auto" w:fill="auto"/>
            <w:noWrap/>
            <w:hideMark/>
          </w:tcPr>
          <w:p w14:paraId="010E1EA2" w14:textId="77777777" w:rsidR="00D51399" w:rsidRPr="00D51399" w:rsidRDefault="00D51399" w:rsidP="00D51399">
            <w:pPr>
              <w:spacing w:after="0"/>
              <w:rPr>
                <w:rFonts w:cs="Arial"/>
                <w:sz w:val="20"/>
                <w:szCs w:val="20"/>
                <w:lang w:eastAsia="cs-CZ"/>
              </w:rPr>
            </w:pPr>
            <w:r w:rsidRPr="00D51399">
              <w:rPr>
                <w:rFonts w:cs="Arial"/>
                <w:sz w:val="20"/>
                <w:szCs w:val="20"/>
                <w:lang w:eastAsia="cs-CZ"/>
              </w:rPr>
              <w:t>0 - 1</w:t>
            </w:r>
          </w:p>
        </w:tc>
        <w:tc>
          <w:tcPr>
            <w:tcW w:w="5103" w:type="dxa"/>
            <w:tcBorders>
              <w:top w:val="nil"/>
              <w:left w:val="nil"/>
              <w:bottom w:val="single" w:sz="4" w:space="0" w:color="auto"/>
              <w:right w:val="single" w:sz="4" w:space="0" w:color="auto"/>
            </w:tcBorders>
            <w:shd w:val="clear" w:color="auto" w:fill="auto"/>
            <w:hideMark/>
          </w:tcPr>
          <w:p w14:paraId="15B9D9A9" w14:textId="77777777" w:rsidR="00D51399" w:rsidRPr="00D51399" w:rsidRDefault="00D51399" w:rsidP="00D51399">
            <w:pPr>
              <w:spacing w:after="0"/>
              <w:rPr>
                <w:rFonts w:cs="Arial"/>
                <w:sz w:val="20"/>
                <w:szCs w:val="20"/>
                <w:lang w:eastAsia="cs-CZ"/>
              </w:rPr>
            </w:pPr>
            <w:r w:rsidRPr="00D51399">
              <w:rPr>
                <w:rFonts w:cs="Arial"/>
                <w:sz w:val="20"/>
                <w:szCs w:val="20"/>
                <w:lang w:eastAsia="cs-CZ"/>
              </w:rPr>
              <w:t>Vyplacená částka v Kč– u levelu TITUL vždy, u levelu OPATRENI jen když nemá TITULY</w:t>
            </w:r>
          </w:p>
        </w:tc>
      </w:tr>
    </w:tbl>
    <w:p w14:paraId="4B94EE0F" w14:textId="77777777" w:rsidR="00CC7ED5" w:rsidRDefault="00CC7ED5" w:rsidP="0060065D"/>
    <w:p w14:paraId="2B7D9758" w14:textId="056794F9" w:rsidR="001E419A" w:rsidRDefault="001E419A" w:rsidP="00B12005">
      <w:pPr>
        <w:pStyle w:val="Nadpis3"/>
      </w:pPr>
      <w:r>
        <w:t>Úprava datového modelu GJZ a logiky na straně SDB</w:t>
      </w:r>
    </w:p>
    <w:p w14:paraId="0C23DDB1" w14:textId="77777777" w:rsidR="001E419A" w:rsidRDefault="001E419A" w:rsidP="001E419A">
      <w:r>
        <w:t xml:space="preserve"> V důsledku navržené změny je nutné na straně SDB:</w:t>
      </w:r>
    </w:p>
    <w:p w14:paraId="56FC9728" w14:textId="77777777" w:rsidR="001E419A" w:rsidRDefault="001E419A" w:rsidP="002C20D4">
      <w:pPr>
        <w:pStyle w:val="Odstavecseseznamem"/>
        <w:numPr>
          <w:ilvl w:val="0"/>
          <w:numId w:val="15"/>
        </w:numPr>
      </w:pPr>
      <w:r>
        <w:t>Upravit datový model</w:t>
      </w:r>
    </w:p>
    <w:p w14:paraId="333FBACA" w14:textId="77777777" w:rsidR="001E419A" w:rsidRDefault="001E419A" w:rsidP="002C20D4">
      <w:pPr>
        <w:pStyle w:val="Odstavecseseznamem"/>
        <w:numPr>
          <w:ilvl w:val="0"/>
          <w:numId w:val="15"/>
        </w:numPr>
      </w:pPr>
      <w:r>
        <w:t>Upravit DB pohledu poskytující data LPIS</w:t>
      </w:r>
    </w:p>
    <w:p w14:paraId="2EEDA862" w14:textId="77777777" w:rsidR="001E419A" w:rsidRDefault="001E419A" w:rsidP="002C20D4">
      <w:pPr>
        <w:pStyle w:val="Odstavecseseznamem"/>
        <w:numPr>
          <w:ilvl w:val="0"/>
          <w:numId w:val="15"/>
        </w:numPr>
      </w:pPr>
      <w:r>
        <w:t>Upravit logiku synchronizace dat a to následovně:</w:t>
      </w:r>
    </w:p>
    <w:p w14:paraId="6E6178A3" w14:textId="77777777" w:rsidR="001E419A" w:rsidRDefault="001E419A" w:rsidP="002C20D4">
      <w:pPr>
        <w:pStyle w:val="Odstavecseseznamem"/>
        <w:numPr>
          <w:ilvl w:val="0"/>
          <w:numId w:val="16"/>
        </w:numPr>
      </w:pPr>
      <w:r>
        <w:t xml:space="preserve">Řádek bude v SDB věcně historizován tehdy, pokud bude uveden v DPB_DELETED – tj. SDB odbourá logiku historizace na základě vlastního složeného klíče. </w:t>
      </w:r>
    </w:p>
    <w:p w14:paraId="2C5DF888" w14:textId="77777777" w:rsidR="001E419A" w:rsidRDefault="001E419A" w:rsidP="002C20D4">
      <w:pPr>
        <w:pStyle w:val="Odstavecseseznamem"/>
        <w:numPr>
          <w:ilvl w:val="0"/>
          <w:numId w:val="16"/>
        </w:numPr>
      </w:pPr>
      <w:r>
        <w:t xml:space="preserve">Bude prováděna kontrola, že řádek DPB_DELETED je naprosto shodný s existujícím řádkem v platných datech (nemá vyplněnou PLATNOSTOD) anebo se bude jednat už v minulosti zaslaný neplatný řádek. </w:t>
      </w:r>
    </w:p>
    <w:p w14:paraId="2C1441DD" w14:textId="77777777" w:rsidR="001E419A" w:rsidRDefault="001E419A" w:rsidP="002C20D4">
      <w:pPr>
        <w:pStyle w:val="Odstavecseseznamem"/>
        <w:numPr>
          <w:ilvl w:val="0"/>
          <w:numId w:val="16"/>
        </w:numPr>
      </w:pPr>
      <w:r>
        <w:t>Budou zavedeny propustné chyby pro případy:</w:t>
      </w:r>
    </w:p>
    <w:p w14:paraId="202F8790" w14:textId="77777777" w:rsidR="001E419A" w:rsidRDefault="001E419A" w:rsidP="002C20D4">
      <w:pPr>
        <w:pStyle w:val="Odstavecseseznamem"/>
        <w:numPr>
          <w:ilvl w:val="0"/>
          <w:numId w:val="17"/>
        </w:numPr>
      </w:pPr>
      <w:r>
        <w:t>Nebude zaslán řádek</w:t>
      </w:r>
      <w:r w:rsidR="00195C8A">
        <w:t xml:space="preserve"> deklarace</w:t>
      </w:r>
      <w:r>
        <w:t>, který byl zaslán v</w:t>
      </w:r>
      <w:r w:rsidR="00195C8A">
        <w:t> </w:t>
      </w:r>
      <w:r>
        <w:t>minulosti</w:t>
      </w:r>
      <w:r w:rsidR="00195C8A">
        <w:t>, ani ve zrušených ani v platných</w:t>
      </w:r>
    </w:p>
    <w:p w14:paraId="5A7075B4" w14:textId="3C07A496" w:rsidR="00195C8A" w:rsidRDefault="00195C8A" w:rsidP="002C20D4">
      <w:pPr>
        <w:pStyle w:val="Odstavecseseznamem"/>
        <w:numPr>
          <w:ilvl w:val="0"/>
          <w:numId w:val="17"/>
        </w:numPr>
      </w:pPr>
      <w:r>
        <w:t>Ve zrušených bude zaslán řádek deklarace, který neodpovídá žádnému platnému řádku a ani v minulosti nebyl zaslán ve zrušených.</w:t>
      </w:r>
    </w:p>
    <w:p w14:paraId="0C41E9AF" w14:textId="61893D88" w:rsidR="00C3745B" w:rsidRDefault="00C3745B" w:rsidP="00C3745B">
      <w:pPr>
        <w:pStyle w:val="Odstavecseseznamem"/>
        <w:numPr>
          <w:ilvl w:val="0"/>
          <w:numId w:val="15"/>
        </w:numPr>
      </w:pPr>
      <w:r>
        <w:t>Doplnit novou tabulku DOPLNEKPLODINY a zajistit její systémové verzování a publikaci platných dat pro LPIS</w:t>
      </w:r>
    </w:p>
    <w:p w14:paraId="276064CA" w14:textId="77777777" w:rsidR="00195C8A" w:rsidRDefault="00195C8A" w:rsidP="002C20D4">
      <w:pPr>
        <w:pStyle w:val="Odstavecseseznamem"/>
        <w:numPr>
          <w:ilvl w:val="0"/>
          <w:numId w:val="15"/>
        </w:numPr>
      </w:pPr>
      <w:r>
        <w:t>Bude umožněno na straně GUI SDB označit warning jako korektní stav a warning se pro příslušnou situaci nebude zobrazovat ani při dalším zpracování.</w:t>
      </w:r>
    </w:p>
    <w:p w14:paraId="38077086" w14:textId="79C47693" w:rsidR="00195C8A" w:rsidRDefault="00195C8A" w:rsidP="00B12005">
      <w:pPr>
        <w:pStyle w:val="Nadpis3"/>
      </w:pPr>
      <w:r>
        <w:t>Úprava na straně LPIS</w:t>
      </w:r>
    </w:p>
    <w:p w14:paraId="1074A80A" w14:textId="77777777" w:rsidR="00195C8A" w:rsidRDefault="00195C8A" w:rsidP="00195C8A">
      <w:r>
        <w:t>Vůči LPIS se nezmění základní publikace dat – data budou nadále pracovat s věcnou platností, která na straně SDB bude realizována rozdílným způsobem.</w:t>
      </w:r>
    </w:p>
    <w:p w14:paraId="665F3590" w14:textId="77777777" w:rsidR="00195C8A" w:rsidRDefault="00195C8A" w:rsidP="00195C8A">
      <w:r>
        <w:t>Vůči LPIS má změna následující dopady:</w:t>
      </w:r>
    </w:p>
    <w:p w14:paraId="6D96BC69" w14:textId="2825D953" w:rsidR="00195C8A" w:rsidRDefault="00195C8A" w:rsidP="002C20D4">
      <w:pPr>
        <w:pStyle w:val="Odstavecseseznamem"/>
        <w:numPr>
          <w:ilvl w:val="0"/>
          <w:numId w:val="18"/>
        </w:numPr>
      </w:pPr>
      <w:r>
        <w:t xml:space="preserve">Zákres pro příslušný deklarovaný řádek bude brán přímo dle identifikátoru předtisku. V případě, že zákres nebude dohledán bude příslušný řádek do vrstvy GPŽ zreplikován, ale </w:t>
      </w:r>
      <w:r w:rsidR="00F41AEE">
        <w:t>s</w:t>
      </w:r>
      <w:r>
        <w:t> chybou. Deklarovaný DPB musí být dohledatelný v</w:t>
      </w:r>
      <w:r w:rsidR="0069374C">
        <w:t> přehledu DPB v GPŽ, nebude pouze mít geografickou prezentaci</w:t>
      </w:r>
    </w:p>
    <w:p w14:paraId="4AC705F3" w14:textId="5623D5DE" w:rsidR="0069374C" w:rsidRDefault="00F41AEE" w:rsidP="00750A25">
      <w:pPr>
        <w:pStyle w:val="Odstavecseseznamem"/>
        <w:numPr>
          <w:ilvl w:val="0"/>
          <w:numId w:val="18"/>
        </w:numPr>
        <w:jc w:val="both"/>
      </w:pPr>
      <w:r w:rsidRPr="00750A25">
        <w:rPr>
          <w:b/>
          <w:bCs/>
          <w:color w:val="FF0000"/>
        </w:rPr>
        <w:t>S replikovanými daty bude prováděna prostá synchronizace na úrovni PLATNÝCH dat, tj na úrovni tabulek *.ALL a nebude docházet k žádnému grupování záznamů pro účely přiřazení zákresů – zákres bude přiřazován vždy na úrovni GUIDu záznamu deklarovaného DPB nebo jeho části – tj. na úrovni elementu DPB</w:t>
      </w:r>
      <w:r>
        <w:t xml:space="preserve">. V případě jakékoliv nutnosti úprav dat v důsledku jejich nekonzistence nebo nejednoznačnosti, </w:t>
      </w:r>
      <w:r w:rsidRPr="00750A25">
        <w:rPr>
          <w:b/>
          <w:bCs/>
          <w:color w:val="FF0000"/>
        </w:rPr>
        <w:t>je nezbytné problém řešit nikoliv úpravou synchronizace, ale na úrovni zdroje dat.</w:t>
      </w:r>
      <w:r w:rsidR="00750A25">
        <w:t xml:space="preserve"> </w:t>
      </w:r>
      <w:r w:rsidR="0069374C">
        <w:t>Historizace deklarovaných DPB bude probíhat dle platností uváděných v SDB datech</w:t>
      </w:r>
      <w:r>
        <w:t xml:space="preserve"> (tj </w:t>
      </w:r>
      <w:r w:rsidR="00750A25">
        <w:t xml:space="preserve">jak je výše uvedeno </w:t>
      </w:r>
      <w:r>
        <w:t>prostou synchronizací tabulek *.ALL)</w:t>
      </w:r>
      <w:r w:rsidR="0069374C">
        <w:t>, nikoliv mechanismem hledání smazaných DPB z žádosti.</w:t>
      </w:r>
    </w:p>
    <w:p w14:paraId="5DE4AD50" w14:textId="1EF5B60A" w:rsidR="00F41AEE" w:rsidRPr="00750A25" w:rsidRDefault="00F41AEE" w:rsidP="002C20D4">
      <w:pPr>
        <w:pStyle w:val="Odstavecseseznamem"/>
        <w:numPr>
          <w:ilvl w:val="0"/>
          <w:numId w:val="18"/>
        </w:numPr>
        <w:rPr>
          <w:color w:val="FF0000"/>
        </w:rPr>
      </w:pPr>
      <w:r w:rsidRPr="00750A25">
        <w:rPr>
          <w:color w:val="FF0000"/>
        </w:rPr>
        <w:t>Bude implementována synchronizace elementu DOPLNEKPLODINY a následně upravena vizualizace na záložkách DOTACE a GPŽ, a to takto:</w:t>
      </w:r>
    </w:p>
    <w:p w14:paraId="32E4BA87" w14:textId="08CCD270" w:rsidR="00F41AEE" w:rsidRPr="00750A25" w:rsidRDefault="00F41AEE" w:rsidP="00750A25">
      <w:pPr>
        <w:pStyle w:val="Odstavecseseznamem"/>
        <w:numPr>
          <w:ilvl w:val="0"/>
          <w:numId w:val="37"/>
        </w:numPr>
        <w:jc w:val="both"/>
        <w:rPr>
          <w:color w:val="FF0000"/>
        </w:rPr>
      </w:pPr>
      <w:r w:rsidRPr="00750A25">
        <w:rPr>
          <w:color w:val="FF0000"/>
        </w:rPr>
        <w:t xml:space="preserve">Na seznamech Dotace/Jednotná žádost bude seznam deklarovaných řádků namnožen přes Doplňkové údaje plodin z elementu PLODINY, přičemž deklarovaná výměra bude ukazovat výměru z DOPLNEKPLODINY. </w:t>
      </w:r>
    </w:p>
    <w:p w14:paraId="34B1D599" w14:textId="6D4A38E7" w:rsidR="00F41AEE" w:rsidRPr="00750A25" w:rsidRDefault="00F41AEE" w:rsidP="00750A25">
      <w:pPr>
        <w:pStyle w:val="Odstavecseseznamem"/>
        <w:numPr>
          <w:ilvl w:val="0"/>
          <w:numId w:val="37"/>
        </w:numPr>
        <w:jc w:val="both"/>
        <w:rPr>
          <w:color w:val="FF0000"/>
        </w:rPr>
      </w:pPr>
      <w:r w:rsidRPr="00750A25">
        <w:rPr>
          <w:color w:val="FF0000"/>
        </w:rPr>
        <w:t>Budou doplněny sloupce – datum výsevu, datum výsadby, datum sklizně, rok obmýtí, a to jako poslední v seznamu</w:t>
      </w:r>
    </w:p>
    <w:p w14:paraId="09A7B9B8" w14:textId="631BE94D" w:rsidR="00F41AEE" w:rsidRPr="00750A25" w:rsidRDefault="00F41AEE" w:rsidP="00750A25">
      <w:pPr>
        <w:pStyle w:val="Odstavecseseznamem"/>
        <w:numPr>
          <w:ilvl w:val="0"/>
          <w:numId w:val="37"/>
        </w:numPr>
        <w:jc w:val="both"/>
        <w:rPr>
          <w:color w:val="FF0000"/>
        </w:rPr>
      </w:pPr>
      <w:r w:rsidRPr="00750A25">
        <w:rPr>
          <w:color w:val="FF0000"/>
        </w:rPr>
        <w:t>Zoom bude ze záložky Dotace prováděn na přiřazený zákres k dané deklaraci z GPŽ – tj. na všechny plodiny v rámci jedné dílčí deklarace bude zoom shodný.</w:t>
      </w:r>
    </w:p>
    <w:p w14:paraId="0E946B71" w14:textId="01CB8965" w:rsidR="00F41AEE" w:rsidRPr="00750A25" w:rsidRDefault="00F41AEE" w:rsidP="00750A25">
      <w:pPr>
        <w:pStyle w:val="Odstavecseseznamem"/>
        <w:numPr>
          <w:ilvl w:val="0"/>
          <w:numId w:val="37"/>
        </w:numPr>
        <w:jc w:val="both"/>
        <w:rPr>
          <w:color w:val="FF0000"/>
        </w:rPr>
      </w:pPr>
      <w:r w:rsidRPr="00750A25">
        <w:rPr>
          <w:color w:val="FF0000"/>
        </w:rPr>
        <w:t xml:space="preserve">Na záložce GPŽ budou plodinová opaření </w:t>
      </w:r>
      <w:r w:rsidR="00750A25" w:rsidRPr="00750A25">
        <w:rPr>
          <w:color w:val="FF0000"/>
        </w:rPr>
        <w:t>mimo Diverzifikaci plodin prezentována tak, že co jedna deklarace, to jeden řádek, to jeden zákres. Plodiny z elementu DOPLNEKPLODINY budou prezentovány zřetězeně v novém sloupci Plodiny.</w:t>
      </w:r>
    </w:p>
    <w:p w14:paraId="7862A2A8" w14:textId="1211EAA3" w:rsidR="00750A25" w:rsidRPr="00750A25" w:rsidRDefault="00750A25" w:rsidP="00750A25">
      <w:pPr>
        <w:pStyle w:val="Odstavecseseznamem"/>
        <w:numPr>
          <w:ilvl w:val="0"/>
          <w:numId w:val="37"/>
        </w:numPr>
        <w:jc w:val="both"/>
        <w:rPr>
          <w:color w:val="FF0000"/>
        </w:rPr>
      </w:pPr>
      <w:r w:rsidRPr="00750A25">
        <w:rPr>
          <w:color w:val="FF0000"/>
        </w:rPr>
        <w:t>Adekvátním způsobem bude uzpůsoben export dat GPŽ.</w:t>
      </w:r>
    </w:p>
    <w:p w14:paraId="503C1437" w14:textId="77777777" w:rsidR="0069374C" w:rsidRDefault="0069374C" w:rsidP="0069374C">
      <w:pPr>
        <w:pStyle w:val="Nadpis2"/>
      </w:pPr>
      <w:r>
        <w:t>Vytvoření nové webové služby pro přenos dat GPŽ – LPI_GPZ01A</w:t>
      </w:r>
    </w:p>
    <w:p w14:paraId="2BE07320" w14:textId="77777777" w:rsidR="007220D4" w:rsidRPr="007220D4" w:rsidRDefault="007220D4" w:rsidP="007220D4">
      <w:r>
        <w:t>Žadatel: Josef Miškovský</w:t>
      </w:r>
    </w:p>
    <w:p w14:paraId="5CAD50BD" w14:textId="6E7AF7E7" w:rsidR="0069374C" w:rsidRDefault="0069374C" w:rsidP="0069374C">
      <w:r w:rsidRPr="00DD1ABA">
        <w:rPr>
          <w:b/>
          <w:bCs/>
        </w:rPr>
        <w:t>Popis služby:</w:t>
      </w:r>
      <w:r>
        <w:t xml:space="preserve"> Služba bude předávat data GPŽ ve struktuře obdobné jako služba APA_GJZ s tím rozdílem, že v rámci GPZ bude předávána i geometrie deklarované plochy</w:t>
      </w:r>
      <w:r w:rsidR="00C84CA6">
        <w:t xml:space="preserve"> a současně data budou obsahovat kompletní údaje o</w:t>
      </w:r>
      <w:r w:rsidR="001C74AF">
        <w:t xml:space="preserve"> žádosti, tj. kompletně věcně historizovaná data. </w:t>
      </w:r>
      <w:r w:rsidR="00EF6D83">
        <w:t xml:space="preserve"> Služba umožní poskytnout jen platná data GPŽ, anebo data včetně změn, tj. historizovaná data.</w:t>
      </w:r>
    </w:p>
    <w:p w14:paraId="7E8552AD" w14:textId="2817124E" w:rsidR="001C74AF" w:rsidRDefault="001C74AF" w:rsidP="0069374C">
      <w:r>
        <w:t>Struktura předpokládá na úrovni deklarace, že jednotlivé řádky DPB jsou rovny jednotlivým kontrolovaným položkám. Údaje v doplňkových elementech nemají přímou vazbu na geometrii.</w:t>
      </w:r>
    </w:p>
    <w:p w14:paraId="7FFF52C0" w14:textId="77777777" w:rsidR="0069374C" w:rsidRDefault="0069374C" w:rsidP="0069374C">
      <w:r w:rsidRPr="00DD1ABA">
        <w:rPr>
          <w:b/>
          <w:bCs/>
        </w:rPr>
        <w:t>Zdroj služby:</w:t>
      </w:r>
      <w:r>
        <w:t xml:space="preserve"> LPIS</w:t>
      </w:r>
    </w:p>
    <w:p w14:paraId="011685C4" w14:textId="77777777" w:rsidR="0069374C" w:rsidRDefault="0069374C" w:rsidP="0069374C">
      <w:r w:rsidRPr="0069374C">
        <w:rPr>
          <w:b/>
          <w:bCs/>
        </w:rPr>
        <w:t>Konzument:</w:t>
      </w:r>
      <w:r>
        <w:t xml:space="preserve"> IS SZIF</w:t>
      </w:r>
    </w:p>
    <w:p w14:paraId="581666F9" w14:textId="77777777" w:rsidR="0069374C" w:rsidRDefault="0069374C" w:rsidP="0069374C">
      <w:r w:rsidRPr="0069374C">
        <w:rPr>
          <w:b/>
          <w:bCs/>
        </w:rPr>
        <w:t>Typ služby:</w:t>
      </w:r>
      <w:r>
        <w:t xml:space="preserve"> proxy</w:t>
      </w:r>
    </w:p>
    <w:p w14:paraId="6E795631" w14:textId="77777777" w:rsidR="0069374C" w:rsidRDefault="0069374C" w:rsidP="0069374C">
      <w:r w:rsidRPr="0069374C">
        <w:rPr>
          <w:b/>
          <w:bCs/>
        </w:rPr>
        <w:t>Doba archivace:</w:t>
      </w:r>
      <w:r>
        <w:t xml:space="preserve"> 10 let</w:t>
      </w:r>
    </w:p>
    <w:p w14:paraId="3FEC8525" w14:textId="77777777" w:rsidR="0069374C" w:rsidRDefault="0069374C" w:rsidP="0069374C"/>
    <w:p w14:paraId="6FBCB348" w14:textId="77777777" w:rsidR="0069374C" w:rsidRDefault="0069374C" w:rsidP="0069374C">
      <w:r>
        <w:t>Struktura request:a response sl</w:t>
      </w:r>
      <w:r w:rsidR="00EF6D83">
        <w:t>užby je uveden v následující tabulce:</w:t>
      </w:r>
    </w:p>
    <w:tbl>
      <w:tblPr>
        <w:tblW w:w="9918" w:type="dxa"/>
        <w:tblCellMar>
          <w:left w:w="70" w:type="dxa"/>
          <w:right w:w="70" w:type="dxa"/>
        </w:tblCellMar>
        <w:tblLook w:val="04A0" w:firstRow="1" w:lastRow="0" w:firstColumn="1" w:lastColumn="0" w:noHBand="0" w:noVBand="1"/>
      </w:tblPr>
      <w:tblGrid>
        <w:gridCol w:w="196"/>
        <w:gridCol w:w="196"/>
        <w:gridCol w:w="196"/>
        <w:gridCol w:w="196"/>
        <w:gridCol w:w="2472"/>
        <w:gridCol w:w="919"/>
        <w:gridCol w:w="5743"/>
      </w:tblGrid>
      <w:tr w:rsidR="00C84CA6" w:rsidRPr="00EF6D83" w14:paraId="4EC6FDD6" w14:textId="77777777" w:rsidTr="00C84CA6">
        <w:trPr>
          <w:trHeight w:val="255"/>
        </w:trPr>
        <w:tc>
          <w:tcPr>
            <w:tcW w:w="3256"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4A47EF" w14:textId="77777777" w:rsidR="00C84CA6" w:rsidRPr="00EF6D83" w:rsidRDefault="00C84CA6" w:rsidP="00EF6D83">
            <w:pPr>
              <w:spacing w:after="0"/>
              <w:jc w:val="center"/>
              <w:rPr>
                <w:rFonts w:cs="Arial"/>
                <w:b/>
                <w:bCs/>
                <w:sz w:val="20"/>
                <w:szCs w:val="20"/>
                <w:lang w:eastAsia="cs-CZ"/>
              </w:rPr>
            </w:pPr>
            <w:r w:rsidRPr="00EF6D83">
              <w:rPr>
                <w:rFonts w:cs="Arial"/>
                <w:b/>
                <w:bCs/>
                <w:sz w:val="20"/>
                <w:szCs w:val="20"/>
                <w:lang w:eastAsia="cs-CZ"/>
              </w:rPr>
              <w:t>XML data</w:t>
            </w:r>
          </w:p>
        </w:tc>
        <w:tc>
          <w:tcPr>
            <w:tcW w:w="919" w:type="dxa"/>
            <w:tcBorders>
              <w:top w:val="single" w:sz="4" w:space="0" w:color="auto"/>
              <w:left w:val="nil"/>
              <w:bottom w:val="single" w:sz="4" w:space="0" w:color="auto"/>
              <w:right w:val="single" w:sz="4" w:space="0" w:color="auto"/>
            </w:tcBorders>
            <w:shd w:val="clear" w:color="000000" w:fill="D9D9D9"/>
            <w:noWrap/>
            <w:vAlign w:val="bottom"/>
            <w:hideMark/>
          </w:tcPr>
          <w:p w14:paraId="0CB642A4" w14:textId="77777777" w:rsidR="00C84CA6" w:rsidRPr="00EF6D83" w:rsidRDefault="00C84CA6" w:rsidP="00EF6D83">
            <w:pPr>
              <w:spacing w:after="0"/>
              <w:jc w:val="center"/>
              <w:rPr>
                <w:rFonts w:cs="Arial"/>
                <w:b/>
                <w:bCs/>
                <w:sz w:val="20"/>
                <w:szCs w:val="20"/>
                <w:lang w:eastAsia="cs-CZ"/>
              </w:rPr>
            </w:pPr>
            <w:r w:rsidRPr="00EF6D83">
              <w:rPr>
                <w:rFonts w:cs="Arial"/>
                <w:b/>
                <w:bCs/>
                <w:sz w:val="20"/>
                <w:szCs w:val="20"/>
                <w:lang w:eastAsia="cs-CZ"/>
              </w:rPr>
              <w:t>Výskyt</w:t>
            </w:r>
          </w:p>
        </w:tc>
        <w:tc>
          <w:tcPr>
            <w:tcW w:w="5743" w:type="dxa"/>
            <w:tcBorders>
              <w:top w:val="single" w:sz="4" w:space="0" w:color="auto"/>
              <w:left w:val="nil"/>
              <w:bottom w:val="single" w:sz="4" w:space="0" w:color="auto"/>
              <w:right w:val="single" w:sz="4" w:space="0" w:color="auto"/>
            </w:tcBorders>
            <w:shd w:val="clear" w:color="000000" w:fill="D9D9D9"/>
            <w:vAlign w:val="bottom"/>
            <w:hideMark/>
          </w:tcPr>
          <w:p w14:paraId="487BC1CF" w14:textId="77777777" w:rsidR="00C84CA6" w:rsidRPr="00EF6D83" w:rsidRDefault="00C84CA6" w:rsidP="00EF6D83">
            <w:pPr>
              <w:spacing w:after="0"/>
              <w:jc w:val="center"/>
              <w:rPr>
                <w:rFonts w:cs="Arial"/>
                <w:b/>
                <w:bCs/>
                <w:sz w:val="20"/>
                <w:szCs w:val="20"/>
                <w:lang w:eastAsia="cs-CZ"/>
              </w:rPr>
            </w:pPr>
            <w:r w:rsidRPr="00EF6D83">
              <w:rPr>
                <w:rFonts w:cs="Arial"/>
                <w:b/>
                <w:bCs/>
                <w:sz w:val="20"/>
                <w:szCs w:val="20"/>
                <w:lang w:eastAsia="cs-CZ"/>
              </w:rPr>
              <w:t>Popis</w:t>
            </w:r>
          </w:p>
        </w:tc>
      </w:tr>
      <w:tr w:rsidR="00C84CA6" w:rsidRPr="00EF6D83" w14:paraId="0F0CE805" w14:textId="77777777" w:rsidTr="00C84CA6">
        <w:trPr>
          <w:trHeight w:val="765"/>
        </w:trPr>
        <w:tc>
          <w:tcPr>
            <w:tcW w:w="32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04DA33" w14:textId="00267BA5" w:rsidR="00C84CA6" w:rsidRPr="00EF6D83" w:rsidRDefault="00C84CA6" w:rsidP="00EF6D83">
            <w:pPr>
              <w:spacing w:after="0"/>
              <w:rPr>
                <w:rFonts w:cs="Arial"/>
                <w:b/>
                <w:bCs/>
                <w:sz w:val="20"/>
                <w:szCs w:val="20"/>
                <w:lang w:eastAsia="cs-CZ"/>
              </w:rPr>
            </w:pPr>
            <w:r w:rsidRPr="00EF6D83">
              <w:rPr>
                <w:rFonts w:cs="Arial"/>
                <w:b/>
                <w:bCs/>
                <w:sz w:val="20"/>
                <w:szCs w:val="20"/>
                <w:lang w:eastAsia="cs-CZ"/>
              </w:rPr>
              <w:t>Request</w:t>
            </w:r>
            <w:r>
              <w:rPr>
                <w:rFonts w:cs="Arial"/>
                <w:b/>
                <w:bCs/>
                <w:sz w:val="20"/>
                <w:szCs w:val="20"/>
                <w:lang w:eastAsia="cs-CZ"/>
              </w:rPr>
              <w:t xml:space="preserve"> LPI_GPZ01A</w:t>
            </w:r>
          </w:p>
        </w:tc>
        <w:tc>
          <w:tcPr>
            <w:tcW w:w="919" w:type="dxa"/>
            <w:tcBorders>
              <w:top w:val="nil"/>
              <w:left w:val="nil"/>
              <w:bottom w:val="single" w:sz="4" w:space="0" w:color="auto"/>
              <w:right w:val="single" w:sz="4" w:space="0" w:color="auto"/>
            </w:tcBorders>
            <w:shd w:val="clear" w:color="auto" w:fill="D9D9D9" w:themeFill="background1" w:themeFillShade="D9"/>
            <w:noWrap/>
            <w:hideMark/>
          </w:tcPr>
          <w:p w14:paraId="2C33C01A" w14:textId="77777777" w:rsidR="00C84CA6" w:rsidRPr="00EF6D83" w:rsidRDefault="00C84CA6" w:rsidP="00EF6D83">
            <w:pPr>
              <w:spacing w:after="0"/>
              <w:rPr>
                <w:rFonts w:cs="Arial"/>
                <w:b/>
                <w:bCs/>
                <w:sz w:val="20"/>
                <w:szCs w:val="20"/>
                <w:lang w:eastAsia="cs-CZ"/>
              </w:rPr>
            </w:pPr>
            <w:r w:rsidRPr="00EF6D83">
              <w:rPr>
                <w:rFonts w:cs="Arial"/>
                <w:b/>
                <w:bCs/>
                <w:sz w:val="20"/>
                <w:szCs w:val="20"/>
                <w:lang w:eastAsia="cs-CZ"/>
              </w:rPr>
              <w:t>1 - 1</w:t>
            </w:r>
          </w:p>
        </w:tc>
        <w:tc>
          <w:tcPr>
            <w:tcW w:w="5743" w:type="dxa"/>
            <w:tcBorders>
              <w:top w:val="nil"/>
              <w:left w:val="nil"/>
              <w:bottom w:val="single" w:sz="4" w:space="0" w:color="auto"/>
              <w:right w:val="single" w:sz="4" w:space="0" w:color="auto"/>
            </w:tcBorders>
            <w:shd w:val="clear" w:color="auto" w:fill="D9D9D9" w:themeFill="background1" w:themeFillShade="D9"/>
            <w:hideMark/>
          </w:tcPr>
          <w:p w14:paraId="158449B8" w14:textId="77777777" w:rsidR="00C84CA6" w:rsidRPr="00EF6D83" w:rsidRDefault="00C84CA6" w:rsidP="00EF6D83">
            <w:pPr>
              <w:spacing w:after="0"/>
              <w:rPr>
                <w:rFonts w:cs="Arial"/>
                <w:b/>
                <w:bCs/>
                <w:sz w:val="20"/>
                <w:szCs w:val="20"/>
                <w:lang w:eastAsia="cs-CZ"/>
              </w:rPr>
            </w:pPr>
            <w:r w:rsidRPr="00EF6D83">
              <w:rPr>
                <w:rFonts w:cs="Arial"/>
                <w:b/>
                <w:bCs/>
                <w:sz w:val="20"/>
                <w:szCs w:val="20"/>
                <w:lang w:eastAsia="cs-CZ"/>
              </w:rPr>
              <w:t>Element označující data požadavku, předávaná konzumentem</w:t>
            </w:r>
            <w:r w:rsidRPr="00EF6D83">
              <w:rPr>
                <w:rFonts w:cs="Arial"/>
                <w:b/>
                <w:bCs/>
                <w:sz w:val="20"/>
                <w:szCs w:val="20"/>
                <w:lang w:eastAsia="cs-CZ"/>
              </w:rPr>
              <w:br/>
              <w:t>zdrojovému systému.</w:t>
            </w:r>
          </w:p>
        </w:tc>
      </w:tr>
      <w:tr w:rsidR="00C84CA6" w:rsidRPr="00EF6D83" w14:paraId="26F0BE27" w14:textId="77777777" w:rsidTr="00C84CA6">
        <w:trPr>
          <w:trHeight w:val="375"/>
        </w:trPr>
        <w:tc>
          <w:tcPr>
            <w:tcW w:w="196" w:type="dxa"/>
            <w:tcBorders>
              <w:top w:val="nil"/>
              <w:left w:val="single" w:sz="4" w:space="0" w:color="auto"/>
              <w:bottom w:val="single" w:sz="4" w:space="0" w:color="auto"/>
              <w:right w:val="single" w:sz="4" w:space="0" w:color="auto"/>
            </w:tcBorders>
            <w:shd w:val="clear" w:color="auto" w:fill="auto"/>
            <w:noWrap/>
            <w:hideMark/>
          </w:tcPr>
          <w:p w14:paraId="7D2DC8E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3060" w:type="dxa"/>
            <w:gridSpan w:val="4"/>
            <w:tcBorders>
              <w:top w:val="single" w:sz="4" w:space="0" w:color="auto"/>
              <w:left w:val="nil"/>
              <w:bottom w:val="single" w:sz="4" w:space="0" w:color="auto"/>
              <w:right w:val="single" w:sz="4" w:space="0" w:color="auto"/>
            </w:tcBorders>
            <w:shd w:val="clear" w:color="auto" w:fill="auto"/>
            <w:noWrap/>
            <w:hideMark/>
          </w:tcPr>
          <w:p w14:paraId="60822661" w14:textId="77777777" w:rsidR="00C84CA6" w:rsidRPr="00EF6D83" w:rsidRDefault="00C84CA6" w:rsidP="00EF6D83">
            <w:pPr>
              <w:spacing w:after="0"/>
              <w:rPr>
                <w:rFonts w:cs="Arial"/>
                <w:sz w:val="20"/>
                <w:szCs w:val="20"/>
                <w:lang w:eastAsia="cs-CZ"/>
              </w:rPr>
            </w:pPr>
            <w:r w:rsidRPr="00EF6D83">
              <w:rPr>
                <w:rFonts w:cs="Arial"/>
                <w:sz w:val="20"/>
                <w:szCs w:val="20"/>
                <w:lang w:eastAsia="cs-CZ"/>
              </w:rPr>
              <w:t>JISUBAPA</w:t>
            </w:r>
          </w:p>
        </w:tc>
        <w:tc>
          <w:tcPr>
            <w:tcW w:w="919" w:type="dxa"/>
            <w:tcBorders>
              <w:top w:val="nil"/>
              <w:left w:val="nil"/>
              <w:bottom w:val="single" w:sz="4" w:space="0" w:color="auto"/>
              <w:right w:val="single" w:sz="4" w:space="0" w:color="auto"/>
            </w:tcBorders>
            <w:shd w:val="clear" w:color="auto" w:fill="auto"/>
            <w:noWrap/>
            <w:hideMark/>
          </w:tcPr>
          <w:p w14:paraId="7C0741DC"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063E813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Jednotný identifikátor subjektu v IS SZIF</w:t>
            </w:r>
          </w:p>
        </w:tc>
      </w:tr>
      <w:tr w:rsidR="00C84CA6" w:rsidRPr="00EF6D83" w14:paraId="58136FC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CBBB27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3060" w:type="dxa"/>
            <w:gridSpan w:val="4"/>
            <w:tcBorders>
              <w:top w:val="single" w:sz="4" w:space="0" w:color="auto"/>
              <w:left w:val="nil"/>
              <w:bottom w:val="single" w:sz="4" w:space="0" w:color="auto"/>
              <w:right w:val="single" w:sz="4" w:space="0" w:color="auto"/>
            </w:tcBorders>
            <w:shd w:val="clear" w:color="auto" w:fill="auto"/>
            <w:noWrap/>
            <w:hideMark/>
          </w:tcPr>
          <w:p w14:paraId="47BA3FF8" w14:textId="77777777" w:rsidR="00C84CA6" w:rsidRPr="00EF6D83" w:rsidRDefault="00C84CA6" w:rsidP="00EF6D83">
            <w:pPr>
              <w:spacing w:after="0"/>
              <w:rPr>
                <w:rFonts w:cs="Arial"/>
                <w:sz w:val="20"/>
                <w:szCs w:val="20"/>
                <w:lang w:eastAsia="cs-CZ"/>
              </w:rPr>
            </w:pPr>
            <w:r w:rsidRPr="00EF6D83">
              <w:rPr>
                <w:rFonts w:cs="Arial"/>
                <w:sz w:val="20"/>
                <w:szCs w:val="20"/>
                <w:lang w:eastAsia="cs-CZ"/>
              </w:rPr>
              <w:t>ROK</w:t>
            </w:r>
          </w:p>
        </w:tc>
        <w:tc>
          <w:tcPr>
            <w:tcW w:w="919" w:type="dxa"/>
            <w:tcBorders>
              <w:top w:val="nil"/>
              <w:left w:val="nil"/>
              <w:bottom w:val="single" w:sz="4" w:space="0" w:color="auto"/>
              <w:right w:val="single" w:sz="4" w:space="0" w:color="auto"/>
            </w:tcBorders>
            <w:shd w:val="clear" w:color="auto" w:fill="auto"/>
            <w:noWrap/>
            <w:hideMark/>
          </w:tcPr>
          <w:p w14:paraId="4F34E48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43601506" w14:textId="77777777" w:rsidR="00C84CA6" w:rsidRPr="00EF6D83" w:rsidRDefault="00C84CA6" w:rsidP="00EF6D83">
            <w:pPr>
              <w:spacing w:after="0"/>
              <w:rPr>
                <w:rFonts w:cs="Arial"/>
                <w:sz w:val="20"/>
                <w:szCs w:val="20"/>
                <w:lang w:eastAsia="cs-CZ"/>
              </w:rPr>
            </w:pPr>
            <w:r>
              <w:rPr>
                <w:rFonts w:cs="Arial"/>
                <w:sz w:val="20"/>
                <w:szCs w:val="20"/>
                <w:lang w:eastAsia="cs-CZ"/>
              </w:rPr>
              <w:t>Rok žádosti</w:t>
            </w:r>
          </w:p>
        </w:tc>
      </w:tr>
      <w:tr w:rsidR="00C84CA6" w:rsidRPr="00EF6D83" w14:paraId="25BAD050"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CB4150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3060" w:type="dxa"/>
            <w:gridSpan w:val="4"/>
            <w:tcBorders>
              <w:top w:val="single" w:sz="4" w:space="0" w:color="auto"/>
              <w:left w:val="nil"/>
              <w:bottom w:val="single" w:sz="4" w:space="0" w:color="auto"/>
              <w:right w:val="single" w:sz="4" w:space="0" w:color="auto"/>
            </w:tcBorders>
            <w:shd w:val="clear" w:color="auto" w:fill="auto"/>
            <w:noWrap/>
            <w:hideMark/>
          </w:tcPr>
          <w:p w14:paraId="2396E74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REGCISLOZADOSTI</w:t>
            </w:r>
          </w:p>
        </w:tc>
        <w:tc>
          <w:tcPr>
            <w:tcW w:w="919" w:type="dxa"/>
            <w:tcBorders>
              <w:top w:val="nil"/>
              <w:left w:val="nil"/>
              <w:bottom w:val="single" w:sz="4" w:space="0" w:color="auto"/>
              <w:right w:val="single" w:sz="4" w:space="0" w:color="auto"/>
            </w:tcBorders>
            <w:shd w:val="clear" w:color="auto" w:fill="auto"/>
            <w:noWrap/>
            <w:hideMark/>
          </w:tcPr>
          <w:p w14:paraId="6F32C0C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6C30C32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r>
              <w:rPr>
                <w:rFonts w:cs="Arial"/>
                <w:sz w:val="20"/>
                <w:szCs w:val="20"/>
                <w:lang w:eastAsia="cs-CZ"/>
              </w:rPr>
              <w:t>Reg. číslo žádosti</w:t>
            </w:r>
          </w:p>
        </w:tc>
      </w:tr>
      <w:tr w:rsidR="00C84CA6" w:rsidRPr="00EF6D83" w14:paraId="6E7D5284"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0AD64257" w14:textId="77777777" w:rsidR="00C84CA6" w:rsidRPr="00EF6D83" w:rsidRDefault="00C84CA6" w:rsidP="00EF6D83">
            <w:pPr>
              <w:spacing w:after="0"/>
              <w:rPr>
                <w:rFonts w:cs="Arial"/>
                <w:sz w:val="20"/>
                <w:szCs w:val="20"/>
                <w:lang w:eastAsia="cs-CZ"/>
              </w:rPr>
            </w:pPr>
          </w:p>
        </w:tc>
        <w:tc>
          <w:tcPr>
            <w:tcW w:w="3060" w:type="dxa"/>
            <w:gridSpan w:val="4"/>
            <w:tcBorders>
              <w:top w:val="single" w:sz="4" w:space="0" w:color="auto"/>
              <w:left w:val="nil"/>
              <w:bottom w:val="single" w:sz="4" w:space="0" w:color="auto"/>
              <w:right w:val="single" w:sz="4" w:space="0" w:color="auto"/>
            </w:tcBorders>
            <w:shd w:val="clear" w:color="auto" w:fill="auto"/>
            <w:noWrap/>
          </w:tcPr>
          <w:p w14:paraId="58BBBCB3" w14:textId="77777777" w:rsidR="00C84CA6" w:rsidRPr="00EF6D83" w:rsidRDefault="00C84CA6" w:rsidP="00EF6D83">
            <w:pPr>
              <w:spacing w:after="0"/>
              <w:rPr>
                <w:rFonts w:cs="Arial"/>
                <w:sz w:val="20"/>
                <w:szCs w:val="20"/>
                <w:lang w:eastAsia="cs-CZ"/>
              </w:rPr>
            </w:pPr>
            <w:r>
              <w:rPr>
                <w:rFonts w:cs="Arial"/>
                <w:sz w:val="20"/>
                <w:szCs w:val="20"/>
                <w:lang w:eastAsia="cs-CZ"/>
              </w:rPr>
              <w:t>HISTORIZACE</w:t>
            </w:r>
          </w:p>
        </w:tc>
        <w:tc>
          <w:tcPr>
            <w:tcW w:w="919" w:type="dxa"/>
            <w:tcBorders>
              <w:top w:val="nil"/>
              <w:left w:val="nil"/>
              <w:bottom w:val="single" w:sz="4" w:space="0" w:color="auto"/>
              <w:right w:val="single" w:sz="4" w:space="0" w:color="auto"/>
            </w:tcBorders>
            <w:shd w:val="clear" w:color="auto" w:fill="auto"/>
            <w:noWrap/>
          </w:tcPr>
          <w:p w14:paraId="3543089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128AB639" w14:textId="77777777" w:rsidR="00C84CA6" w:rsidRDefault="00C84CA6" w:rsidP="00EF6D83">
            <w:pPr>
              <w:spacing w:after="0"/>
              <w:rPr>
                <w:rFonts w:cs="Arial"/>
                <w:sz w:val="20"/>
                <w:szCs w:val="20"/>
                <w:lang w:eastAsia="cs-CZ"/>
              </w:rPr>
            </w:pPr>
            <w:r>
              <w:rPr>
                <w:rFonts w:cs="Arial"/>
                <w:sz w:val="20"/>
                <w:szCs w:val="20"/>
                <w:lang w:eastAsia="cs-CZ"/>
              </w:rPr>
              <w:t>V případě true bude vrácena kompletní historizovaná žádost, jinak pouze platná data.</w:t>
            </w:r>
          </w:p>
        </w:tc>
      </w:tr>
      <w:tr w:rsidR="00C84CA6" w:rsidRPr="00EF6D83" w14:paraId="2A911C2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8D3796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3060" w:type="dxa"/>
            <w:gridSpan w:val="4"/>
            <w:tcBorders>
              <w:top w:val="single" w:sz="4" w:space="0" w:color="auto"/>
              <w:left w:val="nil"/>
              <w:bottom w:val="single" w:sz="4" w:space="0" w:color="auto"/>
              <w:right w:val="single" w:sz="4" w:space="0" w:color="auto"/>
            </w:tcBorders>
            <w:shd w:val="clear" w:color="auto" w:fill="auto"/>
            <w:noWrap/>
            <w:hideMark/>
          </w:tcPr>
          <w:p w14:paraId="43E644F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OPATRENI</w:t>
            </w:r>
          </w:p>
        </w:tc>
        <w:tc>
          <w:tcPr>
            <w:tcW w:w="919" w:type="dxa"/>
            <w:tcBorders>
              <w:top w:val="nil"/>
              <w:left w:val="nil"/>
              <w:bottom w:val="single" w:sz="4" w:space="0" w:color="auto"/>
              <w:right w:val="single" w:sz="4" w:space="0" w:color="auto"/>
            </w:tcBorders>
            <w:shd w:val="clear" w:color="auto" w:fill="auto"/>
            <w:noWrap/>
            <w:hideMark/>
          </w:tcPr>
          <w:p w14:paraId="73F0363B" w14:textId="14007EA6" w:rsidR="00C84CA6" w:rsidRPr="00EF6D83" w:rsidRDefault="00C84CA6" w:rsidP="00EF6D83">
            <w:pPr>
              <w:spacing w:after="0"/>
              <w:rPr>
                <w:rFonts w:cs="Arial"/>
                <w:sz w:val="20"/>
                <w:szCs w:val="20"/>
                <w:lang w:eastAsia="cs-CZ"/>
              </w:rPr>
            </w:pPr>
            <w:r w:rsidRPr="00EF6D83">
              <w:rPr>
                <w:rFonts w:cs="Arial"/>
                <w:sz w:val="20"/>
                <w:szCs w:val="20"/>
                <w:lang w:eastAsia="cs-CZ"/>
              </w:rPr>
              <w:t xml:space="preserve">0 - </w:t>
            </w:r>
            <w:r>
              <w:rPr>
                <w:rFonts w:cs="Arial"/>
                <w:sz w:val="20"/>
                <w:szCs w:val="20"/>
                <w:lang w:eastAsia="cs-CZ"/>
              </w:rPr>
              <w:t>N</w:t>
            </w:r>
          </w:p>
        </w:tc>
        <w:tc>
          <w:tcPr>
            <w:tcW w:w="5743" w:type="dxa"/>
            <w:tcBorders>
              <w:top w:val="nil"/>
              <w:left w:val="nil"/>
              <w:bottom w:val="single" w:sz="4" w:space="0" w:color="auto"/>
              <w:right w:val="single" w:sz="4" w:space="0" w:color="auto"/>
            </w:tcBorders>
            <w:shd w:val="clear" w:color="auto" w:fill="auto"/>
            <w:hideMark/>
          </w:tcPr>
          <w:p w14:paraId="55D369DD" w14:textId="77777777" w:rsidR="00C84CA6" w:rsidRPr="00EF6D83" w:rsidRDefault="00C84CA6" w:rsidP="00EF6D83">
            <w:pPr>
              <w:spacing w:after="0"/>
              <w:rPr>
                <w:rFonts w:cs="Arial"/>
                <w:sz w:val="20"/>
                <w:szCs w:val="20"/>
                <w:lang w:eastAsia="cs-CZ"/>
              </w:rPr>
            </w:pPr>
            <w:r>
              <w:rPr>
                <w:rFonts w:cs="Arial"/>
                <w:sz w:val="20"/>
                <w:szCs w:val="20"/>
                <w:lang w:eastAsia="cs-CZ"/>
              </w:rPr>
              <w:t>Element požadovaných opatření</w:t>
            </w:r>
          </w:p>
        </w:tc>
      </w:tr>
      <w:tr w:rsidR="00C84CA6" w:rsidRPr="00EF6D83" w14:paraId="0008A909"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BF1C7F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91AA6C"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6043BA9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OPATRENIID</w:t>
            </w:r>
          </w:p>
        </w:tc>
        <w:tc>
          <w:tcPr>
            <w:tcW w:w="919" w:type="dxa"/>
            <w:tcBorders>
              <w:top w:val="nil"/>
              <w:left w:val="nil"/>
              <w:bottom w:val="single" w:sz="4" w:space="0" w:color="auto"/>
              <w:right w:val="single" w:sz="4" w:space="0" w:color="auto"/>
            </w:tcBorders>
            <w:shd w:val="clear" w:color="auto" w:fill="auto"/>
            <w:noWrap/>
            <w:hideMark/>
          </w:tcPr>
          <w:p w14:paraId="215A0607"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1D3B1E5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Výčet opatření, které jsou požadovány. V případě neuvedení elementu se poskytuje celá žádost.</w:t>
            </w:r>
          </w:p>
        </w:tc>
      </w:tr>
      <w:tr w:rsidR="00C84CA6" w:rsidRPr="00EF6D83" w14:paraId="48085477" w14:textId="77777777" w:rsidTr="00C84CA6">
        <w:trPr>
          <w:trHeight w:val="765"/>
        </w:trPr>
        <w:tc>
          <w:tcPr>
            <w:tcW w:w="32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7496A2D" w14:textId="31CF65B8" w:rsidR="00C84CA6" w:rsidRPr="00EF6D83" w:rsidRDefault="00C84CA6" w:rsidP="00EF6D83">
            <w:pPr>
              <w:spacing w:after="0"/>
              <w:rPr>
                <w:rFonts w:cs="Arial"/>
                <w:b/>
                <w:bCs/>
                <w:sz w:val="20"/>
                <w:szCs w:val="20"/>
                <w:lang w:eastAsia="cs-CZ"/>
              </w:rPr>
            </w:pPr>
            <w:r w:rsidRPr="00EF6D83">
              <w:rPr>
                <w:rFonts w:cs="Arial"/>
                <w:b/>
                <w:bCs/>
                <w:sz w:val="20"/>
                <w:szCs w:val="20"/>
                <w:lang w:eastAsia="cs-CZ"/>
              </w:rPr>
              <w:t>Response</w:t>
            </w:r>
            <w:r>
              <w:rPr>
                <w:rFonts w:cs="Arial"/>
                <w:b/>
                <w:bCs/>
                <w:sz w:val="20"/>
                <w:szCs w:val="20"/>
                <w:lang w:eastAsia="cs-CZ"/>
              </w:rPr>
              <w:t xml:space="preserve"> LPI_GPZ01A</w:t>
            </w:r>
          </w:p>
        </w:tc>
        <w:tc>
          <w:tcPr>
            <w:tcW w:w="919" w:type="dxa"/>
            <w:tcBorders>
              <w:top w:val="nil"/>
              <w:left w:val="nil"/>
              <w:bottom w:val="single" w:sz="4" w:space="0" w:color="auto"/>
              <w:right w:val="single" w:sz="4" w:space="0" w:color="auto"/>
            </w:tcBorders>
            <w:shd w:val="clear" w:color="auto" w:fill="D9D9D9" w:themeFill="background1" w:themeFillShade="D9"/>
            <w:noWrap/>
            <w:hideMark/>
          </w:tcPr>
          <w:p w14:paraId="067B2B20" w14:textId="77777777" w:rsidR="00C84CA6" w:rsidRPr="00EF6D83" w:rsidRDefault="00C84CA6" w:rsidP="00EF6D83">
            <w:pPr>
              <w:spacing w:after="0"/>
              <w:rPr>
                <w:rFonts w:cs="Arial"/>
                <w:b/>
                <w:bCs/>
                <w:sz w:val="20"/>
                <w:szCs w:val="20"/>
                <w:lang w:eastAsia="cs-CZ"/>
              </w:rPr>
            </w:pPr>
            <w:r w:rsidRPr="00EF6D83">
              <w:rPr>
                <w:rFonts w:cs="Arial"/>
                <w:b/>
                <w:bCs/>
                <w:sz w:val="20"/>
                <w:szCs w:val="20"/>
                <w:lang w:eastAsia="cs-CZ"/>
              </w:rPr>
              <w:t>1 - 1</w:t>
            </w:r>
          </w:p>
        </w:tc>
        <w:tc>
          <w:tcPr>
            <w:tcW w:w="5743" w:type="dxa"/>
            <w:tcBorders>
              <w:top w:val="nil"/>
              <w:left w:val="nil"/>
              <w:bottom w:val="single" w:sz="4" w:space="0" w:color="auto"/>
              <w:right w:val="single" w:sz="4" w:space="0" w:color="auto"/>
            </w:tcBorders>
            <w:shd w:val="clear" w:color="auto" w:fill="D9D9D9" w:themeFill="background1" w:themeFillShade="D9"/>
            <w:hideMark/>
          </w:tcPr>
          <w:p w14:paraId="24D63051" w14:textId="77777777" w:rsidR="00C84CA6" w:rsidRPr="00EF6D83" w:rsidRDefault="00C84CA6" w:rsidP="00EF6D83">
            <w:pPr>
              <w:spacing w:after="0"/>
              <w:rPr>
                <w:rFonts w:cs="Arial"/>
                <w:b/>
                <w:bCs/>
                <w:sz w:val="20"/>
                <w:szCs w:val="20"/>
                <w:lang w:eastAsia="cs-CZ"/>
              </w:rPr>
            </w:pPr>
            <w:r w:rsidRPr="00EF6D83">
              <w:rPr>
                <w:rFonts w:cs="Arial"/>
                <w:b/>
                <w:bCs/>
                <w:sz w:val="20"/>
                <w:szCs w:val="20"/>
                <w:lang w:eastAsia="cs-CZ"/>
              </w:rPr>
              <w:t>Element označující data odpovědi, která vrací zdrojový systém</w:t>
            </w:r>
            <w:r w:rsidRPr="00EF6D83">
              <w:rPr>
                <w:rFonts w:cs="Arial"/>
                <w:b/>
                <w:bCs/>
                <w:sz w:val="20"/>
                <w:szCs w:val="20"/>
                <w:lang w:eastAsia="cs-CZ"/>
              </w:rPr>
              <w:br/>
              <w:t>konzumentovi.</w:t>
            </w:r>
          </w:p>
        </w:tc>
      </w:tr>
      <w:tr w:rsidR="00C84CA6" w:rsidRPr="00EF6D83" w14:paraId="1C5D7D5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9D2630"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3060" w:type="dxa"/>
            <w:gridSpan w:val="4"/>
            <w:tcBorders>
              <w:top w:val="single" w:sz="4" w:space="0" w:color="auto"/>
              <w:left w:val="nil"/>
              <w:bottom w:val="single" w:sz="4" w:space="0" w:color="auto"/>
              <w:right w:val="single" w:sz="4" w:space="0" w:color="auto"/>
            </w:tcBorders>
            <w:shd w:val="clear" w:color="auto" w:fill="auto"/>
            <w:noWrap/>
            <w:hideMark/>
          </w:tcPr>
          <w:p w14:paraId="61CEA174" w14:textId="77777777" w:rsidR="00C84CA6" w:rsidRPr="00EF6D83" w:rsidRDefault="00C84CA6" w:rsidP="00EF6D83">
            <w:pPr>
              <w:spacing w:after="0"/>
              <w:rPr>
                <w:rFonts w:cs="Arial"/>
                <w:sz w:val="20"/>
                <w:szCs w:val="20"/>
                <w:lang w:eastAsia="cs-CZ"/>
              </w:rPr>
            </w:pPr>
            <w:r w:rsidRPr="00EF6D83">
              <w:rPr>
                <w:rFonts w:cs="Arial"/>
                <w:sz w:val="20"/>
                <w:szCs w:val="20"/>
                <w:lang w:eastAsia="cs-CZ"/>
              </w:rPr>
              <w:t>JISUBAPA</w:t>
            </w:r>
          </w:p>
        </w:tc>
        <w:tc>
          <w:tcPr>
            <w:tcW w:w="919" w:type="dxa"/>
            <w:tcBorders>
              <w:top w:val="nil"/>
              <w:left w:val="nil"/>
              <w:bottom w:val="single" w:sz="4" w:space="0" w:color="auto"/>
              <w:right w:val="single" w:sz="4" w:space="0" w:color="auto"/>
            </w:tcBorders>
            <w:shd w:val="clear" w:color="auto" w:fill="auto"/>
            <w:noWrap/>
            <w:hideMark/>
          </w:tcPr>
          <w:p w14:paraId="4F14CAD0"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2CD9033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Číslo JI</w:t>
            </w:r>
          </w:p>
        </w:tc>
      </w:tr>
      <w:tr w:rsidR="00C84CA6" w:rsidRPr="00EF6D83" w14:paraId="2F03DCA0"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99E786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3060" w:type="dxa"/>
            <w:gridSpan w:val="4"/>
            <w:tcBorders>
              <w:top w:val="single" w:sz="4" w:space="0" w:color="auto"/>
              <w:left w:val="nil"/>
              <w:bottom w:val="single" w:sz="4" w:space="0" w:color="auto"/>
              <w:right w:val="single" w:sz="4" w:space="0" w:color="auto"/>
            </w:tcBorders>
            <w:shd w:val="clear" w:color="auto" w:fill="auto"/>
            <w:noWrap/>
            <w:hideMark/>
          </w:tcPr>
          <w:p w14:paraId="5F7ED72C" w14:textId="77777777" w:rsidR="00C84CA6" w:rsidRPr="00EF6D83" w:rsidRDefault="00C84CA6" w:rsidP="00EF6D83">
            <w:pPr>
              <w:spacing w:after="0"/>
              <w:rPr>
                <w:rFonts w:cs="Arial"/>
                <w:sz w:val="20"/>
                <w:szCs w:val="20"/>
                <w:lang w:eastAsia="cs-CZ"/>
              </w:rPr>
            </w:pPr>
            <w:r w:rsidRPr="00EF6D83">
              <w:rPr>
                <w:rFonts w:cs="Arial"/>
                <w:sz w:val="20"/>
                <w:szCs w:val="20"/>
                <w:lang w:eastAsia="cs-CZ"/>
              </w:rPr>
              <w:t>OPATRENI</w:t>
            </w:r>
          </w:p>
        </w:tc>
        <w:tc>
          <w:tcPr>
            <w:tcW w:w="919" w:type="dxa"/>
            <w:tcBorders>
              <w:top w:val="nil"/>
              <w:left w:val="nil"/>
              <w:bottom w:val="single" w:sz="4" w:space="0" w:color="auto"/>
              <w:right w:val="single" w:sz="4" w:space="0" w:color="auto"/>
            </w:tcBorders>
            <w:shd w:val="clear" w:color="auto" w:fill="auto"/>
            <w:noWrap/>
            <w:hideMark/>
          </w:tcPr>
          <w:p w14:paraId="20118A34" w14:textId="56AEFA4A" w:rsidR="00C84CA6" w:rsidRPr="00EF6D83" w:rsidRDefault="00C84CA6" w:rsidP="00EF6D83">
            <w:pPr>
              <w:spacing w:after="0"/>
              <w:rPr>
                <w:rFonts w:cs="Arial"/>
                <w:sz w:val="20"/>
                <w:szCs w:val="20"/>
                <w:lang w:eastAsia="cs-CZ"/>
              </w:rPr>
            </w:pPr>
            <w:r w:rsidRPr="00EF6D83">
              <w:rPr>
                <w:rFonts w:cs="Arial"/>
                <w:sz w:val="20"/>
                <w:szCs w:val="20"/>
                <w:lang w:eastAsia="cs-CZ"/>
              </w:rPr>
              <w:t xml:space="preserve">0 - </w:t>
            </w:r>
            <w:r>
              <w:rPr>
                <w:rFonts w:cs="Arial"/>
                <w:sz w:val="20"/>
                <w:szCs w:val="20"/>
                <w:lang w:eastAsia="cs-CZ"/>
              </w:rPr>
              <w:t>N</w:t>
            </w:r>
          </w:p>
        </w:tc>
        <w:tc>
          <w:tcPr>
            <w:tcW w:w="5743" w:type="dxa"/>
            <w:tcBorders>
              <w:top w:val="nil"/>
              <w:left w:val="nil"/>
              <w:bottom w:val="single" w:sz="4" w:space="0" w:color="auto"/>
              <w:right w:val="single" w:sz="4" w:space="0" w:color="auto"/>
            </w:tcBorders>
            <w:shd w:val="clear" w:color="auto" w:fill="auto"/>
            <w:hideMark/>
          </w:tcPr>
          <w:p w14:paraId="15606B5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Opatření</w:t>
            </w:r>
          </w:p>
        </w:tc>
      </w:tr>
      <w:tr w:rsidR="00C84CA6" w:rsidRPr="00EF6D83" w14:paraId="42C52B2A"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233BA0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75229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09BDF37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OPATRENIID</w:t>
            </w:r>
          </w:p>
        </w:tc>
        <w:tc>
          <w:tcPr>
            <w:tcW w:w="919" w:type="dxa"/>
            <w:tcBorders>
              <w:top w:val="nil"/>
              <w:left w:val="nil"/>
              <w:bottom w:val="single" w:sz="4" w:space="0" w:color="auto"/>
              <w:right w:val="single" w:sz="4" w:space="0" w:color="auto"/>
            </w:tcBorders>
            <w:shd w:val="clear" w:color="auto" w:fill="auto"/>
            <w:noWrap/>
            <w:hideMark/>
          </w:tcPr>
          <w:p w14:paraId="57313368"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01916B11" w14:textId="77777777" w:rsidR="00C84CA6" w:rsidRPr="00EF6D83" w:rsidRDefault="00C84CA6" w:rsidP="00EF6D83">
            <w:pPr>
              <w:spacing w:after="0"/>
              <w:rPr>
                <w:rFonts w:cs="Arial"/>
                <w:sz w:val="20"/>
                <w:szCs w:val="20"/>
                <w:lang w:eastAsia="cs-CZ"/>
              </w:rPr>
            </w:pPr>
            <w:r w:rsidRPr="00EF6D83">
              <w:rPr>
                <w:rFonts w:cs="Arial"/>
                <w:sz w:val="20"/>
                <w:szCs w:val="20"/>
                <w:lang w:eastAsia="cs-CZ"/>
              </w:rPr>
              <w:t>ID opatření dle centrálního číselníku MZe – jednoznačný identifikátor opatření</w:t>
            </w:r>
          </w:p>
        </w:tc>
      </w:tr>
      <w:tr w:rsidR="00C84CA6" w:rsidRPr="00EF6D83" w14:paraId="776EC4B0"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115C8B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C3083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641E6AE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SZRIDPREVODCE</w:t>
            </w:r>
          </w:p>
        </w:tc>
        <w:tc>
          <w:tcPr>
            <w:tcW w:w="919" w:type="dxa"/>
            <w:tcBorders>
              <w:top w:val="nil"/>
              <w:left w:val="nil"/>
              <w:bottom w:val="single" w:sz="4" w:space="0" w:color="auto"/>
              <w:right w:val="single" w:sz="4" w:space="0" w:color="auto"/>
            </w:tcBorders>
            <w:shd w:val="clear" w:color="auto" w:fill="auto"/>
            <w:noWrap/>
            <w:hideMark/>
          </w:tcPr>
          <w:p w14:paraId="7DF94DE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1B67C7F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Není obsahem datového modelu žádosti, nebude</w:t>
            </w:r>
            <w:r w:rsidRPr="00EF6D83">
              <w:rPr>
                <w:rFonts w:cs="Arial"/>
                <w:sz w:val="20"/>
                <w:szCs w:val="20"/>
                <w:lang w:eastAsia="cs-CZ"/>
              </w:rPr>
              <w:br/>
              <w:t>poskytováno - NAVRHUJEME SMAZAT</w:t>
            </w:r>
          </w:p>
        </w:tc>
      </w:tr>
      <w:tr w:rsidR="00C84CA6" w:rsidRPr="00EF6D83" w14:paraId="14FB3F2A"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7C871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57D15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1F06581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JIPREVODCE</w:t>
            </w:r>
          </w:p>
        </w:tc>
        <w:tc>
          <w:tcPr>
            <w:tcW w:w="919" w:type="dxa"/>
            <w:tcBorders>
              <w:top w:val="nil"/>
              <w:left w:val="nil"/>
              <w:bottom w:val="single" w:sz="4" w:space="0" w:color="auto"/>
              <w:right w:val="single" w:sz="4" w:space="0" w:color="auto"/>
            </w:tcBorders>
            <w:shd w:val="clear" w:color="auto" w:fill="auto"/>
            <w:noWrap/>
            <w:hideMark/>
          </w:tcPr>
          <w:p w14:paraId="516F06C8"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395F382F" w14:textId="2EBA611F" w:rsidR="00C84CA6" w:rsidRPr="00EF6D83" w:rsidRDefault="00C84CA6" w:rsidP="00EF6D83">
            <w:pPr>
              <w:spacing w:after="0"/>
              <w:rPr>
                <w:rFonts w:cs="Arial"/>
                <w:sz w:val="20"/>
                <w:szCs w:val="20"/>
                <w:lang w:eastAsia="cs-CZ"/>
              </w:rPr>
            </w:pPr>
            <w:r w:rsidRPr="00EF6D83">
              <w:rPr>
                <w:rFonts w:cs="Arial"/>
                <w:sz w:val="20"/>
                <w:szCs w:val="20"/>
                <w:lang w:eastAsia="cs-CZ"/>
              </w:rPr>
              <w:t> </w:t>
            </w:r>
            <w:r>
              <w:rPr>
                <w:rFonts w:cs="Arial"/>
                <w:sz w:val="20"/>
                <w:szCs w:val="20"/>
                <w:lang w:eastAsia="cs-CZ"/>
              </w:rPr>
              <w:t>JI převodce (původního žadatele)</w:t>
            </w:r>
          </w:p>
        </w:tc>
      </w:tr>
      <w:tr w:rsidR="00C84CA6" w:rsidRPr="00EF6D83" w14:paraId="552EA64B"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5B2EAC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E68B5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167BA24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REGCISLOZADOSTI</w:t>
            </w:r>
          </w:p>
        </w:tc>
        <w:tc>
          <w:tcPr>
            <w:tcW w:w="919" w:type="dxa"/>
            <w:tcBorders>
              <w:top w:val="nil"/>
              <w:left w:val="nil"/>
              <w:bottom w:val="single" w:sz="4" w:space="0" w:color="auto"/>
              <w:right w:val="single" w:sz="4" w:space="0" w:color="auto"/>
            </w:tcBorders>
            <w:shd w:val="clear" w:color="auto" w:fill="auto"/>
            <w:noWrap/>
            <w:hideMark/>
          </w:tcPr>
          <w:p w14:paraId="200C6CC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63DA9FB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r>
      <w:tr w:rsidR="00C84CA6" w:rsidRPr="00EF6D83" w14:paraId="59FE16AD"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9A1312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E71FD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48BDA5A4" w14:textId="77777777" w:rsidR="00C84CA6" w:rsidRPr="00EF6D83" w:rsidRDefault="00C84CA6" w:rsidP="00EF6D83">
            <w:pPr>
              <w:spacing w:after="0"/>
              <w:rPr>
                <w:rFonts w:cs="Arial"/>
                <w:sz w:val="20"/>
                <w:szCs w:val="20"/>
                <w:lang w:eastAsia="cs-CZ"/>
              </w:rPr>
            </w:pPr>
            <w:r w:rsidRPr="00EF6D83">
              <w:rPr>
                <w:rFonts w:cs="Arial"/>
                <w:sz w:val="20"/>
                <w:szCs w:val="20"/>
                <w:lang w:eastAsia="cs-CZ"/>
              </w:rPr>
              <w:t>ROK</w:t>
            </w:r>
          </w:p>
        </w:tc>
        <w:tc>
          <w:tcPr>
            <w:tcW w:w="919" w:type="dxa"/>
            <w:tcBorders>
              <w:top w:val="nil"/>
              <w:left w:val="nil"/>
              <w:bottom w:val="single" w:sz="4" w:space="0" w:color="auto"/>
              <w:right w:val="single" w:sz="4" w:space="0" w:color="auto"/>
            </w:tcBorders>
            <w:shd w:val="clear" w:color="auto" w:fill="auto"/>
            <w:noWrap/>
            <w:hideMark/>
          </w:tcPr>
          <w:p w14:paraId="2E886E4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67C05EB4" w14:textId="77777777" w:rsidR="00C84CA6" w:rsidRPr="00EF6D83" w:rsidRDefault="00C84CA6" w:rsidP="00EF6D83">
            <w:pPr>
              <w:spacing w:after="0"/>
              <w:rPr>
                <w:rFonts w:cs="Arial"/>
                <w:sz w:val="20"/>
                <w:szCs w:val="20"/>
                <w:lang w:eastAsia="cs-CZ"/>
              </w:rPr>
            </w:pPr>
            <w:r w:rsidRPr="00EF6D83">
              <w:rPr>
                <w:rFonts w:cs="Arial"/>
                <w:sz w:val="20"/>
                <w:szCs w:val="20"/>
                <w:lang w:eastAsia="cs-CZ"/>
              </w:rPr>
              <w:t>Rok.</w:t>
            </w:r>
          </w:p>
        </w:tc>
      </w:tr>
      <w:tr w:rsidR="00C84CA6" w:rsidRPr="00EF6D83" w14:paraId="673F4B0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3B8CB4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5B5A3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864" w:type="dxa"/>
            <w:gridSpan w:val="3"/>
            <w:tcBorders>
              <w:top w:val="single" w:sz="4" w:space="0" w:color="auto"/>
              <w:left w:val="nil"/>
              <w:bottom w:val="single" w:sz="4" w:space="0" w:color="auto"/>
              <w:right w:val="single" w:sz="4" w:space="0" w:color="auto"/>
            </w:tcBorders>
            <w:shd w:val="clear" w:color="auto" w:fill="auto"/>
            <w:noWrap/>
            <w:hideMark/>
          </w:tcPr>
          <w:p w14:paraId="42A15171" w14:textId="77777777" w:rsidR="00C84CA6" w:rsidRPr="00EF6D83" w:rsidRDefault="00C84CA6" w:rsidP="00EF6D83">
            <w:pPr>
              <w:spacing w:after="0"/>
              <w:rPr>
                <w:rFonts w:cs="Arial"/>
                <w:sz w:val="20"/>
                <w:szCs w:val="20"/>
                <w:lang w:eastAsia="cs-CZ"/>
              </w:rPr>
            </w:pPr>
            <w:r w:rsidRPr="00EF6D83">
              <w:rPr>
                <w:rFonts w:cs="Arial"/>
                <w:sz w:val="20"/>
                <w:szCs w:val="20"/>
                <w:lang w:eastAsia="cs-CZ"/>
              </w:rPr>
              <w:t>DPB</w:t>
            </w:r>
          </w:p>
        </w:tc>
        <w:tc>
          <w:tcPr>
            <w:tcW w:w="919" w:type="dxa"/>
            <w:tcBorders>
              <w:top w:val="nil"/>
              <w:left w:val="nil"/>
              <w:bottom w:val="single" w:sz="4" w:space="0" w:color="auto"/>
              <w:right w:val="single" w:sz="4" w:space="0" w:color="auto"/>
            </w:tcBorders>
            <w:shd w:val="clear" w:color="auto" w:fill="auto"/>
            <w:noWrap/>
            <w:hideMark/>
          </w:tcPr>
          <w:p w14:paraId="41BE24E2" w14:textId="281B7BD2" w:rsidR="00C84CA6" w:rsidRPr="00EF6D83" w:rsidRDefault="00C84CA6" w:rsidP="00EF6D83">
            <w:pPr>
              <w:spacing w:after="0"/>
              <w:rPr>
                <w:rFonts w:cs="Arial"/>
                <w:sz w:val="20"/>
                <w:szCs w:val="20"/>
                <w:lang w:eastAsia="cs-CZ"/>
              </w:rPr>
            </w:pPr>
            <w:r w:rsidRPr="00EF6D83">
              <w:rPr>
                <w:rFonts w:cs="Arial"/>
                <w:sz w:val="20"/>
                <w:szCs w:val="20"/>
                <w:lang w:eastAsia="cs-CZ"/>
              </w:rPr>
              <w:t xml:space="preserve">0 - </w:t>
            </w:r>
            <w:r>
              <w:rPr>
                <w:rFonts w:cs="Arial"/>
                <w:sz w:val="20"/>
                <w:szCs w:val="20"/>
                <w:lang w:eastAsia="cs-CZ"/>
              </w:rPr>
              <w:t>N</w:t>
            </w:r>
          </w:p>
        </w:tc>
        <w:tc>
          <w:tcPr>
            <w:tcW w:w="5743" w:type="dxa"/>
            <w:tcBorders>
              <w:top w:val="nil"/>
              <w:left w:val="nil"/>
              <w:bottom w:val="single" w:sz="4" w:space="0" w:color="auto"/>
              <w:right w:val="single" w:sz="4" w:space="0" w:color="auto"/>
            </w:tcBorders>
            <w:shd w:val="clear" w:color="auto" w:fill="auto"/>
            <w:hideMark/>
          </w:tcPr>
          <w:p w14:paraId="42A24BB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Element DPB.</w:t>
            </w:r>
          </w:p>
        </w:tc>
      </w:tr>
      <w:tr w:rsidR="00C84CA6" w:rsidRPr="00B428B1" w14:paraId="258CB491"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2E1115"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51F552"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3D2874"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5845B691" w14:textId="7693742D"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GUIDSDB</w:t>
            </w:r>
          </w:p>
        </w:tc>
        <w:tc>
          <w:tcPr>
            <w:tcW w:w="919" w:type="dxa"/>
            <w:tcBorders>
              <w:top w:val="nil"/>
              <w:left w:val="nil"/>
              <w:bottom w:val="single" w:sz="4" w:space="0" w:color="auto"/>
              <w:right w:val="single" w:sz="4" w:space="0" w:color="auto"/>
            </w:tcBorders>
            <w:shd w:val="clear" w:color="auto" w:fill="auto"/>
            <w:noWrap/>
            <w:hideMark/>
          </w:tcPr>
          <w:p w14:paraId="0579BD02"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0E2B1336" w14:textId="4BE13FD0"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Jednoznačný identifikátor deklarované položky ze seznamu dle SDB</w:t>
            </w:r>
            <w:r>
              <w:rPr>
                <w:rFonts w:cs="Arial"/>
                <w:color w:val="FF0000"/>
                <w:sz w:val="20"/>
                <w:szCs w:val="20"/>
                <w:lang w:eastAsia="cs-CZ"/>
              </w:rPr>
              <w:t xml:space="preserve"> – vazba na zákres 1 1</w:t>
            </w:r>
          </w:p>
        </w:tc>
      </w:tr>
      <w:tr w:rsidR="00C84CA6" w:rsidRPr="00EF6D83" w14:paraId="38226497"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1F7F020"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C3C01C"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ADCCC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4D951F78" w14:textId="77777777" w:rsidR="00C84CA6" w:rsidRPr="00EF6D83" w:rsidRDefault="00C84CA6" w:rsidP="00EF6D83">
            <w:pPr>
              <w:spacing w:after="0"/>
              <w:rPr>
                <w:rFonts w:cs="Arial"/>
                <w:sz w:val="20"/>
                <w:szCs w:val="20"/>
                <w:lang w:eastAsia="cs-CZ"/>
              </w:rPr>
            </w:pPr>
            <w:r w:rsidRPr="00EF6D83">
              <w:rPr>
                <w:rFonts w:cs="Arial"/>
                <w:sz w:val="20"/>
                <w:szCs w:val="20"/>
                <w:lang w:eastAsia="cs-CZ"/>
              </w:rPr>
              <w:t>CTVEREC</w:t>
            </w:r>
          </w:p>
        </w:tc>
        <w:tc>
          <w:tcPr>
            <w:tcW w:w="919" w:type="dxa"/>
            <w:tcBorders>
              <w:top w:val="nil"/>
              <w:left w:val="nil"/>
              <w:bottom w:val="single" w:sz="4" w:space="0" w:color="auto"/>
              <w:right w:val="single" w:sz="4" w:space="0" w:color="auto"/>
            </w:tcBorders>
            <w:shd w:val="clear" w:color="auto" w:fill="auto"/>
            <w:noWrap/>
            <w:hideMark/>
          </w:tcPr>
          <w:p w14:paraId="6CE5152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6A757BFC" w14:textId="77777777" w:rsidR="00C84CA6" w:rsidRPr="00EF6D83" w:rsidRDefault="00C84CA6" w:rsidP="00EF6D83">
            <w:pPr>
              <w:spacing w:after="0"/>
              <w:rPr>
                <w:rFonts w:cs="Arial"/>
                <w:sz w:val="20"/>
                <w:szCs w:val="20"/>
                <w:lang w:eastAsia="cs-CZ"/>
              </w:rPr>
            </w:pPr>
            <w:r w:rsidRPr="00EF6D83">
              <w:rPr>
                <w:rFonts w:cs="Arial"/>
                <w:sz w:val="20"/>
                <w:szCs w:val="20"/>
                <w:lang w:eastAsia="cs-CZ"/>
              </w:rPr>
              <w:t>Mapový čtverec.</w:t>
            </w:r>
          </w:p>
        </w:tc>
      </w:tr>
      <w:tr w:rsidR="00C84CA6" w:rsidRPr="00EF6D83" w14:paraId="7B4FA787" w14:textId="77777777" w:rsidTr="00C84CA6">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1A79B9D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DC384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68430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23E03CB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ZKODDPB</w:t>
            </w:r>
          </w:p>
        </w:tc>
        <w:tc>
          <w:tcPr>
            <w:tcW w:w="919" w:type="dxa"/>
            <w:tcBorders>
              <w:top w:val="nil"/>
              <w:left w:val="nil"/>
              <w:bottom w:val="single" w:sz="4" w:space="0" w:color="auto"/>
              <w:right w:val="single" w:sz="4" w:space="0" w:color="auto"/>
            </w:tcBorders>
            <w:shd w:val="clear" w:color="auto" w:fill="auto"/>
            <w:noWrap/>
            <w:hideMark/>
          </w:tcPr>
          <w:p w14:paraId="6C85CB9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2827009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Zkrácený kód dílu půdního bloku (event.. zbytkové plochy u</w:t>
            </w:r>
            <w:r w:rsidRPr="00EF6D83">
              <w:rPr>
                <w:rFonts w:cs="Arial"/>
                <w:sz w:val="20"/>
                <w:szCs w:val="20"/>
                <w:lang w:eastAsia="cs-CZ"/>
              </w:rPr>
              <w:br/>
              <w:t>opatření 26).</w:t>
            </w:r>
          </w:p>
        </w:tc>
      </w:tr>
      <w:tr w:rsidR="00C84CA6" w:rsidRPr="00EF6D83" w14:paraId="7BDAECCE"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9DAE918"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2D0BB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276F0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20DC446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KULTURAID</w:t>
            </w:r>
          </w:p>
        </w:tc>
        <w:tc>
          <w:tcPr>
            <w:tcW w:w="919" w:type="dxa"/>
            <w:tcBorders>
              <w:top w:val="nil"/>
              <w:left w:val="nil"/>
              <w:bottom w:val="single" w:sz="4" w:space="0" w:color="auto"/>
              <w:right w:val="single" w:sz="4" w:space="0" w:color="auto"/>
            </w:tcBorders>
            <w:shd w:val="clear" w:color="auto" w:fill="auto"/>
            <w:noWrap/>
            <w:hideMark/>
          </w:tcPr>
          <w:p w14:paraId="3D39E95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0D7C7D2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ID kultury nacházející se na DPB.</w:t>
            </w:r>
          </w:p>
        </w:tc>
      </w:tr>
      <w:tr w:rsidR="00C84CA6" w:rsidRPr="00EF6D83" w14:paraId="52BDBD4D"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8BB834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A8697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E24A21"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6B42967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VYMERALPIS</w:t>
            </w:r>
          </w:p>
        </w:tc>
        <w:tc>
          <w:tcPr>
            <w:tcW w:w="919" w:type="dxa"/>
            <w:tcBorders>
              <w:top w:val="nil"/>
              <w:left w:val="nil"/>
              <w:bottom w:val="single" w:sz="4" w:space="0" w:color="auto"/>
              <w:right w:val="single" w:sz="4" w:space="0" w:color="auto"/>
            </w:tcBorders>
            <w:shd w:val="clear" w:color="auto" w:fill="auto"/>
            <w:noWrap/>
            <w:hideMark/>
          </w:tcPr>
          <w:p w14:paraId="7492980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3708414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Výměra DPB dle LPIS.</w:t>
            </w:r>
          </w:p>
        </w:tc>
      </w:tr>
      <w:tr w:rsidR="00C84CA6" w:rsidRPr="00EF6D83" w14:paraId="0193FF6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41411C2"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FA10B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5F78F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4DB0A90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VYMERADEKL</w:t>
            </w:r>
          </w:p>
        </w:tc>
        <w:tc>
          <w:tcPr>
            <w:tcW w:w="919" w:type="dxa"/>
            <w:tcBorders>
              <w:top w:val="nil"/>
              <w:left w:val="nil"/>
              <w:bottom w:val="single" w:sz="4" w:space="0" w:color="auto"/>
              <w:right w:val="single" w:sz="4" w:space="0" w:color="auto"/>
            </w:tcBorders>
            <w:shd w:val="clear" w:color="auto" w:fill="auto"/>
            <w:noWrap/>
            <w:hideMark/>
          </w:tcPr>
          <w:p w14:paraId="0D51FAD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4F9AD2C0" w14:textId="77777777" w:rsidR="00C84CA6" w:rsidRPr="00EF6D83" w:rsidRDefault="00C84CA6" w:rsidP="00EF6D83">
            <w:pPr>
              <w:spacing w:after="0"/>
              <w:rPr>
                <w:rFonts w:cs="Arial"/>
                <w:sz w:val="20"/>
                <w:szCs w:val="20"/>
                <w:lang w:eastAsia="cs-CZ"/>
              </w:rPr>
            </w:pPr>
            <w:r w:rsidRPr="00EF6D83">
              <w:rPr>
                <w:rFonts w:cs="Arial"/>
                <w:sz w:val="20"/>
                <w:szCs w:val="20"/>
                <w:lang w:eastAsia="cs-CZ"/>
              </w:rPr>
              <w:t>Deklarovaná výměra PB/DPB - (přesnost 0,01ha).</w:t>
            </w:r>
          </w:p>
        </w:tc>
      </w:tr>
      <w:tr w:rsidR="00C84CA6" w:rsidRPr="00EF6D83" w14:paraId="55E1D561" w14:textId="77777777" w:rsidTr="00C84CA6">
        <w:trPr>
          <w:trHeight w:val="915"/>
        </w:trPr>
        <w:tc>
          <w:tcPr>
            <w:tcW w:w="196" w:type="dxa"/>
            <w:tcBorders>
              <w:top w:val="nil"/>
              <w:left w:val="single" w:sz="4" w:space="0" w:color="auto"/>
              <w:bottom w:val="single" w:sz="4" w:space="0" w:color="auto"/>
              <w:right w:val="single" w:sz="4" w:space="0" w:color="auto"/>
            </w:tcBorders>
            <w:shd w:val="clear" w:color="auto" w:fill="auto"/>
            <w:noWrap/>
            <w:hideMark/>
          </w:tcPr>
          <w:p w14:paraId="25B991E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1ECD9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C2FA0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1DFFD08B" w14:textId="77777777" w:rsidR="00C84CA6" w:rsidRPr="00EF6D83" w:rsidRDefault="00C84CA6" w:rsidP="00EF6D83">
            <w:pPr>
              <w:spacing w:after="0"/>
              <w:rPr>
                <w:rFonts w:cs="Arial"/>
                <w:sz w:val="20"/>
                <w:szCs w:val="20"/>
                <w:lang w:eastAsia="cs-CZ"/>
              </w:rPr>
            </w:pPr>
            <w:r w:rsidRPr="00EF6D83">
              <w:rPr>
                <w:rFonts w:cs="Arial"/>
                <w:sz w:val="20"/>
                <w:szCs w:val="20"/>
                <w:lang w:eastAsia="cs-CZ"/>
              </w:rPr>
              <w:t>TITULID</w:t>
            </w:r>
          </w:p>
        </w:tc>
        <w:tc>
          <w:tcPr>
            <w:tcW w:w="919" w:type="dxa"/>
            <w:tcBorders>
              <w:top w:val="nil"/>
              <w:left w:val="nil"/>
              <w:bottom w:val="single" w:sz="4" w:space="0" w:color="auto"/>
              <w:right w:val="single" w:sz="4" w:space="0" w:color="auto"/>
            </w:tcBorders>
            <w:shd w:val="clear" w:color="auto" w:fill="auto"/>
            <w:noWrap/>
            <w:hideMark/>
          </w:tcPr>
          <w:p w14:paraId="79F015B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2890CBA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Dílčí titul v rámci opatření. Bude plněn jen u opatření,</w:t>
            </w:r>
            <w:r w:rsidRPr="00EF6D83">
              <w:rPr>
                <w:rFonts w:cs="Arial"/>
                <w:sz w:val="20"/>
                <w:szCs w:val="20"/>
                <w:lang w:eastAsia="cs-CZ"/>
              </w:rPr>
              <w:br/>
              <w:t>které mají smysl, plní se ID dle čcentrálního číselníku opatření</w:t>
            </w:r>
          </w:p>
        </w:tc>
      </w:tr>
      <w:tr w:rsidR="00C84CA6" w:rsidRPr="00EF6D83" w14:paraId="6EA12DD2" w14:textId="77777777" w:rsidTr="00C84CA6">
        <w:trPr>
          <w:trHeight w:val="667"/>
        </w:trPr>
        <w:tc>
          <w:tcPr>
            <w:tcW w:w="196" w:type="dxa"/>
            <w:tcBorders>
              <w:top w:val="nil"/>
              <w:left w:val="single" w:sz="4" w:space="0" w:color="auto"/>
              <w:bottom w:val="single" w:sz="4" w:space="0" w:color="auto"/>
              <w:right w:val="single" w:sz="4" w:space="0" w:color="auto"/>
            </w:tcBorders>
            <w:shd w:val="clear" w:color="auto" w:fill="auto"/>
            <w:noWrap/>
            <w:hideMark/>
          </w:tcPr>
          <w:p w14:paraId="53C3D2E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7F2B5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AE2AE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03B1B824" w14:textId="77777777" w:rsidR="00C84CA6" w:rsidRPr="00C84CA6" w:rsidRDefault="00C84CA6" w:rsidP="00EF6D83">
            <w:pPr>
              <w:spacing w:after="0"/>
              <w:rPr>
                <w:rFonts w:cs="Arial"/>
                <w:color w:val="FF0000"/>
                <w:sz w:val="20"/>
                <w:szCs w:val="20"/>
                <w:lang w:eastAsia="cs-CZ"/>
              </w:rPr>
            </w:pPr>
            <w:r w:rsidRPr="00C84CA6">
              <w:rPr>
                <w:rFonts w:cs="Arial"/>
                <w:color w:val="FF0000"/>
                <w:sz w:val="20"/>
                <w:szCs w:val="20"/>
                <w:lang w:eastAsia="cs-CZ"/>
              </w:rPr>
              <w:t>PLODINA</w:t>
            </w:r>
          </w:p>
        </w:tc>
        <w:tc>
          <w:tcPr>
            <w:tcW w:w="919" w:type="dxa"/>
            <w:tcBorders>
              <w:top w:val="nil"/>
              <w:left w:val="nil"/>
              <w:bottom w:val="single" w:sz="4" w:space="0" w:color="auto"/>
              <w:right w:val="single" w:sz="4" w:space="0" w:color="auto"/>
            </w:tcBorders>
            <w:shd w:val="clear" w:color="auto" w:fill="auto"/>
            <w:noWrap/>
            <w:hideMark/>
          </w:tcPr>
          <w:p w14:paraId="53F20216" w14:textId="77777777" w:rsidR="00C84CA6" w:rsidRPr="00C84CA6" w:rsidRDefault="00C84CA6" w:rsidP="00EF6D83">
            <w:pPr>
              <w:spacing w:after="0"/>
              <w:rPr>
                <w:rFonts w:cs="Arial"/>
                <w:color w:val="FF0000"/>
                <w:sz w:val="20"/>
                <w:szCs w:val="20"/>
                <w:lang w:eastAsia="cs-CZ"/>
              </w:rPr>
            </w:pPr>
            <w:r w:rsidRPr="00C84CA6">
              <w:rPr>
                <w:rFonts w:cs="Arial"/>
                <w:color w:val="FF0000"/>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69B20CC7" w14:textId="704960BD" w:rsidR="00C84CA6" w:rsidRPr="00C84CA6" w:rsidRDefault="00C84CA6" w:rsidP="00EF6D83">
            <w:pPr>
              <w:spacing w:after="0"/>
              <w:rPr>
                <w:rFonts w:cs="Arial"/>
                <w:color w:val="FF0000"/>
                <w:sz w:val="20"/>
                <w:szCs w:val="20"/>
                <w:lang w:eastAsia="cs-CZ"/>
              </w:rPr>
            </w:pPr>
            <w:r w:rsidRPr="00C84CA6">
              <w:rPr>
                <w:rFonts w:cs="Arial"/>
                <w:color w:val="FF0000"/>
                <w:sz w:val="20"/>
                <w:szCs w:val="20"/>
                <w:lang w:eastAsia="cs-CZ"/>
              </w:rPr>
              <w:t>Jen pro opatření 201 Diverzifikace plodin</w:t>
            </w:r>
          </w:p>
        </w:tc>
      </w:tr>
      <w:tr w:rsidR="00C84CA6" w:rsidRPr="00EF6D83" w14:paraId="082B8A00"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867B0F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FD18A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A76A21"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759F34F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RCZZ</w:t>
            </w:r>
          </w:p>
        </w:tc>
        <w:tc>
          <w:tcPr>
            <w:tcW w:w="919" w:type="dxa"/>
            <w:tcBorders>
              <w:top w:val="nil"/>
              <w:left w:val="nil"/>
              <w:bottom w:val="single" w:sz="4" w:space="0" w:color="auto"/>
              <w:right w:val="single" w:sz="4" w:space="0" w:color="auto"/>
            </w:tcBorders>
            <w:shd w:val="clear" w:color="auto" w:fill="auto"/>
            <w:noWrap/>
            <w:hideMark/>
          </w:tcPr>
          <w:p w14:paraId="77BF3A9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65E11D3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Identifikace zařazení do opatření AEO</w:t>
            </w:r>
            <w:r w:rsidRPr="00EF6D83">
              <w:rPr>
                <w:rFonts w:cs="Arial"/>
                <w:sz w:val="20"/>
                <w:szCs w:val="20"/>
                <w:lang w:eastAsia="cs-CZ"/>
              </w:rPr>
              <w:br/>
              <w:t>(PROZID)</w:t>
            </w:r>
          </w:p>
        </w:tc>
      </w:tr>
      <w:tr w:rsidR="00C84CA6" w:rsidRPr="00EF6D83" w14:paraId="72B2E25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9259C9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F4E249"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99E26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058FB276" w14:textId="77777777" w:rsidR="00C84CA6" w:rsidRPr="00EF6D83" w:rsidRDefault="00C84CA6" w:rsidP="00EF6D83">
            <w:pPr>
              <w:spacing w:after="0"/>
              <w:rPr>
                <w:rFonts w:cs="Arial"/>
                <w:sz w:val="20"/>
                <w:szCs w:val="20"/>
                <w:lang w:eastAsia="cs-CZ"/>
              </w:rPr>
            </w:pPr>
            <w:r w:rsidRPr="00EF6D83">
              <w:rPr>
                <w:rFonts w:cs="Arial"/>
                <w:sz w:val="20"/>
                <w:szCs w:val="20"/>
                <w:lang w:eastAsia="cs-CZ"/>
              </w:rPr>
              <w:t>PLATNOSTOD</w:t>
            </w:r>
          </w:p>
        </w:tc>
        <w:tc>
          <w:tcPr>
            <w:tcW w:w="919" w:type="dxa"/>
            <w:tcBorders>
              <w:top w:val="nil"/>
              <w:left w:val="nil"/>
              <w:bottom w:val="single" w:sz="4" w:space="0" w:color="auto"/>
              <w:right w:val="single" w:sz="4" w:space="0" w:color="auto"/>
            </w:tcBorders>
            <w:shd w:val="clear" w:color="auto" w:fill="auto"/>
            <w:noWrap/>
            <w:hideMark/>
          </w:tcPr>
          <w:p w14:paraId="74BE03F3" w14:textId="77777777" w:rsidR="00C84CA6" w:rsidRPr="00EF6D83" w:rsidRDefault="00C84CA6" w:rsidP="00EF6D83">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7D02E25C" w14:textId="77777777" w:rsidR="00C84CA6" w:rsidRPr="00EF6D83" w:rsidRDefault="00C84CA6" w:rsidP="00EF6D83">
            <w:pPr>
              <w:spacing w:after="0"/>
              <w:rPr>
                <w:rFonts w:cs="Arial"/>
                <w:sz w:val="20"/>
                <w:szCs w:val="20"/>
                <w:lang w:eastAsia="cs-CZ"/>
              </w:rPr>
            </w:pPr>
            <w:r w:rsidRPr="00EF6D83">
              <w:rPr>
                <w:rFonts w:cs="Arial"/>
                <w:sz w:val="20"/>
                <w:szCs w:val="20"/>
                <w:lang w:eastAsia="cs-CZ"/>
              </w:rPr>
              <w:t>Platnost OD</w:t>
            </w:r>
          </w:p>
        </w:tc>
      </w:tr>
      <w:tr w:rsidR="00C84CA6" w:rsidRPr="00EF6D83" w14:paraId="7643C37C"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3A26525"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0F1D2D"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DF0DEF" w14:textId="77777777" w:rsidR="00C84CA6" w:rsidRPr="00EF6D83" w:rsidRDefault="00C84CA6" w:rsidP="00EF6D83">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0626415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PLATNOSTDO</w:t>
            </w:r>
          </w:p>
        </w:tc>
        <w:tc>
          <w:tcPr>
            <w:tcW w:w="919" w:type="dxa"/>
            <w:tcBorders>
              <w:top w:val="nil"/>
              <w:left w:val="nil"/>
              <w:bottom w:val="single" w:sz="4" w:space="0" w:color="auto"/>
              <w:right w:val="single" w:sz="4" w:space="0" w:color="auto"/>
            </w:tcBorders>
            <w:shd w:val="clear" w:color="auto" w:fill="auto"/>
            <w:noWrap/>
            <w:hideMark/>
          </w:tcPr>
          <w:p w14:paraId="04A5BDAA" w14:textId="77777777" w:rsidR="00C84CA6" w:rsidRPr="00EF6D83" w:rsidRDefault="00C84CA6" w:rsidP="00EF6D83">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2960810E" w14:textId="77777777" w:rsidR="00C84CA6" w:rsidRPr="00EF6D83" w:rsidRDefault="00C84CA6" w:rsidP="00EF6D83">
            <w:pPr>
              <w:spacing w:after="0"/>
              <w:rPr>
                <w:rFonts w:cs="Arial"/>
                <w:sz w:val="20"/>
                <w:szCs w:val="20"/>
                <w:lang w:eastAsia="cs-CZ"/>
              </w:rPr>
            </w:pPr>
            <w:r w:rsidRPr="00EF6D83">
              <w:rPr>
                <w:rFonts w:cs="Arial"/>
                <w:sz w:val="20"/>
                <w:szCs w:val="20"/>
                <w:lang w:eastAsia="cs-CZ"/>
              </w:rPr>
              <w:t>Platnost DO</w:t>
            </w:r>
          </w:p>
        </w:tc>
      </w:tr>
      <w:tr w:rsidR="00C84CA6" w:rsidRPr="00B428B1" w14:paraId="2ACCAC49"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0AF5E3D"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BF1D1C"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CC7191"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562DC2EF"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GEOMETRIE</w:t>
            </w:r>
          </w:p>
        </w:tc>
        <w:tc>
          <w:tcPr>
            <w:tcW w:w="919" w:type="dxa"/>
            <w:tcBorders>
              <w:top w:val="nil"/>
              <w:left w:val="nil"/>
              <w:bottom w:val="single" w:sz="4" w:space="0" w:color="auto"/>
              <w:right w:val="single" w:sz="4" w:space="0" w:color="auto"/>
            </w:tcBorders>
            <w:shd w:val="clear" w:color="auto" w:fill="auto"/>
            <w:noWrap/>
            <w:hideMark/>
          </w:tcPr>
          <w:p w14:paraId="349C33F3" w14:textId="7777777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78713A0B" w14:textId="748A3F97" w:rsidR="00C84CA6" w:rsidRPr="00B428B1" w:rsidRDefault="00C84CA6" w:rsidP="00EF6D83">
            <w:pPr>
              <w:spacing w:after="0"/>
              <w:rPr>
                <w:rFonts w:cs="Arial"/>
                <w:color w:val="FF0000"/>
                <w:sz w:val="20"/>
                <w:szCs w:val="20"/>
                <w:lang w:eastAsia="cs-CZ"/>
              </w:rPr>
            </w:pPr>
            <w:r w:rsidRPr="00B428B1">
              <w:rPr>
                <w:rFonts w:cs="Arial"/>
                <w:color w:val="FF0000"/>
                <w:sz w:val="20"/>
                <w:szCs w:val="20"/>
                <w:lang w:eastAsia="cs-CZ"/>
              </w:rPr>
              <w:t>Deklarovaná geometrie zjištěná pro daný GUID SDB dle čísla předtisku</w:t>
            </w:r>
            <w:r>
              <w:rPr>
                <w:rFonts w:cs="Arial"/>
                <w:color w:val="FF0000"/>
                <w:sz w:val="20"/>
                <w:szCs w:val="20"/>
                <w:lang w:eastAsia="cs-CZ"/>
              </w:rPr>
              <w:t>. V případě více deklarovaných ploch bude předáván multipolygon</w:t>
            </w:r>
          </w:p>
        </w:tc>
      </w:tr>
      <w:tr w:rsidR="00C84CA6" w:rsidRPr="00B428B1" w14:paraId="7F45D6C3"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172670CE" w14:textId="77777777" w:rsidR="00C84CA6" w:rsidRPr="00B428B1" w:rsidRDefault="00C84CA6" w:rsidP="00B428B1">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38C242C3" w14:textId="77777777" w:rsidR="00C84CA6" w:rsidRPr="00B428B1" w:rsidRDefault="00C84CA6" w:rsidP="00B428B1">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0F8807F6" w14:textId="77777777" w:rsidR="00C84CA6" w:rsidRPr="00B428B1" w:rsidRDefault="00C84CA6" w:rsidP="00B428B1">
            <w:pPr>
              <w:spacing w:after="0"/>
              <w:rPr>
                <w:rFonts w:cs="Arial"/>
                <w:color w:val="FF0000"/>
                <w:sz w:val="20"/>
                <w:szCs w:val="20"/>
                <w:lang w:eastAsia="cs-CZ"/>
              </w:rPr>
            </w:pPr>
          </w:p>
        </w:tc>
        <w:tc>
          <w:tcPr>
            <w:tcW w:w="2668" w:type="dxa"/>
            <w:gridSpan w:val="2"/>
            <w:tcBorders>
              <w:top w:val="single" w:sz="4" w:space="0" w:color="auto"/>
              <w:left w:val="nil"/>
              <w:bottom w:val="single" w:sz="4" w:space="0" w:color="auto"/>
              <w:right w:val="single" w:sz="4" w:space="0" w:color="auto"/>
            </w:tcBorders>
            <w:shd w:val="clear" w:color="auto" w:fill="auto"/>
            <w:noWrap/>
          </w:tcPr>
          <w:p w14:paraId="70A62907" w14:textId="22427E8C" w:rsidR="00C84CA6" w:rsidRPr="00B428B1" w:rsidRDefault="00C84CA6" w:rsidP="00B428B1">
            <w:pPr>
              <w:spacing w:after="0"/>
              <w:rPr>
                <w:rFonts w:cs="Arial"/>
                <w:color w:val="FF0000"/>
                <w:sz w:val="20"/>
                <w:szCs w:val="20"/>
                <w:lang w:eastAsia="cs-CZ"/>
              </w:rPr>
            </w:pPr>
            <w:r w:rsidRPr="00B428B1">
              <w:rPr>
                <w:rFonts w:cs="Arial"/>
                <w:color w:val="FF0000"/>
                <w:sz w:val="20"/>
                <w:szCs w:val="20"/>
                <w:lang w:eastAsia="cs-CZ"/>
              </w:rPr>
              <w:t>CISLOPREDISKU</w:t>
            </w:r>
          </w:p>
        </w:tc>
        <w:tc>
          <w:tcPr>
            <w:tcW w:w="919" w:type="dxa"/>
            <w:tcBorders>
              <w:top w:val="nil"/>
              <w:left w:val="nil"/>
              <w:bottom w:val="single" w:sz="4" w:space="0" w:color="auto"/>
              <w:right w:val="single" w:sz="4" w:space="0" w:color="auto"/>
            </w:tcBorders>
            <w:shd w:val="clear" w:color="auto" w:fill="auto"/>
            <w:noWrap/>
          </w:tcPr>
          <w:p w14:paraId="3180E861" w14:textId="613776FE" w:rsidR="00C84CA6" w:rsidRPr="00B428B1" w:rsidRDefault="00C84CA6" w:rsidP="00B428B1">
            <w:pPr>
              <w:spacing w:after="0"/>
              <w:rPr>
                <w:rFonts w:cs="Arial"/>
                <w:color w:val="FF0000"/>
                <w:sz w:val="20"/>
                <w:szCs w:val="20"/>
                <w:lang w:eastAsia="cs-CZ"/>
              </w:rPr>
            </w:pPr>
            <w:r w:rsidRPr="00B428B1">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26B16A40" w14:textId="77D305FF" w:rsidR="00C84CA6" w:rsidRPr="00B428B1" w:rsidRDefault="00C84CA6" w:rsidP="00B428B1">
            <w:pPr>
              <w:spacing w:after="0"/>
              <w:rPr>
                <w:rFonts w:cs="Arial"/>
                <w:color w:val="FF0000"/>
                <w:sz w:val="20"/>
                <w:szCs w:val="20"/>
                <w:lang w:eastAsia="cs-CZ"/>
              </w:rPr>
            </w:pPr>
            <w:r w:rsidRPr="00B428B1">
              <w:rPr>
                <w:rFonts w:cs="Arial"/>
                <w:color w:val="FF0000"/>
                <w:sz w:val="20"/>
                <w:szCs w:val="20"/>
                <w:lang w:eastAsia="cs-CZ"/>
              </w:rPr>
              <w:t>Číslo předtisku (převzaté z dat SZIF 1:1)</w:t>
            </w:r>
          </w:p>
        </w:tc>
      </w:tr>
      <w:tr w:rsidR="00C84CA6" w:rsidRPr="009E695E" w14:paraId="00389EBD"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7E899B37"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tcPr>
          <w:p w14:paraId="001479C8"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tcPr>
          <w:p w14:paraId="2C90973E"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tcPr>
          <w:p w14:paraId="4206F819" w14:textId="46C5C5E0"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DOPLNEKPLODINY</w:t>
            </w:r>
          </w:p>
        </w:tc>
        <w:tc>
          <w:tcPr>
            <w:tcW w:w="919" w:type="dxa"/>
            <w:tcBorders>
              <w:top w:val="nil"/>
              <w:left w:val="nil"/>
              <w:bottom w:val="single" w:sz="4" w:space="0" w:color="auto"/>
              <w:right w:val="single" w:sz="4" w:space="0" w:color="auto"/>
            </w:tcBorders>
            <w:shd w:val="clear" w:color="auto" w:fill="auto"/>
            <w:noWrap/>
          </w:tcPr>
          <w:p w14:paraId="20689EA4" w14:textId="2C44EEBA"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0 - N</w:t>
            </w:r>
          </w:p>
        </w:tc>
        <w:tc>
          <w:tcPr>
            <w:tcW w:w="5743" w:type="dxa"/>
            <w:tcBorders>
              <w:top w:val="nil"/>
              <w:left w:val="nil"/>
              <w:bottom w:val="single" w:sz="4" w:space="0" w:color="auto"/>
              <w:right w:val="single" w:sz="4" w:space="0" w:color="auto"/>
            </w:tcBorders>
            <w:shd w:val="clear" w:color="auto" w:fill="auto"/>
          </w:tcPr>
          <w:p w14:paraId="139CC4DA"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Element – doplňkové údaje k plodinovým opatření, u kterých se zákres nedeklaruje na úrovni plodiny, ale celého opatření.</w:t>
            </w:r>
          </w:p>
        </w:tc>
      </w:tr>
      <w:tr w:rsidR="00C84CA6" w:rsidRPr="009E695E" w14:paraId="503EA76A" w14:textId="77777777" w:rsidTr="00C84CA6">
        <w:trPr>
          <w:trHeight w:val="310"/>
        </w:trPr>
        <w:tc>
          <w:tcPr>
            <w:tcW w:w="196" w:type="dxa"/>
            <w:tcBorders>
              <w:top w:val="nil"/>
              <w:left w:val="single" w:sz="4" w:space="0" w:color="auto"/>
              <w:bottom w:val="single" w:sz="4" w:space="0" w:color="auto"/>
              <w:right w:val="single" w:sz="4" w:space="0" w:color="auto"/>
            </w:tcBorders>
            <w:shd w:val="clear" w:color="auto" w:fill="auto"/>
            <w:noWrap/>
            <w:hideMark/>
          </w:tcPr>
          <w:p w14:paraId="172E6D56"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254A51"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A0F7FA"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55E2C1"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427F6F31"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PLODINA</w:t>
            </w:r>
          </w:p>
        </w:tc>
        <w:tc>
          <w:tcPr>
            <w:tcW w:w="919" w:type="dxa"/>
            <w:tcBorders>
              <w:top w:val="nil"/>
              <w:left w:val="nil"/>
              <w:bottom w:val="single" w:sz="4" w:space="0" w:color="auto"/>
              <w:right w:val="single" w:sz="4" w:space="0" w:color="auto"/>
            </w:tcBorders>
            <w:shd w:val="clear" w:color="auto" w:fill="auto"/>
            <w:noWrap/>
            <w:hideMark/>
          </w:tcPr>
          <w:p w14:paraId="2DD97B33"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0B58298C" w14:textId="6E6B7136" w:rsidR="00C84CA6" w:rsidRPr="009E695E" w:rsidRDefault="00C84CA6" w:rsidP="00C84CA6">
            <w:pPr>
              <w:spacing w:after="0"/>
              <w:rPr>
                <w:rFonts w:cs="Arial"/>
                <w:b/>
                <w:bCs/>
                <w:color w:val="FF0000"/>
                <w:sz w:val="20"/>
                <w:szCs w:val="20"/>
                <w:lang w:eastAsia="cs-CZ"/>
              </w:rPr>
            </w:pPr>
            <w:r w:rsidRPr="009E695E">
              <w:rPr>
                <w:rFonts w:cs="Arial"/>
                <w:color w:val="FF0000"/>
                <w:sz w:val="20"/>
                <w:szCs w:val="20"/>
                <w:lang w:eastAsia="cs-CZ"/>
              </w:rPr>
              <w:t>ID plodiny dle dotačního číselníku</w:t>
            </w:r>
          </w:p>
        </w:tc>
      </w:tr>
      <w:tr w:rsidR="00C84CA6" w:rsidRPr="009E695E" w14:paraId="2AF988C2"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EA97942"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9D9419"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47429F"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D3A8CC"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43F2D4DA"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VYMERA</w:t>
            </w:r>
          </w:p>
        </w:tc>
        <w:tc>
          <w:tcPr>
            <w:tcW w:w="919" w:type="dxa"/>
            <w:tcBorders>
              <w:top w:val="nil"/>
              <w:left w:val="nil"/>
              <w:bottom w:val="single" w:sz="4" w:space="0" w:color="auto"/>
              <w:right w:val="single" w:sz="4" w:space="0" w:color="auto"/>
            </w:tcBorders>
            <w:shd w:val="clear" w:color="auto" w:fill="auto"/>
            <w:noWrap/>
            <w:hideMark/>
          </w:tcPr>
          <w:p w14:paraId="55DC8F54"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09736515" w14:textId="2AE328CB"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Výměra plodiny</w:t>
            </w:r>
          </w:p>
        </w:tc>
      </w:tr>
      <w:tr w:rsidR="00C84CA6" w:rsidRPr="009E695E" w14:paraId="35876914"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20041CF"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E9790B"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D56279"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2FC718"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69B5F7C4"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DATUMVYSEV</w:t>
            </w:r>
          </w:p>
        </w:tc>
        <w:tc>
          <w:tcPr>
            <w:tcW w:w="919" w:type="dxa"/>
            <w:tcBorders>
              <w:top w:val="nil"/>
              <w:left w:val="nil"/>
              <w:bottom w:val="single" w:sz="4" w:space="0" w:color="auto"/>
              <w:right w:val="single" w:sz="4" w:space="0" w:color="auto"/>
            </w:tcBorders>
            <w:shd w:val="clear" w:color="auto" w:fill="auto"/>
            <w:noWrap/>
            <w:hideMark/>
          </w:tcPr>
          <w:p w14:paraId="04EEF924"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5ED892DF" w14:textId="67A0B71B"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Datum výsevu</w:t>
            </w:r>
          </w:p>
        </w:tc>
      </w:tr>
      <w:tr w:rsidR="00C84CA6" w:rsidRPr="009E695E" w14:paraId="00A22046"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6D6E59B"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332DC6"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6FBCD3"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ABD7D4"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75CD565F"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DATUMVYSADBA</w:t>
            </w:r>
          </w:p>
        </w:tc>
        <w:tc>
          <w:tcPr>
            <w:tcW w:w="919" w:type="dxa"/>
            <w:tcBorders>
              <w:top w:val="nil"/>
              <w:left w:val="nil"/>
              <w:bottom w:val="single" w:sz="4" w:space="0" w:color="auto"/>
              <w:right w:val="single" w:sz="4" w:space="0" w:color="auto"/>
            </w:tcBorders>
            <w:shd w:val="clear" w:color="auto" w:fill="auto"/>
            <w:noWrap/>
            <w:hideMark/>
          </w:tcPr>
          <w:p w14:paraId="617778C4"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3F60D397" w14:textId="1B9D6BF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Datum výsadby</w:t>
            </w:r>
          </w:p>
        </w:tc>
      </w:tr>
      <w:tr w:rsidR="00C84CA6" w:rsidRPr="009E695E" w14:paraId="31F9C992"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6BCDDCB"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958FB5"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B70BB0"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483F5F"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35326155"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DATUMSKLIZEN</w:t>
            </w:r>
          </w:p>
        </w:tc>
        <w:tc>
          <w:tcPr>
            <w:tcW w:w="919" w:type="dxa"/>
            <w:tcBorders>
              <w:top w:val="nil"/>
              <w:left w:val="nil"/>
              <w:bottom w:val="single" w:sz="4" w:space="0" w:color="auto"/>
              <w:right w:val="single" w:sz="4" w:space="0" w:color="auto"/>
            </w:tcBorders>
            <w:shd w:val="clear" w:color="auto" w:fill="auto"/>
            <w:noWrap/>
            <w:hideMark/>
          </w:tcPr>
          <w:p w14:paraId="68CCC2A2"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1253C002" w14:textId="01439E74"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Datum sklizně</w:t>
            </w:r>
          </w:p>
        </w:tc>
      </w:tr>
      <w:tr w:rsidR="00C84CA6" w:rsidRPr="009E695E" w14:paraId="5C76F1EE" w14:textId="77777777" w:rsidTr="00C84CA6">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6B6AC65"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008E09"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55C5F6"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984E47"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1A646D10"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ROKOBMYTI</w:t>
            </w:r>
          </w:p>
        </w:tc>
        <w:tc>
          <w:tcPr>
            <w:tcW w:w="919" w:type="dxa"/>
            <w:tcBorders>
              <w:top w:val="nil"/>
              <w:left w:val="nil"/>
              <w:bottom w:val="single" w:sz="4" w:space="0" w:color="auto"/>
              <w:right w:val="single" w:sz="4" w:space="0" w:color="auto"/>
            </w:tcBorders>
            <w:shd w:val="clear" w:color="auto" w:fill="auto"/>
            <w:noWrap/>
            <w:hideMark/>
          </w:tcPr>
          <w:p w14:paraId="19B8B9DC" w14:textId="77777777"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1 - 1</w:t>
            </w:r>
          </w:p>
        </w:tc>
        <w:tc>
          <w:tcPr>
            <w:tcW w:w="5743" w:type="dxa"/>
            <w:tcBorders>
              <w:top w:val="nil"/>
              <w:left w:val="nil"/>
              <w:bottom w:val="single" w:sz="4" w:space="0" w:color="auto"/>
              <w:right w:val="single" w:sz="4" w:space="0" w:color="auto"/>
            </w:tcBorders>
            <w:shd w:val="clear" w:color="auto" w:fill="auto"/>
          </w:tcPr>
          <w:p w14:paraId="5EBEE57E" w14:textId="1A2272B4" w:rsidR="00C84CA6" w:rsidRPr="009E695E" w:rsidRDefault="00C84CA6" w:rsidP="00C84CA6">
            <w:pPr>
              <w:spacing w:after="0"/>
              <w:rPr>
                <w:rFonts w:cs="Arial"/>
                <w:color w:val="FF0000"/>
                <w:sz w:val="20"/>
                <w:szCs w:val="20"/>
                <w:lang w:eastAsia="cs-CZ"/>
              </w:rPr>
            </w:pPr>
            <w:r w:rsidRPr="009E695E">
              <w:rPr>
                <w:rFonts w:cs="Arial"/>
                <w:color w:val="FF0000"/>
                <w:sz w:val="20"/>
                <w:szCs w:val="20"/>
                <w:lang w:eastAsia="cs-CZ"/>
              </w:rPr>
              <w:t>Rok obmytí</w:t>
            </w:r>
          </w:p>
        </w:tc>
      </w:tr>
      <w:tr w:rsidR="00C84CA6" w:rsidRPr="00EF6D83" w14:paraId="293E01A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8FA42C4"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E00F4E"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B7DC5B"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2668" w:type="dxa"/>
            <w:gridSpan w:val="2"/>
            <w:tcBorders>
              <w:top w:val="single" w:sz="4" w:space="0" w:color="auto"/>
              <w:left w:val="nil"/>
              <w:bottom w:val="single" w:sz="4" w:space="0" w:color="auto"/>
              <w:right w:val="single" w:sz="4" w:space="0" w:color="auto"/>
            </w:tcBorders>
            <w:shd w:val="clear" w:color="auto" w:fill="auto"/>
            <w:noWrap/>
            <w:hideMark/>
          </w:tcPr>
          <w:p w14:paraId="398D71AA" w14:textId="77777777" w:rsidR="00C84CA6" w:rsidRPr="00EF6D83" w:rsidRDefault="00C84CA6" w:rsidP="00C84CA6">
            <w:pPr>
              <w:spacing w:after="0"/>
              <w:rPr>
                <w:rFonts w:cs="Arial"/>
                <w:sz w:val="20"/>
                <w:szCs w:val="20"/>
                <w:lang w:eastAsia="cs-CZ"/>
              </w:rPr>
            </w:pPr>
            <w:r w:rsidRPr="00EF6D83">
              <w:rPr>
                <w:rFonts w:cs="Arial"/>
                <w:sz w:val="20"/>
                <w:szCs w:val="20"/>
                <w:lang w:eastAsia="cs-CZ"/>
              </w:rPr>
              <w:t>DOPLNKOVEUDAJE</w:t>
            </w:r>
          </w:p>
        </w:tc>
        <w:tc>
          <w:tcPr>
            <w:tcW w:w="919" w:type="dxa"/>
            <w:tcBorders>
              <w:top w:val="nil"/>
              <w:left w:val="nil"/>
              <w:bottom w:val="single" w:sz="4" w:space="0" w:color="auto"/>
              <w:right w:val="single" w:sz="4" w:space="0" w:color="auto"/>
            </w:tcBorders>
            <w:shd w:val="clear" w:color="auto" w:fill="auto"/>
            <w:noWrap/>
            <w:hideMark/>
          </w:tcPr>
          <w:p w14:paraId="024E6219" w14:textId="77777777" w:rsidR="00C84CA6" w:rsidRPr="00EF6D83" w:rsidRDefault="00C84CA6" w:rsidP="00C84CA6">
            <w:pPr>
              <w:spacing w:after="0"/>
              <w:rPr>
                <w:rFonts w:cs="Arial"/>
                <w:sz w:val="20"/>
                <w:szCs w:val="20"/>
                <w:lang w:eastAsia="cs-CZ"/>
              </w:rPr>
            </w:pPr>
            <w:r w:rsidRPr="00EF6D83">
              <w:rPr>
                <w:rFonts w:cs="Arial"/>
                <w:sz w:val="20"/>
                <w:szCs w:val="20"/>
                <w:lang w:eastAsia="cs-CZ"/>
              </w:rPr>
              <w:t>0 - unbound</w:t>
            </w:r>
          </w:p>
        </w:tc>
        <w:tc>
          <w:tcPr>
            <w:tcW w:w="5743" w:type="dxa"/>
            <w:tcBorders>
              <w:top w:val="nil"/>
              <w:left w:val="nil"/>
              <w:bottom w:val="single" w:sz="4" w:space="0" w:color="auto"/>
              <w:right w:val="single" w:sz="4" w:space="0" w:color="auto"/>
            </w:tcBorders>
            <w:shd w:val="clear" w:color="auto" w:fill="auto"/>
            <w:hideMark/>
          </w:tcPr>
          <w:p w14:paraId="2F569FD2" w14:textId="77777777" w:rsidR="00C84CA6" w:rsidRPr="00EF6D83" w:rsidRDefault="00C84CA6" w:rsidP="00C84CA6">
            <w:pPr>
              <w:spacing w:after="0"/>
              <w:rPr>
                <w:rFonts w:cs="Arial"/>
                <w:sz w:val="20"/>
                <w:szCs w:val="20"/>
                <w:lang w:eastAsia="cs-CZ"/>
              </w:rPr>
            </w:pPr>
            <w:r w:rsidRPr="00EF6D83">
              <w:rPr>
                <w:rFonts w:cs="Arial"/>
                <w:sz w:val="20"/>
                <w:szCs w:val="20"/>
                <w:lang w:eastAsia="cs-CZ"/>
              </w:rPr>
              <w:t>Element - DOPLNKOVEUDAJE.</w:t>
            </w:r>
          </w:p>
        </w:tc>
      </w:tr>
      <w:tr w:rsidR="00C84CA6" w:rsidRPr="00EF6D83" w14:paraId="5CE9922F" w14:textId="77777777" w:rsidTr="00C84CA6">
        <w:trPr>
          <w:trHeight w:val="1367"/>
        </w:trPr>
        <w:tc>
          <w:tcPr>
            <w:tcW w:w="196" w:type="dxa"/>
            <w:tcBorders>
              <w:top w:val="nil"/>
              <w:left w:val="single" w:sz="4" w:space="0" w:color="auto"/>
              <w:bottom w:val="single" w:sz="4" w:space="0" w:color="auto"/>
              <w:right w:val="single" w:sz="4" w:space="0" w:color="auto"/>
            </w:tcBorders>
            <w:shd w:val="clear" w:color="auto" w:fill="auto"/>
            <w:noWrap/>
            <w:hideMark/>
          </w:tcPr>
          <w:p w14:paraId="4AD20649"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47F535"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96F887"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C919B3"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58EBCCE1" w14:textId="77777777" w:rsidR="00C84CA6" w:rsidRPr="00EF6D83" w:rsidRDefault="00C84CA6" w:rsidP="00C84CA6">
            <w:pPr>
              <w:spacing w:after="0"/>
              <w:rPr>
                <w:rFonts w:cs="Arial"/>
                <w:sz w:val="20"/>
                <w:szCs w:val="20"/>
                <w:lang w:eastAsia="cs-CZ"/>
              </w:rPr>
            </w:pPr>
            <w:r w:rsidRPr="00EF6D83">
              <w:rPr>
                <w:rFonts w:cs="Arial"/>
                <w:sz w:val="20"/>
                <w:szCs w:val="20"/>
                <w:lang w:eastAsia="cs-CZ"/>
              </w:rPr>
              <w:t>KODUDAJE</w:t>
            </w:r>
          </w:p>
        </w:tc>
        <w:tc>
          <w:tcPr>
            <w:tcW w:w="919" w:type="dxa"/>
            <w:tcBorders>
              <w:top w:val="nil"/>
              <w:left w:val="nil"/>
              <w:bottom w:val="single" w:sz="4" w:space="0" w:color="auto"/>
              <w:right w:val="single" w:sz="4" w:space="0" w:color="auto"/>
            </w:tcBorders>
            <w:shd w:val="clear" w:color="auto" w:fill="auto"/>
            <w:noWrap/>
            <w:hideMark/>
          </w:tcPr>
          <w:p w14:paraId="691FC04F" w14:textId="77777777" w:rsidR="00C84CA6" w:rsidRPr="00EF6D83" w:rsidRDefault="00C84CA6" w:rsidP="00C84CA6">
            <w:pPr>
              <w:spacing w:after="0"/>
              <w:rPr>
                <w:rFonts w:cs="Arial"/>
                <w:sz w:val="20"/>
                <w:szCs w:val="20"/>
                <w:lang w:eastAsia="cs-CZ"/>
              </w:rPr>
            </w:pPr>
            <w:r w:rsidRPr="00EF6D83">
              <w:rPr>
                <w:rFonts w:cs="Arial"/>
                <w:sz w:val="20"/>
                <w:szCs w:val="20"/>
                <w:lang w:eastAsia="cs-CZ"/>
              </w:rPr>
              <w:t>1 - 1</w:t>
            </w:r>
          </w:p>
        </w:tc>
        <w:tc>
          <w:tcPr>
            <w:tcW w:w="5743" w:type="dxa"/>
            <w:tcBorders>
              <w:top w:val="nil"/>
              <w:left w:val="nil"/>
              <w:bottom w:val="single" w:sz="4" w:space="0" w:color="auto"/>
              <w:right w:val="single" w:sz="4" w:space="0" w:color="auto"/>
            </w:tcBorders>
            <w:shd w:val="clear" w:color="auto" w:fill="auto"/>
            <w:hideMark/>
          </w:tcPr>
          <w:p w14:paraId="11D4C7EC" w14:textId="77777777" w:rsidR="00C84CA6" w:rsidRDefault="00C84CA6" w:rsidP="00C84CA6">
            <w:pPr>
              <w:spacing w:after="0"/>
              <w:rPr>
                <w:rFonts w:cs="Arial"/>
                <w:color w:val="FF0000"/>
                <w:sz w:val="20"/>
                <w:szCs w:val="20"/>
                <w:lang w:eastAsia="cs-CZ"/>
              </w:rPr>
            </w:pPr>
            <w:r w:rsidRPr="00D51399">
              <w:rPr>
                <w:rFonts w:cs="Arial"/>
                <w:color w:val="FF0000"/>
                <w:sz w:val="20"/>
                <w:szCs w:val="20"/>
                <w:lang w:eastAsia="cs-CZ"/>
              </w:rPr>
              <w:t>Výčet možných doplňkových údajů</w:t>
            </w:r>
          </w:p>
          <w:p w14:paraId="2B0665F4" w14:textId="77777777" w:rsidR="00C84CA6" w:rsidRDefault="00C84CA6" w:rsidP="00C84CA6">
            <w:pPr>
              <w:spacing w:after="0"/>
              <w:rPr>
                <w:rFonts w:cs="Arial"/>
                <w:sz w:val="20"/>
                <w:szCs w:val="20"/>
                <w:lang w:eastAsia="cs-CZ"/>
              </w:rPr>
            </w:pPr>
            <w:r w:rsidRPr="00D51399">
              <w:rPr>
                <w:rFonts w:cs="Arial"/>
                <w:sz w:val="20"/>
                <w:szCs w:val="20"/>
                <w:lang w:eastAsia="cs-CZ"/>
              </w:rPr>
              <w:t>TYPMEZIPL – typ meziplodiny (letní x zimní)</w:t>
            </w:r>
          </w:p>
          <w:p w14:paraId="2F82047A" w14:textId="77777777" w:rsidR="00C84CA6" w:rsidRDefault="00C84CA6" w:rsidP="00C84CA6">
            <w:pPr>
              <w:spacing w:after="0"/>
              <w:rPr>
                <w:rFonts w:cs="Arial"/>
                <w:sz w:val="20"/>
                <w:szCs w:val="20"/>
                <w:lang w:eastAsia="cs-CZ"/>
              </w:rPr>
            </w:pPr>
            <w:r>
              <w:rPr>
                <w:rFonts w:cs="Arial"/>
                <w:sz w:val="20"/>
                <w:szCs w:val="20"/>
                <w:lang w:eastAsia="cs-CZ"/>
              </w:rPr>
              <w:t>NETRZPLODINY – údaj zda je na DPB deklarována netržní plodina</w:t>
            </w:r>
          </w:p>
          <w:p w14:paraId="590982BE" w14:textId="29F2970F" w:rsidR="00C84CA6" w:rsidRPr="00EF6D83" w:rsidRDefault="00C84CA6" w:rsidP="00C84CA6">
            <w:pPr>
              <w:spacing w:after="0"/>
              <w:rPr>
                <w:rFonts w:cs="Arial"/>
                <w:sz w:val="20"/>
                <w:szCs w:val="20"/>
                <w:lang w:eastAsia="cs-CZ"/>
              </w:rPr>
            </w:pPr>
            <w:r>
              <w:rPr>
                <w:rFonts w:cs="Arial"/>
                <w:sz w:val="20"/>
                <w:szCs w:val="20"/>
                <w:lang w:eastAsia="cs-CZ"/>
              </w:rPr>
              <w:t>NEPOPAS – údaj zda byl vynechán neposečený pás</w:t>
            </w:r>
          </w:p>
        </w:tc>
      </w:tr>
      <w:tr w:rsidR="00C84CA6" w:rsidRPr="00EF6D83" w14:paraId="49679E46" w14:textId="77777777" w:rsidTr="00C84CA6">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799F9C8"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1025EE"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8BDEBF"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ED2391"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477A7E3E" w14:textId="77777777" w:rsidR="00C84CA6" w:rsidRPr="00EF6D83" w:rsidRDefault="00C84CA6" w:rsidP="00C84CA6">
            <w:pPr>
              <w:spacing w:after="0"/>
              <w:rPr>
                <w:rFonts w:cs="Arial"/>
                <w:sz w:val="20"/>
                <w:szCs w:val="20"/>
                <w:lang w:eastAsia="cs-CZ"/>
              </w:rPr>
            </w:pPr>
            <w:r w:rsidRPr="00EF6D83">
              <w:rPr>
                <w:rFonts w:cs="Arial"/>
                <w:sz w:val="20"/>
                <w:szCs w:val="20"/>
                <w:lang w:eastAsia="cs-CZ"/>
              </w:rPr>
              <w:t>HODNOTA</w:t>
            </w:r>
          </w:p>
        </w:tc>
        <w:tc>
          <w:tcPr>
            <w:tcW w:w="919" w:type="dxa"/>
            <w:tcBorders>
              <w:top w:val="nil"/>
              <w:left w:val="nil"/>
              <w:bottom w:val="single" w:sz="4" w:space="0" w:color="auto"/>
              <w:right w:val="single" w:sz="4" w:space="0" w:color="auto"/>
            </w:tcBorders>
            <w:shd w:val="clear" w:color="auto" w:fill="auto"/>
            <w:noWrap/>
            <w:hideMark/>
          </w:tcPr>
          <w:p w14:paraId="4149E112" w14:textId="77777777" w:rsidR="00C84CA6" w:rsidRPr="00EF6D83" w:rsidRDefault="00C84CA6" w:rsidP="00C84CA6">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6D2BEE73" w14:textId="77777777" w:rsidR="00C84CA6" w:rsidRPr="00EF6D83" w:rsidRDefault="00C84CA6" w:rsidP="00C84CA6">
            <w:pPr>
              <w:spacing w:after="0"/>
              <w:rPr>
                <w:rFonts w:cs="Arial"/>
                <w:sz w:val="20"/>
                <w:szCs w:val="20"/>
                <w:lang w:eastAsia="cs-CZ"/>
              </w:rPr>
            </w:pPr>
            <w:r w:rsidRPr="00EF6D83">
              <w:rPr>
                <w:rFonts w:cs="Arial"/>
                <w:sz w:val="20"/>
                <w:szCs w:val="20"/>
                <w:lang w:eastAsia="cs-CZ"/>
              </w:rPr>
              <w:t>Hodnota údaje.</w:t>
            </w:r>
          </w:p>
        </w:tc>
      </w:tr>
      <w:tr w:rsidR="00C84CA6" w:rsidRPr="00EF6D83" w14:paraId="0E0D7630" w14:textId="77777777" w:rsidTr="00C84CA6">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72FBDDF"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93D0B4"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BA682C"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3B57A5"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4B9E31DA" w14:textId="77777777" w:rsidR="00C84CA6" w:rsidRPr="00EF6D83" w:rsidRDefault="00C84CA6" w:rsidP="00C84CA6">
            <w:pPr>
              <w:spacing w:after="0"/>
              <w:rPr>
                <w:rFonts w:cs="Arial"/>
                <w:sz w:val="20"/>
                <w:szCs w:val="20"/>
                <w:lang w:eastAsia="cs-CZ"/>
              </w:rPr>
            </w:pPr>
            <w:r w:rsidRPr="00EF6D83">
              <w:rPr>
                <w:rFonts w:cs="Arial"/>
                <w:sz w:val="20"/>
                <w:szCs w:val="20"/>
                <w:lang w:eastAsia="cs-CZ"/>
              </w:rPr>
              <w:t>VYMERADOPLNKOVA</w:t>
            </w:r>
          </w:p>
        </w:tc>
        <w:tc>
          <w:tcPr>
            <w:tcW w:w="919" w:type="dxa"/>
            <w:tcBorders>
              <w:top w:val="nil"/>
              <w:left w:val="nil"/>
              <w:bottom w:val="single" w:sz="4" w:space="0" w:color="auto"/>
              <w:right w:val="single" w:sz="4" w:space="0" w:color="auto"/>
            </w:tcBorders>
            <w:shd w:val="clear" w:color="auto" w:fill="auto"/>
            <w:noWrap/>
            <w:hideMark/>
          </w:tcPr>
          <w:p w14:paraId="0EEB5B07" w14:textId="77777777" w:rsidR="00C84CA6" w:rsidRPr="00EF6D83" w:rsidRDefault="00C84CA6" w:rsidP="00C84CA6">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5AE13DD2" w14:textId="77777777" w:rsidR="00C84CA6" w:rsidRPr="00EF6D83" w:rsidRDefault="00C84CA6" w:rsidP="00C84CA6">
            <w:pPr>
              <w:spacing w:after="0"/>
              <w:rPr>
                <w:rFonts w:cs="Arial"/>
                <w:sz w:val="20"/>
                <w:szCs w:val="20"/>
                <w:lang w:eastAsia="cs-CZ"/>
              </w:rPr>
            </w:pPr>
            <w:r w:rsidRPr="00EF6D83">
              <w:rPr>
                <w:rFonts w:cs="Arial"/>
                <w:sz w:val="20"/>
                <w:szCs w:val="20"/>
                <w:lang w:eastAsia="cs-CZ"/>
              </w:rPr>
              <w:t>Výměra k údaji (bude použito u meziplodin (EF13) a</w:t>
            </w:r>
            <w:r w:rsidRPr="00EF6D83">
              <w:rPr>
                <w:rFonts w:cs="Arial"/>
                <w:sz w:val="20"/>
                <w:szCs w:val="20"/>
                <w:lang w:eastAsia="cs-CZ"/>
              </w:rPr>
              <w:br/>
              <w:t>netržních plodin EZ – ROP/RZB).</w:t>
            </w:r>
          </w:p>
        </w:tc>
      </w:tr>
      <w:tr w:rsidR="00C84CA6" w:rsidRPr="00EF6D83" w14:paraId="494F5469" w14:textId="77777777" w:rsidTr="00C84CA6">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357BBB32"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C94A00"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28BDDC"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089549" w14:textId="77777777" w:rsidR="00C84CA6" w:rsidRPr="00EF6D83" w:rsidRDefault="00C84CA6" w:rsidP="00C84CA6">
            <w:pPr>
              <w:spacing w:after="0"/>
              <w:rPr>
                <w:rFonts w:cs="Arial"/>
                <w:sz w:val="20"/>
                <w:szCs w:val="20"/>
                <w:lang w:eastAsia="cs-CZ"/>
              </w:rPr>
            </w:pPr>
            <w:r w:rsidRPr="00EF6D83">
              <w:rPr>
                <w:rFonts w:cs="Arial"/>
                <w:sz w:val="20"/>
                <w:szCs w:val="20"/>
                <w:lang w:eastAsia="cs-CZ"/>
              </w:rPr>
              <w:t> </w:t>
            </w:r>
          </w:p>
        </w:tc>
        <w:tc>
          <w:tcPr>
            <w:tcW w:w="2472" w:type="dxa"/>
            <w:tcBorders>
              <w:top w:val="nil"/>
              <w:left w:val="nil"/>
              <w:bottom w:val="single" w:sz="4" w:space="0" w:color="auto"/>
              <w:right w:val="single" w:sz="4" w:space="0" w:color="auto"/>
            </w:tcBorders>
            <w:shd w:val="clear" w:color="auto" w:fill="auto"/>
            <w:noWrap/>
            <w:hideMark/>
          </w:tcPr>
          <w:p w14:paraId="2D53EEBB" w14:textId="77777777" w:rsidR="00C84CA6" w:rsidRPr="00EF6D83" w:rsidRDefault="00C84CA6" w:rsidP="00C84CA6">
            <w:pPr>
              <w:spacing w:after="0"/>
              <w:rPr>
                <w:rFonts w:cs="Arial"/>
                <w:sz w:val="20"/>
                <w:szCs w:val="20"/>
                <w:lang w:eastAsia="cs-CZ"/>
              </w:rPr>
            </w:pPr>
            <w:r w:rsidRPr="00EF6D83">
              <w:rPr>
                <w:rFonts w:cs="Arial"/>
                <w:sz w:val="20"/>
                <w:szCs w:val="20"/>
                <w:lang w:eastAsia="cs-CZ"/>
              </w:rPr>
              <w:t>ATRIBUTDOPLNKOVY</w:t>
            </w:r>
          </w:p>
        </w:tc>
        <w:tc>
          <w:tcPr>
            <w:tcW w:w="919" w:type="dxa"/>
            <w:tcBorders>
              <w:top w:val="nil"/>
              <w:left w:val="nil"/>
              <w:bottom w:val="single" w:sz="4" w:space="0" w:color="auto"/>
              <w:right w:val="single" w:sz="4" w:space="0" w:color="auto"/>
            </w:tcBorders>
            <w:shd w:val="clear" w:color="auto" w:fill="auto"/>
            <w:noWrap/>
            <w:hideMark/>
          </w:tcPr>
          <w:p w14:paraId="07FA5447" w14:textId="77777777" w:rsidR="00C84CA6" w:rsidRPr="00EF6D83" w:rsidRDefault="00C84CA6" w:rsidP="00C84CA6">
            <w:pPr>
              <w:spacing w:after="0"/>
              <w:rPr>
                <w:rFonts w:cs="Arial"/>
                <w:sz w:val="20"/>
                <w:szCs w:val="20"/>
                <w:lang w:eastAsia="cs-CZ"/>
              </w:rPr>
            </w:pPr>
            <w:r w:rsidRPr="00EF6D83">
              <w:rPr>
                <w:rFonts w:cs="Arial"/>
                <w:sz w:val="20"/>
                <w:szCs w:val="20"/>
                <w:lang w:eastAsia="cs-CZ"/>
              </w:rPr>
              <w:t>0 - 1</w:t>
            </w:r>
          </w:p>
        </w:tc>
        <w:tc>
          <w:tcPr>
            <w:tcW w:w="5743" w:type="dxa"/>
            <w:tcBorders>
              <w:top w:val="nil"/>
              <w:left w:val="nil"/>
              <w:bottom w:val="single" w:sz="4" w:space="0" w:color="auto"/>
              <w:right w:val="single" w:sz="4" w:space="0" w:color="auto"/>
            </w:tcBorders>
            <w:shd w:val="clear" w:color="auto" w:fill="auto"/>
            <w:hideMark/>
          </w:tcPr>
          <w:p w14:paraId="29EECD86" w14:textId="77777777" w:rsidR="00C84CA6" w:rsidRPr="00EF6D83" w:rsidRDefault="00C84CA6" w:rsidP="00C84CA6">
            <w:pPr>
              <w:spacing w:after="0"/>
              <w:rPr>
                <w:rFonts w:cs="Arial"/>
                <w:sz w:val="20"/>
                <w:szCs w:val="20"/>
                <w:lang w:eastAsia="cs-CZ"/>
              </w:rPr>
            </w:pPr>
            <w:r w:rsidRPr="00EF6D83">
              <w:rPr>
                <w:rFonts w:cs="Arial"/>
                <w:sz w:val="20"/>
                <w:szCs w:val="20"/>
                <w:lang w:eastAsia="cs-CZ"/>
              </w:rPr>
              <w:t>Bude plněno Letní x zimní pro MPL (EF13) a netržní plodiny</w:t>
            </w:r>
            <w:r w:rsidRPr="00EF6D83">
              <w:rPr>
                <w:rFonts w:cs="Arial"/>
                <w:sz w:val="20"/>
                <w:szCs w:val="20"/>
                <w:lang w:eastAsia="cs-CZ"/>
              </w:rPr>
              <w:br/>
              <w:t>EZ – ROP/RZB.</w:t>
            </w:r>
          </w:p>
        </w:tc>
      </w:tr>
    </w:tbl>
    <w:p w14:paraId="03662BF8" w14:textId="77777777" w:rsidR="00EF6D83" w:rsidRPr="00DD1ABA" w:rsidRDefault="00EF6D83" w:rsidP="0069374C"/>
    <w:p w14:paraId="01B18B2F" w14:textId="77777777" w:rsidR="00EF6D83" w:rsidRDefault="00EF6D83" w:rsidP="00EF6D83">
      <w:pPr>
        <w:pStyle w:val="Nadpis2"/>
      </w:pPr>
      <w:r>
        <w:t>Rozšíření služeb LPI_GDP01B, LPI_GDP11B, LPI_DDP01B, LPI_ATR01A a veřejného exportu LPIS</w:t>
      </w:r>
    </w:p>
    <w:p w14:paraId="1335457F" w14:textId="77777777" w:rsidR="00EF6D83" w:rsidRDefault="00EF6D83" w:rsidP="00EF6D83">
      <w:r>
        <w:t>Dotčené služby budou upraveny takto:</w:t>
      </w:r>
    </w:p>
    <w:p w14:paraId="7DB7CE2F" w14:textId="1B02B51B" w:rsidR="00EF6D83" w:rsidRPr="005078FF" w:rsidRDefault="00EF6D83" w:rsidP="00BE2611">
      <w:pPr>
        <w:pStyle w:val="Nadpis3"/>
        <w:rPr>
          <w:color w:val="FF0000"/>
        </w:rPr>
      </w:pPr>
      <w:r>
        <w:t>Doplnění informací o způsobilé ploše v rámci DPB</w:t>
      </w:r>
      <w:r w:rsidR="005078FF">
        <w:t xml:space="preserve"> </w:t>
      </w:r>
    </w:p>
    <w:p w14:paraId="0F6DE8FF" w14:textId="77777777" w:rsidR="007220D4" w:rsidRPr="007220D4" w:rsidRDefault="007220D4" w:rsidP="007220D4">
      <w:r>
        <w:t>Žadatelé: Josef Miškovský, Lenka Typoltová</w:t>
      </w:r>
    </w:p>
    <w:p w14:paraId="0690454C" w14:textId="77777777" w:rsidR="00EF6D83" w:rsidRPr="00EF6D83" w:rsidRDefault="00EF6D83" w:rsidP="00724A51">
      <w:pPr>
        <w:jc w:val="both"/>
      </w:pPr>
      <w:r>
        <w:t xml:space="preserve">Do všech služeb </w:t>
      </w:r>
      <w:r w:rsidR="001F473B">
        <w:t xml:space="preserve">GDP a DDP </w:t>
      </w:r>
      <w:r>
        <w:t>verze B</w:t>
      </w:r>
      <w:r w:rsidR="00502104">
        <w:t xml:space="preserve">, </w:t>
      </w:r>
      <w:r>
        <w:t>služby ATR01A</w:t>
      </w:r>
      <w:r w:rsidR="00502104">
        <w:t xml:space="preserve"> a veřejného exportu dat</w:t>
      </w:r>
      <w:r>
        <w:t xml:space="preserve"> bude aniž by muselo dojít ke změně struktury</w:t>
      </w:r>
      <w:r w:rsidR="001F473B">
        <w:t xml:space="preserve"> v sekci ZAKLADNI doplněn nový KOD VYMERAZPUS</w:t>
      </w:r>
      <w:r w:rsidR="00912400">
        <w:t xml:space="preserve"> a analogicky VYMERANEZPUS</w:t>
      </w:r>
      <w:r w:rsidR="001F473B">
        <w:t>. Ukázka části segmentu response je uvedena níže, tento element je ve všech službách totožný. Navržený způsob publikace dat minimalizuje dopady na případné konzumenty služby.</w:t>
      </w:r>
    </w:p>
    <w:p w14:paraId="67BF3319" w14:textId="77777777" w:rsidR="00EF6D83" w:rsidRPr="00EF6D83" w:rsidRDefault="00EF6D83" w:rsidP="00724A51">
      <w:pPr>
        <w:pStyle w:val="Nadpis2"/>
        <w:numPr>
          <w:ilvl w:val="0"/>
          <w:numId w:val="0"/>
        </w:numPr>
        <w:jc w:val="both"/>
      </w:pPr>
    </w:p>
    <w:p w14:paraId="2D1832A8" w14:textId="77777777" w:rsidR="00EF6D83" w:rsidRPr="00EF6D83" w:rsidRDefault="00EF6D83" w:rsidP="00724A51">
      <w:pPr>
        <w:jc w:val="both"/>
      </w:pPr>
      <w:r>
        <w:rPr>
          <w:noProof/>
          <w:lang w:eastAsia="cs-CZ"/>
        </w:rPr>
        <w:drawing>
          <wp:inline distT="0" distB="0" distL="0" distR="0" wp14:anchorId="7F0BC596" wp14:editId="01A80FBF">
            <wp:extent cx="6029960" cy="1786890"/>
            <wp:effectExtent l="0" t="0" r="889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9960" cy="1786890"/>
                    </a:xfrm>
                    <a:prstGeom prst="rect">
                      <a:avLst/>
                    </a:prstGeom>
                  </pic:spPr>
                </pic:pic>
              </a:graphicData>
            </a:graphic>
          </wp:inline>
        </w:drawing>
      </w:r>
    </w:p>
    <w:p w14:paraId="145C1214" w14:textId="77777777" w:rsidR="001E419A" w:rsidRPr="001E419A" w:rsidRDefault="001E419A" w:rsidP="0060065D">
      <w:pPr>
        <w:rPr>
          <w:b/>
          <w:bCs/>
        </w:rPr>
      </w:pPr>
    </w:p>
    <w:p w14:paraId="2B2E41D7" w14:textId="12607F5C" w:rsidR="00502104" w:rsidRPr="00B12005" w:rsidRDefault="00502104" w:rsidP="00BE2611">
      <w:pPr>
        <w:pStyle w:val="Nadpis3"/>
      </w:pPr>
      <w:r w:rsidRPr="00B12005">
        <w:t>Rozšíření informací o ochranných pásmech vodních zdrojů</w:t>
      </w:r>
      <w:r w:rsidR="005078FF">
        <w:t xml:space="preserve"> </w:t>
      </w:r>
    </w:p>
    <w:p w14:paraId="28A08DE7" w14:textId="77777777" w:rsidR="007220D4" w:rsidRPr="007220D4" w:rsidRDefault="007220D4" w:rsidP="007220D4">
      <w:r>
        <w:t>Žadatelé: Josef Miškovský, Lenka Typoltová</w:t>
      </w:r>
    </w:p>
    <w:p w14:paraId="3270A49F" w14:textId="77777777" w:rsidR="001E419A" w:rsidRDefault="00502104" w:rsidP="00084F5A">
      <w:pPr>
        <w:pStyle w:val="Tabulka"/>
        <w:jc w:val="both"/>
      </w:pPr>
      <w:r>
        <w:t>Data OPVZ byly v poslední době rozšířena o řadu údajů, které je žádoucí poskytnout uživatelům služby (primárně zemědělcům). Za tímto účelem bude stávající element OPVZ rozšířen o následující atributy.</w:t>
      </w:r>
    </w:p>
    <w:p w14:paraId="2668291A" w14:textId="77777777" w:rsidR="00502104" w:rsidRDefault="00502104" w:rsidP="002C20D4">
      <w:pPr>
        <w:pStyle w:val="Tabulka"/>
        <w:numPr>
          <w:ilvl w:val="0"/>
          <w:numId w:val="19"/>
        </w:numPr>
        <w:jc w:val="both"/>
      </w:pPr>
      <w:r>
        <w:t>NAZEV – název ochranného pásma VZ</w:t>
      </w:r>
    </w:p>
    <w:p w14:paraId="04FD8CE9" w14:textId="77777777" w:rsidR="00502104" w:rsidRDefault="00502104" w:rsidP="002C20D4">
      <w:pPr>
        <w:pStyle w:val="Tabulka"/>
        <w:numPr>
          <w:ilvl w:val="0"/>
          <w:numId w:val="19"/>
        </w:numPr>
        <w:jc w:val="both"/>
      </w:pPr>
      <w:r>
        <w:t>TYP – typ ochranného pásma vodních zdrojů – podzemní zdroj x povrchový zdroj x nerozlišený zdroj</w:t>
      </w:r>
    </w:p>
    <w:p w14:paraId="0E137E8B" w14:textId="77777777" w:rsidR="00502104" w:rsidRDefault="00502104" w:rsidP="002C20D4">
      <w:pPr>
        <w:pStyle w:val="Tabulka"/>
        <w:numPr>
          <w:ilvl w:val="0"/>
          <w:numId w:val="19"/>
        </w:numPr>
        <w:jc w:val="both"/>
      </w:pPr>
      <w:r>
        <w:t>OVERENO – boolean stanovující, zda data OPVZ jsou ověřená či neověřená</w:t>
      </w:r>
    </w:p>
    <w:p w14:paraId="1CEA614E" w14:textId="77777777" w:rsidR="00502104" w:rsidRDefault="00502104" w:rsidP="002C20D4">
      <w:pPr>
        <w:pStyle w:val="Tabulka"/>
        <w:numPr>
          <w:ilvl w:val="0"/>
          <w:numId w:val="19"/>
        </w:numPr>
        <w:jc w:val="both"/>
      </w:pPr>
      <w:r>
        <w:t>URLROZHODNUTI  - URL s odkazem na stažení relevantního rozhodnutí</w:t>
      </w:r>
    </w:p>
    <w:p w14:paraId="66A3B9C3" w14:textId="77777777" w:rsidR="001F473B" w:rsidRDefault="00502104" w:rsidP="00084F5A">
      <w:pPr>
        <w:jc w:val="both"/>
      </w:pPr>
      <w:r>
        <w:t xml:space="preserve">Toto rozšíření bude doplněno do všech dotčených služeb </w:t>
      </w:r>
      <w:r w:rsidRPr="00502104">
        <w:t>GDP a DDP verze B a služby ATR01A</w:t>
      </w:r>
      <w:r>
        <w:t xml:space="preserve"> a rovněž do veřejného exportu dat (vychází z LPI_GDP01B). Skutečnost, že se mění struktura bude řešena tak, jako v minulosti tím, že bude změna oznámena na Portále eagri a uživatelé dostanou časový prostor se přizpůsobit. Navíc se jedná o ne úplně frekventovaný element, který je požadován v datech </w:t>
      </w:r>
      <w:r w:rsidR="00084F5A">
        <w:t>služby GDP/DDP a tedy nehrozí ohrožení na straně klientů.</w:t>
      </w:r>
    </w:p>
    <w:p w14:paraId="321A522C" w14:textId="77777777" w:rsidR="00C56906" w:rsidRDefault="00C56906" w:rsidP="00084F5A">
      <w:pPr>
        <w:jc w:val="both"/>
      </w:pPr>
    </w:p>
    <w:p w14:paraId="36CF1DC7" w14:textId="77777777" w:rsidR="00C56906" w:rsidRPr="00C56906" w:rsidRDefault="00C56906" w:rsidP="00084F5A">
      <w:pPr>
        <w:jc w:val="both"/>
        <w:rPr>
          <w:b/>
          <w:bCs/>
        </w:rPr>
      </w:pPr>
      <w:r w:rsidRPr="00C56906">
        <w:rPr>
          <w:b/>
          <w:bCs/>
        </w:rPr>
        <w:t>Návrh struktury doplněného response:</w:t>
      </w:r>
    </w:p>
    <w:tbl>
      <w:tblPr>
        <w:tblW w:w="5027" w:type="pct"/>
        <w:tblCellMar>
          <w:left w:w="70" w:type="dxa"/>
          <w:right w:w="70" w:type="dxa"/>
        </w:tblCellMar>
        <w:tblLook w:val="04A0" w:firstRow="1" w:lastRow="0" w:firstColumn="1" w:lastColumn="0" w:noHBand="0" w:noVBand="1"/>
      </w:tblPr>
      <w:tblGrid>
        <w:gridCol w:w="454"/>
        <w:gridCol w:w="453"/>
        <w:gridCol w:w="2935"/>
        <w:gridCol w:w="851"/>
        <w:gridCol w:w="775"/>
        <w:gridCol w:w="4220"/>
      </w:tblGrid>
      <w:tr w:rsidR="00C56906" w:rsidRPr="00454ABD" w14:paraId="53C951EA"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2B6332F"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1749"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2D66E62"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OPVZ</w:t>
            </w:r>
          </w:p>
        </w:tc>
        <w:tc>
          <w:tcPr>
            <w:tcW w:w="439"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7559D69" w14:textId="77777777" w:rsidR="00C56906" w:rsidRPr="00454ABD" w:rsidRDefault="00C56906" w:rsidP="006F2FB2">
            <w:pPr>
              <w:autoSpaceDE w:val="0"/>
              <w:autoSpaceDN w:val="0"/>
              <w:adjustRightInd w:val="0"/>
              <w:spacing w:after="0"/>
              <w:rPr>
                <w:rFonts w:ascii="Tahoma" w:eastAsia="Calibri" w:hAnsi="Tahoma" w:cs="Tahoma"/>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A84AFFF"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2178"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F607DDD"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Překryv s ochrannými pásmy vodních zdrojů</w:t>
            </w:r>
          </w:p>
        </w:tc>
      </w:tr>
      <w:tr w:rsidR="00C56906" w:rsidRPr="00454ABD" w14:paraId="198DF2F8"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6D58548C"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234" w:type="pct"/>
            <w:tcBorders>
              <w:top w:val="single" w:sz="6" w:space="0" w:color="auto"/>
              <w:left w:val="single" w:sz="6" w:space="0" w:color="auto"/>
              <w:bottom w:val="single" w:sz="6" w:space="0" w:color="auto"/>
              <w:right w:val="single" w:sz="6" w:space="0" w:color="auto"/>
            </w:tcBorders>
          </w:tcPr>
          <w:p w14:paraId="70B07731"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1515" w:type="pct"/>
            <w:tcBorders>
              <w:top w:val="single" w:sz="6" w:space="0" w:color="auto"/>
              <w:left w:val="single" w:sz="6" w:space="0" w:color="auto"/>
              <w:bottom w:val="single" w:sz="6" w:space="0" w:color="auto"/>
              <w:right w:val="single" w:sz="6" w:space="0" w:color="auto"/>
            </w:tcBorders>
            <w:hideMark/>
          </w:tcPr>
          <w:p w14:paraId="3CD98837"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KATEGORIEOPVZ</w:t>
            </w:r>
          </w:p>
        </w:tc>
        <w:tc>
          <w:tcPr>
            <w:tcW w:w="439" w:type="pct"/>
            <w:tcBorders>
              <w:top w:val="single" w:sz="6" w:space="0" w:color="auto"/>
              <w:left w:val="single" w:sz="6" w:space="0" w:color="auto"/>
              <w:bottom w:val="single" w:sz="6" w:space="0" w:color="auto"/>
              <w:right w:val="single" w:sz="6" w:space="0" w:color="auto"/>
            </w:tcBorders>
          </w:tcPr>
          <w:p w14:paraId="004B71BD"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w:t>
            </w:r>
          </w:p>
        </w:tc>
        <w:tc>
          <w:tcPr>
            <w:tcW w:w="400" w:type="pct"/>
            <w:tcBorders>
              <w:top w:val="single" w:sz="6" w:space="0" w:color="auto"/>
              <w:left w:val="single" w:sz="6" w:space="0" w:color="auto"/>
              <w:bottom w:val="single" w:sz="6" w:space="0" w:color="auto"/>
              <w:right w:val="single" w:sz="6" w:space="0" w:color="auto"/>
            </w:tcBorders>
            <w:hideMark/>
          </w:tcPr>
          <w:p w14:paraId="69570546"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2178" w:type="pct"/>
            <w:tcBorders>
              <w:top w:val="single" w:sz="6" w:space="0" w:color="auto"/>
              <w:left w:val="single" w:sz="6" w:space="0" w:color="auto"/>
              <w:bottom w:val="single" w:sz="6" w:space="0" w:color="auto"/>
              <w:right w:val="single" w:sz="6" w:space="0" w:color="auto"/>
            </w:tcBorders>
            <w:hideMark/>
          </w:tcPr>
          <w:p w14:paraId="4A722F50" w14:textId="77777777" w:rsidR="00C56906" w:rsidRPr="00AB4CB3"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 enum je uveden číselník kódů OPVZ:</w:t>
            </w:r>
            <w:r w:rsidRPr="00454ABD">
              <w:rPr>
                <w:rFonts w:ascii="Tahoma" w:eastAsia="Calibri" w:hAnsi="Tahoma" w:cs="Tahoma"/>
                <w:sz w:val="20"/>
                <w:szCs w:val="20"/>
              </w:rPr>
              <w:br/>
              <w:t>0 - nerozlišený stupeň,</w:t>
            </w:r>
            <w:r w:rsidRPr="00454ABD">
              <w:rPr>
                <w:rFonts w:ascii="Tahoma" w:eastAsia="Calibri" w:hAnsi="Tahoma" w:cs="Tahoma"/>
                <w:sz w:val="20"/>
                <w:szCs w:val="20"/>
              </w:rPr>
              <w:br/>
              <w:t xml:space="preserve">10 - nerozlišený stupeň, </w:t>
            </w:r>
            <w:r w:rsidRPr="00454ABD">
              <w:rPr>
                <w:rFonts w:ascii="Tahoma" w:eastAsia="Calibri" w:hAnsi="Tahoma" w:cs="Tahoma"/>
                <w:sz w:val="20"/>
                <w:szCs w:val="20"/>
              </w:rPr>
              <w:br/>
              <w:t xml:space="preserve">11 - I.stupeň, </w:t>
            </w:r>
            <w:r w:rsidRPr="00454ABD">
              <w:rPr>
                <w:rFonts w:ascii="Tahoma" w:eastAsia="Calibri" w:hAnsi="Tahoma" w:cs="Tahoma"/>
                <w:sz w:val="20"/>
                <w:szCs w:val="20"/>
              </w:rPr>
              <w:br/>
              <w:t xml:space="preserve">20 - II.stupeň, </w:t>
            </w:r>
            <w:r w:rsidRPr="00454ABD">
              <w:rPr>
                <w:rFonts w:ascii="Tahoma" w:eastAsia="Calibri" w:hAnsi="Tahoma" w:cs="Tahoma"/>
                <w:sz w:val="20"/>
                <w:szCs w:val="20"/>
              </w:rPr>
              <w:br/>
              <w:t xml:space="preserve">21 - PHO2a, </w:t>
            </w:r>
            <w:r w:rsidRPr="00454ABD">
              <w:rPr>
                <w:rFonts w:ascii="Tahoma" w:eastAsia="Calibri" w:hAnsi="Tahoma" w:cs="Tahoma"/>
                <w:sz w:val="20"/>
                <w:szCs w:val="20"/>
              </w:rPr>
              <w:br/>
              <w:t xml:space="preserve">22 - PHO2b, </w:t>
            </w:r>
            <w:r w:rsidRPr="00454ABD">
              <w:rPr>
                <w:rFonts w:ascii="Tahoma" w:eastAsia="Calibri" w:hAnsi="Tahoma" w:cs="Tahoma"/>
                <w:sz w:val="20"/>
                <w:szCs w:val="20"/>
              </w:rPr>
              <w:br/>
              <w:t>30 - PHO3</w:t>
            </w:r>
          </w:p>
        </w:tc>
      </w:tr>
      <w:tr w:rsidR="00C56906" w:rsidRPr="00454ABD" w14:paraId="37ED10CA"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75AEE4F0"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234" w:type="pct"/>
            <w:tcBorders>
              <w:top w:val="single" w:sz="6" w:space="0" w:color="auto"/>
              <w:left w:val="single" w:sz="6" w:space="0" w:color="auto"/>
              <w:bottom w:val="single" w:sz="6" w:space="0" w:color="auto"/>
              <w:right w:val="single" w:sz="6" w:space="0" w:color="auto"/>
            </w:tcBorders>
          </w:tcPr>
          <w:p w14:paraId="5191CB04"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1515" w:type="pct"/>
            <w:tcBorders>
              <w:top w:val="single" w:sz="6" w:space="0" w:color="auto"/>
              <w:left w:val="single" w:sz="6" w:space="0" w:color="auto"/>
              <w:bottom w:val="single" w:sz="6" w:space="0" w:color="auto"/>
              <w:right w:val="single" w:sz="6" w:space="0" w:color="auto"/>
            </w:tcBorders>
            <w:hideMark/>
          </w:tcPr>
          <w:p w14:paraId="61262DCB"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439" w:type="pct"/>
            <w:tcBorders>
              <w:top w:val="single" w:sz="6" w:space="0" w:color="auto"/>
              <w:left w:val="single" w:sz="6" w:space="0" w:color="auto"/>
              <w:bottom w:val="single" w:sz="6" w:space="0" w:color="auto"/>
              <w:right w:val="single" w:sz="6" w:space="0" w:color="auto"/>
            </w:tcBorders>
          </w:tcPr>
          <w:p w14:paraId="10B7C0AE" w14:textId="77777777" w:rsidR="00C56906" w:rsidRPr="00454ABD" w:rsidRDefault="00C56906" w:rsidP="006F2FB2">
            <w:pPr>
              <w:autoSpaceDE w:val="0"/>
              <w:autoSpaceDN w:val="0"/>
              <w:adjustRightInd w:val="0"/>
              <w:spacing w:after="0"/>
              <w:rPr>
                <w:rFonts w:ascii="Tahoma" w:eastAsia="Calibri" w:hAnsi="Tahoma" w:cs="Tahoma"/>
                <w:sz w:val="20"/>
                <w:szCs w:val="20"/>
              </w:rPr>
            </w:pPr>
          </w:p>
        </w:tc>
        <w:tc>
          <w:tcPr>
            <w:tcW w:w="400" w:type="pct"/>
            <w:tcBorders>
              <w:top w:val="single" w:sz="6" w:space="0" w:color="auto"/>
              <w:left w:val="single" w:sz="6" w:space="0" w:color="auto"/>
              <w:bottom w:val="single" w:sz="6" w:space="0" w:color="auto"/>
              <w:right w:val="single" w:sz="6" w:space="0" w:color="auto"/>
            </w:tcBorders>
            <w:hideMark/>
          </w:tcPr>
          <w:p w14:paraId="74679751"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2178" w:type="pct"/>
            <w:tcBorders>
              <w:top w:val="single" w:sz="6" w:space="0" w:color="auto"/>
              <w:left w:val="single" w:sz="6" w:space="0" w:color="auto"/>
              <w:bottom w:val="single" w:sz="6" w:space="0" w:color="auto"/>
              <w:right w:val="single" w:sz="6" w:space="0" w:color="auto"/>
            </w:tcBorders>
            <w:hideMark/>
          </w:tcPr>
          <w:p w14:paraId="452502E6" w14:textId="77777777" w:rsidR="00C56906" w:rsidRPr="00AB4CB3"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Výměra překryvu s OPVZ </w:t>
            </w:r>
            <w:r w:rsidRPr="00AB4CB3">
              <w:rPr>
                <w:rFonts w:ascii="Tahoma" w:eastAsia="Calibri" w:hAnsi="Tahoma" w:cs="Tahoma"/>
                <w:sz w:val="20"/>
                <w:szCs w:val="20"/>
              </w:rPr>
              <w:t>[ha]</w:t>
            </w:r>
          </w:p>
        </w:tc>
      </w:tr>
      <w:tr w:rsidR="00C56906" w:rsidRPr="00454ABD" w14:paraId="12CEEA3C"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1CA9EA0E"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234" w:type="pct"/>
            <w:tcBorders>
              <w:top w:val="single" w:sz="6" w:space="0" w:color="auto"/>
              <w:left w:val="single" w:sz="6" w:space="0" w:color="auto"/>
              <w:bottom w:val="single" w:sz="6" w:space="0" w:color="auto"/>
              <w:right w:val="single" w:sz="6" w:space="0" w:color="auto"/>
            </w:tcBorders>
          </w:tcPr>
          <w:p w14:paraId="3D84D84E"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1515" w:type="pct"/>
            <w:tcBorders>
              <w:top w:val="single" w:sz="6" w:space="0" w:color="auto"/>
              <w:left w:val="single" w:sz="6" w:space="0" w:color="auto"/>
              <w:bottom w:val="single" w:sz="6" w:space="0" w:color="auto"/>
              <w:right w:val="single" w:sz="6" w:space="0" w:color="auto"/>
            </w:tcBorders>
          </w:tcPr>
          <w:p w14:paraId="2C6AEB2C" w14:textId="77777777" w:rsidR="00C56906" w:rsidRPr="00454ABD" w:rsidRDefault="00C56906" w:rsidP="006F2FB2">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NAZEV</w:t>
            </w:r>
          </w:p>
        </w:tc>
        <w:tc>
          <w:tcPr>
            <w:tcW w:w="439" w:type="pct"/>
            <w:tcBorders>
              <w:top w:val="single" w:sz="6" w:space="0" w:color="auto"/>
              <w:left w:val="single" w:sz="6" w:space="0" w:color="auto"/>
              <w:bottom w:val="single" w:sz="6" w:space="0" w:color="auto"/>
              <w:right w:val="single" w:sz="6" w:space="0" w:color="auto"/>
            </w:tcBorders>
          </w:tcPr>
          <w:p w14:paraId="1CCCD1BA" w14:textId="77777777" w:rsidR="00C56906" w:rsidRPr="00454ABD" w:rsidRDefault="00C56906" w:rsidP="006F2FB2">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string</w:t>
            </w:r>
          </w:p>
        </w:tc>
        <w:tc>
          <w:tcPr>
            <w:tcW w:w="400" w:type="pct"/>
            <w:tcBorders>
              <w:top w:val="single" w:sz="6" w:space="0" w:color="auto"/>
              <w:left w:val="single" w:sz="6" w:space="0" w:color="auto"/>
              <w:bottom w:val="single" w:sz="6" w:space="0" w:color="auto"/>
              <w:right w:val="single" w:sz="6" w:space="0" w:color="auto"/>
            </w:tcBorders>
          </w:tcPr>
          <w:p w14:paraId="78967EC5"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2178" w:type="pct"/>
            <w:tcBorders>
              <w:top w:val="single" w:sz="6" w:space="0" w:color="auto"/>
              <w:left w:val="single" w:sz="6" w:space="0" w:color="auto"/>
              <w:bottom w:val="single" w:sz="6" w:space="0" w:color="auto"/>
              <w:right w:val="single" w:sz="6" w:space="0" w:color="auto"/>
            </w:tcBorders>
          </w:tcPr>
          <w:p w14:paraId="408A403B" w14:textId="77777777" w:rsidR="00C56906" w:rsidRPr="00454ABD" w:rsidRDefault="00C56906" w:rsidP="006F2FB2">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N</w:t>
            </w:r>
            <w:r w:rsidRPr="00B33038">
              <w:rPr>
                <w:rFonts w:ascii="Tahoma" w:eastAsia="Calibri" w:hAnsi="Tahoma" w:cs="Tahoma"/>
                <w:sz w:val="20"/>
                <w:szCs w:val="20"/>
              </w:rPr>
              <w:t>ázev ochranného pásma VZ</w:t>
            </w:r>
          </w:p>
        </w:tc>
      </w:tr>
      <w:tr w:rsidR="00C56906" w:rsidRPr="00B33038" w14:paraId="0A9D1374"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26FCA843"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234" w:type="pct"/>
            <w:tcBorders>
              <w:top w:val="single" w:sz="6" w:space="0" w:color="auto"/>
              <w:left w:val="single" w:sz="6" w:space="0" w:color="auto"/>
              <w:bottom w:val="single" w:sz="6" w:space="0" w:color="auto"/>
              <w:right w:val="single" w:sz="6" w:space="0" w:color="auto"/>
            </w:tcBorders>
          </w:tcPr>
          <w:p w14:paraId="45CFC91D"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1515" w:type="pct"/>
            <w:tcBorders>
              <w:top w:val="single" w:sz="6" w:space="0" w:color="auto"/>
              <w:left w:val="single" w:sz="6" w:space="0" w:color="auto"/>
              <w:bottom w:val="single" w:sz="6" w:space="0" w:color="auto"/>
              <w:right w:val="single" w:sz="6" w:space="0" w:color="auto"/>
            </w:tcBorders>
          </w:tcPr>
          <w:p w14:paraId="4F632EE8"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TYP</w:t>
            </w:r>
          </w:p>
        </w:tc>
        <w:tc>
          <w:tcPr>
            <w:tcW w:w="439" w:type="pct"/>
            <w:tcBorders>
              <w:top w:val="single" w:sz="6" w:space="0" w:color="auto"/>
              <w:left w:val="single" w:sz="6" w:space="0" w:color="auto"/>
              <w:bottom w:val="single" w:sz="6" w:space="0" w:color="auto"/>
              <w:right w:val="single" w:sz="6" w:space="0" w:color="auto"/>
            </w:tcBorders>
          </w:tcPr>
          <w:p w14:paraId="2B0B5E2A"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string</w:t>
            </w:r>
          </w:p>
        </w:tc>
        <w:tc>
          <w:tcPr>
            <w:tcW w:w="400" w:type="pct"/>
            <w:tcBorders>
              <w:top w:val="single" w:sz="6" w:space="0" w:color="auto"/>
              <w:left w:val="single" w:sz="6" w:space="0" w:color="auto"/>
              <w:bottom w:val="single" w:sz="6" w:space="0" w:color="auto"/>
              <w:right w:val="single" w:sz="6" w:space="0" w:color="auto"/>
            </w:tcBorders>
          </w:tcPr>
          <w:p w14:paraId="6E28299A"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2178" w:type="pct"/>
            <w:tcBorders>
              <w:top w:val="single" w:sz="6" w:space="0" w:color="auto"/>
              <w:left w:val="single" w:sz="6" w:space="0" w:color="auto"/>
              <w:bottom w:val="single" w:sz="6" w:space="0" w:color="auto"/>
              <w:right w:val="single" w:sz="6" w:space="0" w:color="auto"/>
            </w:tcBorders>
          </w:tcPr>
          <w:p w14:paraId="15D0E991"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Typ ochranného pásma vodních zdrojů – podzemní zdroj x povrchový zdroj x nerozlišený zdroj</w:t>
            </w:r>
          </w:p>
        </w:tc>
      </w:tr>
      <w:tr w:rsidR="00C56906" w:rsidRPr="00B33038" w14:paraId="1EC0E631"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47001053"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234" w:type="pct"/>
            <w:tcBorders>
              <w:top w:val="single" w:sz="6" w:space="0" w:color="auto"/>
              <w:left w:val="single" w:sz="6" w:space="0" w:color="auto"/>
              <w:bottom w:val="single" w:sz="6" w:space="0" w:color="auto"/>
              <w:right w:val="single" w:sz="6" w:space="0" w:color="auto"/>
            </w:tcBorders>
          </w:tcPr>
          <w:p w14:paraId="687F090E"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1515" w:type="pct"/>
            <w:tcBorders>
              <w:top w:val="single" w:sz="6" w:space="0" w:color="auto"/>
              <w:left w:val="single" w:sz="6" w:space="0" w:color="auto"/>
              <w:bottom w:val="single" w:sz="6" w:space="0" w:color="auto"/>
              <w:right w:val="single" w:sz="6" w:space="0" w:color="auto"/>
            </w:tcBorders>
          </w:tcPr>
          <w:p w14:paraId="6C8B542C"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OVERENO</w:t>
            </w:r>
          </w:p>
        </w:tc>
        <w:tc>
          <w:tcPr>
            <w:tcW w:w="439" w:type="pct"/>
            <w:tcBorders>
              <w:top w:val="single" w:sz="6" w:space="0" w:color="auto"/>
              <w:left w:val="single" w:sz="6" w:space="0" w:color="auto"/>
              <w:bottom w:val="single" w:sz="6" w:space="0" w:color="auto"/>
              <w:right w:val="single" w:sz="6" w:space="0" w:color="auto"/>
            </w:tcBorders>
          </w:tcPr>
          <w:p w14:paraId="38290004"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boolean</w:t>
            </w:r>
          </w:p>
        </w:tc>
        <w:tc>
          <w:tcPr>
            <w:tcW w:w="400" w:type="pct"/>
            <w:tcBorders>
              <w:top w:val="single" w:sz="6" w:space="0" w:color="auto"/>
              <w:left w:val="single" w:sz="6" w:space="0" w:color="auto"/>
              <w:bottom w:val="single" w:sz="6" w:space="0" w:color="auto"/>
              <w:right w:val="single" w:sz="6" w:space="0" w:color="auto"/>
            </w:tcBorders>
          </w:tcPr>
          <w:p w14:paraId="17F25FD0"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2178" w:type="pct"/>
            <w:tcBorders>
              <w:top w:val="single" w:sz="6" w:space="0" w:color="auto"/>
              <w:left w:val="single" w:sz="6" w:space="0" w:color="auto"/>
              <w:bottom w:val="single" w:sz="6" w:space="0" w:color="auto"/>
              <w:right w:val="single" w:sz="6" w:space="0" w:color="auto"/>
            </w:tcBorders>
          </w:tcPr>
          <w:p w14:paraId="4852778B"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Boolean stanovující, zda data OPVZ jsou ověřená či neověřená</w:t>
            </w:r>
          </w:p>
        </w:tc>
      </w:tr>
      <w:tr w:rsidR="00C56906" w:rsidRPr="00B33038" w14:paraId="7678E694"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694B9F58"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234" w:type="pct"/>
            <w:tcBorders>
              <w:top w:val="single" w:sz="6" w:space="0" w:color="auto"/>
              <w:left w:val="single" w:sz="6" w:space="0" w:color="auto"/>
              <w:bottom w:val="single" w:sz="6" w:space="0" w:color="auto"/>
              <w:right w:val="single" w:sz="6" w:space="0" w:color="auto"/>
            </w:tcBorders>
          </w:tcPr>
          <w:p w14:paraId="152CDFFE"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1515" w:type="pct"/>
            <w:tcBorders>
              <w:top w:val="single" w:sz="6" w:space="0" w:color="auto"/>
              <w:left w:val="single" w:sz="6" w:space="0" w:color="auto"/>
              <w:bottom w:val="single" w:sz="6" w:space="0" w:color="auto"/>
              <w:right w:val="single" w:sz="6" w:space="0" w:color="auto"/>
            </w:tcBorders>
          </w:tcPr>
          <w:p w14:paraId="7599D1C3"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URLROZHODNUTI</w:t>
            </w:r>
          </w:p>
        </w:tc>
        <w:tc>
          <w:tcPr>
            <w:tcW w:w="439" w:type="pct"/>
            <w:tcBorders>
              <w:top w:val="single" w:sz="6" w:space="0" w:color="auto"/>
              <w:left w:val="single" w:sz="6" w:space="0" w:color="auto"/>
              <w:bottom w:val="single" w:sz="6" w:space="0" w:color="auto"/>
              <w:right w:val="single" w:sz="6" w:space="0" w:color="auto"/>
            </w:tcBorders>
          </w:tcPr>
          <w:p w14:paraId="2911126A"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string</w:t>
            </w:r>
          </w:p>
        </w:tc>
        <w:tc>
          <w:tcPr>
            <w:tcW w:w="400" w:type="pct"/>
            <w:tcBorders>
              <w:top w:val="single" w:sz="6" w:space="0" w:color="auto"/>
              <w:left w:val="single" w:sz="6" w:space="0" w:color="auto"/>
              <w:bottom w:val="single" w:sz="6" w:space="0" w:color="auto"/>
              <w:right w:val="single" w:sz="6" w:space="0" w:color="auto"/>
            </w:tcBorders>
          </w:tcPr>
          <w:p w14:paraId="0EFC27A1"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2178" w:type="pct"/>
            <w:tcBorders>
              <w:top w:val="single" w:sz="6" w:space="0" w:color="auto"/>
              <w:left w:val="single" w:sz="6" w:space="0" w:color="auto"/>
              <w:bottom w:val="single" w:sz="6" w:space="0" w:color="auto"/>
              <w:right w:val="single" w:sz="6" w:space="0" w:color="auto"/>
            </w:tcBorders>
          </w:tcPr>
          <w:p w14:paraId="7A890B06"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URL s odkazem na stažení relevantního rozhodnutí</w:t>
            </w:r>
          </w:p>
        </w:tc>
      </w:tr>
      <w:tr w:rsidR="00C56906" w:rsidRPr="00B33038" w14:paraId="381A0E47"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1732B048"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234" w:type="pct"/>
            <w:tcBorders>
              <w:top w:val="single" w:sz="6" w:space="0" w:color="auto"/>
              <w:left w:val="single" w:sz="6" w:space="0" w:color="auto"/>
              <w:bottom w:val="single" w:sz="6" w:space="0" w:color="auto"/>
              <w:right w:val="single" w:sz="6" w:space="0" w:color="auto"/>
            </w:tcBorders>
          </w:tcPr>
          <w:p w14:paraId="0EA17F05" w14:textId="77777777" w:rsidR="00C56906" w:rsidRPr="00B33038" w:rsidRDefault="00C56906" w:rsidP="006F2FB2">
            <w:pPr>
              <w:autoSpaceDE w:val="0"/>
              <w:autoSpaceDN w:val="0"/>
              <w:adjustRightInd w:val="0"/>
              <w:spacing w:after="0"/>
              <w:jc w:val="right"/>
              <w:rPr>
                <w:rFonts w:ascii="Tahoma" w:eastAsia="Calibri" w:hAnsi="Tahoma" w:cs="Tahoma"/>
                <w:color w:val="FF0000"/>
                <w:sz w:val="20"/>
                <w:szCs w:val="20"/>
              </w:rPr>
            </w:pPr>
          </w:p>
        </w:tc>
        <w:tc>
          <w:tcPr>
            <w:tcW w:w="1515" w:type="pct"/>
            <w:tcBorders>
              <w:top w:val="single" w:sz="6" w:space="0" w:color="auto"/>
              <w:left w:val="single" w:sz="6" w:space="0" w:color="auto"/>
              <w:bottom w:val="single" w:sz="6" w:space="0" w:color="auto"/>
              <w:right w:val="single" w:sz="6" w:space="0" w:color="auto"/>
            </w:tcBorders>
            <w:hideMark/>
          </w:tcPr>
          <w:p w14:paraId="64929385"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PLATNOSTOD</w:t>
            </w:r>
          </w:p>
        </w:tc>
        <w:tc>
          <w:tcPr>
            <w:tcW w:w="439" w:type="pct"/>
            <w:tcBorders>
              <w:top w:val="single" w:sz="6" w:space="0" w:color="auto"/>
              <w:left w:val="single" w:sz="6" w:space="0" w:color="auto"/>
              <w:bottom w:val="single" w:sz="6" w:space="0" w:color="auto"/>
              <w:right w:val="single" w:sz="6" w:space="0" w:color="auto"/>
            </w:tcBorders>
            <w:hideMark/>
          </w:tcPr>
          <w:p w14:paraId="663231B3"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date</w:t>
            </w:r>
          </w:p>
        </w:tc>
        <w:tc>
          <w:tcPr>
            <w:tcW w:w="400" w:type="pct"/>
            <w:tcBorders>
              <w:top w:val="single" w:sz="6" w:space="0" w:color="auto"/>
              <w:left w:val="single" w:sz="6" w:space="0" w:color="auto"/>
              <w:bottom w:val="single" w:sz="6" w:space="0" w:color="auto"/>
              <w:right w:val="single" w:sz="6" w:space="0" w:color="auto"/>
            </w:tcBorders>
            <w:hideMark/>
          </w:tcPr>
          <w:p w14:paraId="2EA99ECF"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2178" w:type="pct"/>
            <w:tcBorders>
              <w:top w:val="single" w:sz="6" w:space="0" w:color="auto"/>
              <w:left w:val="single" w:sz="6" w:space="0" w:color="auto"/>
              <w:bottom w:val="single" w:sz="6" w:space="0" w:color="auto"/>
              <w:right w:val="single" w:sz="6" w:space="0" w:color="auto"/>
            </w:tcBorders>
            <w:hideMark/>
          </w:tcPr>
          <w:p w14:paraId="3C3E2B90" w14:textId="77777777" w:rsidR="00C56906" w:rsidRPr="00B33038" w:rsidRDefault="00C56906" w:rsidP="006F2FB2">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Platnost překryvu od (nemusí být totožné s účinností DPB, k dat platnost ale údaj platí)</w:t>
            </w:r>
          </w:p>
        </w:tc>
      </w:tr>
      <w:tr w:rsidR="00C56906" w:rsidRPr="00454ABD" w14:paraId="368D6C74" w14:textId="77777777" w:rsidTr="00F44728">
        <w:trPr>
          <w:trHeight w:val="259"/>
        </w:trPr>
        <w:tc>
          <w:tcPr>
            <w:tcW w:w="234" w:type="pct"/>
            <w:tcBorders>
              <w:top w:val="single" w:sz="6" w:space="0" w:color="auto"/>
              <w:left w:val="single" w:sz="6" w:space="0" w:color="auto"/>
              <w:bottom w:val="single" w:sz="6" w:space="0" w:color="auto"/>
              <w:right w:val="single" w:sz="6" w:space="0" w:color="auto"/>
            </w:tcBorders>
          </w:tcPr>
          <w:p w14:paraId="5AA280E6"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234" w:type="pct"/>
            <w:tcBorders>
              <w:top w:val="single" w:sz="6" w:space="0" w:color="auto"/>
              <w:left w:val="single" w:sz="6" w:space="0" w:color="auto"/>
              <w:bottom w:val="single" w:sz="6" w:space="0" w:color="auto"/>
              <w:right w:val="single" w:sz="6" w:space="0" w:color="auto"/>
            </w:tcBorders>
          </w:tcPr>
          <w:p w14:paraId="2737DFDB" w14:textId="77777777" w:rsidR="00C56906" w:rsidRPr="00454ABD" w:rsidRDefault="00C56906" w:rsidP="006F2FB2">
            <w:pPr>
              <w:autoSpaceDE w:val="0"/>
              <w:autoSpaceDN w:val="0"/>
              <w:adjustRightInd w:val="0"/>
              <w:spacing w:after="0"/>
              <w:jc w:val="right"/>
              <w:rPr>
                <w:rFonts w:ascii="Tahoma" w:eastAsia="Calibri" w:hAnsi="Tahoma" w:cs="Tahoma"/>
                <w:sz w:val="20"/>
                <w:szCs w:val="20"/>
              </w:rPr>
            </w:pPr>
          </w:p>
        </w:tc>
        <w:tc>
          <w:tcPr>
            <w:tcW w:w="1515" w:type="pct"/>
            <w:tcBorders>
              <w:top w:val="single" w:sz="6" w:space="0" w:color="auto"/>
              <w:left w:val="single" w:sz="6" w:space="0" w:color="auto"/>
              <w:bottom w:val="single" w:sz="6" w:space="0" w:color="auto"/>
              <w:right w:val="single" w:sz="6" w:space="0" w:color="auto"/>
            </w:tcBorders>
            <w:hideMark/>
          </w:tcPr>
          <w:p w14:paraId="2593A868"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439" w:type="pct"/>
            <w:tcBorders>
              <w:top w:val="single" w:sz="6" w:space="0" w:color="auto"/>
              <w:left w:val="single" w:sz="6" w:space="0" w:color="auto"/>
              <w:bottom w:val="single" w:sz="6" w:space="0" w:color="auto"/>
              <w:right w:val="single" w:sz="6" w:space="0" w:color="auto"/>
            </w:tcBorders>
            <w:hideMark/>
          </w:tcPr>
          <w:p w14:paraId="2CB05B13"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400" w:type="pct"/>
            <w:tcBorders>
              <w:top w:val="single" w:sz="6" w:space="0" w:color="auto"/>
              <w:left w:val="single" w:sz="6" w:space="0" w:color="auto"/>
              <w:bottom w:val="single" w:sz="6" w:space="0" w:color="auto"/>
              <w:right w:val="single" w:sz="6" w:space="0" w:color="auto"/>
            </w:tcBorders>
            <w:hideMark/>
          </w:tcPr>
          <w:p w14:paraId="04A2B1B6"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2178" w:type="pct"/>
            <w:tcBorders>
              <w:top w:val="single" w:sz="6" w:space="0" w:color="auto"/>
              <w:left w:val="single" w:sz="6" w:space="0" w:color="auto"/>
              <w:bottom w:val="single" w:sz="6" w:space="0" w:color="auto"/>
              <w:right w:val="single" w:sz="6" w:space="0" w:color="auto"/>
            </w:tcBorders>
            <w:hideMark/>
          </w:tcPr>
          <w:p w14:paraId="7088435E" w14:textId="77777777" w:rsidR="00C56906" w:rsidRPr="00454ABD" w:rsidRDefault="00C56906" w:rsidP="006F2FB2">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do</w:t>
            </w:r>
          </w:p>
        </w:tc>
      </w:tr>
    </w:tbl>
    <w:p w14:paraId="6A8668FE" w14:textId="77777777" w:rsidR="00C56906" w:rsidRDefault="00C56906" w:rsidP="00084F5A">
      <w:pPr>
        <w:jc w:val="both"/>
      </w:pPr>
    </w:p>
    <w:p w14:paraId="4176C3B9" w14:textId="23D36E83" w:rsidR="00084F5A" w:rsidRPr="00B12005" w:rsidRDefault="00084F5A" w:rsidP="00BE2611">
      <w:pPr>
        <w:pStyle w:val="Nadpis3"/>
      </w:pPr>
      <w:r w:rsidRPr="00B12005">
        <w:t>Informace o zařazení DPB do uzavřené oblasti pěstování brambor</w:t>
      </w:r>
      <w:r w:rsidR="005078FF">
        <w:t xml:space="preserve"> </w:t>
      </w:r>
    </w:p>
    <w:p w14:paraId="043F55D2" w14:textId="77777777" w:rsidR="007220D4" w:rsidRPr="007220D4" w:rsidRDefault="007220D4" w:rsidP="007220D4">
      <w:r>
        <w:t>Žadatelé: Lenka Typoltová</w:t>
      </w:r>
    </w:p>
    <w:p w14:paraId="0CCC02F4" w14:textId="77777777" w:rsidR="00084F5A" w:rsidRDefault="00084F5A" w:rsidP="00084F5A">
      <w:pPr>
        <w:pStyle w:val="Tabulka"/>
      </w:pPr>
      <w:r>
        <w:t>Response služeb GDP/DDP verze B bude rozšířen o nový element UPOBRAMBORY, který bude mít následující strukturu. Data bude možné požadovat uvedením TYPDATA = UPOB v requestu služby.</w:t>
      </w:r>
      <w:r w:rsidR="00C56906">
        <w:t xml:space="preserve"> Návrh struktury je níže:</w:t>
      </w:r>
    </w:p>
    <w:tbl>
      <w:tblPr>
        <w:tblW w:w="5027" w:type="pct"/>
        <w:tblCellMar>
          <w:left w:w="70" w:type="dxa"/>
          <w:right w:w="70" w:type="dxa"/>
        </w:tblCellMar>
        <w:tblLook w:val="04A0" w:firstRow="1" w:lastRow="0" w:firstColumn="1" w:lastColumn="0" w:noHBand="0" w:noVBand="1"/>
      </w:tblPr>
      <w:tblGrid>
        <w:gridCol w:w="500"/>
        <w:gridCol w:w="498"/>
        <w:gridCol w:w="2980"/>
        <w:gridCol w:w="626"/>
        <w:gridCol w:w="719"/>
        <w:gridCol w:w="4365"/>
      </w:tblGrid>
      <w:tr w:rsidR="00C56906" w:rsidRPr="00C56906" w14:paraId="3EE488D6" w14:textId="77777777" w:rsidTr="00F44728">
        <w:trPr>
          <w:trHeight w:val="259"/>
        </w:trPr>
        <w:tc>
          <w:tcPr>
            <w:tcW w:w="258"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3AB1716" w14:textId="77777777" w:rsidR="00C56906" w:rsidRPr="00C56906" w:rsidRDefault="00C56906" w:rsidP="006F2FB2">
            <w:pPr>
              <w:autoSpaceDE w:val="0"/>
              <w:autoSpaceDN w:val="0"/>
              <w:adjustRightInd w:val="0"/>
              <w:spacing w:after="0"/>
              <w:jc w:val="right"/>
              <w:rPr>
                <w:rFonts w:ascii="Tahoma" w:eastAsia="Calibri" w:hAnsi="Tahoma" w:cs="Tahoma"/>
                <w:b/>
                <w:bCs/>
                <w:color w:val="FF0000"/>
                <w:sz w:val="20"/>
                <w:szCs w:val="20"/>
              </w:rPr>
            </w:pPr>
          </w:p>
        </w:tc>
        <w:tc>
          <w:tcPr>
            <w:tcW w:w="1795"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5A190DF" w14:textId="77777777" w:rsidR="00C56906" w:rsidRPr="00C56906" w:rsidRDefault="00C56906" w:rsidP="006F2FB2">
            <w:pPr>
              <w:autoSpaceDE w:val="0"/>
              <w:autoSpaceDN w:val="0"/>
              <w:adjustRightInd w:val="0"/>
              <w:spacing w:after="0"/>
              <w:rPr>
                <w:rFonts w:ascii="Tahoma" w:eastAsia="Calibri" w:hAnsi="Tahoma" w:cs="Tahoma"/>
                <w:b/>
                <w:bCs/>
                <w:color w:val="FF0000"/>
                <w:sz w:val="20"/>
                <w:szCs w:val="20"/>
              </w:rPr>
            </w:pPr>
            <w:r w:rsidRPr="00C56906">
              <w:rPr>
                <w:rFonts w:ascii="Tahoma" w:eastAsia="Calibri" w:hAnsi="Tahoma" w:cs="Tahoma"/>
                <w:b/>
                <w:bCs/>
                <w:color w:val="FF0000"/>
                <w:sz w:val="20"/>
                <w:szCs w:val="20"/>
              </w:rPr>
              <w:t>UPOB</w:t>
            </w:r>
          </w:p>
        </w:tc>
        <w:tc>
          <w:tcPr>
            <w:tcW w:w="323"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23F6174" w14:textId="77777777" w:rsidR="00C56906" w:rsidRPr="00C56906" w:rsidRDefault="00C56906" w:rsidP="006F2FB2">
            <w:pPr>
              <w:autoSpaceDE w:val="0"/>
              <w:autoSpaceDN w:val="0"/>
              <w:adjustRightInd w:val="0"/>
              <w:spacing w:after="0"/>
              <w:rPr>
                <w:rFonts w:ascii="Tahoma" w:eastAsia="Calibri" w:hAnsi="Tahoma" w:cs="Tahoma"/>
                <w:b/>
                <w:bCs/>
                <w:color w:val="FF0000"/>
                <w:sz w:val="20"/>
                <w:szCs w:val="20"/>
              </w:rPr>
            </w:pPr>
          </w:p>
        </w:tc>
        <w:tc>
          <w:tcPr>
            <w:tcW w:w="371"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48A5995" w14:textId="77777777" w:rsidR="00C56906" w:rsidRPr="00C56906" w:rsidRDefault="00C56906" w:rsidP="006F2FB2">
            <w:pPr>
              <w:autoSpaceDE w:val="0"/>
              <w:autoSpaceDN w:val="0"/>
              <w:adjustRightInd w:val="0"/>
              <w:spacing w:after="0"/>
              <w:rPr>
                <w:rFonts w:ascii="Calibri" w:eastAsia="Calibri" w:hAnsi="Calibri" w:cs="Calibri"/>
                <w:b/>
                <w:bCs/>
                <w:color w:val="FF0000"/>
                <w:sz w:val="20"/>
                <w:szCs w:val="20"/>
              </w:rPr>
            </w:pPr>
            <w:r w:rsidRPr="00C56906">
              <w:rPr>
                <w:rFonts w:ascii="Calibri" w:eastAsia="Calibri" w:hAnsi="Calibri" w:cs="Calibri"/>
                <w:b/>
                <w:bCs/>
                <w:color w:val="FF0000"/>
                <w:sz w:val="20"/>
                <w:szCs w:val="20"/>
              </w:rPr>
              <w:t>1 - N</w:t>
            </w:r>
          </w:p>
        </w:tc>
        <w:tc>
          <w:tcPr>
            <w:tcW w:w="2253"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A9B9D0A" w14:textId="77777777" w:rsidR="00C56906" w:rsidRPr="00C56906" w:rsidRDefault="00C56906" w:rsidP="006F2FB2">
            <w:pPr>
              <w:autoSpaceDE w:val="0"/>
              <w:autoSpaceDN w:val="0"/>
              <w:adjustRightInd w:val="0"/>
              <w:spacing w:after="0"/>
              <w:rPr>
                <w:rFonts w:ascii="Tahoma" w:eastAsia="Calibri" w:hAnsi="Tahoma" w:cs="Tahoma"/>
                <w:b/>
                <w:bCs/>
                <w:color w:val="FF0000"/>
                <w:sz w:val="20"/>
                <w:szCs w:val="20"/>
              </w:rPr>
            </w:pPr>
            <w:r w:rsidRPr="00C56906">
              <w:rPr>
                <w:rFonts w:ascii="Tahoma" w:eastAsia="Calibri" w:hAnsi="Tahoma" w:cs="Tahoma"/>
                <w:b/>
                <w:bCs/>
                <w:color w:val="FF0000"/>
                <w:sz w:val="20"/>
                <w:szCs w:val="20"/>
              </w:rPr>
              <w:t>Element – nápočet překryvů s uzavřenou pěstební oblastí brambor</w:t>
            </w:r>
          </w:p>
        </w:tc>
      </w:tr>
      <w:tr w:rsidR="00C56906" w:rsidRPr="00C56906" w14:paraId="34FE311E" w14:textId="77777777" w:rsidTr="00F44728">
        <w:trPr>
          <w:trHeight w:val="259"/>
        </w:trPr>
        <w:tc>
          <w:tcPr>
            <w:tcW w:w="258" w:type="pct"/>
            <w:tcBorders>
              <w:top w:val="single" w:sz="6" w:space="0" w:color="auto"/>
              <w:left w:val="single" w:sz="6" w:space="0" w:color="auto"/>
              <w:bottom w:val="single" w:sz="6" w:space="0" w:color="auto"/>
              <w:right w:val="single" w:sz="6" w:space="0" w:color="auto"/>
            </w:tcBorders>
          </w:tcPr>
          <w:p w14:paraId="60624B7D" w14:textId="77777777" w:rsidR="00C56906" w:rsidRPr="00C56906" w:rsidRDefault="00C56906" w:rsidP="006F2FB2">
            <w:pPr>
              <w:autoSpaceDE w:val="0"/>
              <w:autoSpaceDN w:val="0"/>
              <w:adjustRightInd w:val="0"/>
              <w:spacing w:after="0"/>
              <w:jc w:val="right"/>
              <w:rPr>
                <w:rFonts w:ascii="Tahoma" w:eastAsia="Calibri" w:hAnsi="Tahoma" w:cs="Tahoma"/>
                <w:color w:val="FF0000"/>
                <w:sz w:val="20"/>
                <w:szCs w:val="20"/>
              </w:rPr>
            </w:pPr>
          </w:p>
        </w:tc>
        <w:tc>
          <w:tcPr>
            <w:tcW w:w="257" w:type="pct"/>
            <w:tcBorders>
              <w:top w:val="single" w:sz="6" w:space="0" w:color="auto"/>
              <w:left w:val="single" w:sz="6" w:space="0" w:color="auto"/>
              <w:bottom w:val="single" w:sz="6" w:space="0" w:color="auto"/>
              <w:right w:val="single" w:sz="6" w:space="0" w:color="auto"/>
            </w:tcBorders>
          </w:tcPr>
          <w:p w14:paraId="35F6DAC5" w14:textId="77777777" w:rsidR="00C56906" w:rsidRPr="00C56906" w:rsidRDefault="00C56906" w:rsidP="006F2FB2">
            <w:pPr>
              <w:autoSpaceDE w:val="0"/>
              <w:autoSpaceDN w:val="0"/>
              <w:adjustRightInd w:val="0"/>
              <w:spacing w:after="0"/>
              <w:jc w:val="right"/>
              <w:rPr>
                <w:rFonts w:ascii="Tahoma" w:eastAsia="Calibri" w:hAnsi="Tahoma" w:cs="Tahoma"/>
                <w:color w:val="FF0000"/>
                <w:sz w:val="20"/>
                <w:szCs w:val="20"/>
              </w:rPr>
            </w:pPr>
          </w:p>
        </w:tc>
        <w:tc>
          <w:tcPr>
            <w:tcW w:w="1538" w:type="pct"/>
            <w:tcBorders>
              <w:top w:val="single" w:sz="6" w:space="0" w:color="auto"/>
              <w:left w:val="single" w:sz="6" w:space="0" w:color="auto"/>
              <w:bottom w:val="single" w:sz="6" w:space="0" w:color="auto"/>
              <w:right w:val="single" w:sz="6" w:space="0" w:color="auto"/>
            </w:tcBorders>
            <w:hideMark/>
          </w:tcPr>
          <w:p w14:paraId="5A3381AB"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VYMPREKRYV</w:t>
            </w:r>
          </w:p>
        </w:tc>
        <w:tc>
          <w:tcPr>
            <w:tcW w:w="323" w:type="pct"/>
            <w:tcBorders>
              <w:top w:val="single" w:sz="6" w:space="0" w:color="auto"/>
              <w:left w:val="single" w:sz="6" w:space="0" w:color="auto"/>
              <w:bottom w:val="single" w:sz="6" w:space="0" w:color="auto"/>
              <w:right w:val="single" w:sz="6" w:space="0" w:color="auto"/>
            </w:tcBorders>
          </w:tcPr>
          <w:p w14:paraId="05026F9E"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p>
        </w:tc>
        <w:tc>
          <w:tcPr>
            <w:tcW w:w="371" w:type="pct"/>
            <w:tcBorders>
              <w:top w:val="single" w:sz="6" w:space="0" w:color="auto"/>
              <w:left w:val="single" w:sz="6" w:space="0" w:color="auto"/>
              <w:bottom w:val="single" w:sz="6" w:space="0" w:color="auto"/>
              <w:right w:val="single" w:sz="6" w:space="0" w:color="auto"/>
            </w:tcBorders>
            <w:hideMark/>
          </w:tcPr>
          <w:p w14:paraId="4980A27E"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1 – 1</w:t>
            </w:r>
          </w:p>
        </w:tc>
        <w:tc>
          <w:tcPr>
            <w:tcW w:w="2253" w:type="pct"/>
            <w:tcBorders>
              <w:top w:val="single" w:sz="6" w:space="0" w:color="auto"/>
              <w:left w:val="single" w:sz="6" w:space="0" w:color="auto"/>
              <w:bottom w:val="single" w:sz="6" w:space="0" w:color="auto"/>
              <w:right w:val="single" w:sz="6" w:space="0" w:color="auto"/>
            </w:tcBorders>
            <w:hideMark/>
          </w:tcPr>
          <w:p w14:paraId="66E6880C"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Výměra překryvu s uzavřenou pěstební oblastí brambor</w:t>
            </w:r>
          </w:p>
        </w:tc>
      </w:tr>
      <w:tr w:rsidR="00C56906" w:rsidRPr="00C56906" w14:paraId="6E7844A5" w14:textId="77777777" w:rsidTr="00F44728">
        <w:trPr>
          <w:trHeight w:val="259"/>
        </w:trPr>
        <w:tc>
          <w:tcPr>
            <w:tcW w:w="258" w:type="pct"/>
            <w:tcBorders>
              <w:top w:val="single" w:sz="6" w:space="0" w:color="auto"/>
              <w:left w:val="single" w:sz="6" w:space="0" w:color="auto"/>
              <w:bottom w:val="single" w:sz="6" w:space="0" w:color="auto"/>
              <w:right w:val="single" w:sz="6" w:space="0" w:color="auto"/>
            </w:tcBorders>
          </w:tcPr>
          <w:p w14:paraId="16AF0FF0" w14:textId="77777777" w:rsidR="00C56906" w:rsidRPr="00C56906" w:rsidRDefault="00C56906" w:rsidP="006F2FB2">
            <w:pPr>
              <w:autoSpaceDE w:val="0"/>
              <w:autoSpaceDN w:val="0"/>
              <w:adjustRightInd w:val="0"/>
              <w:spacing w:after="0"/>
              <w:jc w:val="right"/>
              <w:rPr>
                <w:rFonts w:ascii="Tahoma" w:eastAsia="Calibri" w:hAnsi="Tahoma" w:cs="Tahoma"/>
                <w:color w:val="FF0000"/>
                <w:sz w:val="20"/>
                <w:szCs w:val="20"/>
              </w:rPr>
            </w:pPr>
          </w:p>
        </w:tc>
        <w:tc>
          <w:tcPr>
            <w:tcW w:w="257" w:type="pct"/>
            <w:tcBorders>
              <w:top w:val="single" w:sz="6" w:space="0" w:color="auto"/>
              <w:left w:val="single" w:sz="6" w:space="0" w:color="auto"/>
              <w:bottom w:val="single" w:sz="6" w:space="0" w:color="auto"/>
              <w:right w:val="single" w:sz="6" w:space="0" w:color="auto"/>
            </w:tcBorders>
          </w:tcPr>
          <w:p w14:paraId="55031AF7" w14:textId="77777777" w:rsidR="00C56906" w:rsidRPr="00C56906" w:rsidRDefault="00C56906" w:rsidP="006F2FB2">
            <w:pPr>
              <w:autoSpaceDE w:val="0"/>
              <w:autoSpaceDN w:val="0"/>
              <w:adjustRightInd w:val="0"/>
              <w:spacing w:after="0"/>
              <w:jc w:val="right"/>
              <w:rPr>
                <w:rFonts w:ascii="Tahoma" w:eastAsia="Calibri" w:hAnsi="Tahoma" w:cs="Tahoma"/>
                <w:color w:val="FF0000"/>
                <w:sz w:val="20"/>
                <w:szCs w:val="20"/>
              </w:rPr>
            </w:pPr>
          </w:p>
        </w:tc>
        <w:tc>
          <w:tcPr>
            <w:tcW w:w="1538" w:type="pct"/>
            <w:tcBorders>
              <w:top w:val="single" w:sz="6" w:space="0" w:color="auto"/>
              <w:left w:val="single" w:sz="6" w:space="0" w:color="auto"/>
              <w:bottom w:val="single" w:sz="6" w:space="0" w:color="auto"/>
              <w:right w:val="single" w:sz="6" w:space="0" w:color="auto"/>
            </w:tcBorders>
            <w:hideMark/>
          </w:tcPr>
          <w:p w14:paraId="732E5915"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PLATNOSTOD</w:t>
            </w:r>
          </w:p>
        </w:tc>
        <w:tc>
          <w:tcPr>
            <w:tcW w:w="323" w:type="pct"/>
            <w:tcBorders>
              <w:top w:val="single" w:sz="6" w:space="0" w:color="auto"/>
              <w:left w:val="single" w:sz="6" w:space="0" w:color="auto"/>
              <w:bottom w:val="single" w:sz="6" w:space="0" w:color="auto"/>
              <w:right w:val="single" w:sz="6" w:space="0" w:color="auto"/>
            </w:tcBorders>
            <w:hideMark/>
          </w:tcPr>
          <w:p w14:paraId="541C7549"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date</w:t>
            </w:r>
          </w:p>
        </w:tc>
        <w:tc>
          <w:tcPr>
            <w:tcW w:w="371" w:type="pct"/>
            <w:tcBorders>
              <w:top w:val="single" w:sz="6" w:space="0" w:color="auto"/>
              <w:left w:val="single" w:sz="6" w:space="0" w:color="auto"/>
              <w:bottom w:val="single" w:sz="6" w:space="0" w:color="auto"/>
              <w:right w:val="single" w:sz="6" w:space="0" w:color="auto"/>
            </w:tcBorders>
            <w:hideMark/>
          </w:tcPr>
          <w:p w14:paraId="62CC58B2"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1 – 1</w:t>
            </w:r>
          </w:p>
        </w:tc>
        <w:tc>
          <w:tcPr>
            <w:tcW w:w="2253" w:type="pct"/>
            <w:tcBorders>
              <w:top w:val="single" w:sz="6" w:space="0" w:color="auto"/>
              <w:left w:val="single" w:sz="6" w:space="0" w:color="auto"/>
              <w:bottom w:val="single" w:sz="6" w:space="0" w:color="auto"/>
              <w:right w:val="single" w:sz="6" w:space="0" w:color="auto"/>
            </w:tcBorders>
            <w:hideMark/>
          </w:tcPr>
          <w:p w14:paraId="54738313"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Platnost překryvu s UPOB od</w:t>
            </w:r>
          </w:p>
        </w:tc>
      </w:tr>
      <w:tr w:rsidR="00C56906" w:rsidRPr="00C56906" w14:paraId="76327308" w14:textId="77777777" w:rsidTr="00F44728">
        <w:trPr>
          <w:trHeight w:val="259"/>
        </w:trPr>
        <w:tc>
          <w:tcPr>
            <w:tcW w:w="258" w:type="pct"/>
            <w:tcBorders>
              <w:top w:val="single" w:sz="6" w:space="0" w:color="auto"/>
              <w:left w:val="single" w:sz="6" w:space="0" w:color="auto"/>
              <w:bottom w:val="single" w:sz="6" w:space="0" w:color="auto"/>
              <w:right w:val="single" w:sz="6" w:space="0" w:color="auto"/>
            </w:tcBorders>
          </w:tcPr>
          <w:p w14:paraId="16EE587E" w14:textId="77777777" w:rsidR="00C56906" w:rsidRPr="00C56906" w:rsidRDefault="00C56906" w:rsidP="006F2FB2">
            <w:pPr>
              <w:autoSpaceDE w:val="0"/>
              <w:autoSpaceDN w:val="0"/>
              <w:adjustRightInd w:val="0"/>
              <w:spacing w:after="0"/>
              <w:jc w:val="right"/>
              <w:rPr>
                <w:rFonts w:ascii="Tahoma" w:eastAsia="Calibri" w:hAnsi="Tahoma" w:cs="Tahoma"/>
                <w:color w:val="FF0000"/>
                <w:sz w:val="20"/>
                <w:szCs w:val="20"/>
              </w:rPr>
            </w:pPr>
          </w:p>
        </w:tc>
        <w:tc>
          <w:tcPr>
            <w:tcW w:w="257" w:type="pct"/>
            <w:tcBorders>
              <w:top w:val="single" w:sz="6" w:space="0" w:color="auto"/>
              <w:left w:val="single" w:sz="6" w:space="0" w:color="auto"/>
              <w:bottom w:val="single" w:sz="6" w:space="0" w:color="auto"/>
              <w:right w:val="single" w:sz="6" w:space="0" w:color="auto"/>
            </w:tcBorders>
          </w:tcPr>
          <w:p w14:paraId="50C598A3" w14:textId="77777777" w:rsidR="00C56906" w:rsidRPr="00C56906" w:rsidRDefault="00C56906" w:rsidP="006F2FB2">
            <w:pPr>
              <w:autoSpaceDE w:val="0"/>
              <w:autoSpaceDN w:val="0"/>
              <w:adjustRightInd w:val="0"/>
              <w:spacing w:after="0"/>
              <w:jc w:val="right"/>
              <w:rPr>
                <w:rFonts w:ascii="Tahoma" w:eastAsia="Calibri" w:hAnsi="Tahoma" w:cs="Tahoma"/>
                <w:color w:val="FF0000"/>
                <w:sz w:val="20"/>
                <w:szCs w:val="20"/>
              </w:rPr>
            </w:pPr>
          </w:p>
        </w:tc>
        <w:tc>
          <w:tcPr>
            <w:tcW w:w="1538" w:type="pct"/>
            <w:tcBorders>
              <w:top w:val="single" w:sz="6" w:space="0" w:color="auto"/>
              <w:left w:val="single" w:sz="6" w:space="0" w:color="auto"/>
              <w:bottom w:val="single" w:sz="6" w:space="0" w:color="auto"/>
              <w:right w:val="single" w:sz="6" w:space="0" w:color="auto"/>
            </w:tcBorders>
            <w:hideMark/>
          </w:tcPr>
          <w:p w14:paraId="477D8E44"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PLATNOSTDO</w:t>
            </w:r>
          </w:p>
        </w:tc>
        <w:tc>
          <w:tcPr>
            <w:tcW w:w="323" w:type="pct"/>
            <w:tcBorders>
              <w:top w:val="single" w:sz="6" w:space="0" w:color="auto"/>
              <w:left w:val="single" w:sz="6" w:space="0" w:color="auto"/>
              <w:bottom w:val="single" w:sz="6" w:space="0" w:color="auto"/>
              <w:right w:val="single" w:sz="6" w:space="0" w:color="auto"/>
            </w:tcBorders>
            <w:hideMark/>
          </w:tcPr>
          <w:p w14:paraId="36C79381"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date</w:t>
            </w:r>
          </w:p>
        </w:tc>
        <w:tc>
          <w:tcPr>
            <w:tcW w:w="371" w:type="pct"/>
            <w:tcBorders>
              <w:top w:val="single" w:sz="6" w:space="0" w:color="auto"/>
              <w:left w:val="single" w:sz="6" w:space="0" w:color="auto"/>
              <w:bottom w:val="single" w:sz="6" w:space="0" w:color="auto"/>
              <w:right w:val="single" w:sz="6" w:space="0" w:color="auto"/>
            </w:tcBorders>
            <w:hideMark/>
          </w:tcPr>
          <w:p w14:paraId="21729CAC"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0 - 1</w:t>
            </w:r>
          </w:p>
        </w:tc>
        <w:tc>
          <w:tcPr>
            <w:tcW w:w="2253" w:type="pct"/>
            <w:tcBorders>
              <w:top w:val="single" w:sz="6" w:space="0" w:color="auto"/>
              <w:left w:val="single" w:sz="6" w:space="0" w:color="auto"/>
              <w:bottom w:val="single" w:sz="6" w:space="0" w:color="auto"/>
              <w:right w:val="single" w:sz="6" w:space="0" w:color="auto"/>
            </w:tcBorders>
            <w:hideMark/>
          </w:tcPr>
          <w:p w14:paraId="44F14009" w14:textId="77777777" w:rsidR="00C56906" w:rsidRPr="00C56906" w:rsidRDefault="00C56906" w:rsidP="006F2FB2">
            <w:pPr>
              <w:autoSpaceDE w:val="0"/>
              <w:autoSpaceDN w:val="0"/>
              <w:adjustRightInd w:val="0"/>
              <w:spacing w:after="0"/>
              <w:rPr>
                <w:rFonts w:ascii="Tahoma" w:eastAsia="Calibri" w:hAnsi="Tahoma" w:cs="Tahoma"/>
                <w:color w:val="FF0000"/>
                <w:sz w:val="20"/>
                <w:szCs w:val="20"/>
              </w:rPr>
            </w:pPr>
            <w:r w:rsidRPr="00C56906">
              <w:rPr>
                <w:rFonts w:ascii="Tahoma" w:eastAsia="Calibri" w:hAnsi="Tahoma" w:cs="Tahoma"/>
                <w:color w:val="FF0000"/>
                <w:sz w:val="20"/>
                <w:szCs w:val="20"/>
              </w:rPr>
              <w:t>Platnost překryvu s UPOB do</w:t>
            </w:r>
          </w:p>
        </w:tc>
      </w:tr>
    </w:tbl>
    <w:p w14:paraId="0873EAFA" w14:textId="77777777" w:rsidR="00C56906" w:rsidRDefault="00C56906" w:rsidP="00084F5A">
      <w:pPr>
        <w:pStyle w:val="Tabulka"/>
      </w:pPr>
    </w:p>
    <w:p w14:paraId="620A300A" w14:textId="1ED196EA" w:rsidR="00C56906" w:rsidRPr="00B12005" w:rsidRDefault="00C56906" w:rsidP="00BE2611">
      <w:pPr>
        <w:pStyle w:val="Nadpis3"/>
      </w:pPr>
      <w:r w:rsidRPr="00B12005">
        <w:t>Vzdálenost od ochranné vzdálenosti na ochranu zdraví lidí (SZÚ)</w:t>
      </w:r>
      <w:r w:rsidR="005078FF">
        <w:t xml:space="preserve"> </w:t>
      </w:r>
    </w:p>
    <w:p w14:paraId="3BE1EAD1" w14:textId="77777777" w:rsidR="007220D4" w:rsidRPr="007220D4" w:rsidRDefault="007220D4" w:rsidP="007220D4">
      <w:r>
        <w:t>Žadatelé: Lenka Typoltová</w:t>
      </w:r>
    </w:p>
    <w:p w14:paraId="64FA1F14" w14:textId="77777777" w:rsidR="00C56906" w:rsidRDefault="00C56906" w:rsidP="00724A51">
      <w:pPr>
        <w:jc w:val="both"/>
      </w:pPr>
      <w:r>
        <w:t>Do všech služeb GDP a DDP verze B, služby ATR01A aniž by muselo dojít ke změně struktury v sekci ZAKLADNI doplněn nový KOD MINVZDALOCHRZDR. Ukázka části segmentu response je uvedena níže, tento element je ve všech službách totožný. Navržený způsob publikace dat minimalizuje dopady na případné konzumenty služby.</w:t>
      </w:r>
    </w:p>
    <w:p w14:paraId="6A872338" w14:textId="77777777" w:rsidR="004E366A" w:rsidRPr="00EF6D83" w:rsidRDefault="004E366A" w:rsidP="00724A51">
      <w:pPr>
        <w:jc w:val="both"/>
      </w:pPr>
    </w:p>
    <w:p w14:paraId="5D5F1D31" w14:textId="4AADA706" w:rsidR="004E366A" w:rsidRDefault="004E366A" w:rsidP="007058D0">
      <w:pPr>
        <w:pStyle w:val="Nadpis2"/>
        <w:ind w:hanging="576"/>
        <w:jc w:val="both"/>
        <w:rPr>
          <w:bCs/>
        </w:rPr>
      </w:pPr>
      <w:r w:rsidRPr="004E366A">
        <w:rPr>
          <w:bCs/>
        </w:rPr>
        <w:t>Úprava LPIS s cílem zohlednit subjekty bez půdy v rychlém vyhledávání a zobrazení</w:t>
      </w:r>
      <w:r w:rsidR="005078FF">
        <w:rPr>
          <w:bCs/>
        </w:rPr>
        <w:t xml:space="preserve"> </w:t>
      </w:r>
    </w:p>
    <w:p w14:paraId="24EFD8B0" w14:textId="77777777" w:rsidR="007220D4" w:rsidRPr="007220D4" w:rsidRDefault="007220D4" w:rsidP="007220D4">
      <w:r>
        <w:t>Žadatelé: Lenka Typoltová</w:t>
      </w:r>
    </w:p>
    <w:p w14:paraId="2058A364" w14:textId="77777777" w:rsidR="00C56906" w:rsidRDefault="004E366A" w:rsidP="00724A51">
      <w:pPr>
        <w:pStyle w:val="Tabulka"/>
        <w:jc w:val="both"/>
      </w:pPr>
      <w:r>
        <w:t>S ohledem na existenci subjektů bez DPB, s nimiž je nutné pracovat v LPIS je žádoucí následující:</w:t>
      </w:r>
    </w:p>
    <w:p w14:paraId="038109CD" w14:textId="77777777" w:rsidR="004E366A" w:rsidRDefault="004E366A" w:rsidP="00724A51">
      <w:pPr>
        <w:pStyle w:val="Tabulka"/>
        <w:numPr>
          <w:ilvl w:val="0"/>
          <w:numId w:val="21"/>
        </w:numPr>
        <w:jc w:val="both"/>
      </w:pPr>
      <w:r>
        <w:t>Umožnit vyhledávat tyto subjekty v pravém nástroji rychlovyhledáv</w:t>
      </w:r>
      <w:r w:rsidR="00912400">
        <w:t>á</w:t>
      </w:r>
      <w:r>
        <w:t>ní</w:t>
      </w:r>
      <w:r w:rsidR="00912400">
        <w:t xml:space="preserve"> subjektů, který dnes vyhledává pouze mezi uživateli půdy. Vyhledané subjekty bez půdy budou odlišeny podbarvením</w:t>
      </w:r>
    </w:p>
    <w:p w14:paraId="0861A21E" w14:textId="77777777" w:rsidR="004E366A" w:rsidRDefault="004E366A" w:rsidP="00724A51">
      <w:pPr>
        <w:pStyle w:val="Tabulka"/>
        <w:numPr>
          <w:ilvl w:val="0"/>
          <w:numId w:val="21"/>
        </w:numPr>
        <w:jc w:val="both"/>
      </w:pPr>
      <w:r>
        <w:t>Vytvořit zjednodušený detail takového subjektu, který nebude obsahovat záložky DPB</w:t>
      </w:r>
      <w:r w:rsidR="00912400">
        <w:t xml:space="preserve"> (na tomto detailu kromě záložky Podrobné bude první záložkou Provozovny</w:t>
      </w:r>
    </w:p>
    <w:p w14:paraId="2495058F" w14:textId="77777777" w:rsidR="00912400" w:rsidRDefault="00912400" w:rsidP="00724A51">
      <w:pPr>
        <w:pStyle w:val="Tabulka"/>
        <w:numPr>
          <w:ilvl w:val="0"/>
          <w:numId w:val="21"/>
        </w:numPr>
        <w:jc w:val="both"/>
      </w:pPr>
      <w:r>
        <w:t xml:space="preserve">Úprava funkce aktivní uživatel, aby zohledňovala možnost, že uživatel nemá ID LPIS </w:t>
      </w:r>
    </w:p>
    <w:p w14:paraId="0402FC52" w14:textId="77777777" w:rsidR="00912400" w:rsidRDefault="00912400" w:rsidP="00724A51">
      <w:pPr>
        <w:pStyle w:val="Tabulka"/>
        <w:numPr>
          <w:ilvl w:val="0"/>
          <w:numId w:val="21"/>
        </w:numPr>
        <w:jc w:val="both"/>
      </w:pPr>
      <w:r>
        <w:t>Úprava chování LPIS pro registrované uživatele, pokud do LPIS vstoupí uživatel bez půdy (zobrazení zjednodušeného detailu, jiný zoom v mapě – na provozovny).</w:t>
      </w:r>
    </w:p>
    <w:p w14:paraId="01968034" w14:textId="77777777" w:rsidR="00912400" w:rsidRDefault="00912400" w:rsidP="00724A51">
      <w:pPr>
        <w:pStyle w:val="Tabulka"/>
        <w:numPr>
          <w:ilvl w:val="0"/>
          <w:numId w:val="21"/>
        </w:numPr>
        <w:jc w:val="both"/>
      </w:pPr>
      <w:r>
        <w:t>Úprava exportů a vyhledávání subjektů, kde dojde ke zohlednění subjektů bez ID LPIS</w:t>
      </w:r>
    </w:p>
    <w:p w14:paraId="05C0F707" w14:textId="77777777" w:rsidR="00C56906" w:rsidRDefault="00C56906" w:rsidP="00724A51">
      <w:pPr>
        <w:pStyle w:val="Tabulka"/>
        <w:jc w:val="both"/>
      </w:pPr>
    </w:p>
    <w:p w14:paraId="5F6D8B5E" w14:textId="3CFD672E" w:rsidR="008F3498" w:rsidRDefault="008F3498" w:rsidP="008F3498">
      <w:pPr>
        <w:pStyle w:val="Nadpis2"/>
        <w:ind w:hanging="576"/>
        <w:jc w:val="both"/>
        <w:rPr>
          <w:bCs/>
        </w:rPr>
      </w:pPr>
      <w:r>
        <w:rPr>
          <w:bCs/>
        </w:rPr>
        <w:t>Drobné úpravy LPIS související se zjednodušením evidence a zakreslování zemědělských parcel</w:t>
      </w:r>
      <w:r w:rsidR="00B7268F">
        <w:rPr>
          <w:bCs/>
        </w:rPr>
        <w:t xml:space="preserve"> a erozních pozemků.</w:t>
      </w:r>
    </w:p>
    <w:p w14:paraId="08887FB3" w14:textId="77777777" w:rsidR="008F3498" w:rsidRPr="007220D4" w:rsidRDefault="008F3498" w:rsidP="008F3498">
      <w:r>
        <w:t>Žadatelé: Lenka Typoltová</w:t>
      </w:r>
    </w:p>
    <w:p w14:paraId="7797B4BD" w14:textId="3A443ECF" w:rsidR="008F3498" w:rsidRDefault="008F3498" w:rsidP="008F3498">
      <w:pPr>
        <w:pStyle w:val="Tabulka"/>
        <w:jc w:val="both"/>
      </w:pPr>
      <w:r>
        <w:t>Na základě identifikace problematických míst při práci uživatelů s evidencí zemědělských parcel v LPIS jsou požadovány následující úpravy:</w:t>
      </w:r>
    </w:p>
    <w:p w14:paraId="11FDB824" w14:textId="5A36AEA9" w:rsidR="008F3498" w:rsidRDefault="008F3498" w:rsidP="008F3498">
      <w:pPr>
        <w:pStyle w:val="Tabulka"/>
        <w:numPr>
          <w:ilvl w:val="0"/>
          <w:numId w:val="34"/>
        </w:numPr>
        <w:jc w:val="both"/>
      </w:pPr>
      <w:r w:rsidRPr="008F3498">
        <w:t xml:space="preserve">Přednastavení data ukončení parcely na </w:t>
      </w:r>
      <w:r>
        <w:t>„včerejší den“, aby se návazné parcely zakládaly ode dnešního dne (současné přednastavení ukončení na dnešní den, pak komplikuje zakládání parcel od následujícího dne).</w:t>
      </w:r>
    </w:p>
    <w:p w14:paraId="7ED76F38" w14:textId="366EA6F5" w:rsidR="008F3498" w:rsidRPr="008F3498" w:rsidRDefault="008F3498" w:rsidP="008F3498">
      <w:pPr>
        <w:pStyle w:val="Tabulka"/>
        <w:numPr>
          <w:ilvl w:val="0"/>
          <w:numId w:val="34"/>
        </w:numPr>
        <w:jc w:val="both"/>
      </w:pPr>
      <w:r>
        <w:rPr>
          <w:rFonts w:eastAsia="Times New Roman"/>
        </w:rPr>
        <w:t>Nástroj rozdělení DPB pomocí nůžek s výměrou umožnit i u zákresů zem. parcel a přiřazovat k aktivní parcele tu část rozříznuté plochy, které byla označena jako ta pro cílovou výměru (nástroj dnes chybí a nedostatek je nutné složitě obcházet).</w:t>
      </w:r>
    </w:p>
    <w:p w14:paraId="3DDFBBE6" w14:textId="77777777" w:rsidR="008F3498" w:rsidRDefault="008F3498" w:rsidP="008F3498">
      <w:pPr>
        <w:pStyle w:val="Tabulka"/>
        <w:numPr>
          <w:ilvl w:val="0"/>
          <w:numId w:val="34"/>
        </w:numPr>
        <w:jc w:val="both"/>
      </w:pPr>
      <w:r>
        <w:t>Grafická úprava dialogu pro zákres souvratě/pásma – jednotlivá pole na dialogu souvrať nejsou v logickém pořadí, jak mají být vyplňovány. Požadované pořadí je následující:</w:t>
      </w:r>
    </w:p>
    <w:p w14:paraId="5691962B" w14:textId="773003AE" w:rsidR="008F3498" w:rsidRDefault="00B7268F" w:rsidP="008F3498">
      <w:pPr>
        <w:pStyle w:val="Tabulka"/>
        <w:numPr>
          <w:ilvl w:val="0"/>
          <w:numId w:val="35"/>
        </w:numPr>
        <w:jc w:val="both"/>
      </w:pPr>
      <w:r>
        <w:t>Nejprve musí být rozhodnuto o tom, zda bude kreslenou vnější nebo vnitřní pásmo</w:t>
      </w:r>
    </w:p>
    <w:p w14:paraId="080A28B2" w14:textId="12B7B582" w:rsidR="00B7268F" w:rsidRDefault="00B7268F" w:rsidP="008F3498">
      <w:pPr>
        <w:pStyle w:val="Tabulka"/>
        <w:numPr>
          <w:ilvl w:val="0"/>
          <w:numId w:val="35"/>
        </w:numPr>
        <w:jc w:val="both"/>
      </w:pPr>
      <w:r>
        <w:t>Následuje pole šíře pásma</w:t>
      </w:r>
    </w:p>
    <w:p w14:paraId="2CBB0343" w14:textId="64183FB6" w:rsidR="00B7268F" w:rsidRDefault="00B7268F" w:rsidP="008F3498">
      <w:pPr>
        <w:pStyle w:val="Tabulka"/>
        <w:numPr>
          <w:ilvl w:val="0"/>
          <w:numId w:val="35"/>
        </w:numPr>
        <w:jc w:val="both"/>
      </w:pPr>
      <w:r>
        <w:t>Nakonec budou pole se začátkem a koncem pásma.</w:t>
      </w:r>
    </w:p>
    <w:p w14:paraId="11510EDF" w14:textId="54B27E8F" w:rsidR="00B7268F" w:rsidRDefault="00B7268F" w:rsidP="00B7268F">
      <w:pPr>
        <w:pStyle w:val="Tabulka"/>
        <w:ind w:left="720"/>
        <w:jc w:val="both"/>
      </w:pPr>
      <w:r>
        <w:t>Ve spodní části dialogu bude malá defaultně zabalená ikona Nápověda s jednoduchým vysvětlením chování nástroje.</w:t>
      </w:r>
    </w:p>
    <w:p w14:paraId="182D7CDB" w14:textId="4D3BC703" w:rsidR="00B7268F" w:rsidRPr="00B7268F" w:rsidRDefault="00B7268F" w:rsidP="008F3498">
      <w:pPr>
        <w:pStyle w:val="Tabulka"/>
        <w:numPr>
          <w:ilvl w:val="0"/>
          <w:numId w:val="34"/>
        </w:numPr>
        <w:jc w:val="both"/>
      </w:pPr>
      <w:r>
        <w:rPr>
          <w:rFonts w:eastAsia="Times New Roman"/>
        </w:rPr>
        <w:t>Dialog pro import bodů, z nichž má vzniknout zákres bude doplněn defaultně zabalený odkaz Nápověda, který bude obsahovat příklad, jak má vypadat importovaný záznam souřadnic.</w:t>
      </w:r>
    </w:p>
    <w:p w14:paraId="3DA7C2BF" w14:textId="5CD3F9C8" w:rsidR="00B7268F" w:rsidRPr="00B7268F" w:rsidRDefault="00B7268F" w:rsidP="00B7268F">
      <w:pPr>
        <w:pStyle w:val="Tabulka"/>
        <w:numPr>
          <w:ilvl w:val="0"/>
          <w:numId w:val="34"/>
        </w:numPr>
        <w:jc w:val="both"/>
      </w:pPr>
      <w:r>
        <w:rPr>
          <w:rFonts w:eastAsia="Times New Roman"/>
        </w:rPr>
        <w:t>Dialog pro nástroj Traktor bude ve spodní části rozšířen o defaultně zabalený odkaz Nápověda, který bude obsahovat jednoduché vysvětlení chování nástroje a odkaz na video.</w:t>
      </w:r>
    </w:p>
    <w:p w14:paraId="77F379E2" w14:textId="655A7E69" w:rsidR="00B7268F" w:rsidRPr="00B7268F" w:rsidRDefault="00B7268F" w:rsidP="008F3498">
      <w:pPr>
        <w:pStyle w:val="Tabulka"/>
        <w:numPr>
          <w:ilvl w:val="0"/>
          <w:numId w:val="34"/>
        </w:numPr>
        <w:jc w:val="both"/>
      </w:pPr>
      <w:r>
        <w:rPr>
          <w:rFonts w:eastAsia="Times New Roman"/>
        </w:rPr>
        <w:t xml:space="preserve">Bude doplněno nové upozornění při ukládání zákresu parcely k parcele, která již má zákres přiřazen, jehož podstatou je zabránit uživateli v nežádoucím přepsání již uloženého zákresu. Text upozornění: „Hodláte uložit zákres k parcele, která již má přiřazen zákres. Přesvědčte se, že v pravém panelu je rozbalena žádoucí parcela. Pokud je přepsání zákresu žádoucí, zvolte ANO, v opačném případě NE. </w:t>
      </w:r>
    </w:p>
    <w:p w14:paraId="5BB06C51" w14:textId="6DA961FE" w:rsidR="00B7268F" w:rsidRPr="004A3DD6" w:rsidRDefault="00B7268F" w:rsidP="008F3498">
      <w:pPr>
        <w:pStyle w:val="Tabulka"/>
        <w:numPr>
          <w:ilvl w:val="0"/>
          <w:numId w:val="34"/>
        </w:numPr>
        <w:jc w:val="both"/>
      </w:pPr>
      <w:r>
        <w:rPr>
          <w:rFonts w:eastAsia="Times New Roman"/>
        </w:rPr>
        <w:t>Doplnit funkcionalitu přiřazení zákresu ke historické generaci zemědělské parcely. V současné době se zákresy přiřazují pouze k aktuálnímu záznamu parcely viditelném na záložce výměry. Nově bude na záložce výměry doplněno zaškrtávací pole, které bude signalizovat generaci, k níž má být zákres</w:t>
      </w:r>
      <w:r w:rsidR="004A3DD6">
        <w:rPr>
          <w:rFonts w:eastAsia="Times New Roman"/>
        </w:rPr>
        <w:t xml:space="preserve"> připojen. Defaultně se bude jednat o poslední platný záznam výměry.</w:t>
      </w:r>
    </w:p>
    <w:p w14:paraId="6859581E" w14:textId="54206021" w:rsidR="00B7268F" w:rsidRPr="00B7268F" w:rsidRDefault="004A3DD6" w:rsidP="004A3DD6">
      <w:pPr>
        <w:pStyle w:val="Tabulka"/>
        <w:jc w:val="both"/>
      </w:pPr>
      <w:r>
        <w:rPr>
          <w:rFonts w:eastAsia="Times New Roman"/>
        </w:rPr>
        <w:t>Do této oblasti patří i následující požadavek úpravy modulu EP:</w:t>
      </w:r>
    </w:p>
    <w:p w14:paraId="094E8B92" w14:textId="2A0F2CF1" w:rsidR="00B7268F" w:rsidRDefault="004A3DD6" w:rsidP="008F3498">
      <w:pPr>
        <w:pStyle w:val="Tabulka"/>
        <w:numPr>
          <w:ilvl w:val="0"/>
          <w:numId w:val="34"/>
        </w:numPr>
        <w:jc w:val="both"/>
      </w:pPr>
      <w:r>
        <w:rPr>
          <w:rFonts w:eastAsia="Times New Roman"/>
        </w:rPr>
        <w:t>Umožnit, aby okno nastavení Způsobilosti katastrálních parcel bylo možné spravovat na druhé obrazovce (obdobně jako okno MA, Supervize nebo mapových předtisků). Požadavek usnadní práci pracovníkům OPŽL.</w:t>
      </w:r>
    </w:p>
    <w:p w14:paraId="3D552CE4" w14:textId="77777777" w:rsidR="00C56906" w:rsidRPr="00084F5A" w:rsidRDefault="00C56906" w:rsidP="00724A51">
      <w:pPr>
        <w:pStyle w:val="Tabulka"/>
        <w:jc w:val="both"/>
      </w:pPr>
    </w:p>
    <w:p w14:paraId="07A7FDC0" w14:textId="77777777" w:rsidR="0000551E" w:rsidRDefault="0000551E" w:rsidP="00724A51">
      <w:pPr>
        <w:pStyle w:val="Nadpis1"/>
        <w:tabs>
          <w:tab w:val="clear" w:pos="540"/>
        </w:tabs>
        <w:ind w:left="284" w:hanging="284"/>
        <w:jc w:val="both"/>
        <w:rPr>
          <w:rFonts w:cs="Arial"/>
          <w:sz w:val="22"/>
          <w:szCs w:val="22"/>
        </w:rPr>
      </w:pPr>
      <w:r w:rsidRPr="00C17E79">
        <w:rPr>
          <w:rFonts w:cs="Arial"/>
          <w:sz w:val="22"/>
          <w:szCs w:val="22"/>
        </w:rPr>
        <w:t>Dopady na IS MZe</w:t>
      </w:r>
    </w:p>
    <w:p w14:paraId="52BE56D6" w14:textId="77777777" w:rsidR="00BE6537" w:rsidRDefault="00BE6537" w:rsidP="00724A51">
      <w:pPr>
        <w:jc w:val="both"/>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4D4B9F08" w14:textId="77777777" w:rsidR="0000551E" w:rsidRPr="00CC7ED5" w:rsidRDefault="00CE3687" w:rsidP="00724A51">
      <w:pPr>
        <w:pStyle w:val="Nadpis2"/>
        <w:jc w:val="both"/>
      </w:pPr>
      <w:r>
        <w:t>Na provoz a infrastrukturu</w:t>
      </w:r>
    </w:p>
    <w:p w14:paraId="6920D7FC" w14:textId="77777777" w:rsidR="0000551E" w:rsidRDefault="00EF345B" w:rsidP="00724A51">
      <w:pPr>
        <w:jc w:val="both"/>
      </w:pPr>
      <w:r>
        <w:t>Neočekává se žádný dopad na provoz. Jedná se o rozšiřování poskytovaných dat existujícími službami a případně službou novou mezi SZIF a MZe.</w:t>
      </w:r>
    </w:p>
    <w:p w14:paraId="2C0AD5D6" w14:textId="77777777" w:rsidR="00411B8E" w:rsidRPr="00411B8E" w:rsidRDefault="00BC72F5" w:rsidP="00E00833">
      <w:pPr>
        <w:pStyle w:val="Nadpis2"/>
      </w:pPr>
      <w:r>
        <w:t>Na bezpečnost</w:t>
      </w:r>
    </w:p>
    <w:p w14:paraId="36BA2CD0" w14:textId="77752D5B" w:rsidR="005D0B35" w:rsidRPr="005D0B35" w:rsidRDefault="00EF345B" w:rsidP="005D0B35">
      <w:r>
        <w:t>Jedná se o úpravu existující</w:t>
      </w:r>
      <w:r w:rsidR="0058355C">
        <w:t>c</w:t>
      </w:r>
      <w:r>
        <w:t>h funkcionalit. Nárok na novou službu LPI_GPZ01A bude mít pouze SZIF jakožto vlastník informací GPŽ</w:t>
      </w:r>
    </w:p>
    <w:p w14:paraId="1F55F8A3" w14:textId="77777777" w:rsidR="0000551E" w:rsidRPr="0087487B" w:rsidRDefault="00BC72F5" w:rsidP="00E00833">
      <w:pPr>
        <w:pStyle w:val="Nadpis2"/>
      </w:pPr>
      <w:r>
        <w:t>Na součinnost s dalšími systémy</w:t>
      </w:r>
    </w:p>
    <w:p w14:paraId="40304D39" w14:textId="77777777" w:rsidR="005177CF" w:rsidRPr="005177CF" w:rsidRDefault="00EF345B" w:rsidP="005177CF">
      <w:r>
        <w:t>PZ se dotýká systémů SDB a LPIS a EPO pokud jde o služby LPI_GDP01B, LPI_GDP11B a LPI_DDP1B. Služba GJZ na EPO nebude měněna.</w:t>
      </w:r>
    </w:p>
    <w:p w14:paraId="180F4C8A" w14:textId="77777777" w:rsidR="00E00833" w:rsidRDefault="00BC72F5" w:rsidP="00E00833">
      <w:pPr>
        <w:pStyle w:val="Nadpis2"/>
      </w:pPr>
      <w:r>
        <w:t>Požadavky na součinnost AgriBus</w:t>
      </w:r>
    </w:p>
    <w:p w14:paraId="1DF812E4" w14:textId="77777777" w:rsidR="00BC72F5" w:rsidRDefault="00EF345B" w:rsidP="00B8108C">
      <w:r>
        <w:t>Nasazení:</w:t>
      </w:r>
    </w:p>
    <w:p w14:paraId="50F9769D" w14:textId="77777777" w:rsidR="00EF345B" w:rsidRDefault="00EF345B" w:rsidP="002C20D4">
      <w:pPr>
        <w:pStyle w:val="Odstavecseseznamem"/>
        <w:numPr>
          <w:ilvl w:val="0"/>
          <w:numId w:val="30"/>
        </w:numPr>
      </w:pPr>
      <w:r>
        <w:t>Nové služby LPI_GPZ01A</w:t>
      </w:r>
    </w:p>
    <w:p w14:paraId="0D48514F" w14:textId="77777777" w:rsidR="00EF345B" w:rsidRPr="00B8108C" w:rsidRDefault="00EF345B" w:rsidP="002C20D4">
      <w:pPr>
        <w:pStyle w:val="Odstavecseseznamem"/>
        <w:numPr>
          <w:ilvl w:val="0"/>
          <w:numId w:val="30"/>
        </w:numPr>
      </w:pPr>
      <w:r>
        <w:t>Nasazení nových verzí WSDL služeb APA_GJZ02A,  LPI_ATR01A, LPI_GDP01B, LPI_GDP11B a LPI_DDP1B.</w:t>
      </w:r>
    </w:p>
    <w:p w14:paraId="2A64093C" w14:textId="77777777" w:rsidR="0000551E" w:rsidRDefault="0000551E" w:rsidP="00E00833">
      <w:pPr>
        <w:pStyle w:val="Nadpis2"/>
      </w:pPr>
      <w:r>
        <w:t>Požadavek na podporu provozu naimplementované změny</w:t>
      </w:r>
    </w:p>
    <w:p w14:paraId="5AC30BDA"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7AA87DC" w14:textId="77777777" w:rsidR="0000551E" w:rsidRPr="00B8108C" w:rsidRDefault="00EF345B" w:rsidP="00B8108C">
      <w:r>
        <w:t>Nic nadstandardního</w:t>
      </w:r>
    </w:p>
    <w:p w14:paraId="342AB859" w14:textId="77777777" w:rsidR="00E03517" w:rsidRPr="00FF76C8" w:rsidRDefault="00E03517" w:rsidP="00E00833">
      <w:pPr>
        <w:pStyle w:val="Nadpis2"/>
      </w:pPr>
      <w:r w:rsidRPr="00FF76C8">
        <w:t>Požadavek na úpravu dohledového nástroje</w:t>
      </w:r>
    </w:p>
    <w:p w14:paraId="65EEF55D"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1B47D21F" w14:textId="77777777" w:rsidR="00EF345B" w:rsidRPr="00B8108C" w:rsidRDefault="00EF345B" w:rsidP="00EF345B">
      <w:r>
        <w:t>Nic nadstandardního</w:t>
      </w:r>
    </w:p>
    <w:p w14:paraId="2D54A0DE" w14:textId="77777777" w:rsidR="00E03517" w:rsidRPr="00E03517" w:rsidRDefault="00E03517" w:rsidP="00E03517"/>
    <w:p w14:paraId="22AC2191"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7"/>
        <w:gridCol w:w="4961"/>
        <w:gridCol w:w="1276"/>
        <w:gridCol w:w="851"/>
        <w:gridCol w:w="708"/>
        <w:gridCol w:w="1418"/>
      </w:tblGrid>
      <w:tr w:rsidR="00BC72F5" w:rsidRPr="00276A3F" w14:paraId="007ACFD9" w14:textId="77777777" w:rsidTr="00C23C42">
        <w:trPr>
          <w:trHeight w:val="263"/>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40908501"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961" w:type="dxa"/>
            <w:vMerge w:val="restart"/>
            <w:tcBorders>
              <w:top w:val="single" w:sz="8" w:space="0" w:color="auto"/>
              <w:left w:val="single" w:sz="8" w:space="0" w:color="auto"/>
              <w:right w:val="single" w:sz="8" w:space="0" w:color="auto"/>
            </w:tcBorders>
            <w:shd w:val="clear" w:color="auto" w:fill="auto"/>
            <w:noWrap/>
            <w:vAlign w:val="center"/>
            <w:hideMark/>
          </w:tcPr>
          <w:p w14:paraId="034B3C3A"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78522DC5"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418" w:type="dxa"/>
            <w:vMerge w:val="restart"/>
            <w:tcBorders>
              <w:top w:val="single" w:sz="8" w:space="0" w:color="auto"/>
              <w:left w:val="single" w:sz="8" w:space="0" w:color="auto"/>
              <w:right w:val="single" w:sz="8" w:space="0" w:color="auto"/>
            </w:tcBorders>
            <w:vAlign w:val="center"/>
          </w:tcPr>
          <w:p w14:paraId="03B2E153"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400BEFB1" w14:textId="77777777" w:rsidTr="00C23C42">
        <w:trPr>
          <w:trHeight w:val="263"/>
        </w:trPr>
        <w:tc>
          <w:tcPr>
            <w:tcW w:w="567" w:type="dxa"/>
            <w:vMerge/>
            <w:tcBorders>
              <w:left w:val="single" w:sz="8" w:space="0" w:color="auto"/>
              <w:bottom w:val="single" w:sz="8" w:space="0" w:color="auto"/>
              <w:right w:val="single" w:sz="8" w:space="0" w:color="auto"/>
            </w:tcBorders>
            <w:shd w:val="clear" w:color="auto" w:fill="auto"/>
            <w:noWrap/>
            <w:vAlign w:val="center"/>
          </w:tcPr>
          <w:p w14:paraId="02846F22" w14:textId="77777777" w:rsidR="00BC72F5" w:rsidRPr="00276A3F" w:rsidRDefault="00BC72F5" w:rsidP="00BC72F5">
            <w:pPr>
              <w:spacing w:after="0"/>
              <w:rPr>
                <w:rFonts w:cs="Arial"/>
                <w:b/>
                <w:bCs/>
                <w:color w:val="000000"/>
                <w:szCs w:val="22"/>
                <w:lang w:eastAsia="cs-CZ"/>
              </w:rPr>
            </w:pPr>
          </w:p>
        </w:tc>
        <w:tc>
          <w:tcPr>
            <w:tcW w:w="4961" w:type="dxa"/>
            <w:vMerge/>
            <w:tcBorders>
              <w:left w:val="single" w:sz="8" w:space="0" w:color="auto"/>
              <w:bottom w:val="single" w:sz="8" w:space="0" w:color="auto"/>
              <w:right w:val="single" w:sz="8" w:space="0" w:color="auto"/>
            </w:tcBorders>
            <w:shd w:val="clear" w:color="auto" w:fill="auto"/>
            <w:noWrap/>
            <w:vAlign w:val="center"/>
          </w:tcPr>
          <w:p w14:paraId="2DA820C7"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5FE44D3"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26A32BA2"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8" w:type="dxa"/>
            <w:tcBorders>
              <w:left w:val="single" w:sz="8" w:space="0" w:color="auto"/>
              <w:bottom w:val="single" w:sz="8" w:space="0" w:color="auto"/>
              <w:right w:val="single" w:sz="8" w:space="0" w:color="auto"/>
            </w:tcBorders>
          </w:tcPr>
          <w:p w14:paraId="5CCDA0EE"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418" w:type="dxa"/>
            <w:vMerge/>
            <w:tcBorders>
              <w:left w:val="single" w:sz="8" w:space="0" w:color="auto"/>
              <w:bottom w:val="single" w:sz="8" w:space="0" w:color="auto"/>
              <w:right w:val="single" w:sz="8" w:space="0" w:color="auto"/>
            </w:tcBorders>
          </w:tcPr>
          <w:p w14:paraId="57A3C00F" w14:textId="77777777" w:rsidR="00BC72F5" w:rsidRPr="00EA310A" w:rsidDel="000F27BA" w:rsidRDefault="00BC72F5" w:rsidP="00BC72F5">
            <w:pPr>
              <w:spacing w:after="0"/>
              <w:rPr>
                <w:rFonts w:cs="Arial"/>
                <w:bCs/>
                <w:color w:val="000000"/>
                <w:szCs w:val="22"/>
                <w:lang w:eastAsia="cs-CZ"/>
              </w:rPr>
            </w:pPr>
          </w:p>
        </w:tc>
      </w:tr>
      <w:tr w:rsidR="00BC72F5" w:rsidRPr="00276A3F" w14:paraId="6D45CE7B" w14:textId="77777777" w:rsidTr="00C23C42">
        <w:trPr>
          <w:trHeight w:val="284"/>
        </w:trPr>
        <w:tc>
          <w:tcPr>
            <w:tcW w:w="56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F736E3" w14:textId="77777777" w:rsidR="00BC72F5" w:rsidRPr="004F2BA0" w:rsidRDefault="00BC72F5" w:rsidP="002C20D4">
            <w:pPr>
              <w:pStyle w:val="Odstavecseseznamem"/>
              <w:numPr>
                <w:ilvl w:val="0"/>
                <w:numId w:val="6"/>
              </w:numPr>
              <w:spacing w:after="0"/>
              <w:jc w:val="right"/>
              <w:rPr>
                <w:rFonts w:cs="Arial"/>
                <w:color w:val="000000"/>
                <w:szCs w:val="22"/>
                <w:lang w:eastAsia="cs-CZ"/>
              </w:rPr>
            </w:pPr>
          </w:p>
        </w:tc>
        <w:tc>
          <w:tcPr>
            <w:tcW w:w="4961"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B017749"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724A51">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249F6AC" w14:textId="77777777" w:rsidR="00BC72F5" w:rsidRPr="00276A3F" w:rsidRDefault="00724A51" w:rsidP="00BC72F5">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2A890571" w14:textId="77777777"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vAlign w:val="center"/>
          </w:tcPr>
          <w:p w14:paraId="65A29B89" w14:textId="77777777"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1418" w:type="dxa"/>
            <w:tcBorders>
              <w:top w:val="single" w:sz="8" w:space="0" w:color="auto"/>
              <w:left w:val="dotted" w:sz="4" w:space="0" w:color="auto"/>
              <w:bottom w:val="dotted" w:sz="4" w:space="0" w:color="auto"/>
              <w:right w:val="dotted" w:sz="4" w:space="0" w:color="auto"/>
            </w:tcBorders>
            <w:vAlign w:val="center"/>
          </w:tcPr>
          <w:p w14:paraId="2A35CEA8" w14:textId="77777777" w:rsidR="00BC72F5" w:rsidRPr="00276A3F" w:rsidRDefault="00724A51" w:rsidP="00BC72F5">
            <w:pPr>
              <w:spacing w:after="0"/>
              <w:rPr>
                <w:rFonts w:cs="Arial"/>
                <w:color w:val="000000"/>
                <w:szCs w:val="22"/>
                <w:lang w:eastAsia="cs-CZ"/>
              </w:rPr>
            </w:pPr>
            <w:r>
              <w:rPr>
                <w:rFonts w:cs="Arial"/>
                <w:color w:val="000000"/>
                <w:szCs w:val="22"/>
                <w:lang w:eastAsia="cs-CZ"/>
              </w:rPr>
              <w:t>Žadatelé</w:t>
            </w:r>
          </w:p>
        </w:tc>
      </w:tr>
      <w:tr w:rsidR="00BC72F5" w:rsidRPr="00276A3F" w14:paraId="4B5EF147"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0F4184" w14:textId="77777777" w:rsidR="00BC72F5" w:rsidRPr="004F2BA0" w:rsidRDefault="00BC72F5" w:rsidP="002C20D4">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51301C"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13AF5CC5" w14:textId="77777777" w:rsidR="00BC72F5" w:rsidRPr="00276A3F" w:rsidRDefault="00EF345B"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986A6B1" w14:textId="77777777"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4DB5A5D2" w14:textId="77777777"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4CA75B1B" w14:textId="77777777" w:rsidR="00BC72F5" w:rsidRPr="00276A3F" w:rsidRDefault="00BC72F5" w:rsidP="00BC72F5">
            <w:pPr>
              <w:spacing w:after="0"/>
              <w:rPr>
                <w:rFonts w:cs="Arial"/>
                <w:color w:val="000000"/>
                <w:szCs w:val="22"/>
                <w:lang w:eastAsia="cs-CZ"/>
              </w:rPr>
            </w:pPr>
          </w:p>
        </w:tc>
      </w:tr>
      <w:tr w:rsidR="00D97F9D" w:rsidRPr="00276A3F" w14:paraId="758D5CC0"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5AFBCD" w14:textId="77777777" w:rsidR="00D97F9D" w:rsidRPr="004F2BA0" w:rsidRDefault="00D97F9D" w:rsidP="00D97F9D">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7A9422" w14:textId="77777777" w:rsidR="00D97F9D" w:rsidRPr="00276A3F" w:rsidRDefault="00D97F9D" w:rsidP="00D97F9D">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69199B7" w14:textId="77777777" w:rsidR="00D97F9D" w:rsidRPr="00276A3F" w:rsidRDefault="00D97F9D" w:rsidP="00D97F9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AC2F89F" w14:textId="77777777" w:rsidR="00D97F9D" w:rsidRPr="00276A3F" w:rsidRDefault="00D97F9D" w:rsidP="00D97F9D">
            <w:pPr>
              <w:spacing w:after="0"/>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14C8A35D" w14:textId="77777777" w:rsidR="00D97F9D" w:rsidRPr="00276A3F" w:rsidRDefault="00D97F9D" w:rsidP="00D97F9D">
            <w:pPr>
              <w:spacing w:after="0"/>
              <w:rPr>
                <w:rFonts w:cs="Arial"/>
                <w:color w:val="000000"/>
                <w:szCs w:val="22"/>
                <w:lang w:eastAsia="cs-CZ"/>
              </w:rPr>
            </w:pPr>
            <w:r>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702FD1B7" w14:textId="77777777" w:rsidR="00D97F9D" w:rsidRPr="00276A3F" w:rsidRDefault="00D97F9D" w:rsidP="00D97F9D">
            <w:pPr>
              <w:spacing w:after="0"/>
              <w:rPr>
                <w:rFonts w:cs="Arial"/>
                <w:color w:val="000000"/>
                <w:szCs w:val="22"/>
                <w:lang w:eastAsia="cs-CZ"/>
              </w:rPr>
            </w:pPr>
            <w:r>
              <w:rPr>
                <w:rFonts w:cs="Arial"/>
                <w:color w:val="000000"/>
                <w:szCs w:val="22"/>
                <w:lang w:eastAsia="cs-CZ"/>
              </w:rPr>
              <w:t>Žadatelé</w:t>
            </w:r>
          </w:p>
        </w:tc>
      </w:tr>
      <w:tr w:rsidR="00D97F9D" w:rsidRPr="00276A3F" w14:paraId="503CDEBC"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2C3AF1" w14:textId="77777777" w:rsidR="00D97F9D" w:rsidRPr="004F2BA0" w:rsidRDefault="00D97F9D" w:rsidP="00D97F9D">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DE1FDD" w14:textId="77777777" w:rsidR="00D97F9D" w:rsidRPr="00276A3F" w:rsidRDefault="00D97F9D" w:rsidP="00D97F9D">
            <w:pPr>
              <w:spacing w:after="0"/>
              <w:rPr>
                <w:rFonts w:cs="Arial"/>
                <w:color w:val="000000"/>
                <w:szCs w:val="22"/>
                <w:lang w:eastAsia="cs-CZ"/>
              </w:rPr>
            </w:pPr>
            <w:r w:rsidRPr="0058355C">
              <w:rPr>
                <w:rFonts w:cs="Arial"/>
                <w:szCs w:val="22"/>
                <w:lang w:eastAsia="cs-CZ"/>
              </w:rPr>
              <w:t>Uživatelská příručka – doplnění informací o způsobu přístupu uživatele bez půdy do LPIS</w:t>
            </w:r>
          </w:p>
        </w:tc>
        <w:tc>
          <w:tcPr>
            <w:tcW w:w="1276" w:type="dxa"/>
            <w:tcBorders>
              <w:top w:val="dotted" w:sz="4" w:space="0" w:color="auto"/>
              <w:left w:val="dotted" w:sz="4" w:space="0" w:color="auto"/>
              <w:bottom w:val="dotted" w:sz="4" w:space="0" w:color="auto"/>
              <w:right w:val="dotted" w:sz="4" w:space="0" w:color="auto"/>
            </w:tcBorders>
            <w:vAlign w:val="center"/>
          </w:tcPr>
          <w:p w14:paraId="36796C34" w14:textId="77777777" w:rsidR="00D97F9D" w:rsidRPr="00276A3F" w:rsidRDefault="00D97F9D" w:rsidP="00D97F9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B38D7BC" w14:textId="77777777" w:rsidR="00D97F9D" w:rsidRPr="00276A3F" w:rsidRDefault="00D97F9D" w:rsidP="00D97F9D">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7EB9471F" w14:textId="77777777" w:rsidR="00D97F9D" w:rsidRDefault="00D97F9D" w:rsidP="00D97F9D">
            <w:pPr>
              <w:spacing w:after="0"/>
              <w:rPr>
                <w:rFonts w:cs="Arial"/>
                <w:color w:val="000000"/>
                <w:szCs w:val="22"/>
                <w:lang w:eastAsia="cs-CZ"/>
              </w:rPr>
            </w:pPr>
            <w:r>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4EA6BF8" w14:textId="77777777" w:rsidR="00D97F9D" w:rsidRPr="00276A3F" w:rsidRDefault="00D97F9D" w:rsidP="00D97F9D">
            <w:pPr>
              <w:spacing w:after="0"/>
              <w:rPr>
                <w:rFonts w:cs="Arial"/>
                <w:color w:val="000000"/>
                <w:szCs w:val="22"/>
                <w:lang w:eastAsia="cs-CZ"/>
              </w:rPr>
            </w:pPr>
            <w:r>
              <w:rPr>
                <w:rFonts w:cs="Arial"/>
                <w:color w:val="000000"/>
                <w:szCs w:val="22"/>
                <w:lang w:eastAsia="cs-CZ"/>
              </w:rPr>
              <w:t>Věcný garant</w:t>
            </w:r>
          </w:p>
        </w:tc>
      </w:tr>
      <w:tr w:rsidR="00D97F9D" w:rsidRPr="00276A3F" w14:paraId="7A520227"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39C3BD" w14:textId="77777777" w:rsidR="00D97F9D" w:rsidRPr="004F2BA0" w:rsidRDefault="00D97F9D" w:rsidP="00D97F9D">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1703A7" w14:textId="77777777" w:rsidR="00D97F9D" w:rsidRDefault="00D97F9D" w:rsidP="00D97F9D">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EF3D6E9" w14:textId="77777777" w:rsidR="00D97F9D" w:rsidRDefault="00D97F9D" w:rsidP="00D97F9D">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B88A027" w14:textId="77777777" w:rsidR="00D97F9D" w:rsidRDefault="00D97F9D" w:rsidP="00D97F9D">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7374ED94" w14:textId="77777777" w:rsidR="00D97F9D" w:rsidRDefault="00D97F9D" w:rsidP="00D97F9D">
            <w:pPr>
              <w:spacing w:after="0"/>
              <w:rPr>
                <w:rFonts w:cs="Arial"/>
                <w:color w:val="000000"/>
                <w:szCs w:val="22"/>
                <w:lang w:eastAsia="cs-CZ"/>
              </w:rPr>
            </w:pPr>
            <w:r>
              <w:rPr>
                <w:rFonts w:cs="Arial"/>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67CB38E1" w14:textId="77777777" w:rsidR="00D97F9D" w:rsidRDefault="00D97F9D" w:rsidP="00D97F9D">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D97F9D" w:rsidRPr="00276A3F" w14:paraId="649F1723"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297A05" w14:textId="77777777" w:rsidR="00D97F9D" w:rsidRPr="004F2BA0" w:rsidRDefault="00D97F9D" w:rsidP="00D97F9D">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3AE25D" w14:textId="77777777" w:rsidR="00D97F9D" w:rsidRPr="00276A3F" w:rsidRDefault="00D97F9D" w:rsidP="00D97F9D">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70AEDBD" w14:textId="77777777" w:rsidR="00D97F9D" w:rsidRDefault="00D97F9D" w:rsidP="00D97F9D">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94F5157" w14:textId="77777777" w:rsidR="00D97F9D" w:rsidRPr="00D97F9D" w:rsidRDefault="00D97F9D" w:rsidP="00D97F9D">
            <w:pPr>
              <w:spacing w:after="0"/>
              <w:rPr>
                <w:rStyle w:val="Odkaznakoment"/>
                <w:sz w:val="22"/>
                <w:szCs w:val="22"/>
              </w:rPr>
            </w:pPr>
            <w:r w:rsidRPr="00D97F9D">
              <w:rPr>
                <w:rStyle w:val="Odkaznakoment"/>
                <w:sz w:val="22"/>
                <w:szCs w:val="22"/>
              </w:rPr>
              <w:t>NE</w:t>
            </w:r>
          </w:p>
        </w:tc>
        <w:tc>
          <w:tcPr>
            <w:tcW w:w="708" w:type="dxa"/>
            <w:tcBorders>
              <w:top w:val="dotted" w:sz="4" w:space="0" w:color="auto"/>
              <w:left w:val="dotted" w:sz="4" w:space="0" w:color="auto"/>
              <w:bottom w:val="dotted" w:sz="4" w:space="0" w:color="auto"/>
              <w:right w:val="dotted" w:sz="4" w:space="0" w:color="auto"/>
            </w:tcBorders>
            <w:vAlign w:val="center"/>
          </w:tcPr>
          <w:p w14:paraId="62F03CBD" w14:textId="77777777" w:rsidR="00D97F9D" w:rsidRPr="00D97F9D" w:rsidRDefault="00D97F9D" w:rsidP="00D97F9D">
            <w:pPr>
              <w:spacing w:after="0"/>
              <w:rPr>
                <w:rStyle w:val="Odkaznakoment"/>
                <w:sz w:val="22"/>
                <w:szCs w:val="22"/>
              </w:rPr>
            </w:pPr>
            <w:r w:rsidRPr="00D97F9D">
              <w:rPr>
                <w:rStyle w:val="Odkaznakoment"/>
                <w:sz w:val="22"/>
                <w:szCs w:val="22"/>
              </w:rPr>
              <w:t>NE</w:t>
            </w:r>
          </w:p>
        </w:tc>
        <w:tc>
          <w:tcPr>
            <w:tcW w:w="1418" w:type="dxa"/>
            <w:tcBorders>
              <w:top w:val="dotted" w:sz="4" w:space="0" w:color="auto"/>
              <w:left w:val="dotted" w:sz="4" w:space="0" w:color="auto"/>
              <w:bottom w:val="dotted" w:sz="4" w:space="0" w:color="auto"/>
              <w:right w:val="dotted" w:sz="4" w:space="0" w:color="auto"/>
            </w:tcBorders>
            <w:vAlign w:val="center"/>
          </w:tcPr>
          <w:p w14:paraId="3556F919" w14:textId="77777777" w:rsidR="00D97F9D" w:rsidRDefault="00D97F9D" w:rsidP="00D97F9D">
            <w:pPr>
              <w:spacing w:after="0"/>
              <w:rPr>
                <w:rStyle w:val="Odkaznakoment"/>
              </w:rPr>
            </w:pPr>
          </w:p>
        </w:tc>
      </w:tr>
      <w:tr w:rsidR="00D97F9D" w:rsidRPr="00276A3F" w14:paraId="02D03B50"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477880" w14:textId="77777777" w:rsidR="00D97F9D" w:rsidRPr="004F2BA0" w:rsidRDefault="00D97F9D" w:rsidP="00D97F9D">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E697B9" w14:textId="7AA38461" w:rsidR="00D97F9D" w:rsidRDefault="00D97F9D" w:rsidP="00D97F9D">
            <w:pPr>
              <w:spacing w:after="0"/>
              <w:rPr>
                <w:rFonts w:cs="Arial"/>
                <w:color w:val="000000"/>
                <w:szCs w:val="22"/>
                <w:lang w:eastAsia="cs-CZ"/>
              </w:rPr>
            </w:pPr>
            <w:r>
              <w:rPr>
                <w:rFonts w:cs="Arial"/>
                <w:color w:val="000000"/>
                <w:szCs w:val="22"/>
                <w:lang w:eastAsia="cs-CZ"/>
              </w:rPr>
              <w:t>WS technická dokumentace - WS – aktualizace a doplnění dokumentace dotčených webových služeb (</w:t>
            </w:r>
            <w:r w:rsidRPr="00F44728">
              <w:rPr>
                <w:rFonts w:cs="Arial"/>
                <w:color w:val="000000"/>
                <w:sz w:val="20"/>
                <w:szCs w:val="22"/>
                <w:lang w:eastAsia="cs-CZ"/>
              </w:rPr>
              <w:t>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2F576A27" w14:textId="77777777" w:rsidR="00D97F9D" w:rsidRDefault="00D97F9D" w:rsidP="00D97F9D">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7901AC2" w14:textId="43D85224" w:rsidR="00D97F9D" w:rsidRPr="00D97F9D" w:rsidRDefault="00013D03" w:rsidP="00D97F9D">
            <w:pPr>
              <w:spacing w:after="0"/>
              <w:rPr>
                <w:rStyle w:val="Odkaznakoment"/>
                <w:sz w:val="22"/>
                <w:szCs w:val="22"/>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7E5F4DFA" w14:textId="77777777" w:rsidR="00D97F9D" w:rsidRPr="00D97F9D" w:rsidRDefault="00D97F9D" w:rsidP="00D97F9D">
            <w:pPr>
              <w:spacing w:after="0"/>
              <w:rPr>
                <w:rStyle w:val="Odkaznakoment"/>
                <w:sz w:val="22"/>
                <w:szCs w:val="22"/>
              </w:rPr>
            </w:pPr>
            <w:r w:rsidRPr="00D97F9D">
              <w:rPr>
                <w:rStyle w:val="Odkaznakoment"/>
                <w:sz w:val="22"/>
                <w:szCs w:val="22"/>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93F774B" w14:textId="77777777" w:rsidR="00D97F9D" w:rsidRDefault="00D97F9D" w:rsidP="00D97F9D">
            <w:pPr>
              <w:spacing w:after="0"/>
              <w:rPr>
                <w:rStyle w:val="Odkaznakoment"/>
              </w:rPr>
            </w:pPr>
          </w:p>
        </w:tc>
      </w:tr>
      <w:tr w:rsidR="00D97F9D" w:rsidRPr="00276A3F" w14:paraId="665944EB" w14:textId="77777777" w:rsidTr="00C23C42">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800EFC" w14:textId="77777777" w:rsidR="00D97F9D" w:rsidRPr="004F2BA0" w:rsidRDefault="00D97F9D" w:rsidP="00D97F9D">
            <w:pPr>
              <w:pStyle w:val="Odstavecseseznamem"/>
              <w:numPr>
                <w:ilvl w:val="0"/>
                <w:numId w:val="6"/>
              </w:numPr>
              <w:spacing w:after="0"/>
              <w:jc w:val="right"/>
              <w:rPr>
                <w:rFonts w:cs="Arial"/>
                <w:color w:val="000000"/>
                <w:szCs w:val="22"/>
                <w:lang w:eastAsia="cs-CZ"/>
              </w:rPr>
            </w:pPr>
          </w:p>
        </w:tc>
        <w:tc>
          <w:tcPr>
            <w:tcW w:w="496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CB7F64" w14:textId="77777777" w:rsidR="00D97F9D" w:rsidRDefault="00D97F9D" w:rsidP="00D97F9D">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9E2DF61" w14:textId="77777777" w:rsidR="00D97F9D" w:rsidRPr="00D97F9D" w:rsidRDefault="00D97F9D" w:rsidP="00D97F9D">
            <w:pPr>
              <w:spacing w:after="0"/>
              <w:rPr>
                <w:rStyle w:val="Odkaznakoment"/>
                <w:sz w:val="22"/>
                <w:szCs w:val="22"/>
              </w:rPr>
            </w:pPr>
            <w:r w:rsidRPr="00D97F9D">
              <w:rPr>
                <w:rStyle w:val="Odkaznakoment"/>
                <w:sz w:val="22"/>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FA088CF" w14:textId="77777777" w:rsidR="00D97F9D" w:rsidRPr="00D97F9D" w:rsidRDefault="00D97F9D" w:rsidP="00D97F9D">
            <w:pPr>
              <w:spacing w:after="0"/>
              <w:rPr>
                <w:rStyle w:val="Odkaznakoment"/>
                <w:sz w:val="22"/>
                <w:szCs w:val="22"/>
              </w:rPr>
            </w:pPr>
            <w:r w:rsidRPr="00D97F9D">
              <w:rPr>
                <w:rStyle w:val="Odkaznakoment"/>
                <w:sz w:val="22"/>
                <w:szCs w:val="22"/>
              </w:rPr>
              <w:t>NE</w:t>
            </w:r>
          </w:p>
        </w:tc>
        <w:tc>
          <w:tcPr>
            <w:tcW w:w="708" w:type="dxa"/>
            <w:tcBorders>
              <w:top w:val="dotted" w:sz="4" w:space="0" w:color="auto"/>
              <w:left w:val="dotted" w:sz="4" w:space="0" w:color="auto"/>
              <w:bottom w:val="dotted" w:sz="4" w:space="0" w:color="auto"/>
              <w:right w:val="dotted" w:sz="4" w:space="0" w:color="auto"/>
            </w:tcBorders>
            <w:vAlign w:val="center"/>
          </w:tcPr>
          <w:p w14:paraId="0CAD3309" w14:textId="77777777" w:rsidR="00D97F9D" w:rsidRPr="00D97F9D" w:rsidRDefault="00D97F9D" w:rsidP="00D97F9D">
            <w:pPr>
              <w:spacing w:after="0"/>
              <w:rPr>
                <w:rStyle w:val="Odkaznakoment"/>
                <w:sz w:val="22"/>
                <w:szCs w:val="22"/>
              </w:rPr>
            </w:pPr>
            <w:r w:rsidRPr="00D97F9D">
              <w:rPr>
                <w:rStyle w:val="Odkaznakoment"/>
                <w:sz w:val="22"/>
                <w:szCs w:val="22"/>
              </w:rPr>
              <w:t>NE</w:t>
            </w:r>
          </w:p>
        </w:tc>
        <w:tc>
          <w:tcPr>
            <w:tcW w:w="1418" w:type="dxa"/>
            <w:tcBorders>
              <w:top w:val="dotted" w:sz="4" w:space="0" w:color="auto"/>
              <w:left w:val="dotted" w:sz="4" w:space="0" w:color="auto"/>
              <w:bottom w:val="dotted" w:sz="4" w:space="0" w:color="auto"/>
              <w:right w:val="dotted" w:sz="4" w:space="0" w:color="auto"/>
            </w:tcBorders>
            <w:vAlign w:val="center"/>
          </w:tcPr>
          <w:p w14:paraId="6B8B9ED5" w14:textId="77777777" w:rsidR="00D97F9D" w:rsidRDefault="00D97F9D" w:rsidP="00D97F9D">
            <w:pPr>
              <w:spacing w:after="0"/>
              <w:rPr>
                <w:rStyle w:val="Odkaznakoment"/>
              </w:rPr>
            </w:pPr>
          </w:p>
        </w:tc>
      </w:tr>
    </w:tbl>
    <w:p w14:paraId="01B4282E" w14:textId="77777777" w:rsidR="00F44728" w:rsidRDefault="00F44728" w:rsidP="00D97F9D">
      <w:pPr>
        <w:rPr>
          <w:b/>
        </w:rPr>
      </w:pPr>
    </w:p>
    <w:p w14:paraId="6E0EC770" w14:textId="77777777" w:rsidR="00ED0615" w:rsidRDefault="00ED0615" w:rsidP="00D97F9D">
      <w:pPr>
        <w:rPr>
          <w:b/>
        </w:rPr>
      </w:pPr>
    </w:p>
    <w:p w14:paraId="480617B6" w14:textId="77777777" w:rsidR="00ED0615" w:rsidRDefault="00ED0615" w:rsidP="00D97F9D">
      <w:pPr>
        <w:rPr>
          <w:b/>
        </w:rPr>
      </w:pPr>
    </w:p>
    <w:p w14:paraId="09B5C8CF" w14:textId="6175DD35" w:rsidR="00D97F9D" w:rsidRDefault="00D97F9D" w:rsidP="00D97F9D">
      <w:pPr>
        <w:rPr>
          <w:b/>
        </w:rPr>
      </w:pPr>
      <w:r>
        <w:rPr>
          <w:b/>
        </w:rPr>
        <w:t>ROZSAH TECHNICKÉ DOKUMENTACE</w:t>
      </w:r>
    </w:p>
    <w:p w14:paraId="1DE57415" w14:textId="77777777" w:rsidR="00D97F9D" w:rsidRPr="000C27F3" w:rsidRDefault="00D97F9D" w:rsidP="00D97F9D">
      <w:pPr>
        <w:pStyle w:val="Odstavecseseznamem"/>
        <w:numPr>
          <w:ilvl w:val="0"/>
          <w:numId w:val="31"/>
        </w:numPr>
        <w:spacing w:after="120"/>
        <w:ind w:left="1060" w:hanging="703"/>
        <w:contextualSpacing w:val="0"/>
        <w:rPr>
          <w:b/>
        </w:rPr>
      </w:pPr>
      <w:r w:rsidRPr="000C27F3">
        <w:rPr>
          <w:b/>
        </w:rPr>
        <w:t xml:space="preserve">Sparx EA modelu (zejména ArchiMate modelu) </w:t>
      </w:r>
    </w:p>
    <w:p w14:paraId="06A31D07" w14:textId="77777777" w:rsidR="00D97F9D" w:rsidRPr="00EA7F15" w:rsidRDefault="00D97F9D" w:rsidP="00D97F9D">
      <w:pPr>
        <w:pStyle w:val="Odstavecseseznamem"/>
        <w:ind w:left="1065"/>
      </w:pPr>
      <w:r>
        <w:t>V případě, že v rámci implementace dojde k změnám architektury, provede se aktualizace modelu. Sparx EA model by měl zahrnovat:</w:t>
      </w:r>
    </w:p>
    <w:p w14:paraId="3A9D4F63" w14:textId="77777777" w:rsidR="00D97F9D" w:rsidRPr="00EA7F15" w:rsidRDefault="00D97F9D" w:rsidP="00D97F9D">
      <w:pPr>
        <w:pStyle w:val="Odstavecseseznamem"/>
        <w:numPr>
          <w:ilvl w:val="1"/>
          <w:numId w:val="31"/>
        </w:numPr>
        <w:ind w:left="1418" w:hanging="338"/>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3FFB6B7F" w14:textId="77777777" w:rsidR="00D97F9D" w:rsidRPr="00EA7F15" w:rsidRDefault="00D97F9D" w:rsidP="00D97F9D">
      <w:pPr>
        <w:pStyle w:val="Odstavecseseznamem"/>
        <w:numPr>
          <w:ilvl w:val="1"/>
          <w:numId w:val="31"/>
        </w:numPr>
        <w:ind w:left="1418" w:hanging="338"/>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2B57BB82" w14:textId="77777777" w:rsidR="00D97F9D" w:rsidRPr="00EA7F15" w:rsidRDefault="00D97F9D" w:rsidP="00D97F9D">
      <w:pPr>
        <w:pStyle w:val="Odstavecseseznamem"/>
        <w:numPr>
          <w:ilvl w:val="1"/>
          <w:numId w:val="31"/>
        </w:numPr>
        <w:ind w:left="1418" w:hanging="338"/>
      </w:pPr>
      <w:r>
        <w:t>p</w:t>
      </w:r>
      <w:r w:rsidRPr="00EA7F15">
        <w:t>rvky webových služeb reprezentovan</w:t>
      </w:r>
      <w:r>
        <w:t>é ArchiMate Application Service,</w:t>
      </w:r>
    </w:p>
    <w:p w14:paraId="5FC131EE" w14:textId="77777777" w:rsidR="00D97F9D" w:rsidRPr="00EA7F15" w:rsidRDefault="00D97F9D" w:rsidP="00D97F9D">
      <w:pPr>
        <w:pStyle w:val="Odstavecseseznamem"/>
        <w:numPr>
          <w:ilvl w:val="1"/>
          <w:numId w:val="31"/>
        </w:numPr>
        <w:ind w:left="1418" w:hanging="338"/>
      </w:pPr>
      <w:r>
        <w:t>h</w:t>
      </w:r>
      <w:r w:rsidRPr="00EA7F15">
        <w:t>lavní datové objekty a číselníky repre</w:t>
      </w:r>
      <w:r>
        <w:t>zentovány ArchiMate Data Object,</w:t>
      </w:r>
    </w:p>
    <w:p w14:paraId="11A57126" w14:textId="77777777" w:rsidR="00D97F9D" w:rsidRPr="00EA7F15" w:rsidRDefault="00D97F9D" w:rsidP="00D97F9D">
      <w:pPr>
        <w:pStyle w:val="Odstavecseseznamem"/>
        <w:numPr>
          <w:ilvl w:val="1"/>
          <w:numId w:val="31"/>
        </w:numPr>
        <w:ind w:left="1418" w:hanging="338"/>
      </w:pPr>
      <w:r>
        <w:t>a</w:t>
      </w:r>
      <w:r w:rsidRPr="00EA7F15">
        <w:t>ctivity model/diagramy anebo sekvenční model/diagramy logiky zpracování definovaných typů dokumentů</w:t>
      </w:r>
      <w:r>
        <w:t>,</w:t>
      </w:r>
    </w:p>
    <w:p w14:paraId="12F271AF" w14:textId="77777777" w:rsidR="00D97F9D" w:rsidRPr="00EA7F15" w:rsidRDefault="00D97F9D" w:rsidP="00D97F9D">
      <w:pPr>
        <w:pStyle w:val="Odstavecseseznamem"/>
        <w:numPr>
          <w:ilvl w:val="1"/>
          <w:numId w:val="31"/>
        </w:numPr>
        <w:ind w:left="1418" w:hanging="338"/>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7A0006DC" w14:textId="77777777" w:rsidR="00D97F9D" w:rsidRDefault="00D97F9D" w:rsidP="00D97F9D">
      <w:pPr>
        <w:pStyle w:val="Odstavecseseznamem"/>
        <w:numPr>
          <w:ilvl w:val="1"/>
          <w:numId w:val="31"/>
        </w:numPr>
        <w:ind w:left="1418" w:hanging="338"/>
      </w:pPr>
      <w:r>
        <w:t>d</w:t>
      </w:r>
      <w:r w:rsidRPr="00EA7F15">
        <w:t xml:space="preserve">oplnění modelu o integrace na externí systémy (konzumace integračních funkcionalit, služeb a rozhraní), znázorněné </w:t>
      </w:r>
      <w:r>
        <w:t>ArchiMate vazbou Used by.</w:t>
      </w:r>
    </w:p>
    <w:p w14:paraId="6E142047" w14:textId="77777777" w:rsidR="00D97F9D" w:rsidRPr="001C49F2" w:rsidRDefault="00D97F9D" w:rsidP="00D97F9D">
      <w:pPr>
        <w:pStyle w:val="Odstavecseseznamem"/>
        <w:numPr>
          <w:ilvl w:val="0"/>
          <w:numId w:val="31"/>
        </w:numPr>
        <w:spacing w:after="120"/>
        <w:ind w:left="1060" w:hanging="703"/>
        <w:contextualSpacing w:val="0"/>
        <w:rPr>
          <w:b/>
        </w:rPr>
      </w:pPr>
      <w:r w:rsidRPr="001C49F2">
        <w:rPr>
          <w:b/>
        </w:rPr>
        <w:t>Bezpečnostní dokumentace</w:t>
      </w:r>
    </w:p>
    <w:p w14:paraId="15273576" w14:textId="77777777" w:rsidR="00D97F9D" w:rsidRDefault="00D97F9D" w:rsidP="00D97F9D">
      <w:pPr>
        <w:pStyle w:val="Odstavecseseznamem"/>
        <w:ind w:left="1065"/>
      </w:pPr>
      <w:r>
        <w:t>Jde o přehled bezpečnostních opatření, který jen odkazuje, kde v technické dokumentaci se nalézá jejich popis</w:t>
      </w:r>
    </w:p>
    <w:p w14:paraId="1C3AB87A" w14:textId="77777777" w:rsidR="00D97F9D" w:rsidRDefault="00D97F9D" w:rsidP="00D97F9D">
      <w:pPr>
        <w:pStyle w:val="Odstavecseseznamem"/>
        <w:ind w:left="1065"/>
      </w:pPr>
      <w:r>
        <w:t>Jedná se především o popis těchto bezpečnostních opatření (jsou-li relevantní):</w:t>
      </w:r>
    </w:p>
    <w:p w14:paraId="13C3D42C" w14:textId="77777777" w:rsidR="00D97F9D" w:rsidRDefault="00D97F9D" w:rsidP="00D97F9D">
      <w:pPr>
        <w:pStyle w:val="Odstavecseseznamem"/>
        <w:numPr>
          <w:ilvl w:val="1"/>
          <w:numId w:val="31"/>
        </w:numPr>
        <w:ind w:left="1418" w:hanging="338"/>
      </w:pPr>
      <w:r>
        <w:t>řízení přístupu, role, autentizace a autorizace, druhy a správa účtů,</w:t>
      </w:r>
    </w:p>
    <w:p w14:paraId="5AAF6A22" w14:textId="77777777" w:rsidR="00D97F9D" w:rsidRDefault="00D97F9D" w:rsidP="00D97F9D">
      <w:pPr>
        <w:pStyle w:val="Odstavecseseznamem"/>
        <w:numPr>
          <w:ilvl w:val="1"/>
          <w:numId w:val="31"/>
        </w:numPr>
        <w:ind w:left="1418" w:hanging="338"/>
      </w:pPr>
      <w:r>
        <w:t>omezení oprávnění (princip minimálních oprávnění),</w:t>
      </w:r>
    </w:p>
    <w:p w14:paraId="16878580" w14:textId="77777777" w:rsidR="00D97F9D" w:rsidRDefault="00D97F9D" w:rsidP="00D97F9D">
      <w:pPr>
        <w:pStyle w:val="Odstavecseseznamem"/>
        <w:numPr>
          <w:ilvl w:val="1"/>
          <w:numId w:val="31"/>
        </w:numPr>
        <w:ind w:left="1418" w:hanging="338"/>
      </w:pPr>
      <w:r>
        <w:t>proces řízení účtů (přidělování/odebírání, vytváření/rušení),</w:t>
      </w:r>
    </w:p>
    <w:p w14:paraId="68194F99" w14:textId="77777777" w:rsidR="00D97F9D" w:rsidRDefault="00D97F9D" w:rsidP="00D97F9D">
      <w:pPr>
        <w:pStyle w:val="Odstavecseseznamem"/>
        <w:numPr>
          <w:ilvl w:val="1"/>
          <w:numId w:val="31"/>
        </w:numPr>
        <w:ind w:left="1418" w:hanging="338"/>
      </w:pPr>
      <w:r>
        <w:t>auditní mechanismy, napojení na SIEM (Syslog, SNP TRAP, Textový soubor, JDBC, Microsoft Event Log…),</w:t>
      </w:r>
    </w:p>
    <w:p w14:paraId="2E0F8117" w14:textId="77777777" w:rsidR="00D97F9D" w:rsidRDefault="00D97F9D" w:rsidP="00D97F9D">
      <w:pPr>
        <w:pStyle w:val="Odstavecseseznamem"/>
        <w:numPr>
          <w:ilvl w:val="1"/>
          <w:numId w:val="31"/>
        </w:numPr>
        <w:ind w:left="1418" w:hanging="338"/>
      </w:pPr>
      <w:r>
        <w:t>šifrování,</w:t>
      </w:r>
    </w:p>
    <w:p w14:paraId="23D82766" w14:textId="77777777" w:rsidR="00D97F9D" w:rsidRDefault="00D97F9D" w:rsidP="00D97F9D">
      <w:pPr>
        <w:pStyle w:val="Odstavecseseznamem"/>
        <w:numPr>
          <w:ilvl w:val="1"/>
          <w:numId w:val="31"/>
        </w:numPr>
        <w:ind w:left="1418" w:hanging="338"/>
      </w:pPr>
      <w:r>
        <w:t>zabezpečení webového rozhraní, je-li součástí systému,</w:t>
      </w:r>
    </w:p>
    <w:p w14:paraId="366C37F1" w14:textId="77777777" w:rsidR="00D97F9D" w:rsidRDefault="00D97F9D" w:rsidP="00D97F9D">
      <w:pPr>
        <w:pStyle w:val="Odstavecseseznamem"/>
        <w:numPr>
          <w:ilvl w:val="1"/>
          <w:numId w:val="31"/>
        </w:numPr>
        <w:ind w:left="1418" w:hanging="338"/>
      </w:pPr>
      <w:r>
        <w:t>certifikační autority a PKI,</w:t>
      </w:r>
    </w:p>
    <w:p w14:paraId="70AAE1C1" w14:textId="77777777" w:rsidR="00D97F9D" w:rsidRDefault="00D97F9D" w:rsidP="00D97F9D">
      <w:pPr>
        <w:pStyle w:val="Odstavecseseznamem"/>
        <w:numPr>
          <w:ilvl w:val="1"/>
          <w:numId w:val="31"/>
        </w:numPr>
        <w:ind w:left="1418" w:hanging="338"/>
      </w:pPr>
      <w:r>
        <w:t>zajištění integrity dat,</w:t>
      </w:r>
    </w:p>
    <w:p w14:paraId="66A394B5" w14:textId="77777777" w:rsidR="00D97F9D" w:rsidRDefault="00D97F9D" w:rsidP="00D97F9D">
      <w:pPr>
        <w:pStyle w:val="Odstavecseseznamem"/>
        <w:numPr>
          <w:ilvl w:val="1"/>
          <w:numId w:val="31"/>
        </w:numPr>
        <w:ind w:left="1418" w:hanging="338"/>
      </w:pPr>
      <w:r>
        <w:t>zajištění dostupnosti dat (redundance, cluster, HA…),</w:t>
      </w:r>
    </w:p>
    <w:p w14:paraId="2C8CDDAA" w14:textId="77777777" w:rsidR="00D97F9D" w:rsidRDefault="00D97F9D" w:rsidP="00D97F9D">
      <w:pPr>
        <w:pStyle w:val="Odstavecseseznamem"/>
        <w:numPr>
          <w:ilvl w:val="1"/>
          <w:numId w:val="31"/>
        </w:numPr>
        <w:ind w:left="1418" w:hanging="338"/>
      </w:pPr>
      <w:r>
        <w:t>zálohování, způsob, rozvrh,</w:t>
      </w:r>
    </w:p>
    <w:p w14:paraId="33208A8A" w14:textId="77777777" w:rsidR="00D97F9D" w:rsidRDefault="00D97F9D" w:rsidP="00D97F9D">
      <w:pPr>
        <w:pStyle w:val="Odstavecseseznamem"/>
        <w:numPr>
          <w:ilvl w:val="1"/>
          <w:numId w:val="31"/>
        </w:numPr>
        <w:ind w:left="1418" w:hanging="338"/>
      </w:pPr>
      <w:r>
        <w:t>obnovení ze zálohy (DRP) včetně předpokládané doby obnovy,</w:t>
      </w:r>
    </w:p>
    <w:p w14:paraId="026FAA6D" w14:textId="77777777" w:rsidR="00D97F9D" w:rsidRDefault="00D97F9D" w:rsidP="00D97F9D">
      <w:pPr>
        <w:pStyle w:val="Odstavecseseznamem"/>
        <w:numPr>
          <w:ilvl w:val="1"/>
          <w:numId w:val="31"/>
        </w:numPr>
        <w:ind w:left="1418" w:hanging="338"/>
      </w:pPr>
      <w:r>
        <w:t>předpokládá se, že existuje síťové schéma, komunikační schéma a zdrojový kód.</w:t>
      </w:r>
    </w:p>
    <w:p w14:paraId="10E9C65B" w14:textId="77777777" w:rsidR="00083C9D" w:rsidRPr="00D97F9D" w:rsidRDefault="00E921FF" w:rsidP="00E921FF">
      <w:pPr>
        <w:ind w:right="-427"/>
        <w:rPr>
          <w:sz w:val="24"/>
          <w:szCs w:val="24"/>
        </w:rPr>
      </w:pPr>
      <w:r w:rsidRPr="00D97F9D">
        <w:rPr>
          <w:sz w:val="24"/>
          <w:szCs w:val="24"/>
        </w:rPr>
        <w:t xml:space="preserve">Dohledové scénáře jsou požadovány, pokud Dodavatel potvrdí dopad na dohledové scénáře/nástroj. </w:t>
      </w:r>
    </w:p>
    <w:p w14:paraId="736B51B9" w14:textId="77777777" w:rsidR="00AE22EC" w:rsidRPr="00D97F9D" w:rsidRDefault="00AE22EC" w:rsidP="00E921FF">
      <w:pPr>
        <w:ind w:right="-427"/>
        <w:rPr>
          <w:sz w:val="24"/>
          <w:szCs w:val="24"/>
        </w:rPr>
      </w:pPr>
      <w:r w:rsidRPr="00D97F9D">
        <w:rPr>
          <w:sz w:val="24"/>
          <w:szCs w:val="24"/>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72B0DAE" w14:textId="77BB97EA" w:rsidR="002207E9" w:rsidRPr="00D97F9D" w:rsidRDefault="007D3305" w:rsidP="0000551E">
      <w:pPr>
        <w:ind w:right="-427"/>
        <w:rPr>
          <w:sz w:val="24"/>
          <w:szCs w:val="24"/>
        </w:rPr>
      </w:pPr>
      <w:r w:rsidRPr="00FB0913">
        <w:rPr>
          <w:sz w:val="24"/>
          <w:szCs w:val="24"/>
        </w:rPr>
        <w:t>P</w:t>
      </w:r>
      <w:r w:rsidR="00563E40" w:rsidRPr="00FB0913">
        <w:rPr>
          <w:sz w:val="24"/>
          <w:szCs w:val="24"/>
        </w:rPr>
        <w:t>r</w:t>
      </w:r>
      <w:r w:rsidR="00103605" w:rsidRPr="00FB0913">
        <w:rPr>
          <w:sz w:val="24"/>
          <w:szCs w:val="24"/>
        </w:rPr>
        <w:t>ovozně-technická dokumentace bude zpracována dle vzorového dokumentu, který je připojen</w:t>
      </w:r>
      <w:r w:rsidR="006E025E" w:rsidRPr="00FB0913">
        <w:rPr>
          <w:sz w:val="24"/>
          <w:szCs w:val="24"/>
        </w:rPr>
        <w:t xml:space="preserve"> – otevřete dvojklikem</w:t>
      </w:r>
      <w:r w:rsidR="00C240C4" w:rsidRPr="00FB0913">
        <w:rPr>
          <w:sz w:val="24"/>
          <w:szCs w:val="24"/>
        </w:rPr>
        <w:t>:</w:t>
      </w:r>
      <w:r w:rsidRPr="00D97F9D">
        <w:rPr>
          <w:sz w:val="24"/>
          <w:szCs w:val="24"/>
        </w:rPr>
        <w:t xml:space="preserve"> </w:t>
      </w:r>
      <w:r w:rsidR="00C240C4" w:rsidRPr="00D97F9D">
        <w:rPr>
          <w:sz w:val="24"/>
          <w:szCs w:val="24"/>
        </w:rPr>
        <w:t xml:space="preserve"> </w:t>
      </w:r>
      <w:r w:rsidRPr="00D97F9D">
        <w:rPr>
          <w:sz w:val="24"/>
          <w:szCs w:val="24"/>
        </w:rPr>
        <w:t xml:space="preserve">   </w:t>
      </w:r>
      <w:r w:rsidR="00223FDB" w:rsidRPr="00D97F9D">
        <w:rPr>
          <w:sz w:val="24"/>
          <w:szCs w:val="24"/>
        </w:rPr>
        <w:t xml:space="preserve">  </w:t>
      </w:r>
    </w:p>
    <w:p w14:paraId="49B8C692" w14:textId="77777777" w:rsidR="00223FDB" w:rsidRDefault="00103605" w:rsidP="00D97F9D">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50A69A57"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227BEA80"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6E003C0" w14:textId="77777777" w:rsidR="0000551E" w:rsidRDefault="0000551E">
      <w:pPr>
        <w:spacing w:after="0"/>
        <w:rPr>
          <w:rFonts w:cs="Arial"/>
          <w:szCs w:val="22"/>
        </w:rPr>
      </w:pPr>
    </w:p>
    <w:p w14:paraId="2CC87D0E" w14:textId="77777777" w:rsidR="00ED0615" w:rsidRDefault="00ED0615">
      <w:pPr>
        <w:spacing w:after="0"/>
        <w:rPr>
          <w:rFonts w:cs="Arial"/>
          <w:szCs w:val="22"/>
        </w:rPr>
      </w:pPr>
    </w:p>
    <w:p w14:paraId="2272570F" w14:textId="77777777" w:rsidR="00ED0615" w:rsidRDefault="00ED0615">
      <w:pPr>
        <w:spacing w:after="0"/>
        <w:rPr>
          <w:rFonts w:cs="Arial"/>
          <w:szCs w:val="22"/>
        </w:rPr>
      </w:pPr>
    </w:p>
    <w:p w14:paraId="17828D2E" w14:textId="77777777" w:rsidR="00ED0615" w:rsidRDefault="00ED0615">
      <w:pPr>
        <w:spacing w:after="0"/>
        <w:rPr>
          <w:rFonts w:cs="Arial"/>
          <w:szCs w:val="22"/>
        </w:rPr>
      </w:pPr>
    </w:p>
    <w:p w14:paraId="5AFC88A8"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D586BDA"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AD574" w14:textId="77777777" w:rsidR="0000551E" w:rsidRPr="006C3557" w:rsidRDefault="0000551E" w:rsidP="00C62446">
            <w:pPr>
              <w:spacing w:after="0"/>
              <w:rPr>
                <w:rFonts w:cs="Arial"/>
                <w:b/>
                <w:bCs/>
                <w:color w:val="000000"/>
                <w:szCs w:val="22"/>
                <w:lang w:eastAsia="cs-CZ"/>
              </w:rPr>
            </w:pPr>
            <w:bookmarkStart w:id="5" w:name="_Hlk35167845"/>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87BB841"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7D607A" w:rsidRPr="007D607A" w14:paraId="2F9D64B2" w14:textId="77777777" w:rsidTr="007D607A">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0DA3CC" w14:textId="35C56637" w:rsidR="007D607A" w:rsidRPr="007D607A" w:rsidRDefault="007D607A" w:rsidP="00F44728">
            <w:pPr>
              <w:spacing w:after="0"/>
              <w:rPr>
                <w:rFonts w:cs="Arial"/>
                <w:color w:val="000000"/>
                <w:szCs w:val="22"/>
                <w:lang w:eastAsia="cs-CZ"/>
              </w:rPr>
            </w:pPr>
            <w:r w:rsidRPr="007D607A">
              <w:rPr>
                <w:rFonts w:cs="Arial"/>
                <w:color w:val="000000"/>
                <w:szCs w:val="22"/>
                <w:lang w:eastAsia="cs-CZ"/>
              </w:rPr>
              <w:t>Nasazení na testovací prostředí SDB/SZIF</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2519A69" w14:textId="07109C4C" w:rsidR="007D607A" w:rsidRPr="007D607A" w:rsidRDefault="007D607A" w:rsidP="00F44728">
            <w:pPr>
              <w:spacing w:after="0"/>
              <w:rPr>
                <w:rFonts w:cs="Arial"/>
                <w:color w:val="000000"/>
                <w:szCs w:val="22"/>
                <w:lang w:eastAsia="cs-CZ"/>
              </w:rPr>
            </w:pPr>
            <w:r w:rsidRPr="007D607A">
              <w:rPr>
                <w:rFonts w:cs="Arial"/>
                <w:color w:val="000000"/>
                <w:szCs w:val="22"/>
                <w:lang w:eastAsia="cs-CZ"/>
              </w:rPr>
              <w:t>30.4.2020</w:t>
            </w:r>
          </w:p>
        </w:tc>
      </w:tr>
      <w:tr w:rsidR="007D607A" w:rsidRPr="007D607A" w14:paraId="29CA3405" w14:textId="77777777" w:rsidTr="007D607A">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CBD22" w14:textId="64E7BAFC" w:rsidR="007D607A" w:rsidRPr="007D607A" w:rsidRDefault="007D607A" w:rsidP="00F44728">
            <w:pPr>
              <w:spacing w:after="0"/>
              <w:rPr>
                <w:rFonts w:cs="Arial"/>
                <w:color w:val="000000"/>
                <w:szCs w:val="22"/>
                <w:lang w:eastAsia="cs-CZ"/>
              </w:rPr>
            </w:pPr>
            <w:r w:rsidRPr="007D607A">
              <w:rPr>
                <w:rFonts w:cs="Arial"/>
                <w:color w:val="000000"/>
                <w:szCs w:val="22"/>
                <w:lang w:eastAsia="cs-CZ"/>
              </w:rPr>
              <w:t>Nasazení na provozní prostředí SDB/SZIF</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3608B3C" w14:textId="74DABD31" w:rsidR="007D607A" w:rsidRPr="007D607A" w:rsidRDefault="007D607A" w:rsidP="00F44728">
            <w:pPr>
              <w:spacing w:after="0"/>
              <w:rPr>
                <w:rFonts w:cs="Arial"/>
                <w:color w:val="000000"/>
                <w:szCs w:val="22"/>
                <w:lang w:eastAsia="cs-CZ"/>
              </w:rPr>
            </w:pPr>
            <w:r w:rsidRPr="007D607A">
              <w:rPr>
                <w:rFonts w:cs="Arial"/>
                <w:color w:val="000000"/>
                <w:szCs w:val="22"/>
                <w:lang w:eastAsia="cs-CZ"/>
              </w:rPr>
              <w:t>15.5.2020</w:t>
            </w:r>
          </w:p>
        </w:tc>
      </w:tr>
      <w:tr w:rsidR="0000551E" w:rsidRPr="007D607A" w14:paraId="0E4CBEE1" w14:textId="77777777" w:rsidTr="0087487B">
        <w:trPr>
          <w:trHeight w:val="284"/>
        </w:trPr>
        <w:tc>
          <w:tcPr>
            <w:tcW w:w="7655" w:type="dxa"/>
            <w:shd w:val="clear" w:color="auto" w:fill="auto"/>
            <w:noWrap/>
            <w:vAlign w:val="center"/>
          </w:tcPr>
          <w:p w14:paraId="442E8D05" w14:textId="05565D52" w:rsidR="0000551E" w:rsidRPr="007D607A" w:rsidRDefault="00B11FFC" w:rsidP="00153C10">
            <w:pPr>
              <w:spacing w:after="0"/>
              <w:rPr>
                <w:rFonts w:cs="Arial"/>
                <w:color w:val="000000"/>
                <w:szCs w:val="22"/>
                <w:lang w:eastAsia="cs-CZ"/>
              </w:rPr>
            </w:pPr>
            <w:r w:rsidRPr="007D607A">
              <w:rPr>
                <w:rFonts w:cs="Arial"/>
                <w:color w:val="000000"/>
                <w:szCs w:val="22"/>
                <w:lang w:eastAsia="cs-CZ"/>
              </w:rPr>
              <w:t>Nasazení na testovací prostředí</w:t>
            </w:r>
            <w:r w:rsidR="007D607A" w:rsidRPr="007D607A">
              <w:rPr>
                <w:rFonts w:cs="Arial"/>
                <w:color w:val="000000"/>
                <w:szCs w:val="22"/>
                <w:lang w:eastAsia="cs-CZ"/>
              </w:rPr>
              <w:t xml:space="preserve"> LPIS</w:t>
            </w:r>
          </w:p>
        </w:tc>
        <w:tc>
          <w:tcPr>
            <w:tcW w:w="2116" w:type="dxa"/>
            <w:shd w:val="clear" w:color="auto" w:fill="auto"/>
            <w:vAlign w:val="center"/>
          </w:tcPr>
          <w:p w14:paraId="48E4D85A" w14:textId="790AF32A" w:rsidR="0000551E" w:rsidRPr="007D607A" w:rsidRDefault="00B11FFC" w:rsidP="00153C10">
            <w:pPr>
              <w:spacing w:after="0"/>
              <w:rPr>
                <w:rFonts w:cs="Arial"/>
                <w:color w:val="000000"/>
                <w:szCs w:val="22"/>
                <w:lang w:eastAsia="cs-CZ"/>
              </w:rPr>
            </w:pPr>
            <w:r w:rsidRPr="007D607A">
              <w:rPr>
                <w:rFonts w:cs="Arial"/>
                <w:color w:val="000000"/>
                <w:szCs w:val="22"/>
                <w:lang w:eastAsia="cs-CZ"/>
              </w:rPr>
              <w:t>15.</w:t>
            </w:r>
            <w:r w:rsidR="007D607A" w:rsidRPr="007D607A">
              <w:rPr>
                <w:rFonts w:cs="Arial"/>
                <w:color w:val="000000"/>
                <w:szCs w:val="22"/>
                <w:lang w:eastAsia="cs-CZ"/>
              </w:rPr>
              <w:t>5</w:t>
            </w:r>
            <w:r w:rsidRPr="007D607A">
              <w:rPr>
                <w:rFonts w:cs="Arial"/>
                <w:color w:val="000000"/>
                <w:szCs w:val="22"/>
                <w:lang w:eastAsia="cs-CZ"/>
              </w:rPr>
              <w:t>.2020</w:t>
            </w:r>
          </w:p>
        </w:tc>
      </w:tr>
      <w:tr w:rsidR="00B11FFC" w:rsidRPr="007D607A" w14:paraId="14A5D1E7" w14:textId="77777777" w:rsidTr="00724A51">
        <w:trPr>
          <w:trHeight w:val="284"/>
        </w:trPr>
        <w:tc>
          <w:tcPr>
            <w:tcW w:w="7655" w:type="dxa"/>
            <w:shd w:val="clear" w:color="auto" w:fill="auto"/>
            <w:noWrap/>
            <w:vAlign w:val="center"/>
          </w:tcPr>
          <w:p w14:paraId="31436A79" w14:textId="5244C6DE" w:rsidR="00B11FFC" w:rsidRPr="007D607A" w:rsidRDefault="00B11FFC" w:rsidP="00724A51">
            <w:pPr>
              <w:spacing w:after="0"/>
              <w:rPr>
                <w:rFonts w:cs="Arial"/>
                <w:color w:val="000000"/>
                <w:szCs w:val="22"/>
                <w:lang w:eastAsia="cs-CZ"/>
              </w:rPr>
            </w:pPr>
            <w:r w:rsidRPr="007D607A">
              <w:rPr>
                <w:rFonts w:cs="Arial"/>
                <w:color w:val="000000"/>
                <w:szCs w:val="22"/>
                <w:lang w:eastAsia="cs-CZ"/>
              </w:rPr>
              <w:t xml:space="preserve">Nasazení na </w:t>
            </w:r>
            <w:r w:rsidR="007D607A" w:rsidRPr="007D607A">
              <w:rPr>
                <w:rFonts w:cs="Arial"/>
                <w:color w:val="000000"/>
                <w:szCs w:val="22"/>
                <w:lang w:eastAsia="cs-CZ"/>
              </w:rPr>
              <w:t>provozn</w:t>
            </w:r>
            <w:r w:rsidRPr="007D607A">
              <w:rPr>
                <w:rFonts w:cs="Arial"/>
                <w:color w:val="000000"/>
                <w:szCs w:val="22"/>
                <w:lang w:eastAsia="cs-CZ"/>
              </w:rPr>
              <w:t>í prostředí</w:t>
            </w:r>
            <w:r w:rsidR="007D607A" w:rsidRPr="007D607A">
              <w:rPr>
                <w:rFonts w:cs="Arial"/>
                <w:color w:val="000000"/>
                <w:szCs w:val="22"/>
                <w:lang w:eastAsia="cs-CZ"/>
              </w:rPr>
              <w:t xml:space="preserve"> LPIS</w:t>
            </w:r>
            <w:r w:rsidR="007D607A">
              <w:rPr>
                <w:rFonts w:cs="Arial"/>
                <w:color w:val="000000"/>
                <w:szCs w:val="22"/>
                <w:lang w:eastAsia="cs-CZ"/>
              </w:rPr>
              <w:t xml:space="preserve"> </w:t>
            </w:r>
          </w:p>
        </w:tc>
        <w:tc>
          <w:tcPr>
            <w:tcW w:w="2116" w:type="dxa"/>
            <w:shd w:val="clear" w:color="auto" w:fill="auto"/>
            <w:vAlign w:val="center"/>
          </w:tcPr>
          <w:p w14:paraId="0258684C" w14:textId="4B6995A2" w:rsidR="00B11FFC" w:rsidRPr="007D607A" w:rsidRDefault="007D607A" w:rsidP="00724A51">
            <w:pPr>
              <w:spacing w:after="0"/>
              <w:rPr>
                <w:rFonts w:cs="Arial"/>
                <w:color w:val="000000"/>
                <w:szCs w:val="22"/>
                <w:lang w:eastAsia="cs-CZ"/>
              </w:rPr>
            </w:pPr>
            <w:r w:rsidRPr="007D607A">
              <w:rPr>
                <w:rFonts w:cs="Arial"/>
                <w:color w:val="000000"/>
                <w:szCs w:val="22"/>
                <w:lang w:eastAsia="cs-CZ"/>
              </w:rPr>
              <w:t>31.5</w:t>
            </w:r>
            <w:r w:rsidR="00B11FFC" w:rsidRPr="007D607A">
              <w:rPr>
                <w:rFonts w:cs="Arial"/>
                <w:color w:val="000000"/>
                <w:szCs w:val="22"/>
                <w:lang w:eastAsia="cs-CZ"/>
              </w:rPr>
              <w:t>.2020</w:t>
            </w:r>
          </w:p>
        </w:tc>
      </w:tr>
      <w:bookmarkEnd w:id="5"/>
    </w:tbl>
    <w:p w14:paraId="10C53D66" w14:textId="77777777" w:rsidR="007D6009" w:rsidRDefault="007D6009">
      <w:pPr>
        <w:spacing w:after="0"/>
        <w:rPr>
          <w:rFonts w:cs="Arial"/>
          <w:szCs w:val="22"/>
        </w:rPr>
      </w:pPr>
    </w:p>
    <w:p w14:paraId="79D11BA3"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661E3526" w14:textId="77777777" w:rsidR="0000551E" w:rsidRDefault="0000551E" w:rsidP="001978D2">
      <w:pPr>
        <w:spacing w:after="0"/>
        <w:ind w:left="426"/>
        <w:rPr>
          <w:rFonts w:cs="Arial"/>
          <w:szCs w:val="22"/>
        </w:rPr>
      </w:pPr>
      <w:r>
        <w:rPr>
          <w:rFonts w:cs="Arial"/>
          <w:szCs w:val="22"/>
        </w:rPr>
        <w:t>1.</w:t>
      </w:r>
    </w:p>
    <w:p w14:paraId="38599C3C" w14:textId="77777777" w:rsidR="0000551E" w:rsidRPr="006C3557" w:rsidRDefault="0000551E">
      <w:pPr>
        <w:spacing w:after="0"/>
        <w:rPr>
          <w:rFonts w:cs="Arial"/>
          <w:szCs w:val="22"/>
        </w:rPr>
      </w:pPr>
    </w:p>
    <w:p w14:paraId="60CB71CD"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9719CE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7D9B4AA"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75F4CCE0"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4B64959A"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CCC01E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274F3" w:rsidRPr="006C3557" w14:paraId="4D815E0C" w14:textId="77777777" w:rsidTr="00873E0B">
        <w:trPr>
          <w:trHeight w:val="397"/>
        </w:trPr>
        <w:tc>
          <w:tcPr>
            <w:tcW w:w="2688" w:type="dxa"/>
            <w:shd w:val="clear" w:color="auto" w:fill="auto"/>
            <w:noWrap/>
            <w:vAlign w:val="center"/>
            <w:hideMark/>
          </w:tcPr>
          <w:p w14:paraId="469E68A5" w14:textId="77777777" w:rsidR="00C274F3" w:rsidRPr="006C3557" w:rsidRDefault="00C274F3" w:rsidP="00C274F3">
            <w:pPr>
              <w:spacing w:after="0"/>
              <w:rPr>
                <w:rFonts w:cs="Arial"/>
                <w:color w:val="000000"/>
                <w:szCs w:val="22"/>
                <w:lang w:eastAsia="cs-CZ"/>
              </w:rPr>
            </w:pPr>
            <w:r>
              <w:rPr>
                <w:szCs w:val="22"/>
              </w:rPr>
              <w:t>Žadatel/metodický garant</w:t>
            </w:r>
          </w:p>
        </w:tc>
        <w:tc>
          <w:tcPr>
            <w:tcW w:w="3398" w:type="dxa"/>
            <w:vAlign w:val="center"/>
          </w:tcPr>
          <w:p w14:paraId="46216A64" w14:textId="77777777" w:rsidR="00C274F3" w:rsidRPr="006C3557" w:rsidRDefault="00C274F3" w:rsidP="00C274F3">
            <w:pPr>
              <w:spacing w:after="0"/>
              <w:rPr>
                <w:rFonts w:cs="Arial"/>
                <w:color w:val="000000"/>
                <w:szCs w:val="22"/>
                <w:lang w:eastAsia="cs-CZ"/>
              </w:rPr>
            </w:pPr>
            <w:r>
              <w:rPr>
                <w:sz w:val="20"/>
                <w:szCs w:val="20"/>
              </w:rPr>
              <w:t>Josef Miškovský</w:t>
            </w:r>
          </w:p>
        </w:tc>
        <w:tc>
          <w:tcPr>
            <w:tcW w:w="1417" w:type="dxa"/>
            <w:vAlign w:val="center"/>
          </w:tcPr>
          <w:p w14:paraId="0AFB601D" w14:textId="77777777" w:rsidR="00C274F3" w:rsidRPr="006C3557" w:rsidRDefault="00C274F3" w:rsidP="00C274F3">
            <w:pPr>
              <w:spacing w:after="0"/>
              <w:rPr>
                <w:rFonts w:cs="Arial"/>
                <w:color w:val="000000"/>
                <w:szCs w:val="22"/>
                <w:lang w:eastAsia="cs-CZ"/>
              </w:rPr>
            </w:pPr>
          </w:p>
        </w:tc>
        <w:tc>
          <w:tcPr>
            <w:tcW w:w="2267" w:type="dxa"/>
            <w:shd w:val="clear" w:color="auto" w:fill="auto"/>
            <w:vAlign w:val="center"/>
          </w:tcPr>
          <w:p w14:paraId="68A2ED95" w14:textId="77777777" w:rsidR="00C274F3" w:rsidRPr="006C3557" w:rsidRDefault="00C274F3" w:rsidP="00C274F3">
            <w:pPr>
              <w:spacing w:after="0"/>
              <w:rPr>
                <w:rFonts w:cs="Arial"/>
                <w:color w:val="000000"/>
                <w:szCs w:val="22"/>
                <w:lang w:eastAsia="cs-CZ"/>
              </w:rPr>
            </w:pPr>
          </w:p>
        </w:tc>
      </w:tr>
      <w:tr w:rsidR="00C274F3" w:rsidRPr="006C3557" w14:paraId="4C07B1AC" w14:textId="77777777" w:rsidTr="00873E0B">
        <w:trPr>
          <w:trHeight w:val="397"/>
        </w:trPr>
        <w:tc>
          <w:tcPr>
            <w:tcW w:w="2688" w:type="dxa"/>
            <w:shd w:val="clear" w:color="auto" w:fill="auto"/>
            <w:noWrap/>
            <w:vAlign w:val="center"/>
          </w:tcPr>
          <w:p w14:paraId="7701C1EE" w14:textId="77777777" w:rsidR="00C274F3" w:rsidRDefault="00C274F3" w:rsidP="00C274F3">
            <w:pPr>
              <w:spacing w:after="0"/>
              <w:rPr>
                <w:rFonts w:cs="Arial"/>
                <w:color w:val="000000"/>
                <w:szCs w:val="22"/>
                <w:lang w:eastAsia="cs-CZ"/>
              </w:rPr>
            </w:pPr>
            <w:r>
              <w:rPr>
                <w:szCs w:val="22"/>
              </w:rPr>
              <w:t>Žadatel/technický garant</w:t>
            </w:r>
          </w:p>
        </w:tc>
        <w:tc>
          <w:tcPr>
            <w:tcW w:w="3398" w:type="dxa"/>
            <w:vAlign w:val="center"/>
          </w:tcPr>
          <w:p w14:paraId="1979C3EB" w14:textId="77777777" w:rsidR="00C274F3" w:rsidRPr="006C3557" w:rsidRDefault="00C274F3" w:rsidP="00C274F3">
            <w:pPr>
              <w:spacing w:after="0"/>
              <w:rPr>
                <w:rFonts w:cs="Arial"/>
                <w:color w:val="000000"/>
                <w:szCs w:val="22"/>
                <w:lang w:eastAsia="cs-CZ"/>
              </w:rPr>
            </w:pPr>
            <w:r w:rsidRPr="00C274F3">
              <w:rPr>
                <w:sz w:val="20"/>
                <w:szCs w:val="20"/>
              </w:rPr>
              <w:t>Lenka Typoltová</w:t>
            </w:r>
          </w:p>
        </w:tc>
        <w:tc>
          <w:tcPr>
            <w:tcW w:w="1417" w:type="dxa"/>
            <w:vAlign w:val="center"/>
          </w:tcPr>
          <w:p w14:paraId="6F5DDCF8" w14:textId="77777777" w:rsidR="00C274F3" w:rsidRPr="006C3557" w:rsidRDefault="00C274F3" w:rsidP="00C274F3">
            <w:pPr>
              <w:spacing w:after="0"/>
              <w:rPr>
                <w:rFonts w:cs="Arial"/>
                <w:color w:val="000000"/>
                <w:szCs w:val="22"/>
                <w:lang w:eastAsia="cs-CZ"/>
              </w:rPr>
            </w:pPr>
          </w:p>
        </w:tc>
        <w:tc>
          <w:tcPr>
            <w:tcW w:w="2267" w:type="dxa"/>
            <w:shd w:val="clear" w:color="auto" w:fill="auto"/>
            <w:vAlign w:val="center"/>
          </w:tcPr>
          <w:p w14:paraId="7EF304AF" w14:textId="77777777" w:rsidR="00C274F3" w:rsidRPr="006C3557" w:rsidRDefault="00C274F3" w:rsidP="00C274F3">
            <w:pPr>
              <w:spacing w:after="0"/>
              <w:rPr>
                <w:rFonts w:cs="Arial"/>
                <w:color w:val="000000"/>
                <w:szCs w:val="22"/>
                <w:lang w:eastAsia="cs-CZ"/>
              </w:rPr>
            </w:pPr>
          </w:p>
        </w:tc>
      </w:tr>
      <w:tr w:rsidR="00C274F3" w:rsidRPr="006C3557" w14:paraId="43BE68BD" w14:textId="77777777" w:rsidTr="00873E0B">
        <w:trPr>
          <w:trHeight w:val="397"/>
        </w:trPr>
        <w:tc>
          <w:tcPr>
            <w:tcW w:w="2688" w:type="dxa"/>
            <w:shd w:val="clear" w:color="auto" w:fill="auto"/>
            <w:noWrap/>
            <w:vAlign w:val="center"/>
          </w:tcPr>
          <w:p w14:paraId="5E37F650" w14:textId="77777777" w:rsidR="00C274F3" w:rsidRDefault="00C274F3" w:rsidP="00C274F3">
            <w:pPr>
              <w:spacing w:after="0"/>
              <w:rPr>
                <w:rFonts w:cs="Arial"/>
                <w:color w:val="000000"/>
                <w:szCs w:val="22"/>
                <w:lang w:eastAsia="cs-CZ"/>
              </w:rPr>
            </w:pPr>
            <w:r w:rsidRPr="004C5DDA">
              <w:rPr>
                <w:szCs w:val="22"/>
              </w:rPr>
              <w:t>Change koordinátor:</w:t>
            </w:r>
          </w:p>
        </w:tc>
        <w:tc>
          <w:tcPr>
            <w:tcW w:w="3398" w:type="dxa"/>
            <w:vAlign w:val="center"/>
          </w:tcPr>
          <w:p w14:paraId="23F14B4F" w14:textId="77777777" w:rsidR="00C274F3" w:rsidRPr="006C3557" w:rsidRDefault="00C274F3" w:rsidP="00C274F3">
            <w:pPr>
              <w:spacing w:after="0"/>
              <w:rPr>
                <w:rFonts w:cs="Arial"/>
                <w:color w:val="000000"/>
                <w:szCs w:val="22"/>
                <w:lang w:eastAsia="cs-CZ"/>
              </w:rPr>
            </w:pPr>
            <w:r>
              <w:rPr>
                <w:sz w:val="20"/>
                <w:szCs w:val="20"/>
              </w:rPr>
              <w:t>Jiří Bukovský</w:t>
            </w:r>
          </w:p>
        </w:tc>
        <w:tc>
          <w:tcPr>
            <w:tcW w:w="1417" w:type="dxa"/>
            <w:vAlign w:val="center"/>
          </w:tcPr>
          <w:p w14:paraId="7AE2CCEB" w14:textId="77777777" w:rsidR="00C274F3" w:rsidRPr="006C3557" w:rsidRDefault="00C274F3" w:rsidP="00C274F3">
            <w:pPr>
              <w:spacing w:after="0"/>
              <w:rPr>
                <w:rFonts w:cs="Arial"/>
                <w:color w:val="000000"/>
                <w:szCs w:val="22"/>
                <w:lang w:eastAsia="cs-CZ"/>
              </w:rPr>
            </w:pPr>
          </w:p>
        </w:tc>
        <w:tc>
          <w:tcPr>
            <w:tcW w:w="2267" w:type="dxa"/>
            <w:shd w:val="clear" w:color="auto" w:fill="auto"/>
            <w:vAlign w:val="center"/>
          </w:tcPr>
          <w:p w14:paraId="69DC4E8D" w14:textId="77777777" w:rsidR="00C274F3" w:rsidRPr="006C3557" w:rsidRDefault="00C274F3" w:rsidP="00C274F3">
            <w:pPr>
              <w:spacing w:after="0"/>
              <w:rPr>
                <w:rFonts w:cs="Arial"/>
                <w:color w:val="000000"/>
                <w:szCs w:val="22"/>
                <w:lang w:eastAsia="cs-CZ"/>
              </w:rPr>
            </w:pPr>
          </w:p>
        </w:tc>
      </w:tr>
      <w:tr w:rsidR="00C274F3" w:rsidRPr="006C3557" w14:paraId="4D78A117" w14:textId="77777777" w:rsidTr="00873E0B">
        <w:trPr>
          <w:trHeight w:val="397"/>
        </w:trPr>
        <w:tc>
          <w:tcPr>
            <w:tcW w:w="2688" w:type="dxa"/>
            <w:shd w:val="clear" w:color="auto" w:fill="auto"/>
            <w:noWrap/>
            <w:vAlign w:val="center"/>
          </w:tcPr>
          <w:p w14:paraId="7AC4FB9D" w14:textId="77777777" w:rsidR="00C274F3" w:rsidRPr="006C3557" w:rsidRDefault="00C274F3" w:rsidP="00C274F3">
            <w:pPr>
              <w:spacing w:after="0"/>
              <w:rPr>
                <w:rFonts w:cs="Arial"/>
                <w:color w:val="000000"/>
                <w:szCs w:val="22"/>
                <w:lang w:eastAsia="cs-CZ"/>
              </w:rPr>
            </w:pPr>
            <w:r w:rsidRPr="004C5DDA">
              <w:rPr>
                <w:szCs w:val="22"/>
              </w:rPr>
              <w:t>Poskytovatel / dodavatel:</w:t>
            </w:r>
          </w:p>
        </w:tc>
        <w:tc>
          <w:tcPr>
            <w:tcW w:w="3398" w:type="dxa"/>
            <w:vAlign w:val="center"/>
          </w:tcPr>
          <w:p w14:paraId="71F5B7E2" w14:textId="65064EB5" w:rsidR="00C274F3" w:rsidRPr="006C3557" w:rsidRDefault="00B4786D" w:rsidP="00C274F3">
            <w:pPr>
              <w:spacing w:after="0"/>
              <w:rPr>
                <w:rFonts w:cs="Arial"/>
                <w:color w:val="000000"/>
                <w:szCs w:val="22"/>
                <w:lang w:eastAsia="cs-CZ"/>
              </w:rPr>
            </w:pPr>
            <w:r>
              <w:rPr>
                <w:sz w:val="20"/>
                <w:szCs w:val="20"/>
              </w:rPr>
              <w:t>xxx</w:t>
            </w:r>
          </w:p>
        </w:tc>
        <w:tc>
          <w:tcPr>
            <w:tcW w:w="1417" w:type="dxa"/>
            <w:vAlign w:val="center"/>
          </w:tcPr>
          <w:p w14:paraId="7A9C510F" w14:textId="77777777" w:rsidR="00C274F3" w:rsidRPr="006C3557" w:rsidRDefault="00C274F3" w:rsidP="00C274F3">
            <w:pPr>
              <w:spacing w:after="0"/>
              <w:rPr>
                <w:rFonts w:cs="Arial"/>
                <w:color w:val="000000"/>
                <w:szCs w:val="22"/>
                <w:lang w:eastAsia="cs-CZ"/>
              </w:rPr>
            </w:pPr>
          </w:p>
        </w:tc>
        <w:tc>
          <w:tcPr>
            <w:tcW w:w="2267" w:type="dxa"/>
            <w:shd w:val="clear" w:color="auto" w:fill="auto"/>
            <w:vAlign w:val="center"/>
          </w:tcPr>
          <w:p w14:paraId="59DEA54F" w14:textId="77777777" w:rsidR="00C274F3" w:rsidRPr="006C3557" w:rsidRDefault="00C274F3" w:rsidP="00C274F3">
            <w:pPr>
              <w:spacing w:after="0"/>
              <w:rPr>
                <w:rFonts w:cs="Arial"/>
                <w:color w:val="000000"/>
                <w:szCs w:val="22"/>
                <w:lang w:eastAsia="cs-CZ"/>
              </w:rPr>
            </w:pPr>
          </w:p>
        </w:tc>
      </w:tr>
    </w:tbl>
    <w:p w14:paraId="004D7194" w14:textId="77777777" w:rsidR="00F44728" w:rsidRDefault="00F44728">
      <w:pPr>
        <w:spacing w:after="0"/>
        <w:rPr>
          <w:rFonts w:cs="Arial"/>
          <w:b/>
          <w:caps/>
          <w:szCs w:val="22"/>
        </w:rPr>
      </w:pPr>
      <w:r>
        <w:rPr>
          <w:rFonts w:cs="Arial"/>
          <w:b/>
          <w:caps/>
          <w:szCs w:val="22"/>
        </w:rPr>
        <w:br w:type="page"/>
      </w:r>
    </w:p>
    <w:p w14:paraId="50114853" w14:textId="1A38637D"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453F4" w:rsidRPr="00F44728">
        <w:rPr>
          <w:rFonts w:cs="Arial"/>
          <w:b/>
          <w:caps/>
          <w:szCs w:val="22"/>
        </w:rPr>
        <w:t>Z27973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1D365A35" w14:textId="77777777" w:rsidTr="00AC76EC">
        <w:tc>
          <w:tcPr>
            <w:tcW w:w="1701" w:type="dxa"/>
            <w:tcBorders>
              <w:top w:val="single" w:sz="8" w:space="0" w:color="auto"/>
              <w:left w:val="single" w:sz="8" w:space="0" w:color="auto"/>
              <w:bottom w:val="single" w:sz="8" w:space="0" w:color="auto"/>
            </w:tcBorders>
            <w:vAlign w:val="center"/>
          </w:tcPr>
          <w:p w14:paraId="0B50F631" w14:textId="77777777" w:rsidR="00BD0D3F" w:rsidRPr="006C3557" w:rsidRDefault="00BD0D3F" w:rsidP="00AC76EC">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3C01696D" w14:textId="15678BA3" w:rsidR="00BD0D3F" w:rsidRPr="006C3557" w:rsidRDefault="00F44728" w:rsidP="00AC76EC">
            <w:pPr>
              <w:pStyle w:val="Tabulka"/>
              <w:rPr>
                <w:szCs w:val="22"/>
              </w:rPr>
            </w:pPr>
            <w:r>
              <w:rPr>
                <w:szCs w:val="22"/>
              </w:rPr>
              <w:t>541</w:t>
            </w:r>
          </w:p>
        </w:tc>
      </w:tr>
    </w:tbl>
    <w:p w14:paraId="492F7467" w14:textId="77777777" w:rsidR="00BD0D3F" w:rsidRDefault="00BD0D3F" w:rsidP="00EC6856">
      <w:pPr>
        <w:spacing w:after="0"/>
        <w:rPr>
          <w:rFonts w:cs="Arial"/>
          <w:caps/>
          <w:szCs w:val="22"/>
        </w:rPr>
      </w:pPr>
    </w:p>
    <w:p w14:paraId="43BEDBB4" w14:textId="77777777" w:rsidR="00F44728" w:rsidRDefault="00F44728" w:rsidP="00F44728">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BFF5DBD" w14:textId="6AB7339B" w:rsidR="00F44728" w:rsidRDefault="00F44728" w:rsidP="00F44728">
      <w:r>
        <w:t>V</w:t>
      </w:r>
      <w:r w:rsidR="0056062D">
        <w:t>iz část A tohoto PZ, body 2 a 3  +  pozn.:</w:t>
      </w:r>
    </w:p>
    <w:p w14:paraId="7AC024DB" w14:textId="617DD3D0" w:rsidR="0056062D" w:rsidRPr="00FE2D00" w:rsidRDefault="0056062D" w:rsidP="00FE2D00">
      <w:pPr>
        <w:jc w:val="both"/>
        <w:rPr>
          <w:szCs w:val="22"/>
        </w:rPr>
      </w:pPr>
      <w:r w:rsidRPr="00FE2D00">
        <w:rPr>
          <w:szCs w:val="22"/>
        </w:rPr>
        <w:t>V rámci PZ 541 se nicméně řeší ještě požadovaná změna na exporty dat z LPISu,</w:t>
      </w:r>
      <w:r w:rsidRPr="00FE2D00">
        <w:rPr>
          <w:szCs w:val="22"/>
        </w:rPr>
        <w:br/>
        <w:t>které využívají kódu pro webové služby. Zde je třeba provést změnu v prezentaci stavu DPB a platnosti DO DPB.</w:t>
      </w:r>
      <w:r w:rsidR="00FE2D00" w:rsidRPr="00FE2D00">
        <w:rPr>
          <w:szCs w:val="22"/>
        </w:rPr>
        <w:t xml:space="preserve"> </w:t>
      </w:r>
      <w:r w:rsidRPr="00FE2D00">
        <w:rPr>
          <w:szCs w:val="22"/>
        </w:rPr>
        <w:t>Dnes exporty pracují s daty DPB v databázi, ale relativně zřídka se objevuje</w:t>
      </w:r>
      <w:r w:rsidRPr="00FE2D00">
        <w:rPr>
          <w:szCs w:val="22"/>
        </w:rPr>
        <w:br/>
        <w:t>situace, kdy není vhodné vracet data z databáze, ale provést úpravu vracených</w:t>
      </w:r>
      <w:r w:rsidRPr="00FE2D00">
        <w:rPr>
          <w:szCs w:val="22"/>
        </w:rPr>
        <w:br/>
        <w:t>dat v kontextu rozhodného data (zde data exportu). Používá se služba LPI_GDP01A a výstupy jsou</w:t>
      </w:r>
      <w:r w:rsidR="00FE2D00" w:rsidRPr="00FE2D00">
        <w:rPr>
          <w:szCs w:val="22"/>
        </w:rPr>
        <w:t xml:space="preserve"> zejména</w:t>
      </w:r>
      <w:r w:rsidRPr="00FE2D00">
        <w:rPr>
          <w:szCs w:val="22"/>
        </w:rPr>
        <w:t xml:space="preserve"> pro tuto aplikaci:</w:t>
      </w:r>
      <w:r w:rsidRPr="00FE2D00">
        <w:rPr>
          <w:szCs w:val="22"/>
        </w:rPr>
        <w:br/>
      </w:r>
      <w:hyperlink r:id="rId10" w:history="1">
        <w:r w:rsidRPr="00FE2D00">
          <w:rPr>
            <w:rStyle w:val="Hypertextovodkaz"/>
            <w:szCs w:val="22"/>
          </w:rPr>
          <w:t>http://eagri.cz/public/app/eagriapp/lpisdata/</w:t>
        </w:r>
      </w:hyperlink>
      <w:r w:rsidRPr="00FE2D00">
        <w:rPr>
          <w:szCs w:val="22"/>
        </w:rPr>
        <w:br/>
        <w:t> </w:t>
      </w:r>
      <w:r w:rsidRPr="00FE2D00">
        <w:rPr>
          <w:szCs w:val="22"/>
        </w:rPr>
        <w:br/>
      </w:r>
    </w:p>
    <w:p w14:paraId="5EBBCADD" w14:textId="77777777" w:rsidR="00F44728" w:rsidRPr="00A73165" w:rsidRDefault="00F44728" w:rsidP="00F44728">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5626AC2" w14:textId="77777777" w:rsidR="00F44728" w:rsidRPr="00CC4564" w:rsidRDefault="00F44728" w:rsidP="00F44728">
      <w:r>
        <w:t>V souladu s podmínkami smlouvy 391-2019-11150.</w:t>
      </w:r>
    </w:p>
    <w:p w14:paraId="0BA67297" w14:textId="77777777" w:rsidR="00F44728" w:rsidRDefault="00F44728" w:rsidP="00F44728">
      <w:pPr>
        <w:pStyle w:val="Nadpis1"/>
        <w:numPr>
          <w:ilvl w:val="0"/>
          <w:numId w:val="4"/>
        </w:numPr>
        <w:tabs>
          <w:tab w:val="clear" w:pos="540"/>
        </w:tabs>
        <w:ind w:left="284" w:hanging="284"/>
        <w:rPr>
          <w:rFonts w:cs="Arial"/>
          <w:sz w:val="22"/>
          <w:szCs w:val="22"/>
        </w:rPr>
      </w:pPr>
      <w:r w:rsidRPr="00AB4CB3">
        <w:rPr>
          <w:rFonts w:cs="Arial"/>
          <w:sz w:val="22"/>
          <w:szCs w:val="22"/>
        </w:rPr>
        <w:t>Dopady</w:t>
      </w:r>
      <w:r>
        <w:rPr>
          <w:rFonts w:cs="Arial"/>
          <w:sz w:val="22"/>
          <w:szCs w:val="22"/>
        </w:rPr>
        <w:t xml:space="preserve"> do systémů MZe</w:t>
      </w:r>
    </w:p>
    <w:p w14:paraId="0B86C3BB" w14:textId="77777777" w:rsidR="00F44728" w:rsidRDefault="00F44728" w:rsidP="00F44728">
      <w:pPr>
        <w:rPr>
          <w:szCs w:val="22"/>
        </w:rPr>
      </w:pPr>
      <w:r>
        <w:rPr>
          <w:szCs w:val="22"/>
        </w:rPr>
        <w:t>Aktualizace WS na ESB + EPO.</w:t>
      </w:r>
    </w:p>
    <w:p w14:paraId="4C0F8B3D" w14:textId="77777777" w:rsidR="00F44728" w:rsidRDefault="00F44728" w:rsidP="00F44728">
      <w:pPr>
        <w:rPr>
          <w:szCs w:val="22"/>
        </w:rPr>
      </w:pPr>
      <w:r>
        <w:rPr>
          <w:szCs w:val="22"/>
        </w:rPr>
        <w:t>Dopady do LPIS a SDB.</w:t>
      </w:r>
    </w:p>
    <w:p w14:paraId="3F2AADAC" w14:textId="305B5BEB" w:rsidR="0000551E" w:rsidRPr="00BB6BCC" w:rsidRDefault="003469C7" w:rsidP="0060065D">
      <w:pPr>
        <w:rPr>
          <w:b/>
          <w:sz w:val="18"/>
          <w:szCs w:val="18"/>
        </w:rPr>
      </w:pPr>
      <w:r>
        <w:rPr>
          <w:noProof/>
        </w:rPr>
        <w:pict w14:anchorId="2A135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48.55pt;margin-top:8.65pt;width:48.25pt;height:35.3pt;z-index:251663360">
            <v:imagedata r:id="rId11" o:title=""/>
            <w10:wrap type="square"/>
          </v:shape>
          <o:OLEObject Type="Embed" ProgID="Word.Document.12" ShapeID="_x0000_s1029" DrawAspect="Icon" ObjectID="_1649053999" r:id="rId12">
            <o:FieldCodes>\s</o:FieldCodes>
          </o:OLEObject>
        </w:pict>
      </w:r>
    </w:p>
    <w:p w14:paraId="63557D4B"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61B48FF8" w14:textId="5092EA02"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EF63E8">
        <w:rPr>
          <w:sz w:val="18"/>
          <w:szCs w:val="18"/>
        </w:rPr>
        <w:t>¨</w:t>
      </w:r>
    </w:p>
    <w:p w14:paraId="2F283514" w14:textId="2F840753" w:rsidR="00EF63E8" w:rsidRPr="00962388" w:rsidRDefault="00EF63E8" w:rsidP="00962388">
      <w:pPr>
        <w:rPr>
          <w:sz w:val="18"/>
          <w:szCs w:val="18"/>
        </w:rPr>
      </w:pPr>
      <w:r>
        <w:rPr>
          <w:sz w:val="18"/>
          <w:szCs w:val="18"/>
        </w:rPr>
        <w:t>Bez dopadu</w:t>
      </w:r>
    </w:p>
    <w:p w14:paraId="1FD70CF8"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18195705"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962388" w:rsidRPr="00504500" w14:paraId="4B40ACFC" w14:textId="77777777" w:rsidTr="00AB4CB3">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F2C14E3" w14:textId="77777777" w:rsidR="00962388" w:rsidRPr="00927AC8" w:rsidRDefault="00962388" w:rsidP="00AC76EC">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A1989" w14:textId="77777777" w:rsidR="00962388" w:rsidRPr="00927AC8" w:rsidRDefault="00962388" w:rsidP="00AC76E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28B23" w14:textId="77777777" w:rsidR="00962388" w:rsidRPr="008D2D56" w:rsidRDefault="00962388" w:rsidP="00AC76E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7D7AC728" w14:textId="77777777" w:rsidTr="00AB4CB3">
        <w:trPr>
          <w:trHeight w:val="300"/>
        </w:trPr>
        <w:tc>
          <w:tcPr>
            <w:tcW w:w="426" w:type="dxa"/>
            <w:tcBorders>
              <w:top w:val="single" w:sz="8" w:space="0" w:color="auto"/>
              <w:bottom w:val="single" w:sz="4" w:space="0" w:color="auto"/>
            </w:tcBorders>
            <w:vAlign w:val="center"/>
          </w:tcPr>
          <w:p w14:paraId="0B390F46"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270BAE19"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0622BB5E" w14:textId="6F531D7B" w:rsidR="00962388" w:rsidRPr="00927AC8" w:rsidRDefault="00EF63E8" w:rsidP="00AC76EC">
            <w:pPr>
              <w:spacing w:after="0"/>
              <w:rPr>
                <w:rFonts w:cs="Arial"/>
                <w:b/>
                <w:bCs/>
                <w:color w:val="000000"/>
                <w:szCs w:val="22"/>
                <w:lang w:eastAsia="cs-CZ"/>
              </w:rPr>
            </w:pPr>
            <w:r>
              <w:t>Bez dopadů</w:t>
            </w:r>
          </w:p>
        </w:tc>
      </w:tr>
      <w:tr w:rsidR="00962388" w:rsidRPr="00705F38" w14:paraId="5BB09EE8" w14:textId="77777777" w:rsidTr="00AB4CB3">
        <w:trPr>
          <w:trHeight w:val="300"/>
        </w:trPr>
        <w:tc>
          <w:tcPr>
            <w:tcW w:w="426" w:type="dxa"/>
            <w:tcBorders>
              <w:bottom w:val="single" w:sz="4" w:space="0" w:color="auto"/>
            </w:tcBorders>
            <w:vAlign w:val="center"/>
          </w:tcPr>
          <w:p w14:paraId="6A374AB5"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639E149" w14:textId="77777777" w:rsidR="00962388" w:rsidRPr="00927AC8" w:rsidRDefault="00962388" w:rsidP="00AC76E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55849E10" w14:textId="5DF12808" w:rsidR="00962388" w:rsidRPr="00927AC8" w:rsidRDefault="00EF63E8" w:rsidP="00AC76EC">
            <w:pPr>
              <w:spacing w:after="0"/>
              <w:rPr>
                <w:rFonts w:cs="Arial"/>
                <w:b/>
                <w:bCs/>
                <w:color w:val="000000"/>
                <w:szCs w:val="22"/>
                <w:lang w:eastAsia="cs-CZ"/>
              </w:rPr>
            </w:pPr>
            <w:r>
              <w:t>Bez dopadů</w:t>
            </w:r>
          </w:p>
        </w:tc>
      </w:tr>
      <w:tr w:rsidR="00962388" w14:paraId="6A0605D3" w14:textId="77777777" w:rsidTr="00AB4CB3">
        <w:trPr>
          <w:trHeight w:val="300"/>
        </w:trPr>
        <w:tc>
          <w:tcPr>
            <w:tcW w:w="426" w:type="dxa"/>
            <w:tcBorders>
              <w:bottom w:val="single" w:sz="4" w:space="0" w:color="auto"/>
            </w:tcBorders>
            <w:vAlign w:val="center"/>
          </w:tcPr>
          <w:p w14:paraId="21CD14FB"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3AAADD6"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5DBBD9D" w14:textId="08A29F81" w:rsidR="00962388" w:rsidRPr="00927AC8" w:rsidRDefault="00EF63E8" w:rsidP="00AC76EC">
            <w:pPr>
              <w:spacing w:after="0"/>
              <w:rPr>
                <w:rFonts w:cs="Arial"/>
                <w:b/>
                <w:bCs/>
                <w:color w:val="000000"/>
                <w:szCs w:val="22"/>
                <w:lang w:eastAsia="cs-CZ"/>
              </w:rPr>
            </w:pPr>
            <w:r>
              <w:t>Bez dopadů</w:t>
            </w:r>
          </w:p>
        </w:tc>
      </w:tr>
      <w:tr w:rsidR="00962388" w14:paraId="634E10A5" w14:textId="77777777" w:rsidTr="00AB4CB3">
        <w:trPr>
          <w:trHeight w:val="300"/>
        </w:trPr>
        <w:tc>
          <w:tcPr>
            <w:tcW w:w="426" w:type="dxa"/>
            <w:tcBorders>
              <w:bottom w:val="single" w:sz="4" w:space="0" w:color="auto"/>
            </w:tcBorders>
            <w:vAlign w:val="center"/>
          </w:tcPr>
          <w:p w14:paraId="041A6F09"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052257A8" w14:textId="77777777" w:rsidR="00962388" w:rsidRDefault="00962388" w:rsidP="00AC76E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vAlign w:val="center"/>
          </w:tcPr>
          <w:p w14:paraId="11898207" w14:textId="0CC3792E" w:rsidR="00962388" w:rsidRPr="00927AC8" w:rsidRDefault="00EF63E8" w:rsidP="00AC76EC">
            <w:pPr>
              <w:spacing w:after="0"/>
              <w:rPr>
                <w:rFonts w:cs="Arial"/>
                <w:b/>
                <w:bCs/>
                <w:color w:val="000000"/>
                <w:szCs w:val="22"/>
                <w:lang w:eastAsia="cs-CZ"/>
              </w:rPr>
            </w:pPr>
            <w:r>
              <w:t>Bez dopadů</w:t>
            </w:r>
          </w:p>
        </w:tc>
      </w:tr>
      <w:tr w:rsidR="00962388" w14:paraId="1F738138" w14:textId="77777777" w:rsidTr="00AB4CB3">
        <w:trPr>
          <w:trHeight w:val="300"/>
        </w:trPr>
        <w:tc>
          <w:tcPr>
            <w:tcW w:w="426" w:type="dxa"/>
            <w:tcBorders>
              <w:bottom w:val="single" w:sz="4" w:space="0" w:color="auto"/>
            </w:tcBorders>
            <w:vAlign w:val="center"/>
          </w:tcPr>
          <w:p w14:paraId="44E17C6F"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96F76C8" w14:textId="77777777" w:rsidR="00962388" w:rsidRPr="00927AC8" w:rsidRDefault="00962388" w:rsidP="00AC76E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642CA2EE" w14:textId="5F602A24" w:rsidR="00962388" w:rsidRPr="00927AC8" w:rsidRDefault="00EF63E8" w:rsidP="00AC76EC">
            <w:pPr>
              <w:spacing w:after="0"/>
              <w:rPr>
                <w:rFonts w:cs="Arial"/>
                <w:b/>
                <w:bCs/>
                <w:color w:val="000000"/>
                <w:szCs w:val="22"/>
                <w:lang w:eastAsia="cs-CZ"/>
              </w:rPr>
            </w:pPr>
            <w:r>
              <w:t>Bez dopadů</w:t>
            </w:r>
          </w:p>
        </w:tc>
      </w:tr>
      <w:tr w:rsidR="00962388" w14:paraId="715D5083" w14:textId="77777777" w:rsidTr="00AB4CB3">
        <w:trPr>
          <w:trHeight w:val="300"/>
        </w:trPr>
        <w:tc>
          <w:tcPr>
            <w:tcW w:w="426" w:type="dxa"/>
            <w:tcBorders>
              <w:bottom w:val="single" w:sz="4" w:space="0" w:color="auto"/>
            </w:tcBorders>
            <w:vAlign w:val="center"/>
          </w:tcPr>
          <w:p w14:paraId="2D310561"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CA83161" w14:textId="77777777" w:rsidR="00962388" w:rsidRPr="00927AC8" w:rsidRDefault="00962388" w:rsidP="00AC76E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6B7B3997" w14:textId="271964C1" w:rsidR="00962388" w:rsidRPr="00927AC8" w:rsidRDefault="00EF63E8" w:rsidP="00AC76EC">
            <w:pPr>
              <w:spacing w:after="0"/>
              <w:rPr>
                <w:rFonts w:cs="Arial"/>
                <w:b/>
                <w:bCs/>
                <w:color w:val="000000"/>
                <w:szCs w:val="22"/>
                <w:lang w:eastAsia="cs-CZ"/>
              </w:rPr>
            </w:pPr>
            <w:r>
              <w:t>Bez dopadů</w:t>
            </w:r>
          </w:p>
        </w:tc>
      </w:tr>
      <w:tr w:rsidR="00962388" w14:paraId="739C12BB" w14:textId="77777777" w:rsidTr="00AB4CB3">
        <w:trPr>
          <w:trHeight w:val="300"/>
        </w:trPr>
        <w:tc>
          <w:tcPr>
            <w:tcW w:w="426" w:type="dxa"/>
            <w:tcBorders>
              <w:bottom w:val="single" w:sz="4" w:space="0" w:color="auto"/>
            </w:tcBorders>
            <w:vAlign w:val="center"/>
          </w:tcPr>
          <w:p w14:paraId="23E698C5"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07F75B0" w14:textId="77777777" w:rsidR="00962388" w:rsidRPr="00927AC8" w:rsidRDefault="00962388" w:rsidP="00AC76E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14D2BCA7" w14:textId="668BC462" w:rsidR="00962388" w:rsidRPr="00927AC8" w:rsidRDefault="00EF63E8" w:rsidP="00AC76EC">
            <w:pPr>
              <w:spacing w:after="0"/>
              <w:rPr>
                <w:rFonts w:cs="Arial"/>
                <w:b/>
                <w:bCs/>
                <w:color w:val="000000"/>
                <w:szCs w:val="22"/>
                <w:lang w:eastAsia="cs-CZ"/>
              </w:rPr>
            </w:pPr>
            <w:r>
              <w:t>Bez dopadů</w:t>
            </w:r>
          </w:p>
        </w:tc>
      </w:tr>
      <w:tr w:rsidR="00962388" w14:paraId="4E685FD4" w14:textId="77777777" w:rsidTr="00AB4CB3">
        <w:trPr>
          <w:trHeight w:val="300"/>
        </w:trPr>
        <w:tc>
          <w:tcPr>
            <w:tcW w:w="426" w:type="dxa"/>
            <w:tcBorders>
              <w:bottom w:val="single" w:sz="4" w:space="0" w:color="auto"/>
            </w:tcBorders>
            <w:vAlign w:val="center"/>
          </w:tcPr>
          <w:p w14:paraId="45877563"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8AF2EB4"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739FA420" w14:textId="4012DE0E" w:rsidR="00962388" w:rsidRPr="00927AC8" w:rsidRDefault="00EF63E8" w:rsidP="00AC76EC">
            <w:pPr>
              <w:spacing w:after="0"/>
              <w:rPr>
                <w:rFonts w:cs="Arial"/>
                <w:b/>
                <w:bCs/>
                <w:color w:val="000000"/>
                <w:szCs w:val="22"/>
                <w:lang w:eastAsia="cs-CZ"/>
              </w:rPr>
            </w:pPr>
            <w:r>
              <w:t>Bez dopadů</w:t>
            </w:r>
          </w:p>
        </w:tc>
      </w:tr>
      <w:tr w:rsidR="00962388" w14:paraId="69E526FA" w14:textId="77777777" w:rsidTr="00AB4CB3">
        <w:trPr>
          <w:trHeight w:val="300"/>
        </w:trPr>
        <w:tc>
          <w:tcPr>
            <w:tcW w:w="426" w:type="dxa"/>
            <w:tcBorders>
              <w:bottom w:val="single" w:sz="4" w:space="0" w:color="auto"/>
            </w:tcBorders>
            <w:vAlign w:val="center"/>
          </w:tcPr>
          <w:p w14:paraId="153119C4"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7B62E33"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431724A2" w14:textId="3ED45CEA" w:rsidR="00962388" w:rsidRPr="00927AC8" w:rsidRDefault="00EF63E8" w:rsidP="00AC76EC">
            <w:pPr>
              <w:spacing w:after="0"/>
              <w:rPr>
                <w:rFonts w:cs="Arial"/>
                <w:b/>
                <w:bCs/>
                <w:color w:val="000000"/>
                <w:szCs w:val="22"/>
                <w:lang w:eastAsia="cs-CZ"/>
              </w:rPr>
            </w:pPr>
            <w:r>
              <w:t>Bez dopadů</w:t>
            </w:r>
          </w:p>
        </w:tc>
      </w:tr>
      <w:tr w:rsidR="00962388" w14:paraId="164D95AE" w14:textId="77777777" w:rsidTr="00AB4CB3">
        <w:trPr>
          <w:trHeight w:val="300"/>
        </w:trPr>
        <w:tc>
          <w:tcPr>
            <w:tcW w:w="426" w:type="dxa"/>
            <w:tcBorders>
              <w:bottom w:val="single" w:sz="4" w:space="0" w:color="auto"/>
            </w:tcBorders>
            <w:vAlign w:val="center"/>
          </w:tcPr>
          <w:p w14:paraId="171533A4"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36AE6DB"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72735F3" w14:textId="7E1313D8" w:rsidR="00962388" w:rsidRPr="00927AC8" w:rsidRDefault="00EF63E8" w:rsidP="00AC76EC">
            <w:pPr>
              <w:spacing w:after="0"/>
              <w:rPr>
                <w:rFonts w:cs="Arial"/>
                <w:b/>
                <w:bCs/>
                <w:color w:val="000000"/>
                <w:szCs w:val="22"/>
                <w:lang w:eastAsia="cs-CZ"/>
              </w:rPr>
            </w:pPr>
            <w:r>
              <w:t>Bez dopadů</w:t>
            </w:r>
          </w:p>
        </w:tc>
      </w:tr>
      <w:tr w:rsidR="00962388" w14:paraId="41C6FABD" w14:textId="77777777" w:rsidTr="00AB4CB3">
        <w:trPr>
          <w:trHeight w:val="300"/>
        </w:trPr>
        <w:tc>
          <w:tcPr>
            <w:tcW w:w="426" w:type="dxa"/>
            <w:tcBorders>
              <w:bottom w:val="single" w:sz="4" w:space="0" w:color="auto"/>
            </w:tcBorders>
            <w:vAlign w:val="center"/>
          </w:tcPr>
          <w:p w14:paraId="3973E4FD"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E24A144"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4E4B81FF" w14:textId="5AAB058D" w:rsidR="00962388" w:rsidRPr="00927AC8" w:rsidRDefault="00EF63E8" w:rsidP="00AC76EC">
            <w:pPr>
              <w:spacing w:after="0"/>
              <w:rPr>
                <w:rFonts w:cs="Arial"/>
                <w:b/>
                <w:bCs/>
                <w:color w:val="000000"/>
                <w:szCs w:val="22"/>
                <w:lang w:eastAsia="cs-CZ"/>
              </w:rPr>
            </w:pPr>
            <w:r>
              <w:t>Bez dopadů</w:t>
            </w:r>
          </w:p>
        </w:tc>
      </w:tr>
      <w:tr w:rsidR="00962388" w:rsidRPr="00F7707A" w14:paraId="4EBD2D9C" w14:textId="77777777" w:rsidTr="00AB4CB3">
        <w:trPr>
          <w:trHeight w:val="300"/>
        </w:trPr>
        <w:tc>
          <w:tcPr>
            <w:tcW w:w="426" w:type="dxa"/>
            <w:tcBorders>
              <w:bottom w:val="single" w:sz="4" w:space="0" w:color="auto"/>
            </w:tcBorders>
            <w:vAlign w:val="center"/>
          </w:tcPr>
          <w:p w14:paraId="098DFC1B"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70D4A50"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43E8A2DF" w14:textId="1E35CEA5" w:rsidR="00962388" w:rsidRPr="00927AC8" w:rsidRDefault="00EF63E8" w:rsidP="00AC76EC">
            <w:pPr>
              <w:spacing w:after="0"/>
              <w:rPr>
                <w:rFonts w:cs="Arial"/>
                <w:b/>
                <w:bCs/>
                <w:color w:val="000000"/>
                <w:szCs w:val="22"/>
                <w:lang w:eastAsia="cs-CZ"/>
              </w:rPr>
            </w:pPr>
            <w:r>
              <w:t>Bez dopadů</w:t>
            </w:r>
          </w:p>
        </w:tc>
      </w:tr>
      <w:tr w:rsidR="00962388" w14:paraId="5229F071" w14:textId="77777777" w:rsidTr="00AB4CB3">
        <w:trPr>
          <w:trHeight w:val="300"/>
        </w:trPr>
        <w:tc>
          <w:tcPr>
            <w:tcW w:w="426" w:type="dxa"/>
            <w:tcBorders>
              <w:bottom w:val="single" w:sz="4" w:space="0" w:color="auto"/>
            </w:tcBorders>
            <w:vAlign w:val="center"/>
          </w:tcPr>
          <w:p w14:paraId="4A8BA964" w14:textId="77777777" w:rsidR="00962388" w:rsidRPr="00927AC8" w:rsidRDefault="00962388" w:rsidP="002C20D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AEE347F" w14:textId="77777777"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4F60DDCD" w14:textId="034B7618" w:rsidR="00962388" w:rsidRPr="00927AC8" w:rsidRDefault="00EF63E8" w:rsidP="00AC76EC">
            <w:pPr>
              <w:spacing w:after="0"/>
              <w:rPr>
                <w:rFonts w:cs="Arial"/>
                <w:b/>
                <w:bCs/>
                <w:color w:val="000000"/>
                <w:szCs w:val="22"/>
                <w:lang w:eastAsia="cs-CZ"/>
              </w:rPr>
            </w:pPr>
            <w:r>
              <w:t>Bez dopadů</w:t>
            </w:r>
          </w:p>
        </w:tc>
      </w:tr>
    </w:tbl>
    <w:p w14:paraId="2DF9F944" w14:textId="77777777" w:rsidR="00360DA3" w:rsidRPr="00360DA3" w:rsidRDefault="00360DA3" w:rsidP="00360DA3"/>
    <w:p w14:paraId="69DC73D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AEAC911" w14:textId="77777777" w:rsidR="00360DA3" w:rsidRPr="00AB4CB3" w:rsidRDefault="00962388" w:rsidP="00927AC8">
      <w:pPr>
        <w:pStyle w:val="Nadpis1"/>
        <w:numPr>
          <w:ilvl w:val="1"/>
          <w:numId w:val="4"/>
        </w:numPr>
        <w:tabs>
          <w:tab w:val="clear" w:pos="540"/>
        </w:tabs>
        <w:ind w:hanging="292"/>
        <w:rPr>
          <w:rFonts w:cs="Arial"/>
          <w:sz w:val="22"/>
          <w:szCs w:val="22"/>
        </w:rPr>
      </w:pPr>
      <w:r w:rsidRPr="00AB4CB3">
        <w:rPr>
          <w:rFonts w:cs="Arial"/>
          <w:sz w:val="22"/>
          <w:szCs w:val="22"/>
        </w:rPr>
        <w:t xml:space="preserve">Na </w:t>
      </w:r>
      <w:r w:rsidR="00592474" w:rsidRPr="00AB4CB3">
        <w:rPr>
          <w:rFonts w:cs="Arial"/>
          <w:sz w:val="22"/>
          <w:szCs w:val="22"/>
        </w:rPr>
        <w:t xml:space="preserve">součinnost </w:t>
      </w:r>
      <w:r w:rsidRPr="00AB4CB3">
        <w:rPr>
          <w:rFonts w:cs="Arial"/>
          <w:sz w:val="22"/>
          <w:szCs w:val="22"/>
        </w:rPr>
        <w:t>AgriBus</w:t>
      </w:r>
    </w:p>
    <w:p w14:paraId="4C3071AF" w14:textId="0C7E17ED" w:rsidR="00360DA3" w:rsidRPr="00360DA3" w:rsidRDefault="00F44728" w:rsidP="00360DA3">
      <w:r w:rsidRPr="00F44728">
        <w:t>Nové WS a úprava stávajících.</w:t>
      </w:r>
    </w:p>
    <w:p w14:paraId="79861E9D"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29515749" w14:textId="77777777" w:rsidR="007D6009" w:rsidRDefault="007D6009" w:rsidP="007D6009">
      <w:pPr>
        <w:spacing w:after="120"/>
      </w:pPr>
    </w:p>
    <w:p w14:paraId="308E54E0"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F5AE88B"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3D980E2A" w14:textId="77777777" w:rsidR="008D12D5" w:rsidRPr="00BA1643" w:rsidRDefault="008D12D5" w:rsidP="00EC6856">
      <w:pPr>
        <w:rPr>
          <w:rFonts w:cs="Arial"/>
          <w:szCs w:val="22"/>
        </w:rPr>
      </w:pPr>
    </w:p>
    <w:p w14:paraId="0D6429CB"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4F0C8C40"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3FDA1"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5DBC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F44728" w:rsidRPr="00F23D33" w14:paraId="692B23E5" w14:textId="77777777" w:rsidTr="00F11443">
        <w:trPr>
          <w:trHeight w:val="284"/>
        </w:trPr>
        <w:tc>
          <w:tcPr>
            <w:tcW w:w="2126" w:type="dxa"/>
            <w:tcBorders>
              <w:right w:val="dotted" w:sz="4" w:space="0" w:color="auto"/>
            </w:tcBorders>
            <w:shd w:val="clear" w:color="auto" w:fill="auto"/>
            <w:noWrap/>
            <w:vAlign w:val="bottom"/>
          </w:tcPr>
          <w:p w14:paraId="2F6D46F2" w14:textId="37B848E1" w:rsidR="00F44728" w:rsidRPr="00F23D33" w:rsidRDefault="00F44728" w:rsidP="00F44728">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E4787A3" w14:textId="33D0C365" w:rsidR="00F44728" w:rsidRPr="00F23D33" w:rsidRDefault="00F44728" w:rsidP="00F44728">
            <w:pPr>
              <w:spacing w:after="0"/>
              <w:rPr>
                <w:rFonts w:cs="Arial"/>
                <w:color w:val="000000"/>
                <w:szCs w:val="22"/>
                <w:lang w:eastAsia="cs-CZ"/>
              </w:rPr>
            </w:pPr>
            <w:r>
              <w:rPr>
                <w:rFonts w:cs="Arial"/>
                <w:color w:val="000000"/>
                <w:szCs w:val="22"/>
                <w:lang w:eastAsia="cs-CZ"/>
              </w:rPr>
              <w:t>Součinnost při testování a akceptaci PZ</w:t>
            </w:r>
          </w:p>
        </w:tc>
      </w:tr>
      <w:tr w:rsidR="00F44728" w:rsidRPr="00F23D33" w14:paraId="1609C8F9" w14:textId="77777777" w:rsidTr="00F11443">
        <w:trPr>
          <w:trHeight w:val="284"/>
        </w:trPr>
        <w:tc>
          <w:tcPr>
            <w:tcW w:w="2126" w:type="dxa"/>
            <w:tcBorders>
              <w:right w:val="dotted" w:sz="4" w:space="0" w:color="auto"/>
            </w:tcBorders>
            <w:shd w:val="clear" w:color="auto" w:fill="auto"/>
            <w:noWrap/>
            <w:vAlign w:val="bottom"/>
          </w:tcPr>
          <w:p w14:paraId="370D046C" w14:textId="6AE4C37E" w:rsidR="00F44728" w:rsidRPr="00F23D33" w:rsidRDefault="00F44728" w:rsidP="00F44728">
            <w:pPr>
              <w:spacing w:after="0"/>
              <w:rPr>
                <w:rFonts w:cs="Arial"/>
                <w:color w:val="000000"/>
                <w:szCs w:val="22"/>
                <w:lang w:eastAsia="cs-CZ"/>
              </w:rPr>
            </w:pPr>
            <w:r>
              <w:rPr>
                <w:rFonts w:cs="Arial"/>
                <w:color w:val="000000"/>
                <w:szCs w:val="22"/>
                <w:lang w:eastAsia="cs-CZ"/>
              </w:rPr>
              <w:t>SZIF</w:t>
            </w:r>
          </w:p>
        </w:tc>
        <w:tc>
          <w:tcPr>
            <w:tcW w:w="7654" w:type="dxa"/>
            <w:tcBorders>
              <w:left w:val="dotted" w:sz="4" w:space="0" w:color="auto"/>
              <w:right w:val="dotted" w:sz="4" w:space="0" w:color="auto"/>
            </w:tcBorders>
            <w:shd w:val="clear" w:color="auto" w:fill="auto"/>
            <w:noWrap/>
            <w:vAlign w:val="bottom"/>
          </w:tcPr>
          <w:p w14:paraId="096F8339" w14:textId="652CB5C0" w:rsidR="00F44728" w:rsidRPr="00F23D33" w:rsidRDefault="00F44728" w:rsidP="00F44728">
            <w:pPr>
              <w:spacing w:after="0"/>
              <w:rPr>
                <w:rFonts w:cs="Arial"/>
                <w:color w:val="000000"/>
                <w:szCs w:val="22"/>
                <w:lang w:eastAsia="cs-CZ"/>
              </w:rPr>
            </w:pPr>
            <w:r>
              <w:rPr>
                <w:rFonts w:cs="Arial"/>
                <w:color w:val="000000"/>
                <w:szCs w:val="22"/>
                <w:lang w:eastAsia="cs-CZ"/>
              </w:rPr>
              <w:t>Dodání aktualizované WS.</w:t>
            </w:r>
          </w:p>
        </w:tc>
      </w:tr>
      <w:tr w:rsidR="00F44728" w:rsidRPr="00F23D33" w14:paraId="286A1EDA" w14:textId="77777777" w:rsidTr="00F11443">
        <w:trPr>
          <w:trHeight w:val="284"/>
        </w:trPr>
        <w:tc>
          <w:tcPr>
            <w:tcW w:w="2126" w:type="dxa"/>
            <w:tcBorders>
              <w:right w:val="dotted" w:sz="4" w:space="0" w:color="auto"/>
            </w:tcBorders>
            <w:shd w:val="clear" w:color="auto" w:fill="auto"/>
            <w:noWrap/>
            <w:vAlign w:val="bottom"/>
          </w:tcPr>
          <w:p w14:paraId="2AB78ED7" w14:textId="7F45860D" w:rsidR="00F44728" w:rsidRPr="00F23D33" w:rsidRDefault="00F44728" w:rsidP="00F44728">
            <w:pPr>
              <w:spacing w:after="0"/>
              <w:rPr>
                <w:rFonts w:cs="Arial"/>
                <w:color w:val="000000"/>
                <w:szCs w:val="22"/>
                <w:lang w:eastAsia="cs-CZ"/>
              </w:rPr>
            </w:pPr>
            <w:r>
              <w:rPr>
                <w:rFonts w:cs="Arial"/>
                <w:color w:val="000000"/>
                <w:szCs w:val="22"/>
                <w:lang w:eastAsia="cs-CZ"/>
              </w:rPr>
              <w:t>ESB</w:t>
            </w:r>
          </w:p>
        </w:tc>
        <w:tc>
          <w:tcPr>
            <w:tcW w:w="7654" w:type="dxa"/>
            <w:tcBorders>
              <w:left w:val="dotted" w:sz="4" w:space="0" w:color="auto"/>
              <w:right w:val="dotted" w:sz="4" w:space="0" w:color="auto"/>
            </w:tcBorders>
            <w:shd w:val="clear" w:color="auto" w:fill="auto"/>
            <w:noWrap/>
            <w:vAlign w:val="bottom"/>
          </w:tcPr>
          <w:p w14:paraId="5EEF9669" w14:textId="293491DE" w:rsidR="00F44728" w:rsidRPr="00F23D33" w:rsidRDefault="00F44728" w:rsidP="00F44728">
            <w:pPr>
              <w:spacing w:after="0"/>
              <w:rPr>
                <w:rFonts w:cs="Arial"/>
                <w:color w:val="000000"/>
                <w:szCs w:val="22"/>
                <w:lang w:eastAsia="cs-CZ"/>
              </w:rPr>
            </w:pPr>
            <w:r>
              <w:rPr>
                <w:rFonts w:cs="Arial"/>
                <w:color w:val="000000"/>
                <w:szCs w:val="22"/>
                <w:lang w:eastAsia="cs-CZ"/>
              </w:rPr>
              <w:t>Aktualizace WSDL u služeb.</w:t>
            </w:r>
          </w:p>
        </w:tc>
      </w:tr>
      <w:tr w:rsidR="00F44728" w:rsidRPr="00F23D33" w14:paraId="71C6F481" w14:textId="77777777" w:rsidTr="00F11443">
        <w:trPr>
          <w:trHeight w:val="284"/>
        </w:trPr>
        <w:tc>
          <w:tcPr>
            <w:tcW w:w="2126" w:type="dxa"/>
            <w:tcBorders>
              <w:right w:val="dotted" w:sz="4" w:space="0" w:color="auto"/>
            </w:tcBorders>
            <w:shd w:val="clear" w:color="auto" w:fill="auto"/>
            <w:noWrap/>
            <w:vAlign w:val="bottom"/>
          </w:tcPr>
          <w:p w14:paraId="2C02C1F6" w14:textId="60CCAFEA" w:rsidR="00F44728" w:rsidRPr="00F23D33" w:rsidRDefault="00F44728" w:rsidP="00F44728">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00D7CC58" w14:textId="27857BAD" w:rsidR="00F44728" w:rsidRPr="00F23D33" w:rsidRDefault="00F44728" w:rsidP="00F44728">
            <w:pPr>
              <w:spacing w:after="0"/>
              <w:rPr>
                <w:rFonts w:cs="Arial"/>
                <w:color w:val="000000"/>
                <w:szCs w:val="22"/>
                <w:lang w:eastAsia="cs-CZ"/>
              </w:rPr>
            </w:pPr>
            <w:r>
              <w:rPr>
                <w:rFonts w:cs="Arial"/>
                <w:color w:val="000000"/>
                <w:szCs w:val="22"/>
                <w:lang w:eastAsia="cs-CZ"/>
              </w:rPr>
              <w:t>Aktualizace WSDL u služeb.</w:t>
            </w:r>
          </w:p>
        </w:tc>
      </w:tr>
    </w:tbl>
    <w:p w14:paraId="106FB2D4"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282C359A" w14:textId="77777777" w:rsidR="005D454E" w:rsidRPr="005D454E" w:rsidRDefault="005D454E" w:rsidP="005D454E"/>
    <w:p w14:paraId="43110C78"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2733B0AA"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821ED"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8DA3BC4" w14:textId="6617BDA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F44728">
              <w:rPr>
                <w:rFonts w:cs="Arial"/>
                <w:b/>
                <w:bCs/>
                <w:color w:val="000000"/>
                <w:szCs w:val="22"/>
                <w:lang w:eastAsia="cs-CZ"/>
              </w:rPr>
              <w:t xml:space="preserve"> */</w:t>
            </w:r>
          </w:p>
        </w:tc>
      </w:tr>
      <w:tr w:rsidR="00F44728" w:rsidRPr="00AB4CB3" w14:paraId="5BE06B3C" w14:textId="77777777" w:rsidTr="00F11443">
        <w:trPr>
          <w:trHeight w:val="284"/>
        </w:trPr>
        <w:tc>
          <w:tcPr>
            <w:tcW w:w="7229" w:type="dxa"/>
            <w:tcBorders>
              <w:right w:val="dotted" w:sz="4" w:space="0" w:color="auto"/>
            </w:tcBorders>
            <w:shd w:val="clear" w:color="auto" w:fill="auto"/>
            <w:noWrap/>
            <w:vAlign w:val="bottom"/>
          </w:tcPr>
          <w:p w14:paraId="050D1E70" w14:textId="3DDA1D9C" w:rsidR="00F44728" w:rsidRPr="00AB4CB3" w:rsidRDefault="00F44728" w:rsidP="00F44728">
            <w:pPr>
              <w:spacing w:after="0"/>
              <w:rPr>
                <w:rFonts w:cs="Arial"/>
                <w:color w:val="000000"/>
                <w:szCs w:val="22"/>
                <w:lang w:eastAsia="cs-CZ"/>
              </w:rPr>
            </w:pPr>
            <w:r w:rsidRPr="00AB4CB3">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63555666" w14:textId="73AED1E5" w:rsidR="00F44728" w:rsidRPr="00AB4CB3" w:rsidRDefault="00F44728" w:rsidP="00F44728">
            <w:pPr>
              <w:spacing w:after="0"/>
              <w:rPr>
                <w:rFonts w:cs="Arial"/>
                <w:color w:val="000000"/>
                <w:szCs w:val="22"/>
                <w:lang w:eastAsia="cs-CZ"/>
              </w:rPr>
            </w:pPr>
            <w:r w:rsidRPr="00AB4CB3">
              <w:rPr>
                <w:rFonts w:cs="Arial"/>
                <w:color w:val="000000"/>
                <w:szCs w:val="22"/>
                <w:lang w:eastAsia="cs-CZ"/>
              </w:rPr>
              <w:t>17.7.2020</w:t>
            </w:r>
          </w:p>
        </w:tc>
      </w:tr>
      <w:tr w:rsidR="00F44728" w:rsidRPr="00AB4CB3" w14:paraId="4D24440E" w14:textId="77777777" w:rsidTr="00F11443">
        <w:trPr>
          <w:trHeight w:val="284"/>
        </w:trPr>
        <w:tc>
          <w:tcPr>
            <w:tcW w:w="7229" w:type="dxa"/>
            <w:tcBorders>
              <w:right w:val="dotted" w:sz="4" w:space="0" w:color="auto"/>
            </w:tcBorders>
            <w:shd w:val="clear" w:color="auto" w:fill="auto"/>
            <w:noWrap/>
            <w:vAlign w:val="bottom"/>
          </w:tcPr>
          <w:p w14:paraId="4B7EB104" w14:textId="14B7316F" w:rsidR="00F44728" w:rsidRPr="00AB4CB3" w:rsidRDefault="00F44728" w:rsidP="00F44728">
            <w:pPr>
              <w:spacing w:after="0"/>
              <w:rPr>
                <w:rFonts w:cs="Arial"/>
                <w:color w:val="000000"/>
                <w:szCs w:val="22"/>
                <w:lang w:eastAsia="cs-CZ"/>
              </w:rPr>
            </w:pPr>
            <w:r w:rsidRPr="00AB4CB3">
              <w:rPr>
                <w:rFonts w:cs="Arial"/>
                <w:color w:val="000000"/>
                <w:szCs w:val="22"/>
                <w:lang w:eastAsia="cs-CZ"/>
              </w:rPr>
              <w:t>Akceptace</w:t>
            </w:r>
          </w:p>
        </w:tc>
        <w:tc>
          <w:tcPr>
            <w:tcW w:w="2552" w:type="dxa"/>
            <w:tcBorders>
              <w:left w:val="dotted" w:sz="4" w:space="0" w:color="auto"/>
            </w:tcBorders>
            <w:shd w:val="clear" w:color="auto" w:fill="auto"/>
            <w:vAlign w:val="bottom"/>
          </w:tcPr>
          <w:p w14:paraId="5659C696" w14:textId="52F030E3" w:rsidR="00F44728" w:rsidRPr="00AB4CB3" w:rsidRDefault="00F44728" w:rsidP="00F44728">
            <w:pPr>
              <w:spacing w:after="0"/>
              <w:rPr>
                <w:rFonts w:cs="Arial"/>
                <w:color w:val="000000"/>
                <w:szCs w:val="22"/>
                <w:lang w:eastAsia="cs-CZ"/>
              </w:rPr>
            </w:pPr>
            <w:r w:rsidRPr="00AB4CB3">
              <w:rPr>
                <w:rFonts w:cs="Arial"/>
                <w:color w:val="000000"/>
                <w:szCs w:val="22"/>
                <w:lang w:eastAsia="cs-CZ"/>
              </w:rPr>
              <w:t>31.8.2020</w:t>
            </w:r>
          </w:p>
        </w:tc>
      </w:tr>
    </w:tbl>
    <w:p w14:paraId="48FB63E8" w14:textId="6BF7FA6D" w:rsidR="00F44728" w:rsidRPr="008A62E8" w:rsidRDefault="00F44728" w:rsidP="00F44728">
      <w:pPr>
        <w:jc w:val="both"/>
        <w:rPr>
          <w:sz w:val="18"/>
          <w:szCs w:val="18"/>
        </w:rPr>
      </w:pPr>
      <w:r w:rsidRPr="00AB4CB3">
        <w:rPr>
          <w:sz w:val="18"/>
          <w:szCs w:val="18"/>
        </w:rPr>
        <w:t>*/ Upozornění: Uvedený harmonogram je platný v případě, že Dodavatel obdrží objednávku v rozmezí 24.</w:t>
      </w:r>
      <w:r w:rsidR="00AB4CB3" w:rsidRPr="00AB4CB3">
        <w:rPr>
          <w:sz w:val="18"/>
          <w:szCs w:val="18"/>
        </w:rPr>
        <w:t>03</w:t>
      </w:r>
      <w:r w:rsidRPr="00AB4CB3">
        <w:rPr>
          <w:sz w:val="18"/>
          <w:szCs w:val="18"/>
        </w:rPr>
        <w:t>-03.0</w:t>
      </w:r>
      <w:r w:rsidR="00AB4CB3" w:rsidRPr="00AB4CB3">
        <w:rPr>
          <w:sz w:val="18"/>
          <w:szCs w:val="18"/>
        </w:rPr>
        <w:t>4</w:t>
      </w:r>
      <w:r w:rsidRPr="00AB4CB3">
        <w:rPr>
          <w:sz w:val="18"/>
          <w:szCs w:val="18"/>
        </w:rPr>
        <w:t>.2020.</w:t>
      </w:r>
      <w:r w:rsidRPr="008A62E8">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0353A595" w14:textId="77777777" w:rsidR="0000551E" w:rsidRPr="00F23D33" w:rsidRDefault="0000551E" w:rsidP="00543429">
      <w:pPr>
        <w:spacing w:before="120"/>
        <w:rPr>
          <w:rFonts w:cs="Arial"/>
          <w:szCs w:val="22"/>
        </w:rPr>
      </w:pPr>
    </w:p>
    <w:p w14:paraId="3B03E619"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1F9F23EE"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00551E" w:rsidRPr="00F23D33" w14:paraId="71FDCB64" w14:textId="77777777" w:rsidTr="00AB4CB3">
        <w:tc>
          <w:tcPr>
            <w:tcW w:w="1701" w:type="dxa"/>
            <w:tcBorders>
              <w:top w:val="single" w:sz="8" w:space="0" w:color="auto"/>
              <w:left w:val="single" w:sz="8" w:space="0" w:color="auto"/>
              <w:bottom w:val="single" w:sz="8" w:space="0" w:color="auto"/>
              <w:right w:val="single" w:sz="8" w:space="0" w:color="auto"/>
            </w:tcBorders>
          </w:tcPr>
          <w:p w14:paraId="37321995"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180C44D8"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9B9D289"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8CE90DC" w14:textId="77777777"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7981F84" w14:textId="77777777" w:rsidR="0000551E" w:rsidRPr="00CB1115" w:rsidRDefault="00033242" w:rsidP="00337DDA">
            <w:pPr>
              <w:pStyle w:val="Tabulka"/>
              <w:rPr>
                <w:b/>
                <w:szCs w:val="22"/>
              </w:rPr>
            </w:pPr>
            <w:r>
              <w:rPr>
                <w:b/>
                <w:szCs w:val="22"/>
              </w:rPr>
              <w:t>v Kč s DPH</w:t>
            </w:r>
          </w:p>
        </w:tc>
      </w:tr>
      <w:tr w:rsidR="0000551E" w:rsidRPr="00F23D33" w14:paraId="1FAD86DD" w14:textId="77777777" w:rsidTr="00AB4CB3">
        <w:trPr>
          <w:trHeight w:hRule="exact" w:val="20"/>
        </w:trPr>
        <w:tc>
          <w:tcPr>
            <w:tcW w:w="1701" w:type="dxa"/>
            <w:tcBorders>
              <w:top w:val="single" w:sz="8" w:space="0" w:color="auto"/>
              <w:left w:val="dotted" w:sz="4" w:space="0" w:color="auto"/>
            </w:tcBorders>
          </w:tcPr>
          <w:p w14:paraId="30709D43"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6B4DD666" w14:textId="77777777" w:rsidR="0000551E" w:rsidRPr="00F23D33" w:rsidRDefault="0000551E" w:rsidP="00337DDA">
            <w:pPr>
              <w:pStyle w:val="Tabulka"/>
              <w:rPr>
                <w:szCs w:val="22"/>
              </w:rPr>
            </w:pPr>
          </w:p>
        </w:tc>
        <w:tc>
          <w:tcPr>
            <w:tcW w:w="1276" w:type="dxa"/>
            <w:tcBorders>
              <w:top w:val="single" w:sz="8" w:space="0" w:color="auto"/>
            </w:tcBorders>
          </w:tcPr>
          <w:p w14:paraId="2426F6B3" w14:textId="77777777" w:rsidR="0000551E" w:rsidRPr="00F23D33" w:rsidRDefault="0000551E" w:rsidP="00337DDA">
            <w:pPr>
              <w:pStyle w:val="Tabulka"/>
              <w:rPr>
                <w:szCs w:val="22"/>
              </w:rPr>
            </w:pPr>
          </w:p>
        </w:tc>
        <w:tc>
          <w:tcPr>
            <w:tcW w:w="1701" w:type="dxa"/>
            <w:tcBorders>
              <w:top w:val="single" w:sz="8" w:space="0" w:color="auto"/>
            </w:tcBorders>
          </w:tcPr>
          <w:p w14:paraId="05D2FD62" w14:textId="77777777" w:rsidR="0000551E" w:rsidRPr="00F23D33" w:rsidRDefault="0000551E" w:rsidP="00337DDA">
            <w:pPr>
              <w:pStyle w:val="Tabulka"/>
              <w:rPr>
                <w:szCs w:val="22"/>
              </w:rPr>
            </w:pPr>
          </w:p>
        </w:tc>
        <w:tc>
          <w:tcPr>
            <w:tcW w:w="1557" w:type="dxa"/>
            <w:tcBorders>
              <w:top w:val="single" w:sz="8" w:space="0" w:color="auto"/>
            </w:tcBorders>
          </w:tcPr>
          <w:p w14:paraId="0A4F4F9A" w14:textId="77777777" w:rsidR="0000551E" w:rsidRPr="00F23D33" w:rsidRDefault="0000551E" w:rsidP="00337DDA">
            <w:pPr>
              <w:pStyle w:val="Tabulka"/>
              <w:rPr>
                <w:szCs w:val="22"/>
              </w:rPr>
            </w:pPr>
          </w:p>
        </w:tc>
      </w:tr>
      <w:tr w:rsidR="00AB5202" w:rsidRPr="00F23D33" w14:paraId="30CC566F" w14:textId="77777777" w:rsidTr="00AB4CB3">
        <w:trPr>
          <w:trHeight w:val="397"/>
        </w:trPr>
        <w:tc>
          <w:tcPr>
            <w:tcW w:w="1701" w:type="dxa"/>
            <w:tcBorders>
              <w:top w:val="dotted" w:sz="4" w:space="0" w:color="auto"/>
              <w:left w:val="dotted" w:sz="4" w:space="0" w:color="auto"/>
            </w:tcBorders>
          </w:tcPr>
          <w:p w14:paraId="5F1B7D70" w14:textId="77777777" w:rsidR="00AB5202" w:rsidRPr="00F23D33" w:rsidRDefault="00AB5202" w:rsidP="00AB5202">
            <w:pPr>
              <w:pStyle w:val="Tabulka"/>
              <w:rPr>
                <w:szCs w:val="22"/>
              </w:rPr>
            </w:pPr>
          </w:p>
        </w:tc>
        <w:tc>
          <w:tcPr>
            <w:tcW w:w="3544" w:type="dxa"/>
            <w:tcBorders>
              <w:top w:val="dotted" w:sz="4" w:space="0" w:color="auto"/>
              <w:left w:val="dotted" w:sz="4" w:space="0" w:color="auto"/>
            </w:tcBorders>
          </w:tcPr>
          <w:p w14:paraId="3CA81185" w14:textId="3ECE8774" w:rsidR="00AB5202" w:rsidRPr="00F23D33" w:rsidRDefault="00AB5202" w:rsidP="00AB5202">
            <w:pPr>
              <w:pStyle w:val="Tabulka"/>
              <w:rPr>
                <w:szCs w:val="22"/>
              </w:rPr>
            </w:pPr>
            <w:r>
              <w:rPr>
                <w:szCs w:val="22"/>
              </w:rPr>
              <w:t>Viz cenová nabídka v příloze č.01</w:t>
            </w:r>
          </w:p>
        </w:tc>
        <w:tc>
          <w:tcPr>
            <w:tcW w:w="1276" w:type="dxa"/>
            <w:tcBorders>
              <w:top w:val="dotted" w:sz="4" w:space="0" w:color="auto"/>
            </w:tcBorders>
          </w:tcPr>
          <w:p w14:paraId="16B5015F" w14:textId="28B71278" w:rsidR="00AB5202" w:rsidRPr="00F23D33" w:rsidRDefault="00AB5202" w:rsidP="00AB5202">
            <w:pPr>
              <w:pStyle w:val="Tabulka"/>
              <w:rPr>
                <w:szCs w:val="22"/>
              </w:rPr>
            </w:pPr>
            <w:r>
              <w:rPr>
                <w:szCs w:val="22"/>
              </w:rPr>
              <w:t>176,38</w:t>
            </w:r>
          </w:p>
        </w:tc>
        <w:tc>
          <w:tcPr>
            <w:tcW w:w="1701" w:type="dxa"/>
            <w:tcBorders>
              <w:top w:val="dotted" w:sz="4" w:space="0" w:color="auto"/>
            </w:tcBorders>
          </w:tcPr>
          <w:p w14:paraId="39025C20" w14:textId="52713B01" w:rsidR="00AB5202" w:rsidRPr="00F23D33" w:rsidRDefault="00AB5202" w:rsidP="00AB5202">
            <w:pPr>
              <w:pStyle w:val="Tabulka"/>
              <w:rPr>
                <w:szCs w:val="22"/>
              </w:rPr>
            </w:pPr>
            <w:r w:rsidRPr="00B216D7">
              <w:t xml:space="preserve"> 1 569 737,50</w:t>
            </w:r>
          </w:p>
        </w:tc>
        <w:tc>
          <w:tcPr>
            <w:tcW w:w="1557" w:type="dxa"/>
            <w:tcBorders>
              <w:top w:val="dotted" w:sz="4" w:space="0" w:color="auto"/>
            </w:tcBorders>
          </w:tcPr>
          <w:p w14:paraId="2A94FD76" w14:textId="31404D15" w:rsidR="00AB5202" w:rsidRPr="00F23D33" w:rsidRDefault="00AB5202" w:rsidP="00AB5202">
            <w:pPr>
              <w:pStyle w:val="Tabulka"/>
              <w:rPr>
                <w:szCs w:val="22"/>
              </w:rPr>
            </w:pPr>
            <w:r w:rsidRPr="00B216D7">
              <w:t>1 899 382,38</w:t>
            </w:r>
          </w:p>
        </w:tc>
      </w:tr>
      <w:tr w:rsidR="00AB5202" w:rsidRPr="00F23D33" w14:paraId="7AC103A0" w14:textId="77777777" w:rsidTr="00AB4CB3">
        <w:trPr>
          <w:trHeight w:val="397"/>
        </w:trPr>
        <w:tc>
          <w:tcPr>
            <w:tcW w:w="5245" w:type="dxa"/>
            <w:gridSpan w:val="2"/>
            <w:tcBorders>
              <w:left w:val="dotted" w:sz="4" w:space="0" w:color="auto"/>
              <w:bottom w:val="dotted" w:sz="4" w:space="0" w:color="auto"/>
            </w:tcBorders>
          </w:tcPr>
          <w:p w14:paraId="2A1CAD81" w14:textId="77777777" w:rsidR="00AB5202" w:rsidRPr="00CB1115" w:rsidRDefault="00AB5202" w:rsidP="00AB5202">
            <w:pPr>
              <w:pStyle w:val="Tabulka"/>
              <w:rPr>
                <w:b/>
                <w:szCs w:val="22"/>
              </w:rPr>
            </w:pPr>
            <w:r w:rsidRPr="00CB1115">
              <w:rPr>
                <w:b/>
                <w:szCs w:val="22"/>
              </w:rPr>
              <w:t>Celkem:</w:t>
            </w:r>
          </w:p>
        </w:tc>
        <w:tc>
          <w:tcPr>
            <w:tcW w:w="1276" w:type="dxa"/>
            <w:tcBorders>
              <w:bottom w:val="dotted" w:sz="4" w:space="0" w:color="auto"/>
            </w:tcBorders>
          </w:tcPr>
          <w:p w14:paraId="2938E4CA" w14:textId="145E6A51" w:rsidR="00AB5202" w:rsidRPr="00F23D33" w:rsidRDefault="00AB5202" w:rsidP="00AB5202">
            <w:pPr>
              <w:pStyle w:val="Tabulka"/>
              <w:rPr>
                <w:szCs w:val="22"/>
              </w:rPr>
            </w:pPr>
            <w:r>
              <w:rPr>
                <w:szCs w:val="22"/>
              </w:rPr>
              <w:t>176,38</w:t>
            </w:r>
          </w:p>
        </w:tc>
        <w:tc>
          <w:tcPr>
            <w:tcW w:w="1701" w:type="dxa"/>
            <w:tcBorders>
              <w:bottom w:val="dotted" w:sz="4" w:space="0" w:color="auto"/>
            </w:tcBorders>
          </w:tcPr>
          <w:p w14:paraId="06ADD255" w14:textId="41F60BD2" w:rsidR="00AB5202" w:rsidRPr="00F23D33" w:rsidRDefault="00AB5202" w:rsidP="00AB5202">
            <w:pPr>
              <w:pStyle w:val="Tabulka"/>
              <w:rPr>
                <w:szCs w:val="22"/>
              </w:rPr>
            </w:pPr>
            <w:r w:rsidRPr="00B216D7">
              <w:t xml:space="preserve"> 1 569 737,50</w:t>
            </w:r>
          </w:p>
        </w:tc>
        <w:tc>
          <w:tcPr>
            <w:tcW w:w="1557" w:type="dxa"/>
            <w:tcBorders>
              <w:bottom w:val="dotted" w:sz="4" w:space="0" w:color="auto"/>
            </w:tcBorders>
          </w:tcPr>
          <w:p w14:paraId="556ABC27" w14:textId="33E18DF2" w:rsidR="00AB5202" w:rsidRPr="00F23D33" w:rsidRDefault="00AB5202" w:rsidP="00AB5202">
            <w:pPr>
              <w:pStyle w:val="Tabulka"/>
              <w:rPr>
                <w:szCs w:val="22"/>
              </w:rPr>
            </w:pPr>
            <w:r w:rsidRPr="00B216D7">
              <w:t>1 899 382,38</w:t>
            </w:r>
          </w:p>
        </w:tc>
      </w:tr>
    </w:tbl>
    <w:p w14:paraId="59B4FAB3" w14:textId="77777777" w:rsidR="0000551E" w:rsidRPr="00F23D33" w:rsidRDefault="0000551E" w:rsidP="00EC6856">
      <w:pPr>
        <w:spacing w:after="0"/>
        <w:rPr>
          <w:rFonts w:cs="Arial"/>
          <w:sz w:val="8"/>
          <w:szCs w:val="8"/>
        </w:rPr>
      </w:pPr>
    </w:p>
    <w:p w14:paraId="0F027C52"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6D6820B7" w14:textId="77777777" w:rsidR="0000551E" w:rsidRDefault="0000551E" w:rsidP="00F81B94"/>
    <w:p w14:paraId="1BCF7944" w14:textId="77777777" w:rsidR="0000551E" w:rsidRDefault="0000551E" w:rsidP="00F81B94"/>
    <w:p w14:paraId="016BF79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5811"/>
        <w:gridCol w:w="3222"/>
      </w:tblGrid>
      <w:tr w:rsidR="0000551E" w:rsidRPr="006C3557" w14:paraId="1E5AF6E4" w14:textId="77777777" w:rsidTr="00C23C42">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696E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58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6F799"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3222" w:type="dxa"/>
            <w:tcBorders>
              <w:top w:val="single" w:sz="8" w:space="0" w:color="auto"/>
              <w:left w:val="single" w:sz="8" w:space="0" w:color="auto"/>
              <w:bottom w:val="single" w:sz="8" w:space="0" w:color="auto"/>
              <w:right w:val="single" w:sz="8" w:space="0" w:color="auto"/>
            </w:tcBorders>
            <w:shd w:val="clear" w:color="auto" w:fill="auto"/>
            <w:vAlign w:val="center"/>
          </w:tcPr>
          <w:p w14:paraId="3F50EB2D" w14:textId="5FFF47D5" w:rsidR="0000551E" w:rsidRPr="00C23C42" w:rsidRDefault="0000551E" w:rsidP="00C23C42">
            <w:pPr>
              <w:spacing w:after="0"/>
              <w:rPr>
                <w:rFonts w:cs="Arial"/>
                <w:bCs/>
                <w:color w:val="000000"/>
                <w:szCs w:val="22"/>
                <w:lang w:eastAsia="cs-CZ"/>
              </w:rPr>
            </w:pPr>
            <w:r w:rsidRPr="006C3557">
              <w:rPr>
                <w:rFonts w:cs="Arial"/>
                <w:b/>
                <w:bCs/>
                <w:color w:val="000000"/>
                <w:szCs w:val="22"/>
                <w:lang w:eastAsia="cs-CZ"/>
              </w:rPr>
              <w:t xml:space="preserve">Formát </w:t>
            </w:r>
            <w:r w:rsidR="00C23C42">
              <w:rPr>
                <w:rFonts w:cs="Arial"/>
                <w:b/>
                <w:bCs/>
                <w:color w:val="000000"/>
                <w:szCs w:val="22"/>
                <w:lang w:eastAsia="cs-CZ"/>
              </w:rPr>
              <w:t xml:space="preserve"> </w:t>
            </w:r>
            <w:r w:rsidRPr="00C23C42">
              <w:rPr>
                <w:rFonts w:cs="Arial"/>
                <w:bCs/>
                <w:color w:val="000000"/>
                <w:szCs w:val="22"/>
                <w:lang w:eastAsia="cs-CZ"/>
              </w:rPr>
              <w:t>(CD, listinná forma)</w:t>
            </w:r>
          </w:p>
        </w:tc>
      </w:tr>
      <w:tr w:rsidR="00F44728" w:rsidRPr="006C3557" w14:paraId="5A0D3DBB" w14:textId="77777777" w:rsidTr="00C23C42">
        <w:trPr>
          <w:trHeight w:val="284"/>
        </w:trPr>
        <w:tc>
          <w:tcPr>
            <w:tcW w:w="710" w:type="dxa"/>
            <w:tcBorders>
              <w:right w:val="dotted" w:sz="4" w:space="0" w:color="auto"/>
            </w:tcBorders>
            <w:shd w:val="clear" w:color="auto" w:fill="auto"/>
            <w:noWrap/>
            <w:vAlign w:val="bottom"/>
          </w:tcPr>
          <w:p w14:paraId="22BE55A2" w14:textId="11E7A810" w:rsidR="00F44728" w:rsidRPr="006C3557" w:rsidRDefault="00F44728" w:rsidP="00F44728">
            <w:pPr>
              <w:spacing w:after="0"/>
              <w:rPr>
                <w:rFonts w:cs="Arial"/>
                <w:color w:val="000000"/>
                <w:szCs w:val="22"/>
                <w:lang w:eastAsia="cs-CZ"/>
              </w:rPr>
            </w:pPr>
            <w:r>
              <w:rPr>
                <w:rFonts w:cs="Arial"/>
                <w:color w:val="000000"/>
                <w:szCs w:val="22"/>
                <w:lang w:eastAsia="cs-CZ"/>
              </w:rPr>
              <w:t>01</w:t>
            </w:r>
          </w:p>
        </w:tc>
        <w:tc>
          <w:tcPr>
            <w:tcW w:w="5811" w:type="dxa"/>
            <w:tcBorders>
              <w:left w:val="dotted" w:sz="4" w:space="0" w:color="auto"/>
              <w:right w:val="dotted" w:sz="4" w:space="0" w:color="auto"/>
            </w:tcBorders>
            <w:shd w:val="clear" w:color="auto" w:fill="auto"/>
            <w:noWrap/>
            <w:vAlign w:val="bottom"/>
          </w:tcPr>
          <w:p w14:paraId="7AE7E24B" w14:textId="7F273A50" w:rsidR="00F44728" w:rsidRPr="006C3557" w:rsidRDefault="00F44728" w:rsidP="00F44728">
            <w:pPr>
              <w:spacing w:after="0"/>
              <w:rPr>
                <w:rFonts w:cs="Arial"/>
                <w:color w:val="000000"/>
                <w:szCs w:val="22"/>
                <w:lang w:eastAsia="cs-CZ"/>
              </w:rPr>
            </w:pPr>
            <w:r>
              <w:rPr>
                <w:rFonts w:cs="Arial"/>
                <w:color w:val="000000"/>
                <w:szCs w:val="22"/>
                <w:lang w:eastAsia="cs-CZ"/>
              </w:rPr>
              <w:t>Cenová nabídka</w:t>
            </w:r>
          </w:p>
        </w:tc>
        <w:tc>
          <w:tcPr>
            <w:tcW w:w="3222" w:type="dxa"/>
            <w:tcBorders>
              <w:left w:val="dotted" w:sz="4" w:space="0" w:color="auto"/>
            </w:tcBorders>
            <w:shd w:val="clear" w:color="auto" w:fill="auto"/>
            <w:noWrap/>
            <w:vAlign w:val="bottom"/>
          </w:tcPr>
          <w:p w14:paraId="2CE14B29" w14:textId="1EF4FA5D" w:rsidR="00F44728" w:rsidRPr="006C3557" w:rsidRDefault="00F44728" w:rsidP="00F44728">
            <w:pPr>
              <w:spacing w:after="0"/>
              <w:rPr>
                <w:rFonts w:cs="Arial"/>
                <w:color w:val="000000"/>
                <w:szCs w:val="22"/>
                <w:lang w:eastAsia="cs-CZ"/>
              </w:rPr>
            </w:pPr>
            <w:r>
              <w:rPr>
                <w:rFonts w:cs="Arial"/>
                <w:color w:val="000000"/>
                <w:szCs w:val="22"/>
                <w:lang w:eastAsia="cs-CZ"/>
              </w:rPr>
              <w:t>Listinná forma</w:t>
            </w:r>
          </w:p>
        </w:tc>
      </w:tr>
      <w:tr w:rsidR="00F44728" w:rsidRPr="006C3557" w14:paraId="2E7A592F" w14:textId="77777777" w:rsidTr="00C23C42">
        <w:trPr>
          <w:trHeight w:val="284"/>
        </w:trPr>
        <w:tc>
          <w:tcPr>
            <w:tcW w:w="710" w:type="dxa"/>
            <w:tcBorders>
              <w:right w:val="dotted" w:sz="4" w:space="0" w:color="auto"/>
            </w:tcBorders>
            <w:shd w:val="clear" w:color="auto" w:fill="auto"/>
            <w:noWrap/>
            <w:vAlign w:val="bottom"/>
          </w:tcPr>
          <w:p w14:paraId="490626F8" w14:textId="37357975" w:rsidR="00F44728" w:rsidRPr="006C3557" w:rsidRDefault="00F44728" w:rsidP="00F44728">
            <w:pPr>
              <w:spacing w:after="0"/>
              <w:rPr>
                <w:rFonts w:cs="Arial"/>
                <w:color w:val="000000"/>
                <w:szCs w:val="22"/>
                <w:lang w:eastAsia="cs-CZ"/>
              </w:rPr>
            </w:pPr>
            <w:r>
              <w:rPr>
                <w:rFonts w:cs="Arial"/>
                <w:color w:val="000000"/>
                <w:szCs w:val="22"/>
                <w:lang w:eastAsia="cs-CZ"/>
              </w:rPr>
              <w:t>02</w:t>
            </w:r>
          </w:p>
        </w:tc>
        <w:tc>
          <w:tcPr>
            <w:tcW w:w="5811" w:type="dxa"/>
            <w:tcBorders>
              <w:left w:val="dotted" w:sz="4" w:space="0" w:color="auto"/>
              <w:right w:val="dotted" w:sz="4" w:space="0" w:color="auto"/>
            </w:tcBorders>
            <w:shd w:val="clear" w:color="auto" w:fill="auto"/>
            <w:noWrap/>
            <w:vAlign w:val="bottom"/>
          </w:tcPr>
          <w:p w14:paraId="0C11D17D" w14:textId="198155C6" w:rsidR="00F44728" w:rsidRPr="006C3557" w:rsidRDefault="00F44728" w:rsidP="00F44728">
            <w:pPr>
              <w:spacing w:after="0"/>
              <w:rPr>
                <w:rFonts w:cs="Arial"/>
                <w:color w:val="000000"/>
                <w:szCs w:val="22"/>
                <w:lang w:eastAsia="cs-CZ"/>
              </w:rPr>
            </w:pPr>
            <w:r>
              <w:rPr>
                <w:rFonts w:cs="Arial"/>
                <w:color w:val="000000"/>
                <w:szCs w:val="22"/>
                <w:lang w:eastAsia="cs-CZ"/>
              </w:rPr>
              <w:t>Detailní rozpad</w:t>
            </w:r>
          </w:p>
        </w:tc>
        <w:tc>
          <w:tcPr>
            <w:tcW w:w="3222" w:type="dxa"/>
            <w:tcBorders>
              <w:left w:val="dotted" w:sz="4" w:space="0" w:color="auto"/>
            </w:tcBorders>
            <w:shd w:val="clear" w:color="auto" w:fill="auto"/>
            <w:vAlign w:val="bottom"/>
          </w:tcPr>
          <w:p w14:paraId="229E5046" w14:textId="11C43F5C" w:rsidR="00F44728" w:rsidRPr="006C3557" w:rsidRDefault="00F44728" w:rsidP="00F44728">
            <w:pPr>
              <w:spacing w:after="0"/>
              <w:rPr>
                <w:rFonts w:cs="Arial"/>
                <w:color w:val="000000"/>
                <w:szCs w:val="22"/>
                <w:lang w:eastAsia="cs-CZ"/>
              </w:rPr>
            </w:pPr>
            <w:r>
              <w:rPr>
                <w:rFonts w:cs="Arial"/>
                <w:color w:val="000000"/>
                <w:szCs w:val="22"/>
                <w:lang w:eastAsia="cs-CZ"/>
              </w:rPr>
              <w:t>E-mailem</w:t>
            </w:r>
          </w:p>
        </w:tc>
      </w:tr>
    </w:tbl>
    <w:p w14:paraId="26BC2C0E" w14:textId="77777777" w:rsidR="0000551E" w:rsidRDefault="0000551E" w:rsidP="00F81B94"/>
    <w:p w14:paraId="1BF2CF9C" w14:textId="77777777" w:rsidR="0000551E" w:rsidRDefault="0000551E" w:rsidP="00F81B94"/>
    <w:p w14:paraId="25954A89" w14:textId="77777777" w:rsidR="00ED0615" w:rsidRDefault="00ED0615" w:rsidP="00F81B94"/>
    <w:p w14:paraId="6B592FAD" w14:textId="77777777" w:rsidR="00ED0615" w:rsidRDefault="00ED0615" w:rsidP="00F81B94"/>
    <w:p w14:paraId="4D1341D4"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565"/>
        <w:gridCol w:w="2126"/>
      </w:tblGrid>
      <w:tr w:rsidR="0000551E" w:rsidRPr="006C3557" w14:paraId="2A79009C" w14:textId="77777777" w:rsidTr="00C23C42">
        <w:trPr>
          <w:trHeight w:val="269"/>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137A8"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53511979"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565" w:type="dxa"/>
            <w:tcBorders>
              <w:top w:val="single" w:sz="8" w:space="0" w:color="auto"/>
              <w:left w:val="single" w:sz="8" w:space="0" w:color="auto"/>
              <w:bottom w:val="single" w:sz="8" w:space="0" w:color="auto"/>
              <w:right w:val="single" w:sz="8" w:space="0" w:color="auto"/>
            </w:tcBorders>
            <w:vAlign w:val="center"/>
          </w:tcPr>
          <w:p w14:paraId="694B1118"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FDBB343"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C23C42" w:rsidRPr="006C3557" w14:paraId="6C270D33" w14:textId="77777777" w:rsidTr="00C23C42">
        <w:trPr>
          <w:trHeight w:val="544"/>
        </w:trPr>
        <w:tc>
          <w:tcPr>
            <w:tcW w:w="2693" w:type="dxa"/>
            <w:shd w:val="clear" w:color="auto" w:fill="auto"/>
            <w:noWrap/>
            <w:vAlign w:val="center"/>
          </w:tcPr>
          <w:p w14:paraId="7F193078" w14:textId="16F0C8BD" w:rsidR="00C23C42" w:rsidRPr="006C3557" w:rsidRDefault="00C23C42" w:rsidP="00C23C42">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04655698" w14:textId="475CE720" w:rsidR="00C23C42" w:rsidRPr="006C3557" w:rsidRDefault="00B4786D" w:rsidP="00C23C42">
            <w:pPr>
              <w:spacing w:after="0"/>
              <w:rPr>
                <w:rFonts w:cs="Arial"/>
                <w:color w:val="000000"/>
                <w:szCs w:val="22"/>
                <w:lang w:eastAsia="cs-CZ"/>
              </w:rPr>
            </w:pPr>
            <w:r>
              <w:rPr>
                <w:rFonts w:cs="Arial"/>
                <w:color w:val="000000"/>
                <w:szCs w:val="22"/>
                <w:lang w:eastAsia="cs-CZ"/>
              </w:rPr>
              <w:t>xxx</w:t>
            </w:r>
          </w:p>
        </w:tc>
        <w:tc>
          <w:tcPr>
            <w:tcW w:w="1565" w:type="dxa"/>
            <w:vAlign w:val="center"/>
          </w:tcPr>
          <w:p w14:paraId="3EB7C761" w14:textId="77777777" w:rsidR="00C23C42" w:rsidRPr="006C3557" w:rsidRDefault="00C23C42" w:rsidP="00C23C42">
            <w:pPr>
              <w:spacing w:after="0"/>
              <w:rPr>
                <w:rFonts w:cs="Arial"/>
                <w:color w:val="000000"/>
                <w:szCs w:val="22"/>
                <w:lang w:eastAsia="cs-CZ"/>
              </w:rPr>
            </w:pPr>
          </w:p>
        </w:tc>
        <w:tc>
          <w:tcPr>
            <w:tcW w:w="2126" w:type="dxa"/>
            <w:shd w:val="clear" w:color="auto" w:fill="auto"/>
            <w:vAlign w:val="center"/>
          </w:tcPr>
          <w:p w14:paraId="2B68BCFD" w14:textId="77777777" w:rsidR="00C23C42" w:rsidRPr="006C3557" w:rsidRDefault="00C23C42" w:rsidP="00C23C42">
            <w:pPr>
              <w:spacing w:after="0"/>
              <w:ind w:right="72"/>
              <w:rPr>
                <w:rFonts w:cs="Arial"/>
                <w:color w:val="000000"/>
                <w:szCs w:val="22"/>
                <w:lang w:eastAsia="cs-CZ"/>
              </w:rPr>
            </w:pPr>
          </w:p>
        </w:tc>
      </w:tr>
    </w:tbl>
    <w:p w14:paraId="31324ED2" w14:textId="77777777" w:rsidR="0000551E" w:rsidRDefault="0000551E" w:rsidP="00EC6856">
      <w:pPr>
        <w:rPr>
          <w:rFonts w:cs="Arial"/>
          <w:szCs w:val="22"/>
        </w:rPr>
      </w:pPr>
    </w:p>
    <w:p w14:paraId="72069A57" w14:textId="77777777" w:rsidR="0000551E" w:rsidRDefault="0000551E">
      <w:pPr>
        <w:spacing w:after="0"/>
        <w:rPr>
          <w:rFonts w:cs="Arial"/>
          <w:b/>
          <w:caps/>
          <w:szCs w:val="22"/>
        </w:rPr>
      </w:pPr>
      <w:r>
        <w:rPr>
          <w:rFonts w:cs="Arial"/>
          <w:b/>
          <w:caps/>
          <w:szCs w:val="22"/>
        </w:rPr>
        <w:br w:type="page"/>
      </w:r>
    </w:p>
    <w:p w14:paraId="025BE376" w14:textId="77777777" w:rsidR="0000551E" w:rsidRDefault="0000551E" w:rsidP="00484CB3">
      <w:pPr>
        <w:rPr>
          <w:rFonts w:cs="Arial"/>
          <w:b/>
          <w:caps/>
          <w:szCs w:val="22"/>
        </w:rPr>
        <w:sectPr w:rsidR="0000551E" w:rsidSect="00223FDB">
          <w:footerReference w:type="default" r:id="rId13"/>
          <w:pgSz w:w="11906" w:h="16838" w:code="9"/>
          <w:pgMar w:top="1560" w:right="1418" w:bottom="1134" w:left="992" w:header="567" w:footer="567" w:gutter="0"/>
          <w:pgNumType w:start="1"/>
          <w:cols w:space="708"/>
          <w:docGrid w:linePitch="360"/>
        </w:sectPr>
      </w:pPr>
    </w:p>
    <w:p w14:paraId="1A31D00E" w14:textId="424FBEF5"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453F4" w:rsidRPr="00DF4193">
        <w:rPr>
          <w:rFonts w:cs="Arial"/>
          <w:b/>
          <w:sz w:val="36"/>
          <w:szCs w:val="36"/>
        </w:rPr>
        <w:t>Z27973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3101D239" w14:textId="77777777" w:rsidTr="00AC76EC">
        <w:tc>
          <w:tcPr>
            <w:tcW w:w="1701" w:type="dxa"/>
            <w:tcBorders>
              <w:top w:val="single" w:sz="8" w:space="0" w:color="auto"/>
              <w:left w:val="single" w:sz="8" w:space="0" w:color="auto"/>
              <w:bottom w:val="single" w:sz="8" w:space="0" w:color="auto"/>
            </w:tcBorders>
            <w:vAlign w:val="center"/>
          </w:tcPr>
          <w:p w14:paraId="2AFAF788" w14:textId="77777777" w:rsidR="004B36F6" w:rsidRPr="006C3557" w:rsidRDefault="004B36F6" w:rsidP="00AC76EC">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78F6D978" w14:textId="5786EBBE" w:rsidR="004B36F6" w:rsidRPr="006C3557" w:rsidRDefault="00ED0615" w:rsidP="00AC76EC">
            <w:pPr>
              <w:pStyle w:val="Tabulka"/>
              <w:rPr>
                <w:szCs w:val="22"/>
              </w:rPr>
            </w:pPr>
            <w:r>
              <w:rPr>
                <w:szCs w:val="22"/>
              </w:rPr>
              <w:t>541</w:t>
            </w:r>
          </w:p>
        </w:tc>
      </w:tr>
    </w:tbl>
    <w:p w14:paraId="2DEA917A" w14:textId="77777777" w:rsidR="00DD7A03" w:rsidRPr="006C3557" w:rsidRDefault="00DD7A03" w:rsidP="00401780">
      <w:pPr>
        <w:rPr>
          <w:rFonts w:cs="Arial"/>
          <w:szCs w:val="22"/>
        </w:rPr>
      </w:pPr>
    </w:p>
    <w:p w14:paraId="1ADBB4B6" w14:textId="77777777" w:rsidR="0000551E" w:rsidRPr="00044DB9" w:rsidRDefault="0000551E" w:rsidP="002C20D4">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79B07737" w14:textId="77777777" w:rsidR="0000551E" w:rsidRDefault="0000551E" w:rsidP="00B93505">
      <w:pPr>
        <w:spacing w:after="120"/>
        <w:rPr>
          <w:rFonts w:cs="Arial"/>
        </w:rPr>
      </w:pPr>
      <w:r>
        <w:rPr>
          <w:rFonts w:cs="Arial"/>
        </w:rPr>
        <w:t xml:space="preserve">Požadované plnění je specifikováno v části A a B tohoto RfC. </w:t>
      </w:r>
    </w:p>
    <w:p w14:paraId="01DA75AA"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21BEF4FA"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4E0B7D3"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8F4EB"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8D8AEFF"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7BBE1505"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6395D59"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13D03" w:rsidRPr="003153D0" w14:paraId="0BAE4FFB" w14:textId="77777777" w:rsidTr="005078FF">
        <w:trPr>
          <w:trHeight w:val="288"/>
        </w:trPr>
        <w:tc>
          <w:tcPr>
            <w:tcW w:w="567" w:type="dxa"/>
            <w:tcBorders>
              <w:top w:val="single" w:sz="8" w:space="0" w:color="auto"/>
              <w:left w:val="dotted" w:sz="4" w:space="0" w:color="auto"/>
              <w:bottom w:val="dotted" w:sz="4" w:space="0" w:color="auto"/>
              <w:right w:val="dotted" w:sz="4" w:space="0" w:color="auto"/>
            </w:tcBorders>
          </w:tcPr>
          <w:p w14:paraId="35C8E5E6"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728828A" w14:textId="77777777" w:rsidR="00013D03" w:rsidRPr="003153D0" w:rsidRDefault="00013D03" w:rsidP="00013D03">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824EE1A" w14:textId="77777777" w:rsidR="00013D03" w:rsidRPr="003153D0"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BCF52F4" w14:textId="696DDC79" w:rsidR="00013D03" w:rsidRDefault="00013D03" w:rsidP="00013D03">
            <w:pPr>
              <w:spacing w:after="0"/>
              <w:rPr>
                <w:rFonts w:cs="Arial"/>
                <w:color w:val="000000"/>
                <w:szCs w:val="22"/>
                <w:lang w:eastAsia="cs-CZ"/>
              </w:rPr>
            </w:pPr>
            <w:r>
              <w:t>Bez dopadů</w:t>
            </w:r>
          </w:p>
        </w:tc>
      </w:tr>
      <w:tr w:rsidR="00013D03" w:rsidRPr="00705F38" w14:paraId="5AA27847"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393F150B"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171E10" w14:textId="77777777" w:rsidR="00013D03" w:rsidRPr="003153D0" w:rsidRDefault="00013D03" w:rsidP="00013D03">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E92833" w14:textId="77777777" w:rsidR="00013D03" w:rsidRPr="00705F38"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CB804F2" w14:textId="36AFFA61" w:rsidR="00013D03" w:rsidRDefault="00013D03" w:rsidP="00013D03">
            <w:pPr>
              <w:spacing w:after="0"/>
              <w:rPr>
                <w:rFonts w:cs="Arial"/>
                <w:color w:val="000000"/>
                <w:szCs w:val="22"/>
                <w:lang w:eastAsia="cs-CZ"/>
              </w:rPr>
            </w:pPr>
            <w:r>
              <w:t>Bez dopadů</w:t>
            </w:r>
          </w:p>
        </w:tc>
      </w:tr>
      <w:tr w:rsidR="00013D03" w14:paraId="1343C47E"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25ED16C2"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ED796" w14:textId="77777777" w:rsidR="00013D03" w:rsidRPr="003153D0" w:rsidRDefault="00013D03" w:rsidP="00013D03">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F1576D"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AB3EACE" w14:textId="18252EB6" w:rsidR="00013D03" w:rsidRDefault="00013D03" w:rsidP="00013D03">
            <w:pPr>
              <w:spacing w:after="0"/>
              <w:rPr>
                <w:rFonts w:cs="Arial"/>
                <w:color w:val="000000"/>
                <w:szCs w:val="22"/>
                <w:lang w:eastAsia="cs-CZ"/>
              </w:rPr>
            </w:pPr>
            <w:r>
              <w:t>Bez dopadů</w:t>
            </w:r>
          </w:p>
        </w:tc>
      </w:tr>
      <w:tr w:rsidR="00013D03" w14:paraId="4B110FE8"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29D5DF94"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EF0763" w14:textId="77777777" w:rsidR="00013D03" w:rsidRDefault="00013D03" w:rsidP="00013D03">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FB138B"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3298646" w14:textId="657DBCEE" w:rsidR="00013D03" w:rsidRDefault="00013D03" w:rsidP="00013D03">
            <w:pPr>
              <w:spacing w:after="0"/>
              <w:rPr>
                <w:rFonts w:cs="Arial"/>
                <w:color w:val="000000"/>
                <w:szCs w:val="22"/>
                <w:lang w:eastAsia="cs-CZ"/>
              </w:rPr>
            </w:pPr>
            <w:r>
              <w:t>Bez dopadů</w:t>
            </w:r>
          </w:p>
        </w:tc>
      </w:tr>
      <w:tr w:rsidR="00013D03" w14:paraId="1E9B9E9A"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689C275F"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9F5D86" w14:textId="77777777" w:rsidR="00013D03" w:rsidRDefault="00013D03" w:rsidP="00013D03">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D3BABF"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2AFD56E" w14:textId="23C5D4DF" w:rsidR="00013D03" w:rsidRDefault="00013D03" w:rsidP="00013D03">
            <w:pPr>
              <w:spacing w:after="0"/>
              <w:rPr>
                <w:rFonts w:cs="Arial"/>
                <w:color w:val="000000"/>
                <w:szCs w:val="22"/>
                <w:lang w:eastAsia="cs-CZ"/>
              </w:rPr>
            </w:pPr>
            <w:r>
              <w:t>Bez dopadů</w:t>
            </w:r>
          </w:p>
        </w:tc>
      </w:tr>
      <w:tr w:rsidR="00013D03" w14:paraId="73F4985D"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532048EB"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A4A72" w14:textId="77777777" w:rsidR="00013D03" w:rsidRDefault="00013D03" w:rsidP="00013D03">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26C08B"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3B57920" w14:textId="778443C1" w:rsidR="00013D03" w:rsidRDefault="00013D03" w:rsidP="00013D03">
            <w:pPr>
              <w:spacing w:after="0"/>
              <w:rPr>
                <w:rFonts w:cs="Arial"/>
                <w:color w:val="000000"/>
                <w:szCs w:val="22"/>
                <w:lang w:eastAsia="cs-CZ"/>
              </w:rPr>
            </w:pPr>
            <w:r>
              <w:t>Bez dopadů</w:t>
            </w:r>
          </w:p>
        </w:tc>
      </w:tr>
      <w:tr w:rsidR="00013D03" w14:paraId="278F67F1"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09861C87"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011A84" w14:textId="77777777" w:rsidR="00013D03" w:rsidRDefault="00013D03" w:rsidP="00013D03">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6331FD"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A819074" w14:textId="28282DAA" w:rsidR="00013D03" w:rsidRDefault="00013D03" w:rsidP="00013D03">
            <w:pPr>
              <w:spacing w:after="0"/>
              <w:rPr>
                <w:rFonts w:cs="Arial"/>
                <w:color w:val="000000"/>
                <w:szCs w:val="22"/>
                <w:lang w:eastAsia="cs-CZ"/>
              </w:rPr>
            </w:pPr>
            <w:r>
              <w:t>Bez dopadů</w:t>
            </w:r>
          </w:p>
        </w:tc>
      </w:tr>
      <w:tr w:rsidR="00013D03" w14:paraId="3F832A61"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43934C10"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D9CE8B" w14:textId="77777777" w:rsidR="00013D03" w:rsidRPr="000E5DC8" w:rsidRDefault="00013D03" w:rsidP="00013D03">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D55DF9"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E82EB21" w14:textId="286C91A0" w:rsidR="00013D03" w:rsidRDefault="00013D03" w:rsidP="00013D03">
            <w:pPr>
              <w:spacing w:after="0"/>
              <w:rPr>
                <w:rFonts w:cs="Arial"/>
                <w:color w:val="000000"/>
                <w:szCs w:val="22"/>
                <w:lang w:eastAsia="cs-CZ"/>
              </w:rPr>
            </w:pPr>
            <w:r>
              <w:t>Bez dopadů</w:t>
            </w:r>
          </w:p>
        </w:tc>
      </w:tr>
      <w:tr w:rsidR="00013D03" w14:paraId="3AF0B9D5"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25FD9977"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535FD" w14:textId="77777777" w:rsidR="00013D03" w:rsidRDefault="00013D03" w:rsidP="00013D03">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24D086"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608590" w14:textId="681B69CF" w:rsidR="00013D03" w:rsidRDefault="00013D03" w:rsidP="00013D03">
            <w:pPr>
              <w:spacing w:after="0"/>
              <w:rPr>
                <w:rFonts w:cs="Arial"/>
                <w:color w:val="000000"/>
                <w:szCs w:val="22"/>
                <w:lang w:eastAsia="cs-CZ"/>
              </w:rPr>
            </w:pPr>
            <w:r>
              <w:t>Bez dopadů</w:t>
            </w:r>
          </w:p>
        </w:tc>
      </w:tr>
      <w:tr w:rsidR="00013D03" w14:paraId="79C301C0"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4015F606"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8C0F43" w14:textId="77777777" w:rsidR="00013D03" w:rsidRPr="000E5DC8" w:rsidRDefault="00013D03" w:rsidP="00013D03">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3230F8"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8D5356" w14:textId="7EB71D5C" w:rsidR="00013D03" w:rsidRDefault="00013D03" w:rsidP="00013D03">
            <w:pPr>
              <w:spacing w:after="0"/>
              <w:rPr>
                <w:rFonts w:cs="Arial"/>
                <w:color w:val="000000"/>
                <w:szCs w:val="22"/>
                <w:lang w:eastAsia="cs-CZ"/>
              </w:rPr>
            </w:pPr>
            <w:r>
              <w:t>Bez dopadů</w:t>
            </w:r>
          </w:p>
        </w:tc>
      </w:tr>
      <w:tr w:rsidR="00013D03" w:rsidRPr="00F7707A" w14:paraId="165C678C"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49271816"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D3EF36" w14:textId="77777777" w:rsidR="00013D03" w:rsidRPr="00F7707A" w:rsidRDefault="00013D03" w:rsidP="00013D03">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8CE80D" w14:textId="77777777" w:rsidR="00013D03" w:rsidRPr="00F7707A"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AEF0E6" w14:textId="51EE5997" w:rsidR="00013D03" w:rsidRDefault="00013D03" w:rsidP="00013D03">
            <w:pPr>
              <w:spacing w:after="0"/>
              <w:rPr>
                <w:rFonts w:cs="Arial"/>
                <w:color w:val="000000"/>
                <w:szCs w:val="22"/>
                <w:lang w:eastAsia="cs-CZ"/>
              </w:rPr>
            </w:pPr>
            <w:r>
              <w:t>Bez dopadů</w:t>
            </w:r>
          </w:p>
        </w:tc>
      </w:tr>
      <w:tr w:rsidR="00013D03" w14:paraId="05DBC0F1"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71FD1DFA"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7401E6" w14:textId="77777777" w:rsidR="00013D03" w:rsidRPr="00F7707A" w:rsidRDefault="00013D03" w:rsidP="00013D03">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79949D"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4756DB" w14:textId="3FEFE9C5" w:rsidR="00013D03" w:rsidRDefault="00013D03" w:rsidP="00013D03">
            <w:pPr>
              <w:spacing w:after="0"/>
              <w:rPr>
                <w:rFonts w:cs="Arial"/>
                <w:color w:val="000000"/>
                <w:szCs w:val="22"/>
                <w:lang w:eastAsia="cs-CZ"/>
              </w:rPr>
            </w:pPr>
            <w:r>
              <w:t>Bez dopadů</w:t>
            </w:r>
          </w:p>
        </w:tc>
      </w:tr>
      <w:tr w:rsidR="00013D03" w14:paraId="15B90BA0" w14:textId="77777777" w:rsidTr="005078FF">
        <w:trPr>
          <w:trHeight w:val="288"/>
        </w:trPr>
        <w:tc>
          <w:tcPr>
            <w:tcW w:w="567" w:type="dxa"/>
            <w:tcBorders>
              <w:top w:val="dotted" w:sz="4" w:space="0" w:color="auto"/>
              <w:left w:val="dotted" w:sz="4" w:space="0" w:color="auto"/>
              <w:bottom w:val="dotted" w:sz="4" w:space="0" w:color="auto"/>
              <w:right w:val="dotted" w:sz="4" w:space="0" w:color="auto"/>
            </w:tcBorders>
          </w:tcPr>
          <w:p w14:paraId="5A858590" w14:textId="77777777" w:rsidR="00013D03" w:rsidRPr="00651917" w:rsidRDefault="00013D03" w:rsidP="00013D0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61D5FF" w14:textId="77777777" w:rsidR="00013D03" w:rsidRPr="00927AC8" w:rsidRDefault="00013D03" w:rsidP="00013D03">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5B6961" w14:textId="77777777" w:rsidR="00013D03" w:rsidRDefault="00013D03" w:rsidP="00013D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E6B4F7" w14:textId="71E80454" w:rsidR="00013D03" w:rsidRDefault="00013D03" w:rsidP="00013D03">
            <w:pPr>
              <w:spacing w:after="0"/>
              <w:rPr>
                <w:rFonts w:cs="Arial"/>
                <w:color w:val="000000"/>
                <w:szCs w:val="22"/>
                <w:lang w:eastAsia="cs-CZ"/>
              </w:rPr>
            </w:pPr>
            <w:r>
              <w:t>Bez dopadů</w:t>
            </w:r>
          </w:p>
        </w:tc>
      </w:tr>
    </w:tbl>
    <w:p w14:paraId="76FFACD3" w14:textId="77777777" w:rsidR="001B7D19" w:rsidRDefault="001B7D19" w:rsidP="004A3B16">
      <w:pPr>
        <w:rPr>
          <w:rFonts w:cs="Arial"/>
        </w:rPr>
      </w:pPr>
    </w:p>
    <w:p w14:paraId="4996013B" w14:textId="77777777" w:rsidR="0000551E" w:rsidRPr="00285F9D" w:rsidRDefault="0000551E" w:rsidP="002C20D4">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ABA018A" w14:textId="77777777" w:rsidR="0000551E" w:rsidRDefault="0000551E" w:rsidP="004C756F"/>
    <w:p w14:paraId="6CD9BB16" w14:textId="77777777" w:rsidR="0000551E" w:rsidRPr="006C3557" w:rsidRDefault="0000551E" w:rsidP="002C20D4">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120B6F7B"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B1E6B"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AF093"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EBFB1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0E78171A" w14:textId="77777777" w:rsidTr="008671B9">
        <w:trPr>
          <w:trHeight w:val="284"/>
        </w:trPr>
        <w:tc>
          <w:tcPr>
            <w:tcW w:w="1843" w:type="dxa"/>
            <w:tcBorders>
              <w:right w:val="dotted" w:sz="4" w:space="0" w:color="auto"/>
            </w:tcBorders>
            <w:shd w:val="clear" w:color="auto" w:fill="auto"/>
            <w:noWrap/>
            <w:vAlign w:val="bottom"/>
          </w:tcPr>
          <w:p w14:paraId="5BC06CEA"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01F45CC" w14:textId="5F641CAA" w:rsidR="0000551E" w:rsidRPr="006C3557" w:rsidRDefault="00013D03" w:rsidP="00337DDA">
            <w:pPr>
              <w:spacing w:after="0"/>
              <w:rPr>
                <w:rFonts w:cs="Arial"/>
                <w:color w:val="000000"/>
                <w:szCs w:val="22"/>
                <w:lang w:eastAsia="cs-CZ"/>
              </w:rPr>
            </w:pPr>
            <w:r>
              <w:t>Nové WS a úprava stávajících – požadavek na součinnost Agribus</w:t>
            </w:r>
          </w:p>
        </w:tc>
        <w:tc>
          <w:tcPr>
            <w:tcW w:w="2268" w:type="dxa"/>
            <w:tcBorders>
              <w:left w:val="dotted" w:sz="4" w:space="0" w:color="auto"/>
            </w:tcBorders>
            <w:shd w:val="clear" w:color="auto" w:fill="auto"/>
            <w:vAlign w:val="bottom"/>
          </w:tcPr>
          <w:p w14:paraId="4AC54F18" w14:textId="77777777" w:rsidR="0000551E" w:rsidRPr="006C3557" w:rsidRDefault="0000551E" w:rsidP="00337DDA">
            <w:pPr>
              <w:spacing w:after="0"/>
              <w:rPr>
                <w:rFonts w:cs="Arial"/>
                <w:color w:val="000000"/>
                <w:szCs w:val="22"/>
                <w:lang w:eastAsia="cs-CZ"/>
              </w:rPr>
            </w:pPr>
          </w:p>
        </w:tc>
      </w:tr>
      <w:tr w:rsidR="0000551E" w:rsidRPr="006C3557" w14:paraId="22E14A29" w14:textId="77777777" w:rsidTr="008671B9">
        <w:trPr>
          <w:trHeight w:val="284"/>
        </w:trPr>
        <w:tc>
          <w:tcPr>
            <w:tcW w:w="1843" w:type="dxa"/>
            <w:tcBorders>
              <w:right w:val="dotted" w:sz="4" w:space="0" w:color="auto"/>
            </w:tcBorders>
            <w:shd w:val="clear" w:color="auto" w:fill="auto"/>
            <w:noWrap/>
            <w:vAlign w:val="bottom"/>
          </w:tcPr>
          <w:p w14:paraId="301AF7F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5A7AF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D01A344" w14:textId="77777777" w:rsidR="0000551E" w:rsidRPr="006C3557" w:rsidRDefault="0000551E" w:rsidP="00337DDA">
            <w:pPr>
              <w:spacing w:after="0"/>
              <w:rPr>
                <w:rFonts w:cs="Arial"/>
                <w:color w:val="000000"/>
                <w:szCs w:val="22"/>
                <w:lang w:eastAsia="cs-CZ"/>
              </w:rPr>
            </w:pPr>
          </w:p>
        </w:tc>
      </w:tr>
    </w:tbl>
    <w:p w14:paraId="37E6D44C"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D6B3370" w14:textId="77777777" w:rsidR="0000551E" w:rsidRPr="004C756F" w:rsidRDefault="0000551E" w:rsidP="00CB3C3C"/>
    <w:p w14:paraId="04A122A3" w14:textId="77777777" w:rsidR="0000551E" w:rsidRPr="0003534C" w:rsidRDefault="0000551E" w:rsidP="002C20D4">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349CB095"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A7D9D"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171C4ED"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7CFBB85E"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7A2F20F6"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D107F97" w14:textId="3B1C32B2" w:rsidR="0000551E" w:rsidRPr="00F23D33" w:rsidRDefault="00FE2D00" w:rsidP="001E3C70">
            <w:pPr>
              <w:spacing w:after="0"/>
              <w:rPr>
                <w:rFonts w:cs="Arial"/>
                <w:color w:val="000000"/>
                <w:szCs w:val="22"/>
                <w:lang w:eastAsia="cs-CZ"/>
              </w:rPr>
            </w:pPr>
            <w:r>
              <w:rPr>
                <w:rFonts w:cs="Arial"/>
                <w:color w:val="000000"/>
                <w:szCs w:val="22"/>
                <w:lang w:eastAsia="cs-CZ"/>
              </w:rPr>
              <w:t>Ihned</w:t>
            </w:r>
          </w:p>
        </w:tc>
      </w:tr>
      <w:tr w:rsidR="0000551E" w:rsidRPr="00F23D33" w14:paraId="30693206" w14:textId="77777777" w:rsidTr="008671B9">
        <w:trPr>
          <w:trHeight w:val="284"/>
        </w:trPr>
        <w:tc>
          <w:tcPr>
            <w:tcW w:w="7513" w:type="dxa"/>
            <w:tcBorders>
              <w:right w:val="dotted" w:sz="4" w:space="0" w:color="auto"/>
            </w:tcBorders>
            <w:shd w:val="clear" w:color="auto" w:fill="auto"/>
            <w:noWrap/>
            <w:vAlign w:val="bottom"/>
          </w:tcPr>
          <w:p w14:paraId="5FDCD95F" w14:textId="7C7112B9" w:rsidR="0000551E" w:rsidRDefault="00E24EEE" w:rsidP="00E24EEE">
            <w:pPr>
              <w:spacing w:after="0"/>
              <w:rPr>
                <w:rFonts w:cs="Arial"/>
                <w:color w:val="000000"/>
                <w:szCs w:val="22"/>
                <w:lang w:eastAsia="cs-CZ"/>
              </w:rPr>
            </w:pPr>
            <w:r>
              <w:rPr>
                <w:rFonts w:cs="Arial"/>
                <w:color w:val="000000"/>
                <w:szCs w:val="22"/>
                <w:lang w:eastAsia="cs-CZ"/>
              </w:rPr>
              <w:t>Nasazení bodů 3.1 a 3.2 na testovací prostředí</w:t>
            </w:r>
          </w:p>
        </w:tc>
        <w:tc>
          <w:tcPr>
            <w:tcW w:w="2268" w:type="dxa"/>
            <w:tcBorders>
              <w:left w:val="dotted" w:sz="4" w:space="0" w:color="auto"/>
            </w:tcBorders>
            <w:shd w:val="clear" w:color="auto" w:fill="auto"/>
            <w:vAlign w:val="bottom"/>
          </w:tcPr>
          <w:p w14:paraId="368BE8A7" w14:textId="40B3CDA2" w:rsidR="0000551E" w:rsidRPr="00F23D33" w:rsidRDefault="00E24EEE" w:rsidP="001E3C70">
            <w:pPr>
              <w:spacing w:after="0"/>
              <w:rPr>
                <w:rFonts w:cs="Arial"/>
                <w:color w:val="000000"/>
                <w:szCs w:val="22"/>
                <w:lang w:eastAsia="cs-CZ"/>
              </w:rPr>
            </w:pPr>
            <w:r>
              <w:rPr>
                <w:rFonts w:cs="Arial"/>
                <w:color w:val="000000"/>
                <w:szCs w:val="22"/>
                <w:lang w:eastAsia="cs-CZ"/>
              </w:rPr>
              <w:t>1. 6. 2020</w:t>
            </w:r>
          </w:p>
        </w:tc>
      </w:tr>
      <w:tr w:rsidR="00E24EEE" w:rsidRPr="00F23D33" w14:paraId="3A3BCEF4" w14:textId="77777777" w:rsidTr="008671B9">
        <w:trPr>
          <w:trHeight w:val="284"/>
        </w:trPr>
        <w:tc>
          <w:tcPr>
            <w:tcW w:w="7513" w:type="dxa"/>
            <w:tcBorders>
              <w:right w:val="dotted" w:sz="4" w:space="0" w:color="auto"/>
            </w:tcBorders>
            <w:shd w:val="clear" w:color="auto" w:fill="auto"/>
            <w:noWrap/>
            <w:vAlign w:val="bottom"/>
          </w:tcPr>
          <w:p w14:paraId="4A4E817E" w14:textId="115D196D" w:rsidR="00E24EEE" w:rsidRDefault="00E24EEE" w:rsidP="00E24EEE">
            <w:pPr>
              <w:spacing w:after="0"/>
              <w:rPr>
                <w:rFonts w:cs="Arial"/>
                <w:color w:val="000000"/>
                <w:szCs w:val="22"/>
                <w:lang w:eastAsia="cs-CZ"/>
              </w:rPr>
            </w:pPr>
            <w:r>
              <w:rPr>
                <w:rFonts w:cs="Arial"/>
                <w:color w:val="000000"/>
                <w:szCs w:val="22"/>
                <w:lang w:eastAsia="cs-CZ"/>
              </w:rPr>
              <w:t>Nasazení bodů 3.1 a 3.2 na provozní prostředí</w:t>
            </w:r>
          </w:p>
        </w:tc>
        <w:tc>
          <w:tcPr>
            <w:tcW w:w="2268" w:type="dxa"/>
            <w:tcBorders>
              <w:left w:val="dotted" w:sz="4" w:space="0" w:color="auto"/>
            </w:tcBorders>
            <w:shd w:val="clear" w:color="auto" w:fill="auto"/>
            <w:vAlign w:val="bottom"/>
          </w:tcPr>
          <w:p w14:paraId="40CAAC2B" w14:textId="00E72DF4" w:rsidR="00E24EEE" w:rsidRPr="00F23D33" w:rsidRDefault="00E24EEE" w:rsidP="001E3C70">
            <w:pPr>
              <w:spacing w:after="0"/>
              <w:rPr>
                <w:rFonts w:cs="Arial"/>
                <w:color w:val="000000"/>
                <w:szCs w:val="22"/>
                <w:lang w:eastAsia="cs-CZ"/>
              </w:rPr>
            </w:pPr>
            <w:r>
              <w:rPr>
                <w:rFonts w:cs="Arial"/>
                <w:color w:val="000000"/>
                <w:szCs w:val="22"/>
                <w:lang w:eastAsia="cs-CZ"/>
              </w:rPr>
              <w:t>15. 6. 2020</w:t>
            </w:r>
          </w:p>
        </w:tc>
      </w:tr>
      <w:tr w:rsidR="0000551E" w:rsidRPr="00F23D33" w14:paraId="0DE25FE5" w14:textId="77777777" w:rsidTr="008671B9">
        <w:trPr>
          <w:trHeight w:val="284"/>
        </w:trPr>
        <w:tc>
          <w:tcPr>
            <w:tcW w:w="7513" w:type="dxa"/>
            <w:tcBorders>
              <w:right w:val="dotted" w:sz="4" w:space="0" w:color="auto"/>
            </w:tcBorders>
            <w:shd w:val="clear" w:color="auto" w:fill="auto"/>
            <w:noWrap/>
            <w:vAlign w:val="bottom"/>
          </w:tcPr>
          <w:p w14:paraId="4EB0E479" w14:textId="40734E03" w:rsidR="0000551E" w:rsidRPr="00F23D33" w:rsidRDefault="00E24EEE" w:rsidP="001E3C70">
            <w:pPr>
              <w:spacing w:after="0"/>
              <w:rPr>
                <w:rFonts w:cs="Arial"/>
                <w:color w:val="000000"/>
                <w:szCs w:val="22"/>
                <w:lang w:eastAsia="cs-CZ"/>
              </w:rPr>
            </w:pPr>
            <w:r>
              <w:rPr>
                <w:rFonts w:cs="Arial"/>
                <w:color w:val="000000"/>
                <w:szCs w:val="22"/>
                <w:lang w:eastAsia="cs-CZ"/>
              </w:rPr>
              <w:t>Zbylé body PZ – nasazení na test. prostředí</w:t>
            </w:r>
          </w:p>
        </w:tc>
        <w:tc>
          <w:tcPr>
            <w:tcW w:w="2268" w:type="dxa"/>
            <w:tcBorders>
              <w:left w:val="dotted" w:sz="4" w:space="0" w:color="auto"/>
            </w:tcBorders>
            <w:shd w:val="clear" w:color="auto" w:fill="auto"/>
            <w:vAlign w:val="bottom"/>
          </w:tcPr>
          <w:p w14:paraId="7339DD0E" w14:textId="1FFDF295" w:rsidR="0000551E" w:rsidRPr="00F23D33" w:rsidRDefault="00E24EEE" w:rsidP="001E3C70">
            <w:pPr>
              <w:spacing w:after="0"/>
              <w:rPr>
                <w:rFonts w:cs="Arial"/>
                <w:color w:val="000000"/>
                <w:szCs w:val="22"/>
                <w:lang w:eastAsia="cs-CZ"/>
              </w:rPr>
            </w:pPr>
            <w:r>
              <w:rPr>
                <w:rFonts w:cs="Arial"/>
                <w:color w:val="000000"/>
                <w:szCs w:val="22"/>
                <w:lang w:eastAsia="cs-CZ"/>
              </w:rPr>
              <w:t>5. 7. 2020</w:t>
            </w:r>
          </w:p>
        </w:tc>
      </w:tr>
      <w:tr w:rsidR="00E24EEE" w:rsidRPr="00F23D33" w14:paraId="4BC497A0" w14:textId="77777777" w:rsidTr="008671B9">
        <w:trPr>
          <w:trHeight w:val="284"/>
        </w:trPr>
        <w:tc>
          <w:tcPr>
            <w:tcW w:w="7513" w:type="dxa"/>
            <w:tcBorders>
              <w:right w:val="dotted" w:sz="4" w:space="0" w:color="auto"/>
            </w:tcBorders>
            <w:shd w:val="clear" w:color="auto" w:fill="auto"/>
            <w:noWrap/>
            <w:vAlign w:val="bottom"/>
          </w:tcPr>
          <w:p w14:paraId="4E88642C" w14:textId="40352626" w:rsidR="00E24EEE" w:rsidRDefault="00E24EEE" w:rsidP="00E24EEE">
            <w:pPr>
              <w:spacing w:after="0"/>
              <w:rPr>
                <w:rFonts w:cs="Arial"/>
                <w:color w:val="000000"/>
                <w:szCs w:val="22"/>
                <w:lang w:eastAsia="cs-CZ"/>
              </w:rPr>
            </w:pPr>
            <w:r>
              <w:rPr>
                <w:rFonts w:cs="Arial"/>
                <w:color w:val="000000"/>
                <w:szCs w:val="22"/>
                <w:lang w:eastAsia="cs-CZ"/>
              </w:rPr>
              <w:t>Zbylé body PZ – nasazení na provozní prostředí</w:t>
            </w:r>
          </w:p>
        </w:tc>
        <w:tc>
          <w:tcPr>
            <w:tcW w:w="2268" w:type="dxa"/>
            <w:tcBorders>
              <w:left w:val="dotted" w:sz="4" w:space="0" w:color="auto"/>
            </w:tcBorders>
            <w:shd w:val="clear" w:color="auto" w:fill="auto"/>
            <w:vAlign w:val="bottom"/>
          </w:tcPr>
          <w:p w14:paraId="6177CB71" w14:textId="31134739" w:rsidR="00E24EEE" w:rsidRDefault="00E24EEE" w:rsidP="001E3C70">
            <w:pPr>
              <w:spacing w:after="0"/>
              <w:rPr>
                <w:rFonts w:cs="Arial"/>
                <w:color w:val="000000"/>
                <w:szCs w:val="22"/>
                <w:lang w:eastAsia="cs-CZ"/>
              </w:rPr>
            </w:pPr>
            <w:r>
              <w:rPr>
                <w:rFonts w:cs="Arial"/>
                <w:color w:val="000000"/>
                <w:szCs w:val="22"/>
                <w:lang w:eastAsia="cs-CZ"/>
              </w:rPr>
              <w:t>1. 8. 2020</w:t>
            </w:r>
          </w:p>
        </w:tc>
      </w:tr>
      <w:tr w:rsidR="00E24EEE" w:rsidRPr="00F23D33" w14:paraId="2CD24E3D" w14:textId="77777777" w:rsidTr="008671B9">
        <w:trPr>
          <w:trHeight w:val="284"/>
        </w:trPr>
        <w:tc>
          <w:tcPr>
            <w:tcW w:w="7513" w:type="dxa"/>
            <w:tcBorders>
              <w:right w:val="dotted" w:sz="4" w:space="0" w:color="auto"/>
            </w:tcBorders>
            <w:shd w:val="clear" w:color="auto" w:fill="auto"/>
            <w:noWrap/>
            <w:vAlign w:val="bottom"/>
          </w:tcPr>
          <w:p w14:paraId="31797892" w14:textId="520C6DC9" w:rsidR="00E24EEE" w:rsidRDefault="00E24EEE" w:rsidP="001E3C70">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14:paraId="1C1355E1" w14:textId="10EFDF33" w:rsidR="00E24EEE" w:rsidRDefault="00E24EEE" w:rsidP="001E3C70">
            <w:pPr>
              <w:spacing w:after="0"/>
              <w:rPr>
                <w:rFonts w:cs="Arial"/>
                <w:color w:val="000000"/>
                <w:szCs w:val="22"/>
                <w:lang w:eastAsia="cs-CZ"/>
              </w:rPr>
            </w:pPr>
            <w:r>
              <w:rPr>
                <w:rFonts w:cs="Arial"/>
                <w:color w:val="000000"/>
                <w:szCs w:val="22"/>
                <w:lang w:eastAsia="cs-CZ"/>
              </w:rPr>
              <w:t>31. 8. 2020</w:t>
            </w:r>
          </w:p>
        </w:tc>
      </w:tr>
    </w:tbl>
    <w:p w14:paraId="408586C5" w14:textId="77777777" w:rsidR="0000551E" w:rsidRPr="0003534C" w:rsidRDefault="0000551E" w:rsidP="002C20D4">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5D8FFE58"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E24EEE" w:rsidRPr="00CB1115" w14:paraId="6D77329E" w14:textId="77777777" w:rsidTr="00D14A26">
        <w:tc>
          <w:tcPr>
            <w:tcW w:w="1701" w:type="dxa"/>
            <w:tcBorders>
              <w:top w:val="single" w:sz="8" w:space="0" w:color="auto"/>
              <w:left w:val="single" w:sz="8" w:space="0" w:color="auto"/>
              <w:bottom w:val="single" w:sz="8" w:space="0" w:color="auto"/>
              <w:right w:val="single" w:sz="8" w:space="0" w:color="auto"/>
            </w:tcBorders>
          </w:tcPr>
          <w:p w14:paraId="76A00832" w14:textId="77777777" w:rsidR="00E24EEE" w:rsidRPr="00F23D33" w:rsidRDefault="00E24EEE" w:rsidP="00D14A26">
            <w:pPr>
              <w:pStyle w:val="Tabulka"/>
              <w:rPr>
                <w:szCs w:val="22"/>
              </w:rPr>
            </w:pPr>
            <w:r w:rsidRPr="00CB1115">
              <w:rPr>
                <w:b/>
                <w:szCs w:val="22"/>
              </w:rPr>
              <w:t>Oblast / role</w:t>
            </w:r>
            <w:r w:rsidRPr="00F23D33">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746761DE" w14:textId="77777777" w:rsidR="00E24EEE" w:rsidRPr="00CB1115" w:rsidRDefault="00E24EEE" w:rsidP="00D14A26">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D228932" w14:textId="77777777" w:rsidR="00E24EEE" w:rsidRPr="00CB1115" w:rsidRDefault="00E24EEE" w:rsidP="00D14A26">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0F60D44" w14:textId="77777777" w:rsidR="00E24EEE" w:rsidRPr="00CB1115" w:rsidRDefault="00E24EEE" w:rsidP="00D14A2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A67DC32" w14:textId="77777777" w:rsidR="00E24EEE" w:rsidRPr="00CB1115" w:rsidRDefault="00E24EEE" w:rsidP="00D14A26">
            <w:pPr>
              <w:pStyle w:val="Tabulka"/>
              <w:rPr>
                <w:b/>
                <w:szCs w:val="22"/>
              </w:rPr>
            </w:pPr>
            <w:r>
              <w:rPr>
                <w:b/>
                <w:szCs w:val="22"/>
              </w:rPr>
              <w:t>v Kč s DPH</w:t>
            </w:r>
          </w:p>
        </w:tc>
      </w:tr>
      <w:tr w:rsidR="00E24EEE" w:rsidRPr="00F23D33" w14:paraId="66B2073F" w14:textId="77777777" w:rsidTr="00D14A26">
        <w:trPr>
          <w:trHeight w:hRule="exact" w:val="20"/>
        </w:trPr>
        <w:tc>
          <w:tcPr>
            <w:tcW w:w="1701" w:type="dxa"/>
            <w:tcBorders>
              <w:top w:val="single" w:sz="8" w:space="0" w:color="auto"/>
              <w:left w:val="dotted" w:sz="4" w:space="0" w:color="auto"/>
            </w:tcBorders>
          </w:tcPr>
          <w:p w14:paraId="10DDCA0B" w14:textId="77777777" w:rsidR="00E24EEE" w:rsidRPr="00F23D33" w:rsidRDefault="00E24EEE" w:rsidP="00D14A26">
            <w:pPr>
              <w:pStyle w:val="Tabulka"/>
              <w:rPr>
                <w:szCs w:val="22"/>
              </w:rPr>
            </w:pPr>
          </w:p>
        </w:tc>
        <w:tc>
          <w:tcPr>
            <w:tcW w:w="3544" w:type="dxa"/>
            <w:tcBorders>
              <w:top w:val="single" w:sz="8" w:space="0" w:color="auto"/>
              <w:left w:val="dotted" w:sz="4" w:space="0" w:color="auto"/>
            </w:tcBorders>
          </w:tcPr>
          <w:p w14:paraId="279CB82D" w14:textId="77777777" w:rsidR="00E24EEE" w:rsidRPr="00F23D33" w:rsidRDefault="00E24EEE" w:rsidP="00D14A26">
            <w:pPr>
              <w:pStyle w:val="Tabulka"/>
              <w:rPr>
                <w:szCs w:val="22"/>
              </w:rPr>
            </w:pPr>
          </w:p>
        </w:tc>
        <w:tc>
          <w:tcPr>
            <w:tcW w:w="1276" w:type="dxa"/>
            <w:tcBorders>
              <w:top w:val="single" w:sz="8" w:space="0" w:color="auto"/>
            </w:tcBorders>
          </w:tcPr>
          <w:p w14:paraId="42526852" w14:textId="77777777" w:rsidR="00E24EEE" w:rsidRPr="00F23D33" w:rsidRDefault="00E24EEE" w:rsidP="00D14A26">
            <w:pPr>
              <w:pStyle w:val="Tabulka"/>
              <w:rPr>
                <w:szCs w:val="22"/>
              </w:rPr>
            </w:pPr>
          </w:p>
        </w:tc>
        <w:tc>
          <w:tcPr>
            <w:tcW w:w="1701" w:type="dxa"/>
            <w:tcBorders>
              <w:top w:val="single" w:sz="8" w:space="0" w:color="auto"/>
            </w:tcBorders>
          </w:tcPr>
          <w:p w14:paraId="6E78E0B0" w14:textId="77777777" w:rsidR="00E24EEE" w:rsidRPr="00F23D33" w:rsidRDefault="00E24EEE" w:rsidP="00D14A26">
            <w:pPr>
              <w:pStyle w:val="Tabulka"/>
              <w:rPr>
                <w:szCs w:val="22"/>
              </w:rPr>
            </w:pPr>
          </w:p>
        </w:tc>
        <w:tc>
          <w:tcPr>
            <w:tcW w:w="1557" w:type="dxa"/>
            <w:tcBorders>
              <w:top w:val="single" w:sz="8" w:space="0" w:color="auto"/>
            </w:tcBorders>
          </w:tcPr>
          <w:p w14:paraId="2E50A40B" w14:textId="77777777" w:rsidR="00E24EEE" w:rsidRPr="00F23D33" w:rsidRDefault="00E24EEE" w:rsidP="00D14A26">
            <w:pPr>
              <w:pStyle w:val="Tabulka"/>
              <w:rPr>
                <w:szCs w:val="22"/>
              </w:rPr>
            </w:pPr>
          </w:p>
        </w:tc>
      </w:tr>
      <w:tr w:rsidR="00E24EEE" w:rsidRPr="00F23D33" w14:paraId="73E4BE31" w14:textId="77777777" w:rsidTr="00D14A26">
        <w:trPr>
          <w:trHeight w:val="397"/>
        </w:trPr>
        <w:tc>
          <w:tcPr>
            <w:tcW w:w="1701" w:type="dxa"/>
            <w:tcBorders>
              <w:top w:val="dotted" w:sz="4" w:space="0" w:color="auto"/>
              <w:left w:val="dotted" w:sz="4" w:space="0" w:color="auto"/>
            </w:tcBorders>
          </w:tcPr>
          <w:p w14:paraId="56CCE024" w14:textId="77777777" w:rsidR="00E24EEE" w:rsidRPr="00F23D33" w:rsidRDefault="00E24EEE" w:rsidP="00D14A26">
            <w:pPr>
              <w:pStyle w:val="Tabulka"/>
              <w:rPr>
                <w:szCs w:val="22"/>
              </w:rPr>
            </w:pPr>
          </w:p>
        </w:tc>
        <w:tc>
          <w:tcPr>
            <w:tcW w:w="3544" w:type="dxa"/>
            <w:tcBorders>
              <w:top w:val="dotted" w:sz="4" w:space="0" w:color="auto"/>
              <w:left w:val="dotted" w:sz="4" w:space="0" w:color="auto"/>
            </w:tcBorders>
          </w:tcPr>
          <w:p w14:paraId="0CBFA045" w14:textId="77777777" w:rsidR="00E24EEE" w:rsidRPr="00F23D33" w:rsidRDefault="00E24EEE" w:rsidP="00D14A26">
            <w:pPr>
              <w:pStyle w:val="Tabulka"/>
              <w:rPr>
                <w:szCs w:val="22"/>
              </w:rPr>
            </w:pPr>
            <w:r>
              <w:rPr>
                <w:szCs w:val="22"/>
              </w:rPr>
              <w:t>Viz cenová nabídka v příloze č.01</w:t>
            </w:r>
          </w:p>
        </w:tc>
        <w:tc>
          <w:tcPr>
            <w:tcW w:w="1276" w:type="dxa"/>
            <w:tcBorders>
              <w:top w:val="dotted" w:sz="4" w:space="0" w:color="auto"/>
            </w:tcBorders>
          </w:tcPr>
          <w:p w14:paraId="2E742CB7" w14:textId="77777777" w:rsidR="00E24EEE" w:rsidRPr="00F23D33" w:rsidRDefault="00E24EEE" w:rsidP="00D14A26">
            <w:pPr>
              <w:pStyle w:val="Tabulka"/>
              <w:rPr>
                <w:szCs w:val="22"/>
              </w:rPr>
            </w:pPr>
            <w:r>
              <w:rPr>
                <w:szCs w:val="22"/>
              </w:rPr>
              <w:t>176,38</w:t>
            </w:r>
          </w:p>
        </w:tc>
        <w:tc>
          <w:tcPr>
            <w:tcW w:w="1701" w:type="dxa"/>
            <w:tcBorders>
              <w:top w:val="dotted" w:sz="4" w:space="0" w:color="auto"/>
            </w:tcBorders>
          </w:tcPr>
          <w:p w14:paraId="39E4446B" w14:textId="77777777" w:rsidR="00E24EEE" w:rsidRPr="00F23D33" w:rsidRDefault="00E24EEE" w:rsidP="00D14A26">
            <w:pPr>
              <w:pStyle w:val="Tabulka"/>
              <w:rPr>
                <w:szCs w:val="22"/>
              </w:rPr>
            </w:pPr>
            <w:r w:rsidRPr="00B216D7">
              <w:t xml:space="preserve"> 1 569 737,50</w:t>
            </w:r>
          </w:p>
        </w:tc>
        <w:tc>
          <w:tcPr>
            <w:tcW w:w="1557" w:type="dxa"/>
            <w:tcBorders>
              <w:top w:val="dotted" w:sz="4" w:space="0" w:color="auto"/>
            </w:tcBorders>
          </w:tcPr>
          <w:p w14:paraId="052191D8" w14:textId="77777777" w:rsidR="00E24EEE" w:rsidRPr="00F23D33" w:rsidRDefault="00E24EEE" w:rsidP="00D14A26">
            <w:pPr>
              <w:pStyle w:val="Tabulka"/>
              <w:rPr>
                <w:szCs w:val="22"/>
              </w:rPr>
            </w:pPr>
            <w:r w:rsidRPr="00B216D7">
              <w:t>1 899 382,38</w:t>
            </w:r>
          </w:p>
        </w:tc>
      </w:tr>
      <w:tr w:rsidR="00E24EEE" w:rsidRPr="00F23D33" w14:paraId="0AD7D5FC" w14:textId="77777777" w:rsidTr="00D14A26">
        <w:trPr>
          <w:trHeight w:val="397"/>
        </w:trPr>
        <w:tc>
          <w:tcPr>
            <w:tcW w:w="5245" w:type="dxa"/>
            <w:gridSpan w:val="2"/>
            <w:tcBorders>
              <w:left w:val="dotted" w:sz="4" w:space="0" w:color="auto"/>
              <w:bottom w:val="dotted" w:sz="4" w:space="0" w:color="auto"/>
            </w:tcBorders>
          </w:tcPr>
          <w:p w14:paraId="29615CE2" w14:textId="77777777" w:rsidR="00E24EEE" w:rsidRPr="00CB1115" w:rsidRDefault="00E24EEE" w:rsidP="00D14A26">
            <w:pPr>
              <w:pStyle w:val="Tabulka"/>
              <w:rPr>
                <w:b/>
                <w:szCs w:val="22"/>
              </w:rPr>
            </w:pPr>
            <w:r w:rsidRPr="00CB1115">
              <w:rPr>
                <w:b/>
                <w:szCs w:val="22"/>
              </w:rPr>
              <w:t>Celkem:</w:t>
            </w:r>
          </w:p>
        </w:tc>
        <w:tc>
          <w:tcPr>
            <w:tcW w:w="1276" w:type="dxa"/>
            <w:tcBorders>
              <w:bottom w:val="dotted" w:sz="4" w:space="0" w:color="auto"/>
            </w:tcBorders>
          </w:tcPr>
          <w:p w14:paraId="1734FFFA" w14:textId="77777777" w:rsidR="00E24EEE" w:rsidRPr="00F23D33" w:rsidRDefault="00E24EEE" w:rsidP="00D14A26">
            <w:pPr>
              <w:pStyle w:val="Tabulka"/>
              <w:rPr>
                <w:szCs w:val="22"/>
              </w:rPr>
            </w:pPr>
            <w:r>
              <w:rPr>
                <w:szCs w:val="22"/>
              </w:rPr>
              <w:t>176,38</w:t>
            </w:r>
          </w:p>
        </w:tc>
        <w:tc>
          <w:tcPr>
            <w:tcW w:w="1701" w:type="dxa"/>
            <w:tcBorders>
              <w:bottom w:val="dotted" w:sz="4" w:space="0" w:color="auto"/>
            </w:tcBorders>
          </w:tcPr>
          <w:p w14:paraId="674CE44C" w14:textId="77777777" w:rsidR="00E24EEE" w:rsidRPr="00F23D33" w:rsidRDefault="00E24EEE" w:rsidP="00D14A26">
            <w:pPr>
              <w:pStyle w:val="Tabulka"/>
              <w:rPr>
                <w:szCs w:val="22"/>
              </w:rPr>
            </w:pPr>
            <w:r w:rsidRPr="00B216D7">
              <w:t xml:space="preserve"> 1 569 737,50</w:t>
            </w:r>
          </w:p>
        </w:tc>
        <w:tc>
          <w:tcPr>
            <w:tcW w:w="1557" w:type="dxa"/>
            <w:tcBorders>
              <w:bottom w:val="dotted" w:sz="4" w:space="0" w:color="auto"/>
            </w:tcBorders>
          </w:tcPr>
          <w:p w14:paraId="0BDF2695" w14:textId="77777777" w:rsidR="00E24EEE" w:rsidRPr="00F23D33" w:rsidRDefault="00E24EEE" w:rsidP="00D14A26">
            <w:pPr>
              <w:pStyle w:val="Tabulka"/>
              <w:rPr>
                <w:szCs w:val="22"/>
              </w:rPr>
            </w:pPr>
            <w:r w:rsidRPr="00B216D7">
              <w:t>1 899 382,38</w:t>
            </w:r>
          </w:p>
        </w:tc>
      </w:tr>
    </w:tbl>
    <w:p w14:paraId="7949608E" w14:textId="77777777" w:rsidR="00E24EEE" w:rsidRPr="00E24EEE" w:rsidRDefault="00E24EEE" w:rsidP="00E24EEE">
      <w:pPr>
        <w:pStyle w:val="RLTextlnkuslovan"/>
        <w:numPr>
          <w:ilvl w:val="0"/>
          <w:numId w:val="0"/>
        </w:numPr>
        <w:ind w:left="1474"/>
        <w:rPr>
          <w:lang w:val="cs-CZ" w:eastAsia="en-US"/>
        </w:rPr>
      </w:pPr>
    </w:p>
    <w:p w14:paraId="396B1974" w14:textId="77777777" w:rsidR="0000551E" w:rsidRPr="00F23D33" w:rsidRDefault="0000551E" w:rsidP="00CC6780">
      <w:pPr>
        <w:spacing w:after="0"/>
        <w:rPr>
          <w:rFonts w:cs="Arial"/>
          <w:sz w:val="8"/>
          <w:szCs w:val="8"/>
        </w:rPr>
      </w:pPr>
    </w:p>
    <w:p w14:paraId="5CBC411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D1A1A46" w14:textId="77777777" w:rsidR="0000551E" w:rsidRPr="00926D78" w:rsidRDefault="0000551E" w:rsidP="00926D78">
      <w:pPr>
        <w:rPr>
          <w:szCs w:val="22"/>
        </w:rPr>
      </w:pPr>
    </w:p>
    <w:p w14:paraId="2D6EC021" w14:textId="77777777" w:rsidR="0000551E" w:rsidRPr="00926D78" w:rsidRDefault="0000551E" w:rsidP="001E3C70">
      <w:pPr>
        <w:spacing w:after="0"/>
        <w:rPr>
          <w:rFonts w:cs="Arial"/>
          <w:szCs w:val="22"/>
        </w:rPr>
      </w:pPr>
    </w:p>
    <w:p w14:paraId="0CCD7D85" w14:textId="77777777" w:rsidR="00926D78" w:rsidRDefault="00926D78" w:rsidP="00CB3C3C"/>
    <w:p w14:paraId="42550E64" w14:textId="77777777" w:rsidR="00926D78" w:rsidRPr="004C756F" w:rsidRDefault="00926D78" w:rsidP="00CB3C3C"/>
    <w:p w14:paraId="5415D936" w14:textId="77777777" w:rsidR="0000551E" w:rsidRDefault="0000551E" w:rsidP="002C20D4">
      <w:pPr>
        <w:pStyle w:val="Nadpis1"/>
        <w:numPr>
          <w:ilvl w:val="0"/>
          <w:numId w:val="5"/>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32410D7C" w14:textId="77777777" w:rsidTr="00153C10">
        <w:trPr>
          <w:trHeight w:val="374"/>
        </w:trPr>
        <w:tc>
          <w:tcPr>
            <w:tcW w:w="2547" w:type="dxa"/>
            <w:vAlign w:val="center"/>
          </w:tcPr>
          <w:p w14:paraId="653AC003" w14:textId="77777777" w:rsidR="0000551E" w:rsidRPr="00194CEC" w:rsidRDefault="0000551E" w:rsidP="00153C10">
            <w:pPr>
              <w:rPr>
                <w:b/>
              </w:rPr>
            </w:pPr>
            <w:r>
              <w:rPr>
                <w:b/>
              </w:rPr>
              <w:t>Role</w:t>
            </w:r>
          </w:p>
        </w:tc>
        <w:tc>
          <w:tcPr>
            <w:tcW w:w="2371" w:type="dxa"/>
            <w:vAlign w:val="center"/>
          </w:tcPr>
          <w:p w14:paraId="19E5134D" w14:textId="77777777" w:rsidR="0000551E" w:rsidRPr="00194CEC" w:rsidRDefault="0000551E" w:rsidP="00153C10">
            <w:pPr>
              <w:rPr>
                <w:b/>
              </w:rPr>
            </w:pPr>
            <w:r>
              <w:rPr>
                <w:b/>
              </w:rPr>
              <w:t>Jméno</w:t>
            </w:r>
          </w:p>
        </w:tc>
        <w:tc>
          <w:tcPr>
            <w:tcW w:w="2372" w:type="dxa"/>
            <w:vAlign w:val="center"/>
          </w:tcPr>
          <w:p w14:paraId="04222D25" w14:textId="77777777" w:rsidR="0000551E" w:rsidRPr="00194CEC" w:rsidRDefault="0000551E" w:rsidP="00153C10">
            <w:pPr>
              <w:rPr>
                <w:b/>
              </w:rPr>
            </w:pPr>
            <w:r w:rsidRPr="00194CEC">
              <w:rPr>
                <w:b/>
              </w:rPr>
              <w:t>Datum</w:t>
            </w:r>
          </w:p>
        </w:tc>
        <w:tc>
          <w:tcPr>
            <w:tcW w:w="2372" w:type="dxa"/>
            <w:vAlign w:val="center"/>
          </w:tcPr>
          <w:p w14:paraId="2E2A9273"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619702EB" w14:textId="77777777" w:rsidTr="00153C10">
        <w:trPr>
          <w:trHeight w:val="510"/>
        </w:trPr>
        <w:tc>
          <w:tcPr>
            <w:tcW w:w="2547" w:type="dxa"/>
            <w:vAlign w:val="center"/>
          </w:tcPr>
          <w:p w14:paraId="04AF215F" w14:textId="77777777" w:rsidR="0000551E" w:rsidRDefault="0000551E" w:rsidP="00153C10">
            <w:r>
              <w:t>Bezpečnostní garant</w:t>
            </w:r>
          </w:p>
        </w:tc>
        <w:tc>
          <w:tcPr>
            <w:tcW w:w="2371" w:type="dxa"/>
            <w:vAlign w:val="center"/>
          </w:tcPr>
          <w:p w14:paraId="4D9FEC63" w14:textId="5BC09832" w:rsidR="0000551E" w:rsidRDefault="00ED0615" w:rsidP="00153C10">
            <w:r>
              <w:t>Roman Smetana</w:t>
            </w:r>
          </w:p>
        </w:tc>
        <w:tc>
          <w:tcPr>
            <w:tcW w:w="2372" w:type="dxa"/>
            <w:vAlign w:val="center"/>
          </w:tcPr>
          <w:p w14:paraId="0B3C789F" w14:textId="6C6CD0DB" w:rsidR="0000551E" w:rsidRDefault="00ED0615" w:rsidP="00153C10">
            <w:r>
              <w:t>29.1.2020</w:t>
            </w:r>
          </w:p>
        </w:tc>
        <w:tc>
          <w:tcPr>
            <w:tcW w:w="2372" w:type="dxa"/>
            <w:vAlign w:val="center"/>
          </w:tcPr>
          <w:p w14:paraId="29EC1965" w14:textId="578D8D26" w:rsidR="0000551E" w:rsidRDefault="00ED0615" w:rsidP="00153C10">
            <w:r>
              <w:t>Viz příloha 2</w:t>
            </w:r>
          </w:p>
        </w:tc>
      </w:tr>
      <w:tr w:rsidR="0000551E" w14:paraId="502EECF0" w14:textId="77777777" w:rsidTr="00153C10">
        <w:trPr>
          <w:trHeight w:val="510"/>
        </w:trPr>
        <w:tc>
          <w:tcPr>
            <w:tcW w:w="2547" w:type="dxa"/>
            <w:vAlign w:val="center"/>
          </w:tcPr>
          <w:p w14:paraId="7957D94B" w14:textId="77777777" w:rsidR="0000551E" w:rsidRDefault="0000551E" w:rsidP="00153C10">
            <w:r>
              <w:t>Provozní garant</w:t>
            </w:r>
          </w:p>
        </w:tc>
        <w:tc>
          <w:tcPr>
            <w:tcW w:w="2371" w:type="dxa"/>
            <w:vAlign w:val="center"/>
          </w:tcPr>
          <w:p w14:paraId="3A380FFA" w14:textId="069B9387" w:rsidR="0000551E" w:rsidRDefault="00ED0615" w:rsidP="00153C10">
            <w:r>
              <w:t>Pavel Štětina</w:t>
            </w:r>
          </w:p>
        </w:tc>
        <w:tc>
          <w:tcPr>
            <w:tcW w:w="2372" w:type="dxa"/>
            <w:vAlign w:val="center"/>
          </w:tcPr>
          <w:p w14:paraId="13C9BBDF" w14:textId="197761F6" w:rsidR="0000551E" w:rsidRDefault="00ED0615" w:rsidP="00153C10">
            <w:r>
              <w:t>3.2.2020</w:t>
            </w:r>
          </w:p>
        </w:tc>
        <w:tc>
          <w:tcPr>
            <w:tcW w:w="2372" w:type="dxa"/>
            <w:vAlign w:val="center"/>
          </w:tcPr>
          <w:p w14:paraId="3D390984" w14:textId="13F5CB86" w:rsidR="0000551E" w:rsidRDefault="00ED0615" w:rsidP="00153C10">
            <w:r>
              <w:t>Viz příloha 3</w:t>
            </w:r>
          </w:p>
        </w:tc>
      </w:tr>
      <w:tr w:rsidR="0000551E" w14:paraId="24002145" w14:textId="77777777" w:rsidTr="00153C10">
        <w:trPr>
          <w:trHeight w:val="510"/>
        </w:trPr>
        <w:tc>
          <w:tcPr>
            <w:tcW w:w="2547" w:type="dxa"/>
            <w:vAlign w:val="center"/>
          </w:tcPr>
          <w:p w14:paraId="334480D0" w14:textId="77777777" w:rsidR="0000551E" w:rsidRDefault="0000551E" w:rsidP="00153C10">
            <w:r>
              <w:t>Architekt</w:t>
            </w:r>
          </w:p>
        </w:tc>
        <w:tc>
          <w:tcPr>
            <w:tcW w:w="2371" w:type="dxa"/>
            <w:vAlign w:val="center"/>
          </w:tcPr>
          <w:p w14:paraId="660E8C4B" w14:textId="77777777" w:rsidR="0000551E" w:rsidRDefault="0000551E" w:rsidP="00153C10"/>
        </w:tc>
        <w:tc>
          <w:tcPr>
            <w:tcW w:w="2372" w:type="dxa"/>
            <w:vAlign w:val="center"/>
          </w:tcPr>
          <w:p w14:paraId="57290631" w14:textId="77777777" w:rsidR="0000551E" w:rsidRDefault="0000551E" w:rsidP="00153C10"/>
        </w:tc>
        <w:tc>
          <w:tcPr>
            <w:tcW w:w="2372" w:type="dxa"/>
            <w:vAlign w:val="center"/>
          </w:tcPr>
          <w:p w14:paraId="5BDF63AF" w14:textId="77777777" w:rsidR="0000551E" w:rsidRDefault="0000551E" w:rsidP="00153C10"/>
        </w:tc>
      </w:tr>
    </w:tbl>
    <w:p w14:paraId="34090EBC" w14:textId="77777777"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5A8724C0" w14:textId="77777777" w:rsidR="00E921FF" w:rsidRDefault="00E921FF" w:rsidP="00BD6765"/>
    <w:p w14:paraId="0D99CD85" w14:textId="77777777" w:rsidR="0000551E" w:rsidRDefault="0000551E" w:rsidP="00875247">
      <w:pPr>
        <w:rPr>
          <w:rFonts w:cs="Arial"/>
          <w:szCs w:val="22"/>
        </w:rPr>
      </w:pPr>
    </w:p>
    <w:p w14:paraId="606E0CC7" w14:textId="77777777" w:rsidR="0000551E" w:rsidRPr="006C3557" w:rsidRDefault="0000551E" w:rsidP="002C20D4">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39CBCB5E" w14:textId="77777777" w:rsidTr="00371CE8">
        <w:trPr>
          <w:trHeight w:val="374"/>
        </w:trPr>
        <w:tc>
          <w:tcPr>
            <w:tcW w:w="3256" w:type="dxa"/>
            <w:vAlign w:val="center"/>
          </w:tcPr>
          <w:p w14:paraId="78ED2799" w14:textId="77777777" w:rsidR="0000551E" w:rsidRPr="00194CEC" w:rsidRDefault="0000551E" w:rsidP="00371CE8">
            <w:pPr>
              <w:rPr>
                <w:b/>
              </w:rPr>
            </w:pPr>
            <w:r>
              <w:rPr>
                <w:b/>
              </w:rPr>
              <w:t>Role</w:t>
            </w:r>
          </w:p>
        </w:tc>
        <w:tc>
          <w:tcPr>
            <w:tcW w:w="2835" w:type="dxa"/>
            <w:vAlign w:val="center"/>
          </w:tcPr>
          <w:p w14:paraId="3D151BB5" w14:textId="77777777" w:rsidR="0000551E" w:rsidRPr="00194CEC" w:rsidRDefault="0000551E" w:rsidP="00371CE8">
            <w:pPr>
              <w:rPr>
                <w:b/>
              </w:rPr>
            </w:pPr>
            <w:r>
              <w:rPr>
                <w:b/>
              </w:rPr>
              <w:t>Jméno</w:t>
            </w:r>
          </w:p>
        </w:tc>
        <w:tc>
          <w:tcPr>
            <w:tcW w:w="1559" w:type="dxa"/>
            <w:vAlign w:val="center"/>
          </w:tcPr>
          <w:p w14:paraId="6DD4C3CC" w14:textId="77777777" w:rsidR="0000551E" w:rsidRPr="00194CEC" w:rsidRDefault="0000551E" w:rsidP="00371CE8">
            <w:pPr>
              <w:rPr>
                <w:b/>
              </w:rPr>
            </w:pPr>
            <w:r w:rsidRPr="00194CEC">
              <w:rPr>
                <w:b/>
              </w:rPr>
              <w:t>Datum</w:t>
            </w:r>
          </w:p>
        </w:tc>
        <w:tc>
          <w:tcPr>
            <w:tcW w:w="2012" w:type="dxa"/>
            <w:vAlign w:val="center"/>
          </w:tcPr>
          <w:p w14:paraId="1668492C" w14:textId="77777777" w:rsidR="0000551E" w:rsidRPr="00194CEC" w:rsidRDefault="0000551E" w:rsidP="00371CE8">
            <w:pPr>
              <w:rPr>
                <w:b/>
              </w:rPr>
            </w:pPr>
            <w:r w:rsidRPr="00194CEC">
              <w:rPr>
                <w:b/>
              </w:rPr>
              <w:t>Podpis</w:t>
            </w:r>
          </w:p>
        </w:tc>
      </w:tr>
      <w:tr w:rsidR="00B2143A" w14:paraId="772CD49B" w14:textId="77777777" w:rsidTr="00371CE8">
        <w:trPr>
          <w:trHeight w:val="510"/>
        </w:trPr>
        <w:tc>
          <w:tcPr>
            <w:tcW w:w="3256" w:type="dxa"/>
            <w:vAlign w:val="center"/>
          </w:tcPr>
          <w:p w14:paraId="5A459955" w14:textId="0E819C9D" w:rsidR="00B2143A" w:rsidRDefault="00B2143A" w:rsidP="00B2143A">
            <w:r>
              <w:rPr>
                <w:szCs w:val="22"/>
              </w:rPr>
              <w:t>Žadatel/metodický garant</w:t>
            </w:r>
          </w:p>
        </w:tc>
        <w:tc>
          <w:tcPr>
            <w:tcW w:w="2835" w:type="dxa"/>
            <w:vAlign w:val="center"/>
          </w:tcPr>
          <w:p w14:paraId="3B1836F5" w14:textId="1D61DBA6" w:rsidR="00B2143A" w:rsidRDefault="00B2143A" w:rsidP="00B2143A">
            <w:r>
              <w:rPr>
                <w:sz w:val="20"/>
                <w:szCs w:val="20"/>
              </w:rPr>
              <w:t>Josef Miškovský</w:t>
            </w:r>
          </w:p>
        </w:tc>
        <w:tc>
          <w:tcPr>
            <w:tcW w:w="1559" w:type="dxa"/>
            <w:vAlign w:val="center"/>
          </w:tcPr>
          <w:p w14:paraId="2B01301E" w14:textId="77777777" w:rsidR="00B2143A" w:rsidRDefault="00B2143A" w:rsidP="00B2143A"/>
        </w:tc>
        <w:tc>
          <w:tcPr>
            <w:tcW w:w="2012" w:type="dxa"/>
            <w:vAlign w:val="center"/>
          </w:tcPr>
          <w:p w14:paraId="679FC3F1" w14:textId="77777777" w:rsidR="00B2143A" w:rsidRDefault="00B2143A" w:rsidP="00B2143A"/>
        </w:tc>
      </w:tr>
      <w:tr w:rsidR="00B2143A" w14:paraId="6BF925B3" w14:textId="77777777" w:rsidTr="00371CE8">
        <w:trPr>
          <w:trHeight w:val="510"/>
        </w:trPr>
        <w:tc>
          <w:tcPr>
            <w:tcW w:w="3256" w:type="dxa"/>
            <w:vAlign w:val="center"/>
          </w:tcPr>
          <w:p w14:paraId="2356C784" w14:textId="4E343403" w:rsidR="00B2143A" w:rsidRDefault="00B2143A" w:rsidP="00B2143A">
            <w:r>
              <w:rPr>
                <w:szCs w:val="22"/>
              </w:rPr>
              <w:t>Žadatel/technický garant</w:t>
            </w:r>
          </w:p>
        </w:tc>
        <w:tc>
          <w:tcPr>
            <w:tcW w:w="2835" w:type="dxa"/>
            <w:vAlign w:val="center"/>
          </w:tcPr>
          <w:p w14:paraId="5330D005" w14:textId="43BC4695" w:rsidR="00B2143A" w:rsidRDefault="00B2143A" w:rsidP="00B2143A">
            <w:r w:rsidRPr="00C274F3">
              <w:rPr>
                <w:sz w:val="20"/>
                <w:szCs w:val="20"/>
              </w:rPr>
              <w:t>Lenka Typoltová</w:t>
            </w:r>
          </w:p>
        </w:tc>
        <w:tc>
          <w:tcPr>
            <w:tcW w:w="1559" w:type="dxa"/>
            <w:vAlign w:val="center"/>
          </w:tcPr>
          <w:p w14:paraId="12A92B15" w14:textId="77777777" w:rsidR="00B2143A" w:rsidRDefault="00B2143A" w:rsidP="00B2143A"/>
        </w:tc>
        <w:tc>
          <w:tcPr>
            <w:tcW w:w="2012" w:type="dxa"/>
            <w:vAlign w:val="center"/>
          </w:tcPr>
          <w:p w14:paraId="7EE6813E" w14:textId="77777777" w:rsidR="00B2143A" w:rsidRDefault="00B2143A" w:rsidP="00B2143A"/>
        </w:tc>
      </w:tr>
      <w:tr w:rsidR="00B2143A" w14:paraId="68E1F358" w14:textId="77777777" w:rsidTr="00371CE8">
        <w:trPr>
          <w:trHeight w:val="510"/>
        </w:trPr>
        <w:tc>
          <w:tcPr>
            <w:tcW w:w="3256" w:type="dxa"/>
            <w:vAlign w:val="center"/>
          </w:tcPr>
          <w:p w14:paraId="7DAAFEB3" w14:textId="28ECA6C2" w:rsidR="00B2143A" w:rsidRDefault="00B2143A" w:rsidP="00B2143A">
            <w:r w:rsidRPr="004C5DDA">
              <w:rPr>
                <w:szCs w:val="22"/>
              </w:rPr>
              <w:t>Change koordinátor:</w:t>
            </w:r>
          </w:p>
        </w:tc>
        <w:tc>
          <w:tcPr>
            <w:tcW w:w="2835" w:type="dxa"/>
            <w:vAlign w:val="center"/>
          </w:tcPr>
          <w:p w14:paraId="23FA238F" w14:textId="19C63825" w:rsidR="00B2143A" w:rsidRDefault="00B2143A" w:rsidP="00B2143A">
            <w:r>
              <w:rPr>
                <w:sz w:val="20"/>
                <w:szCs w:val="20"/>
              </w:rPr>
              <w:t>Jiří Bukovský</w:t>
            </w:r>
          </w:p>
        </w:tc>
        <w:tc>
          <w:tcPr>
            <w:tcW w:w="1559" w:type="dxa"/>
            <w:vAlign w:val="center"/>
          </w:tcPr>
          <w:p w14:paraId="4E32F965" w14:textId="27A017EA" w:rsidR="00B2143A" w:rsidRDefault="00FB0913" w:rsidP="00B2143A">
            <w:r>
              <w:t>3.4.2020</w:t>
            </w:r>
          </w:p>
        </w:tc>
        <w:tc>
          <w:tcPr>
            <w:tcW w:w="2012" w:type="dxa"/>
            <w:vAlign w:val="center"/>
          </w:tcPr>
          <w:p w14:paraId="1496665E" w14:textId="77777777" w:rsidR="00B2143A" w:rsidRDefault="00B2143A" w:rsidP="00B2143A"/>
        </w:tc>
      </w:tr>
      <w:tr w:rsidR="0000551E" w14:paraId="2C8C5DC7" w14:textId="77777777" w:rsidTr="00371CE8">
        <w:trPr>
          <w:trHeight w:val="510"/>
        </w:trPr>
        <w:tc>
          <w:tcPr>
            <w:tcW w:w="3256" w:type="dxa"/>
            <w:vAlign w:val="center"/>
          </w:tcPr>
          <w:p w14:paraId="589F7D5A" w14:textId="77777777" w:rsidR="0000551E" w:rsidRDefault="0000551E" w:rsidP="0085497D">
            <w:r>
              <w:t>Oprávněná osoba dle smlouvy</w:t>
            </w:r>
          </w:p>
        </w:tc>
        <w:tc>
          <w:tcPr>
            <w:tcW w:w="2835" w:type="dxa"/>
            <w:vAlign w:val="center"/>
          </w:tcPr>
          <w:p w14:paraId="7998D5DC" w14:textId="2117C2FD" w:rsidR="0000551E" w:rsidRDefault="00FB0913" w:rsidP="00371CE8">
            <w:r>
              <w:t>Vladimír Velas</w:t>
            </w:r>
          </w:p>
        </w:tc>
        <w:tc>
          <w:tcPr>
            <w:tcW w:w="1559" w:type="dxa"/>
            <w:vAlign w:val="center"/>
          </w:tcPr>
          <w:p w14:paraId="775155E6" w14:textId="77777777" w:rsidR="0000551E" w:rsidRDefault="0000551E" w:rsidP="00371CE8"/>
        </w:tc>
        <w:tc>
          <w:tcPr>
            <w:tcW w:w="2012" w:type="dxa"/>
            <w:vAlign w:val="center"/>
          </w:tcPr>
          <w:p w14:paraId="065957DD" w14:textId="77777777" w:rsidR="0000551E" w:rsidRDefault="0000551E" w:rsidP="00371CE8"/>
        </w:tc>
      </w:tr>
    </w:tbl>
    <w:p w14:paraId="1FF66061" w14:textId="77777777" w:rsidR="00E921FF" w:rsidRPr="00DE7ACF" w:rsidRDefault="00E921FF" w:rsidP="00E921FF">
      <w:pPr>
        <w:spacing w:before="60"/>
        <w:rPr>
          <w:sz w:val="16"/>
          <w:szCs w:val="16"/>
        </w:rPr>
        <w:sectPr w:rsidR="00E921FF" w:rsidRPr="00DE7ACF" w:rsidSect="00223FDB">
          <w:footerReference w:type="default" r:id="rId14"/>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49DC2ED9" w14:textId="77777777" w:rsidR="00912400" w:rsidRPr="00912400" w:rsidRDefault="00912400" w:rsidP="001842B4">
      <w:pPr>
        <w:rPr>
          <w:b/>
          <w:bCs/>
          <w:sz w:val="24"/>
          <w:szCs w:val="24"/>
        </w:rPr>
      </w:pPr>
      <w:r w:rsidRPr="00912400">
        <w:rPr>
          <w:b/>
          <w:bCs/>
          <w:sz w:val="24"/>
          <w:szCs w:val="24"/>
        </w:rPr>
        <w:t>Příloha: specifikace LPI_ATR (GDP) s vyznačenými změnami</w:t>
      </w:r>
    </w:p>
    <w:p w14:paraId="1EFE0ADC" w14:textId="77777777" w:rsidR="00912400" w:rsidRDefault="00912400" w:rsidP="001842B4"/>
    <w:tbl>
      <w:tblPr>
        <w:tblW w:w="5027" w:type="pct"/>
        <w:tblCellMar>
          <w:left w:w="70" w:type="dxa"/>
          <w:right w:w="70" w:type="dxa"/>
        </w:tblCellMar>
        <w:tblLook w:val="04A0" w:firstRow="1" w:lastRow="0" w:firstColumn="1" w:lastColumn="0" w:noHBand="0" w:noVBand="1"/>
      </w:tblPr>
      <w:tblGrid>
        <w:gridCol w:w="378"/>
        <w:gridCol w:w="126"/>
        <w:gridCol w:w="409"/>
        <w:gridCol w:w="76"/>
        <w:gridCol w:w="2972"/>
        <w:gridCol w:w="79"/>
        <w:gridCol w:w="1170"/>
        <w:gridCol w:w="693"/>
        <w:gridCol w:w="52"/>
        <w:gridCol w:w="27"/>
        <w:gridCol w:w="3629"/>
        <w:gridCol w:w="28"/>
        <w:gridCol w:w="49"/>
      </w:tblGrid>
      <w:tr w:rsidR="00912400" w:rsidRPr="00454ABD" w14:paraId="52572B7F" w14:textId="77777777" w:rsidTr="00912400">
        <w:trPr>
          <w:gridAfter w:val="1"/>
          <w:wAfter w:w="26" w:type="pct"/>
          <w:trHeight w:val="259"/>
        </w:trPr>
        <w:tc>
          <w:tcPr>
            <w:tcW w:w="2085" w:type="pct"/>
            <w:gridSpan w:val="6"/>
            <w:tcBorders>
              <w:top w:val="single" w:sz="6" w:space="0" w:color="auto"/>
              <w:left w:val="single" w:sz="6" w:space="0" w:color="auto"/>
              <w:bottom w:val="single" w:sz="6" w:space="0" w:color="auto"/>
              <w:right w:val="single" w:sz="6" w:space="0" w:color="auto"/>
            </w:tcBorders>
          </w:tcPr>
          <w:p w14:paraId="12F34D1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605" w:type="pct"/>
            <w:tcBorders>
              <w:top w:val="single" w:sz="6" w:space="0" w:color="auto"/>
              <w:left w:val="single" w:sz="6" w:space="0" w:color="auto"/>
              <w:bottom w:val="single" w:sz="6" w:space="0" w:color="auto"/>
              <w:right w:val="single" w:sz="6" w:space="0" w:color="auto"/>
            </w:tcBorders>
            <w:hideMark/>
          </w:tcPr>
          <w:p w14:paraId="1AE1943F" w14:textId="77777777" w:rsidR="00912400" w:rsidRPr="00454ABD" w:rsidRDefault="00912400" w:rsidP="00912400">
            <w:pPr>
              <w:autoSpaceDE w:val="0"/>
              <w:autoSpaceDN w:val="0"/>
              <w:adjustRightInd w:val="0"/>
              <w:spacing w:after="0"/>
              <w:jc w:val="center"/>
              <w:rPr>
                <w:rFonts w:ascii="Calibri" w:eastAsia="Calibri" w:hAnsi="Calibri" w:cs="Calibri"/>
                <w:b/>
                <w:bCs/>
                <w:sz w:val="20"/>
                <w:szCs w:val="20"/>
              </w:rPr>
            </w:pPr>
            <w:r w:rsidRPr="00454ABD">
              <w:rPr>
                <w:rFonts w:ascii="Calibri" w:eastAsia="Calibri" w:hAnsi="Calibri" w:cs="Calibri"/>
                <w:b/>
                <w:bCs/>
                <w:sz w:val="20"/>
                <w:szCs w:val="20"/>
              </w:rPr>
              <w:t>Typ</w:t>
            </w:r>
          </w:p>
        </w:tc>
        <w:tc>
          <w:tcPr>
            <w:tcW w:w="352" w:type="pct"/>
            <w:tcBorders>
              <w:top w:val="single" w:sz="6" w:space="0" w:color="auto"/>
              <w:left w:val="single" w:sz="6" w:space="0" w:color="auto"/>
              <w:bottom w:val="single" w:sz="6" w:space="0" w:color="auto"/>
              <w:right w:val="single" w:sz="6" w:space="0" w:color="auto"/>
            </w:tcBorders>
            <w:hideMark/>
          </w:tcPr>
          <w:p w14:paraId="5B00F865" w14:textId="77777777" w:rsidR="00912400" w:rsidRPr="00454ABD" w:rsidRDefault="00912400" w:rsidP="00912400">
            <w:pPr>
              <w:autoSpaceDE w:val="0"/>
              <w:autoSpaceDN w:val="0"/>
              <w:adjustRightInd w:val="0"/>
              <w:spacing w:after="0"/>
              <w:jc w:val="center"/>
              <w:rPr>
                <w:rFonts w:ascii="Calibri" w:eastAsia="Calibri" w:hAnsi="Calibri" w:cs="Calibri"/>
                <w:b/>
                <w:bCs/>
                <w:sz w:val="20"/>
                <w:szCs w:val="20"/>
              </w:rPr>
            </w:pPr>
            <w:r w:rsidRPr="00454ABD">
              <w:rPr>
                <w:rFonts w:ascii="Calibri" w:eastAsia="Calibri" w:hAnsi="Calibri" w:cs="Calibri"/>
                <w:b/>
                <w:bCs/>
                <w:sz w:val="20"/>
                <w:szCs w:val="20"/>
              </w:rPr>
              <w:t>Výskyt</w:t>
            </w:r>
          </w:p>
        </w:tc>
        <w:tc>
          <w:tcPr>
            <w:tcW w:w="1932" w:type="pct"/>
            <w:gridSpan w:val="4"/>
            <w:tcBorders>
              <w:top w:val="single" w:sz="6" w:space="0" w:color="auto"/>
              <w:left w:val="single" w:sz="6" w:space="0" w:color="auto"/>
              <w:bottom w:val="single" w:sz="6" w:space="0" w:color="auto"/>
              <w:right w:val="single" w:sz="6" w:space="0" w:color="auto"/>
            </w:tcBorders>
            <w:hideMark/>
          </w:tcPr>
          <w:p w14:paraId="4F462DC8" w14:textId="77777777" w:rsidR="00912400" w:rsidRPr="00454ABD" w:rsidRDefault="00912400" w:rsidP="00912400">
            <w:pPr>
              <w:autoSpaceDE w:val="0"/>
              <w:autoSpaceDN w:val="0"/>
              <w:adjustRightInd w:val="0"/>
              <w:spacing w:after="0"/>
              <w:jc w:val="center"/>
              <w:rPr>
                <w:rFonts w:ascii="Calibri" w:eastAsia="Calibri" w:hAnsi="Calibri" w:cs="Calibri"/>
                <w:b/>
                <w:bCs/>
                <w:sz w:val="20"/>
                <w:szCs w:val="20"/>
              </w:rPr>
            </w:pPr>
            <w:r w:rsidRPr="00454ABD">
              <w:rPr>
                <w:rFonts w:ascii="Calibri" w:eastAsia="Calibri" w:hAnsi="Calibri" w:cs="Calibri"/>
                <w:b/>
                <w:bCs/>
                <w:sz w:val="20"/>
                <w:szCs w:val="20"/>
              </w:rPr>
              <w:t>Popis</w:t>
            </w:r>
          </w:p>
        </w:tc>
      </w:tr>
      <w:tr w:rsidR="00912400" w:rsidRPr="00454ABD" w14:paraId="46237697" w14:textId="77777777" w:rsidTr="00912400">
        <w:trPr>
          <w:gridAfter w:val="1"/>
          <w:wAfter w:w="26" w:type="pct"/>
          <w:trHeight w:val="259"/>
        </w:trPr>
        <w:tc>
          <w:tcPr>
            <w:tcW w:w="4974" w:type="pct"/>
            <w:gridSpan w:val="12"/>
            <w:tcBorders>
              <w:top w:val="single" w:sz="6" w:space="0" w:color="auto"/>
              <w:left w:val="single" w:sz="6" w:space="0" w:color="auto"/>
              <w:bottom w:val="single" w:sz="6" w:space="0" w:color="auto"/>
              <w:right w:val="single" w:sz="6" w:space="0" w:color="auto"/>
            </w:tcBorders>
            <w:shd w:val="clear" w:color="auto" w:fill="FFFFFF" w:themeFill="text2" w:themeFillTint="66"/>
            <w:hideMark/>
          </w:tcPr>
          <w:p w14:paraId="752C78C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b/>
                <w:bCs/>
                <w:sz w:val="20"/>
                <w:szCs w:val="20"/>
              </w:rPr>
              <w:t>Request</w:t>
            </w:r>
          </w:p>
        </w:tc>
      </w:tr>
      <w:tr w:rsidR="00912400" w:rsidRPr="00454ABD" w14:paraId="0C1D8A35" w14:textId="77777777" w:rsidTr="00912400">
        <w:trPr>
          <w:gridAfter w:val="1"/>
          <w:wAfter w:w="26" w:type="pct"/>
          <w:trHeight w:val="300"/>
        </w:trPr>
        <w:tc>
          <w:tcPr>
            <w:tcW w:w="192" w:type="pct"/>
            <w:tcBorders>
              <w:top w:val="single" w:sz="6" w:space="0" w:color="auto"/>
              <w:left w:val="single" w:sz="6" w:space="0" w:color="auto"/>
              <w:bottom w:val="single" w:sz="6" w:space="0" w:color="auto"/>
              <w:right w:val="single" w:sz="6" w:space="0" w:color="auto"/>
            </w:tcBorders>
          </w:tcPr>
          <w:p w14:paraId="59894D2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0361CA4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SZRID</w:t>
            </w:r>
          </w:p>
        </w:tc>
        <w:tc>
          <w:tcPr>
            <w:tcW w:w="647" w:type="pct"/>
            <w:gridSpan w:val="2"/>
            <w:tcBorders>
              <w:top w:val="single" w:sz="6" w:space="0" w:color="auto"/>
              <w:left w:val="single" w:sz="6" w:space="0" w:color="auto"/>
              <w:bottom w:val="single" w:sz="6" w:space="0" w:color="auto"/>
              <w:right w:val="single" w:sz="6" w:space="0" w:color="auto"/>
            </w:tcBorders>
            <w:hideMark/>
          </w:tcPr>
          <w:p w14:paraId="5998E778"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1</w:t>
            </w:r>
          </w:p>
        </w:tc>
        <w:tc>
          <w:tcPr>
            <w:tcW w:w="352" w:type="pct"/>
            <w:tcBorders>
              <w:top w:val="single" w:sz="6" w:space="0" w:color="auto"/>
              <w:left w:val="single" w:sz="6" w:space="0" w:color="auto"/>
              <w:bottom w:val="single" w:sz="6" w:space="0" w:color="auto"/>
              <w:right w:val="single" w:sz="6" w:space="0" w:color="auto"/>
            </w:tcBorders>
            <w:hideMark/>
          </w:tcPr>
          <w:p w14:paraId="59F4C7D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EA3C73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SZR identifikátor </w:t>
            </w:r>
          </w:p>
        </w:tc>
      </w:tr>
      <w:tr w:rsidR="00912400" w:rsidRPr="00454ABD" w14:paraId="46D95038" w14:textId="77777777" w:rsidTr="00912400">
        <w:trPr>
          <w:gridAfter w:val="1"/>
          <w:wAfter w:w="26" w:type="pct"/>
          <w:trHeight w:val="300"/>
        </w:trPr>
        <w:tc>
          <w:tcPr>
            <w:tcW w:w="192" w:type="pct"/>
            <w:tcBorders>
              <w:top w:val="single" w:sz="6" w:space="0" w:color="auto"/>
              <w:left w:val="single" w:sz="6" w:space="0" w:color="auto"/>
              <w:bottom w:val="single" w:sz="6" w:space="0" w:color="auto"/>
              <w:right w:val="single" w:sz="6" w:space="0" w:color="auto"/>
            </w:tcBorders>
          </w:tcPr>
          <w:p w14:paraId="644BB9D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48255BD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JISUBAPA</w:t>
            </w:r>
          </w:p>
        </w:tc>
        <w:tc>
          <w:tcPr>
            <w:tcW w:w="647" w:type="pct"/>
            <w:gridSpan w:val="2"/>
            <w:tcBorders>
              <w:top w:val="single" w:sz="6" w:space="0" w:color="auto"/>
              <w:left w:val="single" w:sz="6" w:space="0" w:color="auto"/>
              <w:bottom w:val="single" w:sz="6" w:space="0" w:color="auto"/>
              <w:right w:val="single" w:sz="6" w:space="0" w:color="auto"/>
            </w:tcBorders>
            <w:hideMark/>
          </w:tcPr>
          <w:p w14:paraId="5C417F8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52" w:type="pct"/>
            <w:tcBorders>
              <w:top w:val="single" w:sz="6" w:space="0" w:color="auto"/>
              <w:left w:val="single" w:sz="6" w:space="0" w:color="auto"/>
              <w:bottom w:val="single" w:sz="6" w:space="0" w:color="auto"/>
              <w:right w:val="single" w:sz="6" w:space="0" w:color="auto"/>
            </w:tcBorders>
            <w:hideMark/>
          </w:tcPr>
          <w:p w14:paraId="57C55260"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1</w:t>
            </w:r>
            <w:r w:rsidRPr="00454ABD">
              <w:rPr>
                <w:rFonts w:ascii="Tahoma" w:eastAsia="Calibri" w:hAnsi="Tahoma" w:cs="Tahoma"/>
                <w:sz w:val="20"/>
                <w:szCs w:val="20"/>
              </w:rPr>
              <w:t xml:space="preserve"> – 1</w:t>
            </w:r>
          </w:p>
        </w:tc>
        <w:tc>
          <w:tcPr>
            <w:tcW w:w="1932" w:type="pct"/>
            <w:gridSpan w:val="4"/>
            <w:tcBorders>
              <w:top w:val="single" w:sz="6" w:space="0" w:color="auto"/>
              <w:left w:val="single" w:sz="6" w:space="0" w:color="auto"/>
              <w:bottom w:val="single" w:sz="6" w:space="0" w:color="auto"/>
              <w:right w:val="single" w:sz="6" w:space="0" w:color="auto"/>
            </w:tcBorders>
            <w:hideMark/>
          </w:tcPr>
          <w:p w14:paraId="47F616E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JI subjektu (povinný je jeden z identifikátorů JI a SZRID)</w:t>
            </w:r>
          </w:p>
        </w:tc>
      </w:tr>
      <w:tr w:rsidR="00912400" w:rsidRPr="00454ABD" w14:paraId="38CDCAB8" w14:textId="77777777" w:rsidTr="00912400">
        <w:trPr>
          <w:gridAfter w:val="1"/>
          <w:wAfter w:w="26" w:type="pct"/>
          <w:trHeight w:val="778"/>
        </w:trPr>
        <w:tc>
          <w:tcPr>
            <w:tcW w:w="192" w:type="pct"/>
            <w:tcBorders>
              <w:top w:val="single" w:sz="6" w:space="0" w:color="auto"/>
              <w:left w:val="single" w:sz="6" w:space="0" w:color="auto"/>
              <w:bottom w:val="single" w:sz="6" w:space="0" w:color="auto"/>
              <w:right w:val="single" w:sz="6" w:space="0" w:color="auto"/>
            </w:tcBorders>
          </w:tcPr>
          <w:p w14:paraId="19E745F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587300F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GETDATA</w:t>
            </w:r>
          </w:p>
        </w:tc>
        <w:tc>
          <w:tcPr>
            <w:tcW w:w="647" w:type="pct"/>
            <w:gridSpan w:val="2"/>
            <w:tcBorders>
              <w:top w:val="single" w:sz="6" w:space="0" w:color="auto"/>
              <w:left w:val="single" w:sz="6" w:space="0" w:color="auto"/>
              <w:bottom w:val="single" w:sz="6" w:space="0" w:color="auto"/>
              <w:right w:val="single" w:sz="6" w:space="0" w:color="auto"/>
            </w:tcBorders>
            <w:hideMark/>
          </w:tcPr>
          <w:p w14:paraId="4EF922C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52" w:type="pct"/>
            <w:tcBorders>
              <w:top w:val="single" w:sz="6" w:space="0" w:color="auto"/>
              <w:left w:val="single" w:sz="6" w:space="0" w:color="auto"/>
              <w:bottom w:val="single" w:sz="6" w:space="0" w:color="auto"/>
              <w:right w:val="single" w:sz="6" w:space="0" w:color="auto"/>
            </w:tcBorders>
            <w:hideMark/>
          </w:tcPr>
          <w:p w14:paraId="46B9043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42E3817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Číselník nabývající hodnot 0/1 –</w:t>
            </w:r>
          </w:p>
          <w:p w14:paraId="2CEB1AC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jen datum poslední změny,</w:t>
            </w:r>
          </w:p>
          <w:p w14:paraId="527049D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Kompletní historie PB</w:t>
            </w:r>
          </w:p>
        </w:tc>
      </w:tr>
      <w:tr w:rsidR="00912400" w:rsidRPr="00454ABD" w14:paraId="3F48109C" w14:textId="77777777" w:rsidTr="00912400">
        <w:trPr>
          <w:gridAfter w:val="1"/>
          <w:wAfter w:w="26" w:type="pct"/>
          <w:trHeight w:val="259"/>
        </w:trPr>
        <w:tc>
          <w:tcPr>
            <w:tcW w:w="192" w:type="pct"/>
            <w:tcBorders>
              <w:top w:val="single" w:sz="6" w:space="0" w:color="auto"/>
              <w:left w:val="single" w:sz="6" w:space="0" w:color="auto"/>
              <w:bottom w:val="single" w:sz="6" w:space="0" w:color="auto"/>
              <w:right w:val="single" w:sz="6" w:space="0" w:color="auto"/>
            </w:tcBorders>
          </w:tcPr>
          <w:p w14:paraId="49E6DA3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384E8D5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CTVEREC</w:t>
            </w:r>
          </w:p>
        </w:tc>
        <w:tc>
          <w:tcPr>
            <w:tcW w:w="647" w:type="pct"/>
            <w:gridSpan w:val="2"/>
            <w:tcBorders>
              <w:top w:val="single" w:sz="6" w:space="0" w:color="auto"/>
              <w:left w:val="single" w:sz="6" w:space="0" w:color="auto"/>
              <w:bottom w:val="single" w:sz="6" w:space="0" w:color="auto"/>
              <w:right w:val="single" w:sz="6" w:space="0" w:color="auto"/>
            </w:tcBorders>
            <w:hideMark/>
          </w:tcPr>
          <w:p w14:paraId="3890BA7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234D3C3F"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0</w:t>
            </w:r>
            <w:r w:rsidRPr="00454ABD">
              <w:rPr>
                <w:rFonts w:ascii="Tahoma" w:eastAsia="Calibri" w:hAnsi="Tahoma" w:cs="Tahoma"/>
                <w:sz w:val="20"/>
                <w:szCs w:val="20"/>
              </w:rPr>
              <w:t xml:space="preserve">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50D036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Mapový čtverec</w:t>
            </w:r>
          </w:p>
        </w:tc>
      </w:tr>
      <w:tr w:rsidR="00912400" w:rsidRPr="00454ABD" w14:paraId="2F3A2A81" w14:textId="77777777" w:rsidTr="00912400">
        <w:trPr>
          <w:gridAfter w:val="1"/>
          <w:wAfter w:w="26" w:type="pct"/>
          <w:trHeight w:val="259"/>
        </w:trPr>
        <w:tc>
          <w:tcPr>
            <w:tcW w:w="192" w:type="pct"/>
            <w:tcBorders>
              <w:top w:val="single" w:sz="6" w:space="0" w:color="auto"/>
              <w:left w:val="single" w:sz="6" w:space="0" w:color="auto"/>
              <w:bottom w:val="single" w:sz="6" w:space="0" w:color="auto"/>
              <w:right w:val="single" w:sz="6" w:space="0" w:color="auto"/>
            </w:tcBorders>
          </w:tcPr>
          <w:p w14:paraId="4AB1FF1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299528E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ZKOD</w:t>
            </w:r>
          </w:p>
        </w:tc>
        <w:tc>
          <w:tcPr>
            <w:tcW w:w="647" w:type="pct"/>
            <w:gridSpan w:val="2"/>
            <w:tcBorders>
              <w:top w:val="single" w:sz="6" w:space="0" w:color="auto"/>
              <w:left w:val="single" w:sz="6" w:space="0" w:color="auto"/>
              <w:bottom w:val="single" w:sz="6" w:space="0" w:color="auto"/>
              <w:right w:val="single" w:sz="6" w:space="0" w:color="auto"/>
            </w:tcBorders>
            <w:hideMark/>
          </w:tcPr>
          <w:p w14:paraId="5A4FA55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52" w:type="pct"/>
            <w:tcBorders>
              <w:top w:val="single" w:sz="6" w:space="0" w:color="auto"/>
              <w:left w:val="single" w:sz="6" w:space="0" w:color="auto"/>
              <w:bottom w:val="single" w:sz="6" w:space="0" w:color="auto"/>
              <w:right w:val="single" w:sz="6" w:space="0" w:color="auto"/>
            </w:tcBorders>
            <w:hideMark/>
          </w:tcPr>
          <w:p w14:paraId="3C872957"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0</w:t>
            </w:r>
            <w:r w:rsidRPr="00454ABD">
              <w:rPr>
                <w:rFonts w:ascii="Tahoma" w:eastAsia="Calibri" w:hAnsi="Tahoma" w:cs="Tahoma"/>
                <w:sz w:val="20"/>
                <w:szCs w:val="20"/>
              </w:rPr>
              <w:t xml:space="preserve">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849B89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Zkrácený kód</w:t>
            </w:r>
          </w:p>
        </w:tc>
      </w:tr>
      <w:tr w:rsidR="00912400" w:rsidRPr="00454ABD" w14:paraId="3EDD990F" w14:textId="77777777" w:rsidTr="00912400">
        <w:trPr>
          <w:gridAfter w:val="1"/>
          <w:wAfter w:w="26" w:type="pct"/>
          <w:trHeight w:val="259"/>
        </w:trPr>
        <w:tc>
          <w:tcPr>
            <w:tcW w:w="192" w:type="pct"/>
            <w:tcBorders>
              <w:top w:val="single" w:sz="6" w:space="0" w:color="auto"/>
              <w:left w:val="single" w:sz="6" w:space="0" w:color="auto"/>
              <w:bottom w:val="single" w:sz="6" w:space="0" w:color="auto"/>
              <w:right w:val="single" w:sz="6" w:space="0" w:color="auto"/>
            </w:tcBorders>
          </w:tcPr>
          <w:p w14:paraId="657D678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16FACAD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IDDPB</w:t>
            </w:r>
          </w:p>
        </w:tc>
        <w:tc>
          <w:tcPr>
            <w:tcW w:w="647" w:type="pct"/>
            <w:gridSpan w:val="2"/>
            <w:tcBorders>
              <w:top w:val="single" w:sz="6" w:space="0" w:color="auto"/>
              <w:left w:val="single" w:sz="6" w:space="0" w:color="auto"/>
              <w:bottom w:val="single" w:sz="6" w:space="0" w:color="auto"/>
              <w:right w:val="single" w:sz="6" w:space="0" w:color="auto"/>
            </w:tcBorders>
            <w:hideMark/>
          </w:tcPr>
          <w:p w14:paraId="2E44778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52" w:type="pct"/>
            <w:tcBorders>
              <w:top w:val="single" w:sz="6" w:space="0" w:color="auto"/>
              <w:left w:val="single" w:sz="6" w:space="0" w:color="auto"/>
              <w:bottom w:val="single" w:sz="6" w:space="0" w:color="auto"/>
              <w:right w:val="single" w:sz="6" w:space="0" w:color="auto"/>
            </w:tcBorders>
            <w:hideMark/>
          </w:tcPr>
          <w:p w14:paraId="13AAD66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BEF1AA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DPB - interní ID DPB (pouze doplňkové pro lepší identifikaci hledaného DPB, má-li jej konzument k dispozici)</w:t>
            </w:r>
          </w:p>
        </w:tc>
      </w:tr>
      <w:tr w:rsidR="00912400" w:rsidRPr="00454ABD" w14:paraId="767EF8A8" w14:textId="77777777" w:rsidTr="00912400">
        <w:trPr>
          <w:gridAfter w:val="1"/>
          <w:wAfter w:w="26" w:type="pct"/>
          <w:trHeight w:val="259"/>
        </w:trPr>
        <w:tc>
          <w:tcPr>
            <w:tcW w:w="192" w:type="pct"/>
            <w:tcBorders>
              <w:top w:val="single" w:sz="6" w:space="0" w:color="auto"/>
              <w:left w:val="single" w:sz="6" w:space="0" w:color="auto"/>
              <w:bottom w:val="single" w:sz="6" w:space="0" w:color="auto"/>
              <w:right w:val="single" w:sz="6" w:space="0" w:color="auto"/>
            </w:tcBorders>
          </w:tcPr>
          <w:p w14:paraId="5645B6F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hideMark/>
          </w:tcPr>
          <w:p w14:paraId="4B898F8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DATPLATNOST</w:t>
            </w:r>
          </w:p>
        </w:tc>
        <w:tc>
          <w:tcPr>
            <w:tcW w:w="647" w:type="pct"/>
            <w:gridSpan w:val="2"/>
            <w:tcBorders>
              <w:top w:val="single" w:sz="6" w:space="0" w:color="auto"/>
              <w:left w:val="single" w:sz="6" w:space="0" w:color="auto"/>
              <w:bottom w:val="single" w:sz="6" w:space="0" w:color="auto"/>
              <w:right w:val="single" w:sz="6" w:space="0" w:color="auto"/>
            </w:tcBorders>
            <w:hideMark/>
          </w:tcPr>
          <w:p w14:paraId="7755024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1345CA9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778F5E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Datum, ke kterému data v odpovědi platí. Není-li vyplněno, považuje se že bylo zasláno aktuální datum.</w:t>
            </w:r>
          </w:p>
        </w:tc>
      </w:tr>
      <w:tr w:rsidR="00912400" w:rsidRPr="00454ABD" w14:paraId="627E13C8" w14:textId="77777777" w:rsidTr="00912400">
        <w:trPr>
          <w:gridAfter w:val="1"/>
          <w:wAfter w:w="26" w:type="pct"/>
          <w:trHeight w:val="259"/>
        </w:trPr>
        <w:tc>
          <w:tcPr>
            <w:tcW w:w="192"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0163F8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850"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0906A5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TYPDATA</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F4DA52A"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0C61E0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B7B411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kolekce pro definici dat, která chce uživatel přebírat. Není-li vyplněno posílají se všechna data</w:t>
            </w:r>
          </w:p>
        </w:tc>
      </w:tr>
      <w:tr w:rsidR="00912400" w:rsidRPr="00454ABD" w14:paraId="5EAA8F0D" w14:textId="77777777" w:rsidTr="00912400">
        <w:trPr>
          <w:gridAfter w:val="1"/>
          <w:wAfter w:w="26" w:type="pct"/>
          <w:trHeight w:val="259"/>
        </w:trPr>
        <w:tc>
          <w:tcPr>
            <w:tcW w:w="192" w:type="pct"/>
            <w:tcBorders>
              <w:top w:val="single" w:sz="6" w:space="0" w:color="auto"/>
              <w:left w:val="single" w:sz="6" w:space="0" w:color="auto"/>
              <w:bottom w:val="single" w:sz="6" w:space="0" w:color="auto"/>
              <w:right w:val="single" w:sz="6" w:space="0" w:color="auto"/>
            </w:tcBorders>
          </w:tcPr>
          <w:p w14:paraId="19C9D17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76" w:type="pct"/>
            <w:gridSpan w:val="2"/>
            <w:tcBorders>
              <w:top w:val="single" w:sz="6" w:space="0" w:color="auto"/>
              <w:left w:val="single" w:sz="6" w:space="0" w:color="auto"/>
              <w:bottom w:val="single" w:sz="6" w:space="0" w:color="auto"/>
              <w:right w:val="single" w:sz="6" w:space="0" w:color="auto"/>
            </w:tcBorders>
          </w:tcPr>
          <w:p w14:paraId="6E75E56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3BEF519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TYPDATAKOD</w:t>
            </w:r>
          </w:p>
        </w:tc>
        <w:tc>
          <w:tcPr>
            <w:tcW w:w="647" w:type="pct"/>
            <w:gridSpan w:val="2"/>
            <w:tcBorders>
              <w:top w:val="single" w:sz="6" w:space="0" w:color="auto"/>
              <w:left w:val="single" w:sz="6" w:space="0" w:color="auto"/>
              <w:bottom w:val="single" w:sz="6" w:space="0" w:color="auto"/>
              <w:right w:val="single" w:sz="6" w:space="0" w:color="auto"/>
            </w:tcBorders>
            <w:hideMark/>
          </w:tcPr>
          <w:p w14:paraId="671A540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 10</w:t>
            </w:r>
          </w:p>
        </w:tc>
        <w:tc>
          <w:tcPr>
            <w:tcW w:w="352" w:type="pct"/>
            <w:tcBorders>
              <w:top w:val="single" w:sz="6" w:space="0" w:color="auto"/>
              <w:left w:val="single" w:sz="6" w:space="0" w:color="auto"/>
              <w:bottom w:val="single" w:sz="6" w:space="0" w:color="auto"/>
              <w:right w:val="single" w:sz="6" w:space="0" w:color="auto"/>
            </w:tcBorders>
            <w:hideMark/>
          </w:tcPr>
          <w:p w14:paraId="7816EE5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2C1FF8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Služba umožňuje volit následující typy dat</w:t>
            </w:r>
          </w:p>
          <w:p w14:paraId="0774D75B"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ZAKLAD (UZIVATEL, ZAKLADNI)</w:t>
            </w:r>
          </w:p>
          <w:p w14:paraId="28767475"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KATUZE(PREKRYVKATUZE)</w:t>
            </w:r>
          </w:p>
          <w:p w14:paraId="635E8165"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EVP(SEZNAMEVP)</w:t>
            </w:r>
          </w:p>
          <w:p w14:paraId="3B96F82D"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NS (UDAJENS, OPATRENINS, APLPAS</w:t>
            </w:r>
            <w:r>
              <w:rPr>
                <w:rFonts w:ascii="Tahoma" w:eastAsia="Calibri" w:hAnsi="Tahoma" w:cs="Tahoma"/>
                <w:sz w:val="20"/>
                <w:szCs w:val="20"/>
              </w:rPr>
              <w:t xml:space="preserve">, </w:t>
            </w:r>
            <w:r w:rsidRPr="002252D5">
              <w:rPr>
                <w:rFonts w:ascii="Tahoma" w:eastAsia="Calibri" w:hAnsi="Tahoma" w:cs="Tahoma"/>
                <w:color w:val="FF0000"/>
                <w:sz w:val="20"/>
                <w:szCs w:val="20"/>
              </w:rPr>
              <w:t>VYNOSHLADINA</w:t>
            </w:r>
            <w:r w:rsidRPr="00454ABD">
              <w:rPr>
                <w:rFonts w:ascii="Tahoma" w:eastAsia="Calibri" w:hAnsi="Tahoma" w:cs="Tahoma"/>
                <w:sz w:val="20"/>
                <w:szCs w:val="20"/>
              </w:rPr>
              <w:t>)</w:t>
            </w:r>
          </w:p>
          <w:p w14:paraId="29BBB32F"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EROZE (UDAJEEROZE, OPATRENIEROZE, OPATRENIMEO)</w:t>
            </w:r>
          </w:p>
          <w:p w14:paraId="20D5EDF0"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LFA (LFA)</w:t>
            </w:r>
          </w:p>
          <w:p w14:paraId="4A15DE30"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EFAS</w:t>
            </w:r>
          </w:p>
          <w:p w14:paraId="43F9B4A6"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MZP (MZP)</w:t>
            </w:r>
          </w:p>
          <w:p w14:paraId="5D941CA5"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OPVZ (OPVZ)</w:t>
            </w:r>
          </w:p>
          <w:p w14:paraId="161BC5B4"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BPEJ (BPEJ)</w:t>
            </w:r>
          </w:p>
          <w:p w14:paraId="427C431D"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AEKO (AEKOUDAJE, ENVIRO)</w:t>
            </w:r>
          </w:p>
          <w:p w14:paraId="34277645"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OPV (OPV)</w:t>
            </w:r>
          </w:p>
          <w:p w14:paraId="68F0FA86"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GMO (GMO)</w:t>
            </w:r>
          </w:p>
          <w:p w14:paraId="7FC7CF20" w14:textId="77777777" w:rsidR="00912400"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454ABD">
              <w:rPr>
                <w:rFonts w:ascii="Tahoma" w:eastAsia="Calibri" w:hAnsi="Tahoma" w:cs="Tahoma"/>
                <w:sz w:val="20"/>
                <w:szCs w:val="20"/>
              </w:rPr>
              <w:t>AZZP (AZZP)</w:t>
            </w:r>
          </w:p>
          <w:p w14:paraId="2F6206C5" w14:textId="77777777" w:rsidR="00912400" w:rsidRPr="00454ABD" w:rsidRDefault="00912400" w:rsidP="002C20D4">
            <w:pPr>
              <w:numPr>
                <w:ilvl w:val="0"/>
                <w:numId w:val="28"/>
              </w:numPr>
              <w:autoSpaceDE w:val="0"/>
              <w:autoSpaceDN w:val="0"/>
              <w:adjustRightInd w:val="0"/>
              <w:spacing w:after="0"/>
              <w:ind w:left="509" w:hanging="509"/>
              <w:contextualSpacing/>
              <w:rPr>
                <w:rFonts w:ascii="Tahoma" w:eastAsia="Calibri" w:hAnsi="Tahoma" w:cs="Tahoma"/>
                <w:sz w:val="20"/>
                <w:szCs w:val="20"/>
              </w:rPr>
            </w:pPr>
            <w:r w:rsidRPr="00607FF5">
              <w:rPr>
                <w:rFonts w:ascii="Tahoma" w:eastAsia="Calibri" w:hAnsi="Tahoma" w:cs="Tahoma"/>
                <w:color w:val="FF0000"/>
                <w:sz w:val="20"/>
                <w:szCs w:val="20"/>
              </w:rPr>
              <w:t>UPOB (UPOB)</w:t>
            </w:r>
          </w:p>
        </w:tc>
      </w:tr>
      <w:tr w:rsidR="00912400" w:rsidRPr="00454ABD" w14:paraId="16C87521" w14:textId="77777777" w:rsidTr="00912400">
        <w:trPr>
          <w:gridAfter w:val="1"/>
          <w:wAfter w:w="26" w:type="pct"/>
          <w:trHeight w:val="259"/>
        </w:trPr>
        <w:tc>
          <w:tcPr>
            <w:tcW w:w="4974" w:type="pct"/>
            <w:gridSpan w:val="12"/>
            <w:tcBorders>
              <w:top w:val="single" w:sz="6" w:space="0" w:color="auto"/>
              <w:left w:val="single" w:sz="6" w:space="0" w:color="auto"/>
              <w:bottom w:val="single" w:sz="6" w:space="0" w:color="auto"/>
              <w:right w:val="single" w:sz="6" w:space="0" w:color="auto"/>
            </w:tcBorders>
            <w:shd w:val="clear" w:color="auto" w:fill="FFFFFF" w:themeFill="text2" w:themeFillTint="66"/>
            <w:hideMark/>
          </w:tcPr>
          <w:p w14:paraId="503EDD9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b/>
                <w:bCs/>
                <w:sz w:val="20"/>
                <w:szCs w:val="20"/>
              </w:rPr>
              <w:t>Response</w:t>
            </w:r>
          </w:p>
        </w:tc>
      </w:tr>
      <w:tr w:rsidR="00912400" w:rsidRPr="00454ABD" w14:paraId="0EE9BB53" w14:textId="77777777" w:rsidTr="00912400">
        <w:trPr>
          <w:gridAfter w:val="1"/>
          <w:wAfter w:w="26" w:type="pct"/>
          <w:trHeight w:val="518"/>
        </w:trPr>
        <w:tc>
          <w:tcPr>
            <w:tcW w:w="2043" w:type="pct"/>
            <w:gridSpan w:val="5"/>
            <w:tcBorders>
              <w:top w:val="single" w:sz="6" w:space="0" w:color="auto"/>
              <w:left w:val="single" w:sz="6" w:space="0" w:color="auto"/>
              <w:bottom w:val="single" w:sz="6" w:space="0" w:color="auto"/>
              <w:right w:val="single" w:sz="6" w:space="0" w:color="auto"/>
            </w:tcBorders>
            <w:shd w:val="clear" w:color="auto" w:fill="auto"/>
            <w:hideMark/>
          </w:tcPr>
          <w:p w14:paraId="2342231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DATZMENYDPB</w:t>
            </w:r>
          </w:p>
        </w:tc>
        <w:tc>
          <w:tcPr>
            <w:tcW w:w="647" w:type="pct"/>
            <w:gridSpan w:val="2"/>
            <w:tcBorders>
              <w:top w:val="single" w:sz="6" w:space="0" w:color="auto"/>
              <w:left w:val="single" w:sz="6" w:space="0" w:color="auto"/>
              <w:bottom w:val="single" w:sz="6" w:space="0" w:color="auto"/>
              <w:right w:val="single" w:sz="6" w:space="0" w:color="auto"/>
            </w:tcBorders>
            <w:shd w:val="clear" w:color="auto" w:fill="auto"/>
            <w:hideMark/>
          </w:tcPr>
          <w:p w14:paraId="3B491AB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w:t>
            </w:r>
          </w:p>
        </w:tc>
        <w:tc>
          <w:tcPr>
            <w:tcW w:w="395" w:type="pct"/>
            <w:gridSpan w:val="3"/>
            <w:tcBorders>
              <w:top w:val="single" w:sz="6" w:space="0" w:color="auto"/>
              <w:left w:val="single" w:sz="6" w:space="0" w:color="auto"/>
              <w:bottom w:val="single" w:sz="6" w:space="0" w:color="auto"/>
              <w:right w:val="single" w:sz="6" w:space="0" w:color="auto"/>
            </w:tcBorders>
            <w:shd w:val="clear" w:color="auto" w:fill="auto"/>
            <w:hideMark/>
          </w:tcPr>
          <w:p w14:paraId="7E92FE3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shd w:val="clear" w:color="auto" w:fill="auto"/>
            <w:hideMark/>
          </w:tcPr>
          <w:p w14:paraId="682FDAC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Poslední změna dat.</w:t>
            </w:r>
          </w:p>
        </w:tc>
      </w:tr>
      <w:tr w:rsidR="00912400" w:rsidRPr="00454ABD" w14:paraId="1BFE21AD" w14:textId="77777777" w:rsidTr="00912400">
        <w:trPr>
          <w:gridAfter w:val="1"/>
          <w:wAfter w:w="26" w:type="pct"/>
          <w:trHeight w:val="518"/>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7C4124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DPB</w:t>
            </w: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7FD1CC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446F8D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w:t>
            </w:r>
          </w:p>
        </w:tc>
        <w:tc>
          <w:tcPr>
            <w:tcW w:w="395"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1C4CFB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889"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662164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vrácených DPB. V případě GETDATA = 0 se tento element nevrací.</w:t>
            </w:r>
          </w:p>
        </w:tc>
      </w:tr>
      <w:tr w:rsidR="00912400" w:rsidRPr="00454ABD" w14:paraId="42A7D1B5" w14:textId="77777777" w:rsidTr="00912400">
        <w:trPr>
          <w:gridAfter w:val="1"/>
          <w:wAfter w:w="26" w:type="pct"/>
          <w:trHeight w:val="518"/>
        </w:trPr>
        <w:tc>
          <w:tcPr>
            <w:tcW w:w="256" w:type="pct"/>
            <w:gridSpan w:val="2"/>
            <w:tcBorders>
              <w:top w:val="single" w:sz="6" w:space="0" w:color="auto"/>
              <w:left w:val="single" w:sz="6" w:space="0" w:color="auto"/>
              <w:bottom w:val="single" w:sz="6" w:space="0" w:color="auto"/>
              <w:right w:val="single" w:sz="6" w:space="0" w:color="auto"/>
            </w:tcBorders>
          </w:tcPr>
          <w:p w14:paraId="7F5EA8EF"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6D83D6C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CHYBA</w:t>
            </w:r>
          </w:p>
        </w:tc>
        <w:tc>
          <w:tcPr>
            <w:tcW w:w="647" w:type="pct"/>
            <w:gridSpan w:val="2"/>
            <w:tcBorders>
              <w:top w:val="single" w:sz="6" w:space="0" w:color="auto"/>
              <w:left w:val="single" w:sz="6" w:space="0" w:color="auto"/>
              <w:bottom w:val="single" w:sz="6" w:space="0" w:color="auto"/>
              <w:right w:val="single" w:sz="6" w:space="0" w:color="auto"/>
            </w:tcBorders>
            <w:hideMark/>
          </w:tcPr>
          <w:p w14:paraId="75D3772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95" w:type="pct"/>
            <w:gridSpan w:val="3"/>
            <w:tcBorders>
              <w:top w:val="single" w:sz="6" w:space="0" w:color="auto"/>
              <w:left w:val="single" w:sz="6" w:space="0" w:color="auto"/>
              <w:bottom w:val="single" w:sz="6" w:space="0" w:color="auto"/>
              <w:right w:val="single" w:sz="6" w:space="0" w:color="auto"/>
            </w:tcBorders>
            <w:hideMark/>
          </w:tcPr>
          <w:p w14:paraId="4C8F959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3B6AD47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Bývalý status. Vrátí údaj, zda k danému datu existuje DPB s návrhem na zrušení anebo probíhá čekání na námitky nebo probíhá námitkové řízení.</w:t>
            </w:r>
          </w:p>
          <w:p w14:paraId="0C66AB4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Číselník chybových stavů bude převzat ze služby užívání v čase, bude však rozlišovat stavy:</w:t>
            </w:r>
          </w:p>
          <w:p w14:paraId="59C6BEC1" w14:textId="77777777" w:rsidR="00912400" w:rsidRPr="00454ABD" w:rsidRDefault="00912400" w:rsidP="002C20D4">
            <w:pPr>
              <w:pStyle w:val="Odstavecseseznamem"/>
              <w:numPr>
                <w:ilvl w:val="0"/>
                <w:numId w:val="29"/>
              </w:num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Díl má návrh na zrušení předcházející datu platnosti</w:t>
            </w:r>
          </w:p>
          <w:p w14:paraId="3890CFC6" w14:textId="77777777" w:rsidR="00912400" w:rsidRPr="00454ABD" w:rsidRDefault="00912400" w:rsidP="002C20D4">
            <w:pPr>
              <w:pStyle w:val="Odstavecseseznamem"/>
              <w:numPr>
                <w:ilvl w:val="0"/>
                <w:numId w:val="29"/>
              </w:num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 LPIS je k danému dílu podána námitka k řízení předcházející datu platnosti</w:t>
            </w:r>
          </w:p>
          <w:p w14:paraId="267FBAB8" w14:textId="77777777" w:rsidR="00912400" w:rsidRPr="00454ABD" w:rsidRDefault="00912400" w:rsidP="002C20D4">
            <w:pPr>
              <w:pStyle w:val="Odstavecseseznamem"/>
              <w:numPr>
                <w:ilvl w:val="0"/>
                <w:numId w:val="29"/>
              </w:num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DPB je v řízení, u kterého běží lhůta pro podání námitek</w:t>
            </w:r>
          </w:p>
          <w:p w14:paraId="0D2AEBE1" w14:textId="77777777" w:rsidR="00912400" w:rsidRPr="00454ABD" w:rsidRDefault="00912400" w:rsidP="002C20D4">
            <w:pPr>
              <w:pStyle w:val="Odstavecseseznamem"/>
              <w:numPr>
                <w:ilvl w:val="0"/>
                <w:numId w:val="29"/>
              </w:num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Nejistý režim EZ</w:t>
            </w:r>
          </w:p>
        </w:tc>
      </w:tr>
      <w:tr w:rsidR="00912400" w:rsidRPr="00454ABD" w14:paraId="7930870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B24E4B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11674A2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IDDPB</w:t>
            </w:r>
          </w:p>
        </w:tc>
        <w:tc>
          <w:tcPr>
            <w:tcW w:w="647" w:type="pct"/>
            <w:gridSpan w:val="2"/>
            <w:tcBorders>
              <w:top w:val="single" w:sz="6" w:space="0" w:color="auto"/>
              <w:left w:val="single" w:sz="6" w:space="0" w:color="auto"/>
              <w:bottom w:val="single" w:sz="6" w:space="0" w:color="auto"/>
              <w:right w:val="single" w:sz="6" w:space="0" w:color="auto"/>
            </w:tcBorders>
            <w:hideMark/>
          </w:tcPr>
          <w:p w14:paraId="42937AF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95" w:type="pct"/>
            <w:gridSpan w:val="3"/>
            <w:tcBorders>
              <w:top w:val="single" w:sz="6" w:space="0" w:color="auto"/>
              <w:left w:val="single" w:sz="6" w:space="0" w:color="auto"/>
              <w:bottom w:val="single" w:sz="6" w:space="0" w:color="auto"/>
              <w:right w:val="single" w:sz="6" w:space="0" w:color="auto"/>
            </w:tcBorders>
            <w:hideMark/>
          </w:tcPr>
          <w:p w14:paraId="2EE0A78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7B86B09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DPB - interní ID DPB</w:t>
            </w:r>
          </w:p>
        </w:tc>
      </w:tr>
      <w:tr w:rsidR="00912400" w:rsidRPr="00454ABD" w14:paraId="1D97D8AA"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5BA494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669AFCBE" w14:textId="77777777" w:rsidR="00912400" w:rsidRPr="00454ABD" w:rsidRDefault="00912400" w:rsidP="00912400">
            <w:pPr>
              <w:autoSpaceDE w:val="0"/>
              <w:autoSpaceDN w:val="0"/>
              <w:adjustRightInd w:val="0"/>
              <w:spacing w:after="0"/>
              <w:rPr>
                <w:rFonts w:ascii="Calibri" w:eastAsia="Calibri" w:hAnsi="Calibri" w:cs="Arial"/>
                <w:szCs w:val="18"/>
              </w:rPr>
            </w:pPr>
            <w:r w:rsidRPr="00454ABD">
              <w:rPr>
                <w:rFonts w:ascii="Calibri" w:eastAsia="Calibri" w:hAnsi="Calibri" w:cs="Arial"/>
                <w:szCs w:val="18"/>
              </w:rPr>
              <w:t>CTVEREC</w:t>
            </w:r>
          </w:p>
        </w:tc>
        <w:tc>
          <w:tcPr>
            <w:tcW w:w="647" w:type="pct"/>
            <w:gridSpan w:val="2"/>
            <w:tcBorders>
              <w:top w:val="single" w:sz="6" w:space="0" w:color="auto"/>
              <w:left w:val="single" w:sz="6" w:space="0" w:color="auto"/>
              <w:bottom w:val="single" w:sz="6" w:space="0" w:color="auto"/>
              <w:right w:val="single" w:sz="6" w:space="0" w:color="auto"/>
            </w:tcBorders>
            <w:hideMark/>
          </w:tcPr>
          <w:p w14:paraId="62DEE2D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 8</w:t>
            </w:r>
          </w:p>
        </w:tc>
        <w:tc>
          <w:tcPr>
            <w:tcW w:w="395" w:type="pct"/>
            <w:gridSpan w:val="3"/>
            <w:tcBorders>
              <w:top w:val="single" w:sz="6" w:space="0" w:color="auto"/>
              <w:left w:val="single" w:sz="6" w:space="0" w:color="auto"/>
              <w:bottom w:val="single" w:sz="6" w:space="0" w:color="auto"/>
              <w:right w:val="single" w:sz="6" w:space="0" w:color="auto"/>
            </w:tcBorders>
            <w:hideMark/>
          </w:tcPr>
          <w:p w14:paraId="1BB0EF1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6DD19D9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DPB - čtverec</w:t>
            </w:r>
          </w:p>
        </w:tc>
      </w:tr>
      <w:tr w:rsidR="00912400" w:rsidRPr="00454ABD" w14:paraId="6C6AF6B0"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55FC2C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25BF4D8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ZKOD</w:t>
            </w:r>
          </w:p>
        </w:tc>
        <w:tc>
          <w:tcPr>
            <w:tcW w:w="647" w:type="pct"/>
            <w:gridSpan w:val="2"/>
            <w:tcBorders>
              <w:top w:val="single" w:sz="6" w:space="0" w:color="auto"/>
              <w:left w:val="single" w:sz="6" w:space="0" w:color="auto"/>
              <w:bottom w:val="single" w:sz="6" w:space="0" w:color="auto"/>
              <w:right w:val="single" w:sz="6" w:space="0" w:color="auto"/>
            </w:tcBorders>
            <w:hideMark/>
          </w:tcPr>
          <w:p w14:paraId="370D8DE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 10</w:t>
            </w:r>
          </w:p>
        </w:tc>
        <w:tc>
          <w:tcPr>
            <w:tcW w:w="395" w:type="pct"/>
            <w:gridSpan w:val="3"/>
            <w:tcBorders>
              <w:top w:val="single" w:sz="6" w:space="0" w:color="auto"/>
              <w:left w:val="single" w:sz="6" w:space="0" w:color="auto"/>
              <w:bottom w:val="single" w:sz="6" w:space="0" w:color="auto"/>
              <w:right w:val="single" w:sz="6" w:space="0" w:color="auto"/>
            </w:tcBorders>
            <w:hideMark/>
          </w:tcPr>
          <w:p w14:paraId="1E09C5A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77F0D01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DPB - zkrácený kód</w:t>
            </w:r>
          </w:p>
        </w:tc>
      </w:tr>
      <w:tr w:rsidR="00912400" w:rsidRPr="00454ABD" w14:paraId="6124BB53"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E86A7F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6EE6631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GEOMETRIE</w:t>
            </w:r>
          </w:p>
        </w:tc>
        <w:tc>
          <w:tcPr>
            <w:tcW w:w="647" w:type="pct"/>
            <w:gridSpan w:val="2"/>
            <w:tcBorders>
              <w:top w:val="single" w:sz="6" w:space="0" w:color="auto"/>
              <w:left w:val="single" w:sz="6" w:space="0" w:color="auto"/>
              <w:bottom w:val="single" w:sz="6" w:space="0" w:color="auto"/>
              <w:right w:val="single" w:sz="6" w:space="0" w:color="auto"/>
            </w:tcBorders>
            <w:hideMark/>
          </w:tcPr>
          <w:p w14:paraId="1774DB6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95" w:type="pct"/>
            <w:gridSpan w:val="3"/>
            <w:tcBorders>
              <w:top w:val="single" w:sz="6" w:space="0" w:color="auto"/>
              <w:left w:val="single" w:sz="6" w:space="0" w:color="auto"/>
              <w:bottom w:val="single" w:sz="6" w:space="0" w:color="auto"/>
              <w:right w:val="single" w:sz="6" w:space="0" w:color="auto"/>
            </w:tcBorders>
            <w:hideMark/>
          </w:tcPr>
          <w:p w14:paraId="7910C0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12AF10D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Zákres DPB ve vektorovém formátu.</w:t>
            </w:r>
          </w:p>
        </w:tc>
      </w:tr>
      <w:tr w:rsidR="00912400" w:rsidRPr="00454ABD" w14:paraId="381D598E"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9334F1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206E33C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w:t>
            </w:r>
          </w:p>
        </w:tc>
        <w:tc>
          <w:tcPr>
            <w:tcW w:w="647" w:type="pct"/>
            <w:gridSpan w:val="2"/>
            <w:tcBorders>
              <w:top w:val="single" w:sz="6" w:space="0" w:color="auto"/>
              <w:left w:val="single" w:sz="6" w:space="0" w:color="auto"/>
              <w:bottom w:val="single" w:sz="6" w:space="0" w:color="auto"/>
              <w:right w:val="single" w:sz="6" w:space="0" w:color="auto"/>
            </w:tcBorders>
          </w:tcPr>
          <w:p w14:paraId="3EC5D80D"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95" w:type="pct"/>
            <w:gridSpan w:val="3"/>
            <w:tcBorders>
              <w:top w:val="single" w:sz="6" w:space="0" w:color="auto"/>
              <w:left w:val="single" w:sz="6" w:space="0" w:color="auto"/>
              <w:bottom w:val="single" w:sz="6" w:space="0" w:color="auto"/>
              <w:right w:val="single" w:sz="6" w:space="0" w:color="auto"/>
            </w:tcBorders>
            <w:hideMark/>
          </w:tcPr>
          <w:p w14:paraId="46FE346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212C35E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DPB v [ha] - na 2 desetinná čísla.</w:t>
            </w:r>
          </w:p>
        </w:tc>
      </w:tr>
      <w:tr w:rsidR="00912400" w:rsidRPr="00454ABD" w14:paraId="557B7EA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901669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25CA808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VYMERAOPV</w:t>
            </w:r>
          </w:p>
        </w:tc>
        <w:tc>
          <w:tcPr>
            <w:tcW w:w="647" w:type="pct"/>
            <w:gridSpan w:val="2"/>
            <w:tcBorders>
              <w:top w:val="single" w:sz="6" w:space="0" w:color="auto"/>
              <w:left w:val="single" w:sz="6" w:space="0" w:color="auto"/>
              <w:bottom w:val="single" w:sz="6" w:space="0" w:color="auto"/>
              <w:right w:val="single" w:sz="6" w:space="0" w:color="auto"/>
            </w:tcBorders>
          </w:tcPr>
          <w:p w14:paraId="64B2BA8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95" w:type="pct"/>
            <w:gridSpan w:val="3"/>
            <w:tcBorders>
              <w:top w:val="single" w:sz="6" w:space="0" w:color="auto"/>
              <w:left w:val="single" w:sz="6" w:space="0" w:color="auto"/>
              <w:bottom w:val="single" w:sz="6" w:space="0" w:color="auto"/>
              <w:right w:val="single" w:sz="6" w:space="0" w:color="auto"/>
            </w:tcBorders>
            <w:hideMark/>
          </w:tcPr>
          <w:p w14:paraId="37AA98F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26BA55D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OPV sumárně v [ha] - na 2 desetinná čísla.</w:t>
            </w:r>
          </w:p>
        </w:tc>
      </w:tr>
      <w:tr w:rsidR="00912400" w:rsidRPr="00454ABD" w14:paraId="1F8BC25E"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DB6C84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682F009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w:t>
            </w:r>
          </w:p>
        </w:tc>
        <w:tc>
          <w:tcPr>
            <w:tcW w:w="647" w:type="pct"/>
            <w:gridSpan w:val="2"/>
            <w:tcBorders>
              <w:top w:val="single" w:sz="6" w:space="0" w:color="auto"/>
              <w:left w:val="single" w:sz="6" w:space="0" w:color="auto"/>
              <w:bottom w:val="single" w:sz="6" w:space="0" w:color="auto"/>
              <w:right w:val="single" w:sz="6" w:space="0" w:color="auto"/>
            </w:tcBorders>
          </w:tcPr>
          <w:p w14:paraId="6E35CFB5"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95" w:type="pct"/>
            <w:gridSpan w:val="3"/>
            <w:tcBorders>
              <w:top w:val="single" w:sz="6" w:space="0" w:color="auto"/>
              <w:left w:val="single" w:sz="6" w:space="0" w:color="auto"/>
              <w:bottom w:val="single" w:sz="6" w:space="0" w:color="auto"/>
              <w:right w:val="single" w:sz="6" w:space="0" w:color="auto"/>
            </w:tcBorders>
            <w:hideMark/>
          </w:tcPr>
          <w:p w14:paraId="216E377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1C52622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 zkratkou (R, C, V, J, G …..)</w:t>
            </w:r>
          </w:p>
        </w:tc>
      </w:tr>
      <w:tr w:rsidR="00912400" w:rsidRPr="00454ABD" w14:paraId="1F6B38C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FAC47F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1F51DB4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KULTURAID</w:t>
            </w:r>
          </w:p>
        </w:tc>
        <w:tc>
          <w:tcPr>
            <w:tcW w:w="647" w:type="pct"/>
            <w:gridSpan w:val="2"/>
            <w:tcBorders>
              <w:top w:val="single" w:sz="6" w:space="0" w:color="auto"/>
              <w:left w:val="single" w:sz="6" w:space="0" w:color="auto"/>
              <w:bottom w:val="single" w:sz="6" w:space="0" w:color="auto"/>
              <w:right w:val="single" w:sz="6" w:space="0" w:color="auto"/>
            </w:tcBorders>
            <w:hideMark/>
          </w:tcPr>
          <w:p w14:paraId="2256C3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95" w:type="pct"/>
            <w:gridSpan w:val="3"/>
            <w:tcBorders>
              <w:top w:val="single" w:sz="6" w:space="0" w:color="auto"/>
              <w:left w:val="single" w:sz="6" w:space="0" w:color="auto"/>
              <w:bottom w:val="single" w:sz="6" w:space="0" w:color="auto"/>
              <w:right w:val="single" w:sz="6" w:space="0" w:color="auto"/>
            </w:tcBorders>
            <w:hideMark/>
          </w:tcPr>
          <w:p w14:paraId="7589B97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3F9DAFB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 číselným kódem (2, 3, 4, 5, ….)</w:t>
            </w:r>
          </w:p>
        </w:tc>
      </w:tr>
      <w:tr w:rsidR="00912400" w:rsidRPr="00454ABD" w14:paraId="4445E020"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F6E0BB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6BC3B0F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KULTURANAZEV</w:t>
            </w:r>
          </w:p>
        </w:tc>
        <w:tc>
          <w:tcPr>
            <w:tcW w:w="647" w:type="pct"/>
            <w:gridSpan w:val="2"/>
            <w:tcBorders>
              <w:top w:val="single" w:sz="6" w:space="0" w:color="auto"/>
              <w:left w:val="single" w:sz="6" w:space="0" w:color="auto"/>
              <w:bottom w:val="single" w:sz="6" w:space="0" w:color="auto"/>
              <w:right w:val="single" w:sz="6" w:space="0" w:color="auto"/>
            </w:tcBorders>
            <w:hideMark/>
          </w:tcPr>
          <w:p w14:paraId="4D68AC9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95" w:type="pct"/>
            <w:gridSpan w:val="3"/>
            <w:tcBorders>
              <w:top w:val="single" w:sz="6" w:space="0" w:color="auto"/>
              <w:left w:val="single" w:sz="6" w:space="0" w:color="auto"/>
              <w:bottom w:val="single" w:sz="6" w:space="0" w:color="auto"/>
              <w:right w:val="single" w:sz="6" w:space="0" w:color="auto"/>
            </w:tcBorders>
            <w:hideMark/>
          </w:tcPr>
          <w:p w14:paraId="43B264B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2DCD9E7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 popisem (orná půda, chmelnice, vinice, atd.)</w:t>
            </w:r>
          </w:p>
        </w:tc>
      </w:tr>
      <w:tr w:rsidR="00912400" w:rsidRPr="00454ABD" w14:paraId="2FB4D99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7B406B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hideMark/>
          </w:tcPr>
          <w:p w14:paraId="607355B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KULTURAOD</w:t>
            </w:r>
          </w:p>
        </w:tc>
        <w:tc>
          <w:tcPr>
            <w:tcW w:w="647" w:type="pct"/>
            <w:gridSpan w:val="2"/>
            <w:tcBorders>
              <w:top w:val="single" w:sz="6" w:space="0" w:color="auto"/>
              <w:left w:val="single" w:sz="6" w:space="0" w:color="auto"/>
              <w:bottom w:val="single" w:sz="6" w:space="0" w:color="auto"/>
              <w:right w:val="single" w:sz="6" w:space="0" w:color="auto"/>
            </w:tcBorders>
            <w:hideMark/>
          </w:tcPr>
          <w:p w14:paraId="43ABBA7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95" w:type="pct"/>
            <w:gridSpan w:val="3"/>
            <w:tcBorders>
              <w:top w:val="single" w:sz="6" w:space="0" w:color="auto"/>
              <w:left w:val="single" w:sz="6" w:space="0" w:color="auto"/>
              <w:bottom w:val="single" w:sz="6" w:space="0" w:color="auto"/>
              <w:right w:val="single" w:sz="6" w:space="0" w:color="auto"/>
            </w:tcBorders>
            <w:hideMark/>
          </w:tcPr>
          <w:p w14:paraId="2E1CA25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1B8DF32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Stávající kultura od</w:t>
            </w:r>
          </w:p>
        </w:tc>
      </w:tr>
      <w:tr w:rsidR="00912400" w:rsidRPr="00454ABD" w14:paraId="5A04A8F1"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80C037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FEED4D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UZIVATEL</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5868DED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w:t>
            </w:r>
          </w:p>
        </w:tc>
        <w:tc>
          <w:tcPr>
            <w:tcW w:w="395"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A393BD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0BA66C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uživatele</w:t>
            </w:r>
          </w:p>
        </w:tc>
      </w:tr>
      <w:tr w:rsidR="00912400" w:rsidRPr="00454ABD" w14:paraId="0138F9E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FD2138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944AE3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ADC2B0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IDUZIVATELE</w:t>
            </w:r>
          </w:p>
        </w:tc>
        <w:tc>
          <w:tcPr>
            <w:tcW w:w="647" w:type="pct"/>
            <w:gridSpan w:val="2"/>
            <w:tcBorders>
              <w:top w:val="single" w:sz="6" w:space="0" w:color="auto"/>
              <w:left w:val="single" w:sz="6" w:space="0" w:color="auto"/>
              <w:bottom w:val="single" w:sz="6" w:space="0" w:color="auto"/>
              <w:right w:val="single" w:sz="6" w:space="0" w:color="auto"/>
            </w:tcBorders>
            <w:hideMark/>
          </w:tcPr>
          <w:p w14:paraId="0B6C7EF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95" w:type="pct"/>
            <w:gridSpan w:val="3"/>
            <w:tcBorders>
              <w:top w:val="single" w:sz="6" w:space="0" w:color="auto"/>
              <w:left w:val="single" w:sz="6" w:space="0" w:color="auto"/>
              <w:bottom w:val="single" w:sz="6" w:space="0" w:color="auto"/>
              <w:right w:val="single" w:sz="6" w:space="0" w:color="auto"/>
            </w:tcBorders>
            <w:hideMark/>
          </w:tcPr>
          <w:p w14:paraId="5C4FC37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7B0B729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identifikátor uživatele</w:t>
            </w:r>
          </w:p>
        </w:tc>
      </w:tr>
      <w:tr w:rsidR="00912400" w:rsidRPr="00454ABD" w14:paraId="1C966C8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1D8F3E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B11D9F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6E366B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JMENO</w:t>
            </w:r>
          </w:p>
        </w:tc>
        <w:tc>
          <w:tcPr>
            <w:tcW w:w="647" w:type="pct"/>
            <w:gridSpan w:val="2"/>
            <w:tcBorders>
              <w:top w:val="single" w:sz="6" w:space="0" w:color="auto"/>
              <w:left w:val="single" w:sz="6" w:space="0" w:color="auto"/>
              <w:bottom w:val="single" w:sz="6" w:space="0" w:color="auto"/>
              <w:right w:val="single" w:sz="6" w:space="0" w:color="auto"/>
            </w:tcBorders>
            <w:hideMark/>
          </w:tcPr>
          <w:p w14:paraId="0CE7D8B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 256</w:t>
            </w:r>
          </w:p>
        </w:tc>
        <w:tc>
          <w:tcPr>
            <w:tcW w:w="395" w:type="pct"/>
            <w:gridSpan w:val="3"/>
            <w:tcBorders>
              <w:top w:val="single" w:sz="6" w:space="0" w:color="auto"/>
              <w:left w:val="single" w:sz="6" w:space="0" w:color="auto"/>
              <w:bottom w:val="single" w:sz="6" w:space="0" w:color="auto"/>
              <w:right w:val="single" w:sz="6" w:space="0" w:color="auto"/>
            </w:tcBorders>
            <w:hideMark/>
          </w:tcPr>
          <w:p w14:paraId="3570B4E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3FD9AB8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Jméno - používá se u fyzických osob</w:t>
            </w:r>
          </w:p>
        </w:tc>
      </w:tr>
      <w:tr w:rsidR="00912400" w:rsidRPr="00454ABD" w14:paraId="598FD6C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1CE550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39FD8A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647A84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PRIJMENI</w:t>
            </w:r>
          </w:p>
        </w:tc>
        <w:tc>
          <w:tcPr>
            <w:tcW w:w="647" w:type="pct"/>
            <w:gridSpan w:val="2"/>
            <w:tcBorders>
              <w:top w:val="single" w:sz="6" w:space="0" w:color="auto"/>
              <w:left w:val="single" w:sz="6" w:space="0" w:color="auto"/>
              <w:bottom w:val="single" w:sz="6" w:space="0" w:color="auto"/>
              <w:right w:val="single" w:sz="6" w:space="0" w:color="auto"/>
            </w:tcBorders>
            <w:hideMark/>
          </w:tcPr>
          <w:p w14:paraId="16109B2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 256</w:t>
            </w:r>
          </w:p>
        </w:tc>
        <w:tc>
          <w:tcPr>
            <w:tcW w:w="395" w:type="pct"/>
            <w:gridSpan w:val="3"/>
            <w:tcBorders>
              <w:top w:val="single" w:sz="6" w:space="0" w:color="auto"/>
              <w:left w:val="single" w:sz="6" w:space="0" w:color="auto"/>
              <w:bottom w:val="single" w:sz="6" w:space="0" w:color="auto"/>
              <w:right w:val="single" w:sz="6" w:space="0" w:color="auto"/>
            </w:tcBorders>
            <w:hideMark/>
          </w:tcPr>
          <w:p w14:paraId="161D8A8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06572E1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Příjmení - používá se u fyzických osob</w:t>
            </w:r>
          </w:p>
        </w:tc>
      </w:tr>
      <w:tr w:rsidR="00912400" w:rsidRPr="00454ABD" w14:paraId="073B5DC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E30B4B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D91B17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4950F15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OBCHODNIJMENO</w:t>
            </w:r>
          </w:p>
        </w:tc>
        <w:tc>
          <w:tcPr>
            <w:tcW w:w="647" w:type="pct"/>
            <w:gridSpan w:val="2"/>
            <w:tcBorders>
              <w:top w:val="single" w:sz="6" w:space="0" w:color="auto"/>
              <w:left w:val="single" w:sz="6" w:space="0" w:color="auto"/>
              <w:bottom w:val="single" w:sz="6" w:space="0" w:color="auto"/>
              <w:right w:val="single" w:sz="6" w:space="0" w:color="auto"/>
            </w:tcBorders>
            <w:hideMark/>
          </w:tcPr>
          <w:p w14:paraId="4146DC9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 256</w:t>
            </w:r>
          </w:p>
        </w:tc>
        <w:tc>
          <w:tcPr>
            <w:tcW w:w="395" w:type="pct"/>
            <w:gridSpan w:val="3"/>
            <w:tcBorders>
              <w:top w:val="single" w:sz="6" w:space="0" w:color="auto"/>
              <w:left w:val="single" w:sz="6" w:space="0" w:color="auto"/>
              <w:bottom w:val="single" w:sz="6" w:space="0" w:color="auto"/>
              <w:right w:val="single" w:sz="6" w:space="0" w:color="auto"/>
            </w:tcBorders>
            <w:hideMark/>
          </w:tcPr>
          <w:p w14:paraId="568A363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0F4FE61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Obchodní jméno - používá se u právnických osob</w:t>
            </w:r>
          </w:p>
        </w:tc>
      </w:tr>
      <w:tr w:rsidR="00912400" w:rsidRPr="00454ABD" w14:paraId="159FA67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B891EB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66D202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4376B2A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IC</w:t>
            </w:r>
          </w:p>
        </w:tc>
        <w:tc>
          <w:tcPr>
            <w:tcW w:w="647" w:type="pct"/>
            <w:gridSpan w:val="2"/>
            <w:tcBorders>
              <w:top w:val="single" w:sz="6" w:space="0" w:color="auto"/>
              <w:left w:val="single" w:sz="6" w:space="0" w:color="auto"/>
              <w:bottom w:val="single" w:sz="6" w:space="0" w:color="auto"/>
              <w:right w:val="single" w:sz="6" w:space="0" w:color="auto"/>
            </w:tcBorders>
            <w:hideMark/>
          </w:tcPr>
          <w:p w14:paraId="3BAFDB7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95" w:type="pct"/>
            <w:gridSpan w:val="3"/>
            <w:tcBorders>
              <w:top w:val="single" w:sz="6" w:space="0" w:color="auto"/>
              <w:left w:val="single" w:sz="6" w:space="0" w:color="auto"/>
              <w:bottom w:val="single" w:sz="6" w:space="0" w:color="auto"/>
              <w:right w:val="single" w:sz="6" w:space="0" w:color="auto"/>
            </w:tcBorders>
            <w:hideMark/>
          </w:tcPr>
          <w:p w14:paraId="64839D0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282B065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IČ</w:t>
            </w:r>
          </w:p>
        </w:tc>
      </w:tr>
      <w:tr w:rsidR="00912400" w:rsidRPr="00454ABD" w14:paraId="622951C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8C272D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6BD21E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0CAC62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PRAVNIFORMA</w:t>
            </w:r>
          </w:p>
        </w:tc>
        <w:tc>
          <w:tcPr>
            <w:tcW w:w="647" w:type="pct"/>
            <w:gridSpan w:val="2"/>
            <w:tcBorders>
              <w:top w:val="single" w:sz="6" w:space="0" w:color="auto"/>
              <w:left w:val="single" w:sz="6" w:space="0" w:color="auto"/>
              <w:bottom w:val="single" w:sz="6" w:space="0" w:color="auto"/>
              <w:right w:val="single" w:sz="6" w:space="0" w:color="auto"/>
            </w:tcBorders>
            <w:hideMark/>
          </w:tcPr>
          <w:p w14:paraId="5E1FBBB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95" w:type="pct"/>
            <w:gridSpan w:val="3"/>
            <w:tcBorders>
              <w:top w:val="single" w:sz="6" w:space="0" w:color="auto"/>
              <w:left w:val="single" w:sz="6" w:space="0" w:color="auto"/>
              <w:bottom w:val="single" w:sz="6" w:space="0" w:color="auto"/>
              <w:right w:val="single" w:sz="6" w:space="0" w:color="auto"/>
            </w:tcBorders>
            <w:hideMark/>
          </w:tcPr>
          <w:p w14:paraId="0270A87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36FB4F9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číselné označení právní formy</w:t>
            </w:r>
          </w:p>
        </w:tc>
      </w:tr>
      <w:tr w:rsidR="00912400" w:rsidRPr="00454ABD" w14:paraId="5C27255A"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634700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4B9AF3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ZAKLADNI</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2842E3E"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3EEE92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F7239F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kolekce základních údajů o DPB</w:t>
            </w:r>
          </w:p>
        </w:tc>
      </w:tr>
      <w:tr w:rsidR="00912400" w:rsidRPr="00454ABD" w14:paraId="35E5FDA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uto"/>
          </w:tcPr>
          <w:p w14:paraId="64D0DF8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shd w:val="clear" w:color="auto" w:fill="auto"/>
          </w:tcPr>
          <w:p w14:paraId="3C1B7B0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shd w:val="clear" w:color="auto" w:fill="auto"/>
            <w:hideMark/>
          </w:tcPr>
          <w:p w14:paraId="054CB97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w:t>
            </w:r>
          </w:p>
        </w:tc>
        <w:tc>
          <w:tcPr>
            <w:tcW w:w="64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B736A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shd w:val="clear" w:color="auto" w:fill="auto"/>
            <w:hideMark/>
          </w:tcPr>
          <w:p w14:paraId="45BC8AA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uto"/>
            <w:hideMark/>
          </w:tcPr>
          <w:p w14:paraId="6D1EECF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Možný výčet údajů pro sekci základní:</w:t>
            </w:r>
          </w:p>
          <w:p w14:paraId="5675E5E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NADMVYSKA,</w:t>
            </w:r>
          </w:p>
          <w:p w14:paraId="0402641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SVAZITOST,</w:t>
            </w:r>
          </w:p>
          <w:p w14:paraId="6AC628D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OBVOD,</w:t>
            </w:r>
          </w:p>
          <w:p w14:paraId="4F195DD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MINVZDALVODA,</w:t>
            </w:r>
          </w:p>
          <w:p w14:paraId="1B32526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NUTS4KOD,</w:t>
            </w:r>
          </w:p>
          <w:p w14:paraId="748F397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ORIENTS,</w:t>
            </w:r>
          </w:p>
          <w:p w14:paraId="359B749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ORIENTSV,</w:t>
            </w:r>
          </w:p>
          <w:p w14:paraId="27D4F59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ORIENTV,</w:t>
            </w:r>
          </w:p>
          <w:p w14:paraId="2FDF4E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ORIENTJV,</w:t>
            </w:r>
          </w:p>
          <w:p w14:paraId="24CC61C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ORIENTJ,</w:t>
            </w:r>
          </w:p>
          <w:p w14:paraId="4FD0D04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ORIENTJZ,</w:t>
            </w:r>
          </w:p>
          <w:p w14:paraId="18D3600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ORIENTZ,</w:t>
            </w:r>
          </w:p>
          <w:p w14:paraId="0018C34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ORIENTSZ,</w:t>
            </w:r>
          </w:p>
          <w:p w14:paraId="5107DAC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ORIENTR</w:t>
            </w:r>
          </w:p>
          <w:p w14:paraId="3561AEC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MARGEXPOZSS,</w:t>
            </w:r>
          </w:p>
          <w:p w14:paraId="7F7C157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MAPOVYLIST,</w:t>
            </w:r>
          </w:p>
          <w:p w14:paraId="5651318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MAPOVYLIST5000,</w:t>
            </w:r>
          </w:p>
          <w:p w14:paraId="03E5EF1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VYMERABEZEVP,</w:t>
            </w:r>
          </w:p>
          <w:p w14:paraId="2711560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EKO kód: Informace o ekologickém režimu.</w:t>
            </w:r>
          </w:p>
          <w:p w14:paraId="5F1D8E1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Režim ekologického zemědělství: </w:t>
            </w:r>
          </w:p>
          <w:p w14:paraId="0BE058B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0 - Konvence </w:t>
            </w:r>
          </w:p>
          <w:p w14:paraId="38B7B72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1 - Certifikované EZ </w:t>
            </w:r>
          </w:p>
          <w:p w14:paraId="7AFA0AC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2 - Přechodné období </w:t>
            </w:r>
          </w:p>
          <w:p w14:paraId="657BD28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3 - Nejisté PO </w:t>
            </w:r>
          </w:p>
          <w:p w14:paraId="5A47557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4 - Nejisté EZ </w:t>
            </w:r>
          </w:p>
          <w:p w14:paraId="7DA75FD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5 - Přechodné období blokované</w:t>
            </w:r>
          </w:p>
          <w:p w14:paraId="1914CD9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VYMECP – výměra environmentálně citlivých ploch</w:t>
            </w:r>
          </w:p>
          <w:p w14:paraId="4E1FF7E4" w14:textId="77777777" w:rsidR="00912400"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VYMECPZMEN – výměra změněných environmentálně citlivých ploch</w:t>
            </w:r>
          </w:p>
          <w:p w14:paraId="3B75BE18" w14:textId="77777777" w:rsidR="00912400"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VYMERAZPUS – výměra způsobilá</w:t>
            </w:r>
            <w:r>
              <w:rPr>
                <w:rFonts w:ascii="Tahoma" w:eastAsia="Calibri" w:hAnsi="Tahoma" w:cs="Tahoma"/>
                <w:color w:val="FF0000"/>
                <w:sz w:val="20"/>
                <w:szCs w:val="20"/>
              </w:rPr>
              <w:t xml:space="preserve"> pro dotace</w:t>
            </w:r>
          </w:p>
          <w:p w14:paraId="2F0A7783" w14:textId="77777777" w:rsidR="00912400"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VYMERA</w:t>
            </w:r>
            <w:r>
              <w:rPr>
                <w:rFonts w:ascii="Tahoma" w:eastAsia="Calibri" w:hAnsi="Tahoma" w:cs="Tahoma"/>
                <w:color w:val="FF0000"/>
                <w:sz w:val="20"/>
                <w:szCs w:val="20"/>
              </w:rPr>
              <w:t>NE</w:t>
            </w:r>
            <w:r w:rsidRPr="00B33038">
              <w:rPr>
                <w:rFonts w:ascii="Tahoma" w:eastAsia="Calibri" w:hAnsi="Tahoma" w:cs="Tahoma"/>
                <w:color w:val="FF0000"/>
                <w:sz w:val="20"/>
                <w:szCs w:val="20"/>
              </w:rPr>
              <w:t xml:space="preserve">ZPUS – výměra </w:t>
            </w:r>
            <w:r>
              <w:rPr>
                <w:rFonts w:ascii="Tahoma" w:eastAsia="Calibri" w:hAnsi="Tahoma" w:cs="Tahoma"/>
                <w:color w:val="FF0000"/>
                <w:sz w:val="20"/>
                <w:szCs w:val="20"/>
              </w:rPr>
              <w:t>ne</w:t>
            </w:r>
            <w:r w:rsidRPr="00B33038">
              <w:rPr>
                <w:rFonts w:ascii="Tahoma" w:eastAsia="Calibri" w:hAnsi="Tahoma" w:cs="Tahoma"/>
                <w:color w:val="FF0000"/>
                <w:sz w:val="20"/>
                <w:szCs w:val="20"/>
              </w:rPr>
              <w:t>způsobilá</w:t>
            </w:r>
            <w:r>
              <w:rPr>
                <w:rFonts w:ascii="Tahoma" w:eastAsia="Calibri" w:hAnsi="Tahoma" w:cs="Tahoma"/>
                <w:color w:val="FF0000"/>
                <w:sz w:val="20"/>
                <w:szCs w:val="20"/>
              </w:rPr>
              <w:t xml:space="preserve"> pro dotace</w:t>
            </w:r>
          </w:p>
          <w:p w14:paraId="3F97996F"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color w:val="FF0000"/>
                <w:sz w:val="20"/>
                <w:szCs w:val="20"/>
              </w:rPr>
              <w:t>MINVZDALOCHRZDR</w:t>
            </w:r>
            <w:r w:rsidRPr="00B33038">
              <w:rPr>
                <w:rFonts w:ascii="Tahoma" w:eastAsia="Calibri" w:hAnsi="Tahoma" w:cs="Tahoma"/>
                <w:color w:val="FF0000"/>
                <w:sz w:val="20"/>
                <w:szCs w:val="20"/>
              </w:rPr>
              <w:t xml:space="preserve"> – </w:t>
            </w:r>
            <w:r w:rsidRPr="00811B47">
              <w:rPr>
                <w:rFonts w:ascii="Tahoma" w:eastAsia="Calibri" w:hAnsi="Tahoma" w:cs="Tahoma"/>
                <w:color w:val="FF0000"/>
                <w:sz w:val="20"/>
                <w:szCs w:val="20"/>
              </w:rPr>
              <w:t>minimální vzdálenosti na ochranu zdraví lidí</w:t>
            </w:r>
          </w:p>
        </w:tc>
      </w:tr>
      <w:tr w:rsidR="00912400" w:rsidRPr="00454ABD" w14:paraId="582FEBD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341EB8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2F67D4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530ECB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HODNOTANUM</w:t>
            </w:r>
          </w:p>
        </w:tc>
        <w:tc>
          <w:tcPr>
            <w:tcW w:w="647" w:type="pct"/>
            <w:gridSpan w:val="2"/>
            <w:tcBorders>
              <w:top w:val="single" w:sz="6" w:space="0" w:color="auto"/>
              <w:left w:val="single" w:sz="6" w:space="0" w:color="auto"/>
              <w:bottom w:val="single" w:sz="6" w:space="0" w:color="auto"/>
              <w:right w:val="single" w:sz="6" w:space="0" w:color="auto"/>
            </w:tcBorders>
            <w:hideMark/>
          </w:tcPr>
          <w:p w14:paraId="20F57C0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numeric</w:t>
            </w:r>
          </w:p>
        </w:tc>
        <w:tc>
          <w:tcPr>
            <w:tcW w:w="352" w:type="pct"/>
            <w:tcBorders>
              <w:top w:val="single" w:sz="6" w:space="0" w:color="auto"/>
              <w:left w:val="single" w:sz="6" w:space="0" w:color="auto"/>
              <w:bottom w:val="single" w:sz="6" w:space="0" w:color="auto"/>
              <w:right w:val="single" w:sz="6" w:space="0" w:color="auto"/>
            </w:tcBorders>
            <w:hideMark/>
          </w:tcPr>
          <w:p w14:paraId="04A4BD3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EFBAD3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numerického</w:t>
            </w:r>
          </w:p>
        </w:tc>
      </w:tr>
      <w:tr w:rsidR="00912400" w:rsidRPr="00454ABD" w14:paraId="7CFF099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1779C6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4B7FA9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4114CD7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HODNOTAINT</w:t>
            </w:r>
          </w:p>
        </w:tc>
        <w:tc>
          <w:tcPr>
            <w:tcW w:w="647" w:type="pct"/>
            <w:gridSpan w:val="2"/>
            <w:tcBorders>
              <w:top w:val="single" w:sz="6" w:space="0" w:color="auto"/>
              <w:left w:val="single" w:sz="6" w:space="0" w:color="auto"/>
              <w:bottom w:val="single" w:sz="6" w:space="0" w:color="auto"/>
              <w:right w:val="single" w:sz="6" w:space="0" w:color="auto"/>
            </w:tcBorders>
            <w:hideMark/>
          </w:tcPr>
          <w:p w14:paraId="561B35E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6CF0D44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E0CD2C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integer</w:t>
            </w:r>
          </w:p>
        </w:tc>
      </w:tr>
      <w:tr w:rsidR="00912400" w:rsidRPr="00454ABD" w14:paraId="09A95B92"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F20A67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029F531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354358B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HODNOTASTR</w:t>
            </w:r>
          </w:p>
        </w:tc>
        <w:tc>
          <w:tcPr>
            <w:tcW w:w="647" w:type="pct"/>
            <w:gridSpan w:val="2"/>
            <w:tcBorders>
              <w:top w:val="single" w:sz="6" w:space="0" w:color="auto"/>
              <w:left w:val="single" w:sz="6" w:space="0" w:color="auto"/>
              <w:bottom w:val="single" w:sz="6" w:space="0" w:color="auto"/>
              <w:right w:val="single" w:sz="6" w:space="0" w:color="auto"/>
            </w:tcBorders>
            <w:hideMark/>
          </w:tcPr>
          <w:p w14:paraId="73B0647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510BFCB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3EB6C5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string</w:t>
            </w:r>
          </w:p>
        </w:tc>
      </w:tr>
      <w:tr w:rsidR="00912400" w:rsidRPr="00454ABD" w14:paraId="69529E1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12AA87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1C8D881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CAAB04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3B3A3A9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43E56FF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40545C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příslušného údaje na DPB (nemusí být totožné s účinností DPB, k dat platnost ale údaj platí)</w:t>
            </w:r>
          </w:p>
        </w:tc>
      </w:tr>
      <w:tr w:rsidR="00912400" w:rsidRPr="00454ABD" w14:paraId="25BD890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188889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0DEBE7D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E29C9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141D1AB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3B95D23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DAE609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do příslušného údaje na DPB</w:t>
            </w:r>
          </w:p>
        </w:tc>
      </w:tr>
      <w:tr w:rsidR="00912400" w:rsidRPr="00454ABD" w14:paraId="6AD85914"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33EC6A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A57F13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PREKRYVKATUZE</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ACD072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698EE11"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1 - N</w:t>
            </w:r>
          </w:p>
        </w:tc>
        <w:tc>
          <w:tcPr>
            <w:tcW w:w="1889"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3F1B5C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KÚ pod DPB.</w:t>
            </w:r>
          </w:p>
        </w:tc>
      </w:tr>
      <w:tr w:rsidR="00912400" w:rsidRPr="00454ABD" w14:paraId="3381F8F4"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8DE4BC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530DE05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6645BA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KUNAZEV</w:t>
            </w:r>
          </w:p>
        </w:tc>
        <w:tc>
          <w:tcPr>
            <w:tcW w:w="647" w:type="pct"/>
            <w:gridSpan w:val="2"/>
            <w:tcBorders>
              <w:top w:val="single" w:sz="6" w:space="0" w:color="auto"/>
              <w:left w:val="single" w:sz="6" w:space="0" w:color="auto"/>
              <w:bottom w:val="single" w:sz="6" w:space="0" w:color="auto"/>
              <w:right w:val="single" w:sz="6" w:space="0" w:color="auto"/>
            </w:tcBorders>
            <w:hideMark/>
          </w:tcPr>
          <w:p w14:paraId="631CB45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80" w:type="pct"/>
            <w:gridSpan w:val="2"/>
            <w:tcBorders>
              <w:top w:val="single" w:sz="6" w:space="0" w:color="auto"/>
              <w:left w:val="single" w:sz="6" w:space="0" w:color="auto"/>
              <w:bottom w:val="single" w:sz="6" w:space="0" w:color="auto"/>
              <w:right w:val="single" w:sz="6" w:space="0" w:color="auto"/>
            </w:tcBorders>
            <w:hideMark/>
          </w:tcPr>
          <w:p w14:paraId="5F3E461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7312CE5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Název katastrálního území</w:t>
            </w:r>
          </w:p>
        </w:tc>
      </w:tr>
      <w:tr w:rsidR="00912400" w:rsidRPr="00454ABD" w14:paraId="1BBEC29E"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C38887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FD8700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D4DE5B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KUKOD</w:t>
            </w:r>
          </w:p>
        </w:tc>
        <w:tc>
          <w:tcPr>
            <w:tcW w:w="647" w:type="pct"/>
            <w:gridSpan w:val="2"/>
            <w:tcBorders>
              <w:top w:val="single" w:sz="6" w:space="0" w:color="auto"/>
              <w:left w:val="single" w:sz="6" w:space="0" w:color="auto"/>
              <w:bottom w:val="single" w:sz="6" w:space="0" w:color="auto"/>
              <w:right w:val="single" w:sz="6" w:space="0" w:color="auto"/>
            </w:tcBorders>
            <w:hideMark/>
          </w:tcPr>
          <w:p w14:paraId="6071F03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80" w:type="pct"/>
            <w:gridSpan w:val="2"/>
            <w:tcBorders>
              <w:top w:val="single" w:sz="6" w:space="0" w:color="auto"/>
              <w:left w:val="single" w:sz="6" w:space="0" w:color="auto"/>
              <w:bottom w:val="single" w:sz="6" w:space="0" w:color="auto"/>
              <w:right w:val="single" w:sz="6" w:space="0" w:color="auto"/>
            </w:tcBorders>
            <w:hideMark/>
          </w:tcPr>
          <w:p w14:paraId="0E199FA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080DFD6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Číslo KÚ</w:t>
            </w:r>
          </w:p>
        </w:tc>
      </w:tr>
      <w:tr w:rsidR="00912400" w:rsidRPr="00454ABD" w14:paraId="6C215A53"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03CE05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A776B9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267F8C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39BF6F2A"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80" w:type="pct"/>
            <w:gridSpan w:val="2"/>
            <w:tcBorders>
              <w:top w:val="single" w:sz="6" w:space="0" w:color="auto"/>
              <w:left w:val="single" w:sz="6" w:space="0" w:color="auto"/>
              <w:bottom w:val="single" w:sz="6" w:space="0" w:color="auto"/>
              <w:right w:val="single" w:sz="6" w:space="0" w:color="auto"/>
            </w:tcBorders>
            <w:hideMark/>
          </w:tcPr>
          <w:p w14:paraId="001870A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44A7958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DPB v KÚ. V [ha] na 4 desetinné čísla.</w:t>
            </w:r>
          </w:p>
        </w:tc>
      </w:tr>
      <w:tr w:rsidR="00912400" w:rsidRPr="00454ABD" w14:paraId="79599CD5"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69325A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618491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4CB9C86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DLECENTROID</w:t>
            </w:r>
          </w:p>
        </w:tc>
        <w:tc>
          <w:tcPr>
            <w:tcW w:w="647" w:type="pct"/>
            <w:gridSpan w:val="2"/>
            <w:tcBorders>
              <w:top w:val="single" w:sz="6" w:space="0" w:color="auto"/>
              <w:left w:val="single" w:sz="6" w:space="0" w:color="auto"/>
              <w:bottom w:val="single" w:sz="6" w:space="0" w:color="auto"/>
              <w:right w:val="single" w:sz="6" w:space="0" w:color="auto"/>
            </w:tcBorders>
          </w:tcPr>
          <w:p w14:paraId="0E49323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80" w:type="pct"/>
            <w:gridSpan w:val="2"/>
            <w:tcBorders>
              <w:top w:val="single" w:sz="6" w:space="0" w:color="auto"/>
              <w:left w:val="single" w:sz="6" w:space="0" w:color="auto"/>
              <w:bottom w:val="single" w:sz="6" w:space="0" w:color="auto"/>
              <w:right w:val="single" w:sz="6" w:space="0" w:color="auto"/>
            </w:tcBorders>
            <w:hideMark/>
          </w:tcPr>
          <w:p w14:paraId="29174C6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7DDBEE8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příznak zda uvedené KÚ je bráno jako hlavní dle centroidu</w:t>
            </w:r>
          </w:p>
        </w:tc>
      </w:tr>
      <w:tr w:rsidR="00912400" w:rsidRPr="00454ABD" w14:paraId="1373A414"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DE28CC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740137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038E18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tcPr>
          <w:p w14:paraId="5131C62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80" w:type="pct"/>
            <w:gridSpan w:val="2"/>
            <w:tcBorders>
              <w:top w:val="single" w:sz="6" w:space="0" w:color="auto"/>
              <w:left w:val="single" w:sz="6" w:space="0" w:color="auto"/>
              <w:bottom w:val="single" w:sz="6" w:space="0" w:color="auto"/>
              <w:right w:val="single" w:sz="6" w:space="0" w:color="auto"/>
            </w:tcBorders>
            <w:hideMark/>
          </w:tcPr>
          <w:p w14:paraId="7D8B773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6A6A84C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překryvu DPB s k.ú. (nemusí být totožné s účinností DPB, k dat platnost ale údaj platí)</w:t>
            </w:r>
          </w:p>
        </w:tc>
      </w:tr>
      <w:tr w:rsidR="00912400" w:rsidRPr="00454ABD" w14:paraId="18EF7CE1"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66A3D1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4B5E96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1C702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tcPr>
          <w:p w14:paraId="1AAAA32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80" w:type="pct"/>
            <w:gridSpan w:val="2"/>
            <w:tcBorders>
              <w:top w:val="single" w:sz="6" w:space="0" w:color="auto"/>
              <w:left w:val="single" w:sz="6" w:space="0" w:color="auto"/>
              <w:bottom w:val="single" w:sz="6" w:space="0" w:color="auto"/>
              <w:right w:val="single" w:sz="6" w:space="0" w:color="auto"/>
            </w:tcBorders>
            <w:hideMark/>
          </w:tcPr>
          <w:p w14:paraId="1F41FB3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889" w:type="pct"/>
            <w:gridSpan w:val="2"/>
            <w:tcBorders>
              <w:top w:val="single" w:sz="6" w:space="0" w:color="auto"/>
              <w:left w:val="single" w:sz="6" w:space="0" w:color="auto"/>
              <w:bottom w:val="single" w:sz="6" w:space="0" w:color="auto"/>
              <w:right w:val="single" w:sz="6" w:space="0" w:color="auto"/>
            </w:tcBorders>
            <w:hideMark/>
          </w:tcPr>
          <w:p w14:paraId="414F43F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do překryvu DPB s k.ú.</w:t>
            </w:r>
          </w:p>
        </w:tc>
      </w:tr>
      <w:tr w:rsidR="00912400" w:rsidRPr="00454ABD" w14:paraId="12F81F8F"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69679E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5CFC5F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SEZNAMEVP</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EEBA61F"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150CEF9"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1 - N</w:t>
            </w:r>
          </w:p>
        </w:tc>
        <w:tc>
          <w:tcPr>
            <w:tcW w:w="1889"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54210CE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EVP na DPB</w:t>
            </w:r>
          </w:p>
        </w:tc>
      </w:tr>
      <w:tr w:rsidR="00912400" w:rsidRPr="00454ABD" w14:paraId="7A71C220"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3DF622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BC63F2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3F7176B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EVPID</w:t>
            </w:r>
          </w:p>
        </w:tc>
        <w:tc>
          <w:tcPr>
            <w:tcW w:w="647" w:type="pct"/>
            <w:gridSpan w:val="2"/>
            <w:tcBorders>
              <w:top w:val="single" w:sz="6" w:space="0" w:color="auto"/>
              <w:left w:val="single" w:sz="6" w:space="0" w:color="auto"/>
              <w:bottom w:val="single" w:sz="6" w:space="0" w:color="auto"/>
              <w:right w:val="single" w:sz="6" w:space="0" w:color="auto"/>
            </w:tcBorders>
            <w:hideMark/>
          </w:tcPr>
          <w:p w14:paraId="7EE4F3A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80" w:type="pct"/>
            <w:gridSpan w:val="2"/>
            <w:tcBorders>
              <w:top w:val="single" w:sz="6" w:space="0" w:color="auto"/>
              <w:left w:val="single" w:sz="6" w:space="0" w:color="auto"/>
              <w:bottom w:val="single" w:sz="6" w:space="0" w:color="auto"/>
              <w:right w:val="single" w:sz="6" w:space="0" w:color="auto"/>
            </w:tcBorders>
            <w:hideMark/>
          </w:tcPr>
          <w:p w14:paraId="3063E99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040622C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EVP - interní kód LPIS</w:t>
            </w:r>
          </w:p>
        </w:tc>
      </w:tr>
      <w:tr w:rsidR="00912400" w:rsidRPr="00454ABD" w14:paraId="463745E9"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931338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F93475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023D6F4" w14:textId="77777777" w:rsidR="00912400" w:rsidRPr="00454ABD" w:rsidRDefault="00912400" w:rsidP="00912400">
            <w:pPr>
              <w:autoSpaceDE w:val="0"/>
              <w:autoSpaceDN w:val="0"/>
              <w:adjustRightInd w:val="0"/>
              <w:spacing w:after="0"/>
              <w:rPr>
                <w:rFonts w:ascii="Calibri" w:eastAsia="Calibri" w:hAnsi="Calibri" w:cs="Arial"/>
                <w:szCs w:val="18"/>
              </w:rPr>
            </w:pPr>
            <w:r w:rsidRPr="00454ABD">
              <w:rPr>
                <w:rFonts w:ascii="Calibri" w:eastAsia="Calibri" w:hAnsi="Calibri" w:cs="Arial"/>
                <w:szCs w:val="18"/>
              </w:rPr>
              <w:t>CTVEREC</w:t>
            </w:r>
          </w:p>
        </w:tc>
        <w:tc>
          <w:tcPr>
            <w:tcW w:w="647" w:type="pct"/>
            <w:gridSpan w:val="2"/>
            <w:tcBorders>
              <w:top w:val="single" w:sz="6" w:space="0" w:color="auto"/>
              <w:left w:val="single" w:sz="6" w:space="0" w:color="auto"/>
              <w:bottom w:val="single" w:sz="6" w:space="0" w:color="auto"/>
              <w:right w:val="single" w:sz="6" w:space="0" w:color="auto"/>
            </w:tcBorders>
            <w:hideMark/>
          </w:tcPr>
          <w:p w14:paraId="79FA111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80" w:type="pct"/>
            <w:gridSpan w:val="2"/>
            <w:tcBorders>
              <w:top w:val="single" w:sz="6" w:space="0" w:color="auto"/>
              <w:left w:val="single" w:sz="6" w:space="0" w:color="auto"/>
              <w:bottom w:val="single" w:sz="6" w:space="0" w:color="auto"/>
              <w:right w:val="single" w:sz="6" w:space="0" w:color="auto"/>
            </w:tcBorders>
            <w:hideMark/>
          </w:tcPr>
          <w:p w14:paraId="096EF0B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001524F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EVP - interní kód LPIS</w:t>
            </w:r>
          </w:p>
        </w:tc>
      </w:tr>
      <w:tr w:rsidR="00912400" w:rsidRPr="00454ABD" w14:paraId="49CA66BA"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181C7F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AE26CA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B6E6B6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ZKOD</w:t>
            </w:r>
          </w:p>
        </w:tc>
        <w:tc>
          <w:tcPr>
            <w:tcW w:w="647" w:type="pct"/>
            <w:gridSpan w:val="2"/>
            <w:tcBorders>
              <w:top w:val="single" w:sz="6" w:space="0" w:color="auto"/>
              <w:left w:val="single" w:sz="6" w:space="0" w:color="auto"/>
              <w:bottom w:val="single" w:sz="6" w:space="0" w:color="auto"/>
              <w:right w:val="single" w:sz="6" w:space="0" w:color="auto"/>
            </w:tcBorders>
            <w:hideMark/>
          </w:tcPr>
          <w:p w14:paraId="361A2AB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80" w:type="pct"/>
            <w:gridSpan w:val="2"/>
            <w:tcBorders>
              <w:top w:val="single" w:sz="6" w:space="0" w:color="auto"/>
              <w:left w:val="single" w:sz="6" w:space="0" w:color="auto"/>
              <w:bottom w:val="single" w:sz="6" w:space="0" w:color="auto"/>
              <w:right w:val="single" w:sz="6" w:space="0" w:color="auto"/>
            </w:tcBorders>
            <w:hideMark/>
          </w:tcPr>
          <w:p w14:paraId="24E4F34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7E5624B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Identifikace EVP - zkrácený kód</w:t>
            </w:r>
          </w:p>
        </w:tc>
      </w:tr>
      <w:tr w:rsidR="00912400" w:rsidRPr="00454ABD" w14:paraId="4BFAE610"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4D3D1E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D2846B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D2D8C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w:t>
            </w:r>
          </w:p>
        </w:tc>
        <w:tc>
          <w:tcPr>
            <w:tcW w:w="647" w:type="pct"/>
            <w:gridSpan w:val="2"/>
            <w:tcBorders>
              <w:top w:val="single" w:sz="6" w:space="0" w:color="auto"/>
              <w:left w:val="single" w:sz="6" w:space="0" w:color="auto"/>
              <w:bottom w:val="single" w:sz="6" w:space="0" w:color="auto"/>
              <w:right w:val="single" w:sz="6" w:space="0" w:color="auto"/>
            </w:tcBorders>
            <w:hideMark/>
          </w:tcPr>
          <w:p w14:paraId="2766C4D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80" w:type="pct"/>
            <w:gridSpan w:val="2"/>
            <w:tcBorders>
              <w:top w:val="single" w:sz="6" w:space="0" w:color="auto"/>
              <w:left w:val="single" w:sz="6" w:space="0" w:color="auto"/>
              <w:bottom w:val="single" w:sz="6" w:space="0" w:color="auto"/>
              <w:right w:val="single" w:sz="6" w:space="0" w:color="auto"/>
            </w:tcBorders>
            <w:hideMark/>
          </w:tcPr>
          <w:p w14:paraId="2C9AD5B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4B064E6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EVP v [m2] - na 2 desetinná čísla</w:t>
            </w:r>
          </w:p>
        </w:tc>
      </w:tr>
      <w:tr w:rsidR="00912400" w:rsidRPr="00454ABD" w14:paraId="41C39EE4"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358DE6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35A345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697F7A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VYMERAPREKRYV</w:t>
            </w:r>
          </w:p>
        </w:tc>
        <w:tc>
          <w:tcPr>
            <w:tcW w:w="647" w:type="pct"/>
            <w:gridSpan w:val="2"/>
            <w:tcBorders>
              <w:top w:val="single" w:sz="6" w:space="0" w:color="auto"/>
              <w:left w:val="single" w:sz="6" w:space="0" w:color="auto"/>
              <w:bottom w:val="single" w:sz="6" w:space="0" w:color="auto"/>
              <w:right w:val="single" w:sz="6" w:space="0" w:color="auto"/>
            </w:tcBorders>
            <w:hideMark/>
          </w:tcPr>
          <w:p w14:paraId="2F04A50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80" w:type="pct"/>
            <w:gridSpan w:val="2"/>
            <w:tcBorders>
              <w:top w:val="single" w:sz="6" w:space="0" w:color="auto"/>
              <w:left w:val="single" w:sz="6" w:space="0" w:color="auto"/>
              <w:bottom w:val="single" w:sz="6" w:space="0" w:color="auto"/>
              <w:right w:val="single" w:sz="6" w:space="0" w:color="auto"/>
            </w:tcBorders>
            <w:hideMark/>
          </w:tcPr>
          <w:p w14:paraId="603BAB7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6C2E280E"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rPr>
              <w:t xml:space="preserve">Výměra překryvu DPB s EVP </w:t>
            </w:r>
            <w:r w:rsidRPr="00454ABD">
              <w:rPr>
                <w:rFonts w:ascii="Tahoma" w:eastAsia="Calibri" w:hAnsi="Tahoma" w:cs="Tahoma"/>
                <w:sz w:val="20"/>
                <w:szCs w:val="20"/>
                <w:lang w:val="en-US"/>
              </w:rPr>
              <w:t>[m2]</w:t>
            </w:r>
          </w:p>
        </w:tc>
      </w:tr>
      <w:tr w:rsidR="00912400" w:rsidRPr="00454ABD" w14:paraId="35E440F7"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8B369C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5ED755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1BB957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GEOMETRIEEVP</w:t>
            </w:r>
          </w:p>
        </w:tc>
        <w:tc>
          <w:tcPr>
            <w:tcW w:w="647" w:type="pct"/>
            <w:gridSpan w:val="2"/>
            <w:tcBorders>
              <w:top w:val="single" w:sz="6" w:space="0" w:color="auto"/>
              <w:left w:val="single" w:sz="6" w:space="0" w:color="auto"/>
              <w:bottom w:val="single" w:sz="6" w:space="0" w:color="auto"/>
              <w:right w:val="single" w:sz="6" w:space="0" w:color="auto"/>
            </w:tcBorders>
            <w:hideMark/>
          </w:tcPr>
          <w:p w14:paraId="7461268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80" w:type="pct"/>
            <w:gridSpan w:val="2"/>
            <w:tcBorders>
              <w:top w:val="single" w:sz="6" w:space="0" w:color="auto"/>
              <w:left w:val="single" w:sz="6" w:space="0" w:color="auto"/>
              <w:bottom w:val="single" w:sz="6" w:space="0" w:color="auto"/>
              <w:right w:val="single" w:sz="6" w:space="0" w:color="auto"/>
            </w:tcBorders>
            <w:hideMark/>
          </w:tcPr>
          <w:p w14:paraId="4E0F18E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343A268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Geometrie polygonu EVP</w:t>
            </w:r>
          </w:p>
        </w:tc>
      </w:tr>
      <w:tr w:rsidR="00912400" w:rsidRPr="00454ABD" w14:paraId="5CFA8B36"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09D014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245AC9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5FB33D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DRUHNAZEV</w:t>
            </w:r>
          </w:p>
        </w:tc>
        <w:tc>
          <w:tcPr>
            <w:tcW w:w="647" w:type="pct"/>
            <w:gridSpan w:val="2"/>
            <w:tcBorders>
              <w:top w:val="single" w:sz="6" w:space="0" w:color="auto"/>
              <w:left w:val="single" w:sz="6" w:space="0" w:color="auto"/>
              <w:bottom w:val="single" w:sz="6" w:space="0" w:color="auto"/>
              <w:right w:val="single" w:sz="6" w:space="0" w:color="auto"/>
            </w:tcBorders>
            <w:hideMark/>
          </w:tcPr>
          <w:p w14:paraId="410072E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80" w:type="pct"/>
            <w:gridSpan w:val="2"/>
            <w:tcBorders>
              <w:top w:val="single" w:sz="6" w:space="0" w:color="auto"/>
              <w:left w:val="single" w:sz="6" w:space="0" w:color="auto"/>
              <w:bottom w:val="single" w:sz="6" w:space="0" w:color="auto"/>
              <w:right w:val="single" w:sz="6" w:space="0" w:color="auto"/>
            </w:tcBorders>
            <w:hideMark/>
          </w:tcPr>
          <w:p w14:paraId="49440F5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530E0C4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Např. skupina dřevin nebo soliterní …</w:t>
            </w:r>
          </w:p>
        </w:tc>
      </w:tr>
      <w:tr w:rsidR="00912400" w:rsidRPr="00454ABD" w14:paraId="11540CFB"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2BB7B0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D6B57F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A198C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DRUHID</w:t>
            </w:r>
          </w:p>
        </w:tc>
        <w:tc>
          <w:tcPr>
            <w:tcW w:w="647" w:type="pct"/>
            <w:gridSpan w:val="2"/>
            <w:tcBorders>
              <w:top w:val="single" w:sz="6" w:space="0" w:color="auto"/>
              <w:left w:val="single" w:sz="6" w:space="0" w:color="auto"/>
              <w:bottom w:val="single" w:sz="6" w:space="0" w:color="auto"/>
              <w:right w:val="single" w:sz="6" w:space="0" w:color="auto"/>
            </w:tcBorders>
            <w:hideMark/>
          </w:tcPr>
          <w:p w14:paraId="2129027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unsignedInt</w:t>
            </w:r>
          </w:p>
        </w:tc>
        <w:tc>
          <w:tcPr>
            <w:tcW w:w="380" w:type="pct"/>
            <w:gridSpan w:val="2"/>
            <w:tcBorders>
              <w:top w:val="single" w:sz="6" w:space="0" w:color="auto"/>
              <w:left w:val="single" w:sz="6" w:space="0" w:color="auto"/>
              <w:bottom w:val="single" w:sz="6" w:space="0" w:color="auto"/>
              <w:right w:val="single" w:sz="6" w:space="0" w:color="auto"/>
            </w:tcBorders>
            <w:hideMark/>
          </w:tcPr>
          <w:p w14:paraId="3D50D03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6051D72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Druh vyjádřen numericky.</w:t>
            </w:r>
          </w:p>
          <w:p w14:paraId="3EB6E973" w14:textId="77777777" w:rsidR="00912400" w:rsidRPr="00454ABD" w:rsidRDefault="00912400" w:rsidP="00912400">
            <w:pPr>
              <w:autoSpaceDE w:val="0"/>
              <w:autoSpaceDN w:val="0"/>
              <w:adjustRightInd w:val="0"/>
              <w:spacing w:after="0"/>
              <w:rPr>
                <w:rFonts w:eastAsia="Calibri" w:cs="Arial"/>
                <w:sz w:val="20"/>
                <w:szCs w:val="20"/>
              </w:rPr>
            </w:pPr>
            <w:r w:rsidRPr="00454ABD">
              <w:rPr>
                <w:rFonts w:eastAsia="Calibri" w:cs="Arial"/>
                <w:sz w:val="20"/>
                <w:szCs w:val="20"/>
              </w:rPr>
              <w:t xml:space="preserve">exaktní výčet bude uveden v enumeration ve WSDL) </w:t>
            </w:r>
          </w:p>
          <w:p w14:paraId="0A26C02A" w14:textId="77777777" w:rsidR="00912400" w:rsidRPr="00454ABD" w:rsidRDefault="00912400" w:rsidP="00912400">
            <w:pPr>
              <w:autoSpaceDE w:val="0"/>
              <w:autoSpaceDN w:val="0"/>
              <w:adjustRightInd w:val="0"/>
              <w:spacing w:after="0"/>
              <w:rPr>
                <w:rFonts w:eastAsia="Calibri" w:cs="Arial"/>
                <w:sz w:val="20"/>
                <w:szCs w:val="20"/>
              </w:rPr>
            </w:pPr>
            <w:r w:rsidRPr="00454ABD">
              <w:rPr>
                <w:rFonts w:eastAsia="Calibri" w:cs="Arial"/>
                <w:sz w:val="20"/>
                <w:szCs w:val="20"/>
              </w:rPr>
              <w:t xml:space="preserve">1 - mez </w:t>
            </w:r>
          </w:p>
          <w:p w14:paraId="0BA6C781" w14:textId="77777777" w:rsidR="00912400" w:rsidRPr="00454ABD" w:rsidRDefault="00912400" w:rsidP="00912400">
            <w:pPr>
              <w:autoSpaceDE w:val="0"/>
              <w:autoSpaceDN w:val="0"/>
              <w:adjustRightInd w:val="0"/>
              <w:spacing w:after="0"/>
              <w:rPr>
                <w:rFonts w:eastAsia="Calibri" w:cs="Arial"/>
                <w:sz w:val="20"/>
                <w:szCs w:val="20"/>
              </w:rPr>
            </w:pPr>
            <w:r w:rsidRPr="00454ABD">
              <w:rPr>
                <w:rFonts w:eastAsia="Calibri" w:cs="Arial"/>
                <w:sz w:val="20"/>
                <w:szCs w:val="20"/>
              </w:rPr>
              <w:t xml:space="preserve">2 - terasa </w:t>
            </w:r>
          </w:p>
          <w:p w14:paraId="184054D7" w14:textId="77777777" w:rsidR="00912400" w:rsidRPr="00454ABD" w:rsidRDefault="00912400" w:rsidP="00912400">
            <w:pPr>
              <w:autoSpaceDE w:val="0"/>
              <w:autoSpaceDN w:val="0"/>
              <w:adjustRightInd w:val="0"/>
              <w:spacing w:after="0"/>
              <w:rPr>
                <w:rFonts w:eastAsia="Calibri" w:cs="Arial"/>
                <w:sz w:val="20"/>
                <w:szCs w:val="20"/>
              </w:rPr>
            </w:pPr>
            <w:r w:rsidRPr="00454ABD">
              <w:rPr>
                <w:rFonts w:eastAsia="Calibri" w:cs="Arial"/>
                <w:sz w:val="20"/>
                <w:szCs w:val="20"/>
              </w:rPr>
              <w:t xml:space="preserve">3 - travnatá údolnice </w:t>
            </w:r>
          </w:p>
          <w:p w14:paraId="77037FB0" w14:textId="77777777" w:rsidR="00912400" w:rsidRPr="00454ABD" w:rsidRDefault="00912400" w:rsidP="00912400">
            <w:pPr>
              <w:autoSpaceDE w:val="0"/>
              <w:autoSpaceDN w:val="0"/>
              <w:adjustRightInd w:val="0"/>
              <w:spacing w:after="0"/>
              <w:rPr>
                <w:rFonts w:eastAsia="Calibri" w:cs="Arial"/>
                <w:sz w:val="20"/>
                <w:szCs w:val="20"/>
              </w:rPr>
            </w:pPr>
            <w:r w:rsidRPr="00454ABD">
              <w:rPr>
                <w:rFonts w:eastAsia="Calibri" w:cs="Arial"/>
                <w:sz w:val="20"/>
                <w:szCs w:val="20"/>
              </w:rPr>
              <w:t xml:space="preserve">4 - skupina dřevin </w:t>
            </w:r>
          </w:p>
          <w:p w14:paraId="5C467CFF" w14:textId="77777777" w:rsidR="00912400" w:rsidRPr="00454ABD" w:rsidRDefault="00912400" w:rsidP="00912400">
            <w:pPr>
              <w:autoSpaceDE w:val="0"/>
              <w:autoSpaceDN w:val="0"/>
              <w:adjustRightInd w:val="0"/>
              <w:spacing w:after="0"/>
              <w:rPr>
                <w:rFonts w:eastAsia="Calibri" w:cs="Arial"/>
                <w:sz w:val="20"/>
                <w:szCs w:val="20"/>
              </w:rPr>
            </w:pPr>
            <w:r w:rsidRPr="00454ABD">
              <w:rPr>
                <w:rFonts w:eastAsia="Calibri" w:cs="Arial"/>
                <w:sz w:val="20"/>
                <w:szCs w:val="20"/>
              </w:rPr>
              <w:t xml:space="preserve">5 - stromořadí </w:t>
            </w:r>
          </w:p>
          <w:p w14:paraId="1736186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Calibri" w:eastAsia="Calibri" w:hAnsi="Calibri"/>
                <w:sz w:val="20"/>
                <w:szCs w:val="20"/>
              </w:rPr>
              <w:t xml:space="preserve">6 - solitérní dřevina </w:t>
            </w:r>
          </w:p>
        </w:tc>
      </w:tr>
      <w:tr w:rsidR="00912400" w:rsidRPr="00454ABD" w14:paraId="37EB2438"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082A49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0EF02F0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F49366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26B7CD0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80" w:type="pct"/>
            <w:gridSpan w:val="2"/>
            <w:tcBorders>
              <w:top w:val="single" w:sz="6" w:space="0" w:color="auto"/>
              <w:left w:val="single" w:sz="6" w:space="0" w:color="auto"/>
              <w:bottom w:val="single" w:sz="6" w:space="0" w:color="auto"/>
              <w:right w:val="single" w:sz="6" w:space="0" w:color="auto"/>
            </w:tcBorders>
            <w:hideMark/>
          </w:tcPr>
          <w:p w14:paraId="744067D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hideMark/>
          </w:tcPr>
          <w:p w14:paraId="65DBAF9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EVP od (nemusí být totožné s účinností DPB, k dat platnost ale EVP musí platit)</w:t>
            </w:r>
          </w:p>
        </w:tc>
      </w:tr>
      <w:tr w:rsidR="00912400" w:rsidRPr="00454ABD" w14:paraId="00BA6E9F" w14:textId="77777777" w:rsidTr="00912400">
        <w:trPr>
          <w:gridAfter w:val="2"/>
          <w:wAfter w:w="41"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2D94A5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504D45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tcPr>
          <w:p w14:paraId="5552584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tcPr>
          <w:p w14:paraId="5310A93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80" w:type="pct"/>
            <w:gridSpan w:val="2"/>
            <w:tcBorders>
              <w:top w:val="single" w:sz="6" w:space="0" w:color="auto"/>
              <w:left w:val="single" w:sz="6" w:space="0" w:color="auto"/>
              <w:bottom w:val="single" w:sz="6" w:space="0" w:color="auto"/>
              <w:right w:val="single" w:sz="6" w:space="0" w:color="auto"/>
            </w:tcBorders>
          </w:tcPr>
          <w:p w14:paraId="4138FA5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889" w:type="pct"/>
            <w:gridSpan w:val="2"/>
            <w:tcBorders>
              <w:top w:val="single" w:sz="6" w:space="0" w:color="auto"/>
              <w:left w:val="single" w:sz="6" w:space="0" w:color="auto"/>
              <w:bottom w:val="single" w:sz="6" w:space="0" w:color="auto"/>
              <w:right w:val="single" w:sz="6" w:space="0" w:color="auto"/>
            </w:tcBorders>
          </w:tcPr>
          <w:p w14:paraId="41E81D5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EVP do</w:t>
            </w:r>
          </w:p>
        </w:tc>
      </w:tr>
      <w:tr w:rsidR="00912400" w:rsidRPr="00454ABD" w14:paraId="10FA1B19"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B327F5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B4BDB3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UDAJENS</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8258B3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35A579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BE0250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kolekce doplňkových údajů pro NS</w:t>
            </w:r>
          </w:p>
        </w:tc>
      </w:tr>
      <w:tr w:rsidR="00912400" w:rsidRPr="00454ABD" w14:paraId="020E9F1A"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5EE4A8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01AECD1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9FF3C0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w:t>
            </w:r>
          </w:p>
        </w:tc>
        <w:tc>
          <w:tcPr>
            <w:tcW w:w="647" w:type="pct"/>
            <w:gridSpan w:val="2"/>
            <w:tcBorders>
              <w:top w:val="single" w:sz="6" w:space="0" w:color="auto"/>
              <w:left w:val="single" w:sz="6" w:space="0" w:color="auto"/>
              <w:bottom w:val="single" w:sz="6" w:space="0" w:color="auto"/>
              <w:right w:val="single" w:sz="6" w:space="0" w:color="auto"/>
            </w:tcBorders>
            <w:hideMark/>
          </w:tcPr>
          <w:p w14:paraId="3FAED3B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30FD68B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4A77F7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Možný výčet údajů pro sekci základní:</w:t>
            </w:r>
          </w:p>
          <w:p w14:paraId="28D1AE2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ZARAZENIDOZOD (1/0),</w:t>
            </w:r>
          </w:p>
          <w:p w14:paraId="0F13EC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VYMERAZOD,</w:t>
            </w:r>
          </w:p>
          <w:p w14:paraId="0A57A56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VYMHPJ6576 - Překryv PB/DPB se zamokřenými půdami</w:t>
            </w:r>
          </w:p>
          <w:p w14:paraId="5F7054D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VYMHPJ3739 - Překryv PB/DPB se propustnými půdami</w:t>
            </w:r>
          </w:p>
          <w:p w14:paraId="737313A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VYMDEFICITNI – Překryv PB/DPB s III. aplikačním pásmem</w:t>
            </w:r>
          </w:p>
          <w:p w14:paraId="20C5777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PREKRYVKR05 - Překryv s klimatickým regionem 0-5.</w:t>
            </w:r>
          </w:p>
          <w:p w14:paraId="5285A21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PREKRYVKR69 - Překryv s klimatickým regionem 6-9.</w:t>
            </w:r>
          </w:p>
          <w:p w14:paraId="6BA8489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APLPASMARG - Kód marginálního/převládajícího aplikačního pásma dle číselníku:</w:t>
            </w:r>
          </w:p>
          <w:p w14:paraId="31F5827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w:t>
            </w:r>
            <w:r w:rsidRPr="00454ABD">
              <w:rPr>
                <w:rFonts w:ascii="Tahoma" w:eastAsia="Calibri" w:hAnsi="Tahoma" w:cs="Tahoma"/>
                <w:sz w:val="20"/>
                <w:szCs w:val="20"/>
              </w:rPr>
              <w:tab/>
              <w:t>I. aplikační pásmo</w:t>
            </w:r>
          </w:p>
          <w:p w14:paraId="329B500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2-</w:t>
            </w:r>
            <w:r w:rsidRPr="00454ABD">
              <w:rPr>
                <w:rFonts w:ascii="Tahoma" w:eastAsia="Calibri" w:hAnsi="Tahoma" w:cs="Tahoma"/>
                <w:sz w:val="20"/>
                <w:szCs w:val="20"/>
              </w:rPr>
              <w:tab/>
              <w:t>II. aplikační pásmo</w:t>
            </w:r>
          </w:p>
          <w:p w14:paraId="0B59B78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3-</w:t>
            </w:r>
            <w:r w:rsidRPr="00454ABD">
              <w:rPr>
                <w:rFonts w:ascii="Tahoma" w:eastAsia="Calibri" w:hAnsi="Tahoma" w:cs="Tahoma"/>
                <w:sz w:val="20"/>
                <w:szCs w:val="20"/>
              </w:rPr>
              <w:tab/>
              <w:t>Aplikační pásmo III.a</w:t>
            </w:r>
          </w:p>
          <w:p w14:paraId="0BE22BC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4-</w:t>
            </w:r>
            <w:r w:rsidRPr="00454ABD">
              <w:rPr>
                <w:rFonts w:ascii="Tahoma" w:eastAsia="Calibri" w:hAnsi="Tahoma" w:cs="Tahoma"/>
                <w:sz w:val="20"/>
                <w:szCs w:val="20"/>
              </w:rPr>
              <w:tab/>
              <w:t>Aplikační pásmo III.b</w:t>
            </w:r>
          </w:p>
          <w:p w14:paraId="7EB64F8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apl. pásmo nestanoveno (chybí BPEJ)</w:t>
            </w:r>
          </w:p>
          <w:p w14:paraId="3316C16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PLOSZNECISTENI - Údaj  o tom, zda se PB na nachází ve spádové oblasti znečištěných vod (1/0)</w:t>
            </w:r>
          </w:p>
          <w:p w14:paraId="0B060C3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VYMMELIO – Překryv s melioracemi</w:t>
            </w:r>
          </w:p>
        </w:tc>
      </w:tr>
      <w:tr w:rsidR="00912400" w:rsidRPr="00454ABD" w14:paraId="1185F8B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5FA601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146372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DBF360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HODNOTANUM</w:t>
            </w:r>
          </w:p>
        </w:tc>
        <w:tc>
          <w:tcPr>
            <w:tcW w:w="647" w:type="pct"/>
            <w:gridSpan w:val="2"/>
            <w:tcBorders>
              <w:top w:val="single" w:sz="6" w:space="0" w:color="auto"/>
              <w:left w:val="single" w:sz="6" w:space="0" w:color="auto"/>
              <w:bottom w:val="single" w:sz="6" w:space="0" w:color="auto"/>
              <w:right w:val="single" w:sz="6" w:space="0" w:color="auto"/>
            </w:tcBorders>
            <w:hideMark/>
          </w:tcPr>
          <w:p w14:paraId="1B890F0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numeric</w:t>
            </w:r>
          </w:p>
        </w:tc>
        <w:tc>
          <w:tcPr>
            <w:tcW w:w="352" w:type="pct"/>
            <w:tcBorders>
              <w:top w:val="single" w:sz="6" w:space="0" w:color="auto"/>
              <w:left w:val="single" w:sz="6" w:space="0" w:color="auto"/>
              <w:bottom w:val="single" w:sz="6" w:space="0" w:color="auto"/>
              <w:right w:val="single" w:sz="6" w:space="0" w:color="auto"/>
            </w:tcBorders>
            <w:hideMark/>
          </w:tcPr>
          <w:p w14:paraId="7411460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5B8118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numerického</w:t>
            </w:r>
          </w:p>
        </w:tc>
      </w:tr>
      <w:tr w:rsidR="00912400" w:rsidRPr="00454ABD" w14:paraId="799B7F50"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BA3113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19D8668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DE283C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HODNOTAINT</w:t>
            </w:r>
          </w:p>
        </w:tc>
        <w:tc>
          <w:tcPr>
            <w:tcW w:w="647" w:type="pct"/>
            <w:gridSpan w:val="2"/>
            <w:tcBorders>
              <w:top w:val="single" w:sz="6" w:space="0" w:color="auto"/>
              <w:left w:val="single" w:sz="6" w:space="0" w:color="auto"/>
              <w:bottom w:val="single" w:sz="6" w:space="0" w:color="auto"/>
              <w:right w:val="single" w:sz="6" w:space="0" w:color="auto"/>
            </w:tcBorders>
            <w:hideMark/>
          </w:tcPr>
          <w:p w14:paraId="15E5C28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2A659EF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78F903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integer</w:t>
            </w:r>
          </w:p>
        </w:tc>
      </w:tr>
      <w:tr w:rsidR="00912400" w:rsidRPr="00454ABD" w14:paraId="1833C9A7"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D70264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278981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7700D6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HODNOTASTR</w:t>
            </w:r>
          </w:p>
        </w:tc>
        <w:tc>
          <w:tcPr>
            <w:tcW w:w="647" w:type="pct"/>
            <w:gridSpan w:val="2"/>
            <w:tcBorders>
              <w:top w:val="single" w:sz="6" w:space="0" w:color="auto"/>
              <w:left w:val="single" w:sz="6" w:space="0" w:color="auto"/>
              <w:bottom w:val="single" w:sz="6" w:space="0" w:color="auto"/>
              <w:right w:val="single" w:sz="6" w:space="0" w:color="auto"/>
            </w:tcBorders>
            <w:hideMark/>
          </w:tcPr>
          <w:p w14:paraId="00BE770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25E99FF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EA983D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string</w:t>
            </w:r>
          </w:p>
        </w:tc>
      </w:tr>
      <w:tr w:rsidR="00912400" w:rsidRPr="00454ABD" w14:paraId="00303873"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5CBD52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7BC6A2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24158D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3FF9D2D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6E1B99A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3E2003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daného údaje na DPB (nemusí být totožné s účinností DPB, k dat platnost ale údaj platí)</w:t>
            </w:r>
          </w:p>
        </w:tc>
      </w:tr>
      <w:tr w:rsidR="00912400" w:rsidRPr="00454ABD" w14:paraId="59A66A4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4F232C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A939D9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3C119E2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0AECC7B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38B5610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15875A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do opatření NS.</w:t>
            </w:r>
          </w:p>
        </w:tc>
      </w:tr>
      <w:tr w:rsidR="00912400" w:rsidRPr="00454ABD" w14:paraId="1D520017"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047DAC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FA07B2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OPATRENINS</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AA15ADE"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B27A60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B18466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kolekce opatření nitrátové směrnice a protierozních opatření.</w:t>
            </w:r>
          </w:p>
        </w:tc>
      </w:tr>
      <w:tr w:rsidR="00912400" w:rsidRPr="00454ABD" w14:paraId="340C93F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DDA330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6E4174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75E4F0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KODTYP</w:t>
            </w:r>
          </w:p>
        </w:tc>
        <w:tc>
          <w:tcPr>
            <w:tcW w:w="647" w:type="pct"/>
            <w:gridSpan w:val="2"/>
            <w:tcBorders>
              <w:top w:val="single" w:sz="6" w:space="0" w:color="auto"/>
              <w:left w:val="single" w:sz="6" w:space="0" w:color="auto"/>
              <w:bottom w:val="single" w:sz="6" w:space="0" w:color="auto"/>
              <w:right w:val="single" w:sz="6" w:space="0" w:color="auto"/>
            </w:tcBorders>
          </w:tcPr>
          <w:p w14:paraId="580A4430"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1CE6C9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CC6072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Typ kódu nitrátové směrnice – povolené hodnoty budou poskytovány službou LPI_GNS01A</w:t>
            </w:r>
          </w:p>
        </w:tc>
      </w:tr>
      <w:tr w:rsidR="00912400" w:rsidRPr="00454ABD" w14:paraId="11286259"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1956B2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C3CC41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23C333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w:t>
            </w:r>
          </w:p>
        </w:tc>
        <w:tc>
          <w:tcPr>
            <w:tcW w:w="647" w:type="pct"/>
            <w:gridSpan w:val="2"/>
            <w:tcBorders>
              <w:top w:val="single" w:sz="6" w:space="0" w:color="auto"/>
              <w:left w:val="single" w:sz="6" w:space="0" w:color="auto"/>
              <w:bottom w:val="single" w:sz="6" w:space="0" w:color="auto"/>
              <w:right w:val="single" w:sz="6" w:space="0" w:color="auto"/>
            </w:tcBorders>
            <w:hideMark/>
          </w:tcPr>
          <w:p w14:paraId="5A84FAE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3A994AE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5DC57F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kódu – číselník významů kódů = popisných textů bude předáván ve službě LPI_GNS01A.</w:t>
            </w:r>
          </w:p>
        </w:tc>
      </w:tr>
      <w:tr w:rsidR="00912400" w:rsidRPr="00454ABD" w14:paraId="58B4095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551B73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AEE8C6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C8C1F1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56914B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1EFD385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367304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opatření NS (nemusí být totožné s účinností DPB, k dat platnost ale údaj platí)</w:t>
            </w:r>
          </w:p>
        </w:tc>
      </w:tr>
      <w:tr w:rsidR="00912400" w:rsidRPr="00454ABD" w14:paraId="61C4576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DD7C1C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930A67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4A6FC4A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3CD914B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6EFB76B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4006D91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do opatření NS.</w:t>
            </w:r>
          </w:p>
        </w:tc>
      </w:tr>
      <w:tr w:rsidR="00912400" w:rsidRPr="00454ABD" w14:paraId="4D67659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459B56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091FA7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APLPASMO</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B42F908"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358722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32068F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nápočet překryvů s aplikačními pásmy (jen u kultury 2 – orná půda a zároveň ZARAZENIDOZOD = 1).</w:t>
            </w:r>
          </w:p>
        </w:tc>
      </w:tr>
      <w:tr w:rsidR="00912400" w:rsidRPr="00454ABD" w14:paraId="743DF40D"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2B0D22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47B17E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14FFA4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APLPASKOD</w:t>
            </w:r>
          </w:p>
        </w:tc>
        <w:tc>
          <w:tcPr>
            <w:tcW w:w="647" w:type="pct"/>
            <w:gridSpan w:val="2"/>
            <w:tcBorders>
              <w:top w:val="single" w:sz="6" w:space="0" w:color="auto"/>
              <w:left w:val="single" w:sz="6" w:space="0" w:color="auto"/>
              <w:bottom w:val="single" w:sz="6" w:space="0" w:color="auto"/>
              <w:right w:val="single" w:sz="6" w:space="0" w:color="auto"/>
            </w:tcBorders>
          </w:tcPr>
          <w:p w14:paraId="1441C3C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3A00431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719CF9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Kód aplikačního pásma </w:t>
            </w:r>
            <w:r w:rsidRPr="00454ABD">
              <w:rPr>
                <w:rFonts w:ascii="Tahoma" w:eastAsia="Calibri" w:hAnsi="Tahoma" w:cs="Tahoma"/>
                <w:sz w:val="20"/>
                <w:szCs w:val="20"/>
              </w:rPr>
              <w:br/>
              <w:t>1- I. aplikační pásmo</w:t>
            </w:r>
            <w:r w:rsidRPr="00454ABD">
              <w:rPr>
                <w:rFonts w:ascii="Tahoma" w:eastAsia="Calibri" w:hAnsi="Tahoma" w:cs="Tahoma"/>
                <w:sz w:val="20"/>
                <w:szCs w:val="20"/>
              </w:rPr>
              <w:br/>
              <w:t>2- II. aplikační pásmo</w:t>
            </w:r>
            <w:r w:rsidRPr="00454ABD">
              <w:rPr>
                <w:rFonts w:ascii="Tahoma" w:eastAsia="Calibri" w:hAnsi="Tahoma" w:cs="Tahoma"/>
                <w:sz w:val="20"/>
                <w:szCs w:val="20"/>
              </w:rPr>
              <w:br/>
              <w:t>3- Aplikační pásmo III.a</w:t>
            </w:r>
            <w:r w:rsidRPr="00454ABD">
              <w:rPr>
                <w:rFonts w:ascii="Tahoma" w:eastAsia="Calibri" w:hAnsi="Tahoma" w:cs="Tahoma"/>
                <w:sz w:val="20"/>
                <w:szCs w:val="20"/>
              </w:rPr>
              <w:br/>
              <w:t>4- Aplikační pásmo III.b</w:t>
            </w:r>
            <w:r w:rsidRPr="00454ABD">
              <w:rPr>
                <w:rFonts w:ascii="Tahoma" w:eastAsia="Calibri" w:hAnsi="Tahoma" w:cs="Tahoma"/>
                <w:sz w:val="20"/>
                <w:szCs w:val="20"/>
              </w:rPr>
              <w:br/>
              <w:t>0- apl. pásmo nestanoveno (chybí BPEJ)</w:t>
            </w:r>
          </w:p>
        </w:tc>
      </w:tr>
      <w:tr w:rsidR="00912400" w:rsidRPr="00454ABD" w14:paraId="617EE4B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7C87DE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192BF0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5B7BE5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550E1C65"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1964342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4314709"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Výměra překryvu s apl. pásmem [ha]</w:t>
            </w:r>
          </w:p>
        </w:tc>
      </w:tr>
      <w:tr w:rsidR="00912400" w:rsidRPr="00454ABD" w14:paraId="2E068CA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C18D5A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FCA83E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733DD6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7BC1D57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56272BA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7C224B2"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 xml:space="preserve">Platnost od překryvu s apl. pásmem </w:t>
            </w:r>
            <w:r w:rsidRPr="00454ABD">
              <w:rPr>
                <w:rFonts w:ascii="Tahoma" w:eastAsia="Calibri" w:hAnsi="Tahoma" w:cs="Tahoma"/>
                <w:sz w:val="20"/>
                <w:szCs w:val="20"/>
              </w:rPr>
              <w:t>(nemusí být totožné s účinností DPB, k dat platnost ale údaj platí)</w:t>
            </w:r>
          </w:p>
        </w:tc>
      </w:tr>
      <w:tr w:rsidR="00912400" w:rsidRPr="00454ABD" w14:paraId="58A1026A"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C4E507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3719362"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730129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3A46B5D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45BA409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54D7C2A"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Platnost překryvu do</w:t>
            </w:r>
          </w:p>
        </w:tc>
      </w:tr>
      <w:tr w:rsidR="00912400" w:rsidRPr="002252D5" w14:paraId="31F2837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3E68E53"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EEEDC9F"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VYNOSHLADINA</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C928AC4"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CE25439"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51C5F270"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Element – nápočet překryvů s výnosovými hladinami (jen u kultury 2 – orná půda a zároveň ZARAZENIDOZOD = 1).</w:t>
            </w:r>
          </w:p>
        </w:tc>
      </w:tr>
      <w:tr w:rsidR="00912400" w:rsidRPr="002252D5" w14:paraId="3796F1FD"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FAA185D"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B758119"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5E689B3"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VYNOSHLADINAKOD</w:t>
            </w:r>
          </w:p>
        </w:tc>
        <w:tc>
          <w:tcPr>
            <w:tcW w:w="647" w:type="pct"/>
            <w:gridSpan w:val="2"/>
            <w:tcBorders>
              <w:top w:val="single" w:sz="6" w:space="0" w:color="auto"/>
              <w:left w:val="single" w:sz="6" w:space="0" w:color="auto"/>
              <w:bottom w:val="single" w:sz="6" w:space="0" w:color="auto"/>
              <w:right w:val="single" w:sz="6" w:space="0" w:color="auto"/>
            </w:tcBorders>
          </w:tcPr>
          <w:p w14:paraId="583D8E57"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4C8A722D"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64B08A1"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Kód výnosové hladiny- hodnoty 1,2,3 a 0- výnosová hladina nestanovena (chybí BPEJ)</w:t>
            </w:r>
          </w:p>
        </w:tc>
      </w:tr>
      <w:tr w:rsidR="00912400" w:rsidRPr="002252D5" w14:paraId="5EF7B71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4CE4729"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88CB7F9"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97AC19E"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7562B565"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66D5CC37"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30842CE" w14:textId="77777777" w:rsidR="00912400" w:rsidRPr="00013D03" w:rsidRDefault="00912400" w:rsidP="00912400">
            <w:pPr>
              <w:autoSpaceDE w:val="0"/>
              <w:autoSpaceDN w:val="0"/>
              <w:adjustRightInd w:val="0"/>
              <w:spacing w:after="0"/>
              <w:rPr>
                <w:rFonts w:ascii="Tahoma" w:eastAsia="Calibri" w:hAnsi="Tahoma" w:cs="Tahoma"/>
                <w:color w:val="FF0000"/>
                <w:sz w:val="20"/>
                <w:szCs w:val="20"/>
              </w:rPr>
            </w:pPr>
            <w:r w:rsidRPr="00013D03">
              <w:rPr>
                <w:rFonts w:ascii="Tahoma" w:eastAsia="Calibri" w:hAnsi="Tahoma" w:cs="Tahoma"/>
                <w:color w:val="FF0000"/>
                <w:sz w:val="20"/>
                <w:szCs w:val="20"/>
              </w:rPr>
              <w:t>Výměra překryvu s pásmem výnos. hladiny [ha]</w:t>
            </w:r>
          </w:p>
        </w:tc>
      </w:tr>
      <w:tr w:rsidR="00912400" w:rsidRPr="002252D5" w14:paraId="6C82130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03800E3"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5F86F741"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7C85CF1"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3CA26BB5"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3E0AD6A5"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40D95441" w14:textId="77777777" w:rsidR="00912400" w:rsidRPr="00013D03" w:rsidRDefault="00912400" w:rsidP="00912400">
            <w:pPr>
              <w:autoSpaceDE w:val="0"/>
              <w:autoSpaceDN w:val="0"/>
              <w:adjustRightInd w:val="0"/>
              <w:spacing w:after="0"/>
              <w:rPr>
                <w:rFonts w:ascii="Tahoma" w:eastAsia="Calibri" w:hAnsi="Tahoma" w:cs="Tahoma"/>
                <w:color w:val="FF0000"/>
                <w:sz w:val="20"/>
                <w:szCs w:val="20"/>
              </w:rPr>
            </w:pPr>
            <w:r w:rsidRPr="00013D03">
              <w:rPr>
                <w:rFonts w:ascii="Tahoma" w:eastAsia="Calibri" w:hAnsi="Tahoma" w:cs="Tahoma"/>
                <w:color w:val="FF0000"/>
                <w:sz w:val="20"/>
                <w:szCs w:val="20"/>
              </w:rPr>
              <w:t xml:space="preserve">Platnost od překryvu s výnos. hladinou </w:t>
            </w:r>
            <w:r w:rsidRPr="002252D5">
              <w:rPr>
                <w:rFonts w:ascii="Tahoma" w:eastAsia="Calibri" w:hAnsi="Tahoma" w:cs="Tahoma"/>
                <w:color w:val="FF0000"/>
                <w:sz w:val="20"/>
                <w:szCs w:val="20"/>
              </w:rPr>
              <w:t>(nemusí být totožné s účinností DPB, k dat platnost ale údaj platí)</w:t>
            </w:r>
          </w:p>
        </w:tc>
      </w:tr>
      <w:tr w:rsidR="00912400" w:rsidRPr="002252D5" w14:paraId="6F06185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522114C" w14:textId="77777777" w:rsidR="00912400" w:rsidRPr="002252D5"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16FE6B5A"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39690DE6"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0E46FEDC"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54ABEA47" w14:textId="77777777" w:rsidR="00912400" w:rsidRPr="002252D5" w:rsidRDefault="00912400" w:rsidP="00912400">
            <w:pPr>
              <w:autoSpaceDE w:val="0"/>
              <w:autoSpaceDN w:val="0"/>
              <w:adjustRightInd w:val="0"/>
              <w:spacing w:after="0"/>
              <w:rPr>
                <w:rFonts w:ascii="Tahoma" w:eastAsia="Calibri" w:hAnsi="Tahoma" w:cs="Tahoma"/>
                <w:color w:val="FF0000"/>
                <w:sz w:val="20"/>
                <w:szCs w:val="20"/>
              </w:rPr>
            </w:pPr>
            <w:r w:rsidRPr="002252D5">
              <w:rPr>
                <w:rFonts w:ascii="Tahoma" w:eastAsia="Calibri" w:hAnsi="Tahoma" w:cs="Tahoma"/>
                <w:color w:val="FF0000"/>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2479403" w14:textId="77777777" w:rsidR="00912400" w:rsidRPr="002252D5" w:rsidRDefault="00912400" w:rsidP="00912400">
            <w:pPr>
              <w:autoSpaceDE w:val="0"/>
              <w:autoSpaceDN w:val="0"/>
              <w:adjustRightInd w:val="0"/>
              <w:spacing w:after="0"/>
              <w:rPr>
                <w:rFonts w:ascii="Tahoma" w:eastAsia="Calibri" w:hAnsi="Tahoma" w:cs="Tahoma"/>
                <w:color w:val="FF0000"/>
                <w:sz w:val="20"/>
                <w:szCs w:val="20"/>
                <w:lang w:val="en-US"/>
              </w:rPr>
            </w:pPr>
            <w:r w:rsidRPr="002252D5">
              <w:rPr>
                <w:rFonts w:ascii="Tahoma" w:eastAsia="Calibri" w:hAnsi="Tahoma" w:cs="Tahoma"/>
                <w:color w:val="FF0000"/>
                <w:sz w:val="20"/>
                <w:szCs w:val="20"/>
                <w:lang w:val="en-US"/>
              </w:rPr>
              <w:t>Platnost překryvu do</w:t>
            </w:r>
          </w:p>
        </w:tc>
      </w:tr>
      <w:tr w:rsidR="00912400" w:rsidRPr="00454ABD" w14:paraId="04793627"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7E0DF5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8E480F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UDAJEEROZE</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1356432"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851966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D04994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kolekce doplňkových údajů pro Erozi</w:t>
            </w:r>
          </w:p>
        </w:tc>
      </w:tr>
      <w:tr w:rsidR="00912400" w:rsidRPr="00454ABD" w14:paraId="57A5D16E"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91F253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AE3D83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1EBA8E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w:t>
            </w:r>
          </w:p>
        </w:tc>
        <w:tc>
          <w:tcPr>
            <w:tcW w:w="647" w:type="pct"/>
            <w:gridSpan w:val="2"/>
            <w:tcBorders>
              <w:top w:val="single" w:sz="6" w:space="0" w:color="auto"/>
              <w:left w:val="single" w:sz="6" w:space="0" w:color="auto"/>
              <w:bottom w:val="single" w:sz="6" w:space="0" w:color="auto"/>
              <w:right w:val="single" w:sz="6" w:space="0" w:color="auto"/>
            </w:tcBorders>
            <w:hideMark/>
          </w:tcPr>
          <w:p w14:paraId="18BA780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449ACE6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1EC171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Možný výčet údajů pro sekci základní:</w:t>
            </w:r>
          </w:p>
          <w:p w14:paraId="593D80A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EXPOZSVAHUERO- Kategorie vhodnosti PB/DPB pro účely půdoochranné technologie setí/sázení po vrstevnicích:</w:t>
            </w:r>
            <w:r w:rsidRPr="00454ABD">
              <w:rPr>
                <w:rFonts w:ascii="Tahoma" w:eastAsia="Calibri" w:hAnsi="Tahoma" w:cs="Tahoma"/>
                <w:sz w:val="20"/>
                <w:szCs w:val="20"/>
              </w:rPr>
              <w:br/>
              <w:t>Kategorie vhodnosti (výčet v enum):</w:t>
            </w:r>
            <w:r w:rsidRPr="00454ABD">
              <w:rPr>
                <w:rFonts w:ascii="Tahoma" w:eastAsia="Calibri" w:hAnsi="Tahoma" w:cs="Tahoma"/>
                <w:sz w:val="20"/>
                <w:szCs w:val="20"/>
              </w:rPr>
              <w:br/>
              <w:t>1- Vhodné</w:t>
            </w:r>
            <w:r w:rsidRPr="00454ABD">
              <w:rPr>
                <w:rFonts w:ascii="Tahoma" w:eastAsia="Calibri" w:hAnsi="Tahoma" w:cs="Tahoma"/>
                <w:sz w:val="20"/>
                <w:szCs w:val="20"/>
              </w:rPr>
              <w:br/>
              <w:t>2- Méně vhodné</w:t>
            </w:r>
            <w:r w:rsidRPr="00454ABD">
              <w:rPr>
                <w:rFonts w:ascii="Tahoma" w:eastAsia="Calibri" w:hAnsi="Tahoma" w:cs="Tahoma"/>
                <w:sz w:val="20"/>
                <w:szCs w:val="20"/>
              </w:rPr>
              <w:br/>
              <w:t>3- Nevhodné</w:t>
            </w:r>
            <w:r w:rsidRPr="00454ABD">
              <w:rPr>
                <w:rFonts w:ascii="Tahoma" w:eastAsia="Calibri" w:hAnsi="Tahoma" w:cs="Tahoma"/>
                <w:sz w:val="20"/>
                <w:szCs w:val="20"/>
              </w:rPr>
              <w:br/>
              <w:t>4- Rizikové</w:t>
            </w:r>
          </w:p>
          <w:p w14:paraId="277D573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ROZPTYLEXPOZ - Údaj hodnoty střední kvadratické odchylky expozice svahu využívaný pro výpočet kategorie vhodnosti setí/sázení po vrstevnicích</w:t>
            </w:r>
          </w:p>
          <w:p w14:paraId="0E87D3F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MAXDELKAOLMEO - Maximální délka odtokové linie protínající MEO půdy na PB/DPB.</w:t>
            </w:r>
          </w:p>
          <w:p w14:paraId="0BDA7AC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OPATRENIEROZE – kód opatření eroze (A1, A2, B1 apod.) – kódy poskytuje služba LPI_GNS01A</w:t>
            </w:r>
          </w:p>
        </w:tc>
      </w:tr>
      <w:tr w:rsidR="00912400" w:rsidRPr="00454ABD" w14:paraId="50925F5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F60435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B03A33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59A3E1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HODNOTANUM</w:t>
            </w:r>
          </w:p>
        </w:tc>
        <w:tc>
          <w:tcPr>
            <w:tcW w:w="647" w:type="pct"/>
            <w:gridSpan w:val="2"/>
            <w:tcBorders>
              <w:top w:val="single" w:sz="6" w:space="0" w:color="auto"/>
              <w:left w:val="single" w:sz="6" w:space="0" w:color="auto"/>
              <w:bottom w:val="single" w:sz="6" w:space="0" w:color="auto"/>
              <w:right w:val="single" w:sz="6" w:space="0" w:color="auto"/>
            </w:tcBorders>
            <w:hideMark/>
          </w:tcPr>
          <w:p w14:paraId="194BE30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numeric</w:t>
            </w:r>
          </w:p>
        </w:tc>
        <w:tc>
          <w:tcPr>
            <w:tcW w:w="352" w:type="pct"/>
            <w:tcBorders>
              <w:top w:val="single" w:sz="6" w:space="0" w:color="auto"/>
              <w:left w:val="single" w:sz="6" w:space="0" w:color="auto"/>
              <w:bottom w:val="single" w:sz="6" w:space="0" w:color="auto"/>
              <w:right w:val="single" w:sz="6" w:space="0" w:color="auto"/>
            </w:tcBorders>
            <w:hideMark/>
          </w:tcPr>
          <w:p w14:paraId="0F5136A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9AA2D2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numerického</w:t>
            </w:r>
          </w:p>
        </w:tc>
      </w:tr>
      <w:tr w:rsidR="00912400" w:rsidRPr="00454ABD" w14:paraId="6C1D2BBD"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A60A5B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08C107F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05A421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HODNOTAINT</w:t>
            </w:r>
          </w:p>
        </w:tc>
        <w:tc>
          <w:tcPr>
            <w:tcW w:w="647" w:type="pct"/>
            <w:gridSpan w:val="2"/>
            <w:tcBorders>
              <w:top w:val="single" w:sz="6" w:space="0" w:color="auto"/>
              <w:left w:val="single" w:sz="6" w:space="0" w:color="auto"/>
              <w:bottom w:val="single" w:sz="6" w:space="0" w:color="auto"/>
              <w:right w:val="single" w:sz="6" w:space="0" w:color="auto"/>
            </w:tcBorders>
            <w:hideMark/>
          </w:tcPr>
          <w:p w14:paraId="51A6B6F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03C5DB3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877199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integer</w:t>
            </w:r>
          </w:p>
        </w:tc>
      </w:tr>
      <w:tr w:rsidR="00912400" w:rsidRPr="00454ABD" w14:paraId="0F05CD97"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623DDD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1902FF7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3102B9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HODNOTASTR</w:t>
            </w:r>
          </w:p>
        </w:tc>
        <w:tc>
          <w:tcPr>
            <w:tcW w:w="647" w:type="pct"/>
            <w:gridSpan w:val="2"/>
            <w:tcBorders>
              <w:top w:val="single" w:sz="6" w:space="0" w:color="auto"/>
              <w:left w:val="single" w:sz="6" w:space="0" w:color="auto"/>
              <w:bottom w:val="single" w:sz="6" w:space="0" w:color="auto"/>
              <w:right w:val="single" w:sz="6" w:space="0" w:color="auto"/>
            </w:tcBorders>
            <w:hideMark/>
          </w:tcPr>
          <w:p w14:paraId="3E64F6C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425C0F9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0CF629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string</w:t>
            </w:r>
          </w:p>
        </w:tc>
      </w:tr>
      <w:tr w:rsidR="00912400" w:rsidRPr="00454ABD" w14:paraId="0FB6C5F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CACDD1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EA9AC6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E4762A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63A070D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1D15CF9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8C95B0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daného údaje na DPB (nemusí být totožné s účinností DPB, k dat platnost ale údaj platí)</w:t>
            </w:r>
          </w:p>
        </w:tc>
      </w:tr>
      <w:tr w:rsidR="00912400" w:rsidRPr="00454ABD" w14:paraId="0222661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1D61A3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DB9206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21DCB1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4C0514D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79FE1E2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4D7B40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do opatření eroze</w:t>
            </w:r>
          </w:p>
        </w:tc>
      </w:tr>
      <w:tr w:rsidR="00912400" w:rsidRPr="00454ABD" w14:paraId="5307D34A"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CB3F36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E8E595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OPATRENIEROZE</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607418A"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F6A3587"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894798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r>
      <w:tr w:rsidR="00912400" w:rsidRPr="00454ABD" w14:paraId="6B4E1C09"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E41992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59D036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3991E2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EROZEKATEG</w:t>
            </w:r>
          </w:p>
        </w:tc>
        <w:tc>
          <w:tcPr>
            <w:tcW w:w="647" w:type="pct"/>
            <w:gridSpan w:val="2"/>
            <w:tcBorders>
              <w:top w:val="single" w:sz="6" w:space="0" w:color="auto"/>
              <w:left w:val="single" w:sz="6" w:space="0" w:color="auto"/>
              <w:bottom w:val="single" w:sz="6" w:space="0" w:color="auto"/>
              <w:right w:val="single" w:sz="6" w:space="0" w:color="auto"/>
            </w:tcBorders>
          </w:tcPr>
          <w:p w14:paraId="34258DF0"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1FC301A3"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hideMark/>
          </w:tcPr>
          <w:p w14:paraId="17228EB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Kategorie erozní ohroženosti</w:t>
            </w:r>
          </w:p>
          <w:p w14:paraId="23C9439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b/>
              <w:t>1-</w:t>
            </w:r>
            <w:r w:rsidRPr="00454ABD">
              <w:rPr>
                <w:rFonts w:ascii="Tahoma" w:eastAsia="Calibri" w:hAnsi="Tahoma" w:cs="Tahoma"/>
                <w:sz w:val="20"/>
                <w:szCs w:val="20"/>
              </w:rPr>
              <w:tab/>
              <w:t>Silně ohrožené</w:t>
            </w:r>
          </w:p>
          <w:p w14:paraId="7B33CF0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b/>
              <w:t>2-</w:t>
            </w:r>
            <w:r w:rsidRPr="00454ABD">
              <w:rPr>
                <w:rFonts w:ascii="Tahoma" w:eastAsia="Calibri" w:hAnsi="Tahoma" w:cs="Tahoma"/>
                <w:sz w:val="20"/>
                <w:szCs w:val="20"/>
              </w:rPr>
              <w:tab/>
              <w:t>Mírně ohrožené</w:t>
            </w:r>
          </w:p>
          <w:p w14:paraId="0D9A161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b/>
              <w:t>3-</w:t>
            </w:r>
            <w:r w:rsidRPr="00454ABD">
              <w:rPr>
                <w:rFonts w:ascii="Tahoma" w:eastAsia="Calibri" w:hAnsi="Tahoma" w:cs="Tahoma"/>
                <w:sz w:val="20"/>
                <w:szCs w:val="20"/>
              </w:rPr>
              <w:tab/>
              <w:t>Neohrožené</w:t>
            </w:r>
            <w:r w:rsidRPr="00454ABD">
              <w:rPr>
                <w:rFonts w:ascii="Tahoma" w:eastAsia="Calibri" w:hAnsi="Tahoma" w:cs="Tahoma"/>
                <w:sz w:val="20"/>
                <w:szCs w:val="20"/>
              </w:rPr>
              <w:tab/>
            </w:r>
            <w:r w:rsidRPr="00454ABD">
              <w:rPr>
                <w:rFonts w:ascii="Tahoma" w:eastAsia="Calibri" w:hAnsi="Tahoma" w:cs="Tahoma"/>
                <w:sz w:val="20"/>
                <w:szCs w:val="20"/>
              </w:rPr>
              <w:tab/>
            </w:r>
          </w:p>
        </w:tc>
      </w:tr>
      <w:tr w:rsidR="00912400" w:rsidRPr="00454ABD" w14:paraId="5E561EB0"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E96818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5EF2EBA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846816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33DF9800"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23D6FF55"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hideMark/>
          </w:tcPr>
          <w:p w14:paraId="0A0E36B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překryvu s erozně ohroženou vrstvou (v ha).</w:t>
            </w:r>
          </w:p>
        </w:tc>
      </w:tr>
      <w:tr w:rsidR="00912400" w:rsidRPr="00454ABD" w14:paraId="4C24693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8E42AB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5447941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908CF2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OSEVOD</w:t>
            </w:r>
          </w:p>
        </w:tc>
        <w:tc>
          <w:tcPr>
            <w:tcW w:w="647" w:type="pct"/>
            <w:gridSpan w:val="2"/>
            <w:tcBorders>
              <w:top w:val="single" w:sz="6" w:space="0" w:color="auto"/>
              <w:left w:val="single" w:sz="6" w:space="0" w:color="auto"/>
              <w:bottom w:val="single" w:sz="6" w:space="0" w:color="auto"/>
              <w:right w:val="single" w:sz="6" w:space="0" w:color="auto"/>
            </w:tcBorders>
          </w:tcPr>
          <w:p w14:paraId="42001017"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1776250A"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hideMark/>
          </w:tcPr>
          <w:p w14:paraId="2A77AC9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Datum osevu od, pro který se překryv vztahuje.</w:t>
            </w:r>
          </w:p>
        </w:tc>
      </w:tr>
      <w:tr w:rsidR="00912400" w:rsidRPr="00454ABD" w14:paraId="487E0943"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BE5D08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A7CB71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D879E4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OSEVDO</w:t>
            </w:r>
          </w:p>
        </w:tc>
        <w:tc>
          <w:tcPr>
            <w:tcW w:w="647" w:type="pct"/>
            <w:gridSpan w:val="2"/>
            <w:tcBorders>
              <w:top w:val="single" w:sz="6" w:space="0" w:color="auto"/>
              <w:left w:val="single" w:sz="6" w:space="0" w:color="auto"/>
              <w:bottom w:val="single" w:sz="6" w:space="0" w:color="auto"/>
              <w:right w:val="single" w:sz="6" w:space="0" w:color="auto"/>
            </w:tcBorders>
          </w:tcPr>
          <w:p w14:paraId="26CEFB5B"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6D8DA06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D509C0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Datum osevu do, pro který se překryv vztahuje.</w:t>
            </w:r>
          </w:p>
        </w:tc>
      </w:tr>
      <w:tr w:rsidR="00912400" w:rsidRPr="00454ABD" w14:paraId="2E199C11"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636380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90FC1C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OPATRENIMEO</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C89BE58"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B5801A6"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A44025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půdoochranné technologie pro MEO.</w:t>
            </w:r>
          </w:p>
        </w:tc>
      </w:tr>
      <w:tr w:rsidR="00912400" w:rsidRPr="00454ABD" w14:paraId="05C28DA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7850C5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6367EF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3B136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KODOPATRENI</w:t>
            </w:r>
          </w:p>
        </w:tc>
        <w:tc>
          <w:tcPr>
            <w:tcW w:w="647" w:type="pct"/>
            <w:gridSpan w:val="2"/>
            <w:tcBorders>
              <w:top w:val="single" w:sz="6" w:space="0" w:color="auto"/>
              <w:left w:val="single" w:sz="6" w:space="0" w:color="auto"/>
              <w:bottom w:val="single" w:sz="6" w:space="0" w:color="auto"/>
              <w:right w:val="single" w:sz="6" w:space="0" w:color="auto"/>
            </w:tcBorders>
          </w:tcPr>
          <w:p w14:paraId="207DE645"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18F7AFE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hideMark/>
          </w:tcPr>
          <w:p w14:paraId="7124B5D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Kódy specifických půdoochranných technologií vhodných pro MEO půdy.</w:t>
            </w:r>
          </w:p>
          <w:p w14:paraId="285FFEE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Mohou nabývat hodnot (bude uvedeno v enum):</w:t>
            </w:r>
            <w:r w:rsidRPr="00454ABD">
              <w:rPr>
                <w:rFonts w:ascii="Tahoma" w:eastAsia="Calibri" w:hAnsi="Tahoma" w:cs="Tahoma"/>
                <w:sz w:val="20"/>
                <w:szCs w:val="20"/>
              </w:rPr>
              <w:tab/>
              <w:t>P1,P2,P3</w:t>
            </w:r>
            <w:r w:rsidRPr="00454ABD">
              <w:rPr>
                <w:rFonts w:ascii="Tahoma" w:eastAsia="Calibri" w:hAnsi="Tahoma" w:cs="Tahoma"/>
                <w:sz w:val="20"/>
                <w:szCs w:val="20"/>
              </w:rPr>
              <w:tab/>
            </w:r>
            <w:r w:rsidRPr="00454ABD">
              <w:rPr>
                <w:rFonts w:ascii="Tahoma" w:eastAsia="Calibri" w:hAnsi="Tahoma" w:cs="Tahoma"/>
                <w:sz w:val="20"/>
                <w:szCs w:val="20"/>
              </w:rPr>
              <w:tab/>
            </w:r>
            <w:r w:rsidRPr="00454ABD">
              <w:rPr>
                <w:rFonts w:ascii="Tahoma" w:eastAsia="Calibri" w:hAnsi="Tahoma" w:cs="Tahoma"/>
                <w:sz w:val="20"/>
                <w:szCs w:val="20"/>
              </w:rPr>
              <w:tab/>
              <w:t>ZO,Z1,Z2,Z3</w:t>
            </w:r>
            <w:r w:rsidRPr="00454ABD">
              <w:rPr>
                <w:rFonts w:ascii="Tahoma" w:eastAsia="Calibri" w:hAnsi="Tahoma" w:cs="Tahoma"/>
                <w:sz w:val="20"/>
                <w:szCs w:val="20"/>
              </w:rPr>
              <w:tab/>
            </w:r>
            <w:r w:rsidRPr="00454ABD">
              <w:rPr>
                <w:rFonts w:ascii="Tahoma" w:eastAsia="Calibri" w:hAnsi="Tahoma" w:cs="Tahoma"/>
                <w:sz w:val="20"/>
                <w:szCs w:val="20"/>
              </w:rPr>
              <w:tab/>
            </w:r>
            <w:r w:rsidRPr="00454ABD">
              <w:rPr>
                <w:rFonts w:ascii="Tahoma" w:eastAsia="Calibri" w:hAnsi="Tahoma" w:cs="Tahoma"/>
                <w:sz w:val="20"/>
                <w:szCs w:val="20"/>
              </w:rPr>
              <w:tab/>
              <w:t>S1,S2,S3</w:t>
            </w:r>
            <w:r w:rsidRPr="00454ABD">
              <w:rPr>
                <w:rFonts w:ascii="Tahoma" w:eastAsia="Calibri" w:hAnsi="Tahoma" w:cs="Tahoma"/>
                <w:sz w:val="20"/>
                <w:szCs w:val="20"/>
              </w:rPr>
              <w:tab/>
            </w:r>
            <w:r w:rsidRPr="00454ABD">
              <w:rPr>
                <w:rFonts w:ascii="Tahoma" w:eastAsia="Calibri" w:hAnsi="Tahoma" w:cs="Tahoma"/>
                <w:sz w:val="20"/>
                <w:szCs w:val="20"/>
              </w:rPr>
              <w:tab/>
            </w:r>
            <w:r w:rsidRPr="00454ABD">
              <w:rPr>
                <w:rFonts w:ascii="Tahoma" w:eastAsia="Calibri" w:hAnsi="Tahoma" w:cs="Tahoma"/>
                <w:sz w:val="20"/>
                <w:szCs w:val="20"/>
              </w:rPr>
              <w:tab/>
            </w:r>
            <w:r w:rsidRPr="00454ABD">
              <w:rPr>
                <w:rFonts w:ascii="Tahoma" w:eastAsia="Calibri" w:hAnsi="Tahoma" w:cs="Tahoma"/>
                <w:sz w:val="20"/>
                <w:szCs w:val="20"/>
              </w:rPr>
              <w:tab/>
              <w:t>VO,V1,V2,V3</w:t>
            </w:r>
            <w:r w:rsidRPr="00454ABD">
              <w:rPr>
                <w:rFonts w:ascii="Tahoma" w:eastAsia="Calibri" w:hAnsi="Tahoma" w:cs="Tahoma"/>
                <w:sz w:val="20"/>
                <w:szCs w:val="20"/>
              </w:rPr>
              <w:tab/>
            </w:r>
            <w:r w:rsidRPr="00454ABD">
              <w:rPr>
                <w:rFonts w:ascii="Tahoma" w:eastAsia="Calibri" w:hAnsi="Tahoma" w:cs="Tahoma"/>
                <w:sz w:val="20"/>
                <w:szCs w:val="20"/>
              </w:rPr>
              <w:tab/>
            </w:r>
            <w:r w:rsidRPr="00454ABD">
              <w:rPr>
                <w:rFonts w:ascii="Tahoma" w:eastAsia="Calibri" w:hAnsi="Tahoma" w:cs="Tahoma"/>
                <w:sz w:val="20"/>
                <w:szCs w:val="20"/>
              </w:rPr>
              <w:tab/>
            </w:r>
            <w:r w:rsidRPr="00454ABD">
              <w:rPr>
                <w:rFonts w:ascii="Tahoma" w:eastAsia="Calibri" w:hAnsi="Tahoma" w:cs="Tahoma"/>
                <w:sz w:val="20"/>
                <w:szCs w:val="20"/>
              </w:rPr>
              <w:tab/>
              <w:t>K,R,LOS</w:t>
            </w:r>
          </w:p>
        </w:tc>
      </w:tr>
      <w:tr w:rsidR="00912400" w:rsidRPr="00454ABD" w14:paraId="27C1941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3C1202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2FC366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0BF5E3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OSEVOD</w:t>
            </w:r>
          </w:p>
        </w:tc>
        <w:tc>
          <w:tcPr>
            <w:tcW w:w="647" w:type="pct"/>
            <w:gridSpan w:val="2"/>
            <w:tcBorders>
              <w:top w:val="single" w:sz="6" w:space="0" w:color="auto"/>
              <w:left w:val="single" w:sz="6" w:space="0" w:color="auto"/>
              <w:bottom w:val="single" w:sz="6" w:space="0" w:color="auto"/>
              <w:right w:val="single" w:sz="6" w:space="0" w:color="auto"/>
            </w:tcBorders>
          </w:tcPr>
          <w:p w14:paraId="588E2D5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616E0F69"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hideMark/>
          </w:tcPr>
          <w:p w14:paraId="565220C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Datum osevu od, pro který se překryv vztahuje.</w:t>
            </w:r>
          </w:p>
        </w:tc>
      </w:tr>
      <w:tr w:rsidR="00912400" w:rsidRPr="00454ABD" w14:paraId="5984CED2"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85B2FF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D4BE90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4368FC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OSEVDO</w:t>
            </w:r>
          </w:p>
        </w:tc>
        <w:tc>
          <w:tcPr>
            <w:tcW w:w="647" w:type="pct"/>
            <w:gridSpan w:val="2"/>
            <w:tcBorders>
              <w:top w:val="single" w:sz="6" w:space="0" w:color="auto"/>
              <w:left w:val="single" w:sz="6" w:space="0" w:color="auto"/>
              <w:bottom w:val="single" w:sz="6" w:space="0" w:color="auto"/>
              <w:right w:val="single" w:sz="6" w:space="0" w:color="auto"/>
            </w:tcBorders>
          </w:tcPr>
          <w:p w14:paraId="0C3672A1"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1FD839D8"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932" w:type="pct"/>
            <w:gridSpan w:val="4"/>
            <w:tcBorders>
              <w:top w:val="single" w:sz="6" w:space="0" w:color="auto"/>
              <w:left w:val="single" w:sz="6" w:space="0" w:color="auto"/>
              <w:bottom w:val="single" w:sz="6" w:space="0" w:color="auto"/>
              <w:right w:val="single" w:sz="6" w:space="0" w:color="auto"/>
            </w:tcBorders>
            <w:hideMark/>
          </w:tcPr>
          <w:p w14:paraId="452FE58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Datum osevu do, pro který se překryv vztahuje.</w:t>
            </w:r>
          </w:p>
        </w:tc>
      </w:tr>
      <w:tr w:rsidR="00912400" w:rsidRPr="00454ABD" w14:paraId="214185A1"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6FF2E4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bookmarkStart w:id="6" w:name="_Hlk30005608"/>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69F010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LFA</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CF856D1"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E277CE0"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1 -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BEE550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nápočet překryvů s jednotlivými pásmy LFA.</w:t>
            </w:r>
          </w:p>
        </w:tc>
      </w:tr>
      <w:tr w:rsidR="00912400" w:rsidRPr="00454ABD" w14:paraId="693FD234"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9B023E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55EAB3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3BDB235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LFAKOD</w:t>
            </w:r>
          </w:p>
        </w:tc>
        <w:tc>
          <w:tcPr>
            <w:tcW w:w="647" w:type="pct"/>
            <w:gridSpan w:val="2"/>
            <w:tcBorders>
              <w:top w:val="single" w:sz="6" w:space="0" w:color="auto"/>
              <w:left w:val="single" w:sz="6" w:space="0" w:color="auto"/>
              <w:bottom w:val="single" w:sz="6" w:space="0" w:color="auto"/>
              <w:right w:val="single" w:sz="6" w:space="0" w:color="auto"/>
            </w:tcBorders>
          </w:tcPr>
          <w:p w14:paraId="60E78995"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2D96163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1DDE8F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Kód pásma LFA (povolené hodnoty: HA, HB, OA, OB, S a SX a H1,H2,H3,H4,H5).</w:t>
            </w:r>
          </w:p>
        </w:tc>
      </w:tr>
      <w:tr w:rsidR="00912400" w:rsidRPr="00454ABD" w14:paraId="2F2BAF92"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06FF9D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2CFBA7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631448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4B1E5B5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66A2D4D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FCC642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Výměra překryvu s pásmem LFA </w:t>
            </w:r>
            <w:r w:rsidRPr="00013D03">
              <w:rPr>
                <w:rFonts w:ascii="Tahoma" w:eastAsia="Calibri" w:hAnsi="Tahoma" w:cs="Tahoma"/>
                <w:sz w:val="20"/>
                <w:szCs w:val="20"/>
              </w:rPr>
              <w:t>[</w:t>
            </w:r>
            <w:r w:rsidRPr="00454ABD">
              <w:rPr>
                <w:rFonts w:ascii="Tahoma" w:eastAsia="Calibri" w:hAnsi="Tahoma" w:cs="Tahoma"/>
                <w:sz w:val="20"/>
                <w:szCs w:val="20"/>
              </w:rPr>
              <w:t>ha]</w:t>
            </w:r>
          </w:p>
        </w:tc>
      </w:tr>
      <w:tr w:rsidR="00912400" w:rsidRPr="00454ABD" w14:paraId="5D35F67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9FB47B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7FBCD0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1F4E48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7AEED87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37F24E0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5A7460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s LFA pásmem od (nemusí být totožné s účinností DPB, k dat platnost ale údaj platí)</w:t>
            </w:r>
          </w:p>
        </w:tc>
      </w:tr>
      <w:tr w:rsidR="00912400" w:rsidRPr="00454ABD" w14:paraId="42B5F6C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A3E475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242DED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A6AE37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11A47F5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6EB691F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D0A644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s LFA pásmem do</w:t>
            </w:r>
          </w:p>
        </w:tc>
      </w:tr>
      <w:tr w:rsidR="00912400" w:rsidRPr="00454ABD" w14:paraId="2BACB09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9C9C57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bookmarkStart w:id="7" w:name="_Hlk30005540"/>
            <w:bookmarkEnd w:id="6"/>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CA8C8B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OPVZ</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228B23A"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E4A392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08078F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Překryv s ochrannými pásmy vodních zdrojů</w:t>
            </w:r>
          </w:p>
        </w:tc>
      </w:tr>
      <w:tr w:rsidR="00912400" w:rsidRPr="00454ABD" w14:paraId="4978098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AFF27B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9A333F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50CF26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KATEGORIEOPVZ</w:t>
            </w:r>
          </w:p>
        </w:tc>
        <w:tc>
          <w:tcPr>
            <w:tcW w:w="647" w:type="pct"/>
            <w:gridSpan w:val="2"/>
            <w:tcBorders>
              <w:top w:val="single" w:sz="6" w:space="0" w:color="auto"/>
              <w:left w:val="single" w:sz="6" w:space="0" w:color="auto"/>
              <w:bottom w:val="single" w:sz="6" w:space="0" w:color="auto"/>
              <w:right w:val="single" w:sz="6" w:space="0" w:color="auto"/>
            </w:tcBorders>
          </w:tcPr>
          <w:p w14:paraId="2CBB4BC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w:t>
            </w:r>
          </w:p>
        </w:tc>
        <w:tc>
          <w:tcPr>
            <w:tcW w:w="352" w:type="pct"/>
            <w:tcBorders>
              <w:top w:val="single" w:sz="6" w:space="0" w:color="auto"/>
              <w:left w:val="single" w:sz="6" w:space="0" w:color="auto"/>
              <w:bottom w:val="single" w:sz="6" w:space="0" w:color="auto"/>
              <w:right w:val="single" w:sz="6" w:space="0" w:color="auto"/>
            </w:tcBorders>
            <w:hideMark/>
          </w:tcPr>
          <w:p w14:paraId="2857EC2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00ACD6F"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 enum je uveden číselník kódů OPVZ:</w:t>
            </w:r>
            <w:r w:rsidRPr="00454ABD">
              <w:rPr>
                <w:rFonts w:ascii="Tahoma" w:eastAsia="Calibri" w:hAnsi="Tahoma" w:cs="Tahoma"/>
                <w:sz w:val="20"/>
                <w:szCs w:val="20"/>
              </w:rPr>
              <w:br/>
              <w:t>0 - nerozlišený stupeň,</w:t>
            </w:r>
            <w:r w:rsidRPr="00454ABD">
              <w:rPr>
                <w:rFonts w:ascii="Tahoma" w:eastAsia="Calibri" w:hAnsi="Tahoma" w:cs="Tahoma"/>
                <w:sz w:val="20"/>
                <w:szCs w:val="20"/>
              </w:rPr>
              <w:br/>
              <w:t xml:space="preserve">10 - nerozlišený stupeň, </w:t>
            </w:r>
            <w:r w:rsidRPr="00454ABD">
              <w:rPr>
                <w:rFonts w:ascii="Tahoma" w:eastAsia="Calibri" w:hAnsi="Tahoma" w:cs="Tahoma"/>
                <w:sz w:val="20"/>
                <w:szCs w:val="20"/>
              </w:rPr>
              <w:br/>
              <w:t xml:space="preserve">11 - I.stupeň, </w:t>
            </w:r>
            <w:r w:rsidRPr="00454ABD">
              <w:rPr>
                <w:rFonts w:ascii="Tahoma" w:eastAsia="Calibri" w:hAnsi="Tahoma" w:cs="Tahoma"/>
                <w:sz w:val="20"/>
                <w:szCs w:val="20"/>
              </w:rPr>
              <w:br/>
              <w:t xml:space="preserve">20 - II.stupeň, </w:t>
            </w:r>
            <w:r w:rsidRPr="00454ABD">
              <w:rPr>
                <w:rFonts w:ascii="Tahoma" w:eastAsia="Calibri" w:hAnsi="Tahoma" w:cs="Tahoma"/>
                <w:sz w:val="20"/>
                <w:szCs w:val="20"/>
              </w:rPr>
              <w:br/>
              <w:t xml:space="preserve">21 - PHO2a, </w:t>
            </w:r>
            <w:r w:rsidRPr="00454ABD">
              <w:rPr>
                <w:rFonts w:ascii="Tahoma" w:eastAsia="Calibri" w:hAnsi="Tahoma" w:cs="Tahoma"/>
                <w:sz w:val="20"/>
                <w:szCs w:val="20"/>
              </w:rPr>
              <w:br/>
              <w:t xml:space="preserve">22 - PHO2b, </w:t>
            </w:r>
            <w:r w:rsidRPr="00454ABD">
              <w:rPr>
                <w:rFonts w:ascii="Tahoma" w:eastAsia="Calibri" w:hAnsi="Tahoma" w:cs="Tahoma"/>
                <w:sz w:val="20"/>
                <w:szCs w:val="20"/>
              </w:rPr>
              <w:br/>
              <w:t>30 - PHO3</w:t>
            </w:r>
          </w:p>
        </w:tc>
      </w:tr>
      <w:tr w:rsidR="00912400" w:rsidRPr="00454ABD" w14:paraId="7516FAE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D12FAC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C2A8F1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7C10C9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140C305B"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32A7DB7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6C9A435B"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Výměra překryvu s OPVZ </w:t>
            </w:r>
            <w:r w:rsidRPr="00013D03">
              <w:rPr>
                <w:rFonts w:ascii="Tahoma" w:eastAsia="Calibri" w:hAnsi="Tahoma" w:cs="Tahoma"/>
                <w:sz w:val="20"/>
                <w:szCs w:val="20"/>
              </w:rPr>
              <w:t>[ha]</w:t>
            </w:r>
          </w:p>
        </w:tc>
      </w:tr>
      <w:tr w:rsidR="00912400" w:rsidRPr="00454ABD" w14:paraId="5480B91E"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DA58CD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3193B9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tcPr>
          <w:p w14:paraId="1A0F289B"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NAZEV</w:t>
            </w:r>
          </w:p>
        </w:tc>
        <w:tc>
          <w:tcPr>
            <w:tcW w:w="647" w:type="pct"/>
            <w:gridSpan w:val="2"/>
            <w:tcBorders>
              <w:top w:val="single" w:sz="6" w:space="0" w:color="auto"/>
              <w:left w:val="single" w:sz="6" w:space="0" w:color="auto"/>
              <w:bottom w:val="single" w:sz="6" w:space="0" w:color="auto"/>
              <w:right w:val="single" w:sz="6" w:space="0" w:color="auto"/>
            </w:tcBorders>
          </w:tcPr>
          <w:p w14:paraId="5295909C"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4ED9836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tcPr>
          <w:p w14:paraId="0992818D"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eastAsia="Calibri" w:hAnsi="Tahoma" w:cs="Tahoma"/>
                <w:sz w:val="20"/>
                <w:szCs w:val="20"/>
              </w:rPr>
              <w:t>N</w:t>
            </w:r>
            <w:r w:rsidRPr="00B33038">
              <w:rPr>
                <w:rFonts w:ascii="Tahoma" w:eastAsia="Calibri" w:hAnsi="Tahoma" w:cs="Tahoma"/>
                <w:sz w:val="20"/>
                <w:szCs w:val="20"/>
              </w:rPr>
              <w:t>ázev ochranného pásma VZ</w:t>
            </w:r>
          </w:p>
        </w:tc>
      </w:tr>
      <w:tr w:rsidR="00912400" w:rsidRPr="00B33038" w14:paraId="0E312DA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94A84E5"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AD92C97"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tcPr>
          <w:p w14:paraId="2890902C"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TYP</w:t>
            </w:r>
          </w:p>
        </w:tc>
        <w:tc>
          <w:tcPr>
            <w:tcW w:w="647" w:type="pct"/>
            <w:gridSpan w:val="2"/>
            <w:tcBorders>
              <w:top w:val="single" w:sz="6" w:space="0" w:color="auto"/>
              <w:left w:val="single" w:sz="6" w:space="0" w:color="auto"/>
              <w:bottom w:val="single" w:sz="6" w:space="0" w:color="auto"/>
              <w:right w:val="single" w:sz="6" w:space="0" w:color="auto"/>
            </w:tcBorders>
          </w:tcPr>
          <w:p w14:paraId="4CF7B071"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5538AB54"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tcPr>
          <w:p w14:paraId="7A118BE8"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Typ ochranného pásma vodních zdrojů – podzemní zdroj x povrchový zdroj x nerozlišený zdroj</w:t>
            </w:r>
          </w:p>
        </w:tc>
      </w:tr>
      <w:tr w:rsidR="00912400" w:rsidRPr="00B33038" w14:paraId="7EFC69F3"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FB2435B"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4CEB70D"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tcPr>
          <w:p w14:paraId="49514204"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OVERENO</w:t>
            </w:r>
          </w:p>
        </w:tc>
        <w:tc>
          <w:tcPr>
            <w:tcW w:w="647" w:type="pct"/>
            <w:gridSpan w:val="2"/>
            <w:tcBorders>
              <w:top w:val="single" w:sz="6" w:space="0" w:color="auto"/>
              <w:left w:val="single" w:sz="6" w:space="0" w:color="auto"/>
              <w:bottom w:val="single" w:sz="6" w:space="0" w:color="auto"/>
              <w:right w:val="single" w:sz="6" w:space="0" w:color="auto"/>
            </w:tcBorders>
          </w:tcPr>
          <w:p w14:paraId="4D5E7A8E"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boolean</w:t>
            </w:r>
          </w:p>
        </w:tc>
        <w:tc>
          <w:tcPr>
            <w:tcW w:w="352" w:type="pct"/>
            <w:tcBorders>
              <w:top w:val="single" w:sz="6" w:space="0" w:color="auto"/>
              <w:left w:val="single" w:sz="6" w:space="0" w:color="auto"/>
              <w:bottom w:val="single" w:sz="6" w:space="0" w:color="auto"/>
              <w:right w:val="single" w:sz="6" w:space="0" w:color="auto"/>
            </w:tcBorders>
          </w:tcPr>
          <w:p w14:paraId="3C907107"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tcPr>
          <w:p w14:paraId="0C4CF269"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Boolean stanovující, zda data OPVZ jsou ověřená či neověřená</w:t>
            </w:r>
          </w:p>
        </w:tc>
      </w:tr>
      <w:tr w:rsidR="00912400" w:rsidRPr="00B33038" w14:paraId="5624D9A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4799E3E"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38B879E1"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tcPr>
          <w:p w14:paraId="18287FE9"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URLROZHODNUTI</w:t>
            </w:r>
          </w:p>
        </w:tc>
        <w:tc>
          <w:tcPr>
            <w:tcW w:w="647" w:type="pct"/>
            <w:gridSpan w:val="2"/>
            <w:tcBorders>
              <w:top w:val="single" w:sz="6" w:space="0" w:color="auto"/>
              <w:left w:val="single" w:sz="6" w:space="0" w:color="auto"/>
              <w:bottom w:val="single" w:sz="6" w:space="0" w:color="auto"/>
              <w:right w:val="single" w:sz="6" w:space="0" w:color="auto"/>
            </w:tcBorders>
          </w:tcPr>
          <w:p w14:paraId="64BFD8F2"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2EF2AACF"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tcPr>
          <w:p w14:paraId="2E8F9A72"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URL s odkazem na stažení relevantního rozhodnutí</w:t>
            </w:r>
          </w:p>
        </w:tc>
      </w:tr>
      <w:tr w:rsidR="00912400" w:rsidRPr="00B33038" w14:paraId="38CA7D81"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EBFF958"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05CD9EF5" w14:textId="77777777" w:rsidR="00912400" w:rsidRPr="00B33038" w:rsidRDefault="00912400" w:rsidP="00912400">
            <w:pPr>
              <w:autoSpaceDE w:val="0"/>
              <w:autoSpaceDN w:val="0"/>
              <w:adjustRightInd w:val="0"/>
              <w:spacing w:after="0"/>
              <w:jc w:val="right"/>
              <w:rPr>
                <w:rFonts w:ascii="Tahoma" w:eastAsia="Calibri" w:hAnsi="Tahoma" w:cs="Tahoma"/>
                <w:color w:val="FF0000"/>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3C57C564"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0E3C6380"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3DC1D4A1"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00707FE" w14:textId="77777777" w:rsidR="00912400" w:rsidRPr="00B33038" w:rsidRDefault="00912400" w:rsidP="00912400">
            <w:pPr>
              <w:autoSpaceDE w:val="0"/>
              <w:autoSpaceDN w:val="0"/>
              <w:adjustRightInd w:val="0"/>
              <w:spacing w:after="0"/>
              <w:rPr>
                <w:rFonts w:ascii="Tahoma" w:eastAsia="Calibri" w:hAnsi="Tahoma" w:cs="Tahoma"/>
                <w:color w:val="FF0000"/>
                <w:sz w:val="20"/>
                <w:szCs w:val="20"/>
              </w:rPr>
            </w:pPr>
            <w:r w:rsidRPr="00B33038">
              <w:rPr>
                <w:rFonts w:ascii="Tahoma" w:eastAsia="Calibri" w:hAnsi="Tahoma" w:cs="Tahoma"/>
                <w:color w:val="FF0000"/>
                <w:sz w:val="20"/>
                <w:szCs w:val="20"/>
              </w:rPr>
              <w:t>Platnost překryvu od (nemusí být totožné s účinností DPB, k dat platnost ale údaj platí)</w:t>
            </w:r>
          </w:p>
        </w:tc>
      </w:tr>
      <w:tr w:rsidR="00912400" w:rsidRPr="00454ABD" w14:paraId="7551CD0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B3D9CB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15B23D6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1EA43E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433ACFB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423EF27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3E7F94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do</w:t>
            </w:r>
          </w:p>
        </w:tc>
      </w:tr>
      <w:bookmarkEnd w:id="7"/>
      <w:tr w:rsidR="00912400" w:rsidRPr="00454ABD" w14:paraId="74A57CE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E34BD3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84C087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BPEJ</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7ED0E54"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C4B6B3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45D918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nápočet překryvů s polygony BPEJ.</w:t>
            </w:r>
          </w:p>
        </w:tc>
      </w:tr>
      <w:tr w:rsidR="00912400" w:rsidRPr="00454ABD" w14:paraId="4FEB58E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BB589F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E7B109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62374ED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BPEJKOD</w:t>
            </w:r>
          </w:p>
        </w:tc>
        <w:tc>
          <w:tcPr>
            <w:tcW w:w="647" w:type="pct"/>
            <w:gridSpan w:val="2"/>
            <w:tcBorders>
              <w:top w:val="single" w:sz="6" w:space="0" w:color="auto"/>
              <w:left w:val="single" w:sz="6" w:space="0" w:color="auto"/>
              <w:bottom w:val="single" w:sz="6" w:space="0" w:color="auto"/>
              <w:right w:val="single" w:sz="6" w:space="0" w:color="auto"/>
            </w:tcBorders>
          </w:tcPr>
          <w:p w14:paraId="7ED932FF"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6D86621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76EC794"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Kód BPEJ.</w:t>
            </w:r>
          </w:p>
        </w:tc>
      </w:tr>
      <w:tr w:rsidR="00912400" w:rsidRPr="00454ABD" w14:paraId="486086B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2BE4B1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954966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D1A41A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6355C73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6CC936A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E42165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překryvu [ha]</w:t>
            </w:r>
          </w:p>
        </w:tc>
      </w:tr>
      <w:tr w:rsidR="00912400" w:rsidRPr="00454ABD" w14:paraId="2788CD48"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A1DC6D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363140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2B053C0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02DC6AF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5D00C68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1CCC40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překryvu s BPEJ (nemusí být totožné s účinností DPB, k dat platnost ale údaj platí)</w:t>
            </w:r>
          </w:p>
        </w:tc>
      </w:tr>
      <w:tr w:rsidR="00912400" w:rsidRPr="00454ABD" w14:paraId="6D8C6040"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638185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710B135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50F1672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580F949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68C458F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4F96F6F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do</w:t>
            </w:r>
          </w:p>
        </w:tc>
      </w:tr>
      <w:tr w:rsidR="00912400" w:rsidRPr="00454ABD" w14:paraId="2E3E4CC7"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D557C4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38C669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EFAS</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C4953D4"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421A7B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A2CA83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nápočet EFAS údajů na DPB</w:t>
            </w:r>
          </w:p>
        </w:tc>
      </w:tr>
      <w:tr w:rsidR="00912400" w:rsidRPr="00454ABD" w14:paraId="489DA14F"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7143F5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ECFC12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1331E45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EFASKOD</w:t>
            </w:r>
          </w:p>
        </w:tc>
        <w:tc>
          <w:tcPr>
            <w:tcW w:w="647" w:type="pct"/>
            <w:gridSpan w:val="2"/>
            <w:tcBorders>
              <w:top w:val="single" w:sz="6" w:space="0" w:color="auto"/>
              <w:left w:val="single" w:sz="6" w:space="0" w:color="auto"/>
              <w:bottom w:val="single" w:sz="6" w:space="0" w:color="auto"/>
              <w:right w:val="single" w:sz="6" w:space="0" w:color="auto"/>
            </w:tcBorders>
          </w:tcPr>
          <w:p w14:paraId="7C128C8A"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6EA6724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27B2095"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Kód BPEJ.</w:t>
            </w:r>
          </w:p>
        </w:tc>
      </w:tr>
      <w:tr w:rsidR="00912400" w:rsidRPr="00454ABD" w14:paraId="479540D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24241D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2E4ECC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435BC0E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VYMEFAS</w:t>
            </w:r>
          </w:p>
        </w:tc>
        <w:tc>
          <w:tcPr>
            <w:tcW w:w="647" w:type="pct"/>
            <w:gridSpan w:val="2"/>
            <w:tcBorders>
              <w:top w:val="single" w:sz="6" w:space="0" w:color="auto"/>
              <w:left w:val="single" w:sz="6" w:space="0" w:color="auto"/>
              <w:bottom w:val="single" w:sz="6" w:space="0" w:color="auto"/>
              <w:right w:val="single" w:sz="6" w:space="0" w:color="auto"/>
            </w:tcBorders>
          </w:tcPr>
          <w:p w14:paraId="3203D2AE"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57B62D9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3008FB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EFAS v rámci DPB [ha]</w:t>
            </w:r>
          </w:p>
        </w:tc>
      </w:tr>
      <w:tr w:rsidR="00912400" w:rsidRPr="00454ABD" w14:paraId="48165A2E"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3E5FD4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693391D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A6E021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VYMEFASPREP</w:t>
            </w:r>
          </w:p>
        </w:tc>
        <w:tc>
          <w:tcPr>
            <w:tcW w:w="647" w:type="pct"/>
            <w:gridSpan w:val="2"/>
            <w:tcBorders>
              <w:top w:val="single" w:sz="6" w:space="0" w:color="auto"/>
              <w:left w:val="single" w:sz="6" w:space="0" w:color="auto"/>
              <w:bottom w:val="single" w:sz="6" w:space="0" w:color="auto"/>
              <w:right w:val="single" w:sz="6" w:space="0" w:color="auto"/>
            </w:tcBorders>
          </w:tcPr>
          <w:p w14:paraId="6954617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652CC68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01CA471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Přepočtená výměra EFAS v rámci DPB [ha]</w:t>
            </w:r>
          </w:p>
        </w:tc>
      </w:tr>
      <w:tr w:rsidR="00912400" w:rsidRPr="00454ABD" w14:paraId="234B7FE9"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C8E773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20808E6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7EE34D2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711374D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1275FAE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3273C9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údajů EFAS v rámci DPB (nemusí být totožné s účinností DPB, k dat platnost ale údaj platí)</w:t>
            </w:r>
          </w:p>
        </w:tc>
      </w:tr>
      <w:tr w:rsidR="00912400" w:rsidRPr="00454ABD" w14:paraId="428FDB04"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276E37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52" w:type="pct"/>
            <w:gridSpan w:val="2"/>
            <w:tcBorders>
              <w:top w:val="single" w:sz="6" w:space="0" w:color="auto"/>
              <w:left w:val="single" w:sz="6" w:space="0" w:color="auto"/>
              <w:bottom w:val="single" w:sz="6" w:space="0" w:color="auto"/>
              <w:right w:val="single" w:sz="6" w:space="0" w:color="auto"/>
            </w:tcBorders>
          </w:tcPr>
          <w:p w14:paraId="460018B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34" w:type="pct"/>
            <w:tcBorders>
              <w:top w:val="single" w:sz="6" w:space="0" w:color="auto"/>
              <w:left w:val="single" w:sz="6" w:space="0" w:color="auto"/>
              <w:bottom w:val="single" w:sz="6" w:space="0" w:color="auto"/>
              <w:right w:val="single" w:sz="6" w:space="0" w:color="auto"/>
            </w:tcBorders>
            <w:hideMark/>
          </w:tcPr>
          <w:p w14:paraId="0CC0832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5073B61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021CC10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42535D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údaje EFAS do</w:t>
            </w:r>
          </w:p>
        </w:tc>
      </w:tr>
      <w:tr w:rsidR="00912400" w:rsidRPr="00454ABD" w14:paraId="7CCBD663"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3D20BB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C18F89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MZP</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506D6FB"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272589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7BE5B9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nápočet překryvů PB s polygony ENVIRO luk a zvláště chráněnými územími MŽP.</w:t>
            </w:r>
          </w:p>
        </w:tc>
      </w:tr>
      <w:tr w:rsidR="00912400" w:rsidRPr="00454ABD" w14:paraId="2AD694C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uto"/>
          </w:tcPr>
          <w:p w14:paraId="32EC98D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tcPr>
          <w:p w14:paraId="39AF3F5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shd w:val="clear" w:color="auto" w:fill="auto"/>
            <w:hideMark/>
          </w:tcPr>
          <w:p w14:paraId="131E26B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MZPKOD</w:t>
            </w:r>
          </w:p>
        </w:tc>
        <w:tc>
          <w:tcPr>
            <w:tcW w:w="64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6C08EE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Hodnoty: { }</w:t>
            </w:r>
          </w:p>
        </w:tc>
        <w:tc>
          <w:tcPr>
            <w:tcW w:w="352" w:type="pct"/>
            <w:tcBorders>
              <w:top w:val="single" w:sz="6" w:space="0" w:color="auto"/>
              <w:left w:val="single" w:sz="6" w:space="0" w:color="auto"/>
              <w:bottom w:val="single" w:sz="6" w:space="0" w:color="auto"/>
              <w:right w:val="single" w:sz="6" w:space="0" w:color="auto"/>
            </w:tcBorders>
            <w:shd w:val="clear" w:color="auto" w:fill="auto"/>
            <w:hideMark/>
          </w:tcPr>
          <w:p w14:paraId="24370BE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uto"/>
            <w:hideMark/>
          </w:tcPr>
          <w:p w14:paraId="6ECFC061"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Kód zvláště chráněného území nebo NATURA2000.</w:t>
            </w:r>
          </w:p>
          <w:p w14:paraId="33143CEE"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Součástí bude I plnění položky Oprávněná plocha NATURA. Předpokládané hodnoty:</w:t>
            </w:r>
          </w:p>
          <w:p w14:paraId="2A723B52"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454ABD">
              <w:rPr>
                <w:rFonts w:ascii="Tahoma" w:hAnsi="Tahoma" w:cs="Tahoma"/>
                <w:sz w:val="20"/>
                <w:szCs w:val="20"/>
              </w:rPr>
              <w:t>VZCHU překryv s velkoplošnými ZCHÚ (NP, CHKO),</w:t>
            </w:r>
            <w:r w:rsidRPr="00454ABD">
              <w:rPr>
                <w:rFonts w:ascii="Tahoma" w:hAnsi="Tahoma" w:cs="Tahoma"/>
                <w:sz w:val="20"/>
                <w:szCs w:val="20"/>
              </w:rPr>
              <w:br/>
              <w:t>MZCHU překryv s maloplošnými ZCHÚ (PP, PR, NPP, NPR),</w:t>
            </w:r>
            <w:r w:rsidRPr="00454ABD">
              <w:rPr>
                <w:rFonts w:ascii="Tahoma" w:hAnsi="Tahoma" w:cs="Tahoma"/>
                <w:sz w:val="20"/>
                <w:szCs w:val="20"/>
              </w:rPr>
              <w:br/>
              <w:t>VZCHUOCHRPAS překryv s ochrannými pásmy VZCHÚ</w:t>
            </w:r>
          </w:p>
          <w:p w14:paraId="7B5A8FDA"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1ZONAZCHU,</w:t>
            </w:r>
          </w:p>
          <w:p w14:paraId="5C4DA0F2"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NATURAPTACI (výměra natura 2000 PL na DPB)</w:t>
            </w:r>
          </w:p>
          <w:p w14:paraId="29243C68"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NATURAEVL (výměra natura 2000 EVL na DPB)</w:t>
            </w:r>
          </w:p>
          <w:p w14:paraId="6E2E291C" w14:textId="77777777" w:rsidR="00912400" w:rsidRPr="00013D03" w:rsidRDefault="00912400" w:rsidP="00912400">
            <w:pPr>
              <w:autoSpaceDE w:val="0"/>
              <w:autoSpaceDN w:val="0"/>
              <w:adjustRightInd w:val="0"/>
              <w:spacing w:after="0"/>
              <w:rPr>
                <w:rFonts w:ascii="Tahoma" w:eastAsia="Calibri" w:hAnsi="Tahoma" w:cs="Tahoma"/>
                <w:sz w:val="20"/>
                <w:szCs w:val="20"/>
              </w:rPr>
            </w:pPr>
            <w:r w:rsidRPr="00013D03">
              <w:rPr>
                <w:rFonts w:ascii="Tahoma" w:eastAsia="Calibri" w:hAnsi="Tahoma" w:cs="Tahoma"/>
                <w:sz w:val="20"/>
                <w:szCs w:val="20"/>
              </w:rPr>
              <w:t>GEOMSJEDZCHU (geometrické sjednocení ploch zchú v rámci DPB),</w:t>
            </w:r>
          </w:p>
          <w:p w14:paraId="7BEC1460"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OPRNATURA (oprávněná plocha pro natura na z.p.),</w:t>
            </w:r>
          </w:p>
        </w:tc>
      </w:tr>
      <w:tr w:rsidR="00912400" w:rsidRPr="00454ABD" w14:paraId="4941DCD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5171B9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6289722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4DEC176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754ACC31"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518864B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88CB67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překryvu [ha]</w:t>
            </w:r>
          </w:p>
        </w:tc>
      </w:tr>
      <w:tr w:rsidR="00912400" w:rsidRPr="00454ABD" w14:paraId="4458053A"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EC1C84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6B2DDB2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593E705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4B67AFF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63D656B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30C9AF5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od</w:t>
            </w:r>
          </w:p>
        </w:tc>
      </w:tr>
      <w:tr w:rsidR="00912400" w:rsidRPr="00454ABD" w14:paraId="407B1AB0"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FCD687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062EB59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48F9399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1C2370F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16B140B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90BB06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do</w:t>
            </w:r>
          </w:p>
        </w:tc>
      </w:tr>
      <w:tr w:rsidR="00912400" w:rsidRPr="00454ABD" w14:paraId="449900AC"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BB9F6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1DF784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ENVIRO</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5171729"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1E05D0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575DCD4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nápočet překryvů s polygony ENVIRO luk</w:t>
            </w:r>
          </w:p>
        </w:tc>
      </w:tr>
      <w:tr w:rsidR="00912400" w:rsidRPr="00454ABD" w14:paraId="3BCCEA64"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uto"/>
          </w:tcPr>
          <w:p w14:paraId="3CBBA53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tcPr>
          <w:p w14:paraId="05BD396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shd w:val="clear" w:color="auto" w:fill="auto"/>
            <w:hideMark/>
          </w:tcPr>
          <w:p w14:paraId="475097E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KODLOUKY</w:t>
            </w:r>
          </w:p>
        </w:tc>
        <w:tc>
          <w:tcPr>
            <w:tcW w:w="647" w:type="pct"/>
            <w:gridSpan w:val="2"/>
            <w:tcBorders>
              <w:top w:val="single" w:sz="6" w:space="0" w:color="auto"/>
              <w:left w:val="single" w:sz="6" w:space="0" w:color="auto"/>
              <w:bottom w:val="single" w:sz="6" w:space="0" w:color="auto"/>
              <w:right w:val="single" w:sz="6" w:space="0" w:color="auto"/>
            </w:tcBorders>
            <w:shd w:val="clear" w:color="auto" w:fill="auto"/>
          </w:tcPr>
          <w:p w14:paraId="79E1926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uto"/>
            <w:hideMark/>
          </w:tcPr>
          <w:p w14:paraId="5DBA467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uto"/>
            <w:hideMark/>
          </w:tcPr>
          <w:p w14:paraId="4E2D52C3" w14:textId="77777777" w:rsidR="00912400" w:rsidRPr="00AB4CB3" w:rsidRDefault="00912400" w:rsidP="00912400">
            <w:pPr>
              <w:autoSpaceDE w:val="0"/>
              <w:autoSpaceDN w:val="0"/>
              <w:adjustRightInd w:val="0"/>
              <w:spacing w:after="0"/>
              <w:rPr>
                <w:rFonts w:ascii="Tahoma" w:eastAsia="Calibri" w:hAnsi="Tahoma" w:cs="Tahoma"/>
                <w:sz w:val="20"/>
                <w:szCs w:val="20"/>
              </w:rPr>
            </w:pPr>
            <w:r w:rsidRPr="00AB4CB3">
              <w:rPr>
                <w:rFonts w:ascii="Tahoma" w:eastAsia="Calibri" w:hAnsi="Tahoma" w:cs="Tahoma"/>
                <w:sz w:val="20"/>
                <w:szCs w:val="20"/>
              </w:rPr>
              <w:t>Kód dle platného číselníku (MVLH, MVLN, HSLH, HSLN, DBP, CHRASTAL, MODRASEK, PODM, SSTaV, CEJKA, AEKO-NIC, ZAKLAD)</w:t>
            </w:r>
          </w:p>
        </w:tc>
      </w:tr>
      <w:tr w:rsidR="00912400" w:rsidRPr="0069371F" w14:paraId="33996A64"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3F48D937" w14:textId="77777777" w:rsidR="00912400" w:rsidRPr="0069371F" w:rsidRDefault="00912400" w:rsidP="00912400">
            <w:pPr>
              <w:autoSpaceDE w:val="0"/>
              <w:autoSpaceDN w:val="0"/>
              <w:adjustRightInd w:val="0"/>
              <w:spacing w:after="0"/>
              <w:jc w:val="right"/>
              <w:rPr>
                <w:rFonts w:ascii="Tahoma" w:eastAsia="Calibri" w:hAnsi="Tahoma" w:cs="Tahoma"/>
                <w:color w:val="FF0000"/>
                <w:sz w:val="20"/>
                <w:szCs w:val="20"/>
              </w:rPr>
            </w:pPr>
          </w:p>
        </w:tc>
        <w:tc>
          <w:tcPr>
            <w:tcW w:w="212" w:type="pct"/>
            <w:tcBorders>
              <w:top w:val="single" w:sz="6" w:space="0" w:color="auto"/>
              <w:left w:val="single" w:sz="6" w:space="0" w:color="auto"/>
              <w:bottom w:val="single" w:sz="6" w:space="0" w:color="auto"/>
              <w:right w:val="single" w:sz="6" w:space="0" w:color="auto"/>
            </w:tcBorders>
          </w:tcPr>
          <w:p w14:paraId="68C1F97B" w14:textId="77777777" w:rsidR="00912400" w:rsidRPr="0069371F" w:rsidRDefault="00912400" w:rsidP="00912400">
            <w:pPr>
              <w:autoSpaceDE w:val="0"/>
              <w:autoSpaceDN w:val="0"/>
              <w:adjustRightInd w:val="0"/>
              <w:spacing w:after="0"/>
              <w:jc w:val="right"/>
              <w:rPr>
                <w:rFonts w:ascii="Tahoma" w:eastAsia="Calibri" w:hAnsi="Tahoma" w:cs="Tahoma"/>
                <w:color w:val="FF0000"/>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748CD01A"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r w:rsidRPr="0069371F">
              <w:rPr>
                <w:rFonts w:ascii="Tahoma" w:eastAsia="Calibri" w:hAnsi="Tahoma" w:cs="Tahoma"/>
                <w:color w:val="FF0000"/>
                <w:sz w:val="20"/>
                <w:szCs w:val="20"/>
              </w:rPr>
              <w:t>TERMINSEC</w:t>
            </w:r>
          </w:p>
        </w:tc>
        <w:tc>
          <w:tcPr>
            <w:tcW w:w="647" w:type="pct"/>
            <w:gridSpan w:val="2"/>
            <w:tcBorders>
              <w:top w:val="single" w:sz="6" w:space="0" w:color="auto"/>
              <w:left w:val="single" w:sz="6" w:space="0" w:color="auto"/>
              <w:bottom w:val="single" w:sz="6" w:space="0" w:color="auto"/>
              <w:right w:val="single" w:sz="6" w:space="0" w:color="auto"/>
            </w:tcBorders>
          </w:tcPr>
          <w:p w14:paraId="59186F47"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p>
        </w:tc>
        <w:tc>
          <w:tcPr>
            <w:tcW w:w="352" w:type="pct"/>
            <w:tcBorders>
              <w:top w:val="single" w:sz="6" w:space="0" w:color="auto"/>
              <w:left w:val="single" w:sz="6" w:space="0" w:color="auto"/>
              <w:bottom w:val="single" w:sz="6" w:space="0" w:color="auto"/>
              <w:right w:val="single" w:sz="6" w:space="0" w:color="auto"/>
            </w:tcBorders>
          </w:tcPr>
          <w:p w14:paraId="1971DE1F"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r>
              <w:rPr>
                <w:rFonts w:ascii="Tahoma" w:eastAsia="Calibri" w:hAnsi="Tahoma" w:cs="Tahoma"/>
                <w:color w:val="FF0000"/>
                <w:sz w:val="20"/>
                <w:szCs w:val="20"/>
              </w:rPr>
              <w:t>0</w:t>
            </w:r>
            <w:r w:rsidRPr="0069371F">
              <w:rPr>
                <w:rFonts w:ascii="Tahoma" w:eastAsia="Calibri" w:hAnsi="Tahoma" w:cs="Tahoma"/>
                <w:color w:val="FF0000"/>
                <w:sz w:val="20"/>
                <w:szCs w:val="20"/>
              </w:rPr>
              <w:t xml:space="preserve"> – 1</w:t>
            </w:r>
          </w:p>
        </w:tc>
        <w:tc>
          <w:tcPr>
            <w:tcW w:w="1932" w:type="pct"/>
            <w:gridSpan w:val="4"/>
            <w:tcBorders>
              <w:top w:val="single" w:sz="6" w:space="0" w:color="auto"/>
              <w:left w:val="single" w:sz="6" w:space="0" w:color="auto"/>
              <w:bottom w:val="single" w:sz="6" w:space="0" w:color="auto"/>
              <w:right w:val="single" w:sz="6" w:space="0" w:color="auto"/>
            </w:tcBorders>
          </w:tcPr>
          <w:p w14:paraId="4063113F"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r>
              <w:rPr>
                <w:rFonts w:ascii="Tahoma" w:eastAsia="Calibri" w:hAnsi="Tahoma" w:cs="Tahoma"/>
                <w:color w:val="FF0000"/>
                <w:sz w:val="20"/>
                <w:szCs w:val="20"/>
              </w:rPr>
              <w:t>Termín seče –významy kódů se předávají ve službě LPI_GPL02A</w:t>
            </w:r>
          </w:p>
        </w:tc>
      </w:tr>
      <w:tr w:rsidR="00912400" w:rsidRPr="0069371F" w14:paraId="6E2BC9C1"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F934344" w14:textId="77777777" w:rsidR="00912400" w:rsidRPr="0069371F" w:rsidRDefault="00912400" w:rsidP="00912400">
            <w:pPr>
              <w:autoSpaceDE w:val="0"/>
              <w:autoSpaceDN w:val="0"/>
              <w:adjustRightInd w:val="0"/>
              <w:spacing w:after="0"/>
              <w:jc w:val="right"/>
              <w:rPr>
                <w:rFonts w:ascii="Tahoma" w:eastAsia="Calibri" w:hAnsi="Tahoma" w:cs="Tahoma"/>
                <w:color w:val="FF0000"/>
                <w:sz w:val="20"/>
                <w:szCs w:val="20"/>
              </w:rPr>
            </w:pPr>
          </w:p>
        </w:tc>
        <w:tc>
          <w:tcPr>
            <w:tcW w:w="212" w:type="pct"/>
            <w:tcBorders>
              <w:top w:val="single" w:sz="6" w:space="0" w:color="auto"/>
              <w:left w:val="single" w:sz="6" w:space="0" w:color="auto"/>
              <w:bottom w:val="single" w:sz="6" w:space="0" w:color="auto"/>
              <w:right w:val="single" w:sz="6" w:space="0" w:color="auto"/>
            </w:tcBorders>
          </w:tcPr>
          <w:p w14:paraId="6F883F5F" w14:textId="77777777" w:rsidR="00912400" w:rsidRPr="0069371F" w:rsidRDefault="00912400" w:rsidP="00912400">
            <w:pPr>
              <w:autoSpaceDE w:val="0"/>
              <w:autoSpaceDN w:val="0"/>
              <w:adjustRightInd w:val="0"/>
              <w:spacing w:after="0"/>
              <w:jc w:val="right"/>
              <w:rPr>
                <w:rFonts w:ascii="Tahoma" w:eastAsia="Calibri" w:hAnsi="Tahoma" w:cs="Tahoma"/>
                <w:color w:val="FF0000"/>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58F41E24"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r w:rsidRPr="0069371F">
              <w:rPr>
                <w:rFonts w:ascii="Tahoma" w:eastAsia="Calibri" w:hAnsi="Tahoma" w:cs="Tahoma"/>
                <w:color w:val="FF0000"/>
                <w:sz w:val="20"/>
                <w:szCs w:val="20"/>
              </w:rPr>
              <w:t>ZPUSOBPASTVY</w:t>
            </w:r>
          </w:p>
        </w:tc>
        <w:tc>
          <w:tcPr>
            <w:tcW w:w="647" w:type="pct"/>
            <w:gridSpan w:val="2"/>
            <w:tcBorders>
              <w:top w:val="single" w:sz="6" w:space="0" w:color="auto"/>
              <w:left w:val="single" w:sz="6" w:space="0" w:color="auto"/>
              <w:bottom w:val="single" w:sz="6" w:space="0" w:color="auto"/>
              <w:right w:val="single" w:sz="6" w:space="0" w:color="auto"/>
            </w:tcBorders>
          </w:tcPr>
          <w:p w14:paraId="28352405"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p>
        </w:tc>
        <w:tc>
          <w:tcPr>
            <w:tcW w:w="352" w:type="pct"/>
            <w:tcBorders>
              <w:top w:val="single" w:sz="6" w:space="0" w:color="auto"/>
              <w:left w:val="single" w:sz="6" w:space="0" w:color="auto"/>
              <w:bottom w:val="single" w:sz="6" w:space="0" w:color="auto"/>
              <w:right w:val="single" w:sz="6" w:space="0" w:color="auto"/>
            </w:tcBorders>
          </w:tcPr>
          <w:p w14:paraId="19B39E99" w14:textId="77777777" w:rsidR="00912400" w:rsidRPr="0069371F" w:rsidRDefault="00912400" w:rsidP="00912400">
            <w:pPr>
              <w:autoSpaceDE w:val="0"/>
              <w:autoSpaceDN w:val="0"/>
              <w:adjustRightInd w:val="0"/>
              <w:spacing w:after="0"/>
              <w:rPr>
                <w:rFonts w:ascii="Tahoma" w:eastAsia="Calibri" w:hAnsi="Tahoma" w:cs="Tahoma"/>
                <w:color w:val="FF0000"/>
                <w:sz w:val="20"/>
                <w:szCs w:val="20"/>
              </w:rPr>
            </w:pPr>
            <w:r>
              <w:rPr>
                <w:rFonts w:ascii="Tahoma" w:eastAsia="Calibri" w:hAnsi="Tahoma" w:cs="Tahoma"/>
                <w:color w:val="FF0000"/>
                <w:sz w:val="20"/>
                <w:szCs w:val="20"/>
              </w:rPr>
              <w:t>0</w:t>
            </w:r>
            <w:r w:rsidRPr="0069371F">
              <w:rPr>
                <w:rFonts w:ascii="Tahoma" w:eastAsia="Calibri" w:hAnsi="Tahoma" w:cs="Tahoma"/>
                <w:color w:val="FF0000"/>
                <w:sz w:val="20"/>
                <w:szCs w:val="20"/>
              </w:rPr>
              <w:t xml:space="preserve"> – 1</w:t>
            </w:r>
          </w:p>
        </w:tc>
        <w:tc>
          <w:tcPr>
            <w:tcW w:w="1932" w:type="pct"/>
            <w:gridSpan w:val="4"/>
            <w:tcBorders>
              <w:top w:val="single" w:sz="6" w:space="0" w:color="auto"/>
              <w:left w:val="single" w:sz="6" w:space="0" w:color="auto"/>
              <w:bottom w:val="single" w:sz="6" w:space="0" w:color="auto"/>
              <w:right w:val="single" w:sz="6" w:space="0" w:color="auto"/>
            </w:tcBorders>
          </w:tcPr>
          <w:p w14:paraId="1AD811B3" w14:textId="77777777" w:rsidR="00912400" w:rsidRPr="0069371F" w:rsidRDefault="00912400" w:rsidP="00912400">
            <w:pPr>
              <w:autoSpaceDE w:val="0"/>
              <w:autoSpaceDN w:val="0"/>
              <w:adjustRightInd w:val="0"/>
              <w:spacing w:after="0"/>
            </w:pPr>
            <w:r>
              <w:rPr>
                <w:rFonts w:ascii="Tahoma" w:eastAsia="Calibri" w:hAnsi="Tahoma" w:cs="Tahoma"/>
                <w:color w:val="FF0000"/>
                <w:sz w:val="20"/>
                <w:szCs w:val="20"/>
              </w:rPr>
              <w:t>Způsob pastvy (povoleno přepásání, pastva skotu povolena, apod.) -–významy kódů se předávají ve službě LPI_GPL02A</w:t>
            </w:r>
          </w:p>
        </w:tc>
      </w:tr>
      <w:tr w:rsidR="00912400" w:rsidRPr="00454ABD" w14:paraId="1BDFA15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0E7E72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7B9A93C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7423713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0EBB08A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38478EA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2C38D8B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překryvu [ha]</w:t>
            </w:r>
          </w:p>
        </w:tc>
      </w:tr>
      <w:tr w:rsidR="00912400" w:rsidRPr="00454ABD" w14:paraId="2066F4B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6D3DD99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78D1D5F6"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250A49A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KVALITA</w:t>
            </w:r>
          </w:p>
        </w:tc>
        <w:tc>
          <w:tcPr>
            <w:tcW w:w="647" w:type="pct"/>
            <w:gridSpan w:val="2"/>
            <w:tcBorders>
              <w:top w:val="single" w:sz="6" w:space="0" w:color="auto"/>
              <w:left w:val="single" w:sz="6" w:space="0" w:color="auto"/>
              <w:bottom w:val="single" w:sz="6" w:space="0" w:color="auto"/>
              <w:right w:val="single" w:sz="6" w:space="0" w:color="auto"/>
            </w:tcBorders>
          </w:tcPr>
          <w:p w14:paraId="16B8A5A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44B78F3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0FD4C5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Údaj zda vymezení je „Výsledné“ nebo „Kolizní“</w:t>
            </w:r>
          </w:p>
        </w:tc>
      </w:tr>
      <w:tr w:rsidR="00912400" w:rsidRPr="00454ABD" w14:paraId="7D80F069"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28C69FB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66E91E4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183B162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2DCDD53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4C7AAE1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976CC1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od</w:t>
            </w:r>
          </w:p>
        </w:tc>
      </w:tr>
      <w:tr w:rsidR="00912400" w:rsidRPr="00454ABD" w14:paraId="6DF22DB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5693ECB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03ED435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403DE53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218EF25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03F4473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4D5C6DE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překryvu do</w:t>
            </w:r>
          </w:p>
        </w:tc>
      </w:tr>
      <w:tr w:rsidR="00912400" w:rsidRPr="00454ABD" w14:paraId="09F4FE3E"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ED0685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C3EFD7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AEKOUDAJE</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78E7275"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EC9BD2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C6997E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atrubutové údaje týkající se AEKO</w:t>
            </w:r>
          </w:p>
        </w:tc>
      </w:tr>
      <w:tr w:rsidR="00912400" w:rsidRPr="00454ABD" w14:paraId="4BA1E7C6"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uto"/>
          </w:tcPr>
          <w:p w14:paraId="16CA400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tcPr>
          <w:p w14:paraId="68072C86"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shd w:val="clear" w:color="auto" w:fill="auto"/>
            <w:hideMark/>
          </w:tcPr>
          <w:p w14:paraId="764404AA"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hAnsi="Tahoma" w:cs="Tahoma"/>
                <w:sz w:val="20"/>
                <w:szCs w:val="20"/>
              </w:rPr>
              <w:t>AEKOKOD</w:t>
            </w:r>
          </w:p>
        </w:tc>
        <w:tc>
          <w:tcPr>
            <w:tcW w:w="64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A73F4DB"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hAnsi="Tahoma" w:cs="Tahoma"/>
                <w:sz w:val="20"/>
                <w:szCs w:val="20"/>
              </w:rPr>
              <w:t>Hodnoty: { }</w:t>
            </w:r>
          </w:p>
        </w:tc>
        <w:tc>
          <w:tcPr>
            <w:tcW w:w="352" w:type="pct"/>
            <w:tcBorders>
              <w:top w:val="single" w:sz="6" w:space="0" w:color="auto"/>
              <w:left w:val="single" w:sz="6" w:space="0" w:color="auto"/>
              <w:bottom w:val="single" w:sz="6" w:space="0" w:color="auto"/>
              <w:right w:val="single" w:sz="6" w:space="0" w:color="auto"/>
            </w:tcBorders>
            <w:shd w:val="clear" w:color="auto" w:fill="auto"/>
            <w:hideMark/>
          </w:tcPr>
          <w:p w14:paraId="3D853C37" w14:textId="77777777" w:rsidR="00912400" w:rsidRPr="00454ABD" w:rsidRDefault="00912400" w:rsidP="00912400">
            <w:pPr>
              <w:autoSpaceDE w:val="0"/>
              <w:autoSpaceDN w:val="0"/>
              <w:adjustRightInd w:val="0"/>
              <w:spacing w:after="0"/>
              <w:rPr>
                <w:rFonts w:ascii="Tahoma" w:eastAsia="Calibri" w:hAnsi="Tahoma" w:cs="Tahoma"/>
                <w:sz w:val="20"/>
                <w:szCs w:val="20"/>
              </w:rPr>
            </w:pPr>
            <w:r>
              <w:rPr>
                <w:rFonts w:ascii="Tahoma"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shd w:val="clear" w:color="auto" w:fill="auto"/>
          </w:tcPr>
          <w:p w14:paraId="3B63EED6" w14:textId="77777777" w:rsidR="00912400" w:rsidRPr="00AB4CB3" w:rsidRDefault="00912400" w:rsidP="00912400">
            <w:pPr>
              <w:autoSpaceDE w:val="0"/>
              <w:autoSpaceDN w:val="0"/>
              <w:rPr>
                <w:rFonts w:ascii="Tahoma" w:hAnsi="Tahoma" w:cs="Tahoma"/>
                <w:sz w:val="20"/>
                <w:szCs w:val="20"/>
              </w:rPr>
            </w:pPr>
            <w:r w:rsidRPr="00AB4CB3">
              <w:rPr>
                <w:rFonts w:ascii="Tahoma" w:hAnsi="Tahoma" w:cs="Tahoma"/>
                <w:sz w:val="20"/>
                <w:szCs w:val="20"/>
              </w:rPr>
              <w:t>Kód typu údaje. Předpokládá se plnění</w:t>
            </w:r>
          </w:p>
          <w:p w14:paraId="03CE4DF4" w14:textId="77777777" w:rsidR="00912400" w:rsidRPr="00AB4CB3" w:rsidRDefault="00912400" w:rsidP="002C20D4">
            <w:pPr>
              <w:numPr>
                <w:ilvl w:val="1"/>
                <w:numId w:val="27"/>
              </w:numPr>
              <w:autoSpaceDE w:val="0"/>
              <w:autoSpaceDN w:val="0"/>
              <w:spacing w:after="0"/>
              <w:ind w:left="386" w:hanging="386"/>
              <w:contextualSpacing/>
              <w:rPr>
                <w:rFonts w:ascii="Tahoma" w:hAnsi="Tahoma" w:cs="Tahoma"/>
                <w:sz w:val="20"/>
                <w:szCs w:val="20"/>
              </w:rPr>
            </w:pPr>
            <w:r w:rsidRPr="00AB4CB3">
              <w:rPr>
                <w:rFonts w:ascii="Tahoma" w:hAnsi="Tahoma" w:cs="Tahoma"/>
                <w:sz w:val="20"/>
                <w:szCs w:val="20"/>
              </w:rPr>
              <w:t>Vhodnost k zatravnění 6x (ZBS, ZDRS, ZBSV, ZDRSV, ZDOS, ZDOSV)</w:t>
            </w:r>
          </w:p>
          <w:p w14:paraId="1C9144B0"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sz w:val="20"/>
                <w:szCs w:val="20"/>
                <w:lang w:val="en-US"/>
              </w:rPr>
              <w:t>Vhodnost AEOOLD</w:t>
            </w:r>
          </w:p>
          <w:p w14:paraId="0C04CC83" w14:textId="77777777" w:rsidR="00912400" w:rsidRPr="00AB4CB3" w:rsidRDefault="00912400" w:rsidP="002C20D4">
            <w:pPr>
              <w:numPr>
                <w:ilvl w:val="1"/>
                <w:numId w:val="27"/>
              </w:numPr>
              <w:autoSpaceDE w:val="0"/>
              <w:autoSpaceDN w:val="0"/>
              <w:spacing w:after="0"/>
              <w:ind w:left="386" w:hanging="386"/>
              <w:contextualSpacing/>
              <w:rPr>
                <w:rFonts w:ascii="Tahoma" w:hAnsi="Tahoma" w:cs="Tahoma"/>
                <w:sz w:val="20"/>
                <w:szCs w:val="20"/>
                <w:lang w:val="de-DE"/>
              </w:rPr>
            </w:pPr>
            <w:r w:rsidRPr="00AB4CB3">
              <w:rPr>
                <w:rFonts w:ascii="Tahoma" w:hAnsi="Tahoma" w:cs="Tahoma"/>
                <w:sz w:val="20"/>
                <w:szCs w:val="20"/>
                <w:lang w:val="de-DE"/>
              </w:rPr>
              <w:t>Překryv s kulturou T k 30.9.2014</w:t>
            </w:r>
          </w:p>
          <w:p w14:paraId="2F267663"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sz w:val="20"/>
                <w:szCs w:val="20"/>
                <w:lang w:val="en-US"/>
              </w:rPr>
              <w:t>Překryv s kulturou S k 30.9.2014</w:t>
            </w:r>
          </w:p>
          <w:p w14:paraId="719881AA"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sz w:val="20"/>
                <w:szCs w:val="20"/>
                <w:lang w:val="en-US"/>
              </w:rPr>
              <w:t>BYLVMT (byl v minulosti tráva – překryv alespoň 0,01</w:t>
            </w:r>
          </w:p>
          <w:p w14:paraId="02B33E76"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sz w:val="20"/>
                <w:szCs w:val="20"/>
                <w:lang w:val="en-US"/>
              </w:rPr>
              <w:t>PREKRYVSEOMEOSUM (překryv SEO, MEO na DPB)</w:t>
            </w:r>
          </w:p>
          <w:p w14:paraId="316FF754"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sz w:val="20"/>
                <w:szCs w:val="20"/>
                <w:lang w:val="en-US"/>
              </w:rPr>
              <w:t>PREKRYVOPVZSUM (překryv s OPVZ suma)</w:t>
            </w:r>
          </w:p>
          <w:p w14:paraId="2F702FC7"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sz w:val="20"/>
                <w:szCs w:val="20"/>
                <w:lang w:val="en-US"/>
              </w:rPr>
              <w:t>ZODAEKOSNIZ - Zranitelná oblast -  snížení dotace AEO</w:t>
            </w:r>
          </w:p>
          <w:p w14:paraId="7DE5C31A"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color w:val="FF0000"/>
                <w:sz w:val="20"/>
                <w:szCs w:val="20"/>
                <w:lang w:val="en-US"/>
              </w:rPr>
              <w:t>Dotace na náhradu: DOTACENAHRADA = zpusobilostPlatbe z FbPodrobny</w:t>
            </w:r>
          </w:p>
          <w:p w14:paraId="727AA62B" w14:textId="77777777" w:rsidR="00912400" w:rsidRDefault="00912400" w:rsidP="002C20D4">
            <w:pPr>
              <w:numPr>
                <w:ilvl w:val="1"/>
                <w:numId w:val="27"/>
              </w:numPr>
              <w:autoSpaceDE w:val="0"/>
              <w:autoSpaceDN w:val="0"/>
              <w:spacing w:after="0"/>
              <w:ind w:left="386" w:hanging="386"/>
              <w:contextualSpacing/>
              <w:rPr>
                <w:rFonts w:ascii="Tahoma" w:hAnsi="Tahoma" w:cs="Tahoma"/>
                <w:sz w:val="20"/>
                <w:szCs w:val="20"/>
                <w:lang w:val="en-US"/>
              </w:rPr>
            </w:pPr>
            <w:r>
              <w:rPr>
                <w:rFonts w:ascii="Tahoma" w:hAnsi="Tahoma" w:cs="Tahoma"/>
                <w:color w:val="FF0000"/>
                <w:sz w:val="20"/>
                <w:szCs w:val="20"/>
                <w:lang w:val="en-US"/>
              </w:rPr>
              <w:t>Předcházejici kultura: KULTURAPRED = predchoziKultura z FbPodrobny</w:t>
            </w:r>
          </w:p>
          <w:p w14:paraId="6645A4D9" w14:textId="77777777" w:rsidR="00912400" w:rsidRDefault="00912400" w:rsidP="00912400">
            <w:pPr>
              <w:autoSpaceDE w:val="0"/>
              <w:autoSpaceDN w:val="0"/>
              <w:ind w:left="386" w:hanging="386"/>
              <w:contextualSpacing/>
              <w:rPr>
                <w:rFonts w:ascii="Tahoma" w:hAnsi="Tahoma" w:cs="Tahoma"/>
                <w:color w:val="FF0000"/>
                <w:sz w:val="20"/>
                <w:szCs w:val="20"/>
                <w:lang w:val="en-US"/>
              </w:rPr>
            </w:pPr>
            <w:r>
              <w:rPr>
                <w:color w:val="000000"/>
                <w:sz w:val="20"/>
                <w:szCs w:val="20"/>
                <w:lang w:val="en-US"/>
              </w:rPr>
              <w:t>-</w:t>
            </w:r>
            <w:r>
              <w:rPr>
                <w:rFonts w:ascii="Times New Roman" w:hAnsi="Times New Roman"/>
                <w:color w:val="000000"/>
                <w:sz w:val="14"/>
                <w:szCs w:val="14"/>
                <w:lang w:val="en-US"/>
              </w:rPr>
              <w:t xml:space="preserve">        </w:t>
            </w:r>
            <w:r>
              <w:rPr>
                <w:rFonts w:ascii="Tahoma" w:hAnsi="Tahoma" w:cs="Tahoma"/>
                <w:color w:val="FF0000"/>
                <w:sz w:val="20"/>
                <w:szCs w:val="20"/>
                <w:lang w:val="en-US"/>
              </w:rPr>
              <w:t>Vhodnost k zalesnění: VHODZALES = vhodnyZales z FbPodrobny</w:t>
            </w:r>
          </w:p>
          <w:p w14:paraId="18D201F6" w14:textId="77777777" w:rsidR="00912400" w:rsidRPr="00454ABD" w:rsidRDefault="00912400" w:rsidP="00912400">
            <w:pPr>
              <w:autoSpaceDE w:val="0"/>
              <w:autoSpaceDN w:val="0"/>
              <w:adjustRightInd w:val="0"/>
              <w:spacing w:after="0"/>
              <w:contextualSpacing/>
              <w:rPr>
                <w:rFonts w:ascii="Tahoma" w:eastAsia="Calibri" w:hAnsi="Tahoma" w:cs="Tahoma"/>
                <w:sz w:val="20"/>
                <w:szCs w:val="20"/>
                <w:lang w:val="en-US"/>
              </w:rPr>
            </w:pPr>
            <w:r>
              <w:rPr>
                <w:rFonts w:ascii="Tahoma" w:hAnsi="Tahoma" w:cs="Tahoma"/>
                <w:sz w:val="20"/>
                <w:szCs w:val="20"/>
                <w:lang w:val="en-US"/>
              </w:rPr>
              <w:t>Pozn: Vzdálenost voda  + geom. Sjednocení překryvu s CHKO je poskytnuto ve službě výše.</w:t>
            </w:r>
          </w:p>
        </w:tc>
      </w:tr>
      <w:tr w:rsidR="00912400" w:rsidRPr="00454ABD" w14:paraId="27357523"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D45739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0C714254"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700A406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HODNOTANUM</w:t>
            </w:r>
          </w:p>
        </w:tc>
        <w:tc>
          <w:tcPr>
            <w:tcW w:w="647" w:type="pct"/>
            <w:gridSpan w:val="2"/>
            <w:tcBorders>
              <w:top w:val="single" w:sz="6" w:space="0" w:color="auto"/>
              <w:left w:val="single" w:sz="6" w:space="0" w:color="auto"/>
              <w:bottom w:val="single" w:sz="6" w:space="0" w:color="auto"/>
              <w:right w:val="single" w:sz="6" w:space="0" w:color="auto"/>
            </w:tcBorders>
            <w:hideMark/>
          </w:tcPr>
          <w:p w14:paraId="54553F2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numeric</w:t>
            </w:r>
          </w:p>
        </w:tc>
        <w:tc>
          <w:tcPr>
            <w:tcW w:w="352" w:type="pct"/>
            <w:tcBorders>
              <w:top w:val="single" w:sz="6" w:space="0" w:color="auto"/>
              <w:left w:val="single" w:sz="6" w:space="0" w:color="auto"/>
              <w:bottom w:val="single" w:sz="6" w:space="0" w:color="auto"/>
              <w:right w:val="single" w:sz="6" w:space="0" w:color="auto"/>
            </w:tcBorders>
            <w:hideMark/>
          </w:tcPr>
          <w:p w14:paraId="65649AB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F8FB591"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Hodnota údaje numerického</w:t>
            </w:r>
          </w:p>
        </w:tc>
      </w:tr>
      <w:tr w:rsidR="00912400" w:rsidRPr="00454ABD" w14:paraId="288AFAC9"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48DB840D"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865B360"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609F3CB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HODNOTAINT</w:t>
            </w:r>
          </w:p>
        </w:tc>
        <w:tc>
          <w:tcPr>
            <w:tcW w:w="647" w:type="pct"/>
            <w:gridSpan w:val="2"/>
            <w:tcBorders>
              <w:top w:val="single" w:sz="6" w:space="0" w:color="auto"/>
              <w:left w:val="single" w:sz="6" w:space="0" w:color="auto"/>
              <w:bottom w:val="single" w:sz="6" w:space="0" w:color="auto"/>
              <w:right w:val="single" w:sz="6" w:space="0" w:color="auto"/>
            </w:tcBorders>
            <w:hideMark/>
          </w:tcPr>
          <w:p w14:paraId="57EA412E"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50D35AB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574C6351"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Hodnota údaje integer</w:t>
            </w:r>
          </w:p>
        </w:tc>
      </w:tr>
      <w:tr w:rsidR="00912400" w:rsidRPr="00454ABD" w14:paraId="170DD72B"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76C3BB1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4DEE86C0"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52B4629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HODNOTASTR</w:t>
            </w:r>
          </w:p>
        </w:tc>
        <w:tc>
          <w:tcPr>
            <w:tcW w:w="647" w:type="pct"/>
            <w:gridSpan w:val="2"/>
            <w:tcBorders>
              <w:top w:val="single" w:sz="6" w:space="0" w:color="auto"/>
              <w:left w:val="single" w:sz="6" w:space="0" w:color="auto"/>
              <w:bottom w:val="single" w:sz="6" w:space="0" w:color="auto"/>
              <w:right w:val="single" w:sz="6" w:space="0" w:color="auto"/>
            </w:tcBorders>
            <w:hideMark/>
          </w:tcPr>
          <w:p w14:paraId="6D36475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565AC4D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733D7065"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Hodnota údaje string</w:t>
            </w:r>
          </w:p>
        </w:tc>
      </w:tr>
      <w:tr w:rsidR="00912400" w:rsidRPr="00454ABD" w14:paraId="5824A5F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0904457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03EAC772"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60F21DA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hideMark/>
          </w:tcPr>
          <w:p w14:paraId="436792B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777344A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C1E796A"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Platnost od údaje</w:t>
            </w:r>
          </w:p>
        </w:tc>
      </w:tr>
      <w:tr w:rsidR="00912400" w:rsidRPr="00454ABD" w14:paraId="43DE8465" w14:textId="77777777" w:rsidTr="00912400">
        <w:trPr>
          <w:gridAfter w:val="1"/>
          <w:wAfter w:w="26" w:type="pct"/>
          <w:trHeight w:val="259"/>
        </w:trPr>
        <w:tc>
          <w:tcPr>
            <w:tcW w:w="256" w:type="pct"/>
            <w:gridSpan w:val="2"/>
            <w:tcBorders>
              <w:top w:val="single" w:sz="6" w:space="0" w:color="auto"/>
              <w:left w:val="single" w:sz="6" w:space="0" w:color="auto"/>
              <w:bottom w:val="single" w:sz="6" w:space="0" w:color="auto"/>
              <w:right w:val="single" w:sz="6" w:space="0" w:color="auto"/>
            </w:tcBorders>
          </w:tcPr>
          <w:p w14:paraId="10FF88A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362AA15F"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1C7D9B8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hideMark/>
          </w:tcPr>
          <w:p w14:paraId="19C4074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date</w:t>
            </w:r>
          </w:p>
        </w:tc>
        <w:tc>
          <w:tcPr>
            <w:tcW w:w="352" w:type="pct"/>
            <w:tcBorders>
              <w:top w:val="single" w:sz="6" w:space="0" w:color="auto"/>
              <w:left w:val="single" w:sz="6" w:space="0" w:color="auto"/>
              <w:bottom w:val="single" w:sz="6" w:space="0" w:color="auto"/>
              <w:right w:val="single" w:sz="6" w:space="0" w:color="auto"/>
            </w:tcBorders>
            <w:hideMark/>
          </w:tcPr>
          <w:p w14:paraId="1057C6A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32" w:type="pct"/>
            <w:gridSpan w:val="4"/>
            <w:tcBorders>
              <w:top w:val="single" w:sz="6" w:space="0" w:color="auto"/>
              <w:left w:val="single" w:sz="6" w:space="0" w:color="auto"/>
              <w:bottom w:val="single" w:sz="6" w:space="0" w:color="auto"/>
              <w:right w:val="single" w:sz="6" w:space="0" w:color="auto"/>
            </w:tcBorders>
            <w:hideMark/>
          </w:tcPr>
          <w:p w14:paraId="126B9276" w14:textId="77777777" w:rsidR="00912400" w:rsidRPr="00454ABD" w:rsidRDefault="00912400" w:rsidP="00912400">
            <w:pPr>
              <w:autoSpaceDE w:val="0"/>
              <w:autoSpaceDN w:val="0"/>
              <w:adjustRightInd w:val="0"/>
              <w:spacing w:after="0"/>
              <w:rPr>
                <w:rFonts w:ascii="Tahoma" w:eastAsia="Calibri" w:hAnsi="Tahoma" w:cs="Tahoma"/>
                <w:sz w:val="20"/>
                <w:szCs w:val="20"/>
                <w:lang w:val="en-US"/>
              </w:rPr>
            </w:pPr>
            <w:r w:rsidRPr="00454ABD">
              <w:rPr>
                <w:rFonts w:ascii="Tahoma" w:eastAsia="Calibri" w:hAnsi="Tahoma" w:cs="Tahoma"/>
                <w:sz w:val="20"/>
                <w:szCs w:val="20"/>
                <w:lang w:val="en-US"/>
              </w:rPr>
              <w:t>Platnost do údaje</w:t>
            </w:r>
          </w:p>
        </w:tc>
      </w:tr>
      <w:tr w:rsidR="00912400" w:rsidRPr="00454ABD" w14:paraId="43500E6C"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A89F42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9675CD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OPV</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D62AA67"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D3037FD"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0 - N</w:t>
            </w:r>
          </w:p>
        </w:tc>
        <w:tc>
          <w:tcPr>
            <w:tcW w:w="1958" w:type="pct"/>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DE0C77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přehled navázaných zákresů OPV</w:t>
            </w:r>
          </w:p>
        </w:tc>
      </w:tr>
      <w:tr w:rsidR="00912400" w:rsidRPr="00454ABD" w14:paraId="242CDBB9"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71460CF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76B4CD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5A70E04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KODZAKRES</w:t>
            </w:r>
          </w:p>
        </w:tc>
        <w:tc>
          <w:tcPr>
            <w:tcW w:w="647" w:type="pct"/>
            <w:gridSpan w:val="2"/>
            <w:tcBorders>
              <w:top w:val="single" w:sz="6" w:space="0" w:color="auto"/>
              <w:left w:val="single" w:sz="6" w:space="0" w:color="auto"/>
              <w:bottom w:val="single" w:sz="6" w:space="0" w:color="auto"/>
              <w:right w:val="single" w:sz="6" w:space="0" w:color="auto"/>
            </w:tcBorders>
          </w:tcPr>
          <w:p w14:paraId="3757DDE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hideMark/>
          </w:tcPr>
          <w:p w14:paraId="40E8BAE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hideMark/>
          </w:tcPr>
          <w:p w14:paraId="3B576E3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Kód zákresu OPV</w:t>
            </w:r>
          </w:p>
        </w:tc>
      </w:tr>
      <w:tr w:rsidR="00912400" w:rsidRPr="00454ABD" w14:paraId="31155652"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67F61F9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68261C4C"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19187DE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GEOMETRIE</w:t>
            </w:r>
          </w:p>
        </w:tc>
        <w:tc>
          <w:tcPr>
            <w:tcW w:w="647" w:type="pct"/>
            <w:gridSpan w:val="2"/>
            <w:tcBorders>
              <w:top w:val="single" w:sz="6" w:space="0" w:color="auto"/>
              <w:left w:val="single" w:sz="6" w:space="0" w:color="auto"/>
              <w:bottom w:val="single" w:sz="6" w:space="0" w:color="auto"/>
              <w:right w:val="single" w:sz="6" w:space="0" w:color="auto"/>
            </w:tcBorders>
          </w:tcPr>
          <w:p w14:paraId="5BA2EF24"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tcPr>
          <w:p w14:paraId="14BD2B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tcPr>
          <w:p w14:paraId="3833AA3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Geometrie primárního zákresu OPV (včetně nárazníkové zóny)</w:t>
            </w:r>
          </w:p>
        </w:tc>
      </w:tr>
      <w:tr w:rsidR="00912400" w:rsidRPr="00454ABD" w14:paraId="72C89EAE"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A9D61E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2C2AEA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GMO</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1B2B8D9"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06A2C8E"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0- N</w:t>
            </w:r>
          </w:p>
        </w:tc>
        <w:tc>
          <w:tcPr>
            <w:tcW w:w="1958" w:type="pct"/>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43C279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Element – údaje o pěstovaných GMO plodinách  </w:t>
            </w:r>
          </w:p>
        </w:tc>
      </w:tr>
      <w:tr w:rsidR="00912400" w:rsidRPr="00454ABD" w14:paraId="58529563"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157C619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5FB8926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46D479B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PLODINAID</w:t>
            </w:r>
          </w:p>
        </w:tc>
        <w:tc>
          <w:tcPr>
            <w:tcW w:w="647" w:type="pct"/>
            <w:gridSpan w:val="2"/>
            <w:tcBorders>
              <w:top w:val="single" w:sz="6" w:space="0" w:color="auto"/>
              <w:left w:val="single" w:sz="6" w:space="0" w:color="auto"/>
              <w:bottom w:val="single" w:sz="6" w:space="0" w:color="auto"/>
              <w:right w:val="single" w:sz="6" w:space="0" w:color="auto"/>
            </w:tcBorders>
          </w:tcPr>
          <w:p w14:paraId="604F341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598DDD1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hideMark/>
          </w:tcPr>
          <w:p w14:paraId="3267EF4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Kód plodiny</w:t>
            </w:r>
          </w:p>
        </w:tc>
      </w:tr>
      <w:tr w:rsidR="00912400" w:rsidRPr="00454ABD" w14:paraId="6856E8E4"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7339CBB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0B48C94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025F743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PLODINANAZEV</w:t>
            </w:r>
          </w:p>
        </w:tc>
        <w:tc>
          <w:tcPr>
            <w:tcW w:w="647" w:type="pct"/>
            <w:gridSpan w:val="2"/>
            <w:tcBorders>
              <w:top w:val="single" w:sz="6" w:space="0" w:color="auto"/>
              <w:left w:val="single" w:sz="6" w:space="0" w:color="auto"/>
              <w:bottom w:val="single" w:sz="6" w:space="0" w:color="auto"/>
              <w:right w:val="single" w:sz="6" w:space="0" w:color="auto"/>
            </w:tcBorders>
          </w:tcPr>
          <w:p w14:paraId="22F9B19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601E4791"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tcPr>
          <w:p w14:paraId="04AC7D7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Název plodiny</w:t>
            </w:r>
          </w:p>
        </w:tc>
      </w:tr>
      <w:tr w:rsidR="00912400" w:rsidRPr="00454ABD" w14:paraId="11154593"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693173C7"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9338A4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394CE91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w:t>
            </w:r>
          </w:p>
        </w:tc>
        <w:tc>
          <w:tcPr>
            <w:tcW w:w="647" w:type="pct"/>
            <w:gridSpan w:val="2"/>
            <w:tcBorders>
              <w:top w:val="single" w:sz="6" w:space="0" w:color="auto"/>
              <w:left w:val="single" w:sz="6" w:space="0" w:color="auto"/>
              <w:bottom w:val="single" w:sz="6" w:space="0" w:color="auto"/>
              <w:right w:val="single" w:sz="6" w:space="0" w:color="auto"/>
            </w:tcBorders>
          </w:tcPr>
          <w:p w14:paraId="5695DCC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numeric</w:t>
            </w:r>
          </w:p>
        </w:tc>
        <w:tc>
          <w:tcPr>
            <w:tcW w:w="352" w:type="pct"/>
            <w:tcBorders>
              <w:top w:val="single" w:sz="6" w:space="0" w:color="auto"/>
              <w:left w:val="single" w:sz="6" w:space="0" w:color="auto"/>
              <w:bottom w:val="single" w:sz="6" w:space="0" w:color="auto"/>
              <w:right w:val="single" w:sz="6" w:space="0" w:color="auto"/>
            </w:tcBorders>
          </w:tcPr>
          <w:p w14:paraId="4E43D9E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1 – 1 </w:t>
            </w:r>
          </w:p>
        </w:tc>
        <w:tc>
          <w:tcPr>
            <w:tcW w:w="1958" w:type="pct"/>
            <w:gridSpan w:val="5"/>
            <w:tcBorders>
              <w:top w:val="single" w:sz="6" w:space="0" w:color="auto"/>
              <w:left w:val="single" w:sz="6" w:space="0" w:color="auto"/>
              <w:bottom w:val="single" w:sz="6" w:space="0" w:color="auto"/>
              <w:right w:val="single" w:sz="6" w:space="0" w:color="auto"/>
            </w:tcBorders>
          </w:tcPr>
          <w:p w14:paraId="1C0BF07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Výměra pěstované plodiny</w:t>
            </w:r>
          </w:p>
        </w:tc>
      </w:tr>
      <w:tr w:rsidR="00912400" w:rsidRPr="00454ABD" w14:paraId="42A49494"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81AD64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89BD66F"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AZZP</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7E3C69"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EE06B0C"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0- N</w:t>
            </w:r>
          </w:p>
        </w:tc>
        <w:tc>
          <w:tcPr>
            <w:tcW w:w="1958" w:type="pct"/>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277A293"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Element – údaje o odběrových bodech AZZP  </w:t>
            </w:r>
          </w:p>
        </w:tc>
      </w:tr>
      <w:tr w:rsidR="00912400" w:rsidRPr="00454ABD" w14:paraId="17D22F3B"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3EE4CDEE"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6ABCFDF9"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6F68237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w:t>
            </w:r>
          </w:p>
        </w:tc>
        <w:tc>
          <w:tcPr>
            <w:tcW w:w="647" w:type="pct"/>
            <w:gridSpan w:val="2"/>
            <w:tcBorders>
              <w:top w:val="single" w:sz="6" w:space="0" w:color="auto"/>
              <w:left w:val="single" w:sz="6" w:space="0" w:color="auto"/>
              <w:bottom w:val="single" w:sz="6" w:space="0" w:color="auto"/>
              <w:right w:val="single" w:sz="6" w:space="0" w:color="auto"/>
            </w:tcBorders>
          </w:tcPr>
          <w:p w14:paraId="0926005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11E8281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hideMark/>
          </w:tcPr>
          <w:p w14:paraId="125667A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Kód (pořadové číslo bodu)</w:t>
            </w:r>
          </w:p>
        </w:tc>
      </w:tr>
      <w:tr w:rsidR="00912400" w:rsidRPr="00454ABD" w14:paraId="2DE28E30"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756AB68F"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19EA7AC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5374A3E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SOURADNICEX</w:t>
            </w:r>
          </w:p>
        </w:tc>
        <w:tc>
          <w:tcPr>
            <w:tcW w:w="647" w:type="pct"/>
            <w:gridSpan w:val="2"/>
            <w:tcBorders>
              <w:top w:val="single" w:sz="6" w:space="0" w:color="auto"/>
              <w:left w:val="single" w:sz="6" w:space="0" w:color="auto"/>
              <w:bottom w:val="single" w:sz="6" w:space="0" w:color="auto"/>
              <w:right w:val="single" w:sz="6" w:space="0" w:color="auto"/>
            </w:tcBorders>
          </w:tcPr>
          <w:p w14:paraId="3CC14BB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5E832B3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tcPr>
          <w:p w14:paraId="691D8E2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Souřadnice X (formát S-JTSK)</w:t>
            </w:r>
          </w:p>
        </w:tc>
      </w:tr>
      <w:tr w:rsidR="00912400" w:rsidRPr="00454ABD" w14:paraId="6BF28245"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6775872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2CDBF9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4A3C3CC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SOURADNICEY</w:t>
            </w:r>
          </w:p>
        </w:tc>
        <w:tc>
          <w:tcPr>
            <w:tcW w:w="647" w:type="pct"/>
            <w:gridSpan w:val="2"/>
            <w:tcBorders>
              <w:top w:val="single" w:sz="6" w:space="0" w:color="auto"/>
              <w:left w:val="single" w:sz="6" w:space="0" w:color="auto"/>
              <w:bottom w:val="single" w:sz="6" w:space="0" w:color="auto"/>
              <w:right w:val="single" w:sz="6" w:space="0" w:color="auto"/>
            </w:tcBorders>
          </w:tcPr>
          <w:p w14:paraId="03F4833A"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565AEEE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1 – 1 </w:t>
            </w:r>
          </w:p>
        </w:tc>
        <w:tc>
          <w:tcPr>
            <w:tcW w:w="1958" w:type="pct"/>
            <w:gridSpan w:val="5"/>
            <w:tcBorders>
              <w:top w:val="single" w:sz="6" w:space="0" w:color="auto"/>
              <w:left w:val="single" w:sz="6" w:space="0" w:color="auto"/>
              <w:bottom w:val="single" w:sz="6" w:space="0" w:color="auto"/>
              <w:right w:val="single" w:sz="6" w:space="0" w:color="auto"/>
            </w:tcBorders>
          </w:tcPr>
          <w:p w14:paraId="798B316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Souřadnice Y (formát S-JTSK)</w:t>
            </w:r>
          </w:p>
        </w:tc>
      </w:tr>
      <w:tr w:rsidR="00912400" w:rsidRPr="00454ABD" w14:paraId="5A7A3B01"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17C9311"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3322D2B6"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AZZP</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9FA5A4C"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7466E8B4"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0- N</w:t>
            </w:r>
          </w:p>
        </w:tc>
        <w:tc>
          <w:tcPr>
            <w:tcW w:w="1958" w:type="pct"/>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AFA2C1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Element – údaje o odběrových bodech AZZP  </w:t>
            </w:r>
          </w:p>
        </w:tc>
      </w:tr>
      <w:tr w:rsidR="00912400" w:rsidRPr="00454ABD" w14:paraId="027E64DD"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1E368E9A"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E09596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37B690E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w:t>
            </w:r>
          </w:p>
        </w:tc>
        <w:tc>
          <w:tcPr>
            <w:tcW w:w="647" w:type="pct"/>
            <w:gridSpan w:val="2"/>
            <w:tcBorders>
              <w:top w:val="single" w:sz="6" w:space="0" w:color="auto"/>
              <w:left w:val="single" w:sz="6" w:space="0" w:color="auto"/>
              <w:bottom w:val="single" w:sz="6" w:space="0" w:color="auto"/>
              <w:right w:val="single" w:sz="6" w:space="0" w:color="auto"/>
            </w:tcBorders>
          </w:tcPr>
          <w:p w14:paraId="71E14C9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integer</w:t>
            </w:r>
          </w:p>
        </w:tc>
        <w:tc>
          <w:tcPr>
            <w:tcW w:w="352" w:type="pct"/>
            <w:tcBorders>
              <w:top w:val="single" w:sz="6" w:space="0" w:color="auto"/>
              <w:left w:val="single" w:sz="6" w:space="0" w:color="auto"/>
              <w:bottom w:val="single" w:sz="6" w:space="0" w:color="auto"/>
              <w:right w:val="single" w:sz="6" w:space="0" w:color="auto"/>
            </w:tcBorders>
            <w:hideMark/>
          </w:tcPr>
          <w:p w14:paraId="6B4383C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hideMark/>
          </w:tcPr>
          <w:p w14:paraId="18229A1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Kód (pořadové číslo bodu)</w:t>
            </w:r>
          </w:p>
        </w:tc>
      </w:tr>
      <w:tr w:rsidR="00912400" w:rsidRPr="00454ABD" w14:paraId="5CF7881C"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45F0131B"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619BBB8"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4443423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SOURADNICEX</w:t>
            </w:r>
          </w:p>
        </w:tc>
        <w:tc>
          <w:tcPr>
            <w:tcW w:w="647" w:type="pct"/>
            <w:gridSpan w:val="2"/>
            <w:tcBorders>
              <w:top w:val="single" w:sz="6" w:space="0" w:color="auto"/>
              <w:left w:val="single" w:sz="6" w:space="0" w:color="auto"/>
              <w:bottom w:val="single" w:sz="6" w:space="0" w:color="auto"/>
              <w:right w:val="single" w:sz="6" w:space="0" w:color="auto"/>
            </w:tcBorders>
          </w:tcPr>
          <w:p w14:paraId="634FC63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0674197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tcPr>
          <w:p w14:paraId="2F01391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Souřadnice X (formát S-JTSK)</w:t>
            </w:r>
          </w:p>
        </w:tc>
      </w:tr>
      <w:tr w:rsidR="00912400" w:rsidRPr="00454ABD" w14:paraId="4AB320C6"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1F2D7DD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F40F7D2"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6A7009E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SOURADNICEY</w:t>
            </w:r>
          </w:p>
        </w:tc>
        <w:tc>
          <w:tcPr>
            <w:tcW w:w="647" w:type="pct"/>
            <w:gridSpan w:val="2"/>
            <w:tcBorders>
              <w:top w:val="single" w:sz="6" w:space="0" w:color="auto"/>
              <w:left w:val="single" w:sz="6" w:space="0" w:color="auto"/>
              <w:bottom w:val="single" w:sz="6" w:space="0" w:color="auto"/>
              <w:right w:val="single" w:sz="6" w:space="0" w:color="auto"/>
            </w:tcBorders>
          </w:tcPr>
          <w:p w14:paraId="6738E23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string</w:t>
            </w:r>
          </w:p>
        </w:tc>
        <w:tc>
          <w:tcPr>
            <w:tcW w:w="352" w:type="pct"/>
            <w:tcBorders>
              <w:top w:val="single" w:sz="6" w:space="0" w:color="auto"/>
              <w:left w:val="single" w:sz="6" w:space="0" w:color="auto"/>
              <w:bottom w:val="single" w:sz="6" w:space="0" w:color="auto"/>
              <w:right w:val="single" w:sz="6" w:space="0" w:color="auto"/>
            </w:tcBorders>
          </w:tcPr>
          <w:p w14:paraId="0C4B6F7D"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1 – 1 </w:t>
            </w:r>
          </w:p>
        </w:tc>
        <w:tc>
          <w:tcPr>
            <w:tcW w:w="1958" w:type="pct"/>
            <w:gridSpan w:val="5"/>
            <w:tcBorders>
              <w:top w:val="single" w:sz="6" w:space="0" w:color="auto"/>
              <w:left w:val="single" w:sz="6" w:space="0" w:color="auto"/>
              <w:bottom w:val="single" w:sz="6" w:space="0" w:color="auto"/>
              <w:right w:val="single" w:sz="6" w:space="0" w:color="auto"/>
            </w:tcBorders>
          </w:tcPr>
          <w:p w14:paraId="4500CC8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Souřadnice Y (formát S-JTSK)</w:t>
            </w:r>
          </w:p>
        </w:tc>
      </w:tr>
      <w:tr w:rsidR="00912400" w:rsidRPr="00454ABD" w14:paraId="2E070D1C"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4FD1B94"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786"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0D17D9D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b/>
                <w:bCs/>
                <w:color w:val="FF0000"/>
                <w:sz w:val="20"/>
                <w:szCs w:val="20"/>
              </w:rPr>
              <w:t>UPOB</w:t>
            </w:r>
          </w:p>
        </w:tc>
        <w:tc>
          <w:tcPr>
            <w:tcW w:w="64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70C646B"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17544DF" w14:textId="77777777" w:rsidR="00912400" w:rsidRPr="00454ABD" w:rsidRDefault="00912400" w:rsidP="00912400">
            <w:pPr>
              <w:autoSpaceDE w:val="0"/>
              <w:autoSpaceDN w:val="0"/>
              <w:adjustRightInd w:val="0"/>
              <w:spacing w:after="0"/>
              <w:rPr>
                <w:rFonts w:ascii="Calibri" w:eastAsia="Calibri" w:hAnsi="Calibri" w:cs="Calibri"/>
                <w:sz w:val="20"/>
                <w:szCs w:val="20"/>
              </w:rPr>
            </w:pPr>
            <w:r w:rsidRPr="00C56906">
              <w:rPr>
                <w:rFonts w:ascii="Calibri" w:eastAsia="Calibri" w:hAnsi="Calibri" w:cs="Calibri"/>
                <w:b/>
                <w:bCs/>
                <w:color w:val="FF0000"/>
                <w:sz w:val="20"/>
                <w:szCs w:val="20"/>
              </w:rPr>
              <w:t>1 - N</w:t>
            </w:r>
          </w:p>
        </w:tc>
        <w:tc>
          <w:tcPr>
            <w:tcW w:w="1958" w:type="pct"/>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ADFFD5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b/>
                <w:bCs/>
                <w:color w:val="FF0000"/>
                <w:sz w:val="20"/>
                <w:szCs w:val="20"/>
              </w:rPr>
              <w:t>Element – nápočet překryvů s uzavřenou pěstební oblastí brambor</w:t>
            </w:r>
          </w:p>
        </w:tc>
      </w:tr>
      <w:tr w:rsidR="00912400" w:rsidRPr="00454ABD" w14:paraId="1CACDB0E"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5F8EB3A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008DF3C5"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hideMark/>
          </w:tcPr>
          <w:p w14:paraId="60CD7C9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VYMPREKRYV</w:t>
            </w:r>
          </w:p>
        </w:tc>
        <w:tc>
          <w:tcPr>
            <w:tcW w:w="647" w:type="pct"/>
            <w:gridSpan w:val="2"/>
            <w:tcBorders>
              <w:top w:val="single" w:sz="6" w:space="0" w:color="auto"/>
              <w:left w:val="single" w:sz="6" w:space="0" w:color="auto"/>
              <w:bottom w:val="single" w:sz="6" w:space="0" w:color="auto"/>
              <w:right w:val="single" w:sz="6" w:space="0" w:color="auto"/>
            </w:tcBorders>
          </w:tcPr>
          <w:p w14:paraId="4631BD9E" w14:textId="77777777" w:rsidR="00912400" w:rsidRPr="00454ABD" w:rsidRDefault="00912400" w:rsidP="0091240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hideMark/>
          </w:tcPr>
          <w:p w14:paraId="7D443900"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hideMark/>
          </w:tcPr>
          <w:p w14:paraId="3D4BB6B4"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Výměra překryvu s uzavřenou pěstební oblastí brambor</w:t>
            </w:r>
          </w:p>
        </w:tc>
      </w:tr>
      <w:tr w:rsidR="00912400" w:rsidRPr="00454ABD" w14:paraId="58F13B02"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2E5C5C6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2851139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49684DBC"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PLATNOSTOD</w:t>
            </w:r>
          </w:p>
        </w:tc>
        <w:tc>
          <w:tcPr>
            <w:tcW w:w="647" w:type="pct"/>
            <w:gridSpan w:val="2"/>
            <w:tcBorders>
              <w:top w:val="single" w:sz="6" w:space="0" w:color="auto"/>
              <w:left w:val="single" w:sz="6" w:space="0" w:color="auto"/>
              <w:bottom w:val="single" w:sz="6" w:space="0" w:color="auto"/>
              <w:right w:val="single" w:sz="6" w:space="0" w:color="auto"/>
            </w:tcBorders>
          </w:tcPr>
          <w:p w14:paraId="417AF7A5"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date</w:t>
            </w:r>
          </w:p>
        </w:tc>
        <w:tc>
          <w:tcPr>
            <w:tcW w:w="352" w:type="pct"/>
            <w:tcBorders>
              <w:top w:val="single" w:sz="6" w:space="0" w:color="auto"/>
              <w:left w:val="single" w:sz="6" w:space="0" w:color="auto"/>
              <w:bottom w:val="single" w:sz="6" w:space="0" w:color="auto"/>
              <w:right w:val="single" w:sz="6" w:space="0" w:color="auto"/>
            </w:tcBorders>
          </w:tcPr>
          <w:p w14:paraId="257B4052"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1 – 1</w:t>
            </w:r>
          </w:p>
        </w:tc>
        <w:tc>
          <w:tcPr>
            <w:tcW w:w="1958" w:type="pct"/>
            <w:gridSpan w:val="5"/>
            <w:tcBorders>
              <w:top w:val="single" w:sz="6" w:space="0" w:color="auto"/>
              <w:left w:val="single" w:sz="6" w:space="0" w:color="auto"/>
              <w:bottom w:val="single" w:sz="6" w:space="0" w:color="auto"/>
              <w:right w:val="single" w:sz="6" w:space="0" w:color="auto"/>
            </w:tcBorders>
          </w:tcPr>
          <w:p w14:paraId="045F594B"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Platnost překryvu s UPOB od</w:t>
            </w:r>
          </w:p>
        </w:tc>
      </w:tr>
      <w:tr w:rsidR="00912400" w:rsidRPr="00454ABD" w14:paraId="29FD6494" w14:textId="77777777" w:rsidTr="00912400">
        <w:trPr>
          <w:trHeight w:val="259"/>
        </w:trPr>
        <w:tc>
          <w:tcPr>
            <w:tcW w:w="256" w:type="pct"/>
            <w:gridSpan w:val="2"/>
            <w:tcBorders>
              <w:top w:val="single" w:sz="6" w:space="0" w:color="auto"/>
              <w:left w:val="single" w:sz="6" w:space="0" w:color="auto"/>
              <w:bottom w:val="single" w:sz="6" w:space="0" w:color="auto"/>
              <w:right w:val="single" w:sz="6" w:space="0" w:color="auto"/>
            </w:tcBorders>
          </w:tcPr>
          <w:p w14:paraId="39718E60"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212" w:type="pct"/>
            <w:tcBorders>
              <w:top w:val="single" w:sz="6" w:space="0" w:color="auto"/>
              <w:left w:val="single" w:sz="6" w:space="0" w:color="auto"/>
              <w:bottom w:val="single" w:sz="6" w:space="0" w:color="auto"/>
              <w:right w:val="single" w:sz="6" w:space="0" w:color="auto"/>
            </w:tcBorders>
          </w:tcPr>
          <w:p w14:paraId="546FB9C3" w14:textId="77777777" w:rsidR="00912400" w:rsidRPr="00454ABD" w:rsidRDefault="00912400" w:rsidP="00912400">
            <w:pPr>
              <w:autoSpaceDE w:val="0"/>
              <w:autoSpaceDN w:val="0"/>
              <w:adjustRightInd w:val="0"/>
              <w:spacing w:after="0"/>
              <w:jc w:val="right"/>
              <w:rPr>
                <w:rFonts w:ascii="Tahoma" w:eastAsia="Calibri" w:hAnsi="Tahoma" w:cs="Tahoma"/>
                <w:sz w:val="20"/>
                <w:szCs w:val="20"/>
              </w:rPr>
            </w:pPr>
          </w:p>
        </w:tc>
        <w:tc>
          <w:tcPr>
            <w:tcW w:w="1575" w:type="pct"/>
            <w:gridSpan w:val="2"/>
            <w:tcBorders>
              <w:top w:val="single" w:sz="6" w:space="0" w:color="auto"/>
              <w:left w:val="single" w:sz="6" w:space="0" w:color="auto"/>
              <w:bottom w:val="single" w:sz="6" w:space="0" w:color="auto"/>
              <w:right w:val="single" w:sz="6" w:space="0" w:color="auto"/>
            </w:tcBorders>
          </w:tcPr>
          <w:p w14:paraId="5D36533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PLATNOSTDO</w:t>
            </w:r>
          </w:p>
        </w:tc>
        <w:tc>
          <w:tcPr>
            <w:tcW w:w="647" w:type="pct"/>
            <w:gridSpan w:val="2"/>
            <w:tcBorders>
              <w:top w:val="single" w:sz="6" w:space="0" w:color="auto"/>
              <w:left w:val="single" w:sz="6" w:space="0" w:color="auto"/>
              <w:bottom w:val="single" w:sz="6" w:space="0" w:color="auto"/>
              <w:right w:val="single" w:sz="6" w:space="0" w:color="auto"/>
            </w:tcBorders>
          </w:tcPr>
          <w:p w14:paraId="08235BF8"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date</w:t>
            </w:r>
          </w:p>
        </w:tc>
        <w:tc>
          <w:tcPr>
            <w:tcW w:w="352" w:type="pct"/>
            <w:tcBorders>
              <w:top w:val="single" w:sz="6" w:space="0" w:color="auto"/>
              <w:left w:val="single" w:sz="6" w:space="0" w:color="auto"/>
              <w:bottom w:val="single" w:sz="6" w:space="0" w:color="auto"/>
              <w:right w:val="single" w:sz="6" w:space="0" w:color="auto"/>
            </w:tcBorders>
          </w:tcPr>
          <w:p w14:paraId="4F8BFDA7"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0 - 1</w:t>
            </w:r>
          </w:p>
        </w:tc>
        <w:tc>
          <w:tcPr>
            <w:tcW w:w="1958" w:type="pct"/>
            <w:gridSpan w:val="5"/>
            <w:tcBorders>
              <w:top w:val="single" w:sz="6" w:space="0" w:color="auto"/>
              <w:left w:val="single" w:sz="6" w:space="0" w:color="auto"/>
              <w:bottom w:val="single" w:sz="6" w:space="0" w:color="auto"/>
              <w:right w:val="single" w:sz="6" w:space="0" w:color="auto"/>
            </w:tcBorders>
          </w:tcPr>
          <w:p w14:paraId="488ED139" w14:textId="77777777" w:rsidR="00912400" w:rsidRPr="00454ABD" w:rsidRDefault="00912400" w:rsidP="00912400">
            <w:pPr>
              <w:autoSpaceDE w:val="0"/>
              <w:autoSpaceDN w:val="0"/>
              <w:adjustRightInd w:val="0"/>
              <w:spacing w:after="0"/>
              <w:rPr>
                <w:rFonts w:ascii="Tahoma" w:eastAsia="Calibri" w:hAnsi="Tahoma" w:cs="Tahoma"/>
                <w:sz w:val="20"/>
                <w:szCs w:val="20"/>
              </w:rPr>
            </w:pPr>
            <w:r w:rsidRPr="00C56906">
              <w:rPr>
                <w:rFonts w:ascii="Tahoma" w:eastAsia="Calibri" w:hAnsi="Tahoma" w:cs="Tahoma"/>
                <w:color w:val="FF0000"/>
                <w:sz w:val="20"/>
                <w:szCs w:val="20"/>
              </w:rPr>
              <w:t>Platnost překryvu s UPOB do</w:t>
            </w:r>
          </w:p>
        </w:tc>
      </w:tr>
    </w:tbl>
    <w:p w14:paraId="790858AE" w14:textId="77777777" w:rsidR="00912400" w:rsidRDefault="00912400" w:rsidP="001842B4">
      <w:pPr>
        <w:rPr>
          <w:lang w:val="x-none"/>
        </w:rPr>
      </w:pPr>
      <w:r>
        <w:rPr>
          <w:lang w:val="x-none"/>
        </w:rPr>
        <w:br w:type="page"/>
      </w:r>
    </w:p>
    <w:p w14:paraId="503F0006" w14:textId="77777777" w:rsidR="0000551E" w:rsidRPr="00E921FF" w:rsidRDefault="0000551E" w:rsidP="001842B4">
      <w:pPr>
        <w:rPr>
          <w:lang w:val="x-none"/>
        </w:rPr>
      </w:pPr>
    </w:p>
    <w:p w14:paraId="1BF0C6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E1220" w14:textId="77777777" w:rsidR="003469C7" w:rsidRDefault="003469C7" w:rsidP="0000551E">
      <w:pPr>
        <w:spacing w:after="0"/>
      </w:pPr>
      <w:r>
        <w:separator/>
      </w:r>
    </w:p>
  </w:endnote>
  <w:endnote w:type="continuationSeparator" w:id="0">
    <w:p w14:paraId="1711BBDC" w14:textId="77777777" w:rsidR="003469C7" w:rsidRDefault="003469C7" w:rsidP="0000551E">
      <w:pPr>
        <w:spacing w:after="0"/>
      </w:pPr>
      <w:r>
        <w:continuationSeparator/>
      </w:r>
    </w:p>
  </w:endnote>
  <w:endnote w:id="1">
    <w:p w14:paraId="0B8313B4" w14:textId="77777777" w:rsidR="005078FF" w:rsidRPr="00E56B5D" w:rsidRDefault="005078FF"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562D930C" w14:textId="77777777" w:rsidR="005078FF" w:rsidRPr="00E56B5D" w:rsidRDefault="005078F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2D6F0E8C" w14:textId="77777777" w:rsidR="005078FF" w:rsidRPr="00E56B5D" w:rsidRDefault="005078F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188DECE0" w14:textId="77777777" w:rsidR="005078FF" w:rsidRPr="00E56B5D" w:rsidRDefault="005078F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7C502F4" w14:textId="77777777" w:rsidR="005078FF" w:rsidRPr="00E56B5D" w:rsidRDefault="005078F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7C0EF93E" w14:textId="77777777" w:rsidR="005078FF" w:rsidRPr="00E56B5D" w:rsidRDefault="005078F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57CBEF9" w14:textId="77777777" w:rsidR="005078FF" w:rsidRPr="00E56B5D" w:rsidRDefault="005078F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7DB7559B" w14:textId="77777777" w:rsidR="005078FF" w:rsidRPr="00E56B5D" w:rsidRDefault="005078F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D5C24E0" w14:textId="77777777" w:rsidR="005078FF" w:rsidRDefault="005078F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52FF9218" w14:textId="77777777" w:rsidR="005078FF" w:rsidRPr="00E56B5D" w:rsidRDefault="005078F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31949223" w14:textId="77777777" w:rsidR="005078FF" w:rsidRPr="00103605" w:rsidRDefault="005078F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2BB72660" w14:textId="77777777" w:rsidR="005078FF" w:rsidRPr="004642D2" w:rsidRDefault="005078F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2C480CAA" w14:textId="77777777" w:rsidR="005078FF" w:rsidRPr="00E56B5D" w:rsidRDefault="005078F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631A9CCA" w14:textId="77777777" w:rsidR="005078FF" w:rsidRPr="0036019B" w:rsidRDefault="005078F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0EFDD2B8" w14:textId="77777777" w:rsidR="005078FF" w:rsidRPr="00360DA3" w:rsidRDefault="005078F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3A898E72" w14:textId="77777777" w:rsidR="005078FF" w:rsidRPr="00E56B5D" w:rsidRDefault="005078F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4A2A8EB2" w14:textId="77777777" w:rsidR="005078FF" w:rsidRPr="00E56B5D" w:rsidRDefault="005078F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DB10FFD" w14:textId="77777777" w:rsidR="005078FF" w:rsidRPr="00E56B5D" w:rsidRDefault="005078F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6CBF4821" w14:textId="77777777" w:rsidR="005078FF" w:rsidRPr="00E56B5D" w:rsidRDefault="005078F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013F176C" w14:textId="77777777" w:rsidR="005078FF" w:rsidRPr="00E56B5D" w:rsidRDefault="005078F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1538CC56" w14:textId="77777777" w:rsidR="00E24EEE" w:rsidRPr="00E56B5D" w:rsidRDefault="00E24EEE" w:rsidP="00E24EE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761DBC22" w14:textId="77777777" w:rsidR="005078FF" w:rsidRDefault="005078FF">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6DC74E5F" w14:textId="77777777" w:rsidR="005078FF" w:rsidRDefault="005078FF">
      <w:pPr>
        <w:pStyle w:val="Textvysvtlivek"/>
        <w:rPr>
          <w:rFonts w:cs="Arial"/>
          <w:sz w:val="18"/>
          <w:szCs w:val="18"/>
        </w:rPr>
      </w:pPr>
    </w:p>
    <w:p w14:paraId="1216939E" w14:textId="77777777" w:rsidR="005078FF" w:rsidRDefault="005078FF">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4292" w14:textId="7A0ADBA3" w:rsidR="005078FF" w:rsidRPr="00CC2560" w:rsidRDefault="005078F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469C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469C7">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8C0C" w14:textId="43F45B65" w:rsidR="005078FF" w:rsidRPr="00CC2560" w:rsidRDefault="005078F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B5E3D">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B5E3D">
      <w:rPr>
        <w:noProof/>
        <w:sz w:val="16"/>
        <w:szCs w:val="16"/>
      </w:rPr>
      <w:t>2</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6050" w14:textId="634E304E" w:rsidR="005078FF" w:rsidRPr="00EF7DC4" w:rsidRDefault="005078F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4786D">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4786D">
      <w:rPr>
        <w:noProof/>
        <w:sz w:val="16"/>
        <w:szCs w:val="16"/>
      </w:rPr>
      <w:t>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5C82A" w14:textId="77777777" w:rsidR="003469C7" w:rsidRDefault="003469C7" w:rsidP="0000551E">
      <w:pPr>
        <w:spacing w:after="0"/>
      </w:pPr>
      <w:r>
        <w:separator/>
      </w:r>
    </w:p>
  </w:footnote>
  <w:footnote w:type="continuationSeparator" w:id="0">
    <w:p w14:paraId="408642D4" w14:textId="77777777" w:rsidR="003469C7" w:rsidRDefault="003469C7" w:rsidP="0000551E">
      <w:pPr>
        <w:spacing w:after="0"/>
      </w:pPr>
      <w:r>
        <w:continuationSeparator/>
      </w:r>
    </w:p>
  </w:footnote>
  <w:footnote w:id="1">
    <w:p w14:paraId="44B0F5C5" w14:textId="77777777" w:rsidR="005078FF" w:rsidRDefault="005078F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3D15132" w14:textId="77777777" w:rsidR="005078FF" w:rsidRDefault="005078F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024C1B5" w14:textId="77777777" w:rsidR="005078FF" w:rsidRDefault="005078F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D280EBA" w14:textId="77777777" w:rsidR="005078FF" w:rsidRPr="00647845" w:rsidRDefault="005078F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A3C"/>
    <w:multiLevelType w:val="hybridMultilevel"/>
    <w:tmpl w:val="A8EA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0D557D"/>
    <w:multiLevelType w:val="multilevel"/>
    <w:tmpl w:val="44281EB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color w:val="00206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FA30EDA"/>
    <w:multiLevelType w:val="hybridMultilevel"/>
    <w:tmpl w:val="0062245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D2F8C"/>
    <w:multiLevelType w:val="hybridMultilevel"/>
    <w:tmpl w:val="E47C1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F15F4E"/>
    <w:multiLevelType w:val="hybridMultilevel"/>
    <w:tmpl w:val="4B1CB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E4278"/>
    <w:multiLevelType w:val="multilevel"/>
    <w:tmpl w:val="633A0BD6"/>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D61F8D"/>
    <w:multiLevelType w:val="hybridMultilevel"/>
    <w:tmpl w:val="35566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C3541C"/>
    <w:multiLevelType w:val="hybridMultilevel"/>
    <w:tmpl w:val="5D447DE8"/>
    <w:lvl w:ilvl="0" w:tplc="633EA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25821434"/>
    <w:multiLevelType w:val="multilevel"/>
    <w:tmpl w:val="F8C8DC6C"/>
    <w:lvl w:ilvl="0">
      <w:start w:val="1"/>
      <w:numFmt w:val="decimal"/>
      <w:pStyle w:val="Nadpis11"/>
      <w:lvlText w:val="%1"/>
      <w:lvlJc w:val="left"/>
      <w:pPr>
        <w:ind w:left="432" w:hanging="432"/>
      </w:pPr>
    </w:lvl>
    <w:lvl w:ilvl="1">
      <w:start w:val="1"/>
      <w:numFmt w:val="decimal"/>
      <w:pStyle w:val="Nadpis21"/>
      <w:lvlText w:val="%1.%2"/>
      <w:lvlJc w:val="left"/>
      <w:pPr>
        <w:ind w:left="860"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B30619"/>
    <w:multiLevelType w:val="multilevel"/>
    <w:tmpl w:val="5ED477E0"/>
    <w:lvl w:ilvl="0">
      <w:start w:val="1"/>
      <w:numFmt w:val="decimal"/>
      <w:pStyle w:val="Ploha1"/>
      <w:lvlText w:val="Příloha č. %1"/>
      <w:lvlJc w:val="left"/>
      <w:pPr>
        <w:tabs>
          <w:tab w:val="num" w:pos="3829"/>
        </w:tabs>
        <w:ind w:left="3829"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2E3417"/>
    <w:multiLevelType w:val="hybridMultilevel"/>
    <w:tmpl w:val="1AAA4A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0377EB"/>
    <w:multiLevelType w:val="hybridMultilevel"/>
    <w:tmpl w:val="33C21A0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472A81"/>
    <w:multiLevelType w:val="hybridMultilevel"/>
    <w:tmpl w:val="E6A0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FA6C09"/>
    <w:multiLevelType w:val="hybridMultilevel"/>
    <w:tmpl w:val="D0329516"/>
    <w:lvl w:ilvl="0" w:tplc="0405000F">
      <w:start w:val="1"/>
      <w:numFmt w:val="bullet"/>
      <w:pStyle w:val="Odrky2"/>
      <w:lvlText w:val=""/>
      <w:lvlJc w:val="left"/>
      <w:pPr>
        <w:tabs>
          <w:tab w:val="num" w:pos="1101"/>
        </w:tabs>
        <w:ind w:left="1101" w:hanging="375"/>
      </w:pPr>
      <w:rPr>
        <w:rFonts w:ascii="Wingdings" w:hAnsi="Wingdings" w:hint="default"/>
        <w:color w:val="auto"/>
      </w:rPr>
    </w:lvl>
    <w:lvl w:ilvl="1" w:tplc="2722AE8A">
      <w:start w:val="1"/>
      <w:numFmt w:val="bullet"/>
      <w:lvlText w:val=""/>
      <w:lvlJc w:val="left"/>
      <w:pPr>
        <w:tabs>
          <w:tab w:val="num" w:pos="1866"/>
        </w:tabs>
        <w:ind w:left="1866" w:hanging="360"/>
      </w:pPr>
      <w:rPr>
        <w:rFonts w:ascii="Symbol" w:hAnsi="Symbol" w:hint="default"/>
        <w:color w:val="auto"/>
      </w:rPr>
    </w:lvl>
    <w:lvl w:ilvl="2" w:tplc="8ECE12AE">
      <w:start w:val="1"/>
      <w:numFmt w:val="decimal"/>
      <w:lvlText w:val="%3."/>
      <w:lvlJc w:val="left"/>
      <w:pPr>
        <w:tabs>
          <w:tab w:val="num" w:pos="2160"/>
        </w:tabs>
        <w:ind w:left="2160" w:hanging="360"/>
      </w:pPr>
    </w:lvl>
    <w:lvl w:ilvl="3" w:tplc="12D4CD64">
      <w:start w:val="1"/>
      <w:numFmt w:val="decimal"/>
      <w:lvlText w:val="%4."/>
      <w:lvlJc w:val="left"/>
      <w:pPr>
        <w:tabs>
          <w:tab w:val="num" w:pos="2880"/>
        </w:tabs>
        <w:ind w:left="2880" w:hanging="360"/>
      </w:pPr>
    </w:lvl>
    <w:lvl w:ilvl="4" w:tplc="200A93A4">
      <w:start w:val="1"/>
      <w:numFmt w:val="decimal"/>
      <w:lvlText w:val="%5."/>
      <w:lvlJc w:val="left"/>
      <w:pPr>
        <w:tabs>
          <w:tab w:val="num" w:pos="3600"/>
        </w:tabs>
        <w:ind w:left="3600" w:hanging="360"/>
      </w:pPr>
    </w:lvl>
    <w:lvl w:ilvl="5" w:tplc="61B6DD7E">
      <w:start w:val="1"/>
      <w:numFmt w:val="decimal"/>
      <w:lvlText w:val="%6."/>
      <w:lvlJc w:val="left"/>
      <w:pPr>
        <w:tabs>
          <w:tab w:val="num" w:pos="4320"/>
        </w:tabs>
        <w:ind w:left="4320" w:hanging="360"/>
      </w:pPr>
    </w:lvl>
    <w:lvl w:ilvl="6" w:tplc="ECE47670">
      <w:start w:val="1"/>
      <w:numFmt w:val="decimal"/>
      <w:lvlText w:val="%7."/>
      <w:lvlJc w:val="left"/>
      <w:pPr>
        <w:tabs>
          <w:tab w:val="num" w:pos="5040"/>
        </w:tabs>
        <w:ind w:left="5040" w:hanging="360"/>
      </w:pPr>
    </w:lvl>
    <w:lvl w:ilvl="7" w:tplc="4B042DA4">
      <w:start w:val="1"/>
      <w:numFmt w:val="decimal"/>
      <w:lvlText w:val="%8."/>
      <w:lvlJc w:val="left"/>
      <w:pPr>
        <w:tabs>
          <w:tab w:val="num" w:pos="5760"/>
        </w:tabs>
        <w:ind w:left="5760" w:hanging="360"/>
      </w:pPr>
    </w:lvl>
    <w:lvl w:ilvl="8" w:tplc="3D32FC68">
      <w:start w:val="1"/>
      <w:numFmt w:val="decimal"/>
      <w:lvlText w:val="%9."/>
      <w:lvlJc w:val="left"/>
      <w:pPr>
        <w:tabs>
          <w:tab w:val="num" w:pos="6480"/>
        </w:tabs>
        <w:ind w:left="6480" w:hanging="360"/>
      </w:pPr>
    </w:lvl>
  </w:abstractNum>
  <w:abstractNum w:abstractNumId="18">
    <w:nsid w:val="45213375"/>
    <w:multiLevelType w:val="hybridMultilevel"/>
    <w:tmpl w:val="F726127A"/>
    <w:lvl w:ilvl="0" w:tplc="D604E19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1892ACD"/>
    <w:multiLevelType w:val="hybridMultilevel"/>
    <w:tmpl w:val="E6A0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1F10A4"/>
    <w:multiLevelType w:val="hybridMultilevel"/>
    <w:tmpl w:val="4F5E2A96"/>
    <w:lvl w:ilvl="0" w:tplc="8F8C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227542"/>
    <w:multiLevelType w:val="hybridMultilevel"/>
    <w:tmpl w:val="8292A0FE"/>
    <w:lvl w:ilvl="0" w:tplc="04050001">
      <w:start w:val="1"/>
      <w:numFmt w:val="bullet"/>
      <w:pStyle w:val="Textodstavce"/>
      <w:lvlText w:val=""/>
      <w:lvlJc w:val="left"/>
      <w:pPr>
        <w:ind w:left="720" w:hanging="360"/>
      </w:pPr>
      <w:rPr>
        <w:rFonts w:ascii="Symbol" w:hAnsi="Symbol" w:hint="default"/>
      </w:rPr>
    </w:lvl>
    <w:lvl w:ilvl="1" w:tplc="04050003">
      <w:start w:val="1"/>
      <w:numFmt w:val="bullet"/>
      <w:pStyle w:val="Textpsmene"/>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D6697A"/>
    <w:multiLevelType w:val="multilevel"/>
    <w:tmpl w:val="AA482C22"/>
    <w:lvl w:ilvl="0">
      <w:start w:val="1"/>
      <w:numFmt w:val="lowerLetter"/>
      <w:pStyle w:val="Seznampsmena"/>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3">
    <w:nsid w:val="58DA751E"/>
    <w:multiLevelType w:val="hybridMultilevel"/>
    <w:tmpl w:val="81D43F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DAE2AB0"/>
    <w:multiLevelType w:val="hybridMultilevel"/>
    <w:tmpl w:val="AFC6EBE0"/>
    <w:lvl w:ilvl="0" w:tplc="04050001">
      <w:start w:val="1"/>
      <w:numFmt w:val="bullet"/>
      <w:lvlText w:val=""/>
      <w:lvlJc w:val="left"/>
      <w:pPr>
        <w:ind w:left="720" w:hanging="360"/>
      </w:pPr>
      <w:rPr>
        <w:rFonts w:ascii="Symbol" w:hAnsi="Symbol" w:hint="default"/>
      </w:rPr>
    </w:lvl>
    <w:lvl w:ilvl="1" w:tplc="A7284C2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ED12BE"/>
    <w:multiLevelType w:val="hybridMultilevel"/>
    <w:tmpl w:val="608E987C"/>
    <w:lvl w:ilvl="0" w:tplc="91280D24">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43037F0"/>
    <w:multiLevelType w:val="hybridMultilevel"/>
    <w:tmpl w:val="D0D64FFA"/>
    <w:lvl w:ilvl="0" w:tplc="24A06E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809398E"/>
    <w:multiLevelType w:val="hybridMultilevel"/>
    <w:tmpl w:val="D932E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394780"/>
    <w:multiLevelType w:val="hybridMultilevel"/>
    <w:tmpl w:val="608E987C"/>
    <w:lvl w:ilvl="0" w:tplc="91280D24">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C1E6F2F"/>
    <w:multiLevelType w:val="hybridMultilevel"/>
    <w:tmpl w:val="B670658C"/>
    <w:lvl w:ilvl="0" w:tplc="000E7CB6">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3">
    <w:nsid w:val="7F955329"/>
    <w:multiLevelType w:val="hybridMultilevel"/>
    <w:tmpl w:val="2376AEB4"/>
    <w:lvl w:ilvl="0" w:tplc="CA92ECE2">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28"/>
  </w:num>
  <w:num w:numId="9">
    <w:abstractNumId w:val="5"/>
  </w:num>
  <w:num w:numId="10">
    <w:abstractNumId w:val="31"/>
  </w:num>
  <w:num w:numId="11">
    <w:abstractNumId w:val="32"/>
  </w:num>
  <w:num w:numId="12">
    <w:abstractNumId w:val="33"/>
  </w:num>
  <w:num w:numId="13">
    <w:abstractNumId w:val="26"/>
  </w:num>
  <w:num w:numId="14">
    <w:abstractNumId w:val="7"/>
  </w:num>
  <w:num w:numId="15">
    <w:abstractNumId w:val="30"/>
  </w:num>
  <w:num w:numId="16">
    <w:abstractNumId w:val="13"/>
  </w:num>
  <w:num w:numId="17">
    <w:abstractNumId w:val="8"/>
  </w:num>
  <w:num w:numId="18">
    <w:abstractNumId w:val="4"/>
  </w:num>
  <w:num w:numId="19">
    <w:abstractNumId w:val="0"/>
  </w:num>
  <w:num w:numId="20">
    <w:abstractNumId w:val="6"/>
  </w:num>
  <w:num w:numId="21">
    <w:abstractNumId w:val="19"/>
  </w:num>
  <w:num w:numId="22">
    <w:abstractNumId w:val="9"/>
  </w:num>
  <w:num w:numId="23">
    <w:abstractNumId w:val="11"/>
  </w:num>
  <w:num w:numId="24">
    <w:abstractNumId w:val="21"/>
  </w:num>
  <w:num w:numId="25">
    <w:abstractNumId w:val="17"/>
  </w:num>
  <w:num w:numId="26">
    <w:abstractNumId w:val="22"/>
  </w:num>
  <w:num w:numId="27">
    <w:abstractNumId w:val="24"/>
  </w:num>
  <w:num w:numId="28">
    <w:abstractNumId w:val="23"/>
  </w:num>
  <w:num w:numId="29">
    <w:abstractNumId w:val="15"/>
  </w:num>
  <w:num w:numId="30">
    <w:abstractNumId w:val="2"/>
  </w:num>
  <w:num w:numId="31">
    <w:abstractNumId w:val="3"/>
  </w:num>
  <w:num w:numId="32">
    <w:abstractNumId w:val="1"/>
  </w:num>
  <w:num w:numId="33">
    <w:abstractNumId w:val="1"/>
  </w:num>
  <w:num w:numId="34">
    <w:abstractNumId w:val="16"/>
  </w:num>
  <w:num w:numId="35">
    <w:abstractNumId w:val="18"/>
  </w:num>
  <w:num w:numId="36">
    <w:abstractNumId w:val="20"/>
  </w:num>
  <w:num w:numId="37">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03"/>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0C"/>
    <w:rsid w:val="00054889"/>
    <w:rsid w:val="00061005"/>
    <w:rsid w:val="00062D02"/>
    <w:rsid w:val="00066D9E"/>
    <w:rsid w:val="00070749"/>
    <w:rsid w:val="00070AE9"/>
    <w:rsid w:val="00071F38"/>
    <w:rsid w:val="00075011"/>
    <w:rsid w:val="000770DC"/>
    <w:rsid w:val="00081781"/>
    <w:rsid w:val="0008189C"/>
    <w:rsid w:val="00083C9D"/>
    <w:rsid w:val="00083E85"/>
    <w:rsid w:val="00084053"/>
    <w:rsid w:val="00084F5A"/>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3F4"/>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5FB0"/>
    <w:rsid w:val="0018228F"/>
    <w:rsid w:val="001842B4"/>
    <w:rsid w:val="0018603B"/>
    <w:rsid w:val="00186BE8"/>
    <w:rsid w:val="0019068A"/>
    <w:rsid w:val="001914FF"/>
    <w:rsid w:val="00193D58"/>
    <w:rsid w:val="00194AE9"/>
    <w:rsid w:val="00194CE8"/>
    <w:rsid w:val="00194CEC"/>
    <w:rsid w:val="00195C8A"/>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C74AF"/>
    <w:rsid w:val="001D0604"/>
    <w:rsid w:val="001D1AA1"/>
    <w:rsid w:val="001D4698"/>
    <w:rsid w:val="001E17C9"/>
    <w:rsid w:val="001E3C70"/>
    <w:rsid w:val="001E419A"/>
    <w:rsid w:val="001E419F"/>
    <w:rsid w:val="001F0E4E"/>
    <w:rsid w:val="001F177F"/>
    <w:rsid w:val="001F2E58"/>
    <w:rsid w:val="001F473B"/>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3C5"/>
    <w:rsid w:val="0024594C"/>
    <w:rsid w:val="00245FA7"/>
    <w:rsid w:val="00246148"/>
    <w:rsid w:val="00246A07"/>
    <w:rsid w:val="00247FA5"/>
    <w:rsid w:val="002505F7"/>
    <w:rsid w:val="0025211E"/>
    <w:rsid w:val="00252B23"/>
    <w:rsid w:val="00252F01"/>
    <w:rsid w:val="00252F3F"/>
    <w:rsid w:val="00254328"/>
    <w:rsid w:val="00255E4D"/>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20D4"/>
    <w:rsid w:val="002C64EF"/>
    <w:rsid w:val="002C7A38"/>
    <w:rsid w:val="002C7A49"/>
    <w:rsid w:val="002C7E54"/>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32F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69C7"/>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34A2"/>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3DD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66A"/>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104"/>
    <w:rsid w:val="005025F6"/>
    <w:rsid w:val="00503109"/>
    <w:rsid w:val="00503270"/>
    <w:rsid w:val="005039EC"/>
    <w:rsid w:val="00503F4B"/>
    <w:rsid w:val="00504500"/>
    <w:rsid w:val="005078FF"/>
    <w:rsid w:val="00507EFD"/>
    <w:rsid w:val="005103F3"/>
    <w:rsid w:val="00512899"/>
    <w:rsid w:val="00513C49"/>
    <w:rsid w:val="0051576F"/>
    <w:rsid w:val="00517725"/>
    <w:rsid w:val="005177CF"/>
    <w:rsid w:val="00520182"/>
    <w:rsid w:val="00525B29"/>
    <w:rsid w:val="00525C8C"/>
    <w:rsid w:val="0052661C"/>
    <w:rsid w:val="005316D6"/>
    <w:rsid w:val="00531B11"/>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062D"/>
    <w:rsid w:val="0056136C"/>
    <w:rsid w:val="00563C33"/>
    <w:rsid w:val="00563E40"/>
    <w:rsid w:val="00564A56"/>
    <w:rsid w:val="00565A7E"/>
    <w:rsid w:val="005669B3"/>
    <w:rsid w:val="00566BEA"/>
    <w:rsid w:val="0057042D"/>
    <w:rsid w:val="005711D8"/>
    <w:rsid w:val="00572CD5"/>
    <w:rsid w:val="00573055"/>
    <w:rsid w:val="00573BA2"/>
    <w:rsid w:val="00582909"/>
    <w:rsid w:val="0058355C"/>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374C"/>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B2"/>
    <w:rsid w:val="006F2FE6"/>
    <w:rsid w:val="006F4A05"/>
    <w:rsid w:val="006F5658"/>
    <w:rsid w:val="006F62D0"/>
    <w:rsid w:val="007006BD"/>
    <w:rsid w:val="0070267B"/>
    <w:rsid w:val="007037DF"/>
    <w:rsid w:val="007039E9"/>
    <w:rsid w:val="007058D0"/>
    <w:rsid w:val="00710C82"/>
    <w:rsid w:val="00710F5B"/>
    <w:rsid w:val="00711EE0"/>
    <w:rsid w:val="00712804"/>
    <w:rsid w:val="00714116"/>
    <w:rsid w:val="007141C2"/>
    <w:rsid w:val="00715099"/>
    <w:rsid w:val="00715D06"/>
    <w:rsid w:val="00717A60"/>
    <w:rsid w:val="00721187"/>
    <w:rsid w:val="00721A04"/>
    <w:rsid w:val="007220D4"/>
    <w:rsid w:val="00724A51"/>
    <w:rsid w:val="00726C49"/>
    <w:rsid w:val="0072746E"/>
    <w:rsid w:val="00731407"/>
    <w:rsid w:val="007321D4"/>
    <w:rsid w:val="007344F6"/>
    <w:rsid w:val="00735416"/>
    <w:rsid w:val="00735C40"/>
    <w:rsid w:val="00735E38"/>
    <w:rsid w:val="0074334E"/>
    <w:rsid w:val="00744621"/>
    <w:rsid w:val="0074488E"/>
    <w:rsid w:val="00747BD4"/>
    <w:rsid w:val="007505A0"/>
    <w:rsid w:val="00750A25"/>
    <w:rsid w:val="007519DD"/>
    <w:rsid w:val="00751E3A"/>
    <w:rsid w:val="00753DB7"/>
    <w:rsid w:val="00754F4F"/>
    <w:rsid w:val="00757A02"/>
    <w:rsid w:val="00757DC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3DF"/>
    <w:rsid w:val="007C334E"/>
    <w:rsid w:val="007C5555"/>
    <w:rsid w:val="007C5EA5"/>
    <w:rsid w:val="007C7488"/>
    <w:rsid w:val="007D26A6"/>
    <w:rsid w:val="007D2A33"/>
    <w:rsid w:val="007D3305"/>
    <w:rsid w:val="007D515C"/>
    <w:rsid w:val="007D535B"/>
    <w:rsid w:val="007D5594"/>
    <w:rsid w:val="007D5891"/>
    <w:rsid w:val="007D6009"/>
    <w:rsid w:val="007D607A"/>
    <w:rsid w:val="007D6F2B"/>
    <w:rsid w:val="007D705D"/>
    <w:rsid w:val="007E072C"/>
    <w:rsid w:val="007E0B47"/>
    <w:rsid w:val="007E0D3C"/>
    <w:rsid w:val="007E1795"/>
    <w:rsid w:val="007E224F"/>
    <w:rsid w:val="007E286F"/>
    <w:rsid w:val="007E5E1F"/>
    <w:rsid w:val="007E797B"/>
    <w:rsid w:val="007F1366"/>
    <w:rsid w:val="007F2CB8"/>
    <w:rsid w:val="007F3380"/>
    <w:rsid w:val="007F4308"/>
    <w:rsid w:val="007F5A6C"/>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3B6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498"/>
    <w:rsid w:val="008F386A"/>
    <w:rsid w:val="008F387A"/>
    <w:rsid w:val="008F5A1F"/>
    <w:rsid w:val="008F6A69"/>
    <w:rsid w:val="00900FD9"/>
    <w:rsid w:val="009012E9"/>
    <w:rsid w:val="00901D99"/>
    <w:rsid w:val="00902ACB"/>
    <w:rsid w:val="009054F5"/>
    <w:rsid w:val="009056BD"/>
    <w:rsid w:val="00906EAD"/>
    <w:rsid w:val="00910264"/>
    <w:rsid w:val="0091062E"/>
    <w:rsid w:val="00912400"/>
    <w:rsid w:val="00913467"/>
    <w:rsid w:val="00917E5E"/>
    <w:rsid w:val="0092267C"/>
    <w:rsid w:val="00922C9A"/>
    <w:rsid w:val="00923468"/>
    <w:rsid w:val="00923C57"/>
    <w:rsid w:val="00923CAA"/>
    <w:rsid w:val="009251F8"/>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3865"/>
    <w:rsid w:val="0099439D"/>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360C"/>
    <w:rsid w:val="009E5CAE"/>
    <w:rsid w:val="009E655F"/>
    <w:rsid w:val="009E695E"/>
    <w:rsid w:val="009E70EE"/>
    <w:rsid w:val="009F0D77"/>
    <w:rsid w:val="009F1C53"/>
    <w:rsid w:val="009F3552"/>
    <w:rsid w:val="009F3F3D"/>
    <w:rsid w:val="009F4F27"/>
    <w:rsid w:val="009F4FA0"/>
    <w:rsid w:val="009F5AFB"/>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4CB3"/>
    <w:rsid w:val="00AB5202"/>
    <w:rsid w:val="00AB618A"/>
    <w:rsid w:val="00AB7822"/>
    <w:rsid w:val="00AB7BAF"/>
    <w:rsid w:val="00AB7BC4"/>
    <w:rsid w:val="00AC0ED9"/>
    <w:rsid w:val="00AC1CF7"/>
    <w:rsid w:val="00AC1DB0"/>
    <w:rsid w:val="00AC2AE9"/>
    <w:rsid w:val="00AC35C3"/>
    <w:rsid w:val="00AC6ACD"/>
    <w:rsid w:val="00AC76EC"/>
    <w:rsid w:val="00AC7E8A"/>
    <w:rsid w:val="00AD4376"/>
    <w:rsid w:val="00AD507D"/>
    <w:rsid w:val="00AD6EE9"/>
    <w:rsid w:val="00AE0DAA"/>
    <w:rsid w:val="00AE22EC"/>
    <w:rsid w:val="00AE3FC9"/>
    <w:rsid w:val="00AE6A62"/>
    <w:rsid w:val="00AE6FBD"/>
    <w:rsid w:val="00AE787D"/>
    <w:rsid w:val="00AF298B"/>
    <w:rsid w:val="00AF6FD7"/>
    <w:rsid w:val="00B014E7"/>
    <w:rsid w:val="00B01DEF"/>
    <w:rsid w:val="00B02F18"/>
    <w:rsid w:val="00B036CC"/>
    <w:rsid w:val="00B05EBD"/>
    <w:rsid w:val="00B06F68"/>
    <w:rsid w:val="00B07142"/>
    <w:rsid w:val="00B11572"/>
    <w:rsid w:val="00B11FFC"/>
    <w:rsid w:val="00B12005"/>
    <w:rsid w:val="00B130B7"/>
    <w:rsid w:val="00B151F9"/>
    <w:rsid w:val="00B15B77"/>
    <w:rsid w:val="00B16E67"/>
    <w:rsid w:val="00B2143A"/>
    <w:rsid w:val="00B22E02"/>
    <w:rsid w:val="00B239C6"/>
    <w:rsid w:val="00B25419"/>
    <w:rsid w:val="00B25D5E"/>
    <w:rsid w:val="00B279A1"/>
    <w:rsid w:val="00B27B87"/>
    <w:rsid w:val="00B317DB"/>
    <w:rsid w:val="00B3478F"/>
    <w:rsid w:val="00B4061A"/>
    <w:rsid w:val="00B428B1"/>
    <w:rsid w:val="00B44270"/>
    <w:rsid w:val="00B44C63"/>
    <w:rsid w:val="00B4786D"/>
    <w:rsid w:val="00B52244"/>
    <w:rsid w:val="00B53784"/>
    <w:rsid w:val="00B53F37"/>
    <w:rsid w:val="00B54E46"/>
    <w:rsid w:val="00B55225"/>
    <w:rsid w:val="00B568CB"/>
    <w:rsid w:val="00B603A8"/>
    <w:rsid w:val="00B6050B"/>
    <w:rsid w:val="00B610B7"/>
    <w:rsid w:val="00B62254"/>
    <w:rsid w:val="00B64EBD"/>
    <w:rsid w:val="00B65DEF"/>
    <w:rsid w:val="00B660AC"/>
    <w:rsid w:val="00B7268F"/>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5E3D"/>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611"/>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144C"/>
    <w:rsid w:val="00C12C91"/>
    <w:rsid w:val="00C15336"/>
    <w:rsid w:val="00C16CB4"/>
    <w:rsid w:val="00C17691"/>
    <w:rsid w:val="00C17705"/>
    <w:rsid w:val="00C17E79"/>
    <w:rsid w:val="00C2023E"/>
    <w:rsid w:val="00C20CB4"/>
    <w:rsid w:val="00C219FD"/>
    <w:rsid w:val="00C21A74"/>
    <w:rsid w:val="00C234D6"/>
    <w:rsid w:val="00C23C42"/>
    <w:rsid w:val="00C240C4"/>
    <w:rsid w:val="00C242B3"/>
    <w:rsid w:val="00C24DB5"/>
    <w:rsid w:val="00C25087"/>
    <w:rsid w:val="00C274F3"/>
    <w:rsid w:val="00C2763E"/>
    <w:rsid w:val="00C27FA6"/>
    <w:rsid w:val="00C31238"/>
    <w:rsid w:val="00C32C07"/>
    <w:rsid w:val="00C333DA"/>
    <w:rsid w:val="00C362E4"/>
    <w:rsid w:val="00C3745B"/>
    <w:rsid w:val="00C375FB"/>
    <w:rsid w:val="00C37FAE"/>
    <w:rsid w:val="00C413AD"/>
    <w:rsid w:val="00C43213"/>
    <w:rsid w:val="00C464E2"/>
    <w:rsid w:val="00C50DF4"/>
    <w:rsid w:val="00C51C90"/>
    <w:rsid w:val="00C52A7D"/>
    <w:rsid w:val="00C52DA0"/>
    <w:rsid w:val="00C53A07"/>
    <w:rsid w:val="00C54AD6"/>
    <w:rsid w:val="00C54C00"/>
    <w:rsid w:val="00C54E9D"/>
    <w:rsid w:val="00C56906"/>
    <w:rsid w:val="00C60312"/>
    <w:rsid w:val="00C607E8"/>
    <w:rsid w:val="00C61549"/>
    <w:rsid w:val="00C6176D"/>
    <w:rsid w:val="00C61D87"/>
    <w:rsid w:val="00C62446"/>
    <w:rsid w:val="00C63D0D"/>
    <w:rsid w:val="00C647B1"/>
    <w:rsid w:val="00C67B6C"/>
    <w:rsid w:val="00C67FBA"/>
    <w:rsid w:val="00C703D9"/>
    <w:rsid w:val="00C71C9B"/>
    <w:rsid w:val="00C71DE7"/>
    <w:rsid w:val="00C73BC7"/>
    <w:rsid w:val="00C74399"/>
    <w:rsid w:val="00C75306"/>
    <w:rsid w:val="00C775D4"/>
    <w:rsid w:val="00C84B7C"/>
    <w:rsid w:val="00C84CA6"/>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1CD5"/>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28F4"/>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399"/>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97F9D"/>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0DE1"/>
    <w:rsid w:val="00DC284B"/>
    <w:rsid w:val="00DC4495"/>
    <w:rsid w:val="00DC5D64"/>
    <w:rsid w:val="00DC6A6F"/>
    <w:rsid w:val="00DD1ABA"/>
    <w:rsid w:val="00DD20EB"/>
    <w:rsid w:val="00DD3E5D"/>
    <w:rsid w:val="00DD6346"/>
    <w:rsid w:val="00DD7105"/>
    <w:rsid w:val="00DD77A5"/>
    <w:rsid w:val="00DD7A03"/>
    <w:rsid w:val="00DE1BC9"/>
    <w:rsid w:val="00DE33F3"/>
    <w:rsid w:val="00DE4B73"/>
    <w:rsid w:val="00DE54E6"/>
    <w:rsid w:val="00DE55E0"/>
    <w:rsid w:val="00DF0001"/>
    <w:rsid w:val="00DF1836"/>
    <w:rsid w:val="00DF20AE"/>
    <w:rsid w:val="00DF23C2"/>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4EEE"/>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15"/>
    <w:rsid w:val="00ED06B3"/>
    <w:rsid w:val="00ED17B6"/>
    <w:rsid w:val="00ED1D62"/>
    <w:rsid w:val="00ED22C4"/>
    <w:rsid w:val="00ED62AE"/>
    <w:rsid w:val="00ED6495"/>
    <w:rsid w:val="00EE01B6"/>
    <w:rsid w:val="00EE2C80"/>
    <w:rsid w:val="00EE340C"/>
    <w:rsid w:val="00EE4ED4"/>
    <w:rsid w:val="00EE5B85"/>
    <w:rsid w:val="00EE618A"/>
    <w:rsid w:val="00EF0367"/>
    <w:rsid w:val="00EF13CA"/>
    <w:rsid w:val="00EF14C6"/>
    <w:rsid w:val="00EF1BC6"/>
    <w:rsid w:val="00EF1FB3"/>
    <w:rsid w:val="00EF345B"/>
    <w:rsid w:val="00EF63E8"/>
    <w:rsid w:val="00EF6D8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5D7"/>
    <w:rsid w:val="00F259CE"/>
    <w:rsid w:val="00F26B4B"/>
    <w:rsid w:val="00F3192D"/>
    <w:rsid w:val="00F34C90"/>
    <w:rsid w:val="00F36DBE"/>
    <w:rsid w:val="00F41650"/>
    <w:rsid w:val="00F41AEE"/>
    <w:rsid w:val="00F424C7"/>
    <w:rsid w:val="00F43FA7"/>
    <w:rsid w:val="00F44728"/>
    <w:rsid w:val="00F4568B"/>
    <w:rsid w:val="00F45905"/>
    <w:rsid w:val="00F47D3E"/>
    <w:rsid w:val="00F506C1"/>
    <w:rsid w:val="00F51786"/>
    <w:rsid w:val="00F56D97"/>
    <w:rsid w:val="00F647A2"/>
    <w:rsid w:val="00F66B19"/>
    <w:rsid w:val="00F67B97"/>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091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4417"/>
    <w:rsid w:val="00FD5745"/>
    <w:rsid w:val="00FD5E21"/>
    <w:rsid w:val="00FD5FB6"/>
    <w:rsid w:val="00FD66ED"/>
    <w:rsid w:val="00FD786C"/>
    <w:rsid w:val="00FE0157"/>
    <w:rsid w:val="00FE0D02"/>
    <w:rsid w:val="00FE2D00"/>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rsid w:val="007220D4"/>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iPriority w:val="9"/>
    <w:unhideWhenUsed/>
    <w:qFormat/>
    <w:rsid w:val="00B12005"/>
    <w:pPr>
      <w:keepNext/>
      <w:keepLines/>
      <w:numPr>
        <w:ilvl w:val="2"/>
        <w:numId w:val="2"/>
      </w:numPr>
      <w:spacing w:before="120" w:after="120"/>
      <w:jc w:val="both"/>
      <w:outlineLvl w:val="2"/>
    </w:pPr>
    <w:rPr>
      <w:b/>
      <w:szCs w:val="18"/>
    </w:rPr>
  </w:style>
  <w:style w:type="paragraph" w:styleId="Nadpis4">
    <w:name w:val="heading 4"/>
    <w:basedOn w:val="Normln"/>
    <w:next w:val="Normln"/>
    <w:link w:val="Nadpis4Char"/>
    <w:uiPriority w:val="9"/>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iPriority w:val="9"/>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iPriority w:val="9"/>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iPriority w:val="9"/>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iPriority w:val="9"/>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iPriority w:val="9"/>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14AA"/>
    <w:rPr>
      <w:rFonts w:ascii="Arial" w:hAnsi="Arial"/>
      <w:b/>
      <w:sz w:val="24"/>
      <w:szCs w:val="36"/>
      <w:lang w:eastAsia="en-US"/>
    </w:rPr>
  </w:style>
  <w:style w:type="character" w:customStyle="1" w:styleId="Nadpis2Char">
    <w:name w:val="Nadpis 2 Char"/>
    <w:link w:val="Nadpis2"/>
    <w:uiPriority w:val="9"/>
    <w:rsid w:val="00E00833"/>
    <w:rPr>
      <w:rFonts w:ascii="Arial" w:hAnsi="Arial" w:cs="Arial"/>
      <w:b/>
      <w:sz w:val="22"/>
      <w:szCs w:val="22"/>
      <w:lang w:eastAsia="en-US"/>
    </w:rPr>
  </w:style>
  <w:style w:type="character" w:customStyle="1" w:styleId="Nadpis3Char">
    <w:name w:val="Nadpis 3 Char"/>
    <w:link w:val="Nadpis3"/>
    <w:uiPriority w:val="9"/>
    <w:rsid w:val="00B12005"/>
    <w:rPr>
      <w:rFonts w:ascii="Arial" w:hAnsi="Arial"/>
      <w:b/>
      <w:sz w:val="22"/>
      <w:szCs w:val="18"/>
      <w:lang w:eastAsia="en-US"/>
    </w:rPr>
  </w:style>
  <w:style w:type="character" w:customStyle="1" w:styleId="Nadpis4Char">
    <w:name w:val="Nadpis 4 Char"/>
    <w:link w:val="Nadpis4"/>
    <w:uiPriority w:val="9"/>
    <w:rsid w:val="00265ED9"/>
    <w:rPr>
      <w:rFonts w:ascii="Arial" w:hAnsi="Arial"/>
      <w:b/>
      <w:color w:val="B2BC00"/>
      <w:sz w:val="24"/>
      <w:szCs w:val="24"/>
      <w:lang w:eastAsia="en-US"/>
    </w:rPr>
  </w:style>
  <w:style w:type="character" w:customStyle="1" w:styleId="Nadpis5Char">
    <w:name w:val="Nadpis 5 Char"/>
    <w:link w:val="Nadpis5"/>
    <w:uiPriority w:val="9"/>
    <w:rsid w:val="00265ED9"/>
    <w:rPr>
      <w:rFonts w:ascii="Arial" w:hAnsi="Arial"/>
      <w:b/>
      <w:iCs/>
      <w:color w:val="B2BC00"/>
      <w:sz w:val="22"/>
      <w:szCs w:val="22"/>
      <w:lang w:eastAsia="en-US"/>
    </w:rPr>
  </w:style>
  <w:style w:type="character" w:customStyle="1" w:styleId="Nadpis6Char">
    <w:name w:val="Nadpis 6 Char"/>
    <w:link w:val="Nadpis6"/>
    <w:uiPriority w:val="9"/>
    <w:rsid w:val="00DF3BAD"/>
    <w:rPr>
      <w:rFonts w:ascii="Arial" w:hAnsi="Arial"/>
      <w:color w:val="B2BC00"/>
      <w:sz w:val="22"/>
      <w:szCs w:val="21"/>
      <w:lang w:eastAsia="en-US"/>
    </w:rPr>
  </w:style>
  <w:style w:type="character" w:customStyle="1" w:styleId="Nadpis7Char">
    <w:name w:val="Nadpis 7 Char"/>
    <w:link w:val="Nadpis7"/>
    <w:uiPriority w:val="9"/>
    <w:rsid w:val="00D52CAF"/>
    <w:rPr>
      <w:rFonts w:ascii="Arial" w:hAnsi="Arial"/>
      <w:i/>
      <w:iCs/>
      <w:color w:val="F3FF2D"/>
      <w:sz w:val="22"/>
      <w:szCs w:val="21"/>
      <w:lang w:eastAsia="en-US"/>
    </w:rPr>
  </w:style>
  <w:style w:type="character" w:customStyle="1" w:styleId="Nadpis8Char">
    <w:name w:val="Nadpis 8 Char"/>
    <w:link w:val="Nadpis8"/>
    <w:uiPriority w:val="9"/>
    <w:rsid w:val="00D52CAF"/>
    <w:rPr>
      <w:rFonts w:ascii="Arial" w:hAnsi="Arial"/>
      <w:smallCaps/>
      <w:color w:val="F3FF2D"/>
      <w:sz w:val="22"/>
      <w:szCs w:val="21"/>
      <w:lang w:eastAsia="en-US"/>
    </w:rPr>
  </w:style>
  <w:style w:type="character" w:customStyle="1" w:styleId="Nadpis9Char">
    <w:name w:val="Nadpis 9 Char"/>
    <w:link w:val="Nadpis9"/>
    <w:uiPriority w:val="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qFormat/>
    <w:rsid w:val="00D52CAF"/>
    <w:rPr>
      <w:b/>
      <w:bCs/>
      <w:smallCaps/>
    </w:rPr>
  </w:style>
  <w:style w:type="paragraph" w:styleId="Nadpisobsahu">
    <w:name w:val="TOC Heading"/>
    <w:basedOn w:val="Nadpis1"/>
    <w:next w:val="Normln"/>
    <w:uiPriority w:val="39"/>
    <w:unhideWhenUsed/>
    <w:qFormat/>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link w:val="PlohaAChar"/>
    <w:qForma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unhideWhenUsed/>
    <w:rsid w:val="00711EE0"/>
  </w:style>
  <w:style w:type="character" w:customStyle="1" w:styleId="ZkladntextChar">
    <w:name w:val="Základní text Char"/>
    <w:basedOn w:val="Standardnpsmoodstavce"/>
    <w:link w:val="Zkladntext"/>
    <w:rsid w:val="00711EE0"/>
    <w:rPr>
      <w:sz w:val="22"/>
      <w:szCs w:val="21"/>
      <w:lang w:eastAsia="en-US"/>
    </w:rPr>
  </w:style>
  <w:style w:type="paragraph" w:styleId="Textpoznpodarou">
    <w:name w:val="footnote text"/>
    <w:basedOn w:val="Normln"/>
    <w:link w:val="TextpoznpodarouChar"/>
    <w:uiPriority w:val="99"/>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rsid w:val="007B598C"/>
    <w:rPr>
      <w:rFonts w:ascii="Calibri" w:hAnsi="Calibri"/>
      <w:lang w:eastAsia="en-US"/>
    </w:rPr>
  </w:style>
  <w:style w:type="character" w:styleId="Znakapoznpodarou">
    <w:name w:val="footnote reference"/>
    <w:basedOn w:val="Standardnpsmoodstavce"/>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RLdajeosmluvnstran">
    <w:name w:val="RL Údaje o smluvní straně"/>
    <w:basedOn w:val="Normln"/>
    <w:rsid w:val="00912400"/>
    <w:pPr>
      <w:spacing w:after="120" w:line="280" w:lineRule="exact"/>
      <w:jc w:val="center"/>
    </w:pPr>
    <w:rPr>
      <w:rFonts w:ascii="Calibri" w:hAnsi="Calibri"/>
      <w:sz w:val="18"/>
      <w:szCs w:val="24"/>
    </w:rPr>
  </w:style>
  <w:style w:type="paragraph" w:customStyle="1" w:styleId="RLProhlensmluvnchstran">
    <w:name w:val="RL Prohlášení smluvních stran"/>
    <w:basedOn w:val="Normln"/>
    <w:link w:val="RLProhlensmluvnchstranChar"/>
    <w:rsid w:val="00912400"/>
    <w:pPr>
      <w:spacing w:after="120" w:line="280" w:lineRule="exact"/>
      <w:jc w:val="center"/>
    </w:pPr>
    <w:rPr>
      <w:rFonts w:ascii="Calibri" w:hAnsi="Calibri"/>
      <w:b/>
      <w:sz w:val="18"/>
      <w:szCs w:val="24"/>
      <w:lang w:eastAsia="cs-CZ"/>
    </w:rPr>
  </w:style>
  <w:style w:type="character" w:customStyle="1" w:styleId="RLProhlensmluvnchstranChar">
    <w:name w:val="RL Prohlášení smluvních stran Char"/>
    <w:basedOn w:val="Standardnpsmoodstavce"/>
    <w:link w:val="RLProhlensmluvnchstran"/>
    <w:rsid w:val="00912400"/>
    <w:rPr>
      <w:rFonts w:ascii="Calibri" w:hAnsi="Calibri"/>
      <w:b/>
      <w:sz w:val="18"/>
      <w:szCs w:val="24"/>
    </w:rPr>
  </w:style>
  <w:style w:type="paragraph" w:customStyle="1" w:styleId="4DNormln">
    <w:name w:val="4D Normální"/>
    <w:link w:val="4DNormlnChar"/>
    <w:rsid w:val="00912400"/>
    <w:pPr>
      <w:spacing w:before="120" w:after="120"/>
    </w:pPr>
    <w:rPr>
      <w:rFonts w:ascii="Arial" w:hAnsi="Arial" w:cs="Tahoma"/>
      <w:sz w:val="18"/>
    </w:rPr>
  </w:style>
  <w:style w:type="character" w:customStyle="1" w:styleId="4DNormlnChar">
    <w:name w:val="4D Normální Char"/>
    <w:basedOn w:val="Standardnpsmoodstavce"/>
    <w:link w:val="4DNormln"/>
    <w:rsid w:val="00912400"/>
    <w:rPr>
      <w:rFonts w:ascii="Arial" w:hAnsi="Arial" w:cs="Tahoma"/>
      <w:sz w:val="18"/>
    </w:rPr>
  </w:style>
  <w:style w:type="paragraph" w:customStyle="1" w:styleId="4DTabulkaNadpis">
    <w:name w:val="4D Tabulka (Nadpis)"/>
    <w:basedOn w:val="Normln"/>
    <w:rsid w:val="00912400"/>
    <w:pPr>
      <w:spacing w:after="0"/>
      <w:jc w:val="both"/>
    </w:pPr>
    <w:rPr>
      <w:rFonts w:cs="Arial"/>
      <w:b/>
      <w:bCs/>
      <w:color w:val="3399FF"/>
      <w:sz w:val="20"/>
      <w:szCs w:val="20"/>
      <w:lang w:eastAsia="cs-CZ"/>
    </w:rPr>
  </w:style>
  <w:style w:type="paragraph" w:customStyle="1" w:styleId="Nadpis11">
    <w:name w:val="Nadpis 11"/>
    <w:basedOn w:val="Normln"/>
    <w:next w:val="Normln"/>
    <w:autoRedefine/>
    <w:uiPriority w:val="9"/>
    <w:rsid w:val="00912400"/>
    <w:pPr>
      <w:keepNext/>
      <w:keepLines/>
      <w:numPr>
        <w:numId w:val="22"/>
      </w:numPr>
      <w:spacing w:before="480" w:after="240" w:line="276" w:lineRule="auto"/>
      <w:ind w:left="431" w:hanging="431"/>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912400"/>
    <w:pPr>
      <w:keepNext/>
      <w:keepLines/>
      <w:numPr>
        <w:ilvl w:val="1"/>
        <w:numId w:val="22"/>
      </w:numPr>
      <w:spacing w:before="120" w:after="120" w:line="276" w:lineRule="auto"/>
      <w:ind w:left="576"/>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912400"/>
    <w:pPr>
      <w:keepNext/>
      <w:keepLines/>
      <w:numPr>
        <w:ilvl w:val="2"/>
        <w:numId w:val="22"/>
      </w:numPr>
      <w:spacing w:before="200" w:after="0" w:line="276" w:lineRule="auto"/>
      <w:ind w:left="2160" w:hanging="180"/>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912400"/>
    <w:pPr>
      <w:keepNext/>
      <w:keepLines/>
      <w:numPr>
        <w:ilvl w:val="3"/>
        <w:numId w:val="22"/>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912400"/>
    <w:pPr>
      <w:keepNext/>
      <w:keepLines/>
      <w:numPr>
        <w:ilvl w:val="4"/>
        <w:numId w:val="22"/>
      </w:numPr>
      <w:spacing w:before="40" w:after="0" w:line="276" w:lineRule="auto"/>
      <w:ind w:left="3600" w:hanging="360"/>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912400"/>
    <w:pPr>
      <w:keepNext/>
      <w:keepLines/>
      <w:numPr>
        <w:ilvl w:val="5"/>
        <w:numId w:val="22"/>
      </w:numPr>
      <w:spacing w:before="40" w:after="0" w:line="276" w:lineRule="auto"/>
      <w:ind w:left="4320" w:hanging="180"/>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912400"/>
    <w:pPr>
      <w:keepNext/>
      <w:keepLines/>
      <w:numPr>
        <w:ilvl w:val="6"/>
        <w:numId w:val="22"/>
      </w:numPr>
      <w:spacing w:before="40" w:after="0" w:line="276" w:lineRule="auto"/>
      <w:ind w:left="5040" w:hanging="360"/>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912400"/>
    <w:pPr>
      <w:keepNext/>
      <w:keepLines/>
      <w:numPr>
        <w:ilvl w:val="7"/>
        <w:numId w:val="22"/>
      </w:numPr>
      <w:spacing w:before="40" w:after="0" w:line="276" w:lineRule="auto"/>
      <w:ind w:left="5760" w:hanging="360"/>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912400"/>
    <w:pPr>
      <w:keepNext/>
      <w:keepLines/>
      <w:numPr>
        <w:ilvl w:val="8"/>
        <w:numId w:val="22"/>
      </w:numPr>
      <w:spacing w:before="40" w:after="0" w:line="276" w:lineRule="auto"/>
      <w:ind w:left="6480" w:hanging="180"/>
      <w:jc w:val="both"/>
      <w:outlineLvl w:val="8"/>
    </w:pPr>
    <w:rPr>
      <w:rFonts w:ascii="Calibri Light" w:hAnsi="Calibri Light"/>
      <w:i/>
      <w:iCs/>
      <w:color w:val="272727"/>
      <w:sz w:val="21"/>
      <w:lang w:eastAsia="cs-CZ"/>
    </w:rPr>
  </w:style>
  <w:style w:type="numbering" w:customStyle="1" w:styleId="Bezseznamu1">
    <w:name w:val="Bez seznamu1"/>
    <w:next w:val="Bezseznamu"/>
    <w:uiPriority w:val="99"/>
    <w:semiHidden/>
    <w:unhideWhenUsed/>
    <w:rsid w:val="00912400"/>
  </w:style>
  <w:style w:type="paragraph" w:customStyle="1" w:styleId="Odstavecseseznamem1">
    <w:name w:val="Odstavec se seznamem1"/>
    <w:basedOn w:val="Normln"/>
    <w:next w:val="Odstavecseseznamem"/>
    <w:uiPriority w:val="34"/>
    <w:qFormat/>
    <w:rsid w:val="00912400"/>
    <w:pPr>
      <w:spacing w:after="120" w:line="276" w:lineRule="auto"/>
      <w:ind w:left="720" w:firstLine="567"/>
      <w:contextualSpacing/>
      <w:jc w:val="both"/>
    </w:pPr>
    <w:rPr>
      <w:rFonts w:eastAsiaTheme="minorHAnsi" w:cstheme="minorBidi"/>
      <w:sz w:val="18"/>
      <w:szCs w:val="22"/>
      <w:lang w:eastAsia="cs-CZ"/>
    </w:rPr>
  </w:style>
  <w:style w:type="table" w:customStyle="1" w:styleId="Mkatabulky1">
    <w:name w:val="Mřížka tabulky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Normln"/>
    <w:next w:val="Zpat"/>
    <w:uiPriority w:val="99"/>
    <w:unhideWhenUsed/>
    <w:rsid w:val="00912400"/>
    <w:pPr>
      <w:tabs>
        <w:tab w:val="center" w:pos="4536"/>
        <w:tab w:val="right" w:pos="9072"/>
      </w:tabs>
      <w:spacing w:after="0"/>
      <w:ind w:firstLine="567"/>
      <w:jc w:val="both"/>
    </w:pPr>
    <w:rPr>
      <w:rFonts w:eastAsiaTheme="minorHAnsi" w:cstheme="minorBidi"/>
      <w:sz w:val="18"/>
      <w:szCs w:val="22"/>
      <w:lang w:eastAsia="cs-CZ"/>
    </w:rPr>
  </w:style>
  <w:style w:type="paragraph" w:customStyle="1" w:styleId="Ploha1">
    <w:name w:val="Příloha 1"/>
    <w:basedOn w:val="Nadpis1"/>
    <w:next w:val="Zkladntext"/>
    <w:rsid w:val="00912400"/>
    <w:pPr>
      <w:pageBreakBefore/>
      <w:numPr>
        <w:numId w:val="23"/>
      </w:numPr>
      <w:tabs>
        <w:tab w:val="clear" w:pos="540"/>
      </w:tabs>
      <w:spacing w:before="240" w:after="240" w:line="276" w:lineRule="auto"/>
      <w:jc w:val="both"/>
    </w:pPr>
    <w:rPr>
      <w:rFonts w:ascii="Cambria" w:hAnsi="Cambria"/>
      <w:bCs/>
      <w:spacing w:val="20"/>
      <w:sz w:val="28"/>
      <w:szCs w:val="28"/>
      <w:lang w:eastAsia="cs-CZ"/>
    </w:rPr>
  </w:style>
  <w:style w:type="paragraph" w:customStyle="1" w:styleId="Ploha2">
    <w:name w:val="Příloha 2"/>
    <w:basedOn w:val="Nadpis2"/>
    <w:next w:val="Zkladntext"/>
    <w:rsid w:val="00912400"/>
    <w:pPr>
      <w:numPr>
        <w:numId w:val="23"/>
      </w:numPr>
      <w:spacing w:before="240" w:after="120" w:line="276" w:lineRule="auto"/>
      <w:contextualSpacing w:val="0"/>
      <w:jc w:val="both"/>
    </w:pPr>
    <w:rPr>
      <w:rFonts w:asciiTheme="majorHAnsi" w:hAnsiTheme="majorHAnsi" w:cs="Times New Roman"/>
      <w:bCs/>
      <w:sz w:val="26"/>
      <w:szCs w:val="26"/>
      <w:lang w:eastAsia="cs-CZ"/>
    </w:rPr>
  </w:style>
  <w:style w:type="paragraph" w:customStyle="1" w:styleId="Ploha3">
    <w:name w:val="Příloha 3"/>
    <w:basedOn w:val="Nadpis3"/>
    <w:next w:val="Zkladntext"/>
    <w:rsid w:val="00912400"/>
    <w:pPr>
      <w:numPr>
        <w:numId w:val="23"/>
      </w:numPr>
      <w:spacing w:before="200" w:line="276" w:lineRule="auto"/>
    </w:pPr>
    <w:rPr>
      <w:rFonts w:asciiTheme="majorHAnsi" w:hAnsiTheme="majorHAnsi"/>
      <w:bCs/>
      <w:sz w:val="24"/>
      <w:szCs w:val="22"/>
      <w:lang w:eastAsia="cs-CZ"/>
    </w:rPr>
  </w:style>
  <w:style w:type="paragraph" w:customStyle="1" w:styleId="Ploha4">
    <w:name w:val="Příloha 4"/>
    <w:basedOn w:val="Nadpis4"/>
    <w:next w:val="Zkladntext"/>
    <w:rsid w:val="00912400"/>
    <w:pPr>
      <w:numPr>
        <w:numId w:val="23"/>
      </w:numPr>
      <w:spacing w:before="200" w:after="120" w:line="276" w:lineRule="auto"/>
      <w:contextualSpacing w:val="0"/>
      <w:jc w:val="both"/>
    </w:pPr>
    <w:rPr>
      <w:rFonts w:asciiTheme="majorHAnsi" w:hAnsiTheme="majorHAnsi"/>
      <w:bCs/>
      <w:i/>
      <w:iCs/>
      <w:color w:val="auto"/>
      <w:sz w:val="20"/>
      <w:szCs w:val="22"/>
      <w:lang w:eastAsia="cs-CZ"/>
    </w:rPr>
  </w:style>
  <w:style w:type="paragraph" w:customStyle="1" w:styleId="Zkladntext1">
    <w:name w:val="Základní text1"/>
    <w:basedOn w:val="Normln"/>
    <w:next w:val="Zkladntext"/>
    <w:unhideWhenUsed/>
    <w:rsid w:val="00912400"/>
    <w:pPr>
      <w:spacing w:after="120" w:line="276" w:lineRule="auto"/>
      <w:ind w:firstLine="567"/>
      <w:jc w:val="both"/>
    </w:pPr>
    <w:rPr>
      <w:rFonts w:eastAsiaTheme="minorHAnsi" w:cstheme="minorBidi"/>
      <w:sz w:val="18"/>
      <w:szCs w:val="22"/>
      <w:lang w:eastAsia="cs-CZ"/>
    </w:rPr>
  </w:style>
  <w:style w:type="paragraph" w:customStyle="1" w:styleId="Arielodstavec12">
    <w:name w:val="Ariel odstavec 12"/>
    <w:basedOn w:val="Normln"/>
    <w:link w:val="Arielodstavec12Char"/>
    <w:rsid w:val="00912400"/>
    <w:pPr>
      <w:widowControl w:val="0"/>
      <w:adjustRightInd w:val="0"/>
      <w:spacing w:before="120" w:after="0" w:line="240" w:lineRule="atLeast"/>
      <w:jc w:val="both"/>
      <w:textAlignment w:val="baseline"/>
    </w:pPr>
    <w:rPr>
      <w:rFonts w:cs="Arial"/>
      <w:sz w:val="24"/>
      <w:szCs w:val="24"/>
      <w:lang w:eastAsia="cs-CZ"/>
    </w:rPr>
  </w:style>
  <w:style w:type="character" w:customStyle="1" w:styleId="BezmezerChar">
    <w:name w:val="Bez mezer Char"/>
    <w:link w:val="Bezmezer"/>
    <w:rsid w:val="00912400"/>
    <w:rPr>
      <w:sz w:val="21"/>
      <w:szCs w:val="21"/>
      <w:lang w:eastAsia="en-US"/>
    </w:rPr>
  </w:style>
  <w:style w:type="character" w:customStyle="1" w:styleId="Nadpis1Char1">
    <w:name w:val="Nadpis 1 Char1"/>
    <w:basedOn w:val="Standardnpsmoodstavce"/>
    <w:uiPriority w:val="9"/>
    <w:rsid w:val="00912400"/>
    <w:rPr>
      <w:rFonts w:asciiTheme="majorHAnsi" w:eastAsiaTheme="majorEastAsia" w:hAnsiTheme="majorHAnsi" w:cstheme="majorBidi"/>
      <w:b/>
      <w:bCs/>
      <w:color w:val="848C00" w:themeColor="accent1" w:themeShade="BF"/>
      <w:sz w:val="28"/>
      <w:szCs w:val="28"/>
    </w:rPr>
  </w:style>
  <w:style w:type="character" w:customStyle="1" w:styleId="Nadpis2Char1">
    <w:name w:val="Nadpis 2 Char1"/>
    <w:basedOn w:val="Standardnpsmoodstavce"/>
    <w:uiPriority w:val="9"/>
    <w:semiHidden/>
    <w:rsid w:val="00912400"/>
    <w:rPr>
      <w:rFonts w:asciiTheme="majorHAnsi" w:eastAsiaTheme="majorEastAsia" w:hAnsiTheme="majorHAnsi" w:cstheme="majorBidi"/>
      <w:b/>
      <w:bCs/>
      <w:color w:val="B2BC00" w:themeColor="accent1"/>
      <w:sz w:val="26"/>
      <w:szCs w:val="26"/>
    </w:rPr>
  </w:style>
  <w:style w:type="character" w:customStyle="1" w:styleId="Nadpis3Char1">
    <w:name w:val="Nadpis 3 Char1"/>
    <w:basedOn w:val="Standardnpsmoodstavce"/>
    <w:uiPriority w:val="9"/>
    <w:semiHidden/>
    <w:rsid w:val="00912400"/>
    <w:rPr>
      <w:rFonts w:asciiTheme="majorHAnsi" w:eastAsiaTheme="majorEastAsia" w:hAnsiTheme="majorHAnsi" w:cstheme="majorBidi"/>
      <w:b/>
      <w:bCs/>
      <w:color w:val="B2BC00" w:themeColor="accent1"/>
    </w:rPr>
  </w:style>
  <w:style w:type="character" w:customStyle="1" w:styleId="Nadpis4Char1">
    <w:name w:val="Nadpis 4 Char1"/>
    <w:basedOn w:val="Standardnpsmoodstavce"/>
    <w:uiPriority w:val="9"/>
    <w:semiHidden/>
    <w:rsid w:val="00912400"/>
    <w:rPr>
      <w:rFonts w:asciiTheme="majorHAnsi" w:eastAsiaTheme="majorEastAsia" w:hAnsiTheme="majorHAnsi" w:cstheme="majorBidi"/>
      <w:b/>
      <w:bCs/>
      <w:i/>
      <w:iCs/>
      <w:color w:val="B2BC00" w:themeColor="accent1"/>
    </w:rPr>
  </w:style>
  <w:style w:type="character" w:customStyle="1" w:styleId="Nadpis5Char1">
    <w:name w:val="Nadpis 5 Char1"/>
    <w:basedOn w:val="Standardnpsmoodstavce"/>
    <w:uiPriority w:val="9"/>
    <w:semiHidden/>
    <w:rsid w:val="00912400"/>
    <w:rPr>
      <w:rFonts w:asciiTheme="majorHAnsi" w:eastAsiaTheme="majorEastAsia" w:hAnsiTheme="majorHAnsi" w:cstheme="majorBidi"/>
      <w:color w:val="585D00" w:themeColor="accent1" w:themeShade="7F"/>
    </w:rPr>
  </w:style>
  <w:style w:type="character" w:customStyle="1" w:styleId="Nadpis6Char1">
    <w:name w:val="Nadpis 6 Char1"/>
    <w:basedOn w:val="Standardnpsmoodstavce"/>
    <w:uiPriority w:val="9"/>
    <w:semiHidden/>
    <w:rsid w:val="00912400"/>
    <w:rPr>
      <w:rFonts w:asciiTheme="majorHAnsi" w:eastAsiaTheme="majorEastAsia" w:hAnsiTheme="majorHAnsi" w:cstheme="majorBidi"/>
      <w:i/>
      <w:iCs/>
      <w:color w:val="585D00" w:themeColor="accent1" w:themeShade="7F"/>
    </w:rPr>
  </w:style>
  <w:style w:type="character" w:customStyle="1" w:styleId="Nadpis7Char1">
    <w:name w:val="Nadpis 7 Char1"/>
    <w:basedOn w:val="Standardnpsmoodstavce"/>
    <w:uiPriority w:val="9"/>
    <w:semiHidden/>
    <w:rsid w:val="00912400"/>
    <w:rPr>
      <w:rFonts w:asciiTheme="majorHAnsi" w:eastAsiaTheme="majorEastAsia" w:hAnsiTheme="majorHAnsi" w:cstheme="majorBidi"/>
      <w:i/>
      <w:iCs/>
      <w:color w:val="F1FF0D" w:themeColor="text1" w:themeTint="BF"/>
    </w:rPr>
  </w:style>
  <w:style w:type="character" w:customStyle="1" w:styleId="Nadpis8Char1">
    <w:name w:val="Nadpis 8 Char1"/>
    <w:basedOn w:val="Standardnpsmoodstavce"/>
    <w:uiPriority w:val="9"/>
    <w:semiHidden/>
    <w:rsid w:val="00912400"/>
    <w:rPr>
      <w:rFonts w:asciiTheme="majorHAnsi" w:eastAsiaTheme="majorEastAsia" w:hAnsiTheme="majorHAnsi" w:cstheme="majorBidi"/>
      <w:color w:val="F1FF0D" w:themeColor="text1" w:themeTint="BF"/>
      <w:sz w:val="20"/>
      <w:szCs w:val="20"/>
    </w:rPr>
  </w:style>
  <w:style w:type="character" w:customStyle="1" w:styleId="Nadpis9Char1">
    <w:name w:val="Nadpis 9 Char1"/>
    <w:basedOn w:val="Standardnpsmoodstavce"/>
    <w:uiPriority w:val="9"/>
    <w:semiHidden/>
    <w:rsid w:val="00912400"/>
    <w:rPr>
      <w:rFonts w:asciiTheme="majorHAnsi" w:eastAsiaTheme="majorEastAsia" w:hAnsiTheme="majorHAnsi" w:cstheme="majorBidi"/>
      <w:i/>
      <w:iCs/>
      <w:color w:val="F1FF0D" w:themeColor="text1" w:themeTint="BF"/>
      <w:sz w:val="20"/>
      <w:szCs w:val="20"/>
    </w:rPr>
  </w:style>
  <w:style w:type="character" w:customStyle="1" w:styleId="ZpatChar1">
    <w:name w:val="Zápatí Char1"/>
    <w:basedOn w:val="Standardnpsmoodstavce"/>
    <w:uiPriority w:val="99"/>
    <w:rsid w:val="00912400"/>
  </w:style>
  <w:style w:type="character" w:customStyle="1" w:styleId="ZkladntextChar1">
    <w:name w:val="Základní text Char1"/>
    <w:basedOn w:val="Standardnpsmoodstavce"/>
    <w:uiPriority w:val="99"/>
    <w:rsid w:val="00912400"/>
  </w:style>
  <w:style w:type="paragraph" w:customStyle="1" w:styleId="Nzevplohy">
    <w:name w:val="Název přílohy"/>
    <w:next w:val="Normln"/>
    <w:link w:val="NzevplohyChar"/>
    <w:qFormat/>
    <w:rsid w:val="00912400"/>
    <w:pPr>
      <w:spacing w:after="200" w:line="276" w:lineRule="auto"/>
      <w:jc w:val="center"/>
    </w:pPr>
    <w:rPr>
      <w:rFonts w:asciiTheme="majorHAnsi" w:hAnsiTheme="majorHAnsi" w:cs="Arial"/>
      <w:b/>
      <w:sz w:val="48"/>
      <w:szCs w:val="24"/>
    </w:rPr>
  </w:style>
  <w:style w:type="character" w:customStyle="1" w:styleId="Arielodstavec12Char">
    <w:name w:val="Ariel odstavec 12 Char"/>
    <w:basedOn w:val="Standardnpsmoodstavce"/>
    <w:link w:val="Arielodstavec12"/>
    <w:rsid w:val="00912400"/>
    <w:rPr>
      <w:rFonts w:ascii="Arial" w:hAnsi="Arial" w:cs="Arial"/>
      <w:sz w:val="24"/>
      <w:szCs w:val="24"/>
    </w:rPr>
  </w:style>
  <w:style w:type="character" w:customStyle="1" w:styleId="NzevplohyChar">
    <w:name w:val="Název přílohy Char"/>
    <w:basedOn w:val="Arielodstavec12Char"/>
    <w:link w:val="Nzevplohy"/>
    <w:rsid w:val="00912400"/>
    <w:rPr>
      <w:rFonts w:asciiTheme="majorHAnsi" w:hAnsiTheme="majorHAnsi" w:cs="Arial"/>
      <w:b/>
      <w:sz w:val="48"/>
      <w:szCs w:val="24"/>
    </w:rPr>
  </w:style>
  <w:style w:type="table" w:customStyle="1" w:styleId="Mkatabulky3">
    <w:name w:val="Mřížka tabulky3"/>
    <w:basedOn w:val="Normlntabulka"/>
    <w:next w:val="Mkatabulky"/>
    <w:uiPriority w:val="59"/>
    <w:rsid w:val="0091240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stavce">
    <w:name w:val="Text odstavce"/>
    <w:basedOn w:val="Normln"/>
    <w:rsid w:val="00912400"/>
    <w:pPr>
      <w:numPr>
        <w:numId w:val="24"/>
      </w:numPr>
      <w:tabs>
        <w:tab w:val="num" w:pos="782"/>
        <w:tab w:val="left" w:pos="851"/>
      </w:tabs>
      <w:spacing w:before="120" w:after="120"/>
      <w:ind w:left="0" w:firstLine="425"/>
      <w:jc w:val="both"/>
      <w:outlineLvl w:val="6"/>
    </w:pPr>
    <w:rPr>
      <w:rFonts w:ascii="Times New Roman" w:hAnsi="Times New Roman"/>
      <w:sz w:val="24"/>
      <w:szCs w:val="20"/>
      <w:lang w:eastAsia="cs-CZ"/>
    </w:rPr>
  </w:style>
  <w:style w:type="paragraph" w:customStyle="1" w:styleId="Textpsmene">
    <w:name w:val="Text písmene"/>
    <w:basedOn w:val="Normln"/>
    <w:rsid w:val="00912400"/>
    <w:pPr>
      <w:numPr>
        <w:ilvl w:val="1"/>
        <w:numId w:val="24"/>
      </w:numPr>
      <w:tabs>
        <w:tab w:val="num" w:pos="425"/>
      </w:tabs>
      <w:spacing w:after="0"/>
      <w:ind w:left="425" w:hanging="425"/>
      <w:jc w:val="both"/>
      <w:outlineLvl w:val="7"/>
    </w:pPr>
    <w:rPr>
      <w:rFonts w:ascii="Times New Roman" w:hAnsi="Times New Roman"/>
      <w:sz w:val="24"/>
      <w:szCs w:val="20"/>
      <w:lang w:eastAsia="cs-CZ"/>
    </w:rPr>
  </w:style>
  <w:style w:type="table" w:customStyle="1" w:styleId="Mkatabulky11">
    <w:name w:val="Mřížka tabulky1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ohaAChar">
    <w:name w:val="Příloha A Char"/>
    <w:basedOn w:val="Standardnpsmoodstavce"/>
    <w:link w:val="PlohaA"/>
    <w:rsid w:val="00912400"/>
    <w:rPr>
      <w:rFonts w:ascii="Times New Roman" w:hAnsi="Times New Roman"/>
      <w:b/>
      <w:bCs/>
      <w:sz w:val="32"/>
      <w:szCs w:val="32"/>
    </w:rPr>
  </w:style>
  <w:style w:type="character" w:customStyle="1" w:styleId="apple-converted-space">
    <w:name w:val="apple-converted-space"/>
    <w:basedOn w:val="Standardnpsmoodstavce"/>
    <w:rsid w:val="00912400"/>
  </w:style>
  <w:style w:type="paragraph" w:customStyle="1" w:styleId="nadpisvyhlky">
    <w:name w:val="nadpis vyhlášky"/>
    <w:basedOn w:val="Normln"/>
    <w:next w:val="Normln"/>
    <w:rsid w:val="00912400"/>
    <w:pPr>
      <w:keepNext/>
      <w:keepLines/>
      <w:spacing w:before="120" w:after="0"/>
      <w:jc w:val="center"/>
      <w:outlineLvl w:val="0"/>
    </w:pPr>
    <w:rPr>
      <w:rFonts w:ascii="Times New Roman" w:hAnsi="Times New Roman"/>
      <w:b/>
      <w:sz w:val="24"/>
      <w:szCs w:val="24"/>
      <w:lang w:eastAsia="cs-CZ"/>
    </w:rPr>
  </w:style>
  <w:style w:type="paragraph" w:customStyle="1" w:styleId="Odrky2">
    <w:name w:val="Odrážky 2"/>
    <w:basedOn w:val="Normln"/>
    <w:rsid w:val="00912400"/>
    <w:pPr>
      <w:numPr>
        <w:numId w:val="25"/>
      </w:numPr>
      <w:spacing w:after="0"/>
    </w:pPr>
    <w:rPr>
      <w:sz w:val="18"/>
      <w:szCs w:val="20"/>
      <w:lang w:eastAsia="cs-CZ"/>
    </w:rPr>
  </w:style>
  <w:style w:type="paragraph" w:customStyle="1" w:styleId="Seznampsmena">
    <w:name w:val="Seznam písmena"/>
    <w:basedOn w:val="Normln"/>
    <w:rsid w:val="00912400"/>
    <w:pPr>
      <w:numPr>
        <w:numId w:val="26"/>
      </w:numPr>
      <w:overflowPunct w:val="0"/>
      <w:autoSpaceDE w:val="0"/>
      <w:autoSpaceDN w:val="0"/>
      <w:adjustRightInd w:val="0"/>
      <w:spacing w:before="60"/>
      <w:jc w:val="both"/>
      <w:textAlignment w:val="baseline"/>
    </w:pPr>
    <w:rPr>
      <w:rFonts w:ascii="Times New Roman" w:hAnsi="Times New Roman"/>
      <w:kern w:val="22"/>
      <w:szCs w:val="20"/>
      <w:lang w:eastAsia="cs-CZ"/>
    </w:rPr>
  </w:style>
  <w:style w:type="paragraph" w:customStyle="1" w:styleId="Tabulkanadpis">
    <w:name w:val="Tabulka nadpis"/>
    <w:basedOn w:val="Tabulka"/>
    <w:next w:val="Tabulka"/>
    <w:rsid w:val="00912400"/>
    <w:pPr>
      <w:overflowPunct w:val="0"/>
      <w:autoSpaceDE w:val="0"/>
      <w:autoSpaceDN w:val="0"/>
      <w:adjustRightInd w:val="0"/>
      <w:spacing w:before="180" w:after="72"/>
      <w:jc w:val="center"/>
      <w:textAlignment w:val="baseline"/>
    </w:pPr>
    <w:rPr>
      <w:rFonts w:eastAsia="Times New Roman" w:cs="Times New Roman"/>
      <w:b/>
      <w:bCs w:val="0"/>
      <w:sz w:val="18"/>
      <w:szCs w:val="20"/>
      <w:lang w:eastAsia="cs-CZ"/>
    </w:rPr>
  </w:style>
  <w:style w:type="paragraph" w:customStyle="1" w:styleId="Default">
    <w:name w:val="Default"/>
    <w:rsid w:val="0091240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rsid w:val="007220D4"/>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iPriority w:val="9"/>
    <w:unhideWhenUsed/>
    <w:qFormat/>
    <w:rsid w:val="00B12005"/>
    <w:pPr>
      <w:keepNext/>
      <w:keepLines/>
      <w:numPr>
        <w:ilvl w:val="2"/>
        <w:numId w:val="2"/>
      </w:numPr>
      <w:spacing w:before="120" w:after="120"/>
      <w:jc w:val="both"/>
      <w:outlineLvl w:val="2"/>
    </w:pPr>
    <w:rPr>
      <w:b/>
      <w:szCs w:val="18"/>
    </w:rPr>
  </w:style>
  <w:style w:type="paragraph" w:styleId="Nadpis4">
    <w:name w:val="heading 4"/>
    <w:basedOn w:val="Normln"/>
    <w:next w:val="Normln"/>
    <w:link w:val="Nadpis4Char"/>
    <w:uiPriority w:val="9"/>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iPriority w:val="9"/>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iPriority w:val="9"/>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iPriority w:val="9"/>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iPriority w:val="9"/>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iPriority w:val="9"/>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14AA"/>
    <w:rPr>
      <w:rFonts w:ascii="Arial" w:hAnsi="Arial"/>
      <w:b/>
      <w:sz w:val="24"/>
      <w:szCs w:val="36"/>
      <w:lang w:eastAsia="en-US"/>
    </w:rPr>
  </w:style>
  <w:style w:type="character" w:customStyle="1" w:styleId="Nadpis2Char">
    <w:name w:val="Nadpis 2 Char"/>
    <w:link w:val="Nadpis2"/>
    <w:uiPriority w:val="9"/>
    <w:rsid w:val="00E00833"/>
    <w:rPr>
      <w:rFonts w:ascii="Arial" w:hAnsi="Arial" w:cs="Arial"/>
      <w:b/>
      <w:sz w:val="22"/>
      <w:szCs w:val="22"/>
      <w:lang w:eastAsia="en-US"/>
    </w:rPr>
  </w:style>
  <w:style w:type="character" w:customStyle="1" w:styleId="Nadpis3Char">
    <w:name w:val="Nadpis 3 Char"/>
    <w:link w:val="Nadpis3"/>
    <w:uiPriority w:val="9"/>
    <w:rsid w:val="00B12005"/>
    <w:rPr>
      <w:rFonts w:ascii="Arial" w:hAnsi="Arial"/>
      <w:b/>
      <w:sz w:val="22"/>
      <w:szCs w:val="18"/>
      <w:lang w:eastAsia="en-US"/>
    </w:rPr>
  </w:style>
  <w:style w:type="character" w:customStyle="1" w:styleId="Nadpis4Char">
    <w:name w:val="Nadpis 4 Char"/>
    <w:link w:val="Nadpis4"/>
    <w:uiPriority w:val="9"/>
    <w:rsid w:val="00265ED9"/>
    <w:rPr>
      <w:rFonts w:ascii="Arial" w:hAnsi="Arial"/>
      <w:b/>
      <w:color w:val="B2BC00"/>
      <w:sz w:val="24"/>
      <w:szCs w:val="24"/>
      <w:lang w:eastAsia="en-US"/>
    </w:rPr>
  </w:style>
  <w:style w:type="character" w:customStyle="1" w:styleId="Nadpis5Char">
    <w:name w:val="Nadpis 5 Char"/>
    <w:link w:val="Nadpis5"/>
    <w:uiPriority w:val="9"/>
    <w:rsid w:val="00265ED9"/>
    <w:rPr>
      <w:rFonts w:ascii="Arial" w:hAnsi="Arial"/>
      <w:b/>
      <w:iCs/>
      <w:color w:val="B2BC00"/>
      <w:sz w:val="22"/>
      <w:szCs w:val="22"/>
      <w:lang w:eastAsia="en-US"/>
    </w:rPr>
  </w:style>
  <w:style w:type="character" w:customStyle="1" w:styleId="Nadpis6Char">
    <w:name w:val="Nadpis 6 Char"/>
    <w:link w:val="Nadpis6"/>
    <w:uiPriority w:val="9"/>
    <w:rsid w:val="00DF3BAD"/>
    <w:rPr>
      <w:rFonts w:ascii="Arial" w:hAnsi="Arial"/>
      <w:color w:val="B2BC00"/>
      <w:sz w:val="22"/>
      <w:szCs w:val="21"/>
      <w:lang w:eastAsia="en-US"/>
    </w:rPr>
  </w:style>
  <w:style w:type="character" w:customStyle="1" w:styleId="Nadpis7Char">
    <w:name w:val="Nadpis 7 Char"/>
    <w:link w:val="Nadpis7"/>
    <w:uiPriority w:val="9"/>
    <w:rsid w:val="00D52CAF"/>
    <w:rPr>
      <w:rFonts w:ascii="Arial" w:hAnsi="Arial"/>
      <w:i/>
      <w:iCs/>
      <w:color w:val="F3FF2D"/>
      <w:sz w:val="22"/>
      <w:szCs w:val="21"/>
      <w:lang w:eastAsia="en-US"/>
    </w:rPr>
  </w:style>
  <w:style w:type="character" w:customStyle="1" w:styleId="Nadpis8Char">
    <w:name w:val="Nadpis 8 Char"/>
    <w:link w:val="Nadpis8"/>
    <w:uiPriority w:val="9"/>
    <w:rsid w:val="00D52CAF"/>
    <w:rPr>
      <w:rFonts w:ascii="Arial" w:hAnsi="Arial"/>
      <w:smallCaps/>
      <w:color w:val="F3FF2D"/>
      <w:sz w:val="22"/>
      <w:szCs w:val="21"/>
      <w:lang w:eastAsia="en-US"/>
    </w:rPr>
  </w:style>
  <w:style w:type="character" w:customStyle="1" w:styleId="Nadpis9Char">
    <w:name w:val="Nadpis 9 Char"/>
    <w:link w:val="Nadpis9"/>
    <w:uiPriority w:val="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qFormat/>
    <w:rsid w:val="00D52CAF"/>
    <w:rPr>
      <w:b/>
      <w:bCs/>
      <w:smallCaps/>
    </w:rPr>
  </w:style>
  <w:style w:type="paragraph" w:styleId="Nadpisobsahu">
    <w:name w:val="TOC Heading"/>
    <w:basedOn w:val="Nadpis1"/>
    <w:next w:val="Normln"/>
    <w:uiPriority w:val="39"/>
    <w:unhideWhenUsed/>
    <w:qFormat/>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link w:val="PlohaAChar"/>
    <w:qForma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unhideWhenUsed/>
    <w:rsid w:val="00711EE0"/>
  </w:style>
  <w:style w:type="character" w:customStyle="1" w:styleId="ZkladntextChar">
    <w:name w:val="Základní text Char"/>
    <w:basedOn w:val="Standardnpsmoodstavce"/>
    <w:link w:val="Zkladntext"/>
    <w:rsid w:val="00711EE0"/>
    <w:rPr>
      <w:sz w:val="22"/>
      <w:szCs w:val="21"/>
      <w:lang w:eastAsia="en-US"/>
    </w:rPr>
  </w:style>
  <w:style w:type="paragraph" w:styleId="Textpoznpodarou">
    <w:name w:val="footnote text"/>
    <w:basedOn w:val="Normln"/>
    <w:link w:val="TextpoznpodarouChar"/>
    <w:uiPriority w:val="99"/>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rsid w:val="007B598C"/>
    <w:rPr>
      <w:rFonts w:ascii="Calibri" w:hAnsi="Calibri"/>
      <w:lang w:eastAsia="en-US"/>
    </w:rPr>
  </w:style>
  <w:style w:type="character" w:styleId="Znakapoznpodarou">
    <w:name w:val="footnote reference"/>
    <w:basedOn w:val="Standardnpsmoodstavce"/>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RLdajeosmluvnstran">
    <w:name w:val="RL Údaje o smluvní straně"/>
    <w:basedOn w:val="Normln"/>
    <w:rsid w:val="00912400"/>
    <w:pPr>
      <w:spacing w:after="120" w:line="280" w:lineRule="exact"/>
      <w:jc w:val="center"/>
    </w:pPr>
    <w:rPr>
      <w:rFonts w:ascii="Calibri" w:hAnsi="Calibri"/>
      <w:sz w:val="18"/>
      <w:szCs w:val="24"/>
    </w:rPr>
  </w:style>
  <w:style w:type="paragraph" w:customStyle="1" w:styleId="RLProhlensmluvnchstran">
    <w:name w:val="RL Prohlášení smluvních stran"/>
    <w:basedOn w:val="Normln"/>
    <w:link w:val="RLProhlensmluvnchstranChar"/>
    <w:rsid w:val="00912400"/>
    <w:pPr>
      <w:spacing w:after="120" w:line="280" w:lineRule="exact"/>
      <w:jc w:val="center"/>
    </w:pPr>
    <w:rPr>
      <w:rFonts w:ascii="Calibri" w:hAnsi="Calibri"/>
      <w:b/>
      <w:sz w:val="18"/>
      <w:szCs w:val="24"/>
      <w:lang w:eastAsia="cs-CZ"/>
    </w:rPr>
  </w:style>
  <w:style w:type="character" w:customStyle="1" w:styleId="RLProhlensmluvnchstranChar">
    <w:name w:val="RL Prohlášení smluvních stran Char"/>
    <w:basedOn w:val="Standardnpsmoodstavce"/>
    <w:link w:val="RLProhlensmluvnchstran"/>
    <w:rsid w:val="00912400"/>
    <w:rPr>
      <w:rFonts w:ascii="Calibri" w:hAnsi="Calibri"/>
      <w:b/>
      <w:sz w:val="18"/>
      <w:szCs w:val="24"/>
    </w:rPr>
  </w:style>
  <w:style w:type="paragraph" w:customStyle="1" w:styleId="4DNormln">
    <w:name w:val="4D Normální"/>
    <w:link w:val="4DNormlnChar"/>
    <w:rsid w:val="00912400"/>
    <w:pPr>
      <w:spacing w:before="120" w:after="120"/>
    </w:pPr>
    <w:rPr>
      <w:rFonts w:ascii="Arial" w:hAnsi="Arial" w:cs="Tahoma"/>
      <w:sz w:val="18"/>
    </w:rPr>
  </w:style>
  <w:style w:type="character" w:customStyle="1" w:styleId="4DNormlnChar">
    <w:name w:val="4D Normální Char"/>
    <w:basedOn w:val="Standardnpsmoodstavce"/>
    <w:link w:val="4DNormln"/>
    <w:rsid w:val="00912400"/>
    <w:rPr>
      <w:rFonts w:ascii="Arial" w:hAnsi="Arial" w:cs="Tahoma"/>
      <w:sz w:val="18"/>
    </w:rPr>
  </w:style>
  <w:style w:type="paragraph" w:customStyle="1" w:styleId="4DTabulkaNadpis">
    <w:name w:val="4D Tabulka (Nadpis)"/>
    <w:basedOn w:val="Normln"/>
    <w:rsid w:val="00912400"/>
    <w:pPr>
      <w:spacing w:after="0"/>
      <w:jc w:val="both"/>
    </w:pPr>
    <w:rPr>
      <w:rFonts w:cs="Arial"/>
      <w:b/>
      <w:bCs/>
      <w:color w:val="3399FF"/>
      <w:sz w:val="20"/>
      <w:szCs w:val="20"/>
      <w:lang w:eastAsia="cs-CZ"/>
    </w:rPr>
  </w:style>
  <w:style w:type="paragraph" w:customStyle="1" w:styleId="Nadpis11">
    <w:name w:val="Nadpis 11"/>
    <w:basedOn w:val="Normln"/>
    <w:next w:val="Normln"/>
    <w:autoRedefine/>
    <w:uiPriority w:val="9"/>
    <w:rsid w:val="00912400"/>
    <w:pPr>
      <w:keepNext/>
      <w:keepLines/>
      <w:numPr>
        <w:numId w:val="22"/>
      </w:numPr>
      <w:spacing w:before="480" w:after="240" w:line="276" w:lineRule="auto"/>
      <w:ind w:left="431" w:hanging="431"/>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912400"/>
    <w:pPr>
      <w:keepNext/>
      <w:keepLines/>
      <w:numPr>
        <w:ilvl w:val="1"/>
        <w:numId w:val="22"/>
      </w:numPr>
      <w:spacing w:before="120" w:after="120" w:line="276" w:lineRule="auto"/>
      <w:ind w:left="576"/>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912400"/>
    <w:pPr>
      <w:keepNext/>
      <w:keepLines/>
      <w:numPr>
        <w:ilvl w:val="2"/>
        <w:numId w:val="22"/>
      </w:numPr>
      <w:spacing w:before="200" w:after="0" w:line="276" w:lineRule="auto"/>
      <w:ind w:left="2160" w:hanging="180"/>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912400"/>
    <w:pPr>
      <w:keepNext/>
      <w:keepLines/>
      <w:numPr>
        <w:ilvl w:val="3"/>
        <w:numId w:val="22"/>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912400"/>
    <w:pPr>
      <w:keepNext/>
      <w:keepLines/>
      <w:numPr>
        <w:ilvl w:val="4"/>
        <w:numId w:val="22"/>
      </w:numPr>
      <w:spacing w:before="40" w:after="0" w:line="276" w:lineRule="auto"/>
      <w:ind w:left="3600" w:hanging="360"/>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912400"/>
    <w:pPr>
      <w:keepNext/>
      <w:keepLines/>
      <w:numPr>
        <w:ilvl w:val="5"/>
        <w:numId w:val="22"/>
      </w:numPr>
      <w:spacing w:before="40" w:after="0" w:line="276" w:lineRule="auto"/>
      <w:ind w:left="4320" w:hanging="180"/>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912400"/>
    <w:pPr>
      <w:keepNext/>
      <w:keepLines/>
      <w:numPr>
        <w:ilvl w:val="6"/>
        <w:numId w:val="22"/>
      </w:numPr>
      <w:spacing w:before="40" w:after="0" w:line="276" w:lineRule="auto"/>
      <w:ind w:left="5040" w:hanging="360"/>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912400"/>
    <w:pPr>
      <w:keepNext/>
      <w:keepLines/>
      <w:numPr>
        <w:ilvl w:val="7"/>
        <w:numId w:val="22"/>
      </w:numPr>
      <w:spacing w:before="40" w:after="0" w:line="276" w:lineRule="auto"/>
      <w:ind w:left="5760" w:hanging="360"/>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912400"/>
    <w:pPr>
      <w:keepNext/>
      <w:keepLines/>
      <w:numPr>
        <w:ilvl w:val="8"/>
        <w:numId w:val="22"/>
      </w:numPr>
      <w:spacing w:before="40" w:after="0" w:line="276" w:lineRule="auto"/>
      <w:ind w:left="6480" w:hanging="180"/>
      <w:jc w:val="both"/>
      <w:outlineLvl w:val="8"/>
    </w:pPr>
    <w:rPr>
      <w:rFonts w:ascii="Calibri Light" w:hAnsi="Calibri Light"/>
      <w:i/>
      <w:iCs/>
      <w:color w:val="272727"/>
      <w:sz w:val="21"/>
      <w:lang w:eastAsia="cs-CZ"/>
    </w:rPr>
  </w:style>
  <w:style w:type="numbering" w:customStyle="1" w:styleId="Bezseznamu1">
    <w:name w:val="Bez seznamu1"/>
    <w:next w:val="Bezseznamu"/>
    <w:uiPriority w:val="99"/>
    <w:semiHidden/>
    <w:unhideWhenUsed/>
    <w:rsid w:val="00912400"/>
  </w:style>
  <w:style w:type="paragraph" w:customStyle="1" w:styleId="Odstavecseseznamem1">
    <w:name w:val="Odstavec se seznamem1"/>
    <w:basedOn w:val="Normln"/>
    <w:next w:val="Odstavecseseznamem"/>
    <w:uiPriority w:val="34"/>
    <w:qFormat/>
    <w:rsid w:val="00912400"/>
    <w:pPr>
      <w:spacing w:after="120" w:line="276" w:lineRule="auto"/>
      <w:ind w:left="720" w:firstLine="567"/>
      <w:contextualSpacing/>
      <w:jc w:val="both"/>
    </w:pPr>
    <w:rPr>
      <w:rFonts w:eastAsiaTheme="minorHAnsi" w:cstheme="minorBidi"/>
      <w:sz w:val="18"/>
      <w:szCs w:val="22"/>
      <w:lang w:eastAsia="cs-CZ"/>
    </w:rPr>
  </w:style>
  <w:style w:type="table" w:customStyle="1" w:styleId="Mkatabulky1">
    <w:name w:val="Mřížka tabulky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Normln"/>
    <w:next w:val="Zpat"/>
    <w:uiPriority w:val="99"/>
    <w:unhideWhenUsed/>
    <w:rsid w:val="00912400"/>
    <w:pPr>
      <w:tabs>
        <w:tab w:val="center" w:pos="4536"/>
        <w:tab w:val="right" w:pos="9072"/>
      </w:tabs>
      <w:spacing w:after="0"/>
      <w:ind w:firstLine="567"/>
      <w:jc w:val="both"/>
    </w:pPr>
    <w:rPr>
      <w:rFonts w:eastAsiaTheme="minorHAnsi" w:cstheme="minorBidi"/>
      <w:sz w:val="18"/>
      <w:szCs w:val="22"/>
      <w:lang w:eastAsia="cs-CZ"/>
    </w:rPr>
  </w:style>
  <w:style w:type="paragraph" w:customStyle="1" w:styleId="Ploha1">
    <w:name w:val="Příloha 1"/>
    <w:basedOn w:val="Nadpis1"/>
    <w:next w:val="Zkladntext"/>
    <w:rsid w:val="00912400"/>
    <w:pPr>
      <w:pageBreakBefore/>
      <w:numPr>
        <w:numId w:val="23"/>
      </w:numPr>
      <w:tabs>
        <w:tab w:val="clear" w:pos="540"/>
      </w:tabs>
      <w:spacing w:before="240" w:after="240" w:line="276" w:lineRule="auto"/>
      <w:jc w:val="both"/>
    </w:pPr>
    <w:rPr>
      <w:rFonts w:ascii="Cambria" w:hAnsi="Cambria"/>
      <w:bCs/>
      <w:spacing w:val="20"/>
      <w:sz w:val="28"/>
      <w:szCs w:val="28"/>
      <w:lang w:eastAsia="cs-CZ"/>
    </w:rPr>
  </w:style>
  <w:style w:type="paragraph" w:customStyle="1" w:styleId="Ploha2">
    <w:name w:val="Příloha 2"/>
    <w:basedOn w:val="Nadpis2"/>
    <w:next w:val="Zkladntext"/>
    <w:rsid w:val="00912400"/>
    <w:pPr>
      <w:numPr>
        <w:numId w:val="23"/>
      </w:numPr>
      <w:spacing w:before="240" w:after="120" w:line="276" w:lineRule="auto"/>
      <w:contextualSpacing w:val="0"/>
      <w:jc w:val="both"/>
    </w:pPr>
    <w:rPr>
      <w:rFonts w:asciiTheme="majorHAnsi" w:hAnsiTheme="majorHAnsi" w:cs="Times New Roman"/>
      <w:bCs/>
      <w:sz w:val="26"/>
      <w:szCs w:val="26"/>
      <w:lang w:eastAsia="cs-CZ"/>
    </w:rPr>
  </w:style>
  <w:style w:type="paragraph" w:customStyle="1" w:styleId="Ploha3">
    <w:name w:val="Příloha 3"/>
    <w:basedOn w:val="Nadpis3"/>
    <w:next w:val="Zkladntext"/>
    <w:rsid w:val="00912400"/>
    <w:pPr>
      <w:numPr>
        <w:numId w:val="23"/>
      </w:numPr>
      <w:spacing w:before="200" w:line="276" w:lineRule="auto"/>
    </w:pPr>
    <w:rPr>
      <w:rFonts w:asciiTheme="majorHAnsi" w:hAnsiTheme="majorHAnsi"/>
      <w:bCs/>
      <w:sz w:val="24"/>
      <w:szCs w:val="22"/>
      <w:lang w:eastAsia="cs-CZ"/>
    </w:rPr>
  </w:style>
  <w:style w:type="paragraph" w:customStyle="1" w:styleId="Ploha4">
    <w:name w:val="Příloha 4"/>
    <w:basedOn w:val="Nadpis4"/>
    <w:next w:val="Zkladntext"/>
    <w:rsid w:val="00912400"/>
    <w:pPr>
      <w:numPr>
        <w:numId w:val="23"/>
      </w:numPr>
      <w:spacing w:before="200" w:after="120" w:line="276" w:lineRule="auto"/>
      <w:contextualSpacing w:val="0"/>
      <w:jc w:val="both"/>
    </w:pPr>
    <w:rPr>
      <w:rFonts w:asciiTheme="majorHAnsi" w:hAnsiTheme="majorHAnsi"/>
      <w:bCs/>
      <w:i/>
      <w:iCs/>
      <w:color w:val="auto"/>
      <w:sz w:val="20"/>
      <w:szCs w:val="22"/>
      <w:lang w:eastAsia="cs-CZ"/>
    </w:rPr>
  </w:style>
  <w:style w:type="paragraph" w:customStyle="1" w:styleId="Zkladntext1">
    <w:name w:val="Základní text1"/>
    <w:basedOn w:val="Normln"/>
    <w:next w:val="Zkladntext"/>
    <w:unhideWhenUsed/>
    <w:rsid w:val="00912400"/>
    <w:pPr>
      <w:spacing w:after="120" w:line="276" w:lineRule="auto"/>
      <w:ind w:firstLine="567"/>
      <w:jc w:val="both"/>
    </w:pPr>
    <w:rPr>
      <w:rFonts w:eastAsiaTheme="minorHAnsi" w:cstheme="minorBidi"/>
      <w:sz w:val="18"/>
      <w:szCs w:val="22"/>
      <w:lang w:eastAsia="cs-CZ"/>
    </w:rPr>
  </w:style>
  <w:style w:type="paragraph" w:customStyle="1" w:styleId="Arielodstavec12">
    <w:name w:val="Ariel odstavec 12"/>
    <w:basedOn w:val="Normln"/>
    <w:link w:val="Arielodstavec12Char"/>
    <w:rsid w:val="00912400"/>
    <w:pPr>
      <w:widowControl w:val="0"/>
      <w:adjustRightInd w:val="0"/>
      <w:spacing w:before="120" w:after="0" w:line="240" w:lineRule="atLeast"/>
      <w:jc w:val="both"/>
      <w:textAlignment w:val="baseline"/>
    </w:pPr>
    <w:rPr>
      <w:rFonts w:cs="Arial"/>
      <w:sz w:val="24"/>
      <w:szCs w:val="24"/>
      <w:lang w:eastAsia="cs-CZ"/>
    </w:rPr>
  </w:style>
  <w:style w:type="character" w:customStyle="1" w:styleId="BezmezerChar">
    <w:name w:val="Bez mezer Char"/>
    <w:link w:val="Bezmezer"/>
    <w:rsid w:val="00912400"/>
    <w:rPr>
      <w:sz w:val="21"/>
      <w:szCs w:val="21"/>
      <w:lang w:eastAsia="en-US"/>
    </w:rPr>
  </w:style>
  <w:style w:type="character" w:customStyle="1" w:styleId="Nadpis1Char1">
    <w:name w:val="Nadpis 1 Char1"/>
    <w:basedOn w:val="Standardnpsmoodstavce"/>
    <w:uiPriority w:val="9"/>
    <w:rsid w:val="00912400"/>
    <w:rPr>
      <w:rFonts w:asciiTheme="majorHAnsi" w:eastAsiaTheme="majorEastAsia" w:hAnsiTheme="majorHAnsi" w:cstheme="majorBidi"/>
      <w:b/>
      <w:bCs/>
      <w:color w:val="848C00" w:themeColor="accent1" w:themeShade="BF"/>
      <w:sz w:val="28"/>
      <w:szCs w:val="28"/>
    </w:rPr>
  </w:style>
  <w:style w:type="character" w:customStyle="1" w:styleId="Nadpis2Char1">
    <w:name w:val="Nadpis 2 Char1"/>
    <w:basedOn w:val="Standardnpsmoodstavce"/>
    <w:uiPriority w:val="9"/>
    <w:semiHidden/>
    <w:rsid w:val="00912400"/>
    <w:rPr>
      <w:rFonts w:asciiTheme="majorHAnsi" w:eastAsiaTheme="majorEastAsia" w:hAnsiTheme="majorHAnsi" w:cstheme="majorBidi"/>
      <w:b/>
      <w:bCs/>
      <w:color w:val="B2BC00" w:themeColor="accent1"/>
      <w:sz w:val="26"/>
      <w:szCs w:val="26"/>
    </w:rPr>
  </w:style>
  <w:style w:type="character" w:customStyle="1" w:styleId="Nadpis3Char1">
    <w:name w:val="Nadpis 3 Char1"/>
    <w:basedOn w:val="Standardnpsmoodstavce"/>
    <w:uiPriority w:val="9"/>
    <w:semiHidden/>
    <w:rsid w:val="00912400"/>
    <w:rPr>
      <w:rFonts w:asciiTheme="majorHAnsi" w:eastAsiaTheme="majorEastAsia" w:hAnsiTheme="majorHAnsi" w:cstheme="majorBidi"/>
      <w:b/>
      <w:bCs/>
      <w:color w:val="B2BC00" w:themeColor="accent1"/>
    </w:rPr>
  </w:style>
  <w:style w:type="character" w:customStyle="1" w:styleId="Nadpis4Char1">
    <w:name w:val="Nadpis 4 Char1"/>
    <w:basedOn w:val="Standardnpsmoodstavce"/>
    <w:uiPriority w:val="9"/>
    <w:semiHidden/>
    <w:rsid w:val="00912400"/>
    <w:rPr>
      <w:rFonts w:asciiTheme="majorHAnsi" w:eastAsiaTheme="majorEastAsia" w:hAnsiTheme="majorHAnsi" w:cstheme="majorBidi"/>
      <w:b/>
      <w:bCs/>
      <w:i/>
      <w:iCs/>
      <w:color w:val="B2BC00" w:themeColor="accent1"/>
    </w:rPr>
  </w:style>
  <w:style w:type="character" w:customStyle="1" w:styleId="Nadpis5Char1">
    <w:name w:val="Nadpis 5 Char1"/>
    <w:basedOn w:val="Standardnpsmoodstavce"/>
    <w:uiPriority w:val="9"/>
    <w:semiHidden/>
    <w:rsid w:val="00912400"/>
    <w:rPr>
      <w:rFonts w:asciiTheme="majorHAnsi" w:eastAsiaTheme="majorEastAsia" w:hAnsiTheme="majorHAnsi" w:cstheme="majorBidi"/>
      <w:color w:val="585D00" w:themeColor="accent1" w:themeShade="7F"/>
    </w:rPr>
  </w:style>
  <w:style w:type="character" w:customStyle="1" w:styleId="Nadpis6Char1">
    <w:name w:val="Nadpis 6 Char1"/>
    <w:basedOn w:val="Standardnpsmoodstavce"/>
    <w:uiPriority w:val="9"/>
    <w:semiHidden/>
    <w:rsid w:val="00912400"/>
    <w:rPr>
      <w:rFonts w:asciiTheme="majorHAnsi" w:eastAsiaTheme="majorEastAsia" w:hAnsiTheme="majorHAnsi" w:cstheme="majorBidi"/>
      <w:i/>
      <w:iCs/>
      <w:color w:val="585D00" w:themeColor="accent1" w:themeShade="7F"/>
    </w:rPr>
  </w:style>
  <w:style w:type="character" w:customStyle="1" w:styleId="Nadpis7Char1">
    <w:name w:val="Nadpis 7 Char1"/>
    <w:basedOn w:val="Standardnpsmoodstavce"/>
    <w:uiPriority w:val="9"/>
    <w:semiHidden/>
    <w:rsid w:val="00912400"/>
    <w:rPr>
      <w:rFonts w:asciiTheme="majorHAnsi" w:eastAsiaTheme="majorEastAsia" w:hAnsiTheme="majorHAnsi" w:cstheme="majorBidi"/>
      <w:i/>
      <w:iCs/>
      <w:color w:val="F1FF0D" w:themeColor="text1" w:themeTint="BF"/>
    </w:rPr>
  </w:style>
  <w:style w:type="character" w:customStyle="1" w:styleId="Nadpis8Char1">
    <w:name w:val="Nadpis 8 Char1"/>
    <w:basedOn w:val="Standardnpsmoodstavce"/>
    <w:uiPriority w:val="9"/>
    <w:semiHidden/>
    <w:rsid w:val="00912400"/>
    <w:rPr>
      <w:rFonts w:asciiTheme="majorHAnsi" w:eastAsiaTheme="majorEastAsia" w:hAnsiTheme="majorHAnsi" w:cstheme="majorBidi"/>
      <w:color w:val="F1FF0D" w:themeColor="text1" w:themeTint="BF"/>
      <w:sz w:val="20"/>
      <w:szCs w:val="20"/>
    </w:rPr>
  </w:style>
  <w:style w:type="character" w:customStyle="1" w:styleId="Nadpis9Char1">
    <w:name w:val="Nadpis 9 Char1"/>
    <w:basedOn w:val="Standardnpsmoodstavce"/>
    <w:uiPriority w:val="9"/>
    <w:semiHidden/>
    <w:rsid w:val="00912400"/>
    <w:rPr>
      <w:rFonts w:asciiTheme="majorHAnsi" w:eastAsiaTheme="majorEastAsia" w:hAnsiTheme="majorHAnsi" w:cstheme="majorBidi"/>
      <w:i/>
      <w:iCs/>
      <w:color w:val="F1FF0D" w:themeColor="text1" w:themeTint="BF"/>
      <w:sz w:val="20"/>
      <w:szCs w:val="20"/>
    </w:rPr>
  </w:style>
  <w:style w:type="character" w:customStyle="1" w:styleId="ZpatChar1">
    <w:name w:val="Zápatí Char1"/>
    <w:basedOn w:val="Standardnpsmoodstavce"/>
    <w:uiPriority w:val="99"/>
    <w:rsid w:val="00912400"/>
  </w:style>
  <w:style w:type="character" w:customStyle="1" w:styleId="ZkladntextChar1">
    <w:name w:val="Základní text Char1"/>
    <w:basedOn w:val="Standardnpsmoodstavce"/>
    <w:uiPriority w:val="99"/>
    <w:rsid w:val="00912400"/>
  </w:style>
  <w:style w:type="paragraph" w:customStyle="1" w:styleId="Nzevplohy">
    <w:name w:val="Název přílohy"/>
    <w:next w:val="Normln"/>
    <w:link w:val="NzevplohyChar"/>
    <w:qFormat/>
    <w:rsid w:val="00912400"/>
    <w:pPr>
      <w:spacing w:after="200" w:line="276" w:lineRule="auto"/>
      <w:jc w:val="center"/>
    </w:pPr>
    <w:rPr>
      <w:rFonts w:asciiTheme="majorHAnsi" w:hAnsiTheme="majorHAnsi" w:cs="Arial"/>
      <w:b/>
      <w:sz w:val="48"/>
      <w:szCs w:val="24"/>
    </w:rPr>
  </w:style>
  <w:style w:type="character" w:customStyle="1" w:styleId="Arielodstavec12Char">
    <w:name w:val="Ariel odstavec 12 Char"/>
    <w:basedOn w:val="Standardnpsmoodstavce"/>
    <w:link w:val="Arielodstavec12"/>
    <w:rsid w:val="00912400"/>
    <w:rPr>
      <w:rFonts w:ascii="Arial" w:hAnsi="Arial" w:cs="Arial"/>
      <w:sz w:val="24"/>
      <w:szCs w:val="24"/>
    </w:rPr>
  </w:style>
  <w:style w:type="character" w:customStyle="1" w:styleId="NzevplohyChar">
    <w:name w:val="Název přílohy Char"/>
    <w:basedOn w:val="Arielodstavec12Char"/>
    <w:link w:val="Nzevplohy"/>
    <w:rsid w:val="00912400"/>
    <w:rPr>
      <w:rFonts w:asciiTheme="majorHAnsi" w:hAnsiTheme="majorHAnsi" w:cs="Arial"/>
      <w:b/>
      <w:sz w:val="48"/>
      <w:szCs w:val="24"/>
    </w:rPr>
  </w:style>
  <w:style w:type="table" w:customStyle="1" w:styleId="Mkatabulky3">
    <w:name w:val="Mřížka tabulky3"/>
    <w:basedOn w:val="Normlntabulka"/>
    <w:next w:val="Mkatabulky"/>
    <w:uiPriority w:val="59"/>
    <w:rsid w:val="0091240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stavce">
    <w:name w:val="Text odstavce"/>
    <w:basedOn w:val="Normln"/>
    <w:rsid w:val="00912400"/>
    <w:pPr>
      <w:numPr>
        <w:numId w:val="24"/>
      </w:numPr>
      <w:tabs>
        <w:tab w:val="num" w:pos="782"/>
        <w:tab w:val="left" w:pos="851"/>
      </w:tabs>
      <w:spacing w:before="120" w:after="120"/>
      <w:ind w:left="0" w:firstLine="425"/>
      <w:jc w:val="both"/>
      <w:outlineLvl w:val="6"/>
    </w:pPr>
    <w:rPr>
      <w:rFonts w:ascii="Times New Roman" w:hAnsi="Times New Roman"/>
      <w:sz w:val="24"/>
      <w:szCs w:val="20"/>
      <w:lang w:eastAsia="cs-CZ"/>
    </w:rPr>
  </w:style>
  <w:style w:type="paragraph" w:customStyle="1" w:styleId="Textpsmene">
    <w:name w:val="Text písmene"/>
    <w:basedOn w:val="Normln"/>
    <w:rsid w:val="00912400"/>
    <w:pPr>
      <w:numPr>
        <w:ilvl w:val="1"/>
        <w:numId w:val="24"/>
      </w:numPr>
      <w:tabs>
        <w:tab w:val="num" w:pos="425"/>
      </w:tabs>
      <w:spacing w:after="0"/>
      <w:ind w:left="425" w:hanging="425"/>
      <w:jc w:val="both"/>
      <w:outlineLvl w:val="7"/>
    </w:pPr>
    <w:rPr>
      <w:rFonts w:ascii="Times New Roman" w:hAnsi="Times New Roman"/>
      <w:sz w:val="24"/>
      <w:szCs w:val="20"/>
      <w:lang w:eastAsia="cs-CZ"/>
    </w:rPr>
  </w:style>
  <w:style w:type="table" w:customStyle="1" w:styleId="Mkatabulky11">
    <w:name w:val="Mřížka tabulky1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ohaAChar">
    <w:name w:val="Příloha A Char"/>
    <w:basedOn w:val="Standardnpsmoodstavce"/>
    <w:link w:val="PlohaA"/>
    <w:rsid w:val="00912400"/>
    <w:rPr>
      <w:rFonts w:ascii="Times New Roman" w:hAnsi="Times New Roman"/>
      <w:b/>
      <w:bCs/>
      <w:sz w:val="32"/>
      <w:szCs w:val="32"/>
    </w:rPr>
  </w:style>
  <w:style w:type="character" w:customStyle="1" w:styleId="apple-converted-space">
    <w:name w:val="apple-converted-space"/>
    <w:basedOn w:val="Standardnpsmoodstavce"/>
    <w:rsid w:val="00912400"/>
  </w:style>
  <w:style w:type="paragraph" w:customStyle="1" w:styleId="nadpisvyhlky">
    <w:name w:val="nadpis vyhlášky"/>
    <w:basedOn w:val="Normln"/>
    <w:next w:val="Normln"/>
    <w:rsid w:val="00912400"/>
    <w:pPr>
      <w:keepNext/>
      <w:keepLines/>
      <w:spacing w:before="120" w:after="0"/>
      <w:jc w:val="center"/>
      <w:outlineLvl w:val="0"/>
    </w:pPr>
    <w:rPr>
      <w:rFonts w:ascii="Times New Roman" w:hAnsi="Times New Roman"/>
      <w:b/>
      <w:sz w:val="24"/>
      <w:szCs w:val="24"/>
      <w:lang w:eastAsia="cs-CZ"/>
    </w:rPr>
  </w:style>
  <w:style w:type="paragraph" w:customStyle="1" w:styleId="Odrky2">
    <w:name w:val="Odrážky 2"/>
    <w:basedOn w:val="Normln"/>
    <w:rsid w:val="00912400"/>
    <w:pPr>
      <w:numPr>
        <w:numId w:val="25"/>
      </w:numPr>
      <w:spacing w:after="0"/>
    </w:pPr>
    <w:rPr>
      <w:sz w:val="18"/>
      <w:szCs w:val="20"/>
      <w:lang w:eastAsia="cs-CZ"/>
    </w:rPr>
  </w:style>
  <w:style w:type="paragraph" w:customStyle="1" w:styleId="Seznampsmena">
    <w:name w:val="Seznam písmena"/>
    <w:basedOn w:val="Normln"/>
    <w:rsid w:val="00912400"/>
    <w:pPr>
      <w:numPr>
        <w:numId w:val="26"/>
      </w:numPr>
      <w:overflowPunct w:val="0"/>
      <w:autoSpaceDE w:val="0"/>
      <w:autoSpaceDN w:val="0"/>
      <w:adjustRightInd w:val="0"/>
      <w:spacing w:before="60"/>
      <w:jc w:val="both"/>
      <w:textAlignment w:val="baseline"/>
    </w:pPr>
    <w:rPr>
      <w:rFonts w:ascii="Times New Roman" w:hAnsi="Times New Roman"/>
      <w:kern w:val="22"/>
      <w:szCs w:val="20"/>
      <w:lang w:eastAsia="cs-CZ"/>
    </w:rPr>
  </w:style>
  <w:style w:type="paragraph" w:customStyle="1" w:styleId="Tabulkanadpis">
    <w:name w:val="Tabulka nadpis"/>
    <w:basedOn w:val="Tabulka"/>
    <w:next w:val="Tabulka"/>
    <w:rsid w:val="00912400"/>
    <w:pPr>
      <w:overflowPunct w:val="0"/>
      <w:autoSpaceDE w:val="0"/>
      <w:autoSpaceDN w:val="0"/>
      <w:adjustRightInd w:val="0"/>
      <w:spacing w:before="180" w:after="72"/>
      <w:jc w:val="center"/>
      <w:textAlignment w:val="baseline"/>
    </w:pPr>
    <w:rPr>
      <w:rFonts w:eastAsia="Times New Roman" w:cs="Times New Roman"/>
      <w:b/>
      <w:bCs w:val="0"/>
      <w:sz w:val="18"/>
      <w:szCs w:val="20"/>
      <w:lang w:eastAsia="cs-CZ"/>
    </w:rPr>
  </w:style>
  <w:style w:type="paragraph" w:customStyle="1" w:styleId="Default">
    <w:name w:val="Default"/>
    <w:rsid w:val="0091240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7955">
      <w:bodyDiv w:val="1"/>
      <w:marLeft w:val="0"/>
      <w:marRight w:val="0"/>
      <w:marTop w:val="0"/>
      <w:marBottom w:val="0"/>
      <w:divBdr>
        <w:top w:val="none" w:sz="0" w:space="0" w:color="auto"/>
        <w:left w:val="none" w:sz="0" w:space="0" w:color="auto"/>
        <w:bottom w:val="none" w:sz="0" w:space="0" w:color="auto"/>
        <w:right w:val="none" w:sz="0" w:space="0" w:color="auto"/>
      </w:divBdr>
    </w:div>
    <w:div w:id="278027910">
      <w:bodyDiv w:val="1"/>
      <w:marLeft w:val="0"/>
      <w:marRight w:val="0"/>
      <w:marTop w:val="0"/>
      <w:marBottom w:val="0"/>
      <w:divBdr>
        <w:top w:val="none" w:sz="0" w:space="0" w:color="auto"/>
        <w:left w:val="none" w:sz="0" w:space="0" w:color="auto"/>
        <w:bottom w:val="none" w:sz="0" w:space="0" w:color="auto"/>
        <w:right w:val="none" w:sz="0" w:space="0" w:color="auto"/>
      </w:divBdr>
    </w:div>
    <w:div w:id="335421355">
      <w:bodyDiv w:val="1"/>
      <w:marLeft w:val="0"/>
      <w:marRight w:val="0"/>
      <w:marTop w:val="0"/>
      <w:marBottom w:val="0"/>
      <w:divBdr>
        <w:top w:val="none" w:sz="0" w:space="0" w:color="auto"/>
        <w:left w:val="none" w:sz="0" w:space="0" w:color="auto"/>
        <w:bottom w:val="none" w:sz="0" w:space="0" w:color="auto"/>
        <w:right w:val="none" w:sz="0" w:space="0" w:color="auto"/>
      </w:divBdr>
    </w:div>
    <w:div w:id="424225192">
      <w:bodyDiv w:val="1"/>
      <w:marLeft w:val="0"/>
      <w:marRight w:val="0"/>
      <w:marTop w:val="0"/>
      <w:marBottom w:val="0"/>
      <w:divBdr>
        <w:top w:val="none" w:sz="0" w:space="0" w:color="auto"/>
        <w:left w:val="none" w:sz="0" w:space="0" w:color="auto"/>
        <w:bottom w:val="none" w:sz="0" w:space="0" w:color="auto"/>
        <w:right w:val="none" w:sz="0" w:space="0" w:color="auto"/>
      </w:divBdr>
    </w:div>
    <w:div w:id="1457093626">
      <w:bodyDiv w:val="1"/>
      <w:marLeft w:val="0"/>
      <w:marRight w:val="0"/>
      <w:marTop w:val="0"/>
      <w:marBottom w:val="0"/>
      <w:divBdr>
        <w:top w:val="none" w:sz="0" w:space="0" w:color="auto"/>
        <w:left w:val="none" w:sz="0" w:space="0" w:color="auto"/>
        <w:bottom w:val="none" w:sz="0" w:space="0" w:color="auto"/>
        <w:right w:val="none" w:sz="0" w:space="0" w:color="auto"/>
      </w:divBdr>
    </w:div>
    <w:div w:id="1567448290">
      <w:bodyDiv w:val="1"/>
      <w:marLeft w:val="0"/>
      <w:marRight w:val="0"/>
      <w:marTop w:val="0"/>
      <w:marBottom w:val="0"/>
      <w:divBdr>
        <w:top w:val="none" w:sz="0" w:space="0" w:color="auto"/>
        <w:left w:val="none" w:sz="0" w:space="0" w:color="auto"/>
        <w:bottom w:val="none" w:sz="0" w:space="0" w:color="auto"/>
        <w:right w:val="none" w:sz="0" w:space="0" w:color="auto"/>
      </w:divBdr>
    </w:div>
    <w:div w:id="1695155868">
      <w:bodyDiv w:val="1"/>
      <w:marLeft w:val="0"/>
      <w:marRight w:val="0"/>
      <w:marTop w:val="0"/>
      <w:marBottom w:val="0"/>
      <w:divBdr>
        <w:top w:val="none" w:sz="0" w:space="0" w:color="auto"/>
        <w:left w:val="none" w:sz="0" w:space="0" w:color="auto"/>
        <w:bottom w:val="none" w:sz="0" w:space="0" w:color="auto"/>
        <w:right w:val="none" w:sz="0" w:space="0" w:color="auto"/>
      </w:divBdr>
    </w:div>
    <w:div w:id="1828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agri.cz/public/app/eagriapp/lpis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7A73"/>
    <w:rsid w:val="00090B60"/>
    <w:rsid w:val="000B6655"/>
    <w:rsid w:val="0011009A"/>
    <w:rsid w:val="00131738"/>
    <w:rsid w:val="00153916"/>
    <w:rsid w:val="00180D7E"/>
    <w:rsid w:val="00196A81"/>
    <w:rsid w:val="001A624E"/>
    <w:rsid w:val="001B32E8"/>
    <w:rsid w:val="001F22CF"/>
    <w:rsid w:val="0024235D"/>
    <w:rsid w:val="00286039"/>
    <w:rsid w:val="00291C59"/>
    <w:rsid w:val="003471EF"/>
    <w:rsid w:val="00360737"/>
    <w:rsid w:val="0037109B"/>
    <w:rsid w:val="003A6879"/>
    <w:rsid w:val="003B7DF5"/>
    <w:rsid w:val="003F407B"/>
    <w:rsid w:val="00442009"/>
    <w:rsid w:val="00493D10"/>
    <w:rsid w:val="004B3EFF"/>
    <w:rsid w:val="004B4B76"/>
    <w:rsid w:val="004C07D6"/>
    <w:rsid w:val="004F2AA0"/>
    <w:rsid w:val="00504451"/>
    <w:rsid w:val="00535D15"/>
    <w:rsid w:val="00547CF6"/>
    <w:rsid w:val="005D0F98"/>
    <w:rsid w:val="005E620A"/>
    <w:rsid w:val="0060300C"/>
    <w:rsid w:val="0063652F"/>
    <w:rsid w:val="0069033B"/>
    <w:rsid w:val="006B6BB5"/>
    <w:rsid w:val="006C764B"/>
    <w:rsid w:val="007343EB"/>
    <w:rsid w:val="00743A54"/>
    <w:rsid w:val="007B2538"/>
    <w:rsid w:val="007B29F2"/>
    <w:rsid w:val="007F3BFB"/>
    <w:rsid w:val="00817289"/>
    <w:rsid w:val="00830AB4"/>
    <w:rsid w:val="008560BE"/>
    <w:rsid w:val="008754C5"/>
    <w:rsid w:val="008803C2"/>
    <w:rsid w:val="008E5E3D"/>
    <w:rsid w:val="009071F9"/>
    <w:rsid w:val="00914BB6"/>
    <w:rsid w:val="009212DF"/>
    <w:rsid w:val="009B3045"/>
    <w:rsid w:val="00A26A5C"/>
    <w:rsid w:val="00A52B03"/>
    <w:rsid w:val="00A71011"/>
    <w:rsid w:val="00AA188B"/>
    <w:rsid w:val="00B23DDF"/>
    <w:rsid w:val="00BB398A"/>
    <w:rsid w:val="00BC48CD"/>
    <w:rsid w:val="00BE0AC8"/>
    <w:rsid w:val="00BE19EB"/>
    <w:rsid w:val="00C467AE"/>
    <w:rsid w:val="00C70177"/>
    <w:rsid w:val="00CD0EDA"/>
    <w:rsid w:val="00CD1BE1"/>
    <w:rsid w:val="00D05A07"/>
    <w:rsid w:val="00D125DC"/>
    <w:rsid w:val="00D155C5"/>
    <w:rsid w:val="00D73526"/>
    <w:rsid w:val="00D82DBD"/>
    <w:rsid w:val="00E27BB9"/>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1980"/>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A5FD-ACC7-47B7-A45B-1129200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Pages>
  <Words>7731</Words>
  <Characters>45617</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3</cp:revision>
  <cp:lastPrinted>2017-01-03T09:19:00Z</cp:lastPrinted>
  <dcterms:created xsi:type="dcterms:W3CDTF">2020-04-22T07:47:00Z</dcterms:created>
  <dcterms:modified xsi:type="dcterms:W3CDTF">2020-04-22T07:47:00Z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