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5103"/>
      </w:tblGrid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</w:p>
        </w:tc>
        <w:tc>
          <w:tcPr>
            <w:tcW w:w="5103" w:type="dxa"/>
            <w:vMerge w:val="restart"/>
            <w:tcBorders>
              <w:left w:val="nil"/>
            </w:tcBorders>
          </w:tcPr>
          <w:p w:rsidR="008061A8" w:rsidRDefault="008061A8" w:rsidP="00A6482F">
            <w:pPr>
              <w:pStyle w:val="Zhlav"/>
              <w:ind w:left="638"/>
              <w:jc w:val="left"/>
            </w:pPr>
          </w:p>
          <w:p w:rsidR="00D87E91" w:rsidRDefault="00FD574C" w:rsidP="00A6482F">
            <w:pPr>
              <w:pStyle w:val="Zhlav"/>
              <w:ind w:left="638"/>
              <w:jc w:val="left"/>
            </w:pPr>
            <w:r>
              <w:t>VALKÝRA SECURITY s.r.o.</w:t>
            </w:r>
          </w:p>
          <w:p w:rsidR="00FD574C" w:rsidRDefault="00FD574C" w:rsidP="00A6482F">
            <w:pPr>
              <w:pStyle w:val="Zhlav"/>
              <w:ind w:left="638"/>
              <w:jc w:val="left"/>
            </w:pPr>
            <w:r>
              <w:t xml:space="preserve">p. Martin </w:t>
            </w:r>
            <w:proofErr w:type="spellStart"/>
            <w:r>
              <w:t>Wasik</w:t>
            </w:r>
            <w:proofErr w:type="spellEnd"/>
          </w:p>
          <w:p w:rsidR="00FD574C" w:rsidRDefault="00FD574C" w:rsidP="00A6482F">
            <w:pPr>
              <w:pStyle w:val="Zhlav"/>
              <w:ind w:left="638"/>
              <w:jc w:val="left"/>
            </w:pPr>
            <w:proofErr w:type="spellStart"/>
            <w:r>
              <w:t>Krmelínksá</w:t>
            </w:r>
            <w:proofErr w:type="spellEnd"/>
            <w:r>
              <w:t xml:space="preserve"> 22</w:t>
            </w:r>
          </w:p>
          <w:p w:rsidR="00FD574C" w:rsidRDefault="00FD574C" w:rsidP="00A6482F">
            <w:pPr>
              <w:pStyle w:val="Zhlav"/>
              <w:ind w:left="638"/>
              <w:jc w:val="left"/>
            </w:pPr>
            <w:r>
              <w:t>700 20  Ostrava-Hrabová</w:t>
            </w: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Naše značka: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B366E4">
            <w:pPr>
              <w:pStyle w:val="Zhlav"/>
              <w:jc w:val="left"/>
            </w:pPr>
            <w:r>
              <w:t>WG/</w:t>
            </w:r>
            <w:proofErr w:type="spellStart"/>
            <w:r>
              <w:t>obj</w:t>
            </w:r>
            <w:proofErr w:type="spellEnd"/>
            <w:r>
              <w:t xml:space="preserve">. č. </w:t>
            </w:r>
            <w:r w:rsidR="00FD574C">
              <w:t>75</w:t>
            </w:r>
            <w:r w:rsidR="00D047A1">
              <w:t>/20</w:t>
            </w:r>
            <w:r w:rsidR="00B366E4">
              <w:t>20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  <w:proofErr w:type="spellStart"/>
            <w:r>
              <w:t>Szurmanová</w:t>
            </w:r>
            <w:proofErr w:type="spellEnd"/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  <w:r>
              <w:t>596912567, kl.31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947F5A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  <w:r>
              <w:t>szurmanova@wigym.cz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FD574C" w:rsidP="00A6482F">
            <w:pPr>
              <w:pStyle w:val="Zhlav"/>
              <w:jc w:val="left"/>
            </w:pPr>
            <w:r>
              <w:t>31. 3. 2020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</w:tbl>
    <w:p w:rsidR="008061A8" w:rsidRDefault="008061A8" w:rsidP="008061A8"/>
    <w:p w:rsidR="008061A8" w:rsidRDefault="008061A8" w:rsidP="008061A8"/>
    <w:p w:rsidR="008061A8" w:rsidRDefault="008061A8" w:rsidP="008061A8"/>
    <w:p w:rsidR="008061A8" w:rsidRDefault="008061A8" w:rsidP="008061A8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Objednávka č. </w:t>
      </w:r>
      <w:r w:rsidR="00FD574C">
        <w:rPr>
          <w:b/>
          <w:bCs/>
          <w:sz w:val="24"/>
          <w:u w:val="single"/>
        </w:rPr>
        <w:t>75</w:t>
      </w:r>
      <w:r w:rsidR="00D047A1">
        <w:rPr>
          <w:b/>
          <w:bCs/>
          <w:sz w:val="24"/>
          <w:u w:val="single"/>
        </w:rPr>
        <w:t>/20</w:t>
      </w:r>
      <w:r w:rsidR="00B366E4">
        <w:rPr>
          <w:b/>
          <w:bCs/>
          <w:sz w:val="24"/>
          <w:u w:val="single"/>
        </w:rPr>
        <w:t>20</w:t>
      </w:r>
    </w:p>
    <w:p w:rsidR="008061A8" w:rsidRDefault="008061A8" w:rsidP="008061A8">
      <w:pPr>
        <w:pStyle w:val="Zhlav"/>
        <w:tabs>
          <w:tab w:val="clear" w:pos="4536"/>
          <w:tab w:val="clear" w:pos="9072"/>
        </w:tabs>
        <w:rPr>
          <w:sz w:val="24"/>
        </w:rPr>
      </w:pPr>
      <w:r>
        <w:tab/>
      </w:r>
    </w:p>
    <w:p w:rsidR="00FD574C" w:rsidRDefault="00FD574C" w:rsidP="008061A8">
      <w:pPr>
        <w:rPr>
          <w:sz w:val="24"/>
        </w:rPr>
      </w:pPr>
    </w:p>
    <w:p w:rsidR="00FD574C" w:rsidRDefault="00FD574C" w:rsidP="00FD574C">
      <w:pPr>
        <w:spacing w:line="276" w:lineRule="auto"/>
        <w:rPr>
          <w:sz w:val="24"/>
        </w:rPr>
      </w:pPr>
      <w:r>
        <w:rPr>
          <w:sz w:val="24"/>
        </w:rPr>
        <w:tab/>
        <w:t>Na základě Vaší cenové nabídky ze dne 17. 2. 2020 objednáváme u Vás opravu poplachového zabezpečovacího systému v hlavní budově školy a v areálu tělocvičen.</w:t>
      </w:r>
    </w:p>
    <w:p w:rsidR="00FD574C" w:rsidRDefault="00FD574C" w:rsidP="00FD574C">
      <w:pPr>
        <w:spacing w:line="276" w:lineRule="auto"/>
        <w:rPr>
          <w:sz w:val="24"/>
        </w:rPr>
      </w:pPr>
      <w:r>
        <w:rPr>
          <w:sz w:val="24"/>
        </w:rPr>
        <w:t>Cena celkem vč. DPH cca 160 000 Kč.</w:t>
      </w:r>
    </w:p>
    <w:p w:rsidR="00FD574C" w:rsidRDefault="00FD574C" w:rsidP="00FD574C">
      <w:pPr>
        <w:spacing w:line="276" w:lineRule="auto"/>
        <w:rPr>
          <w:sz w:val="24"/>
        </w:rPr>
      </w:pPr>
      <w:r>
        <w:rPr>
          <w:sz w:val="24"/>
        </w:rPr>
        <w:t>Termín provedení práce: do 15. května 2020.</w:t>
      </w:r>
      <w:r w:rsidR="008061A8">
        <w:rPr>
          <w:sz w:val="24"/>
        </w:rPr>
        <w:tab/>
      </w:r>
    </w:p>
    <w:p w:rsidR="008061A8" w:rsidRDefault="008061A8" w:rsidP="00FD574C">
      <w:pPr>
        <w:spacing w:line="276" w:lineRule="auto"/>
        <w:rPr>
          <w:sz w:val="24"/>
        </w:rPr>
      </w:pPr>
      <w:r>
        <w:rPr>
          <w:sz w:val="24"/>
        </w:rPr>
        <w:tab/>
      </w:r>
    </w:p>
    <w:p w:rsidR="00D047A1" w:rsidRDefault="00D047A1" w:rsidP="00FD574C">
      <w:pPr>
        <w:spacing w:line="276" w:lineRule="auto"/>
        <w:rPr>
          <w:sz w:val="24"/>
        </w:rPr>
      </w:pPr>
      <w:r>
        <w:rPr>
          <w:sz w:val="24"/>
        </w:rPr>
        <w:tab/>
        <w:t>Platba fakturou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Mgr. Jan Netolička</w:t>
      </w:r>
    </w:p>
    <w:p w:rsidR="008061A8" w:rsidRDefault="008061A8" w:rsidP="008061A8">
      <w:pPr>
        <w:rPr>
          <w:sz w:val="24"/>
        </w:rPr>
      </w:pPr>
      <w:r>
        <w:rPr>
          <w:sz w:val="24"/>
        </w:rPr>
        <w:t>ředitel školy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příkazce operace: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předběžná kontrola</w:t>
      </w:r>
    </w:p>
    <w:p w:rsidR="008061A8" w:rsidRDefault="008061A8" w:rsidP="008061A8">
      <w:pPr>
        <w:rPr>
          <w:sz w:val="24"/>
        </w:rPr>
      </w:pPr>
      <w:r>
        <w:rPr>
          <w:sz w:val="24"/>
        </w:rPr>
        <w:t>provedena dne: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správce rozpočtu: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5F3B5A" w:rsidRPr="002C52F4" w:rsidRDefault="005F3B5A" w:rsidP="00223A0B">
      <w:pPr>
        <w:ind w:right="-288"/>
        <w:rPr>
          <w:rFonts w:ascii="Verdana" w:hAnsi="Verdana"/>
          <w:sz w:val="22"/>
          <w:szCs w:val="22"/>
        </w:rPr>
      </w:pPr>
    </w:p>
    <w:sectPr w:rsidR="005F3B5A" w:rsidRPr="002C52F4" w:rsidSect="002C5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FE1" w:rsidRDefault="00D21FE1" w:rsidP="00A75EFF">
      <w:r>
        <w:separator/>
      </w:r>
    </w:p>
  </w:endnote>
  <w:endnote w:type="continuationSeparator" w:id="0">
    <w:p w:rsidR="00D21FE1" w:rsidRDefault="00D21FE1" w:rsidP="00A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FA" w:rsidRDefault="003500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0B" w:rsidRDefault="00223A0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7F56E" wp14:editId="163F366F">
              <wp:simplePos x="0" y="0"/>
              <wp:positionH relativeFrom="column">
                <wp:posOffset>0</wp:posOffset>
              </wp:positionH>
              <wp:positionV relativeFrom="paragraph">
                <wp:posOffset>-335659</wp:posOffset>
              </wp:positionV>
              <wp:extent cx="5943012" cy="0"/>
              <wp:effectExtent l="0" t="0" r="196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01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D5B51F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6.45pt" to="467.95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" strokecolor="black [3213]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197A465" wp14:editId="018A81EC">
          <wp:simplePos x="0" y="0"/>
          <wp:positionH relativeFrom="column">
            <wp:posOffset>4792468</wp:posOffset>
          </wp:positionH>
          <wp:positionV relativeFrom="paragraph">
            <wp:posOffset>-257175</wp:posOffset>
          </wp:positionV>
          <wp:extent cx="1152525" cy="500438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p_organizace_MS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FA" w:rsidRDefault="003500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FE1" w:rsidRDefault="00D21FE1" w:rsidP="00A75EFF">
      <w:r>
        <w:separator/>
      </w:r>
    </w:p>
  </w:footnote>
  <w:footnote w:type="continuationSeparator" w:id="0">
    <w:p w:rsidR="00D21FE1" w:rsidRDefault="00D21FE1" w:rsidP="00A7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FA" w:rsidRDefault="003500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FF" w:rsidRDefault="00A75EFF">
    <w:pPr>
      <w:pStyle w:val="Zhlav"/>
    </w:pPr>
    <w:r>
      <w:tab/>
    </w:r>
  </w:p>
  <w:tbl>
    <w:tblPr>
      <w:tblStyle w:val="Mkatabulky"/>
      <w:tblW w:w="9248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3"/>
      <w:gridCol w:w="7855"/>
    </w:tblGrid>
    <w:tr w:rsidR="00A75EFF" w:rsidTr="00223A0B">
      <w:trPr>
        <w:trHeight w:val="1988"/>
      </w:trPr>
      <w:tc>
        <w:tcPr>
          <w:tcW w:w="1393" w:type="dxa"/>
        </w:tcPr>
        <w:p w:rsidR="00A75EFF" w:rsidRDefault="00223A0B" w:rsidP="00223A0B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B216D7" wp14:editId="06233E67">
                <wp:simplePos x="0" y="0"/>
                <wp:positionH relativeFrom="column">
                  <wp:posOffset>-136885</wp:posOffset>
                </wp:positionH>
                <wp:positionV relativeFrom="paragraph">
                  <wp:posOffset>-19685</wp:posOffset>
                </wp:positionV>
                <wp:extent cx="1200150" cy="1085850"/>
                <wp:effectExtent l="0" t="0" r="0" b="0"/>
                <wp:wrapNone/>
                <wp:docPr id="6" name="Obrázek 6" descr="logo_w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wich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55" w:type="dxa"/>
        </w:tcPr>
        <w:p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Wichterlovo gymnázium, Ostrava-Poruba, příspěvková organizace</w:t>
          </w:r>
        </w:p>
        <w:p w:rsidR="00A75EFF" w:rsidRDefault="00A75EFF" w:rsidP="00A75EFF">
          <w:pPr>
            <w:pStyle w:val="Zhlav"/>
          </w:pPr>
          <w:r>
            <w:t>Čs. exilu 669</w:t>
          </w:r>
          <w:r w:rsidR="002069FE">
            <w:t>/16</w:t>
          </w:r>
          <w:r>
            <w:t>, 708 00 Ostrava-Poruba</w:t>
          </w:r>
        </w:p>
        <w:p w:rsidR="003500FA" w:rsidRDefault="003500FA" w:rsidP="00A75EFF">
          <w:pPr>
            <w:pStyle w:val="Zhlav"/>
          </w:pPr>
          <w:r>
            <w:t>IČ 00842702</w:t>
          </w:r>
        </w:p>
        <w:p w:rsidR="00A75EFF" w:rsidRDefault="00A75EFF" w:rsidP="00A75EFF">
          <w:pPr>
            <w:pStyle w:val="Zhlav"/>
          </w:pPr>
          <w:r>
            <w:t>tel. +420 596 912 567, fax +420 596 910 135, mob. +420 775 997 669</w:t>
          </w:r>
        </w:p>
        <w:p w:rsidR="00A75EFF" w:rsidRDefault="00A75EFF" w:rsidP="00A75EFF">
          <w:pPr>
            <w:pStyle w:val="Zhlav"/>
          </w:pPr>
        </w:p>
        <w:p w:rsidR="00A75EFF" w:rsidRDefault="00A75EFF" w:rsidP="00A75EFF">
          <w:pPr>
            <w:pStyle w:val="Zhlav"/>
          </w:pPr>
          <w:r w:rsidRPr="00A75EFF">
            <w:t>reditel@wigym.cz</w:t>
          </w:r>
          <w:r>
            <w:t xml:space="preserve">, </w:t>
          </w:r>
          <w:r w:rsidRPr="00A75EFF">
            <w:t>sekretariat@wigym.cz</w:t>
          </w:r>
          <w:r>
            <w:t xml:space="preserve"> </w:t>
          </w:r>
        </w:p>
        <w:p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www.wigym.cz</w:t>
          </w:r>
        </w:p>
      </w:tc>
    </w:tr>
  </w:tbl>
  <w:p w:rsidR="00A75EFF" w:rsidRDefault="00A75EFF" w:rsidP="00A75E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FA" w:rsidRDefault="003500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495"/>
    <w:multiLevelType w:val="hybridMultilevel"/>
    <w:tmpl w:val="ECCE18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27D"/>
    <w:multiLevelType w:val="hybridMultilevel"/>
    <w:tmpl w:val="50CE42F6"/>
    <w:lvl w:ilvl="0" w:tplc="35904DF0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A3D34"/>
    <w:multiLevelType w:val="hybridMultilevel"/>
    <w:tmpl w:val="70B6597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413A4"/>
    <w:multiLevelType w:val="hybridMultilevel"/>
    <w:tmpl w:val="6E900A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B6E"/>
    <w:multiLevelType w:val="hybridMultilevel"/>
    <w:tmpl w:val="FF005A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6C2E"/>
    <w:multiLevelType w:val="hybridMultilevel"/>
    <w:tmpl w:val="4374377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86C21"/>
    <w:multiLevelType w:val="hybridMultilevel"/>
    <w:tmpl w:val="E95C2B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30CDC"/>
    <w:multiLevelType w:val="hybridMultilevel"/>
    <w:tmpl w:val="18A610A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31095"/>
    <w:multiLevelType w:val="hybridMultilevel"/>
    <w:tmpl w:val="BA3888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70322"/>
    <w:multiLevelType w:val="hybridMultilevel"/>
    <w:tmpl w:val="B8D69D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501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C7B19"/>
    <w:multiLevelType w:val="hybridMultilevel"/>
    <w:tmpl w:val="45261B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A086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439E0"/>
    <w:multiLevelType w:val="hybridMultilevel"/>
    <w:tmpl w:val="0F9425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FF"/>
    <w:rsid w:val="000671C8"/>
    <w:rsid w:val="000B64B9"/>
    <w:rsid w:val="000B76EF"/>
    <w:rsid w:val="00120B43"/>
    <w:rsid w:val="00177EF2"/>
    <w:rsid w:val="001936BF"/>
    <w:rsid w:val="001A15B6"/>
    <w:rsid w:val="00200D70"/>
    <w:rsid w:val="002069FE"/>
    <w:rsid w:val="00223A0B"/>
    <w:rsid w:val="002A3AAF"/>
    <w:rsid w:val="002C52F4"/>
    <w:rsid w:val="00320597"/>
    <w:rsid w:val="003500FA"/>
    <w:rsid w:val="003D0512"/>
    <w:rsid w:val="003F2544"/>
    <w:rsid w:val="00476408"/>
    <w:rsid w:val="004C4C13"/>
    <w:rsid w:val="004D100B"/>
    <w:rsid w:val="005E4A23"/>
    <w:rsid w:val="005F3B5A"/>
    <w:rsid w:val="005F5094"/>
    <w:rsid w:val="00604266"/>
    <w:rsid w:val="00713C34"/>
    <w:rsid w:val="0074183E"/>
    <w:rsid w:val="007765B2"/>
    <w:rsid w:val="007859D5"/>
    <w:rsid w:val="007B11A1"/>
    <w:rsid w:val="007F221B"/>
    <w:rsid w:val="00801DEE"/>
    <w:rsid w:val="008061A8"/>
    <w:rsid w:val="00821005"/>
    <w:rsid w:val="008D77BC"/>
    <w:rsid w:val="00902B5B"/>
    <w:rsid w:val="00912326"/>
    <w:rsid w:val="00A155BF"/>
    <w:rsid w:val="00A6482F"/>
    <w:rsid w:val="00A64EE9"/>
    <w:rsid w:val="00A75EFF"/>
    <w:rsid w:val="00B06727"/>
    <w:rsid w:val="00B10214"/>
    <w:rsid w:val="00B366E4"/>
    <w:rsid w:val="00B478BA"/>
    <w:rsid w:val="00C23AB3"/>
    <w:rsid w:val="00C3479B"/>
    <w:rsid w:val="00CB5867"/>
    <w:rsid w:val="00CE26FE"/>
    <w:rsid w:val="00D047A1"/>
    <w:rsid w:val="00D21FE1"/>
    <w:rsid w:val="00D6184B"/>
    <w:rsid w:val="00D87E91"/>
    <w:rsid w:val="00E65999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55DB4-5B57-4177-8949-1554751D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75EFF"/>
    <w:pPr>
      <w:keepNext/>
      <w:spacing w:line="360" w:lineRule="auto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  <w:rPr>
      <w:rFonts w:ascii="Century Gothic" w:hAnsi="Century Gothic"/>
    </w:r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uiPriority w:val="59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semiHidden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0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Klubal</dc:creator>
  <cp:keywords/>
  <dc:description/>
  <cp:lastModifiedBy>Jan Netolička</cp:lastModifiedBy>
  <cp:revision>2</cp:revision>
  <cp:lastPrinted>2020-03-31T08:44:00Z</cp:lastPrinted>
  <dcterms:created xsi:type="dcterms:W3CDTF">2020-04-21T12:16:00Z</dcterms:created>
  <dcterms:modified xsi:type="dcterms:W3CDTF">2020-04-21T12:16:00Z</dcterms:modified>
</cp:coreProperties>
</file>