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="00C25F88">
        <w:rPr>
          <w:rFonts w:ascii="Arial" w:hAnsi="Arial" w:cs="Arial"/>
          <w:sz w:val="18"/>
          <w:szCs w:val="20"/>
        </w:rPr>
        <w:t xml:space="preserve"> 4/2017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C25F88">
        <w:rPr>
          <w:rFonts w:ascii="Arial" w:hAnsi="Arial" w:cs="Arial"/>
          <w:sz w:val="18"/>
          <w:szCs w:val="20"/>
        </w:rPr>
        <w:t xml:space="preserve"> 69/2017</w:t>
      </w:r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:rsidTr="005544AA">
        <w:tc>
          <w:tcPr>
            <w:tcW w:w="3227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:rsidR="0024479C" w:rsidRPr="00952805" w:rsidRDefault="007F51D8" w:rsidP="00C25F8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Městské technické služby Bílina, příspěvková organizace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:rsidR="0024479C" w:rsidRPr="00952805" w:rsidRDefault="007F51D8" w:rsidP="007F51D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Teplická 899, 418 01 Bílina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Jiří Nedoma</w:t>
            </w:r>
          </w:p>
          <w:p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:rsidR="0024479C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Ing. Olga Roučková </w:t>
            </w:r>
          </w:p>
          <w:p w:rsidR="007F51D8" w:rsidRPr="00952805" w:rsidRDefault="007F51D8" w:rsidP="00C23732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ředitelka </w:t>
            </w:r>
            <w:r w:rsidR="00C23732">
              <w:rPr>
                <w:rFonts w:ascii="Arial" w:hAnsi="Arial" w:cs="Arial"/>
                <w:sz w:val="18"/>
                <w:szCs w:val="36"/>
              </w:rPr>
              <w:t>společnosti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Jan Bednárek</w:t>
            </w:r>
          </w:p>
          <w:p w:rsidR="006F1EAF" w:rsidRPr="00952805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:rsidR="0024479C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Monika Türbachová</w:t>
            </w:r>
          </w:p>
          <w:p w:rsidR="007F51D8" w:rsidRPr="00952805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Odpadový hospodář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:rsidR="0024479C" w:rsidRPr="00952805" w:rsidRDefault="00C25F88" w:rsidP="007F51D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708852</w:t>
            </w:r>
            <w:r w:rsidR="007F51D8">
              <w:rPr>
                <w:rFonts w:ascii="Arial" w:hAnsi="Arial" w:cs="Arial"/>
                <w:sz w:val="18"/>
                <w:szCs w:val="36"/>
              </w:rPr>
              <w:t>22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:rsidR="0024479C" w:rsidRPr="00952805" w:rsidRDefault="007F51D8" w:rsidP="00C25F8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CZ70885222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:rsidR="0024479C" w:rsidRPr="00952805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</w:t>
            </w:r>
            <w:r>
              <w:rPr>
                <w:rFonts w:ascii="Arial" w:hAnsi="Arial" w:cs="Arial"/>
                <w:sz w:val="18"/>
                <w:szCs w:val="36"/>
              </w:rPr>
              <w:t>,</w:t>
            </w:r>
            <w:r w:rsidR="00C25F88">
              <w:rPr>
                <w:rFonts w:ascii="Arial" w:hAnsi="Arial" w:cs="Arial"/>
                <w:sz w:val="18"/>
                <w:szCs w:val="36"/>
              </w:rPr>
              <w:t xml:space="preserve"> </w:t>
            </w:r>
            <w:r>
              <w:rPr>
                <w:rFonts w:ascii="Arial" w:hAnsi="Arial" w:cs="Arial"/>
                <w:sz w:val="18"/>
                <w:szCs w:val="36"/>
              </w:rPr>
              <w:t>oddíl Pr, vložka 1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</w:rPr>
              <w:t>KB, a.s., Chomutov, č.</w:t>
            </w:r>
            <w:r w:rsidR="005544AA">
              <w:rPr>
                <w:rFonts w:ascii="Arial" w:hAnsi="Arial" w:cs="Arial"/>
                <w:sz w:val="18"/>
              </w:rPr>
              <w:t xml:space="preserve"> </w:t>
            </w:r>
            <w:r w:rsidRPr="00952805">
              <w:rPr>
                <w:rFonts w:ascii="Arial" w:hAnsi="Arial" w:cs="Arial"/>
                <w:sz w:val="18"/>
              </w:rPr>
              <w:t>ú. 9137441/0100</w:t>
            </w:r>
          </w:p>
          <w:p w:rsidR="0024479C" w:rsidRPr="00952805" w:rsidRDefault="0024479C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ČS, a.s., Chomutov, č.</w:t>
            </w:r>
            <w:r w:rsidR="005544AA"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Pr="00952805">
              <w:rPr>
                <w:rFonts w:ascii="Arial" w:hAnsi="Arial" w:cs="Arial"/>
                <w:sz w:val="18"/>
                <w:szCs w:val="36"/>
              </w:rPr>
              <w:t>ú. 3930932/0800</w:t>
            </w:r>
          </w:p>
        </w:tc>
        <w:tc>
          <w:tcPr>
            <w:tcW w:w="3544" w:type="dxa"/>
          </w:tcPr>
          <w:p w:rsidR="0024479C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ČS, a.s.</w:t>
            </w:r>
          </w:p>
          <w:p w:rsidR="007F51D8" w:rsidRPr="00952805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1063659309/0800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:rsidR="0024479C" w:rsidRPr="00952805" w:rsidRDefault="0024479C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 xml:space="preserve">417 515 778, 417 515 </w:t>
            </w:r>
            <w:r w:rsidR="00827550">
              <w:rPr>
                <w:rFonts w:ascii="Arial" w:hAnsi="Arial" w:cs="Arial"/>
                <w:sz w:val="18"/>
                <w:szCs w:val="36"/>
              </w:rPr>
              <w:t>7</w:t>
            </w:r>
            <w:r w:rsidRPr="00952805">
              <w:rPr>
                <w:rFonts w:ascii="Arial" w:hAnsi="Arial" w:cs="Arial"/>
                <w:sz w:val="18"/>
                <w:szCs w:val="36"/>
              </w:rPr>
              <w:t>52</w:t>
            </w:r>
          </w:p>
        </w:tc>
        <w:tc>
          <w:tcPr>
            <w:tcW w:w="3544" w:type="dxa"/>
          </w:tcPr>
          <w:p w:rsidR="0024479C" w:rsidRPr="00952805" w:rsidRDefault="007F51D8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417 820 275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:rsidR="005544AA" w:rsidRDefault="00097755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hyperlink r:id="rId6" w:history="1">
              <w:r w:rsidR="00521BF9" w:rsidRPr="003066BE">
                <w:rPr>
                  <w:rFonts w:ascii="Arial" w:hAnsi="Arial" w:cs="Arial"/>
                  <w:sz w:val="18"/>
                  <w:szCs w:val="36"/>
                </w:rPr>
                <w:t>markova@poh.cz</w:t>
              </w:r>
            </w:hyperlink>
            <w:r w:rsidR="00521BF9">
              <w:rPr>
                <w:rFonts w:ascii="Arial" w:hAnsi="Arial" w:cs="Arial"/>
                <w:sz w:val="18"/>
                <w:szCs w:val="36"/>
              </w:rPr>
              <w:t xml:space="preserve"> </w:t>
            </w:r>
          </w:p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laboratore@poh.cz</w:t>
            </w:r>
          </w:p>
        </w:tc>
        <w:tc>
          <w:tcPr>
            <w:tcW w:w="3544" w:type="dxa"/>
          </w:tcPr>
          <w:p w:rsidR="0024479C" w:rsidRPr="00952805" w:rsidRDefault="007F51D8" w:rsidP="007F51D8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monika.turbachova@mtsbilina.cz</w:t>
            </w:r>
          </w:p>
        </w:tc>
      </w:tr>
    </w:tbl>
    <w:p w:rsidR="00756338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756338">
        <w:rPr>
          <w:rFonts w:ascii="Arial" w:hAnsi="Arial" w:cs="Arial"/>
          <w:sz w:val="18"/>
          <w:szCs w:val="18"/>
        </w:rPr>
        <w:t>Na uvedenou adresu Objednatele bude odeslán Zhotovitelem Protoko</w:t>
      </w:r>
      <w:r w:rsidR="00F900E1">
        <w:rPr>
          <w:rFonts w:ascii="Arial" w:hAnsi="Arial" w:cs="Arial"/>
          <w:sz w:val="18"/>
          <w:szCs w:val="18"/>
        </w:rPr>
        <w:t>l o zkoušce a daňový doklad. Je-</w:t>
      </w:r>
      <w:r w:rsidR="00756338">
        <w:rPr>
          <w:rFonts w:ascii="Arial" w:hAnsi="Arial" w:cs="Arial"/>
          <w:sz w:val="18"/>
          <w:szCs w:val="18"/>
        </w:rPr>
        <w:t>li požadováno jinak, je</w:t>
      </w:r>
      <w:r w:rsidR="0089253C">
        <w:rPr>
          <w:rFonts w:ascii="Arial" w:hAnsi="Arial" w:cs="Arial"/>
          <w:sz w:val="18"/>
          <w:szCs w:val="18"/>
        </w:rPr>
        <w:t> </w:t>
      </w:r>
      <w:r w:rsidR="00756338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>
        <w:rPr>
          <w:rFonts w:ascii="Arial" w:hAnsi="Arial" w:cs="Arial"/>
          <w:sz w:val="18"/>
          <w:szCs w:val="18"/>
        </w:rPr>
        <w:t>…</w:t>
      </w:r>
      <w:r w:rsidR="0089253C">
        <w:rPr>
          <w:rFonts w:ascii="Arial" w:hAnsi="Arial" w:cs="Arial"/>
          <w:sz w:val="18"/>
          <w:szCs w:val="18"/>
        </w:rPr>
        <w:t>.</w:t>
      </w:r>
    </w:p>
    <w:p w:rsidR="005544AA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:rsidR="00730E11" w:rsidRPr="00E56559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CD244A">
        <w:rPr>
          <w:rFonts w:ascii="Arial" w:hAnsi="Arial" w:cs="Arial"/>
          <w:sz w:val="18"/>
          <w:szCs w:val="20"/>
        </w:rPr>
        <w:t xml:space="preserve">na dobu neurčitou </w:t>
      </w:r>
      <w:r>
        <w:rPr>
          <w:rFonts w:ascii="Arial" w:hAnsi="Arial" w:cs="Arial"/>
          <w:sz w:val="18"/>
          <w:szCs w:val="20"/>
        </w:rPr>
        <w:t>dle specifikace: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730E11" w:rsidRPr="00730E11" w:rsidRDefault="007F51D8" w:rsidP="007F51D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Městské technické služby Bílina – skládka Chotovenka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730E11" w:rsidRPr="00730E11" w:rsidRDefault="007F51D8" w:rsidP="00097755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Prostý</w:t>
            </w:r>
            <w:r w:rsidR="00097755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vrt M11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730E11" w:rsidRPr="00730E11" w:rsidRDefault="00C23732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Dle přílohy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730E11" w:rsidRPr="00730E11" w:rsidRDefault="00C23732" w:rsidP="00C2373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2x  za rok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780CB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Městské technické služby Bílina – skládka Chotovenka</w:t>
            </w:r>
          </w:p>
        </w:tc>
      </w:tr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097755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Prostý</w:t>
            </w:r>
            <w:r w:rsidR="00097755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vrt M12</w:t>
            </w:r>
          </w:p>
        </w:tc>
      </w:tr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780CB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Dle přílohy</w:t>
            </w:r>
          </w:p>
        </w:tc>
      </w:tr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780CB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2x  za rok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780CB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Městské technické služby Bílina – skládka Chotovenka</w:t>
            </w:r>
          </w:p>
        </w:tc>
      </w:tr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23732" w:rsidRPr="00730E11" w:rsidRDefault="00097755" w:rsidP="00C2373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Prostý,</w:t>
            </w:r>
            <w:bookmarkStart w:id="0" w:name="_GoBack"/>
            <w:bookmarkEnd w:id="0"/>
            <w:r w:rsidR="00C23732">
              <w:rPr>
                <w:rFonts w:ascii="Arial" w:hAnsi="Arial" w:cs="Arial"/>
                <w:sz w:val="18"/>
                <w:szCs w:val="20"/>
              </w:rPr>
              <w:t xml:space="preserve"> sběrná jímka na okraji skládky</w:t>
            </w:r>
          </w:p>
        </w:tc>
      </w:tr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780CB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Dle přílohy</w:t>
            </w:r>
          </w:p>
        </w:tc>
      </w:tr>
      <w:tr w:rsidR="00C23732" w:rsidRPr="00730E11" w:rsidTr="005544AA">
        <w:tc>
          <w:tcPr>
            <w:tcW w:w="2660" w:type="dxa"/>
            <w:vAlign w:val="center"/>
          </w:tcPr>
          <w:p w:rsidR="00C23732" w:rsidRPr="00730E11" w:rsidRDefault="00C23732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23732" w:rsidRPr="00730E11" w:rsidRDefault="00C23732" w:rsidP="00780CB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2x  za rok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44AA" w:rsidRPr="008B3062" w:rsidRDefault="005544AA" w:rsidP="005544AA">
      <w:pPr>
        <w:pStyle w:val="Odstavecseseznamem"/>
        <w:tabs>
          <w:tab w:val="left" w:pos="4678"/>
        </w:tabs>
        <w:spacing w:before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Čas a způsob plnění</w:t>
      </w:r>
    </w:p>
    <w:p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r w:rsidR="00827550">
        <w:rPr>
          <w:rFonts w:ascii="Arial" w:hAnsi="Arial" w:cs="Arial"/>
          <w:sz w:val="18"/>
          <w:szCs w:val="18"/>
        </w:rPr>
        <w:t xml:space="preserve">Novosedlická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:rsidR="00273098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lastRenderedPageBreak/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>004 Sb. o dani z přidané hodnoty, ve znění pozdějších předpisů. Faktura je splatná do 14 dnů ode dne vystavení.</w:t>
      </w:r>
    </w:p>
    <w:p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</w:t>
      </w:r>
      <w:r w:rsidR="00CD5045">
        <w:rPr>
          <w:rFonts w:ascii="Arial" w:hAnsi="Arial" w:cs="Arial"/>
          <w:sz w:val="18"/>
          <w:szCs w:val="18"/>
        </w:rPr>
        <w:t>objednávky</w:t>
      </w:r>
      <w:r w:rsidR="00AB2FD2" w:rsidRPr="00551BB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>toři. O této skutečnosti bude Objednatel předem informován.  Přednostně jsou vybíráni dodavatelé se zavedeným systémem kvality podle normy ČSN EN ISO/IEC 17 025:2005.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04498A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Pokud Objednat</w:t>
      </w:r>
      <w:r w:rsidR="00ED1D84" w:rsidRPr="00551BB7">
        <w:rPr>
          <w:rFonts w:ascii="Arial" w:hAnsi="Arial" w:cs="Arial"/>
          <w:sz w:val="18"/>
          <w:szCs w:val="18"/>
        </w:rPr>
        <w:t>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="00ED1D84" w:rsidRPr="00551BB7">
        <w:rPr>
          <w:rFonts w:ascii="Arial" w:hAnsi="Arial" w:cs="Arial"/>
          <w:sz w:val="18"/>
          <w:szCs w:val="18"/>
        </w:rPr>
        <w:t xml:space="preserve">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:rsidR="00675240" w:rsidRPr="00551BB7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</w:t>
      </w:r>
      <w:r w:rsidR="00CD5045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 xml:space="preserve">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prostřednictvím registru smluv.</w:t>
      </w: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Veškerá sdělení a veškeré úkony podle této </w:t>
      </w:r>
      <w:r w:rsidR="00CD5045">
        <w:rPr>
          <w:rFonts w:ascii="Arial" w:hAnsi="Arial" w:cs="Arial"/>
          <w:sz w:val="18"/>
          <w:szCs w:val="18"/>
        </w:rPr>
        <w:t>objednávky</w:t>
      </w:r>
      <w:r w:rsidRPr="00551BB7">
        <w:rPr>
          <w:rFonts w:ascii="Arial" w:hAnsi="Arial" w:cs="Arial"/>
          <w:sz w:val="18"/>
          <w:szCs w:val="18"/>
        </w:rPr>
        <w:t xml:space="preserve"> budou předávány nebo zasílány osobně, poštou, faxem nebo e-mailem na adresy uvedené v úvodu této </w:t>
      </w:r>
      <w:r w:rsidR="00CD5045">
        <w:rPr>
          <w:rFonts w:ascii="Arial" w:hAnsi="Arial" w:cs="Arial"/>
          <w:sz w:val="18"/>
          <w:szCs w:val="18"/>
        </w:rPr>
        <w:t>objednávky</w:t>
      </w:r>
      <w:r w:rsidRPr="00551BB7">
        <w:rPr>
          <w:rFonts w:ascii="Arial" w:hAnsi="Arial" w:cs="Arial"/>
          <w:sz w:val="18"/>
          <w:szCs w:val="18"/>
        </w:rPr>
        <w:t>.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</w:t>
      </w:r>
      <w:r w:rsidR="00CD5045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>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51BB7" w:rsidRPr="00551BB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  <w:r w:rsidRPr="00551BB7">
        <w:rPr>
          <w:rFonts w:ascii="Arial" w:hAnsi="Arial" w:cs="Arial"/>
          <w:sz w:val="18"/>
          <w:szCs w:val="18"/>
        </w:rPr>
        <w:t>V ………..………dne</w:t>
      </w:r>
      <w:r w:rsidRPr="00551BB7">
        <w:rPr>
          <w:rFonts w:ascii="Arial" w:hAnsi="Arial" w:cs="Arial"/>
          <w:sz w:val="18"/>
          <w:szCs w:val="18"/>
        </w:rPr>
        <w:tab/>
        <w:t>V …</w:t>
      </w:r>
      <w:r w:rsidR="005B5549" w:rsidRPr="00551BB7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……..………dne</w:t>
      </w:r>
      <w:r w:rsidR="00C23732">
        <w:rPr>
          <w:rFonts w:ascii="Arial" w:hAnsi="Arial" w:cs="Arial"/>
          <w:sz w:val="18"/>
          <w:szCs w:val="18"/>
        </w:rPr>
        <w:t xml:space="preserve"> </w:t>
      </w: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1"/>
    <w:rsid w:val="0004498A"/>
    <w:rsid w:val="00097755"/>
    <w:rsid w:val="0014042B"/>
    <w:rsid w:val="00154287"/>
    <w:rsid w:val="002245CC"/>
    <w:rsid w:val="00227B3B"/>
    <w:rsid w:val="0024479C"/>
    <w:rsid w:val="00273098"/>
    <w:rsid w:val="003066BE"/>
    <w:rsid w:val="00377A07"/>
    <w:rsid w:val="00390F32"/>
    <w:rsid w:val="00420697"/>
    <w:rsid w:val="00521BF9"/>
    <w:rsid w:val="00551BB7"/>
    <w:rsid w:val="005544AA"/>
    <w:rsid w:val="005B5549"/>
    <w:rsid w:val="005C5717"/>
    <w:rsid w:val="005F733F"/>
    <w:rsid w:val="00601D4B"/>
    <w:rsid w:val="00674AAF"/>
    <w:rsid w:val="00675240"/>
    <w:rsid w:val="006D0711"/>
    <w:rsid w:val="006F1EAF"/>
    <w:rsid w:val="00730E11"/>
    <w:rsid w:val="00756338"/>
    <w:rsid w:val="007F51D8"/>
    <w:rsid w:val="008118DA"/>
    <w:rsid w:val="00813F3B"/>
    <w:rsid w:val="00827550"/>
    <w:rsid w:val="00853CA1"/>
    <w:rsid w:val="0089253C"/>
    <w:rsid w:val="008B3062"/>
    <w:rsid w:val="00920755"/>
    <w:rsid w:val="00945822"/>
    <w:rsid w:val="00952805"/>
    <w:rsid w:val="00A06AD3"/>
    <w:rsid w:val="00A736EE"/>
    <w:rsid w:val="00AA6924"/>
    <w:rsid w:val="00AB2FD2"/>
    <w:rsid w:val="00B66E6A"/>
    <w:rsid w:val="00B71D5D"/>
    <w:rsid w:val="00B919EF"/>
    <w:rsid w:val="00BF68D8"/>
    <w:rsid w:val="00C23732"/>
    <w:rsid w:val="00C25F88"/>
    <w:rsid w:val="00C4254D"/>
    <w:rsid w:val="00C752E1"/>
    <w:rsid w:val="00CD244A"/>
    <w:rsid w:val="00CD5045"/>
    <w:rsid w:val="00D45AD0"/>
    <w:rsid w:val="00D63BCA"/>
    <w:rsid w:val="00DB2610"/>
    <w:rsid w:val="00DD5712"/>
    <w:rsid w:val="00DE1588"/>
    <w:rsid w:val="00E56559"/>
    <w:rsid w:val="00ED1D84"/>
    <w:rsid w:val="00F900E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@po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4</cp:revision>
  <cp:lastPrinted>2017-01-11T11:53:00Z</cp:lastPrinted>
  <dcterms:created xsi:type="dcterms:W3CDTF">2017-01-18T05:28:00Z</dcterms:created>
  <dcterms:modified xsi:type="dcterms:W3CDTF">2017-01-18T05:35:00Z</dcterms:modified>
</cp:coreProperties>
</file>