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126E" w14:textId="77777777" w:rsidR="005D49F5" w:rsidRPr="00352765" w:rsidRDefault="005D49F5" w:rsidP="00C957EC">
      <w:pPr>
        <w:tabs>
          <w:tab w:val="left" w:pos="1418"/>
        </w:tabs>
        <w:spacing w:before="120"/>
        <w:rPr>
          <w:rFonts w:ascii="Segoe UI" w:hAnsi="Segoe UI" w:cs="Segoe UI"/>
          <w:sz w:val="20"/>
        </w:rPr>
      </w:pPr>
      <w:r w:rsidRPr="00352765">
        <w:rPr>
          <w:rFonts w:ascii="Segoe UI" w:hAnsi="Segoe UI" w:cs="Segoe UI"/>
          <w:sz w:val="20"/>
        </w:rPr>
        <w:t>Č. smlouvy:</w:t>
      </w:r>
      <w:r w:rsidRPr="00352765">
        <w:rPr>
          <w:rFonts w:ascii="Segoe UI" w:hAnsi="Segoe UI" w:cs="Segoe UI"/>
          <w:sz w:val="20"/>
        </w:rPr>
        <w:tab/>
      </w:r>
      <w:r w:rsidR="00846195" w:rsidRPr="00352765">
        <w:rPr>
          <w:rFonts w:ascii="Segoe UI" w:hAnsi="Segoe UI" w:cs="Segoe UI"/>
          <w:sz w:val="20"/>
        </w:rPr>
        <w:t>106</w:t>
      </w:r>
      <w:r w:rsidR="00E7625E" w:rsidRPr="00352765">
        <w:rPr>
          <w:rFonts w:ascii="Segoe UI" w:hAnsi="Segoe UI" w:cs="Segoe UI"/>
          <w:sz w:val="20"/>
        </w:rPr>
        <w:t>/2020</w:t>
      </w:r>
    </w:p>
    <w:p w14:paraId="190EF0BD" w14:textId="77777777" w:rsidR="005D49F5" w:rsidRPr="00352765" w:rsidRDefault="005D49F5" w:rsidP="00D557D9">
      <w:pPr>
        <w:spacing w:before="360"/>
        <w:jc w:val="center"/>
        <w:rPr>
          <w:rFonts w:ascii="Segoe UI" w:hAnsi="Segoe UI" w:cs="Segoe UI"/>
          <w:b/>
          <w:caps/>
          <w:color w:val="73767D"/>
          <w:sz w:val="36"/>
          <w:szCs w:val="52"/>
        </w:rPr>
      </w:pPr>
      <w:r w:rsidRPr="00352765">
        <w:rPr>
          <w:rFonts w:ascii="Segoe UI" w:hAnsi="Segoe UI" w:cs="Segoe UI"/>
          <w:b/>
          <w:caps/>
          <w:color w:val="73767D"/>
          <w:sz w:val="36"/>
          <w:szCs w:val="52"/>
        </w:rPr>
        <w:t>Smlouva o dílo</w:t>
      </w:r>
      <w:r w:rsidR="00D8278B" w:rsidRPr="00352765">
        <w:rPr>
          <w:rFonts w:ascii="Segoe UI" w:hAnsi="Segoe UI" w:cs="Segoe UI"/>
          <w:b/>
          <w:caps/>
          <w:color w:val="73767D"/>
          <w:sz w:val="36"/>
          <w:szCs w:val="52"/>
        </w:rPr>
        <w:t xml:space="preserve"> </w:t>
      </w:r>
    </w:p>
    <w:p w14:paraId="6D362FEA" w14:textId="77777777" w:rsidR="005D49F5" w:rsidRPr="00352765" w:rsidRDefault="005D49F5" w:rsidP="00C957EC">
      <w:pPr>
        <w:spacing w:before="240"/>
        <w:rPr>
          <w:rFonts w:ascii="Segoe UI" w:hAnsi="Segoe UI" w:cs="Segoe UI"/>
          <w:b/>
          <w:caps/>
          <w:sz w:val="20"/>
          <w:szCs w:val="20"/>
        </w:rPr>
      </w:pPr>
      <w:r w:rsidRPr="00352765">
        <w:rPr>
          <w:rFonts w:ascii="Segoe UI" w:hAnsi="Segoe UI" w:cs="Segoe UI"/>
          <w:b/>
          <w:caps/>
          <w:sz w:val="20"/>
          <w:szCs w:val="20"/>
        </w:rPr>
        <w:t>Smluvní strany:</w:t>
      </w:r>
    </w:p>
    <w:p w14:paraId="52D9191F" w14:textId="77777777" w:rsidR="005D49F5" w:rsidRPr="00352765" w:rsidRDefault="005D49F5" w:rsidP="00C957EC">
      <w:pPr>
        <w:spacing w:before="120"/>
        <w:rPr>
          <w:rFonts w:ascii="Segoe UI" w:hAnsi="Segoe UI" w:cs="Segoe UI"/>
          <w:b/>
          <w:iCs/>
          <w:sz w:val="20"/>
          <w:szCs w:val="20"/>
        </w:rPr>
      </w:pPr>
      <w:r w:rsidRPr="00352765">
        <w:rPr>
          <w:rFonts w:ascii="Segoe UI" w:hAnsi="Segoe UI" w:cs="Segoe UI"/>
          <w:b/>
          <w:iCs/>
          <w:sz w:val="20"/>
          <w:szCs w:val="20"/>
        </w:rPr>
        <w:t>Státní fond životního prostředí České republiky</w:t>
      </w:r>
      <w:r w:rsidR="00E167A2" w:rsidRPr="00352765">
        <w:rPr>
          <w:rFonts w:ascii="Segoe UI" w:hAnsi="Segoe UI" w:cs="Segoe UI"/>
          <w:b/>
          <w:iCs/>
          <w:sz w:val="20"/>
          <w:szCs w:val="20"/>
        </w:rPr>
        <w:t xml:space="preserve"> </w:t>
      </w:r>
    </w:p>
    <w:p w14:paraId="6DA59080" w14:textId="77777777" w:rsidR="005D49F5" w:rsidRPr="00352765" w:rsidRDefault="005D49F5" w:rsidP="00C957EC">
      <w:pPr>
        <w:rPr>
          <w:rFonts w:ascii="Segoe UI" w:hAnsi="Segoe UI" w:cs="Segoe UI"/>
          <w:iCs/>
          <w:sz w:val="20"/>
          <w:szCs w:val="20"/>
        </w:rPr>
      </w:pPr>
      <w:r w:rsidRPr="00352765">
        <w:rPr>
          <w:rFonts w:ascii="Segoe UI" w:hAnsi="Segoe UI" w:cs="Segoe UI"/>
          <w:iCs/>
          <w:sz w:val="20"/>
          <w:szCs w:val="20"/>
        </w:rPr>
        <w:t>zřízený zákonem č. 388/1991 Sb., o Státním fondu životního prostředí České republiky</w:t>
      </w:r>
    </w:p>
    <w:p w14:paraId="03A58154" w14:textId="77777777" w:rsidR="005D49F5" w:rsidRPr="00352765" w:rsidRDefault="005D49F5" w:rsidP="00C957EC">
      <w:pPr>
        <w:rPr>
          <w:rFonts w:ascii="Segoe UI" w:hAnsi="Segoe UI" w:cs="Segoe UI"/>
          <w:iCs/>
          <w:sz w:val="20"/>
          <w:szCs w:val="20"/>
        </w:rPr>
      </w:pPr>
      <w:r w:rsidRPr="00352765">
        <w:rPr>
          <w:rFonts w:ascii="Segoe UI" w:hAnsi="Segoe UI" w:cs="Segoe UI"/>
          <w:iCs/>
          <w:sz w:val="20"/>
          <w:szCs w:val="20"/>
        </w:rPr>
        <w:t>sídlo: Kaplanova 1931/1, 148 00 Praha 11 – Chodov</w:t>
      </w:r>
    </w:p>
    <w:p w14:paraId="7F5F2CAF" w14:textId="77777777" w:rsidR="005D49F5" w:rsidRPr="00352765" w:rsidRDefault="005D49F5" w:rsidP="00C957EC">
      <w:pPr>
        <w:rPr>
          <w:rFonts w:ascii="Segoe UI" w:hAnsi="Segoe UI" w:cs="Segoe UI"/>
          <w:iCs/>
          <w:sz w:val="20"/>
          <w:szCs w:val="20"/>
        </w:rPr>
      </w:pPr>
      <w:r w:rsidRPr="00352765">
        <w:rPr>
          <w:rFonts w:ascii="Segoe UI" w:hAnsi="Segoe UI" w:cs="Segoe UI"/>
          <w:iCs/>
          <w:sz w:val="20"/>
          <w:szCs w:val="20"/>
        </w:rPr>
        <w:t>zastoupený: Ing. Petrem Valdmanem, ředitelem Státního fondu životního prostředí ČR</w:t>
      </w:r>
    </w:p>
    <w:p w14:paraId="0142261F" w14:textId="77777777" w:rsidR="005D49F5" w:rsidRPr="00352765" w:rsidRDefault="005D49F5" w:rsidP="00C957EC">
      <w:pPr>
        <w:rPr>
          <w:rFonts w:ascii="Segoe UI" w:hAnsi="Segoe UI" w:cs="Segoe UI"/>
          <w:iCs/>
          <w:sz w:val="20"/>
          <w:szCs w:val="20"/>
        </w:rPr>
      </w:pPr>
      <w:r w:rsidRPr="00352765">
        <w:rPr>
          <w:rFonts w:ascii="Segoe UI" w:hAnsi="Segoe UI" w:cs="Segoe UI"/>
          <w:iCs/>
          <w:sz w:val="20"/>
          <w:szCs w:val="20"/>
        </w:rPr>
        <w:t>IČO: 00020729</w:t>
      </w:r>
    </w:p>
    <w:p w14:paraId="61BD2024" w14:textId="77777777" w:rsidR="005D49F5" w:rsidRPr="00352765" w:rsidRDefault="005D49F5" w:rsidP="00C957EC">
      <w:pPr>
        <w:rPr>
          <w:rFonts w:ascii="Segoe UI" w:hAnsi="Segoe UI" w:cs="Segoe UI"/>
          <w:iCs/>
          <w:sz w:val="20"/>
          <w:szCs w:val="20"/>
        </w:rPr>
      </w:pPr>
      <w:r w:rsidRPr="00352765">
        <w:rPr>
          <w:rFonts w:ascii="Segoe UI" w:hAnsi="Segoe UI" w:cs="Segoe UI"/>
          <w:iCs/>
          <w:sz w:val="20"/>
          <w:szCs w:val="20"/>
        </w:rPr>
        <w:t>DIČ: není plátcem DPH</w:t>
      </w:r>
    </w:p>
    <w:p w14:paraId="2F86FDB7" w14:textId="77777777" w:rsidR="005D49F5" w:rsidRPr="00352765" w:rsidRDefault="005D49F5" w:rsidP="00C957EC">
      <w:pPr>
        <w:rPr>
          <w:rFonts w:ascii="Segoe UI" w:hAnsi="Segoe UI" w:cs="Segoe UI"/>
          <w:iCs/>
          <w:sz w:val="20"/>
          <w:szCs w:val="20"/>
        </w:rPr>
      </w:pPr>
      <w:r w:rsidRPr="00352765">
        <w:rPr>
          <w:rFonts w:ascii="Segoe UI" w:hAnsi="Segoe UI" w:cs="Segoe UI"/>
          <w:iCs/>
          <w:sz w:val="20"/>
          <w:szCs w:val="20"/>
        </w:rPr>
        <w:t>korespondenční adresa: Olbrachtova 2006/9, 140 00 Praha 4 – Krč</w:t>
      </w:r>
    </w:p>
    <w:p w14:paraId="68C0255A" w14:textId="77777777" w:rsidR="005D49F5" w:rsidRPr="00352765" w:rsidRDefault="005D49F5" w:rsidP="00C957EC">
      <w:pPr>
        <w:rPr>
          <w:rFonts w:ascii="Segoe UI" w:hAnsi="Segoe UI" w:cs="Segoe UI"/>
          <w:sz w:val="20"/>
          <w:szCs w:val="20"/>
        </w:rPr>
      </w:pPr>
      <w:r w:rsidRPr="00352765">
        <w:rPr>
          <w:rFonts w:ascii="Segoe UI" w:hAnsi="Segoe UI" w:cs="Segoe UI"/>
          <w:sz w:val="20"/>
          <w:szCs w:val="20"/>
        </w:rPr>
        <w:t xml:space="preserve">bankovní spojení: </w:t>
      </w:r>
      <w:r w:rsidR="00496531" w:rsidRPr="00496531">
        <w:rPr>
          <w:rFonts w:ascii="Segoe UI" w:hAnsi="Segoe UI" w:cs="Segoe UI"/>
          <w:sz w:val="20"/>
          <w:szCs w:val="20"/>
          <w:highlight w:val="yellow"/>
        </w:rPr>
        <w:t>XXX</w:t>
      </w:r>
      <w:r w:rsidRPr="00352765">
        <w:rPr>
          <w:rFonts w:ascii="Segoe UI" w:hAnsi="Segoe UI" w:cs="Segoe UI"/>
          <w:sz w:val="20"/>
          <w:szCs w:val="20"/>
        </w:rPr>
        <w:t xml:space="preserve">, č. účtu: </w:t>
      </w:r>
      <w:r w:rsidR="00496531" w:rsidRPr="00496531">
        <w:rPr>
          <w:rFonts w:ascii="Segoe UI" w:hAnsi="Segoe UI" w:cs="Segoe UI"/>
          <w:sz w:val="20"/>
          <w:szCs w:val="20"/>
          <w:highlight w:val="yellow"/>
        </w:rPr>
        <w:t>XXX</w:t>
      </w:r>
    </w:p>
    <w:p w14:paraId="2E65DFAA" w14:textId="77777777" w:rsidR="00CD338A" w:rsidRPr="00352765" w:rsidRDefault="005D49F5" w:rsidP="00C957EC">
      <w:pPr>
        <w:rPr>
          <w:rFonts w:ascii="Segoe UI" w:hAnsi="Segoe UI" w:cs="Segoe UI"/>
          <w:iCs/>
          <w:sz w:val="20"/>
          <w:szCs w:val="20"/>
        </w:rPr>
      </w:pPr>
      <w:r w:rsidRPr="00352765">
        <w:rPr>
          <w:rFonts w:ascii="Segoe UI" w:hAnsi="Segoe UI" w:cs="Segoe UI"/>
          <w:iCs/>
          <w:sz w:val="20"/>
          <w:szCs w:val="20"/>
        </w:rPr>
        <w:t xml:space="preserve">kontaktní osoba pro účely smlouvy: </w:t>
      </w:r>
    </w:p>
    <w:p w14:paraId="15423ACD" w14:textId="77777777" w:rsidR="0069113F" w:rsidRPr="00352765" w:rsidRDefault="00496531" w:rsidP="0069113F">
      <w:pPr>
        <w:rPr>
          <w:rFonts w:ascii="Segoe UI" w:hAnsi="Segoe UI" w:cs="Segoe UI"/>
          <w:iCs/>
          <w:sz w:val="20"/>
          <w:szCs w:val="20"/>
        </w:rPr>
      </w:pPr>
      <w:r w:rsidRPr="00496531">
        <w:rPr>
          <w:rFonts w:ascii="Segoe UI" w:hAnsi="Segoe UI" w:cs="Segoe UI"/>
          <w:iCs/>
          <w:sz w:val="20"/>
          <w:szCs w:val="20"/>
          <w:highlight w:val="yellow"/>
        </w:rPr>
        <w:t>XXX</w:t>
      </w:r>
      <w:r w:rsidR="0069113F" w:rsidRPr="00352765">
        <w:rPr>
          <w:rFonts w:ascii="Segoe UI" w:hAnsi="Segoe UI" w:cs="Segoe UI"/>
          <w:iCs/>
          <w:sz w:val="20"/>
          <w:szCs w:val="20"/>
        </w:rPr>
        <w:t>, tel.:</w:t>
      </w:r>
      <w:r w:rsidR="00B9760C" w:rsidRPr="00352765">
        <w:rPr>
          <w:rFonts w:ascii="Segoe UI" w:hAnsi="Segoe UI" w:cs="Segoe UI"/>
          <w:iCs/>
          <w:sz w:val="20"/>
          <w:szCs w:val="20"/>
        </w:rPr>
        <w:t xml:space="preserve"> </w:t>
      </w:r>
      <w:r w:rsidRPr="00496531">
        <w:rPr>
          <w:rFonts w:ascii="Segoe UI" w:hAnsi="Segoe UI" w:cs="Segoe UI"/>
          <w:iCs/>
          <w:sz w:val="20"/>
          <w:szCs w:val="20"/>
          <w:highlight w:val="yellow"/>
        </w:rPr>
        <w:t>XXX</w:t>
      </w:r>
      <w:r w:rsidR="00611B63" w:rsidRPr="00352765">
        <w:rPr>
          <w:rFonts w:ascii="Segoe UI" w:hAnsi="Segoe UI" w:cs="Segoe UI"/>
          <w:iCs/>
          <w:sz w:val="20"/>
          <w:szCs w:val="20"/>
        </w:rPr>
        <w:t xml:space="preserve">, </w:t>
      </w:r>
      <w:r w:rsidRPr="00496531">
        <w:rPr>
          <w:rFonts w:ascii="Segoe UI" w:hAnsi="Segoe UI" w:cs="Segoe UI"/>
          <w:iCs/>
          <w:sz w:val="20"/>
          <w:szCs w:val="20"/>
          <w:highlight w:val="yellow"/>
        </w:rPr>
        <w:t>XXX</w:t>
      </w:r>
      <w:r w:rsidR="0069113F" w:rsidRPr="00352765">
        <w:rPr>
          <w:rFonts w:ascii="Segoe UI" w:hAnsi="Segoe UI" w:cs="Segoe UI"/>
          <w:iCs/>
          <w:sz w:val="20"/>
          <w:szCs w:val="20"/>
        </w:rPr>
        <w:t xml:space="preserve">, e-mail: </w:t>
      </w:r>
      <w:r w:rsidRPr="00496531">
        <w:rPr>
          <w:rFonts w:ascii="Segoe UI" w:hAnsi="Segoe UI" w:cs="Segoe UI"/>
          <w:iCs/>
          <w:sz w:val="20"/>
          <w:szCs w:val="20"/>
          <w:highlight w:val="yellow"/>
        </w:rPr>
        <w:t>XXX</w:t>
      </w:r>
    </w:p>
    <w:p w14:paraId="28D68D3C" w14:textId="77777777" w:rsidR="0069113F" w:rsidRPr="00352765" w:rsidRDefault="00496531" w:rsidP="0069113F">
      <w:pPr>
        <w:rPr>
          <w:rFonts w:ascii="Segoe UI" w:hAnsi="Segoe UI" w:cs="Segoe UI"/>
          <w:iCs/>
          <w:sz w:val="20"/>
          <w:szCs w:val="20"/>
        </w:rPr>
      </w:pPr>
      <w:r w:rsidRPr="00496531">
        <w:rPr>
          <w:rFonts w:ascii="Segoe UI" w:hAnsi="Segoe UI" w:cs="Segoe UI"/>
          <w:iCs/>
          <w:sz w:val="20"/>
          <w:szCs w:val="20"/>
          <w:highlight w:val="yellow"/>
        </w:rPr>
        <w:t>XXX</w:t>
      </w:r>
      <w:r w:rsidR="0069113F" w:rsidRPr="00352765">
        <w:rPr>
          <w:rFonts w:ascii="Segoe UI" w:hAnsi="Segoe UI" w:cs="Segoe UI"/>
          <w:iCs/>
          <w:sz w:val="20"/>
          <w:szCs w:val="20"/>
        </w:rPr>
        <w:t>, tel.:</w:t>
      </w:r>
      <w:r>
        <w:rPr>
          <w:rFonts w:ascii="Segoe UI" w:hAnsi="Segoe UI" w:cs="Segoe UI"/>
          <w:iCs/>
          <w:sz w:val="20"/>
          <w:szCs w:val="20"/>
        </w:rPr>
        <w:t xml:space="preserve"> </w:t>
      </w:r>
      <w:r w:rsidRPr="00496531">
        <w:rPr>
          <w:rFonts w:ascii="Segoe UI" w:hAnsi="Segoe UI" w:cs="Segoe UI"/>
          <w:iCs/>
          <w:sz w:val="20"/>
          <w:szCs w:val="20"/>
          <w:highlight w:val="yellow"/>
        </w:rPr>
        <w:t>XXX</w:t>
      </w:r>
      <w:r w:rsidR="00611B63" w:rsidRPr="00352765">
        <w:rPr>
          <w:rFonts w:ascii="Segoe UI" w:hAnsi="Segoe UI" w:cs="Segoe UI"/>
          <w:iCs/>
          <w:sz w:val="20"/>
          <w:szCs w:val="20"/>
        </w:rPr>
        <w:t xml:space="preserve">, </w:t>
      </w:r>
      <w:r w:rsidRPr="00496531">
        <w:rPr>
          <w:rFonts w:ascii="Segoe UI" w:hAnsi="Segoe UI" w:cs="Segoe UI"/>
          <w:iCs/>
          <w:sz w:val="20"/>
          <w:szCs w:val="20"/>
          <w:highlight w:val="yellow"/>
        </w:rPr>
        <w:t>XXX</w:t>
      </w:r>
      <w:r w:rsidR="0069113F" w:rsidRPr="00352765">
        <w:rPr>
          <w:rFonts w:ascii="Segoe UI" w:hAnsi="Segoe UI" w:cs="Segoe UI"/>
          <w:iCs/>
          <w:sz w:val="20"/>
          <w:szCs w:val="20"/>
        </w:rPr>
        <w:t xml:space="preserve">, e-mail: </w:t>
      </w:r>
      <w:r w:rsidRPr="00496531">
        <w:rPr>
          <w:rFonts w:ascii="Segoe UI" w:hAnsi="Segoe UI" w:cs="Segoe UI"/>
          <w:iCs/>
          <w:sz w:val="20"/>
          <w:szCs w:val="20"/>
          <w:highlight w:val="yellow"/>
        </w:rPr>
        <w:t>XXX</w:t>
      </w:r>
    </w:p>
    <w:p w14:paraId="49F50A91" w14:textId="77777777" w:rsidR="0069113F" w:rsidRPr="00352765" w:rsidRDefault="00496531" w:rsidP="0069113F">
      <w:pPr>
        <w:rPr>
          <w:rFonts w:ascii="Segoe UI" w:hAnsi="Segoe UI" w:cs="Segoe UI"/>
          <w:iCs/>
          <w:sz w:val="20"/>
          <w:szCs w:val="20"/>
        </w:rPr>
      </w:pPr>
      <w:r w:rsidRPr="00496531">
        <w:rPr>
          <w:rFonts w:ascii="Segoe UI" w:hAnsi="Segoe UI" w:cs="Segoe UI"/>
          <w:iCs/>
          <w:sz w:val="20"/>
          <w:szCs w:val="20"/>
          <w:highlight w:val="yellow"/>
        </w:rPr>
        <w:t>XXX</w:t>
      </w:r>
      <w:r w:rsidR="0069113F" w:rsidRPr="00352765">
        <w:rPr>
          <w:rFonts w:ascii="Segoe UI" w:hAnsi="Segoe UI" w:cs="Segoe UI"/>
          <w:iCs/>
          <w:sz w:val="20"/>
          <w:szCs w:val="20"/>
        </w:rPr>
        <w:t>, tel.:</w:t>
      </w:r>
      <w:r>
        <w:rPr>
          <w:rFonts w:ascii="Segoe UI" w:hAnsi="Segoe UI" w:cs="Segoe UI"/>
          <w:iCs/>
          <w:sz w:val="20"/>
          <w:szCs w:val="20"/>
        </w:rPr>
        <w:t xml:space="preserve"> </w:t>
      </w:r>
      <w:r w:rsidRPr="00496531">
        <w:rPr>
          <w:rFonts w:ascii="Segoe UI" w:hAnsi="Segoe UI" w:cs="Segoe UI"/>
          <w:iCs/>
          <w:sz w:val="20"/>
          <w:szCs w:val="20"/>
          <w:highlight w:val="yellow"/>
        </w:rPr>
        <w:t>XXX</w:t>
      </w:r>
      <w:r w:rsidR="0069113F" w:rsidRPr="00352765">
        <w:rPr>
          <w:rFonts w:ascii="Segoe UI" w:hAnsi="Segoe UI" w:cs="Segoe UI"/>
          <w:iCs/>
          <w:sz w:val="20"/>
          <w:szCs w:val="20"/>
        </w:rPr>
        <w:t>,</w:t>
      </w:r>
      <w:r w:rsidR="00611B63" w:rsidRPr="00352765">
        <w:rPr>
          <w:rFonts w:ascii="Segoe UI" w:hAnsi="Segoe UI" w:cs="Segoe UI"/>
          <w:iCs/>
          <w:sz w:val="20"/>
          <w:szCs w:val="20"/>
        </w:rPr>
        <w:t xml:space="preserve"> </w:t>
      </w:r>
      <w:r w:rsidRPr="0081158A">
        <w:rPr>
          <w:rFonts w:ascii="Segoe UI" w:hAnsi="Segoe UI" w:cs="Segoe UI"/>
          <w:iCs/>
          <w:sz w:val="20"/>
          <w:szCs w:val="20"/>
          <w:highlight w:val="yellow"/>
        </w:rPr>
        <w:t>XXX</w:t>
      </w:r>
      <w:r>
        <w:rPr>
          <w:rFonts w:ascii="Segoe UI" w:hAnsi="Segoe UI" w:cs="Segoe UI"/>
          <w:iCs/>
          <w:sz w:val="20"/>
          <w:szCs w:val="20"/>
        </w:rPr>
        <w:t xml:space="preserve">, </w:t>
      </w:r>
      <w:r w:rsidR="0069113F" w:rsidRPr="00352765">
        <w:rPr>
          <w:rFonts w:ascii="Segoe UI" w:hAnsi="Segoe UI" w:cs="Segoe UI"/>
          <w:iCs/>
          <w:sz w:val="20"/>
          <w:szCs w:val="20"/>
        </w:rPr>
        <w:t xml:space="preserve">e-mail: </w:t>
      </w:r>
      <w:r w:rsidRPr="00496531">
        <w:rPr>
          <w:rFonts w:ascii="Segoe UI" w:hAnsi="Segoe UI" w:cs="Segoe UI"/>
          <w:iCs/>
          <w:sz w:val="20"/>
          <w:szCs w:val="20"/>
          <w:highlight w:val="yellow"/>
        </w:rPr>
        <w:t>XXX</w:t>
      </w:r>
      <w:hyperlink r:id="rId8" w:history="1"/>
      <w:r w:rsidR="00F9096A" w:rsidRPr="00352765">
        <w:rPr>
          <w:rFonts w:ascii="Segoe UI" w:hAnsi="Segoe UI" w:cs="Segoe UI"/>
          <w:iCs/>
          <w:sz w:val="20"/>
          <w:szCs w:val="20"/>
        </w:rPr>
        <w:t xml:space="preserve"> </w:t>
      </w:r>
    </w:p>
    <w:p w14:paraId="58A3395C" w14:textId="77777777" w:rsidR="005D49F5" w:rsidRPr="00352765" w:rsidRDefault="005D49F5" w:rsidP="00C957EC">
      <w:pPr>
        <w:spacing w:before="120"/>
        <w:rPr>
          <w:rFonts w:ascii="Segoe UI" w:hAnsi="Segoe UI" w:cs="Segoe UI"/>
          <w:i/>
          <w:iCs/>
          <w:sz w:val="20"/>
          <w:szCs w:val="20"/>
        </w:rPr>
      </w:pPr>
      <w:r w:rsidRPr="00352765">
        <w:rPr>
          <w:rFonts w:ascii="Segoe UI" w:hAnsi="Segoe UI" w:cs="Segoe UI"/>
          <w:i/>
          <w:iCs/>
          <w:sz w:val="20"/>
          <w:szCs w:val="20"/>
        </w:rPr>
        <w:t>(dále jen „objednatel“)</w:t>
      </w:r>
    </w:p>
    <w:p w14:paraId="08DC72B7" w14:textId="77777777" w:rsidR="005D49F5" w:rsidRPr="00352765" w:rsidRDefault="005D49F5" w:rsidP="00C957EC">
      <w:pPr>
        <w:spacing w:before="120"/>
        <w:rPr>
          <w:rFonts w:ascii="Segoe UI" w:hAnsi="Segoe UI" w:cs="Segoe UI"/>
          <w:iCs/>
          <w:sz w:val="20"/>
          <w:szCs w:val="20"/>
        </w:rPr>
      </w:pPr>
      <w:r w:rsidRPr="00352765">
        <w:rPr>
          <w:rFonts w:ascii="Segoe UI" w:hAnsi="Segoe UI" w:cs="Segoe UI"/>
          <w:iCs/>
          <w:sz w:val="20"/>
          <w:szCs w:val="20"/>
        </w:rPr>
        <w:t>na straně jedné</w:t>
      </w:r>
    </w:p>
    <w:p w14:paraId="0C29865D" w14:textId="77777777" w:rsidR="005D49F5" w:rsidRPr="00352765" w:rsidRDefault="005D49F5" w:rsidP="00C957EC">
      <w:pPr>
        <w:spacing w:before="120"/>
        <w:rPr>
          <w:rFonts w:ascii="Segoe UI" w:hAnsi="Segoe UI" w:cs="Segoe UI"/>
          <w:sz w:val="20"/>
          <w:szCs w:val="20"/>
        </w:rPr>
      </w:pPr>
      <w:r w:rsidRPr="00352765">
        <w:rPr>
          <w:rFonts w:ascii="Segoe UI" w:hAnsi="Segoe UI" w:cs="Segoe UI"/>
          <w:sz w:val="20"/>
          <w:szCs w:val="20"/>
        </w:rPr>
        <w:t>a</w:t>
      </w:r>
    </w:p>
    <w:p w14:paraId="301453E2" w14:textId="77777777" w:rsidR="005D49F5" w:rsidRPr="00352765" w:rsidRDefault="00D91B4F" w:rsidP="00C957EC">
      <w:pPr>
        <w:spacing w:before="120"/>
        <w:rPr>
          <w:rFonts w:ascii="Segoe UI" w:hAnsi="Segoe UI" w:cs="Segoe UI"/>
          <w:b/>
          <w:iCs/>
          <w:sz w:val="20"/>
          <w:szCs w:val="20"/>
        </w:rPr>
      </w:pPr>
      <w:r w:rsidRPr="00352765">
        <w:rPr>
          <w:rFonts w:ascii="Segoe UI" w:hAnsi="Segoe UI" w:cs="Segoe UI"/>
          <w:b/>
          <w:iCs/>
          <w:sz w:val="20"/>
          <w:szCs w:val="20"/>
        </w:rPr>
        <w:t>Removal</w:t>
      </w:r>
      <w:r w:rsidR="0092439D" w:rsidRPr="00352765">
        <w:rPr>
          <w:rFonts w:ascii="Segoe UI" w:hAnsi="Segoe UI" w:cs="Segoe UI"/>
          <w:b/>
          <w:iCs/>
          <w:sz w:val="20"/>
          <w:szCs w:val="20"/>
        </w:rPr>
        <w:t xml:space="preserve"> s</w:t>
      </w:r>
      <w:r w:rsidRPr="00352765">
        <w:rPr>
          <w:rFonts w:ascii="Segoe UI" w:hAnsi="Segoe UI" w:cs="Segoe UI"/>
          <w:b/>
          <w:iCs/>
          <w:sz w:val="20"/>
          <w:szCs w:val="20"/>
        </w:rPr>
        <w:t>.</w:t>
      </w:r>
      <w:r w:rsidR="0092439D" w:rsidRPr="00352765">
        <w:rPr>
          <w:rFonts w:ascii="Segoe UI" w:hAnsi="Segoe UI" w:cs="Segoe UI"/>
          <w:b/>
          <w:iCs/>
          <w:sz w:val="20"/>
          <w:szCs w:val="20"/>
        </w:rPr>
        <w:t>r.o.</w:t>
      </w:r>
    </w:p>
    <w:p w14:paraId="16E2E47D" w14:textId="77777777" w:rsidR="005D49F5" w:rsidRPr="00352765" w:rsidRDefault="0092439D" w:rsidP="00C957EC">
      <w:pPr>
        <w:rPr>
          <w:rFonts w:ascii="Segoe UI" w:hAnsi="Segoe UI" w:cs="Segoe UI"/>
          <w:sz w:val="20"/>
          <w:szCs w:val="20"/>
        </w:rPr>
      </w:pPr>
      <w:r w:rsidRPr="00352765">
        <w:rPr>
          <w:rFonts w:ascii="Segoe UI" w:hAnsi="Segoe UI" w:cs="Segoe UI"/>
          <w:sz w:val="20"/>
          <w:szCs w:val="20"/>
        </w:rPr>
        <w:t>z</w:t>
      </w:r>
      <w:r w:rsidR="005D49F5" w:rsidRPr="00352765">
        <w:rPr>
          <w:rFonts w:ascii="Segoe UI" w:hAnsi="Segoe UI" w:cs="Segoe UI"/>
          <w:sz w:val="20"/>
          <w:szCs w:val="20"/>
        </w:rPr>
        <w:t>apsaný</w:t>
      </w:r>
      <w:r w:rsidRPr="00352765">
        <w:rPr>
          <w:rFonts w:ascii="Segoe UI" w:hAnsi="Segoe UI" w:cs="Segoe UI"/>
          <w:sz w:val="20"/>
          <w:szCs w:val="20"/>
        </w:rPr>
        <w:t xml:space="preserve"> </w:t>
      </w:r>
      <w:r w:rsidR="000E6D9B" w:rsidRPr="00352765">
        <w:rPr>
          <w:rFonts w:ascii="Segoe UI" w:hAnsi="Segoe UI" w:cs="Segoe UI"/>
          <w:sz w:val="20"/>
          <w:szCs w:val="20"/>
        </w:rPr>
        <w:t>v</w:t>
      </w:r>
      <w:r w:rsidRPr="00352765">
        <w:rPr>
          <w:rFonts w:ascii="Segoe UI" w:hAnsi="Segoe UI" w:cs="Segoe UI"/>
          <w:sz w:val="20"/>
          <w:szCs w:val="20"/>
        </w:rPr>
        <w:t> obchodní</w:t>
      </w:r>
      <w:r w:rsidR="000E6D9B" w:rsidRPr="00352765">
        <w:rPr>
          <w:rFonts w:ascii="Segoe UI" w:hAnsi="Segoe UI" w:cs="Segoe UI"/>
          <w:sz w:val="20"/>
          <w:szCs w:val="20"/>
        </w:rPr>
        <w:t>m</w:t>
      </w:r>
      <w:r w:rsidRPr="00352765">
        <w:rPr>
          <w:rFonts w:ascii="Segoe UI" w:hAnsi="Segoe UI" w:cs="Segoe UI"/>
          <w:sz w:val="20"/>
          <w:szCs w:val="20"/>
        </w:rPr>
        <w:t xml:space="preserve"> rejstříku </w:t>
      </w:r>
      <w:r w:rsidR="000E6D9B" w:rsidRPr="00352765">
        <w:rPr>
          <w:rFonts w:ascii="Segoe UI" w:hAnsi="Segoe UI" w:cs="Segoe UI"/>
          <w:sz w:val="20"/>
          <w:szCs w:val="20"/>
        </w:rPr>
        <w:t xml:space="preserve">u </w:t>
      </w:r>
      <w:r w:rsidRPr="00352765">
        <w:rPr>
          <w:rFonts w:ascii="Segoe UI" w:hAnsi="Segoe UI" w:cs="Segoe UI"/>
          <w:sz w:val="20"/>
          <w:szCs w:val="20"/>
        </w:rPr>
        <w:t>Městsk</w:t>
      </w:r>
      <w:r w:rsidR="000E6D9B" w:rsidRPr="00352765">
        <w:rPr>
          <w:rFonts w:ascii="Segoe UI" w:hAnsi="Segoe UI" w:cs="Segoe UI"/>
          <w:sz w:val="20"/>
          <w:szCs w:val="20"/>
        </w:rPr>
        <w:t>ého</w:t>
      </w:r>
      <w:r w:rsidRPr="00352765">
        <w:rPr>
          <w:rFonts w:ascii="Segoe UI" w:hAnsi="Segoe UI" w:cs="Segoe UI"/>
          <w:sz w:val="20"/>
          <w:szCs w:val="20"/>
        </w:rPr>
        <w:t xml:space="preserve"> soud</w:t>
      </w:r>
      <w:r w:rsidR="000E6D9B" w:rsidRPr="00352765">
        <w:rPr>
          <w:rFonts w:ascii="Segoe UI" w:hAnsi="Segoe UI" w:cs="Segoe UI"/>
          <w:sz w:val="20"/>
          <w:szCs w:val="20"/>
        </w:rPr>
        <w:t>u</w:t>
      </w:r>
      <w:r w:rsidRPr="00352765">
        <w:rPr>
          <w:rFonts w:ascii="Segoe UI" w:hAnsi="Segoe UI" w:cs="Segoe UI"/>
          <w:sz w:val="20"/>
          <w:szCs w:val="20"/>
        </w:rPr>
        <w:t xml:space="preserve"> v Praze, oddíl</w:t>
      </w:r>
      <w:r w:rsidR="000E6D9B" w:rsidRPr="00352765">
        <w:rPr>
          <w:rFonts w:ascii="Segoe UI" w:hAnsi="Segoe UI" w:cs="Segoe UI"/>
          <w:sz w:val="20"/>
          <w:szCs w:val="20"/>
        </w:rPr>
        <w:t>e</w:t>
      </w:r>
      <w:r w:rsidRPr="00352765">
        <w:rPr>
          <w:rFonts w:ascii="Segoe UI" w:hAnsi="Segoe UI" w:cs="Segoe UI"/>
          <w:sz w:val="20"/>
          <w:szCs w:val="20"/>
        </w:rPr>
        <w:t xml:space="preserve"> C, vlož</w:t>
      </w:r>
      <w:r w:rsidR="000E6D9B" w:rsidRPr="00352765">
        <w:rPr>
          <w:rFonts w:ascii="Segoe UI" w:hAnsi="Segoe UI" w:cs="Segoe UI"/>
          <w:sz w:val="20"/>
          <w:szCs w:val="20"/>
        </w:rPr>
        <w:t>ce</w:t>
      </w:r>
      <w:r w:rsidRPr="00352765">
        <w:rPr>
          <w:rFonts w:ascii="Segoe UI" w:hAnsi="Segoe UI" w:cs="Segoe UI"/>
          <w:sz w:val="20"/>
          <w:szCs w:val="20"/>
        </w:rPr>
        <w:t xml:space="preserve"> </w:t>
      </w:r>
      <w:r w:rsidR="00986743" w:rsidRPr="00352765">
        <w:rPr>
          <w:rFonts w:ascii="Segoe UI" w:hAnsi="Segoe UI" w:cs="Segoe UI"/>
          <w:sz w:val="20"/>
          <w:szCs w:val="20"/>
        </w:rPr>
        <w:t>189146</w:t>
      </w:r>
    </w:p>
    <w:p w14:paraId="19644BA8" w14:textId="77777777" w:rsidR="005D49F5" w:rsidRPr="00352765" w:rsidRDefault="005D49F5" w:rsidP="00C957EC">
      <w:pPr>
        <w:rPr>
          <w:rFonts w:ascii="Segoe UI" w:hAnsi="Segoe UI" w:cs="Segoe UI"/>
          <w:sz w:val="20"/>
          <w:szCs w:val="20"/>
        </w:rPr>
      </w:pPr>
      <w:r w:rsidRPr="00352765">
        <w:rPr>
          <w:rFonts w:ascii="Segoe UI" w:hAnsi="Segoe UI" w:cs="Segoe UI"/>
          <w:sz w:val="20"/>
          <w:szCs w:val="20"/>
        </w:rPr>
        <w:t xml:space="preserve">sídlo: </w:t>
      </w:r>
      <w:r w:rsidR="00986743" w:rsidRPr="00352765">
        <w:rPr>
          <w:rFonts w:ascii="Segoe UI" w:hAnsi="Segoe UI" w:cs="Segoe UI"/>
          <w:color w:val="333333"/>
          <w:sz w:val="20"/>
          <w:szCs w:val="20"/>
          <w:shd w:val="clear" w:color="auto" w:fill="FFFFFF"/>
        </w:rPr>
        <w:t>Klecany 684, okres Praha-východ, PSČ 25067</w:t>
      </w:r>
    </w:p>
    <w:p w14:paraId="37B72102" w14:textId="77777777" w:rsidR="005D49F5" w:rsidRPr="00352765" w:rsidRDefault="005D49F5" w:rsidP="00C957EC">
      <w:pPr>
        <w:rPr>
          <w:rFonts w:ascii="Segoe UI" w:hAnsi="Segoe UI" w:cs="Segoe UI"/>
          <w:iCs/>
          <w:sz w:val="20"/>
          <w:szCs w:val="20"/>
        </w:rPr>
      </w:pPr>
      <w:r w:rsidRPr="00352765">
        <w:rPr>
          <w:rFonts w:ascii="Segoe UI" w:hAnsi="Segoe UI" w:cs="Segoe UI"/>
          <w:sz w:val="20"/>
          <w:szCs w:val="20"/>
        </w:rPr>
        <w:t>zastoupen:</w:t>
      </w:r>
      <w:r w:rsidR="00986743" w:rsidRPr="00352765">
        <w:rPr>
          <w:rFonts w:ascii="Segoe UI" w:hAnsi="Segoe UI" w:cs="Segoe UI"/>
          <w:sz w:val="20"/>
          <w:szCs w:val="20"/>
        </w:rPr>
        <w:t xml:space="preserve"> Pe</w:t>
      </w:r>
      <w:r w:rsidR="005D22E5" w:rsidRPr="00352765">
        <w:rPr>
          <w:rFonts w:ascii="Segoe UI" w:hAnsi="Segoe UI" w:cs="Segoe UI"/>
          <w:sz w:val="20"/>
          <w:szCs w:val="20"/>
        </w:rPr>
        <w:t>trem Balvínem</w:t>
      </w:r>
      <w:r w:rsidR="005D0567" w:rsidRPr="00352765">
        <w:rPr>
          <w:rFonts w:ascii="Segoe UI" w:hAnsi="Segoe UI" w:cs="Segoe UI"/>
          <w:sz w:val="20"/>
          <w:szCs w:val="20"/>
        </w:rPr>
        <w:t>, jednatel</w:t>
      </w:r>
      <w:r w:rsidR="005D22E5" w:rsidRPr="00352765">
        <w:rPr>
          <w:rFonts w:ascii="Segoe UI" w:hAnsi="Segoe UI" w:cs="Segoe UI"/>
          <w:sz w:val="20"/>
          <w:szCs w:val="20"/>
        </w:rPr>
        <w:t>em</w:t>
      </w:r>
    </w:p>
    <w:p w14:paraId="077A0D51" w14:textId="77777777" w:rsidR="005D49F5" w:rsidRPr="00352765" w:rsidRDefault="005D49F5" w:rsidP="00C957EC">
      <w:pPr>
        <w:rPr>
          <w:rFonts w:ascii="Segoe UI" w:hAnsi="Segoe UI" w:cs="Segoe UI"/>
          <w:sz w:val="20"/>
          <w:szCs w:val="20"/>
        </w:rPr>
      </w:pPr>
      <w:r w:rsidRPr="00352765">
        <w:rPr>
          <w:rFonts w:ascii="Segoe UI" w:hAnsi="Segoe UI" w:cs="Segoe UI"/>
          <w:sz w:val="20"/>
          <w:szCs w:val="20"/>
        </w:rPr>
        <w:t>IČO:</w:t>
      </w:r>
      <w:r w:rsidR="00986743" w:rsidRPr="00352765">
        <w:rPr>
          <w:rFonts w:ascii="Segoe UI" w:hAnsi="Segoe UI" w:cs="Segoe UI"/>
          <w:color w:val="333333"/>
          <w:sz w:val="20"/>
          <w:szCs w:val="20"/>
          <w:shd w:val="clear" w:color="auto" w:fill="FFFFFF"/>
        </w:rPr>
        <w:t xml:space="preserve"> 24212598</w:t>
      </w:r>
      <w:r w:rsidRPr="00352765">
        <w:rPr>
          <w:rFonts w:ascii="Segoe UI" w:hAnsi="Segoe UI" w:cs="Segoe UI"/>
          <w:sz w:val="20"/>
          <w:szCs w:val="20"/>
        </w:rPr>
        <w:t xml:space="preserve"> </w:t>
      </w:r>
    </w:p>
    <w:p w14:paraId="705D89C1" w14:textId="77777777" w:rsidR="005D49F5" w:rsidRPr="00352765" w:rsidRDefault="005D49F5" w:rsidP="00C957EC">
      <w:pPr>
        <w:rPr>
          <w:rFonts w:ascii="Segoe UI" w:hAnsi="Segoe UI" w:cs="Segoe UI"/>
          <w:iCs/>
          <w:sz w:val="20"/>
          <w:szCs w:val="20"/>
        </w:rPr>
      </w:pPr>
      <w:r w:rsidRPr="00352765">
        <w:rPr>
          <w:rFonts w:ascii="Segoe UI" w:hAnsi="Segoe UI" w:cs="Segoe UI"/>
          <w:sz w:val="20"/>
          <w:szCs w:val="20"/>
        </w:rPr>
        <w:t xml:space="preserve">DIČ: </w:t>
      </w:r>
      <w:r w:rsidR="005D0567" w:rsidRPr="00352765">
        <w:rPr>
          <w:rFonts w:ascii="Segoe UI" w:hAnsi="Segoe UI" w:cs="Segoe UI"/>
          <w:sz w:val="20"/>
          <w:szCs w:val="20"/>
        </w:rPr>
        <w:t>CZ</w:t>
      </w:r>
      <w:r w:rsidR="00986743" w:rsidRPr="00352765">
        <w:rPr>
          <w:rFonts w:ascii="Segoe UI" w:hAnsi="Segoe UI" w:cs="Segoe UI"/>
          <w:color w:val="333333"/>
          <w:sz w:val="20"/>
          <w:szCs w:val="20"/>
          <w:shd w:val="clear" w:color="auto" w:fill="FFFFFF"/>
        </w:rPr>
        <w:t>24212598</w:t>
      </w:r>
    </w:p>
    <w:p w14:paraId="4F7AAD32" w14:textId="77777777" w:rsidR="005D49F5" w:rsidRPr="00352765" w:rsidRDefault="005D49F5" w:rsidP="00C957EC">
      <w:pPr>
        <w:rPr>
          <w:rFonts w:ascii="Segoe UI" w:hAnsi="Segoe UI" w:cs="Segoe UI"/>
          <w:sz w:val="20"/>
          <w:szCs w:val="20"/>
        </w:rPr>
      </w:pPr>
      <w:r w:rsidRPr="00352765">
        <w:rPr>
          <w:rFonts w:ascii="Segoe UI" w:hAnsi="Segoe UI" w:cs="Segoe UI"/>
          <w:sz w:val="20"/>
          <w:szCs w:val="20"/>
        </w:rPr>
        <w:t xml:space="preserve">korespondenční adresa: </w:t>
      </w:r>
      <w:r w:rsidR="00986743" w:rsidRPr="00352765">
        <w:rPr>
          <w:rFonts w:ascii="Segoe UI" w:hAnsi="Segoe UI" w:cs="Segoe UI"/>
          <w:color w:val="333333"/>
          <w:sz w:val="20"/>
          <w:szCs w:val="20"/>
          <w:shd w:val="clear" w:color="auto" w:fill="FFFFFF"/>
        </w:rPr>
        <w:t>Klecany 684, okres Praha-východ, PSČ 25067</w:t>
      </w:r>
    </w:p>
    <w:p w14:paraId="30532936" w14:textId="77777777" w:rsidR="005D49F5" w:rsidRPr="00352765" w:rsidRDefault="005D49F5" w:rsidP="00C957EC">
      <w:pPr>
        <w:rPr>
          <w:rFonts w:ascii="Segoe UI" w:hAnsi="Segoe UI" w:cs="Segoe UI"/>
          <w:iCs/>
          <w:sz w:val="20"/>
          <w:szCs w:val="20"/>
        </w:rPr>
      </w:pPr>
      <w:r w:rsidRPr="00352765">
        <w:rPr>
          <w:rFonts w:ascii="Segoe UI" w:hAnsi="Segoe UI" w:cs="Segoe UI"/>
          <w:snapToGrid w:val="0"/>
          <w:sz w:val="20"/>
          <w:szCs w:val="20"/>
        </w:rPr>
        <w:t>bankovní spojení:</w:t>
      </w:r>
      <w:r w:rsidR="00496531">
        <w:rPr>
          <w:rFonts w:ascii="Segoe UI" w:hAnsi="Segoe UI" w:cs="Segoe UI"/>
          <w:snapToGrid w:val="0"/>
          <w:sz w:val="20"/>
          <w:szCs w:val="20"/>
        </w:rPr>
        <w:t xml:space="preserve"> </w:t>
      </w:r>
      <w:r w:rsidR="00496531" w:rsidRPr="00496531">
        <w:rPr>
          <w:rFonts w:ascii="Segoe UI" w:hAnsi="Segoe UI" w:cs="Segoe UI"/>
          <w:snapToGrid w:val="0"/>
          <w:sz w:val="20"/>
          <w:szCs w:val="20"/>
          <w:highlight w:val="yellow"/>
        </w:rPr>
        <w:t>XXX</w:t>
      </w:r>
      <w:r w:rsidR="005D22E5" w:rsidRPr="00352765">
        <w:rPr>
          <w:rFonts w:ascii="Segoe UI" w:hAnsi="Segoe UI" w:cs="Segoe UI"/>
          <w:snapToGrid w:val="0"/>
          <w:sz w:val="20"/>
          <w:szCs w:val="20"/>
        </w:rPr>
        <w:t xml:space="preserve">, č. účtu: </w:t>
      </w:r>
      <w:r w:rsidR="00496531" w:rsidRPr="00496531">
        <w:rPr>
          <w:rFonts w:ascii="Segoe UI" w:hAnsi="Segoe UI" w:cs="Segoe UI"/>
          <w:snapToGrid w:val="0"/>
          <w:sz w:val="20"/>
          <w:szCs w:val="20"/>
          <w:highlight w:val="yellow"/>
        </w:rPr>
        <w:t>XXX</w:t>
      </w:r>
    </w:p>
    <w:p w14:paraId="0160D27D" w14:textId="77777777" w:rsidR="00986743" w:rsidRPr="00352765" w:rsidRDefault="005D49F5" w:rsidP="00986743">
      <w:pPr>
        <w:rPr>
          <w:rFonts w:ascii="Segoe UI" w:hAnsi="Segoe UI" w:cs="Segoe UI"/>
          <w:sz w:val="20"/>
        </w:rPr>
      </w:pPr>
      <w:r w:rsidRPr="00352765">
        <w:rPr>
          <w:rFonts w:ascii="Segoe UI" w:hAnsi="Segoe UI" w:cs="Segoe UI"/>
          <w:iCs/>
          <w:sz w:val="20"/>
          <w:szCs w:val="20"/>
        </w:rPr>
        <w:t>kontaktní osoba pro účely smlouvy:</w:t>
      </w:r>
      <w:r w:rsidR="00496531">
        <w:rPr>
          <w:rFonts w:ascii="Segoe UI" w:hAnsi="Segoe UI" w:cs="Segoe UI"/>
          <w:iCs/>
          <w:sz w:val="20"/>
          <w:szCs w:val="20"/>
        </w:rPr>
        <w:t xml:space="preserve"> </w:t>
      </w:r>
      <w:r w:rsidR="00496531" w:rsidRPr="00496531">
        <w:rPr>
          <w:rFonts w:ascii="Segoe UI" w:hAnsi="Segoe UI" w:cs="Segoe UI"/>
          <w:iCs/>
          <w:sz w:val="20"/>
          <w:szCs w:val="20"/>
          <w:highlight w:val="yellow"/>
        </w:rPr>
        <w:t>XXX</w:t>
      </w:r>
      <w:r w:rsidR="005D0567" w:rsidRPr="00352765">
        <w:rPr>
          <w:rFonts w:ascii="Segoe UI" w:hAnsi="Segoe UI" w:cs="Segoe UI"/>
          <w:iCs/>
          <w:sz w:val="20"/>
          <w:szCs w:val="20"/>
        </w:rPr>
        <w:t>,</w:t>
      </w:r>
      <w:r w:rsidRPr="00352765">
        <w:rPr>
          <w:rFonts w:ascii="Segoe UI" w:hAnsi="Segoe UI" w:cs="Segoe UI"/>
          <w:iCs/>
          <w:sz w:val="20"/>
          <w:szCs w:val="20"/>
        </w:rPr>
        <w:t xml:space="preserve"> tel.:</w:t>
      </w:r>
      <w:r w:rsidR="00496531">
        <w:rPr>
          <w:rFonts w:ascii="Segoe UI" w:hAnsi="Segoe UI" w:cs="Segoe UI"/>
          <w:iCs/>
          <w:sz w:val="20"/>
          <w:szCs w:val="20"/>
        </w:rPr>
        <w:t xml:space="preserve"> </w:t>
      </w:r>
      <w:r w:rsidR="00496531" w:rsidRPr="00496531">
        <w:rPr>
          <w:rFonts w:ascii="Segoe UI" w:hAnsi="Segoe UI" w:cs="Segoe UI"/>
          <w:iCs/>
          <w:sz w:val="20"/>
          <w:szCs w:val="20"/>
          <w:highlight w:val="yellow"/>
        </w:rPr>
        <w:t>XXX</w:t>
      </w:r>
      <w:r w:rsidRPr="00352765">
        <w:rPr>
          <w:rFonts w:ascii="Segoe UI" w:hAnsi="Segoe UI" w:cs="Segoe UI"/>
          <w:iCs/>
          <w:sz w:val="20"/>
          <w:szCs w:val="20"/>
        </w:rPr>
        <w:t>, e-mail:</w:t>
      </w:r>
      <w:r w:rsidR="005D22E5" w:rsidRPr="00352765">
        <w:rPr>
          <w:rFonts w:ascii="Segoe UI" w:hAnsi="Segoe UI" w:cs="Segoe UI"/>
          <w:iCs/>
          <w:sz w:val="20"/>
          <w:szCs w:val="20"/>
        </w:rPr>
        <w:t xml:space="preserve"> </w:t>
      </w:r>
      <w:r w:rsidR="00496531" w:rsidRPr="00496531">
        <w:rPr>
          <w:rFonts w:ascii="Segoe UI" w:hAnsi="Segoe UI" w:cs="Segoe UI"/>
          <w:iCs/>
          <w:sz w:val="20"/>
          <w:szCs w:val="20"/>
          <w:highlight w:val="yellow"/>
        </w:rPr>
        <w:t>XXX</w:t>
      </w:r>
    </w:p>
    <w:p w14:paraId="7A77BF07" w14:textId="77777777" w:rsidR="005D49F5" w:rsidRPr="00352765" w:rsidRDefault="005D49F5" w:rsidP="00986743">
      <w:pPr>
        <w:rPr>
          <w:rFonts w:ascii="Segoe UI" w:hAnsi="Segoe UI" w:cs="Segoe UI"/>
          <w:b/>
          <w:i/>
          <w:iCs/>
          <w:sz w:val="20"/>
          <w:szCs w:val="20"/>
        </w:rPr>
      </w:pPr>
      <w:r w:rsidRPr="00352765">
        <w:rPr>
          <w:rFonts w:ascii="Segoe UI" w:hAnsi="Segoe UI" w:cs="Segoe UI"/>
          <w:i/>
          <w:iCs/>
          <w:sz w:val="20"/>
          <w:szCs w:val="20"/>
        </w:rPr>
        <w:t>(dále jen „</w:t>
      </w:r>
      <w:r w:rsidR="00657A59" w:rsidRPr="00352765">
        <w:rPr>
          <w:rFonts w:ascii="Segoe UI" w:hAnsi="Segoe UI" w:cs="Segoe UI"/>
          <w:i/>
          <w:iCs/>
          <w:sz w:val="20"/>
          <w:szCs w:val="20"/>
        </w:rPr>
        <w:t>zhotovitel</w:t>
      </w:r>
      <w:r w:rsidRPr="00352765">
        <w:rPr>
          <w:rFonts w:ascii="Segoe UI" w:hAnsi="Segoe UI" w:cs="Segoe UI"/>
          <w:i/>
          <w:iCs/>
          <w:sz w:val="20"/>
          <w:szCs w:val="20"/>
        </w:rPr>
        <w:t>“)</w:t>
      </w:r>
    </w:p>
    <w:p w14:paraId="5EE86388" w14:textId="77777777" w:rsidR="005D49F5" w:rsidRPr="00352765" w:rsidRDefault="005D49F5" w:rsidP="00C957EC">
      <w:pPr>
        <w:spacing w:before="120"/>
        <w:jc w:val="both"/>
        <w:rPr>
          <w:rFonts w:ascii="Segoe UI" w:hAnsi="Segoe UI" w:cs="Segoe UI"/>
          <w:iCs/>
          <w:sz w:val="20"/>
          <w:szCs w:val="20"/>
        </w:rPr>
      </w:pPr>
      <w:r w:rsidRPr="00352765">
        <w:rPr>
          <w:rFonts w:ascii="Segoe UI" w:hAnsi="Segoe UI" w:cs="Segoe UI"/>
          <w:iCs/>
          <w:sz w:val="20"/>
          <w:szCs w:val="20"/>
        </w:rPr>
        <w:t>na straně druhé</w:t>
      </w:r>
    </w:p>
    <w:p w14:paraId="143F44AE" w14:textId="77777777" w:rsidR="008E5B39" w:rsidRPr="00352765" w:rsidRDefault="008E5B39" w:rsidP="00C957EC">
      <w:pPr>
        <w:rPr>
          <w:rFonts w:ascii="Segoe UI" w:hAnsi="Segoe UI" w:cs="Segoe UI"/>
          <w:sz w:val="20"/>
          <w:szCs w:val="20"/>
          <w:highlight w:val="yellow"/>
        </w:rPr>
      </w:pPr>
    </w:p>
    <w:p w14:paraId="5A3A8CBE" w14:textId="77777777" w:rsidR="00AD0525" w:rsidRPr="00352765" w:rsidRDefault="00AD0525" w:rsidP="00C957EC">
      <w:pPr>
        <w:rPr>
          <w:rFonts w:ascii="Segoe UI" w:hAnsi="Segoe UI" w:cs="Segoe UI"/>
          <w:sz w:val="20"/>
          <w:szCs w:val="20"/>
          <w:highlight w:val="yellow"/>
        </w:rPr>
      </w:pPr>
    </w:p>
    <w:p w14:paraId="13364472" w14:textId="77777777" w:rsidR="008E5B39" w:rsidRPr="00352765" w:rsidRDefault="00657A59" w:rsidP="00C957EC">
      <w:pPr>
        <w:pStyle w:val="zkladn"/>
        <w:ind w:firstLine="0"/>
        <w:rPr>
          <w:rFonts w:ascii="Segoe UI" w:hAnsi="Segoe UI" w:cs="Segoe UI"/>
          <w:sz w:val="20"/>
          <w:szCs w:val="20"/>
        </w:rPr>
      </w:pPr>
      <w:r w:rsidRPr="00352765">
        <w:rPr>
          <w:rFonts w:ascii="Segoe UI" w:hAnsi="Segoe UI" w:cs="Segoe UI"/>
          <w:sz w:val="20"/>
          <w:szCs w:val="20"/>
        </w:rPr>
        <w:t xml:space="preserve">Smluvní strany </w:t>
      </w:r>
      <w:r w:rsidR="00F70BE7" w:rsidRPr="00352765">
        <w:rPr>
          <w:rFonts w:ascii="Segoe UI" w:hAnsi="Segoe UI" w:cs="Segoe UI"/>
          <w:sz w:val="20"/>
          <w:szCs w:val="20"/>
        </w:rPr>
        <w:t>uza</w:t>
      </w:r>
      <w:r w:rsidR="001A4605" w:rsidRPr="00352765">
        <w:rPr>
          <w:rFonts w:ascii="Segoe UI" w:hAnsi="Segoe UI" w:cs="Segoe UI"/>
          <w:sz w:val="20"/>
          <w:szCs w:val="20"/>
        </w:rPr>
        <w:t>vírají</w:t>
      </w:r>
      <w:r w:rsidR="008E5B39" w:rsidRPr="00352765">
        <w:rPr>
          <w:rFonts w:ascii="Segoe UI" w:hAnsi="Segoe UI" w:cs="Segoe UI"/>
          <w:sz w:val="20"/>
          <w:szCs w:val="20"/>
        </w:rPr>
        <w:t xml:space="preserve"> v souladu s</w:t>
      </w:r>
      <w:r w:rsidR="001A4605" w:rsidRPr="00352765">
        <w:rPr>
          <w:rFonts w:ascii="Segoe UI" w:hAnsi="Segoe UI" w:cs="Segoe UI"/>
          <w:sz w:val="20"/>
          <w:szCs w:val="20"/>
        </w:rPr>
        <w:t> ust.</w:t>
      </w:r>
      <w:r w:rsidR="008E5B39" w:rsidRPr="00352765">
        <w:rPr>
          <w:rFonts w:ascii="Segoe UI" w:hAnsi="Segoe UI" w:cs="Segoe UI"/>
          <w:sz w:val="20"/>
          <w:szCs w:val="20"/>
        </w:rPr>
        <w:t xml:space="preserve"> §</w:t>
      </w:r>
      <w:r w:rsidR="00C41051" w:rsidRPr="00352765">
        <w:rPr>
          <w:rFonts w:ascii="Segoe UI" w:hAnsi="Segoe UI" w:cs="Segoe UI"/>
          <w:sz w:val="20"/>
          <w:szCs w:val="20"/>
        </w:rPr>
        <w:t> </w:t>
      </w:r>
      <w:r w:rsidR="0074611B" w:rsidRPr="00352765">
        <w:rPr>
          <w:rFonts w:ascii="Segoe UI" w:hAnsi="Segoe UI" w:cs="Segoe UI"/>
          <w:sz w:val="20"/>
          <w:szCs w:val="20"/>
        </w:rPr>
        <w:t>2586</w:t>
      </w:r>
      <w:r w:rsidR="0005556D" w:rsidRPr="00352765">
        <w:rPr>
          <w:rFonts w:ascii="Segoe UI" w:hAnsi="Segoe UI" w:cs="Segoe UI"/>
          <w:sz w:val="20"/>
          <w:szCs w:val="20"/>
        </w:rPr>
        <w:t xml:space="preserve"> </w:t>
      </w:r>
      <w:r w:rsidR="0074611B" w:rsidRPr="00352765">
        <w:rPr>
          <w:rFonts w:ascii="Segoe UI" w:hAnsi="Segoe UI" w:cs="Segoe UI"/>
          <w:sz w:val="20"/>
          <w:szCs w:val="20"/>
        </w:rPr>
        <w:t>a násl. zákona č. 89/2012 Sb., občanského zákoníku</w:t>
      </w:r>
      <w:r w:rsidR="00C41051" w:rsidRPr="00352765">
        <w:rPr>
          <w:rFonts w:ascii="Segoe UI" w:hAnsi="Segoe UI" w:cs="Segoe UI"/>
          <w:sz w:val="20"/>
          <w:szCs w:val="20"/>
        </w:rPr>
        <w:t>,</w:t>
      </w:r>
      <w:r w:rsidR="008E5B39" w:rsidRPr="00352765">
        <w:rPr>
          <w:rFonts w:ascii="Segoe UI" w:hAnsi="Segoe UI" w:cs="Segoe UI"/>
          <w:sz w:val="20"/>
          <w:szCs w:val="20"/>
        </w:rPr>
        <w:t xml:space="preserve"> </w:t>
      </w:r>
      <w:r w:rsidRPr="00352765">
        <w:rPr>
          <w:rFonts w:ascii="Segoe UI" w:hAnsi="Segoe UI" w:cs="Segoe UI"/>
          <w:iCs/>
          <w:sz w:val="20"/>
          <w:szCs w:val="20"/>
        </w:rPr>
        <w:t>ve znění pozdějších předpisů</w:t>
      </w:r>
      <w:r w:rsidRPr="00352765">
        <w:rPr>
          <w:rFonts w:ascii="Segoe UI" w:hAnsi="Segoe UI" w:cs="Segoe UI"/>
          <w:sz w:val="20"/>
          <w:szCs w:val="20"/>
        </w:rPr>
        <w:t xml:space="preserve"> </w:t>
      </w:r>
      <w:r w:rsidR="0000696B" w:rsidRPr="00352765">
        <w:rPr>
          <w:rFonts w:ascii="Segoe UI" w:hAnsi="Segoe UI" w:cs="Segoe UI"/>
          <w:sz w:val="20"/>
          <w:szCs w:val="20"/>
        </w:rPr>
        <w:t>(dále jen „občanský zákoník“)</w:t>
      </w:r>
      <w:r w:rsidR="001A4605" w:rsidRPr="00352765">
        <w:rPr>
          <w:rFonts w:ascii="Segoe UI" w:hAnsi="Segoe UI" w:cs="Segoe UI"/>
          <w:sz w:val="20"/>
          <w:szCs w:val="20"/>
        </w:rPr>
        <w:t xml:space="preserve"> </w:t>
      </w:r>
      <w:r w:rsidRPr="00352765">
        <w:rPr>
          <w:rFonts w:ascii="Segoe UI" w:hAnsi="Segoe UI" w:cs="Segoe UI"/>
          <w:sz w:val="20"/>
          <w:szCs w:val="20"/>
        </w:rPr>
        <w:t>tuto Smlouvu o dílo (dále jen „smlouva“).</w:t>
      </w:r>
    </w:p>
    <w:p w14:paraId="23EC80B7" w14:textId="77777777" w:rsidR="00657A59" w:rsidRPr="00352765" w:rsidRDefault="00657A59"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32"/>
          <w:highlight w:val="yellow"/>
        </w:rPr>
        <w:br w:type="page"/>
      </w:r>
      <w:r w:rsidRPr="00352765">
        <w:rPr>
          <w:rFonts w:ascii="Segoe UI" w:hAnsi="Segoe UI" w:cs="Segoe UI"/>
          <w:b/>
          <w:bCs/>
          <w:caps/>
          <w:sz w:val="20"/>
          <w:szCs w:val="20"/>
        </w:rPr>
        <w:lastRenderedPageBreak/>
        <w:t>Účel a předmět smlouvy</w:t>
      </w:r>
    </w:p>
    <w:p w14:paraId="4312A1E8" w14:textId="77777777" w:rsidR="00E73D64" w:rsidRPr="00352765" w:rsidRDefault="00E73D64" w:rsidP="00E73D64">
      <w:pPr>
        <w:rPr>
          <w:rFonts w:ascii="Segoe UI" w:hAnsi="Segoe UI" w:cs="Segoe UI"/>
          <w:sz w:val="20"/>
          <w:szCs w:val="20"/>
        </w:rPr>
      </w:pPr>
    </w:p>
    <w:p w14:paraId="3CDA0850" w14:textId="77777777" w:rsidR="003C07B3" w:rsidRPr="00352765" w:rsidRDefault="00807E6F" w:rsidP="009D221A">
      <w:pPr>
        <w:pStyle w:val="Odstavec"/>
        <w:numPr>
          <w:ilvl w:val="1"/>
          <w:numId w:val="13"/>
        </w:numPr>
        <w:ind w:left="567" w:hanging="567"/>
        <w:rPr>
          <w:rFonts w:ascii="Segoe UI" w:hAnsi="Segoe UI" w:cs="Segoe UI"/>
          <w:sz w:val="20"/>
          <w:szCs w:val="20"/>
        </w:rPr>
      </w:pPr>
      <w:r w:rsidRPr="00352765">
        <w:rPr>
          <w:rFonts w:ascii="Segoe UI" w:hAnsi="Segoe UI" w:cs="Segoe UI"/>
          <w:sz w:val="20"/>
          <w:szCs w:val="20"/>
        </w:rPr>
        <w:t>Předmětem plněn</w:t>
      </w:r>
      <w:r w:rsidR="003C07B3" w:rsidRPr="00352765">
        <w:rPr>
          <w:rFonts w:ascii="Segoe UI" w:hAnsi="Segoe UI" w:cs="Segoe UI"/>
          <w:sz w:val="20"/>
          <w:szCs w:val="20"/>
        </w:rPr>
        <w:t>í</w:t>
      </w:r>
      <w:r w:rsidRPr="00352765">
        <w:rPr>
          <w:rFonts w:ascii="Segoe UI" w:hAnsi="Segoe UI" w:cs="Segoe UI"/>
          <w:sz w:val="20"/>
          <w:szCs w:val="20"/>
        </w:rPr>
        <w:t xml:space="preserve"> této smlouvy je </w:t>
      </w:r>
      <w:r w:rsidR="00170E7D" w:rsidRPr="00352765">
        <w:rPr>
          <w:rFonts w:ascii="Segoe UI" w:hAnsi="Segoe UI" w:cs="Segoe UI"/>
          <w:sz w:val="20"/>
          <w:szCs w:val="20"/>
        </w:rPr>
        <w:t>poskytnutí</w:t>
      </w:r>
      <w:r w:rsidR="00502A1A" w:rsidRPr="00352765">
        <w:rPr>
          <w:rFonts w:ascii="Segoe UI" w:hAnsi="Segoe UI" w:cs="Segoe UI"/>
          <w:sz w:val="20"/>
          <w:szCs w:val="20"/>
        </w:rPr>
        <w:t xml:space="preserve"> technologických služeb</w:t>
      </w:r>
      <w:r w:rsidR="0029341D" w:rsidRPr="00352765">
        <w:rPr>
          <w:rFonts w:ascii="Segoe UI" w:hAnsi="Segoe UI" w:cs="Segoe UI"/>
          <w:sz w:val="20"/>
          <w:szCs w:val="20"/>
        </w:rPr>
        <w:t xml:space="preserve">, </w:t>
      </w:r>
      <w:r w:rsidR="00502A1A" w:rsidRPr="00352765">
        <w:rPr>
          <w:rFonts w:ascii="Segoe UI" w:hAnsi="Segoe UI" w:cs="Segoe UI"/>
          <w:sz w:val="20"/>
          <w:szCs w:val="20"/>
        </w:rPr>
        <w:t xml:space="preserve">měření </w:t>
      </w:r>
      <w:r w:rsidR="00E167A2" w:rsidRPr="00352765">
        <w:rPr>
          <w:rFonts w:ascii="Segoe UI" w:hAnsi="Segoe UI" w:cs="Segoe UI"/>
          <w:sz w:val="20"/>
          <w:szCs w:val="20"/>
        </w:rPr>
        <w:t xml:space="preserve">hodnot </w:t>
      </w:r>
      <w:r w:rsidR="00502A1A" w:rsidRPr="00352765">
        <w:rPr>
          <w:rFonts w:ascii="Segoe UI" w:hAnsi="Segoe UI" w:cs="Segoe UI"/>
          <w:sz w:val="20"/>
          <w:szCs w:val="20"/>
        </w:rPr>
        <w:t xml:space="preserve">výskytu azbestu </w:t>
      </w:r>
      <w:r w:rsidR="0029341D" w:rsidRPr="00352765">
        <w:rPr>
          <w:rFonts w:ascii="Segoe UI" w:hAnsi="Segoe UI" w:cs="Segoe UI"/>
          <w:sz w:val="20"/>
          <w:szCs w:val="20"/>
        </w:rPr>
        <w:t xml:space="preserve">a </w:t>
      </w:r>
      <w:r w:rsidR="00EE1261" w:rsidRPr="00352765">
        <w:rPr>
          <w:rFonts w:ascii="Segoe UI" w:hAnsi="Segoe UI" w:cs="Segoe UI"/>
          <w:sz w:val="20"/>
          <w:szCs w:val="20"/>
        </w:rPr>
        <w:t>pr</w:t>
      </w:r>
      <w:r w:rsidR="0029341D" w:rsidRPr="00352765">
        <w:rPr>
          <w:rFonts w:ascii="Segoe UI" w:hAnsi="Segoe UI" w:cs="Segoe UI"/>
          <w:sz w:val="20"/>
          <w:szCs w:val="20"/>
        </w:rPr>
        <w:t>ací</w:t>
      </w:r>
      <w:r w:rsidR="00EE1261" w:rsidRPr="00352765">
        <w:rPr>
          <w:rFonts w:ascii="Segoe UI" w:hAnsi="Segoe UI" w:cs="Segoe UI"/>
          <w:sz w:val="20"/>
          <w:szCs w:val="20"/>
        </w:rPr>
        <w:t xml:space="preserve"> spojen</w:t>
      </w:r>
      <w:r w:rsidR="0029341D" w:rsidRPr="00352765">
        <w:rPr>
          <w:rFonts w:ascii="Segoe UI" w:hAnsi="Segoe UI" w:cs="Segoe UI"/>
          <w:sz w:val="20"/>
          <w:szCs w:val="20"/>
        </w:rPr>
        <w:t>ých</w:t>
      </w:r>
      <w:r w:rsidR="00EE1261" w:rsidRPr="00352765">
        <w:rPr>
          <w:rFonts w:ascii="Segoe UI" w:hAnsi="Segoe UI" w:cs="Segoe UI"/>
          <w:sz w:val="20"/>
          <w:szCs w:val="20"/>
        </w:rPr>
        <w:t xml:space="preserve"> s přípravou pracoviště </w:t>
      </w:r>
      <w:r w:rsidR="00EE168E" w:rsidRPr="00352765">
        <w:rPr>
          <w:rFonts w:ascii="Segoe UI" w:hAnsi="Segoe UI" w:cs="Segoe UI"/>
          <w:sz w:val="20"/>
          <w:szCs w:val="20"/>
        </w:rPr>
        <w:t xml:space="preserve">pro </w:t>
      </w:r>
      <w:r w:rsidR="00EE1261" w:rsidRPr="00352765">
        <w:rPr>
          <w:rFonts w:ascii="Segoe UI" w:hAnsi="Segoe UI" w:cs="Segoe UI"/>
          <w:sz w:val="20"/>
          <w:szCs w:val="20"/>
        </w:rPr>
        <w:t xml:space="preserve">dodavatele stavebních prací </w:t>
      </w:r>
      <w:r w:rsidR="000D1198" w:rsidRPr="00352765">
        <w:rPr>
          <w:rFonts w:ascii="Segoe UI" w:hAnsi="Segoe UI" w:cs="Segoe UI"/>
          <w:sz w:val="20"/>
          <w:szCs w:val="20"/>
        </w:rPr>
        <w:t xml:space="preserve">dle Smlouvy o dílo – instalace klimatizace, č. smlouvy 201/2020, která je výsledkem výběrového řízení č. 6/2019 s názvem „Klimatizace v části objektu SFŽP ČR v Kaplanově ulici“ </w:t>
      </w:r>
      <w:r w:rsidR="00EE1261" w:rsidRPr="00352765">
        <w:rPr>
          <w:rFonts w:ascii="Segoe UI" w:hAnsi="Segoe UI" w:cs="Segoe UI"/>
          <w:sz w:val="20"/>
          <w:szCs w:val="20"/>
        </w:rPr>
        <w:t xml:space="preserve">při vrtání vertikálních prostupů při instalaci klimatizace v budově </w:t>
      </w:r>
      <w:r w:rsidR="000D1198" w:rsidRPr="00352765">
        <w:rPr>
          <w:rFonts w:ascii="Segoe UI" w:hAnsi="Segoe UI" w:cs="Segoe UI"/>
          <w:iCs/>
          <w:sz w:val="20"/>
          <w:szCs w:val="20"/>
        </w:rPr>
        <w:t>objednatele</w:t>
      </w:r>
      <w:r w:rsidR="00C645A2" w:rsidRPr="00352765">
        <w:rPr>
          <w:rFonts w:ascii="Segoe UI" w:hAnsi="Segoe UI" w:cs="Segoe UI"/>
          <w:iCs/>
          <w:sz w:val="20"/>
          <w:szCs w:val="20"/>
        </w:rPr>
        <w:t xml:space="preserve"> </w:t>
      </w:r>
      <w:r w:rsidR="00EE1261" w:rsidRPr="00352765">
        <w:rPr>
          <w:rFonts w:ascii="Segoe UI" w:hAnsi="Segoe UI" w:cs="Segoe UI"/>
          <w:sz w:val="20"/>
          <w:szCs w:val="20"/>
        </w:rPr>
        <w:t xml:space="preserve">v Kaplanově ul. 1931/1 </w:t>
      </w:r>
      <w:r w:rsidR="0061185C" w:rsidRPr="00352765">
        <w:rPr>
          <w:rFonts w:ascii="Segoe UI" w:hAnsi="Segoe UI" w:cs="Segoe UI"/>
          <w:sz w:val="20"/>
          <w:szCs w:val="20"/>
        </w:rPr>
        <w:t>(dále jen „</w:t>
      </w:r>
      <w:r w:rsidR="0061185C" w:rsidRPr="00352765">
        <w:rPr>
          <w:rFonts w:ascii="Segoe UI" w:hAnsi="Segoe UI" w:cs="Segoe UI"/>
          <w:b/>
          <w:sz w:val="20"/>
          <w:szCs w:val="20"/>
        </w:rPr>
        <w:t>Dílo</w:t>
      </w:r>
      <w:r w:rsidR="0061185C" w:rsidRPr="00352765">
        <w:rPr>
          <w:rFonts w:ascii="Segoe UI" w:hAnsi="Segoe UI" w:cs="Segoe UI"/>
          <w:sz w:val="20"/>
          <w:szCs w:val="20"/>
        </w:rPr>
        <w:t>“)</w:t>
      </w:r>
      <w:r w:rsidRPr="00352765">
        <w:rPr>
          <w:rFonts w:ascii="Segoe UI" w:hAnsi="Segoe UI" w:cs="Segoe UI"/>
          <w:sz w:val="20"/>
          <w:szCs w:val="20"/>
        </w:rPr>
        <w:t xml:space="preserve">. </w:t>
      </w:r>
      <w:r w:rsidR="00CB63E7" w:rsidRPr="00352765">
        <w:rPr>
          <w:rFonts w:ascii="Segoe UI" w:hAnsi="Segoe UI" w:cs="Segoe UI"/>
          <w:snapToGrid w:val="0"/>
          <w:sz w:val="20"/>
          <w:szCs w:val="20"/>
        </w:rPr>
        <w:t>Předmětem</w:t>
      </w:r>
      <w:r w:rsidR="00CB63E7" w:rsidRPr="00352765">
        <w:rPr>
          <w:rFonts w:ascii="Segoe UI" w:hAnsi="Segoe UI" w:cs="Segoe UI"/>
          <w:sz w:val="20"/>
          <w:szCs w:val="20"/>
        </w:rPr>
        <w:t xml:space="preserve"> této smlouvy je úprava práv a</w:t>
      </w:r>
      <w:r w:rsidR="00170E7D" w:rsidRPr="00352765">
        <w:rPr>
          <w:rFonts w:ascii="Segoe UI" w:hAnsi="Segoe UI" w:cs="Segoe UI"/>
          <w:sz w:val="20"/>
          <w:szCs w:val="20"/>
        </w:rPr>
        <w:t> </w:t>
      </w:r>
      <w:r w:rsidR="00CB63E7" w:rsidRPr="00352765">
        <w:rPr>
          <w:rFonts w:ascii="Segoe UI" w:hAnsi="Segoe UI" w:cs="Segoe UI"/>
          <w:sz w:val="20"/>
          <w:szCs w:val="20"/>
        </w:rPr>
        <w:t>povinností smluvních stran při plnění závazku zhotovitele poskytnout, provést na svůj náklad a</w:t>
      </w:r>
      <w:r w:rsidR="003F3255" w:rsidRPr="00352765">
        <w:rPr>
          <w:rFonts w:ascii="Segoe UI" w:hAnsi="Segoe UI" w:cs="Segoe UI"/>
          <w:sz w:val="20"/>
          <w:szCs w:val="20"/>
        </w:rPr>
        <w:t> </w:t>
      </w:r>
      <w:r w:rsidR="00CB63E7" w:rsidRPr="00352765">
        <w:rPr>
          <w:rFonts w:ascii="Segoe UI" w:hAnsi="Segoe UI" w:cs="Segoe UI"/>
          <w:sz w:val="20"/>
          <w:szCs w:val="20"/>
        </w:rPr>
        <w:t>nebezpečí sjednané dílo.</w:t>
      </w:r>
    </w:p>
    <w:p w14:paraId="137DC666" w14:textId="77777777" w:rsidR="003C07B3" w:rsidRPr="00352765" w:rsidRDefault="00D94FA6" w:rsidP="009D221A">
      <w:pPr>
        <w:pStyle w:val="Odstavec"/>
        <w:numPr>
          <w:ilvl w:val="1"/>
          <w:numId w:val="13"/>
        </w:numPr>
        <w:ind w:left="567" w:hanging="567"/>
        <w:rPr>
          <w:rFonts w:ascii="Segoe UI" w:hAnsi="Segoe UI" w:cs="Segoe UI"/>
          <w:sz w:val="20"/>
          <w:szCs w:val="20"/>
        </w:rPr>
      </w:pPr>
      <w:r w:rsidRPr="00352765">
        <w:rPr>
          <w:rFonts w:ascii="Segoe UI" w:hAnsi="Segoe UI" w:cs="Segoe UI"/>
          <w:sz w:val="20"/>
          <w:szCs w:val="20"/>
        </w:rPr>
        <w:t>Rozsah díla vymezuje </w:t>
      </w:r>
      <w:r w:rsidR="00F736C5" w:rsidRPr="00352765">
        <w:rPr>
          <w:rFonts w:ascii="Segoe UI" w:hAnsi="Segoe UI" w:cs="Segoe UI"/>
          <w:sz w:val="20"/>
          <w:szCs w:val="20"/>
        </w:rPr>
        <w:t>oceněný výkaz výměr</w:t>
      </w:r>
      <w:r w:rsidRPr="00352765">
        <w:rPr>
          <w:rFonts w:ascii="Segoe UI" w:hAnsi="Segoe UI" w:cs="Segoe UI"/>
          <w:sz w:val="20"/>
          <w:szCs w:val="20"/>
        </w:rPr>
        <w:t>, kter</w:t>
      </w:r>
      <w:r w:rsidR="00F736C5" w:rsidRPr="00352765">
        <w:rPr>
          <w:rFonts w:ascii="Segoe UI" w:hAnsi="Segoe UI" w:cs="Segoe UI"/>
          <w:sz w:val="20"/>
          <w:szCs w:val="20"/>
        </w:rPr>
        <w:t>ý</w:t>
      </w:r>
      <w:r w:rsidRPr="00352765">
        <w:rPr>
          <w:rFonts w:ascii="Segoe UI" w:hAnsi="Segoe UI" w:cs="Segoe UI"/>
          <w:sz w:val="20"/>
          <w:szCs w:val="20"/>
        </w:rPr>
        <w:t xml:space="preserve"> je jako příloha č. 1 nedílnou součástí této smlouvy.</w:t>
      </w:r>
      <w:r w:rsidR="00C645A2" w:rsidRPr="00352765">
        <w:rPr>
          <w:rFonts w:ascii="Segoe UI" w:hAnsi="Segoe UI" w:cs="Segoe UI"/>
          <w:sz w:val="20"/>
          <w:szCs w:val="20"/>
        </w:rPr>
        <w:t xml:space="preserve"> </w:t>
      </w:r>
      <w:r w:rsidR="003C07B3" w:rsidRPr="00352765">
        <w:rPr>
          <w:rFonts w:ascii="Segoe UI" w:hAnsi="Segoe UI" w:cs="Segoe UI"/>
          <w:sz w:val="20"/>
          <w:szCs w:val="20"/>
        </w:rPr>
        <w:t xml:space="preserve">Dílo bude </w:t>
      </w:r>
      <w:r w:rsidR="00EA6CB9" w:rsidRPr="00352765">
        <w:rPr>
          <w:rFonts w:ascii="Segoe UI" w:hAnsi="Segoe UI" w:cs="Segoe UI"/>
          <w:sz w:val="20"/>
          <w:szCs w:val="20"/>
        </w:rPr>
        <w:t xml:space="preserve">konkrétně </w:t>
      </w:r>
      <w:r w:rsidR="003C07B3" w:rsidRPr="00352765">
        <w:rPr>
          <w:rFonts w:ascii="Segoe UI" w:hAnsi="Segoe UI" w:cs="Segoe UI"/>
          <w:sz w:val="20"/>
          <w:szCs w:val="20"/>
        </w:rPr>
        <w:t>obsahovat</w:t>
      </w:r>
      <w:r w:rsidR="00F91D3A" w:rsidRPr="00352765">
        <w:rPr>
          <w:rFonts w:ascii="Segoe UI" w:hAnsi="Segoe UI" w:cs="Segoe UI"/>
          <w:sz w:val="20"/>
          <w:szCs w:val="20"/>
        </w:rPr>
        <w:t>:</w:t>
      </w:r>
    </w:p>
    <w:p w14:paraId="5B30E8A8" w14:textId="77777777" w:rsidR="003C07B3" w:rsidRPr="00352765" w:rsidRDefault="003C07B3" w:rsidP="009D221A">
      <w:pPr>
        <w:pStyle w:val="Odstavec"/>
        <w:numPr>
          <w:ilvl w:val="0"/>
          <w:numId w:val="24"/>
        </w:numPr>
        <w:rPr>
          <w:rFonts w:ascii="Segoe UI" w:hAnsi="Segoe UI" w:cs="Segoe UI"/>
          <w:sz w:val="20"/>
          <w:szCs w:val="20"/>
        </w:rPr>
      </w:pPr>
      <w:r w:rsidRPr="00352765">
        <w:rPr>
          <w:rFonts w:ascii="Segoe UI" w:hAnsi="Segoe UI" w:cs="Segoe UI"/>
          <w:sz w:val="20"/>
          <w:szCs w:val="20"/>
        </w:rPr>
        <w:t>vytvoření 4 kontrolovaných pásem s podtlakem</w:t>
      </w:r>
      <w:r w:rsidR="00EA6CB9" w:rsidRPr="00352765">
        <w:rPr>
          <w:rFonts w:ascii="Segoe UI" w:hAnsi="Segoe UI" w:cs="Segoe UI"/>
          <w:sz w:val="20"/>
          <w:szCs w:val="20"/>
        </w:rPr>
        <w:t>,</w:t>
      </w:r>
    </w:p>
    <w:p w14:paraId="7E5A584F" w14:textId="77777777" w:rsidR="003C07B3" w:rsidRPr="00352765" w:rsidRDefault="003C07B3" w:rsidP="009D221A">
      <w:pPr>
        <w:pStyle w:val="Odstavec"/>
        <w:numPr>
          <w:ilvl w:val="0"/>
          <w:numId w:val="24"/>
        </w:numPr>
        <w:rPr>
          <w:rFonts w:ascii="Segoe UI" w:hAnsi="Segoe UI" w:cs="Segoe UI"/>
          <w:sz w:val="20"/>
          <w:szCs w:val="20"/>
        </w:rPr>
      </w:pPr>
      <w:r w:rsidRPr="00352765">
        <w:rPr>
          <w:rFonts w:ascii="Segoe UI" w:hAnsi="Segoe UI" w:cs="Segoe UI"/>
          <w:sz w:val="20"/>
          <w:szCs w:val="20"/>
        </w:rPr>
        <w:t xml:space="preserve">demontáž </w:t>
      </w:r>
      <w:r w:rsidR="00E55102" w:rsidRPr="00352765">
        <w:rPr>
          <w:rFonts w:ascii="Segoe UI" w:hAnsi="Segoe UI" w:cs="Segoe UI"/>
          <w:sz w:val="20"/>
          <w:szCs w:val="20"/>
        </w:rPr>
        <w:t xml:space="preserve">4 </w:t>
      </w:r>
      <w:r w:rsidRPr="00352765">
        <w:rPr>
          <w:rFonts w:ascii="Segoe UI" w:hAnsi="Segoe UI" w:cs="Segoe UI"/>
          <w:sz w:val="20"/>
          <w:szCs w:val="20"/>
        </w:rPr>
        <w:t>podhled</w:t>
      </w:r>
      <w:r w:rsidR="00E55102" w:rsidRPr="00352765">
        <w:rPr>
          <w:rFonts w:ascii="Segoe UI" w:hAnsi="Segoe UI" w:cs="Segoe UI"/>
          <w:sz w:val="20"/>
          <w:szCs w:val="20"/>
        </w:rPr>
        <w:t>ů</w:t>
      </w:r>
      <w:r w:rsidRPr="00352765">
        <w:rPr>
          <w:rFonts w:ascii="Segoe UI" w:hAnsi="Segoe UI" w:cs="Segoe UI"/>
          <w:sz w:val="20"/>
          <w:szCs w:val="20"/>
        </w:rPr>
        <w:t xml:space="preserve"> v rozsahu do 2 m</w:t>
      </w:r>
      <w:r w:rsidRPr="00352765">
        <w:rPr>
          <w:rFonts w:ascii="Segoe UI" w:hAnsi="Segoe UI" w:cs="Segoe UI"/>
          <w:sz w:val="20"/>
          <w:szCs w:val="20"/>
          <w:vertAlign w:val="superscript"/>
        </w:rPr>
        <w:t>2</w:t>
      </w:r>
      <w:r w:rsidRPr="00352765">
        <w:rPr>
          <w:rFonts w:ascii="Segoe UI" w:hAnsi="Segoe UI" w:cs="Segoe UI"/>
          <w:sz w:val="20"/>
          <w:szCs w:val="20"/>
        </w:rPr>
        <w:t xml:space="preserve"> včetně vyčištění</w:t>
      </w:r>
      <w:r w:rsidR="00EA6CB9" w:rsidRPr="00352765">
        <w:rPr>
          <w:rFonts w:ascii="Segoe UI" w:hAnsi="Segoe UI" w:cs="Segoe UI"/>
          <w:sz w:val="20"/>
          <w:szCs w:val="20"/>
        </w:rPr>
        <w:t>,</w:t>
      </w:r>
    </w:p>
    <w:p w14:paraId="6AFAC263" w14:textId="77777777" w:rsidR="00EA6CB9" w:rsidRPr="00352765" w:rsidRDefault="00E55102" w:rsidP="009D221A">
      <w:pPr>
        <w:pStyle w:val="Odstavec"/>
        <w:numPr>
          <w:ilvl w:val="0"/>
          <w:numId w:val="24"/>
        </w:numPr>
        <w:rPr>
          <w:rFonts w:ascii="Segoe UI" w:hAnsi="Segoe UI" w:cs="Segoe UI"/>
          <w:sz w:val="20"/>
          <w:szCs w:val="20"/>
        </w:rPr>
      </w:pPr>
      <w:r w:rsidRPr="00352765">
        <w:rPr>
          <w:rFonts w:ascii="Segoe UI" w:hAnsi="Segoe UI" w:cs="Segoe UI"/>
          <w:sz w:val="20"/>
          <w:szCs w:val="20"/>
        </w:rPr>
        <w:t xml:space="preserve">související </w:t>
      </w:r>
      <w:r w:rsidR="003C07B3" w:rsidRPr="00352765">
        <w:rPr>
          <w:rFonts w:ascii="Segoe UI" w:hAnsi="Segoe UI" w:cs="Segoe UI"/>
          <w:sz w:val="20"/>
          <w:szCs w:val="20"/>
        </w:rPr>
        <w:t>měření personální expozice před vlastním vrtáním stropu</w:t>
      </w:r>
      <w:r w:rsidR="00EA6CB9" w:rsidRPr="00352765">
        <w:rPr>
          <w:rFonts w:ascii="Segoe UI" w:hAnsi="Segoe UI" w:cs="Segoe UI"/>
          <w:sz w:val="20"/>
          <w:szCs w:val="20"/>
        </w:rPr>
        <w:t>,</w:t>
      </w:r>
    </w:p>
    <w:p w14:paraId="31003B30" w14:textId="77777777" w:rsidR="00EA6CB9" w:rsidRPr="00352765" w:rsidRDefault="003C07B3" w:rsidP="009D221A">
      <w:pPr>
        <w:pStyle w:val="Odstavec"/>
        <w:numPr>
          <w:ilvl w:val="0"/>
          <w:numId w:val="24"/>
        </w:numPr>
        <w:rPr>
          <w:rFonts w:ascii="Segoe UI" w:hAnsi="Segoe UI" w:cs="Segoe UI"/>
          <w:sz w:val="20"/>
          <w:szCs w:val="20"/>
        </w:rPr>
      </w:pPr>
      <w:r w:rsidRPr="00352765">
        <w:rPr>
          <w:rFonts w:ascii="Segoe UI" w:hAnsi="Segoe UI" w:cs="Segoe UI"/>
          <w:sz w:val="20"/>
          <w:szCs w:val="20"/>
        </w:rPr>
        <w:t>finální vyčištění, úklid místnosti, demontáž ochranných opatření</w:t>
      </w:r>
      <w:r w:rsidR="00EA6CB9" w:rsidRPr="00352765">
        <w:rPr>
          <w:rFonts w:ascii="Segoe UI" w:hAnsi="Segoe UI" w:cs="Segoe UI"/>
          <w:sz w:val="20"/>
          <w:szCs w:val="20"/>
        </w:rPr>
        <w:t>,</w:t>
      </w:r>
    </w:p>
    <w:p w14:paraId="70EB7794" w14:textId="77777777" w:rsidR="00872B8F" w:rsidRPr="00352765" w:rsidRDefault="003C07B3" w:rsidP="009D221A">
      <w:pPr>
        <w:pStyle w:val="Odstavec"/>
        <w:numPr>
          <w:ilvl w:val="0"/>
          <w:numId w:val="24"/>
        </w:numPr>
        <w:rPr>
          <w:rFonts w:ascii="Segoe UI" w:hAnsi="Segoe UI" w:cs="Segoe UI"/>
          <w:sz w:val="20"/>
          <w:szCs w:val="20"/>
        </w:rPr>
      </w:pPr>
      <w:r w:rsidRPr="00352765">
        <w:rPr>
          <w:rFonts w:ascii="Segoe UI" w:hAnsi="Segoe UI" w:cs="Segoe UI"/>
          <w:sz w:val="20"/>
          <w:szCs w:val="20"/>
        </w:rPr>
        <w:t>závěrečné měření p</w:t>
      </w:r>
      <w:r w:rsidR="00EA6CB9" w:rsidRPr="00352765">
        <w:rPr>
          <w:rFonts w:ascii="Segoe UI" w:hAnsi="Segoe UI" w:cs="Segoe UI"/>
          <w:sz w:val="20"/>
          <w:szCs w:val="20"/>
        </w:rPr>
        <w:t>o ukončení prací v podhled</w:t>
      </w:r>
      <w:r w:rsidR="00E55102" w:rsidRPr="00352765">
        <w:rPr>
          <w:rFonts w:ascii="Segoe UI" w:hAnsi="Segoe UI" w:cs="Segoe UI"/>
          <w:sz w:val="20"/>
          <w:szCs w:val="20"/>
        </w:rPr>
        <w:t>ech</w:t>
      </w:r>
      <w:r w:rsidR="00EA6CB9" w:rsidRPr="00352765">
        <w:rPr>
          <w:rFonts w:ascii="Segoe UI" w:hAnsi="Segoe UI" w:cs="Segoe UI"/>
          <w:sz w:val="20"/>
          <w:szCs w:val="20"/>
        </w:rPr>
        <w:t>.</w:t>
      </w:r>
    </w:p>
    <w:p w14:paraId="14574C20" w14:textId="77777777" w:rsidR="00C645A2" w:rsidRPr="00352765" w:rsidRDefault="00C645A2" w:rsidP="00872B8F">
      <w:pPr>
        <w:pStyle w:val="Odstavec"/>
        <w:ind w:left="567"/>
        <w:rPr>
          <w:rFonts w:ascii="Segoe UI" w:hAnsi="Segoe UI" w:cs="Segoe UI"/>
          <w:sz w:val="20"/>
          <w:szCs w:val="20"/>
        </w:rPr>
      </w:pPr>
      <w:r w:rsidRPr="00352765">
        <w:rPr>
          <w:rFonts w:ascii="Segoe UI" w:hAnsi="Segoe UI" w:cs="Segoe UI"/>
          <w:sz w:val="20"/>
          <w:szCs w:val="20"/>
        </w:rPr>
        <w:t xml:space="preserve">Zhotovitel provede první měření před zahájením stavebních prací </w:t>
      </w:r>
      <w:r w:rsidR="003F3255" w:rsidRPr="00352765">
        <w:rPr>
          <w:rFonts w:ascii="Segoe UI" w:hAnsi="Segoe UI" w:cs="Segoe UI"/>
          <w:sz w:val="20"/>
          <w:szCs w:val="20"/>
        </w:rPr>
        <w:t>(instalace</w:t>
      </w:r>
      <w:r w:rsidRPr="00352765">
        <w:rPr>
          <w:rFonts w:ascii="Segoe UI" w:hAnsi="Segoe UI" w:cs="Segoe UI"/>
          <w:sz w:val="20"/>
          <w:szCs w:val="20"/>
        </w:rPr>
        <w:t xml:space="preserve"> klimatizace </w:t>
      </w:r>
      <w:r w:rsidR="00872B8F" w:rsidRPr="00352765">
        <w:rPr>
          <w:rFonts w:ascii="Segoe UI" w:hAnsi="Segoe UI" w:cs="Segoe UI"/>
          <w:sz w:val="20"/>
          <w:szCs w:val="20"/>
        </w:rPr>
        <w:t xml:space="preserve">v budově </w:t>
      </w:r>
      <w:r w:rsidR="00E55102" w:rsidRPr="00352765">
        <w:rPr>
          <w:rFonts w:ascii="Segoe UI" w:hAnsi="Segoe UI" w:cs="Segoe UI"/>
          <w:iCs/>
          <w:sz w:val="20"/>
          <w:szCs w:val="20"/>
        </w:rPr>
        <w:t>objednatele</w:t>
      </w:r>
      <w:r w:rsidR="00872B8F" w:rsidRPr="00352765">
        <w:rPr>
          <w:rFonts w:ascii="Segoe UI" w:hAnsi="Segoe UI" w:cs="Segoe UI"/>
          <w:iCs/>
          <w:sz w:val="20"/>
          <w:szCs w:val="20"/>
        </w:rPr>
        <w:t xml:space="preserve"> </w:t>
      </w:r>
      <w:r w:rsidR="00872B8F" w:rsidRPr="00352765">
        <w:rPr>
          <w:rFonts w:ascii="Segoe UI" w:hAnsi="Segoe UI" w:cs="Segoe UI"/>
          <w:sz w:val="20"/>
          <w:szCs w:val="20"/>
        </w:rPr>
        <w:t>v Kaplanově ul. 1931/1</w:t>
      </w:r>
      <w:r w:rsidR="005B4C1E" w:rsidRPr="00352765">
        <w:rPr>
          <w:rFonts w:ascii="Segoe UI" w:hAnsi="Segoe UI" w:cs="Segoe UI"/>
          <w:sz w:val="20"/>
          <w:szCs w:val="20"/>
        </w:rPr>
        <w:t xml:space="preserve">, dále jen „instalace klimatizace v budově </w:t>
      </w:r>
      <w:r w:rsidR="00E55102" w:rsidRPr="00352765">
        <w:rPr>
          <w:rFonts w:ascii="Segoe UI" w:hAnsi="Segoe UI" w:cs="Segoe UI"/>
          <w:sz w:val="20"/>
          <w:szCs w:val="20"/>
        </w:rPr>
        <w:t>objednatele</w:t>
      </w:r>
      <w:r w:rsidR="005B4C1E" w:rsidRPr="00352765">
        <w:rPr>
          <w:rFonts w:ascii="Segoe UI" w:hAnsi="Segoe UI" w:cs="Segoe UI"/>
          <w:sz w:val="20"/>
          <w:szCs w:val="20"/>
        </w:rPr>
        <w:t>“)</w:t>
      </w:r>
      <w:r w:rsidR="00872B8F" w:rsidRPr="00352765">
        <w:rPr>
          <w:rFonts w:ascii="Segoe UI" w:hAnsi="Segoe UI" w:cs="Segoe UI"/>
          <w:sz w:val="20"/>
          <w:szCs w:val="20"/>
        </w:rPr>
        <w:t xml:space="preserve">, </w:t>
      </w:r>
      <w:r w:rsidRPr="00352765">
        <w:rPr>
          <w:rFonts w:ascii="Segoe UI" w:hAnsi="Segoe UI" w:cs="Segoe UI"/>
          <w:sz w:val="20"/>
          <w:szCs w:val="20"/>
        </w:rPr>
        <w:t>poslední měření po ukončení těchto stavebních prací a jejich předání.</w:t>
      </w:r>
      <w:r w:rsidR="00F91D3A" w:rsidRPr="00352765">
        <w:rPr>
          <w:rFonts w:ascii="Segoe UI" w:hAnsi="Segoe UI" w:cs="Segoe UI"/>
          <w:sz w:val="20"/>
          <w:szCs w:val="20"/>
        </w:rPr>
        <w:t xml:space="preserve"> Sjednané dílo provede zhotovitel </w:t>
      </w:r>
      <w:r w:rsidR="003F3255" w:rsidRPr="00352765">
        <w:rPr>
          <w:rFonts w:ascii="Segoe UI" w:hAnsi="Segoe UI" w:cs="Segoe UI"/>
          <w:sz w:val="20"/>
          <w:szCs w:val="20"/>
        </w:rPr>
        <w:t xml:space="preserve">dále </w:t>
      </w:r>
      <w:r w:rsidR="00F91D3A" w:rsidRPr="00352765">
        <w:rPr>
          <w:rFonts w:ascii="Segoe UI" w:hAnsi="Segoe UI" w:cs="Segoe UI"/>
          <w:sz w:val="20"/>
          <w:szCs w:val="20"/>
        </w:rPr>
        <w:t>v souladu s přílohou č. 2 této smlouvy, která obsahuje stanovení minimálních požadavků na technologický postup</w:t>
      </w:r>
      <w:r w:rsidR="006C35B1" w:rsidRPr="00352765">
        <w:rPr>
          <w:rFonts w:ascii="Segoe UI" w:hAnsi="Segoe UI" w:cs="Segoe UI"/>
          <w:sz w:val="20"/>
          <w:szCs w:val="20"/>
        </w:rPr>
        <w:t xml:space="preserve"> </w:t>
      </w:r>
      <w:r w:rsidR="00F91D3A" w:rsidRPr="00352765">
        <w:rPr>
          <w:rFonts w:ascii="Segoe UI" w:hAnsi="Segoe UI" w:cs="Segoe UI"/>
          <w:sz w:val="20"/>
          <w:szCs w:val="20"/>
        </w:rPr>
        <w:t>prací při vertikálních prostupech typového podhledu KORD.</w:t>
      </w:r>
    </w:p>
    <w:p w14:paraId="741015B4" w14:textId="77777777" w:rsidR="00657A59" w:rsidRPr="00352765" w:rsidRDefault="006C35B1" w:rsidP="006C35B1">
      <w:pPr>
        <w:pStyle w:val="Odstavec"/>
        <w:numPr>
          <w:ilvl w:val="1"/>
          <w:numId w:val="13"/>
        </w:numPr>
        <w:ind w:left="567" w:hanging="567"/>
        <w:rPr>
          <w:rFonts w:ascii="Segoe UI" w:hAnsi="Segoe UI" w:cs="Segoe UI"/>
          <w:sz w:val="20"/>
          <w:szCs w:val="20"/>
        </w:rPr>
      </w:pPr>
      <w:r w:rsidRPr="00352765">
        <w:rPr>
          <w:rFonts w:ascii="Segoe UI" w:hAnsi="Segoe UI" w:cs="Segoe UI"/>
          <w:sz w:val="20"/>
          <w:szCs w:val="20"/>
        </w:rPr>
        <w:t>Zhotovitel se zavazuje provést dílo v souladu s touto smlouvou, s dotčenými českými technickými normami a obecně závaznými právními předpisy platnými v České republice v době provádění díla, se stanovisky nebo jinými opatřeními orgánů veřejné správy, které mu objednatel předal při uzavření této smlouvy.</w:t>
      </w:r>
    </w:p>
    <w:p w14:paraId="281D8F6E" w14:textId="77777777" w:rsidR="00657A59" w:rsidRPr="00352765" w:rsidRDefault="00762743" w:rsidP="009D221A">
      <w:pPr>
        <w:pStyle w:val="Odstavec"/>
        <w:numPr>
          <w:ilvl w:val="1"/>
          <w:numId w:val="13"/>
        </w:numPr>
        <w:ind w:left="567" w:hanging="567"/>
        <w:rPr>
          <w:rFonts w:ascii="Segoe UI" w:hAnsi="Segoe UI" w:cs="Segoe UI"/>
          <w:sz w:val="20"/>
          <w:szCs w:val="20"/>
        </w:rPr>
      </w:pPr>
      <w:r w:rsidRPr="00352765">
        <w:rPr>
          <w:rFonts w:ascii="Segoe UI" w:hAnsi="Segoe UI" w:cs="Segoe UI"/>
          <w:sz w:val="20"/>
          <w:szCs w:val="20"/>
        </w:rPr>
        <w:t>Zhotovitel</w:t>
      </w:r>
      <w:r w:rsidR="00A062C2" w:rsidRPr="00352765">
        <w:rPr>
          <w:rFonts w:ascii="Segoe UI" w:hAnsi="Segoe UI" w:cs="Segoe UI"/>
          <w:sz w:val="20"/>
          <w:szCs w:val="20"/>
        </w:rPr>
        <w:t xml:space="preserve"> se zavazuje provést </w:t>
      </w:r>
      <w:r w:rsidR="00F72441" w:rsidRPr="00352765">
        <w:rPr>
          <w:rFonts w:ascii="Segoe UI" w:hAnsi="Segoe UI" w:cs="Segoe UI"/>
          <w:sz w:val="20"/>
          <w:szCs w:val="20"/>
        </w:rPr>
        <w:t xml:space="preserve">na svůj náklad a nebezpečí </w:t>
      </w:r>
      <w:r w:rsidR="00A062C2" w:rsidRPr="00352765">
        <w:rPr>
          <w:rFonts w:ascii="Segoe UI" w:hAnsi="Segoe UI" w:cs="Segoe UI"/>
          <w:sz w:val="20"/>
          <w:szCs w:val="20"/>
        </w:rPr>
        <w:t xml:space="preserve">pro objednatele </w:t>
      </w:r>
      <w:r w:rsidR="00713D46" w:rsidRPr="00352765">
        <w:rPr>
          <w:rFonts w:ascii="Segoe UI" w:hAnsi="Segoe UI" w:cs="Segoe UI"/>
          <w:sz w:val="20"/>
          <w:szCs w:val="20"/>
        </w:rPr>
        <w:t>d</w:t>
      </w:r>
      <w:r w:rsidR="00D5256C" w:rsidRPr="00352765">
        <w:rPr>
          <w:rFonts w:ascii="Segoe UI" w:hAnsi="Segoe UI" w:cs="Segoe UI"/>
          <w:sz w:val="20"/>
          <w:szCs w:val="20"/>
        </w:rPr>
        <w:t>ílo</w:t>
      </w:r>
      <w:r w:rsidR="0007322F" w:rsidRPr="00352765">
        <w:rPr>
          <w:rFonts w:ascii="Segoe UI" w:hAnsi="Segoe UI" w:cs="Segoe UI"/>
          <w:sz w:val="20"/>
          <w:szCs w:val="20"/>
        </w:rPr>
        <w:t xml:space="preserve"> </w:t>
      </w:r>
      <w:r w:rsidR="00A062C2" w:rsidRPr="00352765">
        <w:rPr>
          <w:rFonts w:ascii="Segoe UI" w:hAnsi="Segoe UI" w:cs="Segoe UI"/>
          <w:sz w:val="20"/>
          <w:szCs w:val="20"/>
        </w:rPr>
        <w:t>v</w:t>
      </w:r>
      <w:r w:rsidR="0007322F" w:rsidRPr="00352765">
        <w:rPr>
          <w:rFonts w:ascii="Segoe UI" w:hAnsi="Segoe UI" w:cs="Segoe UI"/>
          <w:sz w:val="20"/>
          <w:szCs w:val="20"/>
        </w:rPr>
        <w:t> t</w:t>
      </w:r>
      <w:r w:rsidR="00A062C2" w:rsidRPr="00352765">
        <w:rPr>
          <w:rFonts w:ascii="Segoe UI" w:hAnsi="Segoe UI" w:cs="Segoe UI"/>
          <w:sz w:val="20"/>
          <w:szCs w:val="20"/>
        </w:rPr>
        <w:t>ermínu</w:t>
      </w:r>
      <w:r w:rsidR="0007322F" w:rsidRPr="00352765">
        <w:rPr>
          <w:rFonts w:ascii="Segoe UI" w:hAnsi="Segoe UI" w:cs="Segoe UI"/>
          <w:sz w:val="20"/>
          <w:szCs w:val="20"/>
        </w:rPr>
        <w:t xml:space="preserve"> stanoveném v této smlouvě</w:t>
      </w:r>
      <w:r w:rsidR="00F736C5" w:rsidRPr="00352765">
        <w:rPr>
          <w:rFonts w:ascii="Segoe UI" w:hAnsi="Segoe UI" w:cs="Segoe UI"/>
          <w:sz w:val="20"/>
          <w:szCs w:val="20"/>
        </w:rPr>
        <w:t xml:space="preserve"> </w:t>
      </w:r>
      <w:r w:rsidR="00F736C5" w:rsidRPr="00352765">
        <w:rPr>
          <w:rFonts w:ascii="Segoe UI" w:hAnsi="Segoe UI" w:cs="Segoe UI"/>
          <w:sz w:val="20"/>
        </w:rPr>
        <w:t>bez nedodělků a vad bránících užívání</w:t>
      </w:r>
      <w:r w:rsidR="003813B6" w:rsidRPr="00352765">
        <w:rPr>
          <w:rFonts w:ascii="Segoe UI" w:hAnsi="Segoe UI" w:cs="Segoe UI"/>
          <w:sz w:val="20"/>
          <w:szCs w:val="20"/>
        </w:rPr>
        <w:t>.</w:t>
      </w:r>
      <w:r w:rsidR="003F385F" w:rsidRPr="00352765">
        <w:rPr>
          <w:rFonts w:ascii="Segoe UI" w:hAnsi="Segoe UI" w:cs="Segoe UI"/>
          <w:sz w:val="20"/>
          <w:szCs w:val="20"/>
        </w:rPr>
        <w:t xml:space="preserve"> Objednatel se zavazuje řádně a včas provedené dílo převzít a</w:t>
      </w:r>
      <w:r w:rsidR="000F19FB" w:rsidRPr="00352765">
        <w:rPr>
          <w:rFonts w:ascii="Segoe UI" w:hAnsi="Segoe UI" w:cs="Segoe UI"/>
          <w:sz w:val="20"/>
          <w:szCs w:val="20"/>
        </w:rPr>
        <w:t> </w:t>
      </w:r>
      <w:r w:rsidR="003F385F" w:rsidRPr="00352765">
        <w:rPr>
          <w:rFonts w:ascii="Segoe UI" w:hAnsi="Segoe UI" w:cs="Segoe UI"/>
          <w:sz w:val="20"/>
          <w:szCs w:val="20"/>
        </w:rPr>
        <w:t xml:space="preserve">zaplatit za něj na základě skutečně </w:t>
      </w:r>
      <w:r w:rsidR="000F19FB" w:rsidRPr="00352765">
        <w:rPr>
          <w:rFonts w:ascii="Segoe UI" w:hAnsi="Segoe UI" w:cs="Segoe UI"/>
          <w:sz w:val="20"/>
          <w:szCs w:val="20"/>
        </w:rPr>
        <w:t>poskytnutého</w:t>
      </w:r>
      <w:r w:rsidR="003F385F" w:rsidRPr="00352765">
        <w:rPr>
          <w:rFonts w:ascii="Segoe UI" w:hAnsi="Segoe UI" w:cs="Segoe UI"/>
          <w:sz w:val="20"/>
          <w:szCs w:val="20"/>
        </w:rPr>
        <w:t xml:space="preserve"> plnění zhotoviteli dohodnutou cenu, odměnu, která je upravena </w:t>
      </w:r>
      <w:r w:rsidR="00A75025" w:rsidRPr="00352765">
        <w:rPr>
          <w:rFonts w:ascii="Segoe UI" w:hAnsi="Segoe UI" w:cs="Segoe UI"/>
          <w:sz w:val="20"/>
          <w:szCs w:val="20"/>
        </w:rPr>
        <w:t>v čl. 4</w:t>
      </w:r>
      <w:r w:rsidR="003F385F" w:rsidRPr="00352765">
        <w:rPr>
          <w:rFonts w:ascii="Segoe UI" w:hAnsi="Segoe UI" w:cs="Segoe UI"/>
          <w:sz w:val="20"/>
          <w:szCs w:val="20"/>
        </w:rPr>
        <w:t xml:space="preserve"> této smlouvy.</w:t>
      </w:r>
    </w:p>
    <w:p w14:paraId="11143E50" w14:textId="77777777" w:rsidR="00F736C5" w:rsidRPr="00352765" w:rsidRDefault="00F736C5" w:rsidP="009D221A">
      <w:pPr>
        <w:pStyle w:val="Odstavec"/>
        <w:numPr>
          <w:ilvl w:val="1"/>
          <w:numId w:val="13"/>
        </w:numPr>
        <w:ind w:left="567" w:hanging="567"/>
        <w:rPr>
          <w:rFonts w:ascii="Segoe UI" w:hAnsi="Segoe UI" w:cs="Segoe UI"/>
          <w:sz w:val="20"/>
          <w:szCs w:val="20"/>
        </w:rPr>
      </w:pPr>
      <w:r w:rsidRPr="00352765">
        <w:rPr>
          <w:rFonts w:ascii="Segoe UI" w:hAnsi="Segoe UI" w:cs="Segoe UI"/>
          <w:sz w:val="20"/>
        </w:rPr>
        <w:t>Objednatel je oprávněn změnit rozsah díla. Zhotovitel se zavazuje provést jakékoliv úpravy v předmětu smlouvy požadované objednatelem, tj. omezením či rozšířením předmětu smlouvy, dle konkrétních požadavků objednatele.</w:t>
      </w:r>
    </w:p>
    <w:p w14:paraId="50A74440" w14:textId="77777777" w:rsidR="00750EB6" w:rsidRPr="00352765" w:rsidRDefault="00681324" w:rsidP="009D221A">
      <w:pPr>
        <w:pStyle w:val="Odstavec"/>
        <w:numPr>
          <w:ilvl w:val="1"/>
          <w:numId w:val="13"/>
        </w:numPr>
        <w:ind w:left="567" w:hanging="567"/>
        <w:rPr>
          <w:rFonts w:ascii="Segoe UI" w:hAnsi="Segoe UI" w:cs="Segoe UI"/>
          <w:sz w:val="20"/>
          <w:szCs w:val="20"/>
        </w:rPr>
      </w:pPr>
      <w:r w:rsidRPr="00352765">
        <w:rPr>
          <w:rFonts w:ascii="Segoe UI" w:hAnsi="Segoe UI" w:cs="Segoe UI"/>
          <w:sz w:val="20"/>
          <w:szCs w:val="20"/>
        </w:rPr>
        <w:t xml:space="preserve">Zhotovitel se zavazuje provést pro objednatele dílo s využitím vlastních kapacit. </w:t>
      </w:r>
      <w:r w:rsidR="00723161" w:rsidRPr="00352765">
        <w:rPr>
          <w:rFonts w:ascii="Segoe UI" w:hAnsi="Segoe UI" w:cs="Segoe UI"/>
          <w:sz w:val="20"/>
          <w:szCs w:val="20"/>
        </w:rPr>
        <w:t xml:space="preserve">Zhotovitel </w:t>
      </w:r>
      <w:r w:rsidR="00750EB6" w:rsidRPr="00352765">
        <w:rPr>
          <w:rFonts w:ascii="Segoe UI" w:hAnsi="Segoe UI" w:cs="Segoe UI"/>
          <w:sz w:val="20"/>
          <w:szCs w:val="20"/>
        </w:rPr>
        <w:t xml:space="preserve">je oprávněn nechat </w:t>
      </w:r>
      <w:r w:rsidR="00713D46" w:rsidRPr="00352765">
        <w:rPr>
          <w:rFonts w:ascii="Segoe UI" w:hAnsi="Segoe UI" w:cs="Segoe UI"/>
          <w:sz w:val="20"/>
          <w:szCs w:val="20"/>
        </w:rPr>
        <w:t>d</w:t>
      </w:r>
      <w:r w:rsidR="00750EB6" w:rsidRPr="00352765">
        <w:rPr>
          <w:rFonts w:ascii="Segoe UI" w:hAnsi="Segoe UI" w:cs="Segoe UI"/>
          <w:sz w:val="20"/>
          <w:szCs w:val="20"/>
        </w:rPr>
        <w:t xml:space="preserve">ílo provést </w:t>
      </w:r>
      <w:r w:rsidR="00497191" w:rsidRPr="00352765">
        <w:rPr>
          <w:rFonts w:ascii="Segoe UI" w:hAnsi="Segoe UI" w:cs="Segoe UI"/>
          <w:sz w:val="20"/>
          <w:szCs w:val="20"/>
        </w:rPr>
        <w:t>třetí</w:t>
      </w:r>
      <w:r w:rsidR="00750EB6" w:rsidRPr="00352765">
        <w:rPr>
          <w:rFonts w:ascii="Segoe UI" w:hAnsi="Segoe UI" w:cs="Segoe UI"/>
          <w:sz w:val="20"/>
          <w:szCs w:val="20"/>
        </w:rPr>
        <w:t xml:space="preserve"> osobou pouze s předchozím písemným souhlasem </w:t>
      </w:r>
      <w:r w:rsidR="00713D46" w:rsidRPr="00352765">
        <w:rPr>
          <w:rFonts w:ascii="Segoe UI" w:hAnsi="Segoe UI" w:cs="Segoe UI"/>
          <w:sz w:val="20"/>
          <w:szCs w:val="20"/>
        </w:rPr>
        <w:t>o</w:t>
      </w:r>
      <w:r w:rsidR="00750EB6" w:rsidRPr="00352765">
        <w:rPr>
          <w:rFonts w:ascii="Segoe UI" w:hAnsi="Segoe UI" w:cs="Segoe UI"/>
          <w:sz w:val="20"/>
          <w:szCs w:val="20"/>
        </w:rPr>
        <w:t xml:space="preserve">bjednatele. </w:t>
      </w:r>
      <w:r w:rsidRPr="00352765">
        <w:rPr>
          <w:rFonts w:ascii="Segoe UI" w:hAnsi="Segoe UI" w:cs="Segoe UI"/>
          <w:sz w:val="20"/>
          <w:szCs w:val="20"/>
        </w:rPr>
        <w:t>V takovém případě se z</w:t>
      </w:r>
      <w:r w:rsidR="00723161" w:rsidRPr="00352765">
        <w:rPr>
          <w:rFonts w:ascii="Segoe UI" w:hAnsi="Segoe UI" w:cs="Segoe UI"/>
          <w:sz w:val="20"/>
          <w:szCs w:val="20"/>
        </w:rPr>
        <w:t>hotovitel</w:t>
      </w:r>
      <w:r w:rsidR="00750EB6" w:rsidRPr="00352765">
        <w:rPr>
          <w:rFonts w:ascii="Segoe UI" w:hAnsi="Segoe UI" w:cs="Segoe UI"/>
          <w:sz w:val="20"/>
          <w:szCs w:val="20"/>
        </w:rPr>
        <w:t xml:space="preserve"> zavazuje poskytnout </w:t>
      </w:r>
      <w:r w:rsidR="00713D46" w:rsidRPr="00352765">
        <w:rPr>
          <w:rFonts w:ascii="Segoe UI" w:hAnsi="Segoe UI" w:cs="Segoe UI"/>
          <w:sz w:val="20"/>
          <w:szCs w:val="20"/>
        </w:rPr>
        <w:t>o</w:t>
      </w:r>
      <w:r w:rsidR="00750EB6" w:rsidRPr="00352765">
        <w:rPr>
          <w:rFonts w:ascii="Segoe UI" w:hAnsi="Segoe UI" w:cs="Segoe UI"/>
          <w:sz w:val="20"/>
          <w:szCs w:val="20"/>
        </w:rPr>
        <w:t>bjednateli identifikační údaje veškerých</w:t>
      </w:r>
      <w:r w:rsidR="00B35852" w:rsidRPr="00352765">
        <w:rPr>
          <w:rFonts w:ascii="Segoe UI" w:hAnsi="Segoe UI" w:cs="Segoe UI"/>
          <w:sz w:val="20"/>
          <w:szCs w:val="20"/>
        </w:rPr>
        <w:t xml:space="preserve"> těchto osob </w:t>
      </w:r>
      <w:r w:rsidR="00750EB6" w:rsidRPr="00352765">
        <w:rPr>
          <w:rFonts w:ascii="Segoe UI" w:hAnsi="Segoe UI" w:cs="Segoe UI"/>
          <w:sz w:val="20"/>
          <w:szCs w:val="20"/>
        </w:rPr>
        <w:t xml:space="preserve">včetně </w:t>
      </w:r>
      <w:r w:rsidRPr="00352765">
        <w:rPr>
          <w:rFonts w:ascii="Segoe UI" w:hAnsi="Segoe UI" w:cs="Segoe UI"/>
          <w:sz w:val="20"/>
          <w:szCs w:val="20"/>
        </w:rPr>
        <w:t xml:space="preserve">určení </w:t>
      </w:r>
      <w:r w:rsidR="00750EB6" w:rsidRPr="00352765">
        <w:rPr>
          <w:rFonts w:ascii="Segoe UI" w:hAnsi="Segoe UI" w:cs="Segoe UI"/>
          <w:sz w:val="20"/>
          <w:szCs w:val="20"/>
        </w:rPr>
        <w:t>jimi prováděných částí díla, a to v rámci písemné žádosti o</w:t>
      </w:r>
      <w:r w:rsidR="003F3255" w:rsidRPr="00352765">
        <w:rPr>
          <w:rFonts w:ascii="Segoe UI" w:hAnsi="Segoe UI" w:cs="Segoe UI"/>
          <w:sz w:val="20"/>
          <w:szCs w:val="20"/>
        </w:rPr>
        <w:t> </w:t>
      </w:r>
      <w:r w:rsidR="00750EB6" w:rsidRPr="00352765">
        <w:rPr>
          <w:rFonts w:ascii="Segoe UI" w:hAnsi="Segoe UI" w:cs="Segoe UI"/>
          <w:sz w:val="20"/>
          <w:szCs w:val="20"/>
        </w:rPr>
        <w:t xml:space="preserve">udělení souhlasu s jejich využitím předkládané </w:t>
      </w:r>
      <w:r w:rsidR="00713D46" w:rsidRPr="00352765">
        <w:rPr>
          <w:rFonts w:ascii="Segoe UI" w:hAnsi="Segoe UI" w:cs="Segoe UI"/>
          <w:sz w:val="20"/>
          <w:szCs w:val="20"/>
        </w:rPr>
        <w:t>o</w:t>
      </w:r>
      <w:r w:rsidR="00750EB6" w:rsidRPr="00352765">
        <w:rPr>
          <w:rFonts w:ascii="Segoe UI" w:hAnsi="Segoe UI" w:cs="Segoe UI"/>
          <w:sz w:val="20"/>
          <w:szCs w:val="20"/>
        </w:rPr>
        <w:t>bjednateli.</w:t>
      </w:r>
      <w:r w:rsidR="005B1132" w:rsidRPr="00352765">
        <w:rPr>
          <w:rFonts w:ascii="Segoe UI" w:hAnsi="Segoe UI" w:cs="Segoe UI"/>
          <w:sz w:val="20"/>
          <w:szCs w:val="20"/>
        </w:rPr>
        <w:t xml:space="preserve"> </w:t>
      </w:r>
    </w:p>
    <w:p w14:paraId="3BF22623" w14:textId="77777777" w:rsidR="005B1132" w:rsidRPr="00352765" w:rsidRDefault="00EE75D0" w:rsidP="009D221A">
      <w:pPr>
        <w:pStyle w:val="Odstavec"/>
        <w:numPr>
          <w:ilvl w:val="1"/>
          <w:numId w:val="13"/>
        </w:numPr>
        <w:ind w:left="567" w:hanging="567"/>
        <w:rPr>
          <w:rFonts w:ascii="Segoe UI" w:hAnsi="Segoe UI" w:cs="Segoe UI"/>
          <w:sz w:val="20"/>
          <w:szCs w:val="20"/>
        </w:rPr>
      </w:pPr>
      <w:r w:rsidRPr="00352765">
        <w:rPr>
          <w:rFonts w:ascii="Segoe UI" w:hAnsi="Segoe UI" w:cs="Segoe UI"/>
          <w:sz w:val="20"/>
          <w:szCs w:val="20"/>
        </w:rPr>
        <w:t>T</w:t>
      </w:r>
      <w:r w:rsidR="0064318C" w:rsidRPr="00352765">
        <w:rPr>
          <w:rFonts w:ascii="Segoe UI" w:hAnsi="Segoe UI" w:cs="Segoe UI"/>
          <w:sz w:val="20"/>
          <w:szCs w:val="20"/>
        </w:rPr>
        <w:t>yto osoby</w:t>
      </w:r>
      <w:r w:rsidR="005B1132" w:rsidRPr="00352765">
        <w:rPr>
          <w:rFonts w:ascii="Segoe UI" w:hAnsi="Segoe UI" w:cs="Segoe UI"/>
          <w:sz w:val="20"/>
          <w:szCs w:val="20"/>
        </w:rPr>
        <w:t xml:space="preserve"> se budou podílet na provedení díla výhradně v rozsahu určeném smlouvou, uzavřenou </w:t>
      </w:r>
      <w:r w:rsidR="0064318C" w:rsidRPr="00352765">
        <w:rPr>
          <w:rFonts w:ascii="Segoe UI" w:hAnsi="Segoe UI" w:cs="Segoe UI"/>
          <w:sz w:val="20"/>
          <w:szCs w:val="20"/>
        </w:rPr>
        <w:t xml:space="preserve">se </w:t>
      </w:r>
      <w:r w:rsidR="005B1132" w:rsidRPr="00352765">
        <w:rPr>
          <w:rFonts w:ascii="Segoe UI" w:hAnsi="Segoe UI" w:cs="Segoe UI"/>
          <w:sz w:val="20"/>
          <w:szCs w:val="20"/>
        </w:rPr>
        <w:t>z</w:t>
      </w:r>
      <w:r w:rsidR="0064318C" w:rsidRPr="00352765">
        <w:rPr>
          <w:rFonts w:ascii="Segoe UI" w:hAnsi="Segoe UI" w:cs="Segoe UI"/>
          <w:sz w:val="20"/>
          <w:szCs w:val="20"/>
        </w:rPr>
        <w:t>hotovitelem</w:t>
      </w:r>
      <w:r w:rsidR="005B1132" w:rsidRPr="00352765">
        <w:rPr>
          <w:rFonts w:ascii="Segoe UI" w:hAnsi="Segoe UI" w:cs="Segoe UI"/>
          <w:sz w:val="20"/>
          <w:szCs w:val="20"/>
        </w:rPr>
        <w:t>. Zhotovit</w:t>
      </w:r>
      <w:r w:rsidRPr="00352765">
        <w:rPr>
          <w:rFonts w:ascii="Segoe UI" w:hAnsi="Segoe UI" w:cs="Segoe UI"/>
          <w:sz w:val="20"/>
          <w:szCs w:val="20"/>
        </w:rPr>
        <w:t xml:space="preserve">el se zavazuje veškeré práce </w:t>
      </w:r>
      <w:r w:rsidR="00497191" w:rsidRPr="00352765">
        <w:rPr>
          <w:rFonts w:ascii="Segoe UI" w:hAnsi="Segoe UI" w:cs="Segoe UI"/>
          <w:sz w:val="20"/>
          <w:szCs w:val="20"/>
        </w:rPr>
        <w:t>třetích</w:t>
      </w:r>
      <w:r w:rsidR="00BB79DE" w:rsidRPr="00352765">
        <w:rPr>
          <w:rFonts w:ascii="Segoe UI" w:hAnsi="Segoe UI" w:cs="Segoe UI"/>
          <w:sz w:val="20"/>
          <w:szCs w:val="20"/>
        </w:rPr>
        <w:t xml:space="preserve"> osob </w:t>
      </w:r>
      <w:r w:rsidR="005B1132" w:rsidRPr="00352765">
        <w:rPr>
          <w:rFonts w:ascii="Segoe UI" w:hAnsi="Segoe UI" w:cs="Segoe UI"/>
          <w:sz w:val="20"/>
          <w:szCs w:val="20"/>
        </w:rPr>
        <w:t>řádně koordin</w:t>
      </w:r>
      <w:r w:rsidR="00D34410" w:rsidRPr="00352765">
        <w:rPr>
          <w:rFonts w:ascii="Segoe UI" w:hAnsi="Segoe UI" w:cs="Segoe UI"/>
          <w:sz w:val="20"/>
          <w:szCs w:val="20"/>
        </w:rPr>
        <w:t>ovat, jakož i</w:t>
      </w:r>
      <w:r w:rsidR="00480E14" w:rsidRPr="00352765">
        <w:rPr>
          <w:rFonts w:ascii="Segoe UI" w:hAnsi="Segoe UI" w:cs="Segoe UI"/>
          <w:sz w:val="20"/>
          <w:szCs w:val="20"/>
        </w:rPr>
        <w:t> </w:t>
      </w:r>
      <w:r w:rsidR="00D34410" w:rsidRPr="00352765">
        <w:rPr>
          <w:rFonts w:ascii="Segoe UI" w:hAnsi="Segoe UI" w:cs="Segoe UI"/>
          <w:sz w:val="20"/>
          <w:szCs w:val="20"/>
        </w:rPr>
        <w:t>poskytovat odbornou pomoc a konzultace pro jejich činnost.</w:t>
      </w:r>
      <w:r w:rsidR="005B1132" w:rsidRPr="00352765">
        <w:rPr>
          <w:rFonts w:ascii="Segoe UI" w:hAnsi="Segoe UI" w:cs="Segoe UI"/>
          <w:sz w:val="20"/>
          <w:szCs w:val="20"/>
        </w:rPr>
        <w:t xml:space="preserve"> Zhotovitel odpovídá v plném rozsahu za veškeré části díla, a to i za části d</w:t>
      </w:r>
      <w:r w:rsidRPr="00352765">
        <w:rPr>
          <w:rFonts w:ascii="Segoe UI" w:hAnsi="Segoe UI" w:cs="Segoe UI"/>
          <w:sz w:val="20"/>
          <w:szCs w:val="20"/>
        </w:rPr>
        <w:t xml:space="preserve">íla provedené </w:t>
      </w:r>
      <w:r w:rsidR="00BB79DE" w:rsidRPr="00352765">
        <w:rPr>
          <w:rFonts w:ascii="Segoe UI" w:hAnsi="Segoe UI" w:cs="Segoe UI"/>
          <w:sz w:val="20"/>
          <w:szCs w:val="20"/>
        </w:rPr>
        <w:t>třetími osobami</w:t>
      </w:r>
      <w:r w:rsidR="005B1132" w:rsidRPr="00352765">
        <w:rPr>
          <w:rFonts w:ascii="Segoe UI" w:hAnsi="Segoe UI" w:cs="Segoe UI"/>
          <w:sz w:val="20"/>
          <w:szCs w:val="20"/>
        </w:rPr>
        <w:t>.</w:t>
      </w:r>
      <w:r w:rsidR="00463359" w:rsidRPr="00352765">
        <w:rPr>
          <w:rFonts w:ascii="Segoe UI" w:hAnsi="Segoe UI" w:cs="Segoe UI"/>
          <w:sz w:val="20"/>
          <w:szCs w:val="20"/>
        </w:rPr>
        <w:t xml:space="preserve"> </w:t>
      </w:r>
      <w:r w:rsidR="00CF056D" w:rsidRPr="00352765">
        <w:rPr>
          <w:rFonts w:ascii="Segoe UI" w:hAnsi="Segoe UI" w:cs="Segoe UI"/>
          <w:sz w:val="20"/>
          <w:szCs w:val="20"/>
        </w:rPr>
        <w:t xml:space="preserve">Bude-li při plnění předmětu této </w:t>
      </w:r>
      <w:r w:rsidR="00497191" w:rsidRPr="00352765">
        <w:rPr>
          <w:rFonts w:ascii="Segoe UI" w:hAnsi="Segoe UI" w:cs="Segoe UI"/>
          <w:sz w:val="20"/>
          <w:szCs w:val="20"/>
        </w:rPr>
        <w:t xml:space="preserve">smlouvy </w:t>
      </w:r>
      <w:r w:rsidR="00463359" w:rsidRPr="00352765">
        <w:rPr>
          <w:rFonts w:ascii="Segoe UI" w:hAnsi="Segoe UI" w:cs="Segoe UI"/>
          <w:sz w:val="20"/>
          <w:szCs w:val="20"/>
        </w:rPr>
        <w:t>zhotovitel</w:t>
      </w:r>
      <w:r w:rsidR="00CF056D" w:rsidRPr="00352765">
        <w:rPr>
          <w:rFonts w:ascii="Segoe UI" w:hAnsi="Segoe UI" w:cs="Segoe UI"/>
          <w:sz w:val="20"/>
          <w:szCs w:val="20"/>
        </w:rPr>
        <w:t xml:space="preserve"> využívat </w:t>
      </w:r>
      <w:r w:rsidR="00BB79DE" w:rsidRPr="00352765">
        <w:rPr>
          <w:rFonts w:ascii="Segoe UI" w:hAnsi="Segoe UI" w:cs="Segoe UI"/>
          <w:sz w:val="20"/>
          <w:szCs w:val="20"/>
        </w:rPr>
        <w:t>třetí osoby</w:t>
      </w:r>
      <w:r w:rsidR="00CF056D" w:rsidRPr="00352765">
        <w:rPr>
          <w:rFonts w:ascii="Segoe UI" w:hAnsi="Segoe UI" w:cs="Segoe UI"/>
          <w:sz w:val="20"/>
          <w:szCs w:val="20"/>
        </w:rPr>
        <w:t xml:space="preserve">, musí </w:t>
      </w:r>
      <w:r w:rsidR="00BB79DE" w:rsidRPr="00352765">
        <w:rPr>
          <w:rFonts w:ascii="Segoe UI" w:hAnsi="Segoe UI" w:cs="Segoe UI"/>
          <w:sz w:val="20"/>
          <w:szCs w:val="20"/>
        </w:rPr>
        <w:t>třetí osoby</w:t>
      </w:r>
      <w:r w:rsidR="00CF056D" w:rsidRPr="00352765">
        <w:rPr>
          <w:rFonts w:ascii="Segoe UI" w:hAnsi="Segoe UI" w:cs="Segoe UI"/>
          <w:sz w:val="20"/>
          <w:szCs w:val="20"/>
        </w:rPr>
        <w:t xml:space="preserve"> splňovat smluvní podmínky stejně jako </w:t>
      </w:r>
      <w:r w:rsidR="00463359" w:rsidRPr="00352765">
        <w:rPr>
          <w:rFonts w:ascii="Segoe UI" w:hAnsi="Segoe UI" w:cs="Segoe UI"/>
          <w:sz w:val="20"/>
          <w:szCs w:val="20"/>
        </w:rPr>
        <w:t>zhotovitel</w:t>
      </w:r>
      <w:r w:rsidR="00CF056D" w:rsidRPr="00352765">
        <w:rPr>
          <w:rFonts w:ascii="Segoe UI" w:hAnsi="Segoe UI" w:cs="Segoe UI"/>
          <w:sz w:val="20"/>
          <w:szCs w:val="20"/>
        </w:rPr>
        <w:t xml:space="preserve">. </w:t>
      </w:r>
    </w:p>
    <w:p w14:paraId="53ADF337" w14:textId="77777777" w:rsidR="00AE43C9" w:rsidRPr="00352765" w:rsidRDefault="00AE43C9" w:rsidP="009D221A">
      <w:pPr>
        <w:pStyle w:val="Odstavec"/>
        <w:numPr>
          <w:ilvl w:val="1"/>
          <w:numId w:val="13"/>
        </w:numPr>
        <w:ind w:left="567" w:hanging="567"/>
        <w:rPr>
          <w:rFonts w:ascii="Segoe UI" w:hAnsi="Segoe UI" w:cs="Segoe UI"/>
          <w:sz w:val="20"/>
          <w:szCs w:val="20"/>
        </w:rPr>
      </w:pPr>
      <w:r w:rsidRPr="00352765">
        <w:rPr>
          <w:rFonts w:ascii="Segoe UI" w:hAnsi="Segoe UI" w:cs="Segoe UI"/>
          <w:sz w:val="20"/>
          <w:szCs w:val="20"/>
        </w:rPr>
        <w:t>Hrozí-li nebezpečí vzniku závažné škody, je zhotovitel povinen provést pouze takové práce a</w:t>
      </w:r>
      <w:r w:rsidR="00567235" w:rsidRPr="00352765">
        <w:rPr>
          <w:rFonts w:ascii="Segoe UI" w:hAnsi="Segoe UI" w:cs="Segoe UI"/>
          <w:sz w:val="20"/>
          <w:szCs w:val="20"/>
        </w:rPr>
        <w:t> </w:t>
      </w:r>
      <w:r w:rsidRPr="00352765">
        <w:rPr>
          <w:rFonts w:ascii="Segoe UI" w:hAnsi="Segoe UI" w:cs="Segoe UI"/>
          <w:sz w:val="20"/>
          <w:szCs w:val="20"/>
        </w:rPr>
        <w:t xml:space="preserve">plnění, které budou prováděny </w:t>
      </w:r>
      <w:r w:rsidRPr="00352765">
        <w:rPr>
          <w:rFonts w:ascii="Segoe UI" w:hAnsi="Segoe UI" w:cs="Segoe UI"/>
          <w:b/>
          <w:sz w:val="20"/>
          <w:szCs w:val="20"/>
        </w:rPr>
        <w:t>na základě předchozího písemného schválení objednatelem</w:t>
      </w:r>
      <w:r w:rsidR="00BB79DE" w:rsidRPr="00352765">
        <w:rPr>
          <w:rFonts w:ascii="Segoe UI" w:hAnsi="Segoe UI" w:cs="Segoe UI"/>
          <w:b/>
          <w:sz w:val="20"/>
          <w:szCs w:val="20"/>
        </w:rPr>
        <w:t xml:space="preserve">, </w:t>
      </w:r>
      <w:r w:rsidR="00BB79DE" w:rsidRPr="00352765">
        <w:rPr>
          <w:rFonts w:ascii="Segoe UI" w:hAnsi="Segoe UI" w:cs="Segoe UI"/>
          <w:sz w:val="20"/>
          <w:szCs w:val="20"/>
        </w:rPr>
        <w:t>a</w:t>
      </w:r>
      <w:r w:rsidRPr="00352765">
        <w:rPr>
          <w:rFonts w:ascii="Segoe UI" w:hAnsi="Segoe UI" w:cs="Segoe UI"/>
          <w:sz w:val="20"/>
          <w:szCs w:val="20"/>
        </w:rPr>
        <w:t xml:space="preserve"> </w:t>
      </w:r>
      <w:r w:rsidR="0064318C" w:rsidRPr="00352765">
        <w:rPr>
          <w:rFonts w:ascii="Segoe UI" w:hAnsi="Segoe UI" w:cs="Segoe UI"/>
          <w:sz w:val="20"/>
          <w:szCs w:val="20"/>
        </w:rPr>
        <w:t xml:space="preserve">které nebyly vymezeny v této </w:t>
      </w:r>
      <w:r w:rsidRPr="00352765">
        <w:rPr>
          <w:rFonts w:ascii="Segoe UI" w:hAnsi="Segoe UI" w:cs="Segoe UI"/>
          <w:sz w:val="20"/>
          <w:szCs w:val="20"/>
        </w:rPr>
        <w:t>smlouv</w:t>
      </w:r>
      <w:r w:rsidR="0064318C" w:rsidRPr="00352765">
        <w:rPr>
          <w:rFonts w:ascii="Segoe UI" w:hAnsi="Segoe UI" w:cs="Segoe UI"/>
          <w:sz w:val="20"/>
          <w:szCs w:val="20"/>
        </w:rPr>
        <w:t>ě</w:t>
      </w:r>
      <w:r w:rsidRPr="00352765">
        <w:rPr>
          <w:rFonts w:ascii="Segoe UI" w:hAnsi="Segoe UI" w:cs="Segoe UI"/>
          <w:sz w:val="20"/>
          <w:szCs w:val="20"/>
        </w:rPr>
        <w:t xml:space="preserve">. </w:t>
      </w:r>
    </w:p>
    <w:p w14:paraId="53587167" w14:textId="77777777" w:rsidR="00DB065B" w:rsidRPr="00352765" w:rsidRDefault="000F19FB" w:rsidP="00F75E99">
      <w:pPr>
        <w:pStyle w:val="Odstavec"/>
        <w:numPr>
          <w:ilvl w:val="1"/>
          <w:numId w:val="13"/>
        </w:numPr>
        <w:ind w:left="567" w:hanging="567"/>
        <w:rPr>
          <w:rFonts w:ascii="Segoe UI" w:hAnsi="Segoe UI" w:cs="Segoe UI"/>
          <w:sz w:val="20"/>
          <w:szCs w:val="20"/>
        </w:rPr>
      </w:pPr>
      <w:r w:rsidRPr="00352765">
        <w:rPr>
          <w:rFonts w:ascii="Segoe UI" w:hAnsi="Segoe UI" w:cs="Segoe UI"/>
          <w:sz w:val="20"/>
          <w:szCs w:val="20"/>
        </w:rPr>
        <w:lastRenderedPageBreak/>
        <w:t>Zhotovitel je rovněž povinen předat objednateli veškeré povinné doklady vztahující se k dílu podle této smlouvy, zejména protokoly o</w:t>
      </w:r>
      <w:r w:rsidR="00BB79DE" w:rsidRPr="00352765">
        <w:rPr>
          <w:rFonts w:ascii="Segoe UI" w:hAnsi="Segoe UI" w:cs="Segoe UI"/>
          <w:sz w:val="20"/>
          <w:szCs w:val="20"/>
        </w:rPr>
        <w:t xml:space="preserve"> výsledcích měření hodnot výskytu azbestu</w:t>
      </w:r>
      <w:r w:rsidRPr="00352765">
        <w:rPr>
          <w:rFonts w:ascii="Segoe UI" w:hAnsi="Segoe UI" w:cs="Segoe UI"/>
          <w:sz w:val="20"/>
          <w:szCs w:val="20"/>
        </w:rPr>
        <w:t xml:space="preserve"> či jiné doklady potřebné podle </w:t>
      </w:r>
      <w:r w:rsidR="00BB79DE" w:rsidRPr="00352765">
        <w:rPr>
          <w:rFonts w:ascii="Segoe UI" w:hAnsi="Segoe UI" w:cs="Segoe UI"/>
          <w:sz w:val="20"/>
          <w:szCs w:val="20"/>
        </w:rPr>
        <w:t xml:space="preserve">platných </w:t>
      </w:r>
      <w:r w:rsidRPr="00352765">
        <w:rPr>
          <w:rFonts w:ascii="Segoe UI" w:hAnsi="Segoe UI" w:cs="Segoe UI"/>
          <w:sz w:val="20"/>
          <w:szCs w:val="20"/>
        </w:rPr>
        <w:t>právních předpisů. Tyto doklady zhotovitel předá objednateli nejpozději při předání a převzetí předmětu díla, nedohodnou-li se strany jinak.</w:t>
      </w:r>
    </w:p>
    <w:p w14:paraId="03034FE4" w14:textId="77777777" w:rsidR="005468B7" w:rsidRPr="00352765" w:rsidRDefault="005468B7" w:rsidP="005468B7">
      <w:pPr>
        <w:pStyle w:val="Odstavec"/>
        <w:numPr>
          <w:ilvl w:val="1"/>
          <w:numId w:val="13"/>
        </w:numPr>
        <w:ind w:left="567" w:hanging="567"/>
        <w:rPr>
          <w:rFonts w:ascii="Segoe UI" w:hAnsi="Segoe UI" w:cs="Segoe UI"/>
          <w:sz w:val="20"/>
        </w:rPr>
      </w:pPr>
      <w:r w:rsidRPr="00352765">
        <w:rPr>
          <w:rFonts w:ascii="Segoe UI" w:hAnsi="Segoe UI" w:cs="Segoe UI"/>
          <w:sz w:val="20"/>
        </w:rPr>
        <w:t>Zhotovitel se zavazuje provést veškeré dodatečné práce a dodávky nezbytně nutné k dokončení předmětu díla. Tyto dodatečné práce a dodávky případně vícepráce budou oběma smluvními stranami sjednány písemnými dodatky. Pokud taková změna předmětu plnění bude mít vliv na termín plnění, jsou smluvní strany povinny sjednat v příslušné změně smlouvy i změnu termínu plnění.</w:t>
      </w:r>
    </w:p>
    <w:p w14:paraId="311C9EA4" w14:textId="77777777" w:rsidR="005468B7" w:rsidRPr="00352765" w:rsidRDefault="005468B7" w:rsidP="005468B7">
      <w:pPr>
        <w:pStyle w:val="Odstavec"/>
        <w:numPr>
          <w:ilvl w:val="1"/>
          <w:numId w:val="13"/>
        </w:numPr>
        <w:ind w:left="567" w:hanging="567"/>
        <w:rPr>
          <w:rFonts w:ascii="Segoe UI" w:hAnsi="Segoe UI" w:cs="Segoe UI"/>
          <w:sz w:val="20"/>
        </w:rPr>
      </w:pPr>
      <w:r w:rsidRPr="00352765">
        <w:rPr>
          <w:rFonts w:ascii="Segoe UI" w:hAnsi="Segoe UI" w:cs="Segoe UI"/>
          <w:sz w:val="20"/>
        </w:rPr>
        <w:t>Za dodatečné práce, případně nové práce se považují práce a dodávky, které nebyly obsaženy v této smlouvě, jejich potřeba vznikla v důsledku objektivně nepředvídaných okolností a tyto dodatečné práce a dodávky jsou nezbytné pro provedení původního rozsahu předmětu plnění. Provedení dodatečných případně nových prací a dodávek musí být předem písemně odsouhlaseno objednatelem nebo jeho zástupcem. K realizaci dodatečných případně nových prací a dodávek neopravňuje zhotovitele zápis ve stavebním deníku provedený zhotovitelem bez dalšího písemného odsouhlasení objednatelem.</w:t>
      </w:r>
    </w:p>
    <w:p w14:paraId="31FED7FE" w14:textId="77777777" w:rsidR="005468B7" w:rsidRPr="00352765" w:rsidRDefault="005468B7" w:rsidP="005468B7">
      <w:pPr>
        <w:pStyle w:val="Odstavec"/>
        <w:numPr>
          <w:ilvl w:val="1"/>
          <w:numId w:val="13"/>
        </w:numPr>
        <w:ind w:left="567" w:hanging="567"/>
        <w:rPr>
          <w:rFonts w:ascii="Segoe UI" w:hAnsi="Segoe UI" w:cs="Segoe UI"/>
          <w:sz w:val="20"/>
          <w:szCs w:val="20"/>
        </w:rPr>
      </w:pPr>
      <w:r w:rsidRPr="00352765">
        <w:rPr>
          <w:rFonts w:ascii="Segoe UI" w:hAnsi="Segoe UI" w:cs="Segoe UI"/>
          <w:sz w:val="20"/>
        </w:rPr>
        <w:t>Za dodatečné práce a dodávky se nepovažují práce a plnění jinak splňující podmínky předchozího odstavce, jejichž provedení (poskytnutí) bylo vyvoláno prodlením zhotovitele s prováděním díla, za které odpovídá, nebo jsou důsledkem jeho vadného plnění.</w:t>
      </w:r>
    </w:p>
    <w:p w14:paraId="18B0F0A9" w14:textId="77777777" w:rsidR="004D72F1" w:rsidRPr="00352765" w:rsidRDefault="004D72F1" w:rsidP="005468B7">
      <w:pPr>
        <w:pStyle w:val="Odstavec"/>
        <w:numPr>
          <w:ilvl w:val="1"/>
          <w:numId w:val="13"/>
        </w:numPr>
        <w:ind w:left="567" w:hanging="567"/>
        <w:rPr>
          <w:rFonts w:ascii="Segoe UI" w:hAnsi="Segoe UI" w:cs="Segoe UI"/>
          <w:sz w:val="20"/>
          <w:szCs w:val="20"/>
        </w:rPr>
      </w:pPr>
      <w:r w:rsidRPr="00352765">
        <w:rPr>
          <w:rFonts w:ascii="Segoe UI" w:hAnsi="Segoe UI" w:cs="Segoe UI"/>
          <w:sz w:val="20"/>
        </w:rPr>
        <w:t xml:space="preserve">Zhotovitel se zavazuje před zahájením své činnosti informovat místně příslušnou hygienickou stanici o skutečnosti práce s azbestem v budově </w:t>
      </w:r>
      <w:r w:rsidR="000C3C5C" w:rsidRPr="00352765">
        <w:rPr>
          <w:rFonts w:ascii="Segoe UI" w:hAnsi="Segoe UI" w:cs="Segoe UI"/>
          <w:sz w:val="20"/>
        </w:rPr>
        <w:t>o</w:t>
      </w:r>
      <w:r w:rsidRPr="00352765">
        <w:rPr>
          <w:rFonts w:ascii="Segoe UI" w:hAnsi="Segoe UI" w:cs="Segoe UI"/>
          <w:sz w:val="20"/>
        </w:rPr>
        <w:t>bjednatele.</w:t>
      </w:r>
    </w:p>
    <w:p w14:paraId="570D3E83" w14:textId="77777777" w:rsidR="006A4EEC" w:rsidRPr="00352765" w:rsidRDefault="006A4EEC" w:rsidP="006A4EEC">
      <w:pPr>
        <w:pStyle w:val="Odstavec"/>
        <w:ind w:left="567"/>
        <w:rPr>
          <w:rFonts w:ascii="Segoe UI" w:hAnsi="Segoe UI" w:cs="Segoe UI"/>
          <w:sz w:val="20"/>
          <w:szCs w:val="20"/>
        </w:rPr>
      </w:pPr>
    </w:p>
    <w:p w14:paraId="32240D7E" w14:textId="77777777" w:rsidR="00A062C2" w:rsidRPr="00352765" w:rsidRDefault="00E7655F" w:rsidP="009D221A">
      <w:pPr>
        <w:pStyle w:val="Nadpis1"/>
        <w:keepNext w:val="0"/>
        <w:numPr>
          <w:ilvl w:val="0"/>
          <w:numId w:val="12"/>
        </w:numPr>
        <w:tabs>
          <w:tab w:val="clear" w:pos="567"/>
          <w:tab w:val="num" w:pos="426"/>
        </w:tabs>
        <w:spacing w:before="120"/>
        <w:textboxTightWrap w:val="firstAndLastLine"/>
        <w:rPr>
          <w:rFonts w:ascii="Segoe UI" w:hAnsi="Segoe UI" w:cs="Segoe UI"/>
          <w:sz w:val="20"/>
          <w:szCs w:val="20"/>
        </w:rPr>
      </w:pPr>
      <w:r w:rsidRPr="00352765">
        <w:rPr>
          <w:rFonts w:ascii="Segoe UI" w:hAnsi="Segoe UI" w:cs="Segoe UI"/>
          <w:b/>
          <w:bCs/>
          <w:caps/>
          <w:sz w:val="20"/>
          <w:szCs w:val="20"/>
        </w:rPr>
        <w:t xml:space="preserve">Doba trvání smlouvy </w:t>
      </w:r>
      <w:r w:rsidR="00173343" w:rsidRPr="00352765">
        <w:rPr>
          <w:rFonts w:ascii="Segoe UI" w:hAnsi="Segoe UI" w:cs="Segoe UI"/>
          <w:b/>
          <w:bCs/>
          <w:caps/>
          <w:sz w:val="20"/>
          <w:szCs w:val="20"/>
        </w:rPr>
        <w:t>a místo</w:t>
      </w:r>
      <w:r w:rsidR="00A062C2" w:rsidRPr="00352765">
        <w:rPr>
          <w:rFonts w:ascii="Segoe UI" w:hAnsi="Segoe UI" w:cs="Segoe UI"/>
          <w:b/>
          <w:bCs/>
          <w:caps/>
          <w:sz w:val="20"/>
          <w:szCs w:val="20"/>
        </w:rPr>
        <w:t xml:space="preserve"> plnění</w:t>
      </w:r>
    </w:p>
    <w:p w14:paraId="2C2675D0" w14:textId="77777777" w:rsidR="002425BB" w:rsidRPr="00352765" w:rsidRDefault="002425BB"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Místem plnění je sídlo objednatele:</w:t>
      </w:r>
      <w:r w:rsidR="004F62E7" w:rsidRPr="00352765">
        <w:rPr>
          <w:rFonts w:ascii="Segoe UI" w:hAnsi="Segoe UI" w:cs="Segoe UI"/>
          <w:sz w:val="20"/>
          <w:szCs w:val="20"/>
        </w:rPr>
        <w:t xml:space="preserve"> na adrese Kaplanova 1931/1, 148 00 Praha 11 – Chodov.</w:t>
      </w:r>
    </w:p>
    <w:p w14:paraId="5A827AA3" w14:textId="77777777" w:rsidR="00BA7602" w:rsidRPr="00352765" w:rsidRDefault="002B63B7" w:rsidP="00BA7602">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Doba plnění je</w:t>
      </w:r>
      <w:r w:rsidR="0064318C" w:rsidRPr="00352765">
        <w:rPr>
          <w:rFonts w:ascii="Segoe UI" w:hAnsi="Segoe UI" w:cs="Segoe UI"/>
          <w:sz w:val="20"/>
          <w:szCs w:val="20"/>
        </w:rPr>
        <w:t xml:space="preserve"> </w:t>
      </w:r>
      <w:r w:rsidR="005468B7" w:rsidRPr="00352765">
        <w:rPr>
          <w:rFonts w:ascii="Segoe UI" w:hAnsi="Segoe UI" w:cs="Segoe UI"/>
          <w:sz w:val="20"/>
          <w:szCs w:val="20"/>
        </w:rPr>
        <w:t xml:space="preserve">shodná s </w:t>
      </w:r>
      <w:r w:rsidR="0064318C" w:rsidRPr="00352765">
        <w:rPr>
          <w:rFonts w:ascii="Segoe UI" w:hAnsi="Segoe UI" w:cs="Segoe UI"/>
          <w:sz w:val="20"/>
          <w:szCs w:val="20"/>
        </w:rPr>
        <w:t>dob</w:t>
      </w:r>
      <w:r w:rsidR="005468B7" w:rsidRPr="00352765">
        <w:rPr>
          <w:rFonts w:ascii="Segoe UI" w:hAnsi="Segoe UI" w:cs="Segoe UI"/>
          <w:sz w:val="20"/>
          <w:szCs w:val="20"/>
        </w:rPr>
        <w:t>o</w:t>
      </w:r>
      <w:r w:rsidR="0064318C" w:rsidRPr="00352765">
        <w:rPr>
          <w:rFonts w:ascii="Segoe UI" w:hAnsi="Segoe UI" w:cs="Segoe UI"/>
          <w:sz w:val="20"/>
          <w:szCs w:val="20"/>
        </w:rPr>
        <w:t>u realizace</w:t>
      </w:r>
      <w:r w:rsidR="005B4C1E" w:rsidRPr="00352765">
        <w:rPr>
          <w:rFonts w:ascii="Segoe UI" w:hAnsi="Segoe UI" w:cs="Segoe UI"/>
          <w:sz w:val="20"/>
          <w:szCs w:val="20"/>
        </w:rPr>
        <w:t xml:space="preserve"> instalace klimatizace v budově </w:t>
      </w:r>
      <w:r w:rsidR="005468B7" w:rsidRPr="00352765">
        <w:rPr>
          <w:rFonts w:ascii="Segoe UI" w:hAnsi="Segoe UI" w:cs="Segoe UI"/>
          <w:sz w:val="20"/>
          <w:szCs w:val="20"/>
        </w:rPr>
        <w:t>objednatele dle Smlouvy o dílo – instalace klimatizace, č. smlouvy 201/2020, která je výsledkem výběrového řízení č. 6/2019 s názvem „Klimatizace v části objektu SFŽP ČR v Kaplanově ulici“</w:t>
      </w:r>
      <w:r w:rsidR="004E028D" w:rsidRPr="00352765">
        <w:rPr>
          <w:rFonts w:ascii="Segoe UI" w:hAnsi="Segoe UI" w:cs="Segoe UI"/>
          <w:sz w:val="20"/>
          <w:szCs w:val="20"/>
        </w:rPr>
        <w:t>, přičemž zahájení provádění díla</w:t>
      </w:r>
      <w:r w:rsidR="005468B7" w:rsidRPr="00352765">
        <w:rPr>
          <w:rFonts w:ascii="Segoe UI" w:hAnsi="Segoe UI" w:cs="Segoe UI"/>
          <w:sz w:val="20"/>
          <w:szCs w:val="20"/>
        </w:rPr>
        <w:t xml:space="preserve"> se předpokládá dne</w:t>
      </w:r>
      <w:r w:rsidR="00E65C74" w:rsidRPr="00352765">
        <w:rPr>
          <w:rFonts w:ascii="Segoe UI" w:hAnsi="Segoe UI" w:cs="Segoe UI"/>
          <w:sz w:val="20"/>
          <w:szCs w:val="20"/>
        </w:rPr>
        <w:t xml:space="preserve"> </w:t>
      </w:r>
      <w:r w:rsidR="001E2AB5" w:rsidRPr="00352765">
        <w:rPr>
          <w:rFonts w:ascii="Segoe UI" w:hAnsi="Segoe UI" w:cs="Segoe UI"/>
          <w:b/>
          <w:sz w:val="20"/>
          <w:szCs w:val="20"/>
        </w:rPr>
        <w:t>4</w:t>
      </w:r>
      <w:r w:rsidR="00E65C74" w:rsidRPr="00352765">
        <w:rPr>
          <w:rFonts w:ascii="Segoe UI" w:hAnsi="Segoe UI" w:cs="Segoe UI"/>
          <w:b/>
          <w:sz w:val="20"/>
          <w:szCs w:val="20"/>
        </w:rPr>
        <w:t xml:space="preserve">. </w:t>
      </w:r>
      <w:r w:rsidR="001E2AB5" w:rsidRPr="00352765">
        <w:rPr>
          <w:rFonts w:ascii="Segoe UI" w:hAnsi="Segoe UI" w:cs="Segoe UI"/>
          <w:b/>
          <w:sz w:val="20"/>
          <w:szCs w:val="20"/>
        </w:rPr>
        <w:t>5</w:t>
      </w:r>
      <w:r w:rsidR="00E65C74" w:rsidRPr="00352765">
        <w:rPr>
          <w:rFonts w:ascii="Segoe UI" w:hAnsi="Segoe UI" w:cs="Segoe UI"/>
          <w:b/>
          <w:sz w:val="20"/>
          <w:szCs w:val="20"/>
        </w:rPr>
        <w:t>. 2020</w:t>
      </w:r>
      <w:r w:rsidR="005468B7" w:rsidRPr="00352765">
        <w:rPr>
          <w:rFonts w:ascii="Segoe UI" w:hAnsi="Segoe UI" w:cs="Segoe UI"/>
          <w:b/>
          <w:sz w:val="20"/>
          <w:szCs w:val="20"/>
        </w:rPr>
        <w:t>. Předpokládaná doba realizace je 8 týdnů od zahájení provádění díla.</w:t>
      </w:r>
      <w:r w:rsidR="00E65C74" w:rsidRPr="00352765">
        <w:rPr>
          <w:rFonts w:ascii="Segoe UI" w:hAnsi="Segoe UI" w:cs="Segoe UI"/>
          <w:sz w:val="20"/>
          <w:szCs w:val="20"/>
        </w:rPr>
        <w:t xml:space="preserve"> </w:t>
      </w:r>
    </w:p>
    <w:p w14:paraId="5AA7A365" w14:textId="77777777" w:rsidR="00F27957" w:rsidRPr="00352765" w:rsidRDefault="00F27957"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Zhotovitel splní svou povinnost provést dílo jeho řádným ukončením a protokolárním předáním a převzetím předmětu díla objednatel</w:t>
      </w:r>
      <w:r w:rsidR="00C20DAC" w:rsidRPr="00352765">
        <w:rPr>
          <w:rFonts w:ascii="Segoe UI" w:hAnsi="Segoe UI" w:cs="Segoe UI"/>
          <w:sz w:val="20"/>
          <w:szCs w:val="20"/>
        </w:rPr>
        <w:t>em</w:t>
      </w:r>
      <w:r w:rsidRPr="00352765">
        <w:rPr>
          <w:rFonts w:ascii="Segoe UI" w:hAnsi="Segoe UI" w:cs="Segoe UI"/>
          <w:sz w:val="20"/>
          <w:szCs w:val="20"/>
        </w:rPr>
        <w:t>.</w:t>
      </w:r>
    </w:p>
    <w:p w14:paraId="6C342DE9" w14:textId="77777777" w:rsidR="00A062C2" w:rsidRPr="00352765" w:rsidRDefault="00723161"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 xml:space="preserve">Zhotovitel </w:t>
      </w:r>
      <w:r w:rsidR="00A062C2" w:rsidRPr="00352765">
        <w:rPr>
          <w:rFonts w:ascii="Segoe UI" w:hAnsi="Segoe UI" w:cs="Segoe UI"/>
          <w:sz w:val="20"/>
          <w:szCs w:val="20"/>
        </w:rPr>
        <w:t xml:space="preserve">se zavazuje bezodkladně písemně informovat objednatele o veškerých okolnostech, které mohou mít vliv na termín provedení </w:t>
      </w:r>
      <w:r w:rsidR="0015755B" w:rsidRPr="00352765">
        <w:rPr>
          <w:rFonts w:ascii="Segoe UI" w:hAnsi="Segoe UI" w:cs="Segoe UI"/>
          <w:sz w:val="20"/>
          <w:szCs w:val="20"/>
        </w:rPr>
        <w:t>d</w:t>
      </w:r>
      <w:r w:rsidR="00A062C2" w:rsidRPr="00352765">
        <w:rPr>
          <w:rFonts w:ascii="Segoe UI" w:hAnsi="Segoe UI" w:cs="Segoe UI"/>
          <w:sz w:val="20"/>
          <w:szCs w:val="20"/>
        </w:rPr>
        <w:t>íla.</w:t>
      </w:r>
      <w:r w:rsidR="00DF3514" w:rsidRPr="00352765">
        <w:rPr>
          <w:rFonts w:ascii="Segoe UI" w:hAnsi="Segoe UI" w:cs="Segoe UI"/>
          <w:sz w:val="20"/>
          <w:szCs w:val="20"/>
        </w:rPr>
        <w:t xml:space="preserve"> </w:t>
      </w:r>
    </w:p>
    <w:p w14:paraId="28D223C7" w14:textId="77777777" w:rsidR="0091612C" w:rsidRPr="00352765" w:rsidRDefault="0015755B"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V případě, že nebude možné zahájit práce z důvodů na straně objednatele, je zhotovitel povinen zahájit práce do 5 kalendářních dnů ode dne, kdy mu byla možnost zahájení provádění díla prokazatelně objednatelem oznámena.</w:t>
      </w:r>
      <w:r w:rsidR="00320F15" w:rsidRPr="00352765">
        <w:rPr>
          <w:rFonts w:ascii="Segoe UI" w:hAnsi="Segoe UI" w:cs="Segoe UI"/>
          <w:sz w:val="20"/>
          <w:szCs w:val="20"/>
        </w:rPr>
        <w:t xml:space="preserve"> V takovém případě se termín pro dokončení a předání díla upraví zpravidla tak, že se prodlouží o tolik dnů, o kolik se prodloužil termín zahájení díla. Zhotovitel je však i v takovém případě povinen vyvinout veškeré úsilí k tomu, aby byl původně sjednaný termín dodržen</w:t>
      </w:r>
      <w:r w:rsidR="00AF666A" w:rsidRPr="00352765">
        <w:rPr>
          <w:rFonts w:ascii="Segoe UI" w:hAnsi="Segoe UI" w:cs="Segoe UI"/>
          <w:sz w:val="20"/>
          <w:szCs w:val="20"/>
        </w:rPr>
        <w:t>.</w:t>
      </w:r>
    </w:p>
    <w:p w14:paraId="20B364EF" w14:textId="77777777" w:rsidR="0091612C" w:rsidRPr="00352765" w:rsidRDefault="0091612C" w:rsidP="009D221A">
      <w:pPr>
        <w:pStyle w:val="Odstavec"/>
        <w:numPr>
          <w:ilvl w:val="1"/>
          <w:numId w:val="14"/>
        </w:numPr>
        <w:ind w:left="567" w:hanging="567"/>
        <w:rPr>
          <w:rFonts w:ascii="Segoe UI" w:hAnsi="Segoe UI" w:cs="Segoe UI"/>
          <w:sz w:val="20"/>
          <w:szCs w:val="20"/>
        </w:rPr>
      </w:pPr>
      <w:r w:rsidRPr="00352765">
        <w:rPr>
          <w:rFonts w:ascii="Segoe UI" w:hAnsi="Segoe UI" w:cs="Segoe UI"/>
          <w:bCs/>
          <w:sz w:val="20"/>
          <w:szCs w:val="20"/>
        </w:rPr>
        <w:t>Přeruší-li zhotovitel provádění díla z důvodu takové neodvratitelné události, kterou při uzavírání smlouvy nemohl předvídat, a jež mu brání, aby splnil své smluvní povinnosti (vyšší moc), jako např. válka, živelné katastrofy, generální stávky apod., prodlužuje se o dobu, po kterou tato událost brání zhotoviteli v dalším provádění díla, doba stanovená ve smlouvě. Za okolnosti vyšší moci se naproti tomu nepovažují zpoždění dodávek</w:t>
      </w:r>
      <w:r w:rsidR="0068399D" w:rsidRPr="00352765">
        <w:rPr>
          <w:rFonts w:ascii="Segoe UI" w:hAnsi="Segoe UI" w:cs="Segoe UI"/>
          <w:bCs/>
          <w:sz w:val="20"/>
          <w:szCs w:val="20"/>
        </w:rPr>
        <w:t xml:space="preserve"> třetích osob</w:t>
      </w:r>
      <w:r w:rsidRPr="00352765">
        <w:rPr>
          <w:rFonts w:ascii="Segoe UI" w:hAnsi="Segoe UI" w:cs="Segoe UI"/>
          <w:bCs/>
          <w:sz w:val="20"/>
          <w:szCs w:val="20"/>
        </w:rPr>
        <w:t>, výpadky médií apod. Zhotovitel je povinen neprodleně, nejpozději však do 2 dnů, objednatele vyrozumět o vzniku okolností vyšší moci a</w:t>
      </w:r>
      <w:r w:rsidR="00567235" w:rsidRPr="00352765">
        <w:rPr>
          <w:rFonts w:ascii="Segoe UI" w:hAnsi="Segoe UI" w:cs="Segoe UI"/>
          <w:bCs/>
          <w:sz w:val="20"/>
          <w:szCs w:val="20"/>
        </w:rPr>
        <w:t> </w:t>
      </w:r>
      <w:r w:rsidRPr="00352765">
        <w:rPr>
          <w:rFonts w:ascii="Segoe UI" w:hAnsi="Segoe UI" w:cs="Segoe UI"/>
          <w:bCs/>
          <w:sz w:val="20"/>
          <w:szCs w:val="20"/>
        </w:rPr>
        <w:t>takovou zprávu ihned písemně potvrdit.</w:t>
      </w:r>
    </w:p>
    <w:p w14:paraId="1D33DDEC" w14:textId="77777777" w:rsidR="0015755B" w:rsidRPr="00352765" w:rsidRDefault="0015755B"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lastRenderedPageBreak/>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w:t>
      </w:r>
      <w:r w:rsidR="007F3C09" w:rsidRPr="00352765">
        <w:rPr>
          <w:rFonts w:ascii="Segoe UI" w:hAnsi="Segoe UI" w:cs="Segoe UI"/>
          <w:sz w:val="20"/>
          <w:szCs w:val="20"/>
        </w:rPr>
        <w:t xml:space="preserve">příp. </w:t>
      </w:r>
      <w:r w:rsidRPr="00352765">
        <w:rPr>
          <w:rFonts w:ascii="Segoe UI" w:hAnsi="Segoe UI" w:cs="Segoe UI"/>
          <w:sz w:val="20"/>
          <w:szCs w:val="20"/>
        </w:rPr>
        <w:t>jednotlivých termínů</w:t>
      </w:r>
      <w:r w:rsidR="007F3C09" w:rsidRPr="00352765">
        <w:rPr>
          <w:rFonts w:ascii="Segoe UI" w:hAnsi="Segoe UI" w:cs="Segoe UI"/>
          <w:sz w:val="20"/>
          <w:szCs w:val="20"/>
        </w:rPr>
        <w:t>, které byly ujednány,</w:t>
      </w:r>
      <w:r w:rsidRPr="00352765">
        <w:rPr>
          <w:rFonts w:ascii="Segoe UI" w:hAnsi="Segoe UI" w:cs="Segoe UI"/>
          <w:sz w:val="20"/>
          <w:szCs w:val="20"/>
        </w:rPr>
        <w:t xml:space="preserve"> a to o dobu pozastavení provádění díla.</w:t>
      </w:r>
      <w:r w:rsidR="00E3558C" w:rsidRPr="00352765">
        <w:rPr>
          <w:rFonts w:ascii="Segoe UI" w:hAnsi="Segoe UI" w:cs="Segoe UI"/>
          <w:sz w:val="20"/>
          <w:szCs w:val="20"/>
        </w:rPr>
        <w:t xml:space="preserve"> V takovémto případě je zhotovitel povinen </w:t>
      </w:r>
      <w:r w:rsidR="00FA2863" w:rsidRPr="00352765">
        <w:rPr>
          <w:rFonts w:ascii="Segoe UI" w:hAnsi="Segoe UI" w:cs="Segoe UI"/>
          <w:sz w:val="20"/>
          <w:szCs w:val="20"/>
        </w:rPr>
        <w:t xml:space="preserve">bezodkladně přepracovat </w:t>
      </w:r>
      <w:r w:rsidR="00A81DFE" w:rsidRPr="00352765">
        <w:rPr>
          <w:rFonts w:ascii="Segoe UI" w:hAnsi="Segoe UI" w:cs="Segoe UI"/>
          <w:sz w:val="20"/>
          <w:szCs w:val="20"/>
        </w:rPr>
        <w:t xml:space="preserve">svůj </w:t>
      </w:r>
      <w:r w:rsidR="00E3558C" w:rsidRPr="00352765">
        <w:rPr>
          <w:rFonts w:ascii="Segoe UI" w:hAnsi="Segoe UI" w:cs="Segoe UI"/>
          <w:sz w:val="20"/>
          <w:szCs w:val="20"/>
        </w:rPr>
        <w:t>časový harmonogram plnění</w:t>
      </w:r>
      <w:r w:rsidR="00FA2863" w:rsidRPr="00352765">
        <w:rPr>
          <w:rFonts w:ascii="Segoe UI" w:hAnsi="Segoe UI" w:cs="Segoe UI"/>
          <w:sz w:val="20"/>
          <w:szCs w:val="20"/>
        </w:rPr>
        <w:t>, a to</w:t>
      </w:r>
      <w:r w:rsidR="00E3558C" w:rsidRPr="00352765">
        <w:rPr>
          <w:rFonts w:ascii="Segoe UI" w:hAnsi="Segoe UI" w:cs="Segoe UI"/>
          <w:sz w:val="20"/>
          <w:szCs w:val="20"/>
        </w:rPr>
        <w:t xml:space="preserve"> </w:t>
      </w:r>
      <w:r w:rsidR="004723B2" w:rsidRPr="00352765">
        <w:rPr>
          <w:rFonts w:ascii="Segoe UI" w:hAnsi="Segoe UI" w:cs="Segoe UI"/>
          <w:sz w:val="20"/>
          <w:szCs w:val="20"/>
        </w:rPr>
        <w:t>od možnosti pokračovat v provádění díla nejpozději však do 3 pracovních dnů</w:t>
      </w:r>
      <w:r w:rsidR="00FA2863" w:rsidRPr="00352765">
        <w:rPr>
          <w:rFonts w:ascii="Segoe UI" w:hAnsi="Segoe UI" w:cs="Segoe UI"/>
          <w:sz w:val="20"/>
          <w:szCs w:val="20"/>
        </w:rPr>
        <w:t xml:space="preserve">, </w:t>
      </w:r>
      <w:r w:rsidR="00A81DFE" w:rsidRPr="00352765">
        <w:rPr>
          <w:rFonts w:ascii="Segoe UI" w:hAnsi="Segoe UI" w:cs="Segoe UI"/>
          <w:sz w:val="20"/>
          <w:szCs w:val="20"/>
        </w:rPr>
        <w:t>tak aby splnil svou povinnost provést dílo v souladu s touto smlouvou</w:t>
      </w:r>
      <w:r w:rsidR="00E3558C" w:rsidRPr="00352765">
        <w:rPr>
          <w:rFonts w:ascii="Segoe UI" w:hAnsi="Segoe UI" w:cs="Segoe UI"/>
          <w:sz w:val="20"/>
          <w:szCs w:val="20"/>
        </w:rPr>
        <w:t>.</w:t>
      </w:r>
    </w:p>
    <w:p w14:paraId="69D569F1" w14:textId="77777777" w:rsidR="00125F8E" w:rsidRPr="00352765" w:rsidRDefault="0015755B"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w:t>
      </w:r>
      <w:r w:rsidR="00125F8E" w:rsidRPr="00352765">
        <w:rPr>
          <w:rFonts w:ascii="Segoe UI" w:hAnsi="Segoe UI" w:cs="Segoe UI"/>
          <w:sz w:val="20"/>
          <w:szCs w:val="20"/>
        </w:rPr>
        <w:t>vaných opatřeních, popřípadě potřebné změny díla.</w:t>
      </w:r>
      <w:r w:rsidRPr="00352765">
        <w:rPr>
          <w:rFonts w:ascii="Segoe UI" w:hAnsi="Segoe UI" w:cs="Segoe UI"/>
          <w:sz w:val="20"/>
          <w:szCs w:val="20"/>
        </w:rPr>
        <w:t xml:space="preserve"> Zhotovitel má po odsouhlasení zprávy objednatelem právo na prodloužení termínu pro dokončení a předání díla, jakož</w:t>
      </w:r>
      <w:r w:rsidR="007F3C09" w:rsidRPr="00352765">
        <w:rPr>
          <w:rFonts w:ascii="Segoe UI" w:hAnsi="Segoe UI" w:cs="Segoe UI"/>
          <w:sz w:val="20"/>
          <w:szCs w:val="20"/>
        </w:rPr>
        <w:t xml:space="preserve"> i příp. ujednaných</w:t>
      </w:r>
      <w:r w:rsidRPr="00352765">
        <w:rPr>
          <w:rFonts w:ascii="Segoe UI" w:hAnsi="Segoe UI" w:cs="Segoe UI"/>
          <w:sz w:val="20"/>
          <w:szCs w:val="20"/>
        </w:rPr>
        <w:t xml:space="preserve"> jednotlivých termínů, a to o dobu pozastavení provádění díla; to neplatí, pokud zhotovitel o překážce musel nebo měl při podpisu této smlouvy vědět nebo ji mohl zjistit při provádění díla a její následky včas odstranit. </w:t>
      </w:r>
    </w:p>
    <w:p w14:paraId="3B4E4022" w14:textId="77777777" w:rsidR="0015755B" w:rsidRPr="00352765" w:rsidRDefault="0015755B"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Při provádění díla i během přerušení provádění díla je zhotovitel povinen zajistit ochranu a</w:t>
      </w:r>
      <w:r w:rsidR="00567235" w:rsidRPr="00352765">
        <w:rPr>
          <w:rFonts w:ascii="Segoe UI" w:hAnsi="Segoe UI" w:cs="Segoe UI"/>
          <w:sz w:val="20"/>
          <w:szCs w:val="20"/>
        </w:rPr>
        <w:t> </w:t>
      </w:r>
      <w:r w:rsidRPr="00352765">
        <w:rPr>
          <w:rFonts w:ascii="Segoe UI" w:hAnsi="Segoe UI" w:cs="Segoe UI"/>
          <w:sz w:val="20"/>
          <w:szCs w:val="20"/>
        </w:rPr>
        <w:t>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apod.).</w:t>
      </w:r>
    </w:p>
    <w:p w14:paraId="43FF1C50" w14:textId="77777777" w:rsidR="006E4884" w:rsidRPr="00352765" w:rsidRDefault="00C20DAC"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Objednate</w:t>
      </w:r>
      <w:r w:rsidR="006E4884" w:rsidRPr="00352765">
        <w:rPr>
          <w:rFonts w:ascii="Segoe UI" w:hAnsi="Segoe UI" w:cs="Segoe UI"/>
          <w:sz w:val="20"/>
          <w:szCs w:val="20"/>
        </w:rPr>
        <w:t>l se zavazuje předat zhotoviteli místo plnění prosté veškerých právních i</w:t>
      </w:r>
      <w:r w:rsidR="00567235" w:rsidRPr="00352765">
        <w:rPr>
          <w:rFonts w:ascii="Segoe UI" w:hAnsi="Segoe UI" w:cs="Segoe UI"/>
          <w:sz w:val="20"/>
          <w:szCs w:val="20"/>
        </w:rPr>
        <w:t> </w:t>
      </w:r>
      <w:r w:rsidR="006E4884" w:rsidRPr="00352765">
        <w:rPr>
          <w:rFonts w:ascii="Segoe UI" w:hAnsi="Segoe UI" w:cs="Segoe UI"/>
          <w:sz w:val="20"/>
          <w:szCs w:val="20"/>
        </w:rPr>
        <w:t>faktických vad</w:t>
      </w:r>
      <w:r w:rsidR="00AC74B1" w:rsidRPr="00352765">
        <w:rPr>
          <w:rFonts w:ascii="Segoe UI" w:hAnsi="Segoe UI" w:cs="Segoe UI"/>
          <w:sz w:val="20"/>
          <w:szCs w:val="20"/>
        </w:rPr>
        <w:t xml:space="preserve">. </w:t>
      </w:r>
      <w:r w:rsidR="006E4884" w:rsidRPr="00352765">
        <w:rPr>
          <w:rFonts w:ascii="Segoe UI" w:hAnsi="Segoe UI" w:cs="Segoe UI"/>
          <w:sz w:val="20"/>
          <w:szCs w:val="20"/>
        </w:rPr>
        <w:t>O předání místa plnění bude vyhotoven zápis, ve kterém bude zhotovitelem potvrzeno předání a převzetí místa plnění.</w:t>
      </w:r>
      <w:r w:rsidR="00016386" w:rsidRPr="00352765">
        <w:rPr>
          <w:rFonts w:ascii="Segoe UI" w:hAnsi="Segoe UI" w:cs="Segoe UI"/>
          <w:sz w:val="20"/>
          <w:szCs w:val="20"/>
        </w:rPr>
        <w:t xml:space="preserve"> </w:t>
      </w:r>
    </w:p>
    <w:p w14:paraId="2CEDF93D" w14:textId="77777777" w:rsidR="006E4884" w:rsidRPr="00352765" w:rsidRDefault="006E4884"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Zhotovitel zajistí na vlastní náklady a nebezpečí veškeré zařízení místa plnění, nezbytné pro provedení díla.</w:t>
      </w:r>
    </w:p>
    <w:p w14:paraId="407F5A46" w14:textId="77777777" w:rsidR="006E4884" w:rsidRPr="00352765" w:rsidRDefault="006E4884"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Zhotovitel</w:t>
      </w:r>
      <w:r w:rsidR="00D01C13" w:rsidRPr="00352765">
        <w:rPr>
          <w:rFonts w:ascii="Segoe UI" w:hAnsi="Segoe UI" w:cs="Segoe UI"/>
          <w:sz w:val="20"/>
          <w:szCs w:val="20"/>
        </w:rPr>
        <w:t xml:space="preserve"> </w:t>
      </w:r>
      <w:r w:rsidRPr="00352765">
        <w:rPr>
          <w:rFonts w:ascii="Segoe UI" w:hAnsi="Segoe UI" w:cs="Segoe UI"/>
          <w:sz w:val="20"/>
          <w:szCs w:val="20"/>
        </w:rPr>
        <w:t>odpovídá v průběhu provádění díla za pořádek a čistotu v prostoru místa plnění. Je</w:t>
      </w:r>
      <w:r w:rsidR="00567235" w:rsidRPr="00352765">
        <w:rPr>
          <w:rFonts w:ascii="Segoe UI" w:hAnsi="Segoe UI" w:cs="Segoe UI"/>
          <w:sz w:val="20"/>
          <w:szCs w:val="20"/>
        </w:rPr>
        <w:t> </w:t>
      </w:r>
      <w:r w:rsidRPr="00352765">
        <w:rPr>
          <w:rFonts w:ascii="Segoe UI" w:hAnsi="Segoe UI" w:cs="Segoe UI"/>
          <w:sz w:val="20"/>
          <w:szCs w:val="20"/>
        </w:rPr>
        <w:t>povinen na své náklady odstranit odpady a nečistoty vzniklé prováděním díla a průběžně odstraňovat veškerá znečištění a poškození používaných komunikací, ke kterým dojde v</w:t>
      </w:r>
      <w:r w:rsidR="00567235" w:rsidRPr="00352765">
        <w:rPr>
          <w:rFonts w:ascii="Segoe UI" w:hAnsi="Segoe UI" w:cs="Segoe UI"/>
          <w:sz w:val="20"/>
          <w:szCs w:val="20"/>
        </w:rPr>
        <w:t> </w:t>
      </w:r>
      <w:r w:rsidRPr="00352765">
        <w:rPr>
          <w:rFonts w:ascii="Segoe UI" w:hAnsi="Segoe UI" w:cs="Segoe UI"/>
          <w:sz w:val="20"/>
          <w:szCs w:val="20"/>
        </w:rPr>
        <w:t>souvislosti s prováděním díla.</w:t>
      </w:r>
    </w:p>
    <w:p w14:paraId="70B70359" w14:textId="77777777" w:rsidR="006E4884" w:rsidRPr="00352765" w:rsidRDefault="00D01C13" w:rsidP="009D221A">
      <w:pPr>
        <w:pStyle w:val="Odstavec"/>
        <w:numPr>
          <w:ilvl w:val="1"/>
          <w:numId w:val="14"/>
        </w:numPr>
        <w:ind w:left="567" w:hanging="567"/>
        <w:rPr>
          <w:rFonts w:ascii="Segoe UI" w:hAnsi="Segoe UI" w:cs="Segoe UI"/>
          <w:sz w:val="20"/>
          <w:szCs w:val="20"/>
        </w:rPr>
      </w:pPr>
      <w:r w:rsidRPr="00352765">
        <w:rPr>
          <w:rFonts w:ascii="Segoe UI" w:hAnsi="Segoe UI" w:cs="Segoe UI"/>
          <w:sz w:val="20"/>
          <w:szCs w:val="20"/>
        </w:rPr>
        <w:t xml:space="preserve">Zhotovitel </w:t>
      </w:r>
      <w:r w:rsidR="006E4884" w:rsidRPr="00352765">
        <w:rPr>
          <w:rFonts w:ascii="Segoe UI" w:hAnsi="Segoe UI" w:cs="Segoe UI"/>
          <w:sz w:val="20"/>
          <w:szCs w:val="20"/>
        </w:rPr>
        <w:t>se zavazuje vyklidit místo plnění, odstranit svá zařízení tak, aby předané území odpovídalo původnímu stavu, a to i vedlejších ploch v termínu dle této smlouvy.</w:t>
      </w:r>
    </w:p>
    <w:p w14:paraId="380857F5" w14:textId="77777777" w:rsidR="0089492D" w:rsidRPr="00352765" w:rsidRDefault="0089492D" w:rsidP="00B765CE">
      <w:pPr>
        <w:pStyle w:val="lnek"/>
        <w:spacing w:before="0"/>
        <w:jc w:val="both"/>
        <w:rPr>
          <w:rFonts w:ascii="Segoe UI" w:hAnsi="Segoe UI" w:cs="Segoe UI"/>
          <w:sz w:val="20"/>
          <w:szCs w:val="20"/>
          <w:highlight w:val="yellow"/>
        </w:rPr>
      </w:pPr>
    </w:p>
    <w:p w14:paraId="332317C3" w14:textId="77777777" w:rsidR="0089492D" w:rsidRPr="00352765" w:rsidRDefault="0089492D"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 xml:space="preserve">Způsob </w:t>
      </w:r>
      <w:r w:rsidR="007F3C09" w:rsidRPr="00352765">
        <w:rPr>
          <w:rFonts w:ascii="Segoe UI" w:hAnsi="Segoe UI" w:cs="Segoe UI"/>
          <w:b/>
          <w:bCs/>
          <w:caps/>
          <w:sz w:val="20"/>
          <w:szCs w:val="20"/>
        </w:rPr>
        <w:t>provádění díla</w:t>
      </w:r>
    </w:p>
    <w:p w14:paraId="645371CC" w14:textId="77777777" w:rsidR="00C06897" w:rsidRPr="00352765" w:rsidRDefault="00563549" w:rsidP="009D221A">
      <w:pPr>
        <w:pStyle w:val="Odstavec"/>
        <w:numPr>
          <w:ilvl w:val="1"/>
          <w:numId w:val="15"/>
        </w:numPr>
        <w:ind w:left="567" w:hanging="567"/>
        <w:rPr>
          <w:rFonts w:ascii="Segoe UI" w:hAnsi="Segoe UI" w:cs="Segoe UI"/>
          <w:sz w:val="20"/>
          <w:szCs w:val="20"/>
        </w:rPr>
      </w:pPr>
      <w:r w:rsidRPr="00352765">
        <w:rPr>
          <w:rFonts w:ascii="Segoe UI" w:hAnsi="Segoe UI" w:cs="Segoe UI"/>
          <w:sz w:val="20"/>
          <w:szCs w:val="20"/>
        </w:rPr>
        <w:t>Objednatel je oprávněn dávat zhotoviteli pok</w:t>
      </w:r>
      <w:r w:rsidR="0063203F" w:rsidRPr="00352765">
        <w:rPr>
          <w:rFonts w:ascii="Segoe UI" w:hAnsi="Segoe UI" w:cs="Segoe UI"/>
          <w:sz w:val="20"/>
          <w:szCs w:val="20"/>
        </w:rPr>
        <w:t xml:space="preserve">yny ohledně </w:t>
      </w:r>
      <w:r w:rsidRPr="00352765">
        <w:rPr>
          <w:rFonts w:ascii="Segoe UI" w:hAnsi="Segoe UI" w:cs="Segoe UI"/>
          <w:sz w:val="20"/>
          <w:szCs w:val="20"/>
        </w:rPr>
        <w:t>způsobu provádění díla</w:t>
      </w:r>
      <w:r w:rsidR="0063203F" w:rsidRPr="00352765">
        <w:rPr>
          <w:rFonts w:ascii="Segoe UI" w:hAnsi="Segoe UI" w:cs="Segoe UI"/>
          <w:sz w:val="20"/>
          <w:szCs w:val="20"/>
        </w:rPr>
        <w:t>,</w:t>
      </w:r>
      <w:r w:rsidRPr="00352765">
        <w:rPr>
          <w:rFonts w:ascii="Segoe UI" w:hAnsi="Segoe UI" w:cs="Segoe UI"/>
          <w:sz w:val="20"/>
          <w:szCs w:val="20"/>
        </w:rPr>
        <w:t xml:space="preserve"> pokud tak objednatel neučiní, zhotovitel při provádění díla postupuje samostatně. </w:t>
      </w:r>
    </w:p>
    <w:p w14:paraId="704196C4" w14:textId="77777777" w:rsidR="00125F8E" w:rsidRPr="00352765" w:rsidRDefault="00125F8E" w:rsidP="009D221A">
      <w:pPr>
        <w:pStyle w:val="Odstavec"/>
        <w:numPr>
          <w:ilvl w:val="1"/>
          <w:numId w:val="15"/>
        </w:numPr>
        <w:ind w:left="567" w:hanging="567"/>
        <w:rPr>
          <w:rFonts w:ascii="Segoe UI" w:hAnsi="Segoe UI" w:cs="Segoe UI"/>
          <w:sz w:val="20"/>
          <w:szCs w:val="20"/>
        </w:rPr>
      </w:pPr>
      <w:r w:rsidRPr="00352765">
        <w:rPr>
          <w:rFonts w:ascii="Segoe UI" w:hAnsi="Segoe UI" w:cs="Segoe UI"/>
          <w:sz w:val="20"/>
          <w:szCs w:val="20"/>
        </w:rPr>
        <w:t>Zhotovitel se zavazuje bezodkladně a písemně upozornit objednatele na nevhodnou povahu pokynů k provádění díla. Jestliže nevhodné pokyny překážejí v řádném provádění díla, zhotovitel se zavazuje přerušit provádění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provádění díla přerušit, se prodlužuje lhůt</w:t>
      </w:r>
      <w:r w:rsidR="002425BB" w:rsidRPr="00352765">
        <w:rPr>
          <w:rFonts w:ascii="Segoe UI" w:hAnsi="Segoe UI" w:cs="Segoe UI"/>
          <w:sz w:val="20"/>
          <w:szCs w:val="20"/>
        </w:rPr>
        <w:t xml:space="preserve">a stanovená pro dokončení díla. </w:t>
      </w:r>
      <w:r w:rsidRPr="00352765">
        <w:rPr>
          <w:rFonts w:ascii="Segoe UI" w:hAnsi="Segoe UI" w:cs="Segoe UI"/>
          <w:sz w:val="20"/>
          <w:szCs w:val="20"/>
        </w:rPr>
        <w:t>Pokud zhotovitel neupozornil bezodkladně a písemně na nevhodnost pokynů objednatele, odpovídá za vady díla, případně nemožnost dokončení díla, způsobené nevhodnými pokyny objednatele.</w:t>
      </w:r>
    </w:p>
    <w:p w14:paraId="1F41E07B" w14:textId="77777777" w:rsidR="00563549" w:rsidRPr="00352765" w:rsidRDefault="00563549" w:rsidP="009D221A">
      <w:pPr>
        <w:pStyle w:val="Odstavec"/>
        <w:numPr>
          <w:ilvl w:val="1"/>
          <w:numId w:val="15"/>
        </w:numPr>
        <w:ind w:left="567" w:hanging="567"/>
        <w:rPr>
          <w:rFonts w:ascii="Segoe UI" w:hAnsi="Segoe UI" w:cs="Segoe UI"/>
          <w:sz w:val="20"/>
          <w:szCs w:val="20"/>
        </w:rPr>
      </w:pPr>
      <w:r w:rsidRPr="00352765">
        <w:rPr>
          <w:rFonts w:ascii="Segoe UI" w:hAnsi="Segoe UI" w:cs="Segoe UI"/>
          <w:sz w:val="20"/>
          <w:szCs w:val="20"/>
        </w:rPr>
        <w:t xml:space="preserve">Objednatel má právo kontrolovat provádění díla. </w:t>
      </w:r>
      <w:r w:rsidR="00F1570A" w:rsidRPr="00352765">
        <w:rPr>
          <w:rFonts w:ascii="Segoe UI" w:hAnsi="Segoe UI" w:cs="Segoe UI"/>
          <w:sz w:val="20"/>
          <w:szCs w:val="20"/>
        </w:rPr>
        <w:t xml:space="preserve">Zhotovitel je povinen poskytnout objednateli veškerou součinnost k provedení kontroly, zejména zajistit účast odpovědných zástupců zhotovitele a předložit na vyžádání veškerou dokumentaci a objednatelem požadované doklady. </w:t>
      </w:r>
      <w:r w:rsidRPr="00352765">
        <w:rPr>
          <w:rFonts w:ascii="Segoe UI" w:hAnsi="Segoe UI" w:cs="Segoe UI"/>
          <w:sz w:val="20"/>
          <w:szCs w:val="20"/>
        </w:rPr>
        <w:lastRenderedPageBreak/>
        <w:t>Zjistí-li, že zhotovitel porušuje svou povinnost, může požadovat, aby zhotovitel zajistil nápravu a</w:t>
      </w:r>
      <w:r w:rsidR="00567235" w:rsidRPr="00352765">
        <w:rPr>
          <w:rFonts w:ascii="Segoe UI" w:hAnsi="Segoe UI" w:cs="Segoe UI"/>
          <w:sz w:val="20"/>
          <w:szCs w:val="20"/>
        </w:rPr>
        <w:t> </w:t>
      </w:r>
      <w:r w:rsidRPr="00352765">
        <w:rPr>
          <w:rFonts w:ascii="Segoe UI" w:hAnsi="Segoe UI" w:cs="Segoe UI"/>
          <w:sz w:val="20"/>
          <w:szCs w:val="20"/>
        </w:rPr>
        <w:t>prováděl dílo řádným způsobem. Neučiní-li tak zhotovitel ani v přiměřené době, může objednatel odstoupit od smlouvy, vedl-li by postup zhotovitele k podstatnému porušení smlouvy.</w:t>
      </w:r>
    </w:p>
    <w:p w14:paraId="3D4D8B27" w14:textId="77777777" w:rsidR="00C06897" w:rsidRPr="00352765" w:rsidRDefault="00C06897" w:rsidP="009D221A">
      <w:pPr>
        <w:pStyle w:val="Odstavec"/>
        <w:numPr>
          <w:ilvl w:val="1"/>
          <w:numId w:val="15"/>
        </w:numPr>
        <w:ind w:left="567" w:hanging="567"/>
        <w:rPr>
          <w:rFonts w:ascii="Segoe UI" w:hAnsi="Segoe UI" w:cs="Segoe UI"/>
          <w:sz w:val="20"/>
          <w:szCs w:val="20"/>
        </w:rPr>
      </w:pPr>
      <w:r w:rsidRPr="00352765">
        <w:rPr>
          <w:rFonts w:ascii="Segoe UI" w:hAnsi="Segoe UI" w:cs="Segoe UI"/>
          <w:sz w:val="20"/>
          <w:szCs w:val="20"/>
        </w:rPr>
        <w:t>Zhotovitel není oprávněn bez souhlasu objednatele nakládat s věcmi demontovanými v souvislosti s prováděním díla. Při nakládání s těmito věcmi se řídí pokyny objednatele.</w:t>
      </w:r>
    </w:p>
    <w:p w14:paraId="62E0210C" w14:textId="77777777" w:rsidR="004E0CBC" w:rsidRPr="00352765" w:rsidRDefault="00C06897" w:rsidP="009D221A">
      <w:pPr>
        <w:pStyle w:val="Odstavec"/>
        <w:numPr>
          <w:ilvl w:val="1"/>
          <w:numId w:val="15"/>
        </w:numPr>
        <w:ind w:left="567" w:hanging="567"/>
        <w:rPr>
          <w:rFonts w:ascii="Segoe UI" w:hAnsi="Segoe UI" w:cs="Segoe UI"/>
          <w:sz w:val="20"/>
          <w:szCs w:val="20"/>
        </w:rPr>
      </w:pPr>
      <w:r w:rsidRPr="00352765">
        <w:rPr>
          <w:rFonts w:ascii="Segoe UI" w:hAnsi="Segoe UI" w:cs="Segoe UI"/>
          <w:sz w:val="20"/>
          <w:szCs w:val="20"/>
        </w:rPr>
        <w:t>Zhotovitel nese plnou odpovědnost v oblasti ochrany životního prostředí</w:t>
      </w:r>
      <w:r w:rsidR="004E0CBC" w:rsidRPr="00352765">
        <w:rPr>
          <w:rFonts w:ascii="Segoe UI" w:hAnsi="Segoe UI" w:cs="Segoe UI"/>
          <w:sz w:val="20"/>
          <w:szCs w:val="20"/>
        </w:rPr>
        <w:t xml:space="preserve"> (zejména v souvislosti se zákonem č. 114/1992 Sb., o ochraně krajiny a přírody, ve znění pozdějších předpisů) a za to, že při provádění díla nepoškodí porosty v místě plnění či v místech prováděním díla dotčených.</w:t>
      </w:r>
      <w:r w:rsidRPr="00352765">
        <w:rPr>
          <w:rFonts w:ascii="Segoe UI" w:hAnsi="Segoe UI" w:cs="Segoe UI"/>
          <w:sz w:val="20"/>
          <w:szCs w:val="20"/>
        </w:rPr>
        <w:t xml:space="preserve"> Zhotovitel se zavazuje svým jménem a na svůj náklad zajistit odstranění nečistot, jakož i likvidaci odpadů vznikajících při provádění prací. </w:t>
      </w:r>
    </w:p>
    <w:p w14:paraId="4B60A6F2" w14:textId="77777777" w:rsidR="00C06897" w:rsidRPr="00352765" w:rsidRDefault="00C06897" w:rsidP="009D221A">
      <w:pPr>
        <w:pStyle w:val="Odstavec"/>
        <w:numPr>
          <w:ilvl w:val="1"/>
          <w:numId w:val="15"/>
        </w:numPr>
        <w:ind w:left="567" w:hanging="567"/>
        <w:rPr>
          <w:rFonts w:ascii="Segoe UI" w:hAnsi="Segoe UI" w:cs="Segoe UI"/>
          <w:sz w:val="20"/>
          <w:szCs w:val="20"/>
        </w:rPr>
      </w:pPr>
      <w:r w:rsidRPr="00352765">
        <w:rPr>
          <w:rFonts w:ascii="Segoe UI" w:hAnsi="Segoe UI" w:cs="Segoe UI"/>
          <w:sz w:val="20"/>
          <w:szCs w:val="20"/>
        </w:rPr>
        <w:t xml:space="preserve">Zhotovitel </w:t>
      </w:r>
      <w:r w:rsidR="00CA1005" w:rsidRPr="00352765">
        <w:rPr>
          <w:rFonts w:ascii="Segoe UI" w:hAnsi="Segoe UI" w:cs="Segoe UI"/>
          <w:sz w:val="20"/>
          <w:szCs w:val="20"/>
        </w:rPr>
        <w:t>se zavazuje provádět d</w:t>
      </w:r>
      <w:r w:rsidRPr="00352765">
        <w:rPr>
          <w:rFonts w:ascii="Segoe UI" w:hAnsi="Segoe UI" w:cs="Segoe UI"/>
          <w:sz w:val="20"/>
          <w:szCs w:val="20"/>
        </w:rPr>
        <w:t>ílo s vynaložením odborné péče tak, aby nedocházelo</w:t>
      </w:r>
      <w:r w:rsidR="00CA1005" w:rsidRPr="00352765">
        <w:rPr>
          <w:rFonts w:ascii="Segoe UI" w:hAnsi="Segoe UI" w:cs="Segoe UI"/>
          <w:sz w:val="20"/>
          <w:szCs w:val="20"/>
        </w:rPr>
        <w:t xml:space="preserve"> ke škodám na zdraví a majetku o</w:t>
      </w:r>
      <w:r w:rsidRPr="00352765">
        <w:rPr>
          <w:rFonts w:ascii="Segoe UI" w:hAnsi="Segoe UI" w:cs="Segoe UI"/>
          <w:sz w:val="20"/>
          <w:szCs w:val="20"/>
        </w:rPr>
        <w:t>bjednatele ani třetích osob, přičemž je povinen zejména</w:t>
      </w:r>
      <w:r w:rsidR="007803DB" w:rsidRPr="00352765">
        <w:rPr>
          <w:rFonts w:ascii="Segoe UI" w:hAnsi="Segoe UI" w:cs="Segoe UI"/>
          <w:sz w:val="20"/>
          <w:szCs w:val="20"/>
        </w:rPr>
        <w:t>,</w:t>
      </w:r>
      <w:r w:rsidRPr="00352765">
        <w:rPr>
          <w:rFonts w:ascii="Segoe UI" w:hAnsi="Segoe UI" w:cs="Segoe UI"/>
          <w:sz w:val="20"/>
          <w:szCs w:val="20"/>
        </w:rPr>
        <w:t xml:space="preserve"> nikoliv však pouze:</w:t>
      </w:r>
    </w:p>
    <w:p w14:paraId="55F166BB" w14:textId="77777777" w:rsidR="00C06897" w:rsidRPr="00352765" w:rsidRDefault="00C06897" w:rsidP="009D221A">
      <w:pPr>
        <w:pStyle w:val="Psmeno"/>
        <w:numPr>
          <w:ilvl w:val="2"/>
          <w:numId w:val="15"/>
        </w:numPr>
        <w:spacing w:before="120"/>
        <w:ind w:left="993" w:hanging="709"/>
        <w:rPr>
          <w:rFonts w:ascii="Segoe UI" w:hAnsi="Segoe UI" w:cs="Segoe UI"/>
          <w:sz w:val="20"/>
          <w:szCs w:val="20"/>
        </w:rPr>
      </w:pPr>
      <w:r w:rsidRPr="00352765">
        <w:rPr>
          <w:rFonts w:ascii="Segoe UI" w:hAnsi="Segoe UI" w:cs="Segoe UI"/>
          <w:sz w:val="20"/>
          <w:szCs w:val="20"/>
        </w:rPr>
        <w:t>zajistit veškeré pracovní síly, vybavení a</w:t>
      </w:r>
      <w:r w:rsidR="009116E0" w:rsidRPr="00352765">
        <w:rPr>
          <w:rFonts w:ascii="Segoe UI" w:hAnsi="Segoe UI" w:cs="Segoe UI"/>
          <w:sz w:val="20"/>
          <w:szCs w:val="20"/>
        </w:rPr>
        <w:t xml:space="preserve"> materiál potřebné k provedení d</w:t>
      </w:r>
      <w:r w:rsidRPr="00352765">
        <w:rPr>
          <w:rFonts w:ascii="Segoe UI" w:hAnsi="Segoe UI" w:cs="Segoe UI"/>
          <w:sz w:val="20"/>
          <w:szCs w:val="20"/>
        </w:rPr>
        <w:t>íla řádným způsobem,</w:t>
      </w:r>
    </w:p>
    <w:p w14:paraId="28FF0574" w14:textId="77777777" w:rsidR="00C06897" w:rsidRPr="00352765" w:rsidRDefault="00C06897" w:rsidP="009D221A">
      <w:pPr>
        <w:pStyle w:val="Psmeno"/>
        <w:numPr>
          <w:ilvl w:val="2"/>
          <w:numId w:val="15"/>
        </w:numPr>
        <w:spacing w:before="120"/>
        <w:ind w:left="993" w:hanging="709"/>
        <w:rPr>
          <w:rFonts w:ascii="Segoe UI" w:hAnsi="Segoe UI" w:cs="Segoe UI"/>
          <w:sz w:val="20"/>
          <w:szCs w:val="20"/>
        </w:rPr>
      </w:pPr>
      <w:r w:rsidRPr="00352765">
        <w:rPr>
          <w:rFonts w:ascii="Segoe UI" w:hAnsi="Segoe UI" w:cs="Segoe UI"/>
          <w:sz w:val="20"/>
          <w:szCs w:val="20"/>
        </w:rPr>
        <w:t>zajistit kvalitní</w:t>
      </w:r>
      <w:r w:rsidR="009116E0" w:rsidRPr="00352765">
        <w:rPr>
          <w:rFonts w:ascii="Segoe UI" w:hAnsi="Segoe UI" w:cs="Segoe UI"/>
          <w:sz w:val="20"/>
          <w:szCs w:val="20"/>
        </w:rPr>
        <w:t xml:space="preserve"> řízení, dohled nad provedením d</w:t>
      </w:r>
      <w:r w:rsidRPr="00352765">
        <w:rPr>
          <w:rFonts w:ascii="Segoe UI" w:hAnsi="Segoe UI" w:cs="Segoe UI"/>
          <w:sz w:val="20"/>
          <w:szCs w:val="20"/>
        </w:rPr>
        <w:t xml:space="preserve">íla a nezbytnou kontrolu prováděných prací (nezávisle na kontrole prováděné </w:t>
      </w:r>
      <w:r w:rsidR="009116E0" w:rsidRPr="00352765">
        <w:rPr>
          <w:rFonts w:ascii="Segoe UI" w:hAnsi="Segoe UI" w:cs="Segoe UI"/>
          <w:sz w:val="20"/>
          <w:szCs w:val="20"/>
        </w:rPr>
        <w:t>o</w:t>
      </w:r>
      <w:r w:rsidRPr="00352765">
        <w:rPr>
          <w:rFonts w:ascii="Segoe UI" w:hAnsi="Segoe UI" w:cs="Segoe UI"/>
          <w:sz w:val="20"/>
          <w:szCs w:val="20"/>
        </w:rPr>
        <w:t xml:space="preserve">bjednatelem), </w:t>
      </w:r>
    </w:p>
    <w:p w14:paraId="5A80EDBC" w14:textId="77777777" w:rsidR="00C06897" w:rsidRPr="00352765" w:rsidRDefault="009116E0" w:rsidP="009D221A">
      <w:pPr>
        <w:pStyle w:val="Psmeno"/>
        <w:numPr>
          <w:ilvl w:val="2"/>
          <w:numId w:val="15"/>
        </w:numPr>
        <w:spacing w:before="120"/>
        <w:ind w:left="993" w:hanging="709"/>
        <w:rPr>
          <w:rFonts w:ascii="Segoe UI" w:hAnsi="Segoe UI" w:cs="Segoe UI"/>
          <w:sz w:val="20"/>
          <w:szCs w:val="20"/>
        </w:rPr>
      </w:pPr>
      <w:r w:rsidRPr="00352765">
        <w:rPr>
          <w:rFonts w:ascii="Segoe UI" w:hAnsi="Segoe UI" w:cs="Segoe UI"/>
          <w:sz w:val="20"/>
          <w:szCs w:val="20"/>
        </w:rPr>
        <w:t>omezit provádění d</w:t>
      </w:r>
      <w:r w:rsidR="00C06897" w:rsidRPr="00352765">
        <w:rPr>
          <w:rFonts w:ascii="Segoe UI" w:hAnsi="Segoe UI" w:cs="Segoe UI"/>
          <w:sz w:val="20"/>
          <w:szCs w:val="20"/>
        </w:rPr>
        <w:t xml:space="preserve">íla na místo provádění </w:t>
      </w:r>
      <w:r w:rsidRPr="00352765">
        <w:rPr>
          <w:rFonts w:ascii="Segoe UI" w:hAnsi="Segoe UI" w:cs="Segoe UI"/>
          <w:sz w:val="20"/>
          <w:szCs w:val="20"/>
        </w:rPr>
        <w:t>d</w:t>
      </w:r>
      <w:r w:rsidR="00C06897" w:rsidRPr="00352765">
        <w:rPr>
          <w:rFonts w:ascii="Segoe UI" w:hAnsi="Segoe UI" w:cs="Segoe UI"/>
          <w:sz w:val="20"/>
          <w:szCs w:val="20"/>
        </w:rPr>
        <w:t>íla v souladu s</w:t>
      </w:r>
      <w:r w:rsidR="00135D32" w:rsidRPr="00352765">
        <w:rPr>
          <w:rFonts w:ascii="Segoe UI" w:hAnsi="Segoe UI" w:cs="Segoe UI"/>
          <w:sz w:val="20"/>
          <w:szCs w:val="20"/>
        </w:rPr>
        <w:t> čl.</w:t>
      </w:r>
      <w:r w:rsidR="00FE5127" w:rsidRPr="00352765">
        <w:rPr>
          <w:rFonts w:ascii="Segoe UI" w:hAnsi="Segoe UI" w:cs="Segoe UI"/>
          <w:sz w:val="20"/>
          <w:szCs w:val="20"/>
        </w:rPr>
        <w:t xml:space="preserve"> </w:t>
      </w:r>
      <w:r w:rsidR="00DB4287" w:rsidRPr="00352765">
        <w:rPr>
          <w:rFonts w:ascii="Segoe UI" w:hAnsi="Segoe UI" w:cs="Segoe UI"/>
          <w:sz w:val="20"/>
          <w:szCs w:val="20"/>
        </w:rPr>
        <w:t>2.1</w:t>
      </w:r>
      <w:r w:rsidR="00C06897" w:rsidRPr="00352765">
        <w:rPr>
          <w:rFonts w:ascii="Segoe UI" w:hAnsi="Segoe UI" w:cs="Segoe UI"/>
          <w:sz w:val="20"/>
          <w:szCs w:val="20"/>
        </w:rPr>
        <w:t xml:space="preserve"> této smlouvy a</w:t>
      </w:r>
      <w:r w:rsidR="00567235" w:rsidRPr="00352765">
        <w:rPr>
          <w:rFonts w:ascii="Segoe UI" w:hAnsi="Segoe UI" w:cs="Segoe UI"/>
          <w:sz w:val="20"/>
          <w:szCs w:val="20"/>
        </w:rPr>
        <w:t> </w:t>
      </w:r>
      <w:r w:rsidR="00C06897" w:rsidRPr="00352765">
        <w:rPr>
          <w:rFonts w:ascii="Segoe UI" w:hAnsi="Segoe UI" w:cs="Segoe UI"/>
          <w:sz w:val="20"/>
          <w:szCs w:val="20"/>
        </w:rPr>
        <w:t xml:space="preserve">nedomáhat se vstupu na jakékoli pozemky, instalace nebo infrastruktury, které nejsou součástí </w:t>
      </w:r>
      <w:r w:rsidR="007F7A0A" w:rsidRPr="00352765">
        <w:rPr>
          <w:rFonts w:ascii="Segoe UI" w:hAnsi="Segoe UI" w:cs="Segoe UI"/>
          <w:sz w:val="20"/>
          <w:szCs w:val="20"/>
        </w:rPr>
        <w:t>místa plnění</w:t>
      </w:r>
      <w:r w:rsidR="00C06897" w:rsidRPr="00352765">
        <w:rPr>
          <w:rFonts w:ascii="Segoe UI" w:hAnsi="Segoe UI" w:cs="Segoe UI"/>
          <w:sz w:val="20"/>
          <w:szCs w:val="20"/>
        </w:rPr>
        <w:t>, bez získání svolení přísl</w:t>
      </w:r>
      <w:r w:rsidR="004E0CBC" w:rsidRPr="00352765">
        <w:rPr>
          <w:rFonts w:ascii="Segoe UI" w:hAnsi="Segoe UI" w:cs="Segoe UI"/>
          <w:sz w:val="20"/>
          <w:szCs w:val="20"/>
        </w:rPr>
        <w:t xml:space="preserve">ušného vlastníka nebo uživatele; </w:t>
      </w:r>
      <w:r w:rsidR="000325A1" w:rsidRPr="00352765">
        <w:rPr>
          <w:rFonts w:ascii="Segoe UI" w:hAnsi="Segoe UI" w:cs="Segoe UI"/>
          <w:sz w:val="20"/>
          <w:szCs w:val="20"/>
        </w:rPr>
        <w:t>o</w:t>
      </w:r>
      <w:r w:rsidR="004E0CBC" w:rsidRPr="00352765">
        <w:rPr>
          <w:rFonts w:ascii="Segoe UI" w:hAnsi="Segoe UI" w:cs="Segoe UI"/>
          <w:sz w:val="20"/>
          <w:szCs w:val="20"/>
        </w:rPr>
        <w:t>bjednatel zajistí přístup pro osoby provádějící dílo do prostorů jeho uskutečnění v požadovaném rozsahu,</w:t>
      </w:r>
    </w:p>
    <w:p w14:paraId="1F2D20C9" w14:textId="77777777" w:rsidR="00C06897" w:rsidRPr="00352765" w:rsidRDefault="00C06897" w:rsidP="009D221A">
      <w:pPr>
        <w:pStyle w:val="Psmeno"/>
        <w:numPr>
          <w:ilvl w:val="2"/>
          <w:numId w:val="15"/>
        </w:numPr>
        <w:spacing w:before="120"/>
        <w:ind w:left="993" w:hanging="709"/>
        <w:rPr>
          <w:rFonts w:ascii="Segoe UI" w:hAnsi="Segoe UI" w:cs="Segoe UI"/>
          <w:sz w:val="20"/>
          <w:szCs w:val="20"/>
        </w:rPr>
      </w:pPr>
      <w:r w:rsidRPr="00352765">
        <w:rPr>
          <w:rFonts w:ascii="Segoe UI" w:hAnsi="Segoe UI" w:cs="Segoe UI"/>
          <w:sz w:val="20"/>
          <w:szCs w:val="20"/>
        </w:rPr>
        <w:t>dodržovat obecně závazné právní předpisy, nařízení orgánů veřejné správy, závazné i</w:t>
      </w:r>
      <w:r w:rsidR="00567235" w:rsidRPr="00352765">
        <w:rPr>
          <w:rFonts w:ascii="Segoe UI" w:hAnsi="Segoe UI" w:cs="Segoe UI"/>
          <w:sz w:val="20"/>
          <w:szCs w:val="20"/>
        </w:rPr>
        <w:t> </w:t>
      </w:r>
      <w:r w:rsidRPr="00352765">
        <w:rPr>
          <w:rFonts w:ascii="Segoe UI" w:hAnsi="Segoe UI" w:cs="Segoe UI"/>
          <w:sz w:val="20"/>
          <w:szCs w:val="20"/>
        </w:rPr>
        <w:t>doporučené technické normy, podklady a podmínky uvedené v</w:t>
      </w:r>
      <w:r w:rsidR="009116E0" w:rsidRPr="00352765">
        <w:rPr>
          <w:rFonts w:ascii="Segoe UI" w:hAnsi="Segoe UI" w:cs="Segoe UI"/>
          <w:sz w:val="20"/>
          <w:szCs w:val="20"/>
        </w:rPr>
        <w:t xml:space="preserve"> této smlouvě a veškeré pokyny o</w:t>
      </w:r>
      <w:r w:rsidRPr="00352765">
        <w:rPr>
          <w:rFonts w:ascii="Segoe UI" w:hAnsi="Segoe UI" w:cs="Segoe UI"/>
          <w:sz w:val="20"/>
          <w:szCs w:val="20"/>
        </w:rPr>
        <w:t>bjednatele,</w:t>
      </w:r>
      <w:r w:rsidR="00817EC8" w:rsidRPr="00352765">
        <w:rPr>
          <w:rFonts w:ascii="Segoe UI" w:hAnsi="Segoe UI" w:cs="Segoe UI"/>
          <w:sz w:val="20"/>
          <w:szCs w:val="20"/>
        </w:rPr>
        <w:t xml:space="preserve"> které se vztahují k předmětu smlouvy,</w:t>
      </w:r>
    </w:p>
    <w:p w14:paraId="214F908B" w14:textId="77777777" w:rsidR="002425BB" w:rsidRPr="00352765" w:rsidRDefault="009116E0" w:rsidP="009D221A">
      <w:pPr>
        <w:pStyle w:val="Psmeno"/>
        <w:numPr>
          <w:ilvl w:val="2"/>
          <w:numId w:val="15"/>
        </w:numPr>
        <w:spacing w:before="120"/>
        <w:ind w:left="993" w:hanging="709"/>
        <w:rPr>
          <w:rFonts w:ascii="Segoe UI" w:hAnsi="Segoe UI" w:cs="Segoe UI"/>
          <w:sz w:val="20"/>
          <w:szCs w:val="20"/>
        </w:rPr>
      </w:pPr>
      <w:r w:rsidRPr="00352765">
        <w:rPr>
          <w:rFonts w:ascii="Segoe UI" w:hAnsi="Segoe UI" w:cs="Segoe UI"/>
          <w:sz w:val="20"/>
          <w:szCs w:val="20"/>
        </w:rPr>
        <w:t>chránit o</w:t>
      </w:r>
      <w:r w:rsidR="00C06897" w:rsidRPr="00352765">
        <w:rPr>
          <w:rFonts w:ascii="Segoe UI" w:hAnsi="Segoe UI" w:cs="Segoe UI"/>
          <w:sz w:val="20"/>
          <w:szCs w:val="20"/>
        </w:rPr>
        <w:t>bjednatele před vznikem škod v důsledku porušení právních či jiných předpisů a</w:t>
      </w:r>
      <w:r w:rsidR="00567235" w:rsidRPr="00352765">
        <w:rPr>
          <w:rFonts w:ascii="Segoe UI" w:hAnsi="Segoe UI" w:cs="Segoe UI"/>
          <w:sz w:val="20"/>
          <w:szCs w:val="20"/>
        </w:rPr>
        <w:t> </w:t>
      </w:r>
      <w:r w:rsidR="00C06897" w:rsidRPr="00352765">
        <w:rPr>
          <w:rFonts w:ascii="Segoe UI" w:hAnsi="Segoe UI" w:cs="Segoe UI"/>
          <w:sz w:val="20"/>
          <w:szCs w:val="20"/>
        </w:rPr>
        <w:t>v</w:t>
      </w:r>
      <w:r w:rsidR="00567235" w:rsidRPr="00352765">
        <w:rPr>
          <w:rFonts w:ascii="Segoe UI" w:hAnsi="Segoe UI" w:cs="Segoe UI"/>
          <w:sz w:val="20"/>
          <w:szCs w:val="20"/>
        </w:rPr>
        <w:t> </w:t>
      </w:r>
      <w:r w:rsidR="00C06897" w:rsidRPr="00352765">
        <w:rPr>
          <w:rFonts w:ascii="Segoe UI" w:hAnsi="Segoe UI" w:cs="Segoe UI"/>
          <w:sz w:val="20"/>
          <w:szCs w:val="20"/>
        </w:rPr>
        <w:t>případě jejich vzniku tyto š</w:t>
      </w:r>
      <w:r w:rsidR="002425BB" w:rsidRPr="00352765">
        <w:rPr>
          <w:rFonts w:ascii="Segoe UI" w:hAnsi="Segoe UI" w:cs="Segoe UI"/>
          <w:sz w:val="20"/>
          <w:szCs w:val="20"/>
        </w:rPr>
        <w:t>kody uhradit na vlastní náklady.</w:t>
      </w:r>
    </w:p>
    <w:p w14:paraId="0468EFF4" w14:textId="77777777" w:rsidR="002425BB" w:rsidRPr="00352765" w:rsidRDefault="005B33A9" w:rsidP="009D221A">
      <w:pPr>
        <w:pStyle w:val="Psmeno"/>
        <w:numPr>
          <w:ilvl w:val="1"/>
          <w:numId w:val="15"/>
        </w:numPr>
        <w:spacing w:before="120"/>
        <w:ind w:left="567" w:hanging="567"/>
        <w:rPr>
          <w:rFonts w:ascii="Segoe UI" w:hAnsi="Segoe UI" w:cs="Segoe UI"/>
          <w:sz w:val="20"/>
          <w:szCs w:val="20"/>
        </w:rPr>
      </w:pPr>
      <w:r w:rsidRPr="00352765">
        <w:rPr>
          <w:rFonts w:ascii="Segoe UI" w:hAnsi="Segoe UI" w:cs="Segoe UI"/>
          <w:sz w:val="20"/>
          <w:szCs w:val="20"/>
        </w:rPr>
        <w:t>Vybrané činnosti je z</w:t>
      </w:r>
      <w:r w:rsidR="00135D32" w:rsidRPr="00352765">
        <w:rPr>
          <w:rFonts w:ascii="Segoe UI" w:hAnsi="Segoe UI" w:cs="Segoe UI"/>
          <w:sz w:val="20"/>
          <w:szCs w:val="20"/>
        </w:rPr>
        <w:t>hotovitel povinen vykonávat osobami, které jsou k tomu oprávněny, mají průkaz zvláštní způsobilosti, případně jsou k těmto činnostem autorizovány podle zvláštních předpisů.</w:t>
      </w:r>
    </w:p>
    <w:p w14:paraId="48CA13BF" w14:textId="77777777" w:rsidR="00135D32" w:rsidRPr="00352765" w:rsidRDefault="005B33A9" w:rsidP="009D221A">
      <w:pPr>
        <w:pStyle w:val="Psmeno"/>
        <w:numPr>
          <w:ilvl w:val="1"/>
          <w:numId w:val="15"/>
        </w:numPr>
        <w:spacing w:before="120"/>
        <w:ind w:left="567" w:hanging="567"/>
        <w:rPr>
          <w:rFonts w:ascii="Segoe UI" w:hAnsi="Segoe UI" w:cs="Segoe UI"/>
          <w:sz w:val="20"/>
          <w:szCs w:val="20"/>
        </w:rPr>
      </w:pPr>
      <w:r w:rsidRPr="00352765">
        <w:rPr>
          <w:rFonts w:ascii="Segoe UI" w:hAnsi="Segoe UI" w:cs="Segoe UI"/>
          <w:sz w:val="20"/>
          <w:szCs w:val="20"/>
        </w:rPr>
        <w:t>Při provedení d</w:t>
      </w:r>
      <w:r w:rsidR="00135D32" w:rsidRPr="00352765">
        <w:rPr>
          <w:rFonts w:ascii="Segoe UI" w:hAnsi="Segoe UI" w:cs="Segoe UI"/>
          <w:sz w:val="20"/>
          <w:szCs w:val="20"/>
        </w:rPr>
        <w:t xml:space="preserve">íla nesmějí být bez písemného souhlasu </w:t>
      </w:r>
      <w:r w:rsidRPr="00352765">
        <w:rPr>
          <w:rFonts w:ascii="Segoe UI" w:hAnsi="Segoe UI" w:cs="Segoe UI"/>
          <w:sz w:val="20"/>
          <w:szCs w:val="20"/>
        </w:rPr>
        <w:t>o</w:t>
      </w:r>
      <w:r w:rsidR="00135D32" w:rsidRPr="00352765">
        <w:rPr>
          <w:rFonts w:ascii="Segoe UI" w:hAnsi="Segoe UI" w:cs="Segoe UI"/>
          <w:sz w:val="20"/>
          <w:szCs w:val="20"/>
        </w:rPr>
        <w:t xml:space="preserve">bjednatele učiněny změny oproti </w:t>
      </w:r>
      <w:r w:rsidR="004C0EA3" w:rsidRPr="00352765">
        <w:rPr>
          <w:rFonts w:ascii="Segoe UI" w:hAnsi="Segoe UI" w:cs="Segoe UI"/>
          <w:sz w:val="20"/>
          <w:szCs w:val="20"/>
        </w:rPr>
        <w:t xml:space="preserve">sjednanému </w:t>
      </w:r>
      <w:r w:rsidR="00300823" w:rsidRPr="00352765">
        <w:rPr>
          <w:rFonts w:ascii="Segoe UI" w:hAnsi="Segoe UI" w:cs="Segoe UI"/>
          <w:sz w:val="20"/>
          <w:szCs w:val="20"/>
        </w:rPr>
        <w:t>rozsahu provádění díla.</w:t>
      </w:r>
    </w:p>
    <w:p w14:paraId="0B645165" w14:textId="77777777" w:rsidR="00135D32" w:rsidRPr="00352765" w:rsidRDefault="004E0CBC" w:rsidP="009D221A">
      <w:pPr>
        <w:pStyle w:val="Psmeno"/>
        <w:numPr>
          <w:ilvl w:val="1"/>
          <w:numId w:val="15"/>
        </w:numPr>
        <w:spacing w:before="120"/>
        <w:ind w:left="567" w:hanging="567"/>
        <w:rPr>
          <w:rFonts w:ascii="Segoe UI" w:hAnsi="Segoe UI" w:cs="Segoe UI"/>
          <w:sz w:val="20"/>
          <w:szCs w:val="20"/>
        </w:rPr>
      </w:pPr>
      <w:r w:rsidRPr="00352765">
        <w:rPr>
          <w:rFonts w:ascii="Segoe UI" w:hAnsi="Segoe UI" w:cs="Segoe UI"/>
          <w:sz w:val="20"/>
          <w:szCs w:val="20"/>
        </w:rPr>
        <w:t>Zhotovitel odpovídá o</w:t>
      </w:r>
      <w:r w:rsidR="00135D32" w:rsidRPr="00352765">
        <w:rPr>
          <w:rFonts w:ascii="Segoe UI" w:hAnsi="Segoe UI" w:cs="Segoe UI"/>
          <w:sz w:val="20"/>
          <w:szCs w:val="20"/>
        </w:rPr>
        <w:t xml:space="preserve">bjednateli za škodu, která mu vznikne uplatněním nároku třetí osoby podle příslušných </w:t>
      </w:r>
      <w:r w:rsidRPr="00352765">
        <w:rPr>
          <w:rFonts w:ascii="Segoe UI" w:hAnsi="Segoe UI" w:cs="Segoe UI"/>
          <w:sz w:val="20"/>
          <w:szCs w:val="20"/>
        </w:rPr>
        <w:t>ustanovení občanského zákoníku</w:t>
      </w:r>
      <w:r w:rsidR="00135D32" w:rsidRPr="00352765">
        <w:rPr>
          <w:rFonts w:ascii="Segoe UI" w:hAnsi="Segoe UI" w:cs="Segoe UI"/>
          <w:sz w:val="20"/>
          <w:szCs w:val="20"/>
        </w:rPr>
        <w:t>, zejména za škodu způsobenou okolnostmi, které mají původ v pova</w:t>
      </w:r>
      <w:r w:rsidRPr="00352765">
        <w:rPr>
          <w:rFonts w:ascii="Segoe UI" w:hAnsi="Segoe UI" w:cs="Segoe UI"/>
          <w:sz w:val="20"/>
          <w:szCs w:val="20"/>
        </w:rPr>
        <w:t>ze věcí (zařízení), jichž bylo zhotovitelem při provádění d</w:t>
      </w:r>
      <w:r w:rsidR="00135D32" w:rsidRPr="00352765">
        <w:rPr>
          <w:rFonts w:ascii="Segoe UI" w:hAnsi="Segoe UI" w:cs="Segoe UI"/>
          <w:sz w:val="20"/>
          <w:szCs w:val="20"/>
        </w:rPr>
        <w:t xml:space="preserve">íla užito, jakož i za škodu způsobenou provozní činností, pokud je za takovou činnost uznáno provádění </w:t>
      </w:r>
      <w:r w:rsidRPr="00352765">
        <w:rPr>
          <w:rFonts w:ascii="Segoe UI" w:hAnsi="Segoe UI" w:cs="Segoe UI"/>
          <w:sz w:val="20"/>
          <w:szCs w:val="20"/>
        </w:rPr>
        <w:t>díla z</w:t>
      </w:r>
      <w:r w:rsidR="00135D32" w:rsidRPr="00352765">
        <w:rPr>
          <w:rFonts w:ascii="Segoe UI" w:hAnsi="Segoe UI" w:cs="Segoe UI"/>
          <w:sz w:val="20"/>
          <w:szCs w:val="20"/>
        </w:rPr>
        <w:t>hotovitelem.</w:t>
      </w:r>
    </w:p>
    <w:p w14:paraId="22933C5A" w14:textId="77777777" w:rsidR="00135D32" w:rsidRPr="00352765" w:rsidRDefault="00135D32" w:rsidP="009D221A">
      <w:pPr>
        <w:pStyle w:val="Psmeno"/>
        <w:numPr>
          <w:ilvl w:val="1"/>
          <w:numId w:val="15"/>
        </w:numPr>
        <w:spacing w:before="120"/>
        <w:ind w:left="567" w:hanging="567"/>
        <w:rPr>
          <w:rFonts w:ascii="Segoe UI" w:hAnsi="Segoe UI" w:cs="Segoe UI"/>
          <w:sz w:val="20"/>
          <w:szCs w:val="20"/>
        </w:rPr>
      </w:pPr>
      <w:r w:rsidRPr="00352765">
        <w:rPr>
          <w:rFonts w:ascii="Segoe UI" w:hAnsi="Segoe UI" w:cs="Segoe UI"/>
          <w:sz w:val="20"/>
          <w:szCs w:val="20"/>
        </w:rPr>
        <w:t>Případný postih ze strany státních orgánů a organizací za nedodržení obecně závazných právních předp</w:t>
      </w:r>
      <w:r w:rsidR="004E0CBC" w:rsidRPr="00352765">
        <w:rPr>
          <w:rFonts w:ascii="Segoe UI" w:hAnsi="Segoe UI" w:cs="Segoe UI"/>
          <w:sz w:val="20"/>
          <w:szCs w:val="20"/>
        </w:rPr>
        <w:t>isů v souvislosti s prováděním d</w:t>
      </w:r>
      <w:r w:rsidRPr="00352765">
        <w:rPr>
          <w:rFonts w:ascii="Segoe UI" w:hAnsi="Segoe UI" w:cs="Segoe UI"/>
          <w:sz w:val="20"/>
          <w:szCs w:val="20"/>
        </w:rPr>
        <w:t>íla jde</w:t>
      </w:r>
      <w:r w:rsidR="004E0CBC" w:rsidRPr="00352765">
        <w:rPr>
          <w:rFonts w:ascii="Segoe UI" w:hAnsi="Segoe UI" w:cs="Segoe UI"/>
          <w:sz w:val="20"/>
          <w:szCs w:val="20"/>
        </w:rPr>
        <w:t xml:space="preserve"> vždy plně k tíži a na náklady z</w:t>
      </w:r>
      <w:r w:rsidRPr="00352765">
        <w:rPr>
          <w:rFonts w:ascii="Segoe UI" w:hAnsi="Segoe UI" w:cs="Segoe UI"/>
          <w:sz w:val="20"/>
          <w:szCs w:val="20"/>
        </w:rPr>
        <w:t>hotovitele, nezávisle na tom, která os</w:t>
      </w:r>
      <w:r w:rsidR="004E0CBC" w:rsidRPr="00352765">
        <w:rPr>
          <w:rFonts w:ascii="Segoe UI" w:hAnsi="Segoe UI" w:cs="Segoe UI"/>
          <w:sz w:val="20"/>
          <w:szCs w:val="20"/>
        </w:rPr>
        <w:t>oba podílející se na provádění d</w:t>
      </w:r>
      <w:r w:rsidRPr="00352765">
        <w:rPr>
          <w:rFonts w:ascii="Segoe UI" w:hAnsi="Segoe UI" w:cs="Segoe UI"/>
          <w:sz w:val="20"/>
          <w:szCs w:val="20"/>
        </w:rPr>
        <w:t>íla zavdala k postihu příčinu.</w:t>
      </w:r>
    </w:p>
    <w:p w14:paraId="057F0611" w14:textId="77777777" w:rsidR="00135D32" w:rsidRPr="00352765" w:rsidRDefault="00135D32" w:rsidP="009D221A">
      <w:pPr>
        <w:pStyle w:val="Psmeno"/>
        <w:numPr>
          <w:ilvl w:val="1"/>
          <w:numId w:val="15"/>
        </w:numPr>
        <w:spacing w:before="120"/>
        <w:ind w:left="567" w:hanging="567"/>
        <w:rPr>
          <w:rFonts w:ascii="Segoe UI" w:hAnsi="Segoe UI" w:cs="Segoe UI"/>
          <w:sz w:val="20"/>
          <w:szCs w:val="20"/>
        </w:rPr>
      </w:pPr>
      <w:r w:rsidRPr="00352765">
        <w:rPr>
          <w:rFonts w:ascii="Segoe UI" w:hAnsi="Segoe UI" w:cs="Segoe UI"/>
          <w:sz w:val="20"/>
          <w:szCs w:val="20"/>
        </w:rPr>
        <w:t>Zhotovitel se zavazuje, že zabezpečí</w:t>
      </w:r>
      <w:r w:rsidR="004E0CBC" w:rsidRPr="00352765">
        <w:rPr>
          <w:rFonts w:ascii="Segoe UI" w:hAnsi="Segoe UI" w:cs="Segoe UI"/>
          <w:sz w:val="20"/>
          <w:szCs w:val="20"/>
        </w:rPr>
        <w:t>, aby při realizaci díla nebyl o</w:t>
      </w:r>
      <w:r w:rsidRPr="00352765">
        <w:rPr>
          <w:rFonts w:ascii="Segoe UI" w:hAnsi="Segoe UI" w:cs="Segoe UI"/>
          <w:sz w:val="20"/>
          <w:szCs w:val="20"/>
        </w:rPr>
        <w:t>bjednatel nadměrně rušen nebo obtěžován hlukem, prašností nebo jinými škodlivými jevy.</w:t>
      </w:r>
      <w:r w:rsidR="00E46D2B" w:rsidRPr="00352765">
        <w:rPr>
          <w:rFonts w:ascii="Segoe UI" w:hAnsi="Segoe UI" w:cs="Segoe UI"/>
          <w:sz w:val="20"/>
          <w:szCs w:val="20"/>
        </w:rPr>
        <w:t xml:space="preserve"> Zhotovitel je srozuměn s tím, že</w:t>
      </w:r>
      <w:r w:rsidR="002425BB" w:rsidRPr="00352765">
        <w:rPr>
          <w:rFonts w:ascii="Segoe UI" w:hAnsi="Segoe UI" w:cs="Segoe UI"/>
          <w:sz w:val="20"/>
          <w:szCs w:val="20"/>
        </w:rPr>
        <w:t xml:space="preserve"> dílo </w:t>
      </w:r>
      <w:r w:rsidR="00334E34" w:rsidRPr="00352765">
        <w:rPr>
          <w:rFonts w:ascii="Segoe UI" w:hAnsi="Segoe UI" w:cs="Segoe UI"/>
          <w:sz w:val="20"/>
          <w:szCs w:val="20"/>
        </w:rPr>
        <w:t>ne</w:t>
      </w:r>
      <w:r w:rsidR="002425BB" w:rsidRPr="00352765">
        <w:rPr>
          <w:rFonts w:ascii="Segoe UI" w:hAnsi="Segoe UI" w:cs="Segoe UI"/>
          <w:sz w:val="20"/>
          <w:szCs w:val="20"/>
        </w:rPr>
        <w:t>bude prováděno za provozu</w:t>
      </w:r>
      <w:r w:rsidR="00334E34" w:rsidRPr="00352765">
        <w:rPr>
          <w:rFonts w:ascii="Segoe UI" w:hAnsi="Segoe UI" w:cs="Segoe UI"/>
          <w:sz w:val="20"/>
          <w:szCs w:val="20"/>
        </w:rPr>
        <w:t>, bude prováděno</w:t>
      </w:r>
      <w:r w:rsidR="000C3C5C" w:rsidRPr="00352765">
        <w:rPr>
          <w:rFonts w:ascii="Segoe UI" w:hAnsi="Segoe UI" w:cs="Segoe UI"/>
          <w:sz w:val="20"/>
          <w:szCs w:val="20"/>
        </w:rPr>
        <w:t xml:space="preserve"> ve dnech pracovního klidu, o svátcích či</w:t>
      </w:r>
      <w:r w:rsidR="00334E34" w:rsidRPr="00352765">
        <w:rPr>
          <w:rFonts w:ascii="Segoe UI" w:hAnsi="Segoe UI" w:cs="Segoe UI"/>
          <w:sz w:val="20"/>
          <w:szCs w:val="20"/>
        </w:rPr>
        <w:t xml:space="preserve"> volných dnech, případně po dohodě s objednatelem.</w:t>
      </w:r>
      <w:r w:rsidR="00E46D2B" w:rsidRPr="00352765">
        <w:rPr>
          <w:rFonts w:ascii="Segoe UI" w:hAnsi="Segoe UI" w:cs="Segoe UI"/>
          <w:sz w:val="20"/>
          <w:szCs w:val="20"/>
        </w:rPr>
        <w:t xml:space="preserve"> </w:t>
      </w:r>
      <w:r w:rsidR="00102597" w:rsidRPr="00352765">
        <w:rPr>
          <w:rFonts w:ascii="Segoe UI" w:hAnsi="Segoe UI" w:cs="Segoe UI"/>
          <w:sz w:val="20"/>
          <w:szCs w:val="20"/>
        </w:rPr>
        <w:t>Zhotovitel se z</w:t>
      </w:r>
      <w:r w:rsidR="008A5E1F" w:rsidRPr="00352765">
        <w:rPr>
          <w:rFonts w:ascii="Segoe UI" w:hAnsi="Segoe UI" w:cs="Segoe UI"/>
          <w:sz w:val="20"/>
          <w:szCs w:val="20"/>
        </w:rPr>
        <w:t>avazuje při provádění díla respektovat povahu objednatele a jeho pokyny, aby nedošlo k ohrožení nebo narušení řádného provozu objednatele</w:t>
      </w:r>
      <w:r w:rsidR="00D01A3D" w:rsidRPr="00352765">
        <w:rPr>
          <w:rFonts w:ascii="Segoe UI" w:hAnsi="Segoe UI" w:cs="Segoe UI"/>
          <w:sz w:val="20"/>
          <w:szCs w:val="20"/>
        </w:rPr>
        <w:t>.</w:t>
      </w:r>
    </w:p>
    <w:p w14:paraId="75186495" w14:textId="77777777" w:rsidR="00743C70" w:rsidRPr="00352765" w:rsidRDefault="00743C70" w:rsidP="009D221A">
      <w:pPr>
        <w:pStyle w:val="Psmeno"/>
        <w:numPr>
          <w:ilvl w:val="1"/>
          <w:numId w:val="15"/>
        </w:numPr>
        <w:spacing w:before="120"/>
        <w:ind w:left="567" w:hanging="567"/>
        <w:rPr>
          <w:rFonts w:ascii="Segoe UI" w:hAnsi="Segoe UI" w:cs="Segoe UI"/>
          <w:sz w:val="20"/>
          <w:szCs w:val="20"/>
        </w:rPr>
      </w:pPr>
      <w:r w:rsidRPr="00352765">
        <w:rPr>
          <w:rFonts w:ascii="Segoe UI" w:hAnsi="Segoe UI" w:cs="Segoe UI"/>
          <w:sz w:val="20"/>
          <w:szCs w:val="20"/>
        </w:rPr>
        <w:t>Veškeré stavební a technologické úpravy budou probíhat za provozu serverovny a bez odstávek napájení el. energie</w:t>
      </w:r>
      <w:r w:rsidR="00334E34" w:rsidRPr="00352765">
        <w:rPr>
          <w:rFonts w:ascii="Segoe UI" w:hAnsi="Segoe UI" w:cs="Segoe UI"/>
          <w:sz w:val="20"/>
          <w:szCs w:val="20"/>
        </w:rPr>
        <w:t>.</w:t>
      </w:r>
      <w:r w:rsidRPr="00352765">
        <w:rPr>
          <w:rFonts w:ascii="Segoe UI" w:hAnsi="Segoe UI" w:cs="Segoe UI"/>
          <w:sz w:val="20"/>
          <w:szCs w:val="20"/>
        </w:rPr>
        <w:t xml:space="preserve"> Práce spojené s případnými odstávkami napájení el.</w:t>
      </w:r>
      <w:r w:rsidR="00567235" w:rsidRPr="00352765">
        <w:rPr>
          <w:rFonts w:ascii="Segoe UI" w:hAnsi="Segoe UI" w:cs="Segoe UI"/>
          <w:sz w:val="20"/>
          <w:szCs w:val="20"/>
        </w:rPr>
        <w:t> </w:t>
      </w:r>
      <w:r w:rsidRPr="00352765">
        <w:rPr>
          <w:rFonts w:ascii="Segoe UI" w:hAnsi="Segoe UI" w:cs="Segoe UI"/>
          <w:sz w:val="20"/>
          <w:szCs w:val="20"/>
        </w:rPr>
        <w:t xml:space="preserve">energií bude možné </w:t>
      </w:r>
      <w:r w:rsidRPr="00352765">
        <w:rPr>
          <w:rFonts w:ascii="Segoe UI" w:hAnsi="Segoe UI" w:cs="Segoe UI"/>
          <w:sz w:val="20"/>
          <w:szCs w:val="20"/>
        </w:rPr>
        <w:lastRenderedPageBreak/>
        <w:t xml:space="preserve">provádět pouze </w:t>
      </w:r>
      <w:r w:rsidR="0008569D" w:rsidRPr="00352765">
        <w:rPr>
          <w:rFonts w:ascii="Segoe UI" w:hAnsi="Segoe UI" w:cs="Segoe UI"/>
          <w:sz w:val="20"/>
          <w:szCs w:val="20"/>
        </w:rPr>
        <w:t>po předchozím souhlasu objednatele a Agentury ochrany přírody a krajiny ČR, která v místě plnění vykonává svou činnost („AOPK“)</w:t>
      </w:r>
      <w:r w:rsidRPr="00352765">
        <w:rPr>
          <w:rFonts w:ascii="Segoe UI" w:hAnsi="Segoe UI" w:cs="Segoe UI"/>
          <w:sz w:val="20"/>
          <w:szCs w:val="20"/>
        </w:rPr>
        <w:t>.</w:t>
      </w:r>
      <w:r w:rsidR="0008569D" w:rsidRPr="00352765">
        <w:rPr>
          <w:rFonts w:ascii="Segoe UI" w:hAnsi="Segoe UI" w:cs="Segoe UI"/>
          <w:sz w:val="20"/>
          <w:szCs w:val="20"/>
        </w:rPr>
        <w:t xml:space="preserve"> Souhlas AOPK zajistí objednatel. </w:t>
      </w:r>
    </w:p>
    <w:p w14:paraId="43D7A0FD" w14:textId="77777777" w:rsidR="00743C70" w:rsidRPr="00352765" w:rsidRDefault="00743C70" w:rsidP="009D221A">
      <w:pPr>
        <w:pStyle w:val="Psmeno"/>
        <w:numPr>
          <w:ilvl w:val="1"/>
          <w:numId w:val="15"/>
        </w:numPr>
        <w:spacing w:before="120"/>
        <w:ind w:left="567" w:hanging="567"/>
        <w:rPr>
          <w:rFonts w:ascii="Segoe UI" w:hAnsi="Segoe UI" w:cs="Segoe UI"/>
          <w:sz w:val="20"/>
          <w:szCs w:val="20"/>
        </w:rPr>
      </w:pPr>
      <w:r w:rsidRPr="00352765">
        <w:rPr>
          <w:rFonts w:ascii="Segoe UI" w:hAnsi="Segoe UI" w:cs="Segoe UI"/>
          <w:sz w:val="20"/>
          <w:szCs w:val="20"/>
        </w:rPr>
        <w:t>Objednatel není odpovědný za škodu způsobenou pracovním úrazem na místě plnění pracovníkovi zhotovitele nebo třetí osobě, pokud tato škoda nebyla způsobena činem nebo opominutím objednatele nebo jeho pracovníka.</w:t>
      </w:r>
    </w:p>
    <w:p w14:paraId="4247E34D" w14:textId="77777777" w:rsidR="005273BC" w:rsidRPr="00352765" w:rsidRDefault="005273BC" w:rsidP="005273BC">
      <w:pPr>
        <w:pStyle w:val="Psmeno"/>
        <w:numPr>
          <w:ilvl w:val="1"/>
          <w:numId w:val="15"/>
        </w:numPr>
        <w:spacing w:before="120"/>
        <w:ind w:left="567" w:hanging="567"/>
        <w:rPr>
          <w:rFonts w:ascii="Segoe UI" w:hAnsi="Segoe UI" w:cs="Segoe UI"/>
          <w:sz w:val="20"/>
          <w:szCs w:val="20"/>
        </w:rPr>
      </w:pPr>
      <w:r w:rsidRPr="00352765">
        <w:rPr>
          <w:rFonts w:ascii="Segoe UI" w:hAnsi="Segoe UI" w:cs="Segoe UI"/>
          <w:sz w:val="20"/>
          <w:szCs w:val="20"/>
        </w:rPr>
        <w:t xml:space="preserve">Zhotovitel prohlašuje, že má ke dni uzavření smlouvy sjednáno pojištění odpovědnosti za škodu způsobenou poskytovatelem třetí osobě při výkonu podnikatelské činnosti minimálně ve výši odpovídající pojistné částce 1.000.000,- Kč. Zhotovitel se zavazuje mít uzavřenou pojistnou smlouvu po celou dobu účinnosti této smlouvy (tzn., pokud je pojistná smlouva sjednána na dobu kratší, je zhotovitel vždy povinen uzavřít novou pojistnou smlouvu tak, aby na sebe pojistné doby plynně navazovaly). </w:t>
      </w:r>
      <w:r w:rsidR="002B3795" w:rsidRPr="00352765">
        <w:rPr>
          <w:rFonts w:ascii="Segoe UI" w:hAnsi="Segoe UI" w:cs="Segoe UI"/>
          <w:sz w:val="20"/>
          <w:szCs w:val="20"/>
        </w:rPr>
        <w:t xml:space="preserve">Objednatel je oprávněn po zhotoviteli požadovat předložení dokladu prokazujícího tuto skutečnost. </w:t>
      </w:r>
      <w:r w:rsidRPr="00352765">
        <w:rPr>
          <w:rFonts w:ascii="Segoe UI" w:hAnsi="Segoe UI" w:cs="Segoe UI"/>
          <w:sz w:val="20"/>
          <w:szCs w:val="20"/>
        </w:rPr>
        <w:t>V případě, že zhotovitel poruší povinnost uvedenou v tomto odstavci tohoto článku, je objednatel oprávněn od této smlouvy odstoupit.</w:t>
      </w:r>
    </w:p>
    <w:p w14:paraId="5AE7CF32" w14:textId="77777777" w:rsidR="003D1790" w:rsidRPr="00352765" w:rsidRDefault="003D1790" w:rsidP="00C957EC">
      <w:pPr>
        <w:rPr>
          <w:rFonts w:ascii="Segoe UI" w:hAnsi="Segoe UI" w:cs="Segoe UI"/>
          <w:sz w:val="20"/>
          <w:szCs w:val="20"/>
          <w:highlight w:val="yellow"/>
        </w:rPr>
      </w:pPr>
    </w:p>
    <w:p w14:paraId="0A04A349" w14:textId="77777777" w:rsidR="00A062C2" w:rsidRPr="00352765" w:rsidRDefault="00A062C2" w:rsidP="009D221A">
      <w:pPr>
        <w:pStyle w:val="Nadpis1"/>
        <w:keepNext w:val="0"/>
        <w:numPr>
          <w:ilvl w:val="0"/>
          <w:numId w:val="12"/>
        </w:numPr>
        <w:tabs>
          <w:tab w:val="clear" w:pos="567"/>
          <w:tab w:val="num" w:pos="426"/>
        </w:tabs>
        <w:spacing w:before="120"/>
        <w:textboxTightWrap w:val="firstAndLastLine"/>
        <w:rPr>
          <w:rFonts w:ascii="Segoe UI" w:hAnsi="Segoe UI" w:cs="Segoe UI"/>
          <w:sz w:val="20"/>
          <w:szCs w:val="20"/>
        </w:rPr>
      </w:pPr>
      <w:r w:rsidRPr="00352765">
        <w:rPr>
          <w:rFonts w:ascii="Segoe UI" w:hAnsi="Segoe UI" w:cs="Segoe UI"/>
          <w:b/>
          <w:bCs/>
          <w:caps/>
          <w:sz w:val="20"/>
          <w:szCs w:val="20"/>
        </w:rPr>
        <w:t xml:space="preserve">Cena </w:t>
      </w:r>
      <w:r w:rsidR="00D63270" w:rsidRPr="00352765">
        <w:rPr>
          <w:rFonts w:ascii="Segoe UI" w:hAnsi="Segoe UI" w:cs="Segoe UI"/>
          <w:b/>
          <w:bCs/>
          <w:caps/>
          <w:sz w:val="20"/>
          <w:szCs w:val="20"/>
        </w:rPr>
        <w:t xml:space="preserve">za </w:t>
      </w:r>
      <w:r w:rsidR="0063203F" w:rsidRPr="00352765">
        <w:rPr>
          <w:rFonts w:ascii="Segoe UI" w:hAnsi="Segoe UI" w:cs="Segoe UI"/>
          <w:b/>
          <w:bCs/>
          <w:caps/>
          <w:sz w:val="20"/>
          <w:szCs w:val="20"/>
        </w:rPr>
        <w:t>d</w:t>
      </w:r>
      <w:r w:rsidRPr="00352765">
        <w:rPr>
          <w:rFonts w:ascii="Segoe UI" w:hAnsi="Segoe UI" w:cs="Segoe UI"/>
          <w:b/>
          <w:bCs/>
          <w:caps/>
          <w:sz w:val="20"/>
          <w:szCs w:val="20"/>
        </w:rPr>
        <w:t>íl</w:t>
      </w:r>
      <w:r w:rsidR="00D63270" w:rsidRPr="00352765">
        <w:rPr>
          <w:rFonts w:ascii="Segoe UI" w:hAnsi="Segoe UI" w:cs="Segoe UI"/>
          <w:b/>
          <w:bCs/>
          <w:caps/>
          <w:sz w:val="20"/>
          <w:szCs w:val="20"/>
        </w:rPr>
        <w:t>o</w:t>
      </w:r>
      <w:r w:rsidR="00D17B8C" w:rsidRPr="00352765">
        <w:rPr>
          <w:rFonts w:ascii="Segoe UI" w:hAnsi="Segoe UI" w:cs="Segoe UI"/>
          <w:b/>
          <w:bCs/>
          <w:caps/>
          <w:sz w:val="20"/>
          <w:szCs w:val="20"/>
        </w:rPr>
        <w:t xml:space="preserve"> a platební podmínky</w:t>
      </w:r>
    </w:p>
    <w:p w14:paraId="6EF8CD22" w14:textId="77777777" w:rsidR="00A062C2" w:rsidRPr="00352765" w:rsidRDefault="00A062C2"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 xml:space="preserve">Objednatel se za níže uvedených podmínek zavazuje uhradit </w:t>
      </w:r>
      <w:r w:rsidR="00B27FF0" w:rsidRPr="00352765">
        <w:rPr>
          <w:rFonts w:ascii="Segoe UI" w:hAnsi="Segoe UI" w:cs="Segoe UI"/>
          <w:sz w:val="20"/>
          <w:szCs w:val="20"/>
        </w:rPr>
        <w:t>z</w:t>
      </w:r>
      <w:r w:rsidR="00723161" w:rsidRPr="00352765">
        <w:rPr>
          <w:rFonts w:ascii="Segoe UI" w:hAnsi="Segoe UI" w:cs="Segoe UI"/>
          <w:sz w:val="20"/>
          <w:szCs w:val="20"/>
        </w:rPr>
        <w:t xml:space="preserve">hotoviteli </w:t>
      </w:r>
      <w:r w:rsidRPr="00352765">
        <w:rPr>
          <w:rFonts w:ascii="Segoe UI" w:hAnsi="Segoe UI" w:cs="Segoe UI"/>
          <w:sz w:val="20"/>
          <w:szCs w:val="20"/>
        </w:rPr>
        <w:t xml:space="preserve">celkovou cenu za řádně </w:t>
      </w:r>
      <w:r w:rsidR="00B27FF0" w:rsidRPr="00352765">
        <w:rPr>
          <w:rFonts w:ascii="Segoe UI" w:hAnsi="Segoe UI" w:cs="Segoe UI"/>
          <w:sz w:val="20"/>
          <w:szCs w:val="20"/>
        </w:rPr>
        <w:t xml:space="preserve">a včas </w:t>
      </w:r>
      <w:r w:rsidRPr="00352765">
        <w:rPr>
          <w:rFonts w:ascii="Segoe UI" w:hAnsi="Segoe UI" w:cs="Segoe UI"/>
          <w:sz w:val="20"/>
          <w:szCs w:val="20"/>
        </w:rPr>
        <w:t xml:space="preserve">provedené </w:t>
      </w:r>
      <w:r w:rsidR="00B27FF0" w:rsidRPr="00352765">
        <w:rPr>
          <w:rFonts w:ascii="Segoe UI" w:hAnsi="Segoe UI" w:cs="Segoe UI"/>
          <w:sz w:val="20"/>
          <w:szCs w:val="20"/>
        </w:rPr>
        <w:t>d</w:t>
      </w:r>
      <w:r w:rsidRPr="00352765">
        <w:rPr>
          <w:rFonts w:ascii="Segoe UI" w:hAnsi="Segoe UI" w:cs="Segoe UI"/>
          <w:sz w:val="20"/>
          <w:szCs w:val="20"/>
        </w:rPr>
        <w:t>ílo ve výš</w:t>
      </w:r>
      <w:r w:rsidR="006E1142" w:rsidRPr="00352765">
        <w:rPr>
          <w:rFonts w:ascii="Segoe UI" w:hAnsi="Segoe UI" w:cs="Segoe UI"/>
          <w:sz w:val="20"/>
          <w:szCs w:val="20"/>
        </w:rPr>
        <w:t>i</w:t>
      </w:r>
      <w:r w:rsidR="00702254" w:rsidRPr="00352765">
        <w:rPr>
          <w:rFonts w:ascii="Segoe UI" w:hAnsi="Segoe UI" w:cs="Segoe UI"/>
          <w:sz w:val="20"/>
          <w:szCs w:val="20"/>
        </w:rPr>
        <w:t xml:space="preserve"> </w:t>
      </w:r>
      <w:r w:rsidR="00857B72" w:rsidRPr="00352765">
        <w:rPr>
          <w:rFonts w:ascii="Segoe UI" w:hAnsi="Segoe UI" w:cs="Segoe UI"/>
          <w:b/>
          <w:sz w:val="20"/>
          <w:szCs w:val="20"/>
        </w:rPr>
        <w:t>180 000</w:t>
      </w:r>
      <w:r w:rsidR="009548D6" w:rsidRPr="00352765">
        <w:rPr>
          <w:rFonts w:ascii="Segoe UI" w:hAnsi="Segoe UI" w:cs="Segoe UI"/>
          <w:b/>
          <w:sz w:val="20"/>
          <w:szCs w:val="20"/>
        </w:rPr>
        <w:t>,-</w:t>
      </w:r>
      <w:r w:rsidR="00595B4D" w:rsidRPr="00352765">
        <w:rPr>
          <w:rFonts w:ascii="Segoe UI" w:hAnsi="Segoe UI" w:cs="Segoe UI"/>
          <w:b/>
          <w:sz w:val="20"/>
          <w:szCs w:val="20"/>
        </w:rPr>
        <w:t xml:space="preserve"> </w:t>
      </w:r>
      <w:r w:rsidRPr="00352765">
        <w:rPr>
          <w:rFonts w:ascii="Segoe UI" w:hAnsi="Segoe UI" w:cs="Segoe UI"/>
          <w:b/>
          <w:sz w:val="20"/>
          <w:szCs w:val="20"/>
        </w:rPr>
        <w:t>Kč</w:t>
      </w:r>
      <w:r w:rsidR="00667155" w:rsidRPr="00352765">
        <w:rPr>
          <w:rFonts w:ascii="Segoe UI" w:hAnsi="Segoe UI" w:cs="Segoe UI"/>
          <w:sz w:val="20"/>
          <w:szCs w:val="20"/>
        </w:rPr>
        <w:t xml:space="preserve"> (slovy:</w:t>
      </w:r>
      <w:r w:rsidR="00A75025" w:rsidRPr="00352765">
        <w:rPr>
          <w:rFonts w:ascii="Segoe UI" w:hAnsi="Segoe UI" w:cs="Segoe UI"/>
          <w:sz w:val="20"/>
          <w:szCs w:val="20"/>
        </w:rPr>
        <w:t xml:space="preserve"> </w:t>
      </w:r>
      <w:r w:rsidR="009548D6" w:rsidRPr="00352765">
        <w:rPr>
          <w:rFonts w:ascii="Segoe UI" w:hAnsi="Segoe UI" w:cs="Segoe UI"/>
          <w:sz w:val="20"/>
          <w:szCs w:val="20"/>
        </w:rPr>
        <w:t>Jed</w:t>
      </w:r>
      <w:r w:rsidR="006D7859" w:rsidRPr="00352765">
        <w:rPr>
          <w:rFonts w:ascii="Segoe UI" w:hAnsi="Segoe UI" w:cs="Segoe UI"/>
          <w:sz w:val="20"/>
          <w:szCs w:val="20"/>
        </w:rPr>
        <w:t>nosto</w:t>
      </w:r>
      <w:r w:rsidR="00857B72" w:rsidRPr="00352765">
        <w:rPr>
          <w:rFonts w:ascii="Segoe UI" w:hAnsi="Segoe UI" w:cs="Segoe UI"/>
          <w:sz w:val="20"/>
          <w:szCs w:val="20"/>
        </w:rPr>
        <w:t>osmdesát</w:t>
      </w:r>
      <w:r w:rsidR="006D7859" w:rsidRPr="00352765">
        <w:rPr>
          <w:rFonts w:ascii="Segoe UI" w:hAnsi="Segoe UI" w:cs="Segoe UI"/>
          <w:sz w:val="20"/>
          <w:szCs w:val="20"/>
        </w:rPr>
        <w:t>tisíc</w:t>
      </w:r>
      <w:r w:rsidR="009548D6" w:rsidRPr="00352765">
        <w:rPr>
          <w:rFonts w:ascii="Segoe UI" w:hAnsi="Segoe UI" w:cs="Segoe UI"/>
          <w:sz w:val="20"/>
          <w:szCs w:val="20"/>
        </w:rPr>
        <w:t xml:space="preserve"> korun českých</w:t>
      </w:r>
      <w:r w:rsidR="00667155" w:rsidRPr="00352765">
        <w:rPr>
          <w:rFonts w:ascii="Segoe UI" w:hAnsi="Segoe UI" w:cs="Segoe UI"/>
          <w:sz w:val="20"/>
          <w:szCs w:val="20"/>
        </w:rPr>
        <w:t>)</w:t>
      </w:r>
      <w:r w:rsidR="00D00300" w:rsidRPr="00352765">
        <w:rPr>
          <w:rFonts w:ascii="Segoe UI" w:hAnsi="Segoe UI" w:cs="Segoe UI"/>
          <w:sz w:val="20"/>
          <w:szCs w:val="20"/>
        </w:rPr>
        <w:t xml:space="preserve"> </w:t>
      </w:r>
      <w:r w:rsidR="00595B4D" w:rsidRPr="00352765">
        <w:rPr>
          <w:rFonts w:ascii="Segoe UI" w:hAnsi="Segoe UI" w:cs="Segoe UI"/>
          <w:sz w:val="20"/>
          <w:szCs w:val="20"/>
        </w:rPr>
        <w:t>bez d</w:t>
      </w:r>
      <w:r w:rsidRPr="00352765">
        <w:rPr>
          <w:rFonts w:ascii="Segoe UI" w:hAnsi="Segoe UI" w:cs="Segoe UI"/>
          <w:sz w:val="20"/>
          <w:szCs w:val="20"/>
        </w:rPr>
        <w:t>aně z</w:t>
      </w:r>
      <w:r w:rsidR="00567235" w:rsidRPr="00352765">
        <w:rPr>
          <w:rFonts w:ascii="Segoe UI" w:hAnsi="Segoe UI" w:cs="Segoe UI"/>
          <w:sz w:val="20"/>
          <w:szCs w:val="20"/>
        </w:rPr>
        <w:t> </w:t>
      </w:r>
      <w:r w:rsidRPr="00352765">
        <w:rPr>
          <w:rFonts w:ascii="Segoe UI" w:hAnsi="Segoe UI" w:cs="Segoe UI"/>
          <w:sz w:val="20"/>
          <w:szCs w:val="20"/>
        </w:rPr>
        <w:t>přidané hodnoty.</w:t>
      </w:r>
      <w:r w:rsidR="00CA09A3" w:rsidRPr="00352765">
        <w:rPr>
          <w:rFonts w:ascii="Segoe UI" w:hAnsi="Segoe UI" w:cs="Segoe UI"/>
          <w:sz w:val="20"/>
          <w:szCs w:val="20"/>
        </w:rPr>
        <w:t xml:space="preserve"> Celková cena </w:t>
      </w:r>
      <w:r w:rsidR="00667155" w:rsidRPr="00352765">
        <w:rPr>
          <w:rFonts w:ascii="Segoe UI" w:hAnsi="Segoe UI" w:cs="Segoe UI"/>
          <w:sz w:val="20"/>
          <w:szCs w:val="20"/>
        </w:rPr>
        <w:t>d</w:t>
      </w:r>
      <w:r w:rsidR="00CA09A3" w:rsidRPr="00352765">
        <w:rPr>
          <w:rFonts w:ascii="Segoe UI" w:hAnsi="Segoe UI" w:cs="Segoe UI"/>
          <w:sz w:val="20"/>
          <w:szCs w:val="20"/>
        </w:rPr>
        <w:t>íla je stanovena ocenění</w:t>
      </w:r>
      <w:r w:rsidR="000C0F96" w:rsidRPr="00352765">
        <w:rPr>
          <w:rFonts w:ascii="Segoe UI" w:hAnsi="Segoe UI" w:cs="Segoe UI"/>
          <w:sz w:val="20"/>
          <w:szCs w:val="20"/>
        </w:rPr>
        <w:t>m</w:t>
      </w:r>
      <w:r w:rsidR="00CA09A3" w:rsidRPr="00352765">
        <w:rPr>
          <w:rFonts w:ascii="Segoe UI" w:hAnsi="Segoe UI" w:cs="Segoe UI"/>
          <w:sz w:val="20"/>
          <w:szCs w:val="20"/>
        </w:rPr>
        <w:t xml:space="preserve"> všech položek </w:t>
      </w:r>
      <w:r w:rsidR="003A2B30" w:rsidRPr="00352765">
        <w:rPr>
          <w:rFonts w:ascii="Segoe UI" w:hAnsi="Segoe UI" w:cs="Segoe UI"/>
          <w:sz w:val="20"/>
          <w:szCs w:val="20"/>
        </w:rPr>
        <w:t>v</w:t>
      </w:r>
      <w:r w:rsidR="000E6D9B" w:rsidRPr="00352765">
        <w:rPr>
          <w:rFonts w:ascii="Segoe UI" w:hAnsi="Segoe UI" w:cs="Segoe UI"/>
          <w:sz w:val="20"/>
          <w:szCs w:val="20"/>
        </w:rPr>
        <w:t> </w:t>
      </w:r>
      <w:r w:rsidR="003A2B30" w:rsidRPr="00352765">
        <w:rPr>
          <w:rFonts w:ascii="Segoe UI" w:hAnsi="Segoe UI" w:cs="Segoe UI"/>
          <w:sz w:val="20"/>
          <w:szCs w:val="20"/>
        </w:rPr>
        <w:t>závazné</w:t>
      </w:r>
      <w:r w:rsidR="006D7859" w:rsidRPr="00352765">
        <w:rPr>
          <w:rFonts w:ascii="Segoe UI" w:hAnsi="Segoe UI" w:cs="Segoe UI"/>
          <w:sz w:val="20"/>
          <w:szCs w:val="20"/>
        </w:rPr>
        <w:t xml:space="preserve"> cenové nabídce zhotovitele, která je </w:t>
      </w:r>
      <w:r w:rsidR="00CA09A3" w:rsidRPr="00352765">
        <w:rPr>
          <w:rFonts w:ascii="Segoe UI" w:hAnsi="Segoe UI" w:cs="Segoe UI"/>
          <w:sz w:val="20"/>
          <w:szCs w:val="20"/>
        </w:rPr>
        <w:t xml:space="preserve">nedílnou přílohou č. </w:t>
      </w:r>
      <w:r w:rsidR="006D7859" w:rsidRPr="00352765">
        <w:rPr>
          <w:rFonts w:ascii="Segoe UI" w:hAnsi="Segoe UI" w:cs="Segoe UI"/>
          <w:sz w:val="20"/>
          <w:szCs w:val="20"/>
        </w:rPr>
        <w:t>1</w:t>
      </w:r>
      <w:r w:rsidR="00BD4BE4" w:rsidRPr="00352765">
        <w:rPr>
          <w:rFonts w:ascii="Segoe UI" w:hAnsi="Segoe UI" w:cs="Segoe UI"/>
          <w:sz w:val="20"/>
          <w:szCs w:val="20"/>
        </w:rPr>
        <w:t xml:space="preserve"> </w:t>
      </w:r>
      <w:r w:rsidR="00CA09A3" w:rsidRPr="00352765">
        <w:rPr>
          <w:rFonts w:ascii="Segoe UI" w:hAnsi="Segoe UI" w:cs="Segoe UI"/>
          <w:sz w:val="20"/>
          <w:szCs w:val="20"/>
        </w:rPr>
        <w:t>této smlouvy.</w:t>
      </w:r>
    </w:p>
    <w:p w14:paraId="59E2723C" w14:textId="77777777" w:rsidR="00461F62" w:rsidRPr="00352765" w:rsidRDefault="00A062C2"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Celková cena</w:t>
      </w:r>
      <w:r w:rsidR="00595B4D" w:rsidRPr="00352765">
        <w:rPr>
          <w:rFonts w:ascii="Segoe UI" w:hAnsi="Segoe UI" w:cs="Segoe UI"/>
          <w:sz w:val="20"/>
          <w:szCs w:val="20"/>
        </w:rPr>
        <w:t xml:space="preserve"> </w:t>
      </w:r>
      <w:r w:rsidR="00D00300" w:rsidRPr="00352765">
        <w:rPr>
          <w:rFonts w:ascii="Segoe UI" w:hAnsi="Segoe UI" w:cs="Segoe UI"/>
          <w:sz w:val="20"/>
          <w:szCs w:val="20"/>
        </w:rPr>
        <w:t>díla</w:t>
      </w:r>
      <w:r w:rsidRPr="00352765">
        <w:rPr>
          <w:rFonts w:ascii="Segoe UI" w:hAnsi="Segoe UI" w:cs="Segoe UI"/>
          <w:sz w:val="20"/>
          <w:szCs w:val="20"/>
        </w:rPr>
        <w:t xml:space="preserve"> je členěna takto:</w:t>
      </w:r>
    </w:p>
    <w:p w14:paraId="5F453C64" w14:textId="77777777" w:rsidR="00461F62" w:rsidRPr="00352765" w:rsidRDefault="00962094" w:rsidP="00C957EC">
      <w:pPr>
        <w:pStyle w:val="Nadpis2"/>
        <w:tabs>
          <w:tab w:val="clear" w:pos="454"/>
          <w:tab w:val="num" w:pos="567"/>
        </w:tabs>
        <w:ind w:left="0" w:firstLine="0"/>
        <w:jc w:val="both"/>
        <w:rPr>
          <w:rFonts w:ascii="Segoe UI" w:hAnsi="Segoe UI" w:cs="Segoe UI"/>
          <w:b/>
          <w:snapToGrid w:val="0"/>
          <w:sz w:val="20"/>
          <w:szCs w:val="20"/>
        </w:rPr>
      </w:pPr>
      <w:r w:rsidRPr="00352765">
        <w:rPr>
          <w:rFonts w:ascii="Segoe UI" w:hAnsi="Segoe UI" w:cs="Segoe UI"/>
          <w:b/>
          <w:snapToGrid w:val="0"/>
          <w:sz w:val="20"/>
          <w:szCs w:val="20"/>
        </w:rPr>
        <w:tab/>
      </w:r>
      <w:r w:rsidR="00461F62" w:rsidRPr="00352765">
        <w:rPr>
          <w:rFonts w:ascii="Segoe UI" w:hAnsi="Segoe UI" w:cs="Segoe UI"/>
          <w:b/>
          <w:snapToGrid w:val="0"/>
          <w:sz w:val="20"/>
          <w:szCs w:val="20"/>
        </w:rPr>
        <w:t>Cena v Kč bez DPH</w:t>
      </w:r>
      <w:r w:rsidR="00461F62" w:rsidRPr="00352765">
        <w:rPr>
          <w:rFonts w:ascii="Segoe UI" w:hAnsi="Segoe UI" w:cs="Segoe UI"/>
          <w:b/>
          <w:snapToGrid w:val="0"/>
          <w:sz w:val="20"/>
          <w:szCs w:val="20"/>
        </w:rPr>
        <w:tab/>
      </w:r>
      <w:r w:rsidR="00461F62" w:rsidRPr="00352765">
        <w:rPr>
          <w:rFonts w:ascii="Segoe UI" w:hAnsi="Segoe UI" w:cs="Segoe UI"/>
          <w:b/>
          <w:snapToGrid w:val="0"/>
          <w:sz w:val="20"/>
          <w:szCs w:val="20"/>
        </w:rPr>
        <w:tab/>
      </w:r>
      <w:r w:rsidR="006D7859" w:rsidRPr="00352765">
        <w:rPr>
          <w:rFonts w:ascii="Segoe UI" w:hAnsi="Segoe UI" w:cs="Segoe UI"/>
          <w:b/>
          <w:snapToGrid w:val="0"/>
          <w:sz w:val="20"/>
          <w:szCs w:val="20"/>
        </w:rPr>
        <w:t xml:space="preserve"> 1</w:t>
      </w:r>
      <w:r w:rsidR="00857B72" w:rsidRPr="00352765">
        <w:rPr>
          <w:rFonts w:ascii="Segoe UI" w:hAnsi="Segoe UI" w:cs="Segoe UI"/>
          <w:b/>
          <w:snapToGrid w:val="0"/>
          <w:sz w:val="20"/>
          <w:szCs w:val="20"/>
        </w:rPr>
        <w:t>80</w:t>
      </w:r>
      <w:r w:rsidR="009548D6" w:rsidRPr="00352765">
        <w:rPr>
          <w:rFonts w:ascii="Segoe UI" w:hAnsi="Segoe UI" w:cs="Segoe UI"/>
          <w:b/>
          <w:snapToGrid w:val="0"/>
          <w:sz w:val="20"/>
          <w:szCs w:val="20"/>
        </w:rPr>
        <w:t>.000,-</w:t>
      </w:r>
      <w:r w:rsidR="00461F62" w:rsidRPr="00352765">
        <w:rPr>
          <w:rFonts w:ascii="Segoe UI" w:hAnsi="Segoe UI" w:cs="Segoe UI"/>
          <w:b/>
          <w:snapToGrid w:val="0"/>
          <w:sz w:val="20"/>
          <w:szCs w:val="20"/>
        </w:rPr>
        <w:t xml:space="preserve"> Kč</w:t>
      </w:r>
    </w:p>
    <w:p w14:paraId="7E2AA4F0" w14:textId="77777777" w:rsidR="00461F62" w:rsidRPr="00352765" w:rsidRDefault="00D5256C" w:rsidP="00C957EC">
      <w:pPr>
        <w:pStyle w:val="Nadpis2"/>
        <w:tabs>
          <w:tab w:val="clear" w:pos="454"/>
          <w:tab w:val="left" w:pos="567"/>
        </w:tabs>
        <w:ind w:left="0" w:firstLine="0"/>
        <w:jc w:val="both"/>
        <w:rPr>
          <w:rFonts w:ascii="Segoe UI" w:hAnsi="Segoe UI" w:cs="Segoe UI"/>
          <w:b/>
          <w:snapToGrid w:val="0"/>
          <w:sz w:val="20"/>
          <w:szCs w:val="20"/>
        </w:rPr>
      </w:pPr>
      <w:r w:rsidRPr="00352765">
        <w:rPr>
          <w:rFonts w:ascii="Segoe UI" w:hAnsi="Segoe UI" w:cs="Segoe UI"/>
          <w:b/>
          <w:snapToGrid w:val="0"/>
          <w:sz w:val="20"/>
          <w:szCs w:val="20"/>
        </w:rPr>
        <w:tab/>
      </w:r>
      <w:r w:rsidR="00461F62" w:rsidRPr="00352765">
        <w:rPr>
          <w:rFonts w:ascii="Segoe UI" w:hAnsi="Segoe UI" w:cs="Segoe UI"/>
          <w:b/>
          <w:snapToGrid w:val="0"/>
          <w:sz w:val="20"/>
          <w:szCs w:val="20"/>
        </w:rPr>
        <w:t xml:space="preserve">DPH </w:t>
      </w:r>
      <w:r w:rsidR="009548D6" w:rsidRPr="00352765">
        <w:rPr>
          <w:rFonts w:ascii="Segoe UI" w:hAnsi="Segoe UI" w:cs="Segoe UI"/>
          <w:b/>
          <w:snapToGrid w:val="0"/>
          <w:sz w:val="20"/>
          <w:szCs w:val="20"/>
        </w:rPr>
        <w:t>21</w:t>
      </w:r>
      <w:r w:rsidR="00E7655F" w:rsidRPr="00352765">
        <w:rPr>
          <w:rFonts w:ascii="Segoe UI" w:hAnsi="Segoe UI" w:cs="Segoe UI"/>
          <w:b/>
          <w:sz w:val="20"/>
          <w:szCs w:val="20"/>
        </w:rPr>
        <w:t xml:space="preserve"> %</w:t>
      </w:r>
      <w:r w:rsidR="009548D6" w:rsidRPr="00352765">
        <w:rPr>
          <w:rFonts w:ascii="Segoe UI" w:hAnsi="Segoe UI" w:cs="Segoe UI"/>
          <w:b/>
          <w:sz w:val="20"/>
          <w:szCs w:val="20"/>
        </w:rPr>
        <w:tab/>
      </w:r>
      <w:r w:rsidR="009548D6" w:rsidRPr="00352765">
        <w:rPr>
          <w:rFonts w:ascii="Segoe UI" w:hAnsi="Segoe UI" w:cs="Segoe UI"/>
          <w:b/>
          <w:sz w:val="20"/>
          <w:szCs w:val="20"/>
        </w:rPr>
        <w:tab/>
      </w:r>
      <w:r w:rsidR="009D4505" w:rsidRPr="00352765">
        <w:rPr>
          <w:rFonts w:ascii="Segoe UI" w:hAnsi="Segoe UI" w:cs="Segoe UI"/>
          <w:b/>
          <w:snapToGrid w:val="0"/>
          <w:sz w:val="20"/>
          <w:szCs w:val="20"/>
        </w:rPr>
        <w:tab/>
      </w:r>
      <w:r w:rsidR="009548D6" w:rsidRPr="00352765">
        <w:rPr>
          <w:rFonts w:ascii="Segoe UI" w:hAnsi="Segoe UI" w:cs="Segoe UI"/>
          <w:b/>
          <w:snapToGrid w:val="0"/>
          <w:sz w:val="20"/>
          <w:szCs w:val="20"/>
        </w:rPr>
        <w:t xml:space="preserve">   </w:t>
      </w:r>
      <w:r w:rsidR="00857B72" w:rsidRPr="00352765">
        <w:rPr>
          <w:rFonts w:ascii="Segoe UI" w:hAnsi="Segoe UI" w:cs="Segoe UI"/>
          <w:b/>
          <w:snapToGrid w:val="0"/>
          <w:sz w:val="20"/>
          <w:szCs w:val="20"/>
        </w:rPr>
        <w:t>37 800</w:t>
      </w:r>
      <w:r w:rsidR="009548D6" w:rsidRPr="00352765">
        <w:rPr>
          <w:rFonts w:ascii="Segoe UI" w:hAnsi="Segoe UI" w:cs="Segoe UI"/>
          <w:b/>
          <w:snapToGrid w:val="0"/>
          <w:sz w:val="20"/>
          <w:szCs w:val="20"/>
        </w:rPr>
        <w:t>,-</w:t>
      </w:r>
      <w:r w:rsidR="00E7655F" w:rsidRPr="00352765">
        <w:rPr>
          <w:rFonts w:ascii="Segoe UI" w:hAnsi="Segoe UI" w:cs="Segoe UI"/>
          <w:b/>
          <w:sz w:val="20"/>
          <w:szCs w:val="20"/>
        </w:rPr>
        <w:t xml:space="preserve"> </w:t>
      </w:r>
      <w:r w:rsidR="00461F62" w:rsidRPr="00352765">
        <w:rPr>
          <w:rFonts w:ascii="Segoe UI" w:hAnsi="Segoe UI" w:cs="Segoe UI"/>
          <w:b/>
          <w:snapToGrid w:val="0"/>
          <w:sz w:val="20"/>
          <w:szCs w:val="20"/>
        </w:rPr>
        <w:t>Kč</w:t>
      </w:r>
    </w:p>
    <w:p w14:paraId="45067882" w14:textId="77777777" w:rsidR="009D4505" w:rsidRPr="00352765" w:rsidRDefault="00962094" w:rsidP="00C957EC">
      <w:pPr>
        <w:pStyle w:val="Nadpis2"/>
        <w:tabs>
          <w:tab w:val="clear" w:pos="454"/>
          <w:tab w:val="left" w:pos="567"/>
        </w:tabs>
        <w:ind w:left="0" w:firstLine="0"/>
        <w:jc w:val="both"/>
        <w:rPr>
          <w:rFonts w:ascii="Segoe UI" w:hAnsi="Segoe UI" w:cs="Segoe UI"/>
          <w:b/>
          <w:snapToGrid w:val="0"/>
          <w:sz w:val="20"/>
          <w:szCs w:val="20"/>
        </w:rPr>
      </w:pPr>
      <w:r w:rsidRPr="00352765">
        <w:rPr>
          <w:rFonts w:ascii="Segoe UI" w:hAnsi="Segoe UI" w:cs="Segoe UI"/>
          <w:b/>
          <w:snapToGrid w:val="0"/>
          <w:sz w:val="20"/>
          <w:szCs w:val="20"/>
        </w:rPr>
        <w:tab/>
      </w:r>
      <w:r w:rsidR="005D22E5" w:rsidRPr="00352765">
        <w:rPr>
          <w:rFonts w:ascii="Segoe UI" w:hAnsi="Segoe UI" w:cs="Segoe UI"/>
          <w:b/>
          <w:snapToGrid w:val="0"/>
          <w:sz w:val="20"/>
          <w:szCs w:val="20"/>
        </w:rPr>
        <w:t>Cena v Kč s DPH</w:t>
      </w:r>
      <w:r w:rsidR="005D22E5" w:rsidRPr="00352765">
        <w:rPr>
          <w:rFonts w:ascii="Segoe UI" w:hAnsi="Segoe UI" w:cs="Segoe UI"/>
          <w:b/>
          <w:snapToGrid w:val="0"/>
          <w:sz w:val="20"/>
          <w:szCs w:val="20"/>
        </w:rPr>
        <w:tab/>
      </w:r>
      <w:r w:rsidRPr="00352765">
        <w:rPr>
          <w:rFonts w:ascii="Segoe UI" w:hAnsi="Segoe UI" w:cs="Segoe UI"/>
          <w:b/>
          <w:snapToGrid w:val="0"/>
          <w:sz w:val="20"/>
          <w:szCs w:val="20"/>
        </w:rPr>
        <w:tab/>
      </w:r>
      <w:r w:rsidR="006D7859" w:rsidRPr="00352765">
        <w:rPr>
          <w:rFonts w:ascii="Segoe UI" w:hAnsi="Segoe UI" w:cs="Segoe UI"/>
          <w:b/>
          <w:snapToGrid w:val="0"/>
          <w:sz w:val="20"/>
          <w:szCs w:val="20"/>
        </w:rPr>
        <w:t xml:space="preserve"> </w:t>
      </w:r>
      <w:r w:rsidR="00D66591" w:rsidRPr="00352765">
        <w:rPr>
          <w:rFonts w:ascii="Segoe UI" w:hAnsi="Segoe UI" w:cs="Segoe UI"/>
          <w:b/>
          <w:snapToGrid w:val="0"/>
          <w:sz w:val="20"/>
          <w:szCs w:val="20"/>
        </w:rPr>
        <w:tab/>
      </w:r>
      <w:r w:rsidR="00857B72" w:rsidRPr="00352765">
        <w:rPr>
          <w:rFonts w:ascii="Segoe UI" w:hAnsi="Segoe UI" w:cs="Segoe UI"/>
          <w:b/>
          <w:snapToGrid w:val="0"/>
          <w:sz w:val="20"/>
          <w:szCs w:val="20"/>
        </w:rPr>
        <w:t>217 800,</w:t>
      </w:r>
      <w:r w:rsidR="009548D6" w:rsidRPr="00352765">
        <w:rPr>
          <w:rFonts w:ascii="Segoe UI" w:hAnsi="Segoe UI" w:cs="Segoe UI"/>
          <w:b/>
          <w:snapToGrid w:val="0"/>
          <w:sz w:val="20"/>
          <w:szCs w:val="20"/>
        </w:rPr>
        <w:t>-</w:t>
      </w:r>
      <w:r w:rsidR="000054FF" w:rsidRPr="00352765">
        <w:rPr>
          <w:rFonts w:ascii="Segoe UI" w:hAnsi="Segoe UI" w:cs="Segoe UI"/>
          <w:b/>
          <w:snapToGrid w:val="0"/>
          <w:sz w:val="20"/>
          <w:szCs w:val="20"/>
        </w:rPr>
        <w:t xml:space="preserve"> </w:t>
      </w:r>
      <w:r w:rsidR="00461F62" w:rsidRPr="00352765">
        <w:rPr>
          <w:rFonts w:ascii="Segoe UI" w:hAnsi="Segoe UI" w:cs="Segoe UI"/>
          <w:b/>
          <w:snapToGrid w:val="0"/>
          <w:sz w:val="20"/>
          <w:szCs w:val="20"/>
        </w:rPr>
        <w:t>Kč</w:t>
      </w:r>
      <w:r w:rsidR="00D00300" w:rsidRPr="00352765">
        <w:rPr>
          <w:rFonts w:ascii="Segoe UI" w:hAnsi="Segoe UI" w:cs="Segoe UI"/>
          <w:b/>
          <w:snapToGrid w:val="0"/>
          <w:sz w:val="20"/>
          <w:szCs w:val="20"/>
        </w:rPr>
        <w:t>.</w:t>
      </w:r>
    </w:p>
    <w:p w14:paraId="2449EDAB" w14:textId="77777777" w:rsidR="00F3408A" w:rsidRPr="00352765" w:rsidRDefault="00F3408A"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 xml:space="preserve">Celková cena je </w:t>
      </w:r>
      <w:r w:rsidR="002F3D11" w:rsidRPr="00352765">
        <w:rPr>
          <w:rFonts w:ascii="Segoe UI" w:hAnsi="Segoe UI" w:cs="Segoe UI"/>
          <w:sz w:val="20"/>
          <w:szCs w:val="20"/>
        </w:rPr>
        <w:t>s</w:t>
      </w:r>
      <w:r w:rsidR="00E7655F" w:rsidRPr="00352765">
        <w:rPr>
          <w:rFonts w:ascii="Segoe UI" w:hAnsi="Segoe UI" w:cs="Segoe UI"/>
          <w:sz w:val="20"/>
          <w:szCs w:val="20"/>
        </w:rPr>
        <w:t>tanovena jako nejvýše přípustná a</w:t>
      </w:r>
      <w:r w:rsidR="002F3D11" w:rsidRPr="00352765">
        <w:rPr>
          <w:rFonts w:ascii="Segoe UI" w:hAnsi="Segoe UI" w:cs="Segoe UI"/>
          <w:sz w:val="20"/>
          <w:szCs w:val="20"/>
        </w:rPr>
        <w:t xml:space="preserve"> </w:t>
      </w:r>
      <w:r w:rsidR="00E7655F" w:rsidRPr="00352765">
        <w:rPr>
          <w:rFonts w:ascii="Segoe UI" w:hAnsi="Segoe UI" w:cs="Segoe UI"/>
          <w:sz w:val="20"/>
          <w:szCs w:val="20"/>
        </w:rPr>
        <w:t>konečná</w:t>
      </w:r>
      <w:r w:rsidRPr="00352765">
        <w:rPr>
          <w:rFonts w:ascii="Segoe UI" w:hAnsi="Segoe UI" w:cs="Segoe UI"/>
          <w:sz w:val="20"/>
          <w:szCs w:val="20"/>
        </w:rPr>
        <w:t>.</w:t>
      </w:r>
      <w:r w:rsidR="002F3D11" w:rsidRPr="00352765">
        <w:rPr>
          <w:rFonts w:ascii="Segoe UI" w:hAnsi="Segoe UI" w:cs="Segoe UI"/>
          <w:sz w:val="20"/>
          <w:szCs w:val="20"/>
        </w:rPr>
        <w:t xml:space="preserve"> Sjednanou cenu je možno překročit pouze </w:t>
      </w:r>
      <w:r w:rsidR="0089492D" w:rsidRPr="00352765">
        <w:rPr>
          <w:rFonts w:ascii="Segoe UI" w:hAnsi="Segoe UI" w:cs="Segoe UI"/>
          <w:sz w:val="20"/>
          <w:szCs w:val="20"/>
        </w:rPr>
        <w:t>v</w:t>
      </w:r>
      <w:r w:rsidR="00CA09A3" w:rsidRPr="00352765">
        <w:rPr>
          <w:rFonts w:ascii="Segoe UI" w:hAnsi="Segoe UI" w:cs="Segoe UI"/>
          <w:sz w:val="20"/>
          <w:szCs w:val="20"/>
        </w:rPr>
        <w:t> </w:t>
      </w:r>
      <w:r w:rsidR="0089492D" w:rsidRPr="00352765">
        <w:rPr>
          <w:rFonts w:ascii="Segoe UI" w:hAnsi="Segoe UI" w:cs="Segoe UI"/>
          <w:sz w:val="20"/>
          <w:szCs w:val="20"/>
        </w:rPr>
        <w:t>případech</w:t>
      </w:r>
      <w:r w:rsidR="00CA09A3" w:rsidRPr="00352765">
        <w:rPr>
          <w:rFonts w:ascii="Segoe UI" w:hAnsi="Segoe UI" w:cs="Segoe UI"/>
          <w:sz w:val="20"/>
          <w:szCs w:val="20"/>
        </w:rPr>
        <w:t xml:space="preserve"> a za podmínek stanovených v</w:t>
      </w:r>
      <w:r w:rsidR="00220AA9" w:rsidRPr="00352765">
        <w:rPr>
          <w:rFonts w:ascii="Segoe UI" w:hAnsi="Segoe UI" w:cs="Segoe UI"/>
          <w:sz w:val="20"/>
          <w:szCs w:val="20"/>
        </w:rPr>
        <w:t xml:space="preserve"> čl. 5 </w:t>
      </w:r>
      <w:r w:rsidR="00926ECD" w:rsidRPr="00352765">
        <w:rPr>
          <w:rFonts w:ascii="Segoe UI" w:hAnsi="Segoe UI" w:cs="Segoe UI"/>
          <w:sz w:val="20"/>
          <w:szCs w:val="20"/>
        </w:rPr>
        <w:t>této smlouvě</w:t>
      </w:r>
      <w:r w:rsidR="00CA09A3" w:rsidRPr="00352765">
        <w:rPr>
          <w:rFonts w:ascii="Segoe UI" w:hAnsi="Segoe UI" w:cs="Segoe UI"/>
          <w:sz w:val="20"/>
          <w:szCs w:val="20"/>
        </w:rPr>
        <w:t xml:space="preserve">. </w:t>
      </w:r>
      <w:r w:rsidR="00926ECD" w:rsidRPr="00352765">
        <w:rPr>
          <w:rFonts w:ascii="Segoe UI" w:hAnsi="Segoe UI" w:cs="Segoe UI"/>
          <w:sz w:val="20"/>
          <w:szCs w:val="20"/>
        </w:rPr>
        <w:t>Cen</w:t>
      </w:r>
      <w:r w:rsidR="00B576FA" w:rsidRPr="00352765">
        <w:rPr>
          <w:rFonts w:ascii="Segoe UI" w:hAnsi="Segoe UI" w:cs="Segoe UI"/>
          <w:sz w:val="20"/>
          <w:szCs w:val="20"/>
        </w:rPr>
        <w:t>a</w:t>
      </w:r>
      <w:r w:rsidR="00926ECD" w:rsidRPr="00352765">
        <w:rPr>
          <w:rFonts w:ascii="Segoe UI" w:hAnsi="Segoe UI" w:cs="Segoe UI"/>
          <w:sz w:val="20"/>
          <w:szCs w:val="20"/>
        </w:rPr>
        <w:t xml:space="preserve"> m</w:t>
      </w:r>
      <w:r w:rsidR="00B576FA" w:rsidRPr="00352765">
        <w:rPr>
          <w:rFonts w:ascii="Segoe UI" w:hAnsi="Segoe UI" w:cs="Segoe UI"/>
          <w:sz w:val="20"/>
          <w:szCs w:val="20"/>
        </w:rPr>
        <w:t>ůže</w:t>
      </w:r>
      <w:r w:rsidR="00926ECD" w:rsidRPr="00352765">
        <w:rPr>
          <w:rFonts w:ascii="Segoe UI" w:hAnsi="Segoe UI" w:cs="Segoe UI"/>
          <w:sz w:val="20"/>
          <w:szCs w:val="20"/>
        </w:rPr>
        <w:t xml:space="preserve"> být v průběhu trvání smlouvy změněn</w:t>
      </w:r>
      <w:r w:rsidR="00B576FA" w:rsidRPr="00352765">
        <w:rPr>
          <w:rFonts w:ascii="Segoe UI" w:hAnsi="Segoe UI" w:cs="Segoe UI"/>
          <w:sz w:val="20"/>
          <w:szCs w:val="20"/>
        </w:rPr>
        <w:t>a</w:t>
      </w:r>
      <w:r w:rsidR="00926ECD" w:rsidRPr="00352765">
        <w:rPr>
          <w:rFonts w:ascii="Segoe UI" w:hAnsi="Segoe UI" w:cs="Segoe UI"/>
          <w:sz w:val="20"/>
          <w:szCs w:val="20"/>
        </w:rPr>
        <w:t xml:space="preserve"> </w:t>
      </w:r>
      <w:r w:rsidR="00220AA9" w:rsidRPr="00352765">
        <w:rPr>
          <w:rFonts w:ascii="Segoe UI" w:hAnsi="Segoe UI" w:cs="Segoe UI"/>
          <w:sz w:val="20"/>
          <w:szCs w:val="20"/>
        </w:rPr>
        <w:t xml:space="preserve">dále </w:t>
      </w:r>
      <w:r w:rsidR="00926ECD" w:rsidRPr="00352765">
        <w:rPr>
          <w:rFonts w:ascii="Segoe UI" w:hAnsi="Segoe UI" w:cs="Segoe UI"/>
          <w:sz w:val="20"/>
          <w:szCs w:val="20"/>
        </w:rPr>
        <w:t>z důvodu změny zákona č. 235/2004 Sb., o dani z přidané hodnoty, ve znění pozdějších předpisů</w:t>
      </w:r>
      <w:r w:rsidR="00D36481" w:rsidRPr="00352765">
        <w:rPr>
          <w:rFonts w:ascii="Segoe UI" w:hAnsi="Segoe UI" w:cs="Segoe UI"/>
          <w:sz w:val="20"/>
          <w:szCs w:val="20"/>
        </w:rPr>
        <w:t>, v</w:t>
      </w:r>
      <w:r w:rsidR="00926ECD" w:rsidRPr="00352765">
        <w:rPr>
          <w:rFonts w:ascii="Segoe UI" w:hAnsi="Segoe UI" w:cs="Segoe UI"/>
          <w:sz w:val="20"/>
          <w:szCs w:val="20"/>
        </w:rPr>
        <w:t xml:space="preserve"> takovém případě bude k částce bez DPH připočítáno DPH ve výši dle zákonné sazby aktuální ke dni uskutečnění zdanitelného plnění.</w:t>
      </w:r>
    </w:p>
    <w:p w14:paraId="432F75D0" w14:textId="77777777" w:rsidR="00A062C2" w:rsidRPr="00352765" w:rsidRDefault="00A062C2"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Součástí celkové ceny jsou veškeré náklady související s řádným provedením a dokončením</w:t>
      </w:r>
      <w:r w:rsidR="00D5256C" w:rsidRPr="00352765">
        <w:rPr>
          <w:rFonts w:ascii="Segoe UI" w:hAnsi="Segoe UI" w:cs="Segoe UI"/>
          <w:sz w:val="20"/>
          <w:szCs w:val="20"/>
        </w:rPr>
        <w:t xml:space="preserve"> </w:t>
      </w:r>
      <w:r w:rsidR="00431615" w:rsidRPr="00352765">
        <w:rPr>
          <w:rFonts w:ascii="Segoe UI" w:hAnsi="Segoe UI" w:cs="Segoe UI"/>
          <w:sz w:val="20"/>
          <w:szCs w:val="20"/>
        </w:rPr>
        <w:t>d</w:t>
      </w:r>
      <w:r w:rsidR="00D5256C" w:rsidRPr="00352765">
        <w:rPr>
          <w:rFonts w:ascii="Segoe UI" w:hAnsi="Segoe UI" w:cs="Segoe UI"/>
          <w:sz w:val="20"/>
          <w:szCs w:val="20"/>
        </w:rPr>
        <w:t>íla</w:t>
      </w:r>
      <w:r w:rsidRPr="00352765">
        <w:rPr>
          <w:rFonts w:ascii="Segoe UI" w:hAnsi="Segoe UI" w:cs="Segoe UI"/>
          <w:sz w:val="20"/>
          <w:szCs w:val="20"/>
        </w:rPr>
        <w:t xml:space="preserve">, a to včetně veškerých nákladů nezbytných ke splnění všech povinností </w:t>
      </w:r>
      <w:r w:rsidR="00431615" w:rsidRPr="00352765">
        <w:rPr>
          <w:rFonts w:ascii="Segoe UI" w:hAnsi="Segoe UI" w:cs="Segoe UI"/>
          <w:sz w:val="20"/>
          <w:szCs w:val="20"/>
        </w:rPr>
        <w:t>z</w:t>
      </w:r>
      <w:r w:rsidR="00723161" w:rsidRPr="00352765">
        <w:rPr>
          <w:rFonts w:ascii="Segoe UI" w:hAnsi="Segoe UI" w:cs="Segoe UI"/>
          <w:sz w:val="20"/>
          <w:szCs w:val="20"/>
        </w:rPr>
        <w:t xml:space="preserve">hotovitele </w:t>
      </w:r>
      <w:r w:rsidRPr="00352765">
        <w:rPr>
          <w:rFonts w:ascii="Segoe UI" w:hAnsi="Segoe UI" w:cs="Segoe UI"/>
          <w:sz w:val="20"/>
          <w:szCs w:val="20"/>
        </w:rPr>
        <w:t xml:space="preserve">dle této smlouvy, či dle obecně závazných právních předpisů (bez zřetele na to, zda je v této smlouvě uvedeno, že </w:t>
      </w:r>
      <w:r w:rsidR="00D17B8C" w:rsidRPr="00352765">
        <w:rPr>
          <w:rFonts w:ascii="Segoe UI" w:hAnsi="Segoe UI" w:cs="Segoe UI"/>
          <w:sz w:val="20"/>
          <w:szCs w:val="20"/>
        </w:rPr>
        <w:t>z</w:t>
      </w:r>
      <w:r w:rsidR="00723161" w:rsidRPr="00352765">
        <w:rPr>
          <w:rFonts w:ascii="Segoe UI" w:hAnsi="Segoe UI" w:cs="Segoe UI"/>
          <w:sz w:val="20"/>
          <w:szCs w:val="20"/>
        </w:rPr>
        <w:t xml:space="preserve">hotovitel </w:t>
      </w:r>
      <w:r w:rsidRPr="00352765">
        <w:rPr>
          <w:rFonts w:ascii="Segoe UI" w:hAnsi="Segoe UI" w:cs="Segoe UI"/>
          <w:sz w:val="20"/>
          <w:szCs w:val="20"/>
        </w:rPr>
        <w:t>splní tu kterou povinnost na své vlastní náklady, či nikoliv).</w:t>
      </w:r>
      <w:r w:rsidR="00E7655F" w:rsidRPr="00352765">
        <w:rPr>
          <w:rFonts w:ascii="Segoe UI" w:hAnsi="Segoe UI" w:cs="Segoe UI"/>
          <w:sz w:val="20"/>
          <w:szCs w:val="20"/>
        </w:rPr>
        <w:t xml:space="preserve"> </w:t>
      </w:r>
    </w:p>
    <w:p w14:paraId="0EC78B5A" w14:textId="77777777" w:rsidR="00A062C2" w:rsidRPr="00352765" w:rsidRDefault="00723161"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 xml:space="preserve">Zhotovitel </w:t>
      </w:r>
      <w:r w:rsidR="00750EB6" w:rsidRPr="00352765">
        <w:rPr>
          <w:rFonts w:ascii="Segoe UI" w:hAnsi="Segoe UI" w:cs="Segoe UI"/>
          <w:sz w:val="20"/>
          <w:szCs w:val="20"/>
        </w:rPr>
        <w:t xml:space="preserve">na sebe přebírá nebezpečí změny okolností ve smyslu ustanovení § 1765 a § 2620 občanského zákoníku. Cena </w:t>
      </w:r>
      <w:r w:rsidR="00D17C72" w:rsidRPr="00352765">
        <w:rPr>
          <w:rFonts w:ascii="Segoe UI" w:hAnsi="Segoe UI" w:cs="Segoe UI"/>
          <w:sz w:val="20"/>
          <w:szCs w:val="20"/>
        </w:rPr>
        <w:t>d</w:t>
      </w:r>
      <w:r w:rsidR="00750EB6" w:rsidRPr="00352765">
        <w:rPr>
          <w:rFonts w:ascii="Segoe UI" w:hAnsi="Segoe UI" w:cs="Segoe UI"/>
          <w:sz w:val="20"/>
          <w:szCs w:val="20"/>
        </w:rPr>
        <w:t>íla bude uhrazena za podmínek a v termínech stanovených touto smlouvou</w:t>
      </w:r>
      <w:r w:rsidR="00A03B66" w:rsidRPr="00352765">
        <w:rPr>
          <w:rFonts w:ascii="Segoe UI" w:hAnsi="Segoe UI" w:cs="Segoe UI"/>
          <w:sz w:val="20"/>
          <w:szCs w:val="20"/>
        </w:rPr>
        <w:t>; ustanovení § 2611 občanského zákoníku se nepoužije.</w:t>
      </w:r>
    </w:p>
    <w:p w14:paraId="1839A68F" w14:textId="77777777" w:rsidR="00A062C2" w:rsidRPr="00352765" w:rsidRDefault="00A062C2"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Obje</w:t>
      </w:r>
      <w:r w:rsidR="007F6A4D" w:rsidRPr="00352765">
        <w:rPr>
          <w:rFonts w:ascii="Segoe UI" w:hAnsi="Segoe UI" w:cs="Segoe UI"/>
          <w:sz w:val="20"/>
          <w:szCs w:val="20"/>
        </w:rPr>
        <w:t xml:space="preserve">dnatel </w:t>
      </w:r>
      <w:r w:rsidR="00DF52D0" w:rsidRPr="00352765">
        <w:rPr>
          <w:rFonts w:ascii="Segoe UI" w:hAnsi="Segoe UI" w:cs="Segoe UI"/>
          <w:sz w:val="20"/>
          <w:szCs w:val="20"/>
        </w:rPr>
        <w:t>ne</w:t>
      </w:r>
      <w:r w:rsidR="007F6A4D" w:rsidRPr="00352765">
        <w:rPr>
          <w:rFonts w:ascii="Segoe UI" w:hAnsi="Segoe UI" w:cs="Segoe UI"/>
          <w:sz w:val="20"/>
          <w:szCs w:val="20"/>
        </w:rPr>
        <w:t>poskyt</w:t>
      </w:r>
      <w:r w:rsidR="00DF52D0" w:rsidRPr="00352765">
        <w:rPr>
          <w:rFonts w:ascii="Segoe UI" w:hAnsi="Segoe UI" w:cs="Segoe UI"/>
          <w:sz w:val="20"/>
          <w:szCs w:val="20"/>
        </w:rPr>
        <w:t>uje zálohy</w:t>
      </w:r>
      <w:r w:rsidR="00D17B8C" w:rsidRPr="00352765">
        <w:rPr>
          <w:rFonts w:ascii="Segoe UI" w:hAnsi="Segoe UI" w:cs="Segoe UI"/>
          <w:sz w:val="20"/>
          <w:szCs w:val="20"/>
        </w:rPr>
        <w:t>.</w:t>
      </w:r>
      <w:r w:rsidR="00DF52D0" w:rsidRPr="00352765">
        <w:rPr>
          <w:rFonts w:ascii="Segoe UI" w:hAnsi="Segoe UI" w:cs="Segoe UI"/>
          <w:sz w:val="20"/>
          <w:szCs w:val="20"/>
        </w:rPr>
        <w:t xml:space="preserve"> </w:t>
      </w:r>
    </w:p>
    <w:p w14:paraId="76B76B87" w14:textId="77777777" w:rsidR="002F3D11" w:rsidRPr="00352765" w:rsidRDefault="002F3D11"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Celková cena dle článku</w:t>
      </w:r>
      <w:r w:rsidR="00F5277F" w:rsidRPr="00352765">
        <w:rPr>
          <w:rFonts w:ascii="Segoe UI" w:hAnsi="Segoe UI" w:cs="Segoe UI"/>
          <w:sz w:val="20"/>
          <w:szCs w:val="20"/>
        </w:rPr>
        <w:t xml:space="preserve"> 4.2.</w:t>
      </w:r>
      <w:r w:rsidRPr="00352765">
        <w:rPr>
          <w:rFonts w:ascii="Segoe UI" w:hAnsi="Segoe UI" w:cs="Segoe UI"/>
          <w:sz w:val="20"/>
          <w:szCs w:val="20"/>
        </w:rPr>
        <w:t xml:space="preserve"> bude uhrazena na základě daňového dokladu (faktury) ve shora uvedené výši doručené </w:t>
      </w:r>
      <w:r w:rsidR="00D17C72" w:rsidRPr="00352765">
        <w:rPr>
          <w:rFonts w:ascii="Segoe UI" w:hAnsi="Segoe UI" w:cs="Segoe UI"/>
          <w:sz w:val="20"/>
          <w:szCs w:val="20"/>
        </w:rPr>
        <w:t>z</w:t>
      </w:r>
      <w:r w:rsidR="00723161" w:rsidRPr="00352765">
        <w:rPr>
          <w:rFonts w:ascii="Segoe UI" w:hAnsi="Segoe UI" w:cs="Segoe UI"/>
          <w:sz w:val="20"/>
          <w:szCs w:val="20"/>
        </w:rPr>
        <w:t xml:space="preserve">hotovitelem </w:t>
      </w:r>
      <w:r w:rsidR="00D17C72" w:rsidRPr="00352765">
        <w:rPr>
          <w:rFonts w:ascii="Segoe UI" w:hAnsi="Segoe UI" w:cs="Segoe UI"/>
          <w:sz w:val="20"/>
          <w:szCs w:val="20"/>
        </w:rPr>
        <w:t>o</w:t>
      </w:r>
      <w:r w:rsidRPr="00352765">
        <w:rPr>
          <w:rFonts w:ascii="Segoe UI" w:hAnsi="Segoe UI" w:cs="Segoe UI"/>
          <w:sz w:val="20"/>
          <w:szCs w:val="20"/>
        </w:rPr>
        <w:t>bjednateli.</w:t>
      </w:r>
      <w:r w:rsidR="0042690D" w:rsidRPr="00352765">
        <w:rPr>
          <w:rFonts w:ascii="Segoe UI" w:hAnsi="Segoe UI" w:cs="Segoe UI"/>
          <w:sz w:val="20"/>
          <w:szCs w:val="20"/>
        </w:rPr>
        <w:t xml:space="preserve"> Právo zhotovitele fakturovat cenu díla tedy vzniká protokol</w:t>
      </w:r>
      <w:r w:rsidR="00911BE4" w:rsidRPr="00352765">
        <w:rPr>
          <w:rFonts w:ascii="Segoe UI" w:hAnsi="Segoe UI" w:cs="Segoe UI"/>
          <w:sz w:val="20"/>
          <w:szCs w:val="20"/>
        </w:rPr>
        <w:t>ární předáním a převzetím díla, stejně jako následná platba ceny díla objednatelem.</w:t>
      </w:r>
      <w:r w:rsidR="00926ECD" w:rsidRPr="00352765">
        <w:rPr>
          <w:rFonts w:ascii="Segoe UI" w:hAnsi="Segoe UI" w:cs="Segoe UI"/>
          <w:sz w:val="20"/>
          <w:szCs w:val="20"/>
        </w:rPr>
        <w:t xml:space="preserve"> Protokol o předání a převzetí bude přílohou daňového dokladu. Daňový doklad musí </w:t>
      </w:r>
      <w:r w:rsidR="00886EDF" w:rsidRPr="00352765">
        <w:rPr>
          <w:rFonts w:ascii="Segoe UI" w:hAnsi="Segoe UI" w:cs="Segoe UI"/>
          <w:sz w:val="20"/>
          <w:szCs w:val="20"/>
        </w:rPr>
        <w:t xml:space="preserve">obsahovat </w:t>
      </w:r>
      <w:r w:rsidR="00926ECD" w:rsidRPr="00352765">
        <w:rPr>
          <w:rFonts w:ascii="Segoe UI" w:hAnsi="Segoe UI" w:cs="Segoe UI"/>
          <w:sz w:val="20"/>
          <w:szCs w:val="20"/>
        </w:rPr>
        <w:t xml:space="preserve">číslo smlouvy </w:t>
      </w:r>
      <w:r w:rsidR="00F5277F" w:rsidRPr="00352765">
        <w:rPr>
          <w:rFonts w:ascii="Segoe UI" w:hAnsi="Segoe UI" w:cs="Segoe UI"/>
          <w:b/>
          <w:sz w:val="20"/>
          <w:szCs w:val="20"/>
        </w:rPr>
        <w:t>106/</w:t>
      </w:r>
      <w:r w:rsidR="00E7625E" w:rsidRPr="00352765">
        <w:rPr>
          <w:rFonts w:ascii="Segoe UI" w:hAnsi="Segoe UI" w:cs="Segoe UI"/>
          <w:b/>
          <w:sz w:val="20"/>
          <w:szCs w:val="20"/>
        </w:rPr>
        <w:t>2020</w:t>
      </w:r>
      <w:r w:rsidR="00926ECD" w:rsidRPr="00352765">
        <w:rPr>
          <w:rFonts w:ascii="Segoe UI" w:hAnsi="Segoe UI" w:cs="Segoe UI"/>
          <w:sz w:val="20"/>
          <w:szCs w:val="20"/>
        </w:rPr>
        <w:t>.</w:t>
      </w:r>
    </w:p>
    <w:p w14:paraId="75A500FE" w14:textId="77777777" w:rsidR="00926ECD" w:rsidRPr="00352765" w:rsidRDefault="0008569D"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 xml:space="preserve">Daňový doklad </w:t>
      </w:r>
      <w:r w:rsidR="00072C86" w:rsidRPr="00352765">
        <w:rPr>
          <w:rFonts w:ascii="Segoe UI" w:hAnsi="Segoe UI" w:cs="Segoe UI"/>
          <w:sz w:val="20"/>
          <w:szCs w:val="20"/>
        </w:rPr>
        <w:t xml:space="preserve">(faktura) </w:t>
      </w:r>
      <w:r w:rsidR="00926ECD" w:rsidRPr="00352765">
        <w:rPr>
          <w:rFonts w:ascii="Segoe UI" w:hAnsi="Segoe UI" w:cs="Segoe UI"/>
          <w:sz w:val="20"/>
          <w:szCs w:val="20"/>
        </w:rPr>
        <w:t>bude uhrazen bankovním převodem na účet zhotovitele uvedený na daňovém dokladu</w:t>
      </w:r>
      <w:r w:rsidR="00072C86" w:rsidRPr="00352765">
        <w:rPr>
          <w:rFonts w:ascii="Segoe UI" w:hAnsi="Segoe UI" w:cs="Segoe UI"/>
          <w:sz w:val="20"/>
          <w:szCs w:val="20"/>
        </w:rPr>
        <w:t xml:space="preserve"> (faktuře)</w:t>
      </w:r>
      <w:r w:rsidR="00926ECD" w:rsidRPr="00352765">
        <w:rPr>
          <w:rFonts w:ascii="Segoe UI" w:hAnsi="Segoe UI" w:cs="Segoe UI"/>
          <w:sz w:val="20"/>
          <w:szCs w:val="20"/>
        </w:rPr>
        <w:t>. V případě, že dílo při předání vykazuje vady nebo nedodělky, objednatel uhradí 90</w:t>
      </w:r>
      <w:r w:rsidR="000D14D4" w:rsidRPr="00352765">
        <w:rPr>
          <w:rFonts w:ascii="Segoe UI" w:hAnsi="Segoe UI" w:cs="Segoe UI"/>
          <w:sz w:val="20"/>
          <w:szCs w:val="20"/>
        </w:rPr>
        <w:t xml:space="preserve"> </w:t>
      </w:r>
      <w:r w:rsidR="00926ECD" w:rsidRPr="00352765">
        <w:rPr>
          <w:rFonts w:ascii="Segoe UI" w:hAnsi="Segoe UI" w:cs="Segoe UI"/>
          <w:sz w:val="20"/>
          <w:szCs w:val="20"/>
        </w:rPr>
        <w:t xml:space="preserve">% z celkové ceny díla, </w:t>
      </w:r>
      <w:r w:rsidR="00321978" w:rsidRPr="00352765">
        <w:rPr>
          <w:rFonts w:ascii="Segoe UI" w:hAnsi="Segoe UI" w:cs="Segoe UI"/>
          <w:sz w:val="20"/>
          <w:szCs w:val="20"/>
        </w:rPr>
        <w:t>a to bez ohledu na vznik nároku objednatele na zaplacení sankce dle odst. 9.</w:t>
      </w:r>
      <w:r w:rsidR="00840074" w:rsidRPr="00352765">
        <w:rPr>
          <w:rFonts w:ascii="Segoe UI" w:hAnsi="Segoe UI" w:cs="Segoe UI"/>
          <w:sz w:val="20"/>
          <w:szCs w:val="20"/>
        </w:rPr>
        <w:t>3</w:t>
      </w:r>
      <w:r w:rsidR="00321978" w:rsidRPr="00352765">
        <w:rPr>
          <w:rFonts w:ascii="Segoe UI" w:hAnsi="Segoe UI" w:cs="Segoe UI"/>
          <w:sz w:val="20"/>
          <w:szCs w:val="20"/>
        </w:rPr>
        <w:t xml:space="preserve"> smlouvy. Z</w:t>
      </w:r>
      <w:r w:rsidR="00926ECD" w:rsidRPr="00352765">
        <w:rPr>
          <w:rFonts w:ascii="Segoe UI" w:hAnsi="Segoe UI" w:cs="Segoe UI"/>
          <w:sz w:val="20"/>
          <w:szCs w:val="20"/>
        </w:rPr>
        <w:t>bylých 10</w:t>
      </w:r>
      <w:r w:rsidR="000D14D4" w:rsidRPr="00352765">
        <w:rPr>
          <w:rFonts w:ascii="Segoe UI" w:hAnsi="Segoe UI" w:cs="Segoe UI"/>
          <w:sz w:val="20"/>
          <w:szCs w:val="20"/>
        </w:rPr>
        <w:t xml:space="preserve"> </w:t>
      </w:r>
      <w:r w:rsidR="00926ECD" w:rsidRPr="00352765">
        <w:rPr>
          <w:rFonts w:ascii="Segoe UI" w:hAnsi="Segoe UI" w:cs="Segoe UI"/>
          <w:sz w:val="20"/>
          <w:szCs w:val="20"/>
        </w:rPr>
        <w:t>% z ceny díla</w:t>
      </w:r>
      <w:r w:rsidR="000D14D4" w:rsidRPr="00352765">
        <w:rPr>
          <w:rFonts w:ascii="Segoe UI" w:hAnsi="Segoe UI" w:cs="Segoe UI"/>
          <w:sz w:val="20"/>
          <w:szCs w:val="20"/>
        </w:rPr>
        <w:t>,</w:t>
      </w:r>
      <w:r w:rsidR="00926ECD" w:rsidRPr="00352765">
        <w:rPr>
          <w:rFonts w:ascii="Segoe UI" w:hAnsi="Segoe UI" w:cs="Segoe UI"/>
          <w:sz w:val="20"/>
          <w:szCs w:val="20"/>
        </w:rPr>
        <w:t xml:space="preserve"> </w:t>
      </w:r>
      <w:r w:rsidR="00321978" w:rsidRPr="00352765">
        <w:rPr>
          <w:rFonts w:ascii="Segoe UI" w:hAnsi="Segoe UI" w:cs="Segoe UI"/>
          <w:sz w:val="20"/>
          <w:szCs w:val="20"/>
        </w:rPr>
        <w:t>snížených o veškeré uplatněné sankce</w:t>
      </w:r>
      <w:r w:rsidR="000D14D4" w:rsidRPr="00352765">
        <w:rPr>
          <w:rFonts w:ascii="Segoe UI" w:hAnsi="Segoe UI" w:cs="Segoe UI"/>
          <w:sz w:val="20"/>
          <w:szCs w:val="20"/>
        </w:rPr>
        <w:t>,</w:t>
      </w:r>
      <w:r w:rsidR="00321978" w:rsidRPr="00352765">
        <w:rPr>
          <w:rFonts w:ascii="Segoe UI" w:hAnsi="Segoe UI" w:cs="Segoe UI"/>
          <w:sz w:val="20"/>
          <w:szCs w:val="20"/>
        </w:rPr>
        <w:t xml:space="preserve"> </w:t>
      </w:r>
      <w:r w:rsidR="00926ECD" w:rsidRPr="00352765">
        <w:rPr>
          <w:rFonts w:ascii="Segoe UI" w:hAnsi="Segoe UI" w:cs="Segoe UI"/>
          <w:sz w:val="20"/>
          <w:szCs w:val="20"/>
        </w:rPr>
        <w:t xml:space="preserve">uhradí </w:t>
      </w:r>
      <w:r w:rsidR="00321978" w:rsidRPr="00352765">
        <w:rPr>
          <w:rFonts w:ascii="Segoe UI" w:hAnsi="Segoe UI" w:cs="Segoe UI"/>
          <w:sz w:val="20"/>
          <w:szCs w:val="20"/>
        </w:rPr>
        <w:t xml:space="preserve">objednatel </w:t>
      </w:r>
      <w:r w:rsidR="00926ECD" w:rsidRPr="00352765">
        <w:rPr>
          <w:rFonts w:ascii="Segoe UI" w:hAnsi="Segoe UI" w:cs="Segoe UI"/>
          <w:sz w:val="20"/>
          <w:szCs w:val="20"/>
        </w:rPr>
        <w:t>po odstranění veškerých vad či nedodělků díla. Platby budou probíhat výhradně v CZK a rovněž veškeré cenové údaje budou v této měně.</w:t>
      </w:r>
    </w:p>
    <w:p w14:paraId="5624004A" w14:textId="77777777" w:rsidR="00926ECD" w:rsidRPr="00352765" w:rsidRDefault="00926ECD" w:rsidP="009D221A">
      <w:pPr>
        <w:pStyle w:val="Odstavec"/>
        <w:numPr>
          <w:ilvl w:val="1"/>
          <w:numId w:val="16"/>
        </w:numPr>
        <w:ind w:left="567" w:hanging="567"/>
        <w:rPr>
          <w:rFonts w:ascii="Segoe UI" w:hAnsi="Segoe UI" w:cs="Segoe UI"/>
          <w:sz w:val="20"/>
          <w:szCs w:val="20"/>
        </w:rPr>
      </w:pPr>
      <w:r w:rsidRPr="00352765">
        <w:rPr>
          <w:rFonts w:ascii="Segoe UI" w:hAnsi="Segoe UI" w:cs="Segoe UI"/>
          <w:b/>
          <w:sz w:val="20"/>
          <w:szCs w:val="20"/>
        </w:rPr>
        <w:lastRenderedPageBreak/>
        <w:t>Splatnost</w:t>
      </w:r>
      <w:r w:rsidRPr="00352765">
        <w:rPr>
          <w:rFonts w:ascii="Segoe UI" w:hAnsi="Segoe UI" w:cs="Segoe UI"/>
          <w:sz w:val="20"/>
          <w:szCs w:val="20"/>
        </w:rPr>
        <w:t xml:space="preserve"> daňového dokladu</w:t>
      </w:r>
      <w:r w:rsidR="00A81DFE" w:rsidRPr="00352765">
        <w:rPr>
          <w:rFonts w:ascii="Segoe UI" w:hAnsi="Segoe UI" w:cs="Segoe UI"/>
          <w:sz w:val="20"/>
          <w:szCs w:val="20"/>
        </w:rPr>
        <w:t xml:space="preserve"> </w:t>
      </w:r>
      <w:r w:rsidR="00C51C7C" w:rsidRPr="00352765">
        <w:rPr>
          <w:rFonts w:ascii="Segoe UI" w:hAnsi="Segoe UI" w:cs="Segoe UI"/>
          <w:sz w:val="20"/>
          <w:szCs w:val="20"/>
        </w:rPr>
        <w:t>(</w:t>
      </w:r>
      <w:r w:rsidRPr="00352765">
        <w:rPr>
          <w:rFonts w:ascii="Segoe UI" w:hAnsi="Segoe UI" w:cs="Segoe UI"/>
          <w:sz w:val="20"/>
          <w:szCs w:val="20"/>
        </w:rPr>
        <w:t>faktury</w:t>
      </w:r>
      <w:r w:rsidR="00C51C7C" w:rsidRPr="00352765">
        <w:rPr>
          <w:rFonts w:ascii="Segoe UI" w:hAnsi="Segoe UI" w:cs="Segoe UI"/>
          <w:sz w:val="20"/>
          <w:szCs w:val="20"/>
        </w:rPr>
        <w:t>)</w:t>
      </w:r>
      <w:r w:rsidRPr="00352765">
        <w:rPr>
          <w:rFonts w:ascii="Segoe UI" w:hAnsi="Segoe UI" w:cs="Segoe UI"/>
          <w:sz w:val="20"/>
          <w:szCs w:val="20"/>
        </w:rPr>
        <w:t xml:space="preserve"> bude </w:t>
      </w:r>
      <w:r w:rsidRPr="00352765">
        <w:rPr>
          <w:rFonts w:ascii="Segoe UI" w:hAnsi="Segoe UI" w:cs="Segoe UI"/>
          <w:b/>
          <w:sz w:val="20"/>
          <w:szCs w:val="20"/>
        </w:rPr>
        <w:t>30 dnů</w:t>
      </w:r>
      <w:r w:rsidRPr="00352765">
        <w:rPr>
          <w:rFonts w:ascii="Segoe UI" w:hAnsi="Segoe UI" w:cs="Segoe UI"/>
          <w:sz w:val="20"/>
          <w:szCs w:val="20"/>
        </w:rPr>
        <w:t xml:space="preserve"> od data jejího doručení objednateli. Smluvní strany se dohodly, že povinnost úhrady je splněna okamžikem, kdy byla dlužná částka odepsána z bankovního účtu objednatele.</w:t>
      </w:r>
    </w:p>
    <w:p w14:paraId="3E2C0600" w14:textId="77777777" w:rsidR="00D87BD4" w:rsidRPr="00352765" w:rsidRDefault="00926ECD"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 xml:space="preserve">Zhotovitel je povinen </w:t>
      </w:r>
      <w:r w:rsidRPr="00352765">
        <w:rPr>
          <w:rFonts w:ascii="Segoe UI" w:hAnsi="Segoe UI" w:cs="Segoe UI"/>
          <w:b/>
          <w:sz w:val="20"/>
          <w:szCs w:val="20"/>
        </w:rPr>
        <w:t>vystav</w:t>
      </w:r>
      <w:r w:rsidR="00DF73EC" w:rsidRPr="00352765">
        <w:rPr>
          <w:rFonts w:ascii="Segoe UI" w:hAnsi="Segoe UI" w:cs="Segoe UI"/>
          <w:b/>
          <w:sz w:val="20"/>
          <w:szCs w:val="20"/>
        </w:rPr>
        <w:t>it</w:t>
      </w:r>
      <w:r w:rsidRPr="00352765">
        <w:rPr>
          <w:rFonts w:ascii="Segoe UI" w:hAnsi="Segoe UI" w:cs="Segoe UI"/>
          <w:b/>
          <w:sz w:val="20"/>
          <w:szCs w:val="20"/>
        </w:rPr>
        <w:t xml:space="preserve"> daňový doklad</w:t>
      </w:r>
      <w:r w:rsidRPr="00352765">
        <w:rPr>
          <w:rFonts w:ascii="Segoe UI" w:hAnsi="Segoe UI" w:cs="Segoe UI"/>
          <w:sz w:val="20"/>
          <w:szCs w:val="20"/>
        </w:rPr>
        <w:t xml:space="preserve"> nejpozději </w:t>
      </w:r>
      <w:r w:rsidRPr="00352765">
        <w:rPr>
          <w:rFonts w:ascii="Segoe UI" w:hAnsi="Segoe UI" w:cs="Segoe UI"/>
          <w:b/>
          <w:sz w:val="20"/>
          <w:szCs w:val="20"/>
        </w:rPr>
        <w:t>do</w:t>
      </w:r>
      <w:r w:rsidRPr="00352765">
        <w:rPr>
          <w:rFonts w:ascii="Segoe UI" w:hAnsi="Segoe UI" w:cs="Segoe UI"/>
          <w:sz w:val="20"/>
          <w:szCs w:val="20"/>
        </w:rPr>
        <w:t xml:space="preserve"> </w:t>
      </w:r>
      <w:r w:rsidR="00840074" w:rsidRPr="00352765">
        <w:rPr>
          <w:rFonts w:ascii="Segoe UI" w:hAnsi="Segoe UI" w:cs="Segoe UI"/>
          <w:b/>
          <w:sz w:val="20"/>
          <w:szCs w:val="20"/>
        </w:rPr>
        <w:t>10</w:t>
      </w:r>
      <w:r w:rsidRPr="00352765">
        <w:rPr>
          <w:rFonts w:ascii="Segoe UI" w:hAnsi="Segoe UI" w:cs="Segoe UI"/>
          <w:b/>
          <w:sz w:val="20"/>
          <w:szCs w:val="20"/>
        </w:rPr>
        <w:t xml:space="preserve"> dnů</w:t>
      </w:r>
      <w:r w:rsidRPr="00352765">
        <w:rPr>
          <w:rFonts w:ascii="Segoe UI" w:hAnsi="Segoe UI" w:cs="Segoe UI"/>
          <w:sz w:val="20"/>
          <w:szCs w:val="20"/>
        </w:rPr>
        <w:t xml:space="preserve"> po uskutečnění zdanitelného plnění</w:t>
      </w:r>
      <w:r w:rsidR="0008569D" w:rsidRPr="00352765">
        <w:rPr>
          <w:rFonts w:ascii="Segoe UI" w:hAnsi="Segoe UI" w:cs="Segoe UI"/>
          <w:sz w:val="20"/>
          <w:szCs w:val="20"/>
        </w:rPr>
        <w:t>, tj. po předání a převzetí díla dle čl. 6 smlouvy</w:t>
      </w:r>
      <w:r w:rsidRPr="00352765">
        <w:rPr>
          <w:rFonts w:ascii="Segoe UI" w:hAnsi="Segoe UI" w:cs="Segoe UI"/>
          <w:sz w:val="20"/>
          <w:szCs w:val="20"/>
        </w:rPr>
        <w:t>. Vystavený daňový doklad musí odpovídat svou povahou pojmu účetního dokladu podle § 11 zákona č. 563/1991 Sb., o účetnictví, ve znění pozdějších předpisů, a musí splňovat náležitosti obsažené v ust. § 29 zákona č. 235/2004 Sb., o dani z přidané hodnoty, ve znění pozdějších předpisů a § 435 občanského zákoníku. Faktura vystavená zhotovitelem, který není plátcem DPH, musí splňovat náležitosti obsažené v ust. § 435 občanského zákoníku. V případě neuvedení stanovených údajů na daňovém dokladu</w:t>
      </w:r>
      <w:r w:rsidR="00A81DFE" w:rsidRPr="00352765">
        <w:rPr>
          <w:rFonts w:ascii="Segoe UI" w:hAnsi="Segoe UI" w:cs="Segoe UI"/>
          <w:sz w:val="20"/>
          <w:szCs w:val="20"/>
        </w:rPr>
        <w:t xml:space="preserve"> </w:t>
      </w:r>
      <w:r w:rsidR="00C51C7C" w:rsidRPr="00352765">
        <w:rPr>
          <w:rFonts w:ascii="Segoe UI" w:hAnsi="Segoe UI" w:cs="Segoe UI"/>
          <w:sz w:val="20"/>
          <w:szCs w:val="20"/>
        </w:rPr>
        <w:t>(</w:t>
      </w:r>
      <w:r w:rsidRPr="00352765">
        <w:rPr>
          <w:rFonts w:ascii="Segoe UI" w:hAnsi="Segoe UI" w:cs="Segoe UI"/>
          <w:sz w:val="20"/>
          <w:szCs w:val="20"/>
        </w:rPr>
        <w:t>faktuře</w:t>
      </w:r>
      <w:r w:rsidR="00C51C7C" w:rsidRPr="00352765">
        <w:rPr>
          <w:rFonts w:ascii="Segoe UI" w:hAnsi="Segoe UI" w:cs="Segoe UI"/>
          <w:sz w:val="20"/>
          <w:szCs w:val="20"/>
        </w:rPr>
        <w:t>)</w:t>
      </w:r>
      <w:r w:rsidRPr="00352765">
        <w:rPr>
          <w:rFonts w:ascii="Segoe UI" w:hAnsi="Segoe UI" w:cs="Segoe UI"/>
          <w:sz w:val="20"/>
          <w:szCs w:val="20"/>
        </w:rPr>
        <w:t xml:space="preserve"> dle příslušných právních předpisů, nemůže zhotovitel uplatnit sankce za případné nedodržení termínu splatnosti</w:t>
      </w:r>
      <w:r w:rsidR="00DB22AE" w:rsidRPr="00352765">
        <w:rPr>
          <w:rFonts w:ascii="Segoe UI" w:hAnsi="Segoe UI" w:cs="Segoe UI"/>
          <w:sz w:val="20"/>
          <w:szCs w:val="20"/>
        </w:rPr>
        <w:t>.</w:t>
      </w:r>
    </w:p>
    <w:p w14:paraId="39EF1627" w14:textId="77777777" w:rsidR="008C2DAA" w:rsidRPr="00352765" w:rsidRDefault="00926ECD" w:rsidP="009D221A">
      <w:pPr>
        <w:pStyle w:val="Odstavec"/>
        <w:numPr>
          <w:ilvl w:val="1"/>
          <w:numId w:val="16"/>
        </w:numPr>
        <w:ind w:left="567" w:hanging="567"/>
        <w:rPr>
          <w:rFonts w:ascii="Segoe UI" w:hAnsi="Segoe UI" w:cs="Segoe UI"/>
          <w:sz w:val="20"/>
          <w:szCs w:val="20"/>
        </w:rPr>
      </w:pPr>
      <w:r w:rsidRPr="00352765">
        <w:rPr>
          <w:rFonts w:ascii="Segoe UI" w:hAnsi="Segoe UI" w:cs="Segoe UI"/>
          <w:sz w:val="20"/>
          <w:szCs w:val="20"/>
        </w:rPr>
        <w:t xml:space="preserve">Objednatel není povinen proplatit daňový doklad, který nemá sjednané nebo právními předpisy stanovené náležitosti, nebo který je věcně nesprávný, pokud požádal zhotovitele písemně o jeho doplnění nejpozději do </w:t>
      </w:r>
      <w:r w:rsidRPr="00352765">
        <w:rPr>
          <w:rFonts w:ascii="Segoe UI" w:hAnsi="Segoe UI" w:cs="Segoe UI"/>
          <w:b/>
          <w:sz w:val="20"/>
          <w:szCs w:val="20"/>
        </w:rPr>
        <w:t>15 dnů</w:t>
      </w:r>
      <w:r w:rsidRPr="00352765">
        <w:rPr>
          <w:rFonts w:ascii="Segoe UI" w:hAnsi="Segoe UI" w:cs="Segoe UI"/>
          <w:sz w:val="20"/>
          <w:szCs w:val="20"/>
        </w:rPr>
        <w:t xml:space="preserve"> od okamžiku jeho prokazatelného doručení. Za písemné oznámení se považuje i oznámení učiněné prostřednictvím e-mailové komunikace. Lhůta splatnosti daňového dokladu počíná následně běžet dnem, kdy objednatel obdržel bezvadný daňový doklad.</w:t>
      </w:r>
    </w:p>
    <w:p w14:paraId="24319C14" w14:textId="77777777" w:rsidR="00D6144F" w:rsidRPr="00352765" w:rsidRDefault="00D6144F" w:rsidP="00B765CE">
      <w:pPr>
        <w:pStyle w:val="Odstavec"/>
        <w:spacing w:before="0"/>
        <w:ind w:left="567"/>
        <w:rPr>
          <w:rFonts w:ascii="Segoe UI" w:hAnsi="Segoe UI" w:cs="Segoe UI"/>
          <w:sz w:val="20"/>
          <w:szCs w:val="20"/>
          <w:highlight w:val="yellow"/>
        </w:rPr>
      </w:pPr>
    </w:p>
    <w:p w14:paraId="1E3D70CD" w14:textId="77777777" w:rsidR="008C2DAA" w:rsidRPr="00352765" w:rsidRDefault="008C2DAA"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Změna ceny díla</w:t>
      </w:r>
    </w:p>
    <w:p w14:paraId="361D3187" w14:textId="77777777" w:rsidR="001A2B64" w:rsidRPr="00352765" w:rsidRDefault="001A2B64" w:rsidP="00C957EC">
      <w:pPr>
        <w:pStyle w:val="Textbubliny"/>
        <w:spacing w:before="120"/>
        <w:jc w:val="both"/>
        <w:rPr>
          <w:rFonts w:ascii="Segoe UI" w:hAnsi="Segoe UI" w:cs="Segoe UI"/>
          <w:sz w:val="20"/>
          <w:szCs w:val="20"/>
        </w:rPr>
      </w:pPr>
      <w:r w:rsidRPr="00352765">
        <w:rPr>
          <w:rFonts w:ascii="Segoe UI" w:hAnsi="Segoe UI" w:cs="Segoe UI"/>
          <w:sz w:val="20"/>
          <w:szCs w:val="20"/>
        </w:rPr>
        <w:t xml:space="preserve">Celková cena bude upravena odečtením veškerých </w:t>
      </w:r>
      <w:r w:rsidRPr="00352765">
        <w:rPr>
          <w:rFonts w:ascii="Segoe UI" w:hAnsi="Segoe UI" w:cs="Segoe UI"/>
          <w:sz w:val="20"/>
          <w:szCs w:val="20"/>
          <w:lang w:val="cs-CZ"/>
        </w:rPr>
        <w:t>prací</w:t>
      </w:r>
      <w:r w:rsidRPr="00352765">
        <w:rPr>
          <w:rFonts w:ascii="Segoe UI" w:hAnsi="Segoe UI" w:cs="Segoe UI"/>
          <w:sz w:val="20"/>
          <w:szCs w:val="20"/>
        </w:rPr>
        <w:t xml:space="preserve">, které objednatel nařídil formou méněprací neprovádět. Cena za méněpráce bude odečtena ve výši součtu všech neprovedených </w:t>
      </w:r>
      <w:r w:rsidRPr="00352765">
        <w:rPr>
          <w:rFonts w:ascii="Segoe UI" w:hAnsi="Segoe UI" w:cs="Segoe UI"/>
          <w:sz w:val="20"/>
          <w:szCs w:val="20"/>
          <w:lang w:val="cs-CZ"/>
        </w:rPr>
        <w:t>prací</w:t>
      </w:r>
      <w:r w:rsidRPr="00352765">
        <w:rPr>
          <w:rFonts w:ascii="Segoe UI" w:hAnsi="Segoe UI" w:cs="Segoe UI"/>
          <w:sz w:val="20"/>
          <w:szCs w:val="20"/>
        </w:rPr>
        <w:t>.</w:t>
      </w:r>
    </w:p>
    <w:p w14:paraId="1901E5B5" w14:textId="77777777" w:rsidR="00252415" w:rsidRPr="00352765" w:rsidRDefault="00252415" w:rsidP="00C957EC">
      <w:pPr>
        <w:pStyle w:val="Textbubliny"/>
        <w:spacing w:before="120"/>
        <w:jc w:val="both"/>
        <w:rPr>
          <w:rFonts w:ascii="Segoe UI" w:hAnsi="Segoe UI" w:cs="Segoe UI"/>
          <w:sz w:val="20"/>
          <w:szCs w:val="20"/>
        </w:rPr>
      </w:pPr>
      <w:r w:rsidRPr="00352765">
        <w:rPr>
          <w:rFonts w:ascii="Segoe UI" w:hAnsi="Segoe UI" w:cs="Segoe UI"/>
          <w:sz w:val="20"/>
          <w:szCs w:val="20"/>
        </w:rPr>
        <w:t xml:space="preserve">Celkovou cenu je možné </w:t>
      </w:r>
      <w:r w:rsidR="000C3C1A" w:rsidRPr="00352765">
        <w:rPr>
          <w:rFonts w:ascii="Segoe UI" w:hAnsi="Segoe UI" w:cs="Segoe UI"/>
          <w:sz w:val="20"/>
          <w:szCs w:val="20"/>
        </w:rPr>
        <w:t>navýšit</w:t>
      </w:r>
      <w:r w:rsidRPr="00352765">
        <w:rPr>
          <w:rFonts w:ascii="Segoe UI" w:hAnsi="Segoe UI" w:cs="Segoe UI"/>
          <w:sz w:val="20"/>
          <w:szCs w:val="20"/>
        </w:rPr>
        <w:t xml:space="preserve"> pouze:</w:t>
      </w:r>
    </w:p>
    <w:p w14:paraId="78D6062D" w14:textId="77777777" w:rsidR="00252415" w:rsidRPr="00352765" w:rsidRDefault="00252415" w:rsidP="009D221A">
      <w:pPr>
        <w:pStyle w:val="Odstavecseseznamem"/>
        <w:numPr>
          <w:ilvl w:val="1"/>
          <w:numId w:val="9"/>
        </w:numPr>
        <w:spacing w:before="120"/>
        <w:ind w:left="1134" w:hanging="425"/>
        <w:contextualSpacing w:val="0"/>
        <w:jc w:val="both"/>
        <w:rPr>
          <w:rFonts w:ascii="Segoe UI" w:hAnsi="Segoe UI" w:cs="Segoe UI"/>
          <w:sz w:val="20"/>
          <w:szCs w:val="20"/>
        </w:rPr>
      </w:pPr>
      <w:r w:rsidRPr="00352765">
        <w:rPr>
          <w:rFonts w:ascii="Segoe UI" w:hAnsi="Segoe UI" w:cs="Segoe UI"/>
          <w:sz w:val="20"/>
          <w:szCs w:val="20"/>
        </w:rPr>
        <w:t>dojde-li k účinnosti změn právních předpisů týkajících se výše daně z přidané hodnoty,</w:t>
      </w:r>
      <w:r w:rsidR="009E58A2" w:rsidRPr="00352765">
        <w:rPr>
          <w:rFonts w:ascii="Segoe UI" w:hAnsi="Segoe UI" w:cs="Segoe UI"/>
          <w:sz w:val="20"/>
          <w:szCs w:val="20"/>
        </w:rPr>
        <w:t xml:space="preserve"> a to nejvýše o částku odpovídající této legislativní změně, změna ceny bude sjednána ve formě dodatku k této smlouvě;</w:t>
      </w:r>
    </w:p>
    <w:p w14:paraId="45B7D9BE" w14:textId="77777777" w:rsidR="00252415" w:rsidRPr="00352765" w:rsidRDefault="00252415" w:rsidP="009D221A">
      <w:pPr>
        <w:pStyle w:val="Odstavecseseznamem"/>
        <w:numPr>
          <w:ilvl w:val="1"/>
          <w:numId w:val="9"/>
        </w:numPr>
        <w:spacing w:before="120"/>
        <w:ind w:left="1134" w:hanging="425"/>
        <w:contextualSpacing w:val="0"/>
        <w:jc w:val="both"/>
        <w:rPr>
          <w:rFonts w:ascii="Segoe UI" w:hAnsi="Segoe UI" w:cs="Segoe UI"/>
          <w:sz w:val="20"/>
          <w:szCs w:val="20"/>
        </w:rPr>
      </w:pPr>
      <w:r w:rsidRPr="00352765">
        <w:rPr>
          <w:rFonts w:ascii="Segoe UI" w:hAnsi="Segoe UI" w:cs="Segoe UI"/>
          <w:sz w:val="20"/>
          <w:szCs w:val="20"/>
        </w:rPr>
        <w:t>pokud si objednatel vyžádá provedení dodatečných pra</w:t>
      </w:r>
      <w:r w:rsidR="009E58A2" w:rsidRPr="00352765">
        <w:rPr>
          <w:rFonts w:ascii="Segoe UI" w:hAnsi="Segoe UI" w:cs="Segoe UI"/>
          <w:sz w:val="20"/>
          <w:szCs w:val="20"/>
        </w:rPr>
        <w:t>cí, nových prací nebo víceprací, když objednatel bude hradit nad rámec sjednané ceny díla pouze náklady vzniklé vzájemně odsouhlasenou změnou plnění, a to opět ve formě dodatku k této smlouvě</w:t>
      </w:r>
      <w:r w:rsidR="00476AC9" w:rsidRPr="00352765">
        <w:rPr>
          <w:rFonts w:ascii="Segoe UI" w:hAnsi="Segoe UI" w:cs="Segoe UI"/>
          <w:sz w:val="20"/>
          <w:szCs w:val="20"/>
        </w:rPr>
        <w:t>.</w:t>
      </w:r>
      <w:r w:rsidR="00D36481" w:rsidRPr="00352765">
        <w:rPr>
          <w:rFonts w:ascii="Segoe UI" w:hAnsi="Segoe UI" w:cs="Segoe UI"/>
          <w:sz w:val="20"/>
          <w:szCs w:val="20"/>
        </w:rPr>
        <w:t xml:space="preserve"> </w:t>
      </w:r>
    </w:p>
    <w:p w14:paraId="39292F5B" w14:textId="77777777" w:rsidR="008C2DAA" w:rsidRPr="00352765" w:rsidRDefault="00252415" w:rsidP="00C957EC">
      <w:pPr>
        <w:pStyle w:val="Textbubliny"/>
        <w:spacing w:before="120"/>
        <w:jc w:val="both"/>
        <w:rPr>
          <w:rFonts w:ascii="Segoe UI" w:hAnsi="Segoe UI" w:cs="Segoe UI"/>
          <w:sz w:val="20"/>
          <w:szCs w:val="20"/>
        </w:rPr>
      </w:pPr>
      <w:r w:rsidRPr="00352765">
        <w:rPr>
          <w:rFonts w:ascii="Segoe UI" w:hAnsi="Segoe UI" w:cs="Segoe UI"/>
          <w:sz w:val="20"/>
          <w:szCs w:val="20"/>
        </w:rPr>
        <w:t>Oceňování případných</w:t>
      </w:r>
      <w:r w:rsidR="00087FDE" w:rsidRPr="00352765">
        <w:rPr>
          <w:rFonts w:ascii="Segoe UI" w:hAnsi="Segoe UI" w:cs="Segoe UI"/>
          <w:sz w:val="20"/>
          <w:szCs w:val="20"/>
        </w:rPr>
        <w:t xml:space="preserve"> dodatečných prací </w:t>
      </w:r>
      <w:r w:rsidRPr="00352765">
        <w:rPr>
          <w:rFonts w:ascii="Segoe UI" w:hAnsi="Segoe UI" w:cs="Segoe UI"/>
          <w:sz w:val="20"/>
          <w:szCs w:val="20"/>
        </w:rPr>
        <w:t>bude provedeno podle ceníkových položek ÚRS aktualizovaných pro dané období</w:t>
      </w:r>
      <w:r w:rsidR="000C3C1A" w:rsidRPr="00352765">
        <w:rPr>
          <w:rFonts w:ascii="Segoe UI" w:hAnsi="Segoe UI" w:cs="Segoe UI"/>
          <w:sz w:val="20"/>
          <w:szCs w:val="20"/>
        </w:rPr>
        <w:t>. Při vyúčtování víceprací je z</w:t>
      </w:r>
      <w:r w:rsidRPr="00352765">
        <w:rPr>
          <w:rFonts w:ascii="Segoe UI" w:hAnsi="Segoe UI" w:cs="Segoe UI"/>
          <w:sz w:val="20"/>
          <w:szCs w:val="20"/>
        </w:rPr>
        <w:t>hotovitel povinen dodatečné práce vyčíslit samostatně tak, aby překročení nabíd</w:t>
      </w:r>
      <w:r w:rsidR="000C3C1A" w:rsidRPr="00352765">
        <w:rPr>
          <w:rFonts w:ascii="Segoe UI" w:hAnsi="Segoe UI" w:cs="Segoe UI"/>
          <w:sz w:val="20"/>
          <w:szCs w:val="20"/>
        </w:rPr>
        <w:t>kové ceny z tohoto důvodu bylo o</w:t>
      </w:r>
      <w:r w:rsidRPr="00352765">
        <w:rPr>
          <w:rFonts w:ascii="Segoe UI" w:hAnsi="Segoe UI" w:cs="Segoe UI"/>
          <w:sz w:val="20"/>
          <w:szCs w:val="20"/>
        </w:rPr>
        <w:t>bjednatelem přezkoumatelné. Ocenění dodate</w:t>
      </w:r>
      <w:r w:rsidR="000C3C1A" w:rsidRPr="00352765">
        <w:rPr>
          <w:rFonts w:ascii="Segoe UI" w:hAnsi="Segoe UI" w:cs="Segoe UI"/>
          <w:sz w:val="20"/>
          <w:szCs w:val="20"/>
        </w:rPr>
        <w:t>čných prací musí být schváleno o</w:t>
      </w:r>
      <w:r w:rsidRPr="00352765">
        <w:rPr>
          <w:rFonts w:ascii="Segoe UI" w:hAnsi="Segoe UI" w:cs="Segoe UI"/>
          <w:sz w:val="20"/>
          <w:szCs w:val="20"/>
        </w:rPr>
        <w:t xml:space="preserve">bjednatelem a k jejich provedení </w:t>
      </w:r>
      <w:r w:rsidR="00F046A2" w:rsidRPr="00352765">
        <w:rPr>
          <w:rFonts w:ascii="Segoe UI" w:hAnsi="Segoe UI" w:cs="Segoe UI"/>
          <w:sz w:val="20"/>
          <w:szCs w:val="20"/>
        </w:rPr>
        <w:t>musí být vydán o</w:t>
      </w:r>
      <w:r w:rsidRPr="00352765">
        <w:rPr>
          <w:rFonts w:ascii="Segoe UI" w:hAnsi="Segoe UI" w:cs="Segoe UI"/>
          <w:sz w:val="20"/>
          <w:szCs w:val="20"/>
        </w:rPr>
        <w:t>bjednatelem písemný pokyn. Schválení dodatečných prací nebo víceprací bude uvedeno na formulářích, změnových listech. Obdobný postup bude uplatněn i pro nové práce. Z jiných než uvedených důvodů, mimo důvody zákonné, se změna nabídkové ceny nepřipouští.</w:t>
      </w:r>
      <w:r w:rsidR="008C2DAA" w:rsidRPr="00352765">
        <w:rPr>
          <w:rFonts w:ascii="Segoe UI" w:hAnsi="Segoe UI" w:cs="Segoe UI"/>
          <w:sz w:val="20"/>
          <w:szCs w:val="20"/>
        </w:rPr>
        <w:t xml:space="preserve">  </w:t>
      </w:r>
    </w:p>
    <w:p w14:paraId="7C0A8E05" w14:textId="77777777" w:rsidR="00DC18AC" w:rsidRPr="00352765" w:rsidRDefault="00DC18AC" w:rsidP="00B765CE">
      <w:pPr>
        <w:pStyle w:val="lnek"/>
        <w:spacing w:before="0"/>
        <w:ind w:right="-1"/>
        <w:jc w:val="both"/>
        <w:rPr>
          <w:rFonts w:ascii="Segoe UI" w:hAnsi="Segoe UI" w:cs="Segoe UI"/>
          <w:sz w:val="20"/>
          <w:szCs w:val="20"/>
          <w:highlight w:val="yellow"/>
        </w:rPr>
      </w:pPr>
    </w:p>
    <w:p w14:paraId="3BF75F76" w14:textId="77777777" w:rsidR="00DC18AC" w:rsidRPr="00352765" w:rsidRDefault="00DC18AC"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Předání a převzetí díla</w:t>
      </w:r>
    </w:p>
    <w:p w14:paraId="1C15FF45" w14:textId="77777777" w:rsidR="003F33D8" w:rsidRPr="00352765" w:rsidRDefault="00775B35"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 xml:space="preserve">Dílo je provedeno, je-li dokončeno a předáno. </w:t>
      </w:r>
      <w:r w:rsidR="00DC18AC" w:rsidRPr="00352765">
        <w:rPr>
          <w:rFonts w:ascii="Segoe UI" w:hAnsi="Segoe UI" w:cs="Segoe UI"/>
          <w:sz w:val="20"/>
          <w:szCs w:val="20"/>
          <w:lang w:val="cs-CZ"/>
        </w:rPr>
        <w:t xml:space="preserve">Zhotovitel splní svou povinnost provést </w:t>
      </w:r>
      <w:r w:rsidRPr="00352765">
        <w:rPr>
          <w:rFonts w:ascii="Segoe UI" w:hAnsi="Segoe UI" w:cs="Segoe UI"/>
          <w:sz w:val="20"/>
          <w:szCs w:val="20"/>
          <w:lang w:val="cs-CZ"/>
        </w:rPr>
        <w:t>d</w:t>
      </w:r>
      <w:r w:rsidR="00DC18AC" w:rsidRPr="00352765">
        <w:rPr>
          <w:rFonts w:ascii="Segoe UI" w:hAnsi="Segoe UI" w:cs="Segoe UI"/>
          <w:sz w:val="20"/>
          <w:szCs w:val="20"/>
          <w:lang w:val="cs-CZ"/>
        </w:rPr>
        <w:t>ílo jeho řádným dokončením a předání</w:t>
      </w:r>
      <w:r w:rsidRPr="00352765">
        <w:rPr>
          <w:rFonts w:ascii="Segoe UI" w:hAnsi="Segoe UI" w:cs="Segoe UI"/>
          <w:sz w:val="20"/>
          <w:szCs w:val="20"/>
          <w:lang w:val="cs-CZ"/>
        </w:rPr>
        <w:t>m d</w:t>
      </w:r>
      <w:r w:rsidR="00DC18AC" w:rsidRPr="00352765">
        <w:rPr>
          <w:rFonts w:ascii="Segoe UI" w:hAnsi="Segoe UI" w:cs="Segoe UI"/>
          <w:sz w:val="20"/>
          <w:szCs w:val="20"/>
          <w:lang w:val="cs-CZ"/>
        </w:rPr>
        <w:t xml:space="preserve">íla </w:t>
      </w:r>
      <w:r w:rsidRPr="00352765">
        <w:rPr>
          <w:rFonts w:ascii="Segoe UI" w:hAnsi="Segoe UI" w:cs="Segoe UI"/>
          <w:sz w:val="20"/>
          <w:szCs w:val="20"/>
          <w:lang w:val="cs-CZ"/>
        </w:rPr>
        <w:t>o</w:t>
      </w:r>
      <w:r w:rsidR="00DC18AC" w:rsidRPr="00352765">
        <w:rPr>
          <w:rFonts w:ascii="Segoe UI" w:hAnsi="Segoe UI" w:cs="Segoe UI"/>
          <w:sz w:val="20"/>
          <w:szCs w:val="20"/>
          <w:lang w:val="cs-CZ"/>
        </w:rPr>
        <w:t xml:space="preserve">bjednateli v místě plnění. Po dokončení </w:t>
      </w:r>
      <w:r w:rsidRPr="00352765">
        <w:rPr>
          <w:rFonts w:ascii="Segoe UI" w:hAnsi="Segoe UI" w:cs="Segoe UI"/>
          <w:sz w:val="20"/>
          <w:szCs w:val="20"/>
          <w:lang w:val="cs-CZ"/>
        </w:rPr>
        <w:t>d</w:t>
      </w:r>
      <w:r w:rsidR="00DC18AC" w:rsidRPr="00352765">
        <w:rPr>
          <w:rFonts w:ascii="Segoe UI" w:hAnsi="Segoe UI" w:cs="Segoe UI"/>
          <w:sz w:val="20"/>
          <w:szCs w:val="20"/>
          <w:lang w:val="cs-CZ"/>
        </w:rPr>
        <w:t xml:space="preserve">íla nebo jeho části, na jejímž samostatném předání se strany dohodly, se </w:t>
      </w:r>
      <w:r w:rsidRPr="00352765">
        <w:rPr>
          <w:rFonts w:ascii="Segoe UI" w:hAnsi="Segoe UI" w:cs="Segoe UI"/>
          <w:sz w:val="20"/>
          <w:szCs w:val="20"/>
          <w:lang w:val="cs-CZ"/>
        </w:rPr>
        <w:t xml:space="preserve">zhotovitel zavazuje </w:t>
      </w:r>
      <w:r w:rsidR="00E3654C" w:rsidRPr="00352765">
        <w:rPr>
          <w:rFonts w:ascii="Segoe UI" w:hAnsi="Segoe UI" w:cs="Segoe UI"/>
          <w:sz w:val="20"/>
          <w:szCs w:val="20"/>
          <w:lang w:val="cs-CZ"/>
        </w:rPr>
        <w:t xml:space="preserve">vyzvat </w:t>
      </w:r>
      <w:r w:rsidRPr="00352765">
        <w:rPr>
          <w:rFonts w:ascii="Segoe UI" w:hAnsi="Segoe UI" w:cs="Segoe UI"/>
          <w:sz w:val="20"/>
          <w:szCs w:val="20"/>
          <w:lang w:val="cs-CZ"/>
        </w:rPr>
        <w:t>o</w:t>
      </w:r>
      <w:r w:rsidR="00DC18AC" w:rsidRPr="00352765">
        <w:rPr>
          <w:rFonts w:ascii="Segoe UI" w:hAnsi="Segoe UI" w:cs="Segoe UI"/>
          <w:sz w:val="20"/>
          <w:szCs w:val="20"/>
          <w:lang w:val="cs-CZ"/>
        </w:rPr>
        <w:t xml:space="preserve">bjednatele </w:t>
      </w:r>
      <w:r w:rsidRPr="00352765">
        <w:rPr>
          <w:rFonts w:ascii="Segoe UI" w:hAnsi="Segoe UI" w:cs="Segoe UI"/>
          <w:sz w:val="20"/>
          <w:szCs w:val="20"/>
          <w:lang w:val="cs-CZ"/>
        </w:rPr>
        <w:t>prostřednictvím e-mailové komunikace na adresu</w:t>
      </w:r>
      <w:r w:rsidR="00002321" w:rsidRPr="00352765">
        <w:rPr>
          <w:rFonts w:ascii="Segoe UI" w:hAnsi="Segoe UI" w:cs="Segoe UI"/>
          <w:sz w:val="20"/>
          <w:szCs w:val="20"/>
          <w:lang w:val="cs-CZ"/>
        </w:rPr>
        <w:t xml:space="preserve"> </w:t>
      </w:r>
      <w:hyperlink r:id="rId9" w:history="1">
        <w:r w:rsidR="00E3654C" w:rsidRPr="00352765">
          <w:rPr>
            <w:rFonts w:ascii="Segoe UI" w:hAnsi="Segoe UI" w:cs="Segoe UI"/>
            <w:sz w:val="20"/>
            <w:szCs w:val="20"/>
            <w:lang w:val="cs-CZ"/>
          </w:rPr>
          <w:t>kontaktní</w:t>
        </w:r>
      </w:hyperlink>
      <w:r w:rsidR="00E3654C" w:rsidRPr="00352765">
        <w:rPr>
          <w:rFonts w:ascii="Segoe UI" w:hAnsi="Segoe UI" w:cs="Segoe UI"/>
          <w:sz w:val="20"/>
          <w:szCs w:val="20"/>
          <w:lang w:val="cs-CZ"/>
        </w:rPr>
        <w:t xml:space="preserve"> osoby objednatele uvedenou v hlavičce této smlouvy</w:t>
      </w:r>
      <w:r w:rsidR="0097152D" w:rsidRPr="00352765">
        <w:rPr>
          <w:rFonts w:ascii="Segoe UI" w:hAnsi="Segoe UI" w:cs="Segoe UI"/>
          <w:sz w:val="20"/>
          <w:szCs w:val="20"/>
          <w:lang w:val="cs-CZ"/>
        </w:rPr>
        <w:t xml:space="preserve"> </w:t>
      </w:r>
      <w:r w:rsidR="00DC18AC" w:rsidRPr="00352765">
        <w:rPr>
          <w:rFonts w:ascii="Segoe UI" w:hAnsi="Segoe UI" w:cs="Segoe UI"/>
          <w:sz w:val="20"/>
          <w:szCs w:val="20"/>
          <w:lang w:val="cs-CZ"/>
        </w:rPr>
        <w:t xml:space="preserve">k převzetí </w:t>
      </w:r>
      <w:r w:rsidRPr="00352765">
        <w:rPr>
          <w:rFonts w:ascii="Segoe UI" w:hAnsi="Segoe UI" w:cs="Segoe UI"/>
          <w:sz w:val="20"/>
          <w:szCs w:val="20"/>
          <w:lang w:val="cs-CZ"/>
        </w:rPr>
        <w:t>d</w:t>
      </w:r>
      <w:r w:rsidR="00DC18AC" w:rsidRPr="00352765">
        <w:rPr>
          <w:rFonts w:ascii="Segoe UI" w:hAnsi="Segoe UI" w:cs="Segoe UI"/>
          <w:sz w:val="20"/>
          <w:szCs w:val="20"/>
          <w:lang w:val="cs-CZ"/>
        </w:rPr>
        <w:t>íla</w:t>
      </w:r>
      <w:r w:rsidR="006D6436" w:rsidRPr="00352765">
        <w:rPr>
          <w:rFonts w:ascii="Segoe UI" w:hAnsi="Segoe UI" w:cs="Segoe UI"/>
          <w:sz w:val="20"/>
          <w:szCs w:val="20"/>
          <w:lang w:val="cs-CZ"/>
        </w:rPr>
        <w:t xml:space="preserve"> nebo jeho části a sdělit objednateli konkrétní datum a čas předání, </w:t>
      </w:r>
      <w:r w:rsidR="00DC18AC" w:rsidRPr="00352765">
        <w:rPr>
          <w:rFonts w:ascii="Segoe UI" w:hAnsi="Segoe UI" w:cs="Segoe UI"/>
          <w:sz w:val="20"/>
          <w:szCs w:val="20"/>
          <w:lang w:val="cs-CZ"/>
        </w:rPr>
        <w:t xml:space="preserve">a to </w:t>
      </w:r>
      <w:r w:rsidR="00DC18AC" w:rsidRPr="00352765">
        <w:rPr>
          <w:rFonts w:ascii="Segoe UI" w:hAnsi="Segoe UI" w:cs="Segoe UI"/>
          <w:b/>
          <w:sz w:val="20"/>
          <w:szCs w:val="20"/>
          <w:lang w:val="cs-CZ"/>
        </w:rPr>
        <w:t xml:space="preserve">nejméně </w:t>
      </w:r>
      <w:r w:rsidR="00B22C3E" w:rsidRPr="00352765">
        <w:rPr>
          <w:rFonts w:ascii="Segoe UI" w:hAnsi="Segoe UI" w:cs="Segoe UI"/>
          <w:b/>
          <w:sz w:val="20"/>
          <w:szCs w:val="20"/>
          <w:lang w:val="cs-CZ"/>
        </w:rPr>
        <w:t>3</w:t>
      </w:r>
      <w:r w:rsidR="00DC18AC" w:rsidRPr="00352765">
        <w:rPr>
          <w:rFonts w:ascii="Segoe UI" w:hAnsi="Segoe UI" w:cs="Segoe UI"/>
          <w:b/>
          <w:sz w:val="20"/>
          <w:szCs w:val="20"/>
          <w:lang w:val="cs-CZ"/>
        </w:rPr>
        <w:t xml:space="preserve"> pracovní</w:t>
      </w:r>
      <w:r w:rsidRPr="00352765">
        <w:rPr>
          <w:rFonts w:ascii="Segoe UI" w:hAnsi="Segoe UI" w:cs="Segoe UI"/>
          <w:b/>
          <w:sz w:val="20"/>
          <w:szCs w:val="20"/>
          <w:lang w:val="cs-CZ"/>
        </w:rPr>
        <w:t xml:space="preserve"> dn</w:t>
      </w:r>
      <w:r w:rsidR="00B22C3E" w:rsidRPr="00352765">
        <w:rPr>
          <w:rFonts w:ascii="Segoe UI" w:hAnsi="Segoe UI" w:cs="Segoe UI"/>
          <w:b/>
          <w:sz w:val="20"/>
          <w:szCs w:val="20"/>
          <w:lang w:val="cs-CZ"/>
        </w:rPr>
        <w:t>y</w:t>
      </w:r>
      <w:r w:rsidRPr="00352765">
        <w:rPr>
          <w:rFonts w:ascii="Segoe UI" w:hAnsi="Segoe UI" w:cs="Segoe UI"/>
          <w:b/>
          <w:sz w:val="20"/>
          <w:szCs w:val="20"/>
          <w:lang w:val="cs-CZ"/>
        </w:rPr>
        <w:t xml:space="preserve"> předem</w:t>
      </w:r>
      <w:r w:rsidRPr="00352765">
        <w:rPr>
          <w:rFonts w:ascii="Segoe UI" w:hAnsi="Segoe UI" w:cs="Segoe UI"/>
          <w:sz w:val="20"/>
          <w:szCs w:val="20"/>
          <w:lang w:val="cs-CZ"/>
        </w:rPr>
        <w:t>, aby objednatel zajistil účast osoby oprávněné k převzetí díla.</w:t>
      </w:r>
      <w:r w:rsidR="006D6436" w:rsidRPr="00352765">
        <w:rPr>
          <w:rFonts w:ascii="Segoe UI" w:hAnsi="Segoe UI" w:cs="Segoe UI"/>
          <w:sz w:val="20"/>
          <w:szCs w:val="20"/>
          <w:lang w:val="cs-CZ"/>
        </w:rPr>
        <w:t xml:space="preserve"> </w:t>
      </w:r>
      <w:r w:rsidR="00032CCD" w:rsidRPr="00352765">
        <w:rPr>
          <w:rFonts w:ascii="Segoe UI" w:hAnsi="Segoe UI" w:cs="Segoe UI"/>
          <w:sz w:val="20"/>
          <w:szCs w:val="20"/>
          <w:lang w:val="cs-CZ"/>
        </w:rPr>
        <w:t>Pokud zhotovitel tuto lhůtu nedodrží, je objednatel oprávněn převzetí díla odmítnout.</w:t>
      </w:r>
    </w:p>
    <w:p w14:paraId="12EEC5E6" w14:textId="77777777" w:rsidR="00DC18AC" w:rsidRPr="00352765" w:rsidRDefault="006D6436"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lastRenderedPageBreak/>
        <w:t xml:space="preserve">Na výzvu zhotovitele objednatel bez zbytečného odkladu zareaguje stejným způsobem, když určí osobu oprávněnou k převzetí díla. </w:t>
      </w:r>
      <w:r w:rsidR="003F33D8" w:rsidRPr="00352765">
        <w:rPr>
          <w:rFonts w:ascii="Segoe UI" w:hAnsi="Segoe UI" w:cs="Segoe UI"/>
          <w:sz w:val="20"/>
          <w:szCs w:val="20"/>
          <w:lang w:val="cs-CZ"/>
        </w:rPr>
        <w:t xml:space="preserve">Objednatel je povinen na výzvu zhotovitele </w:t>
      </w:r>
      <w:r w:rsidR="00120929" w:rsidRPr="00352765">
        <w:rPr>
          <w:rFonts w:ascii="Segoe UI" w:hAnsi="Segoe UI" w:cs="Segoe UI"/>
          <w:sz w:val="20"/>
          <w:szCs w:val="20"/>
          <w:lang w:val="cs-CZ"/>
        </w:rPr>
        <w:t>zahájit přejímací řízení</w:t>
      </w:r>
      <w:r w:rsidR="003F33D8" w:rsidRPr="00352765">
        <w:rPr>
          <w:rFonts w:ascii="Segoe UI" w:hAnsi="Segoe UI" w:cs="Segoe UI"/>
          <w:sz w:val="20"/>
          <w:szCs w:val="20"/>
          <w:lang w:val="cs-CZ"/>
        </w:rPr>
        <w:t xml:space="preserve"> nejpozději do </w:t>
      </w:r>
      <w:r w:rsidR="00B22C3E" w:rsidRPr="00352765">
        <w:rPr>
          <w:rFonts w:ascii="Segoe UI" w:hAnsi="Segoe UI" w:cs="Segoe UI"/>
          <w:sz w:val="20"/>
          <w:szCs w:val="20"/>
          <w:lang w:val="cs-CZ"/>
        </w:rPr>
        <w:t>5</w:t>
      </w:r>
      <w:r w:rsidR="003F33D8" w:rsidRPr="00352765">
        <w:rPr>
          <w:rFonts w:ascii="Segoe UI" w:hAnsi="Segoe UI" w:cs="Segoe UI"/>
          <w:sz w:val="20"/>
          <w:szCs w:val="20"/>
          <w:lang w:val="cs-CZ"/>
        </w:rPr>
        <w:t xml:space="preserve"> pracovních dnů od doručení výzvy zhotovitele. </w:t>
      </w:r>
      <w:r w:rsidR="00120929" w:rsidRPr="00352765">
        <w:rPr>
          <w:rFonts w:ascii="Segoe UI" w:hAnsi="Segoe UI" w:cs="Segoe UI"/>
          <w:sz w:val="20"/>
          <w:szCs w:val="20"/>
          <w:lang w:val="cs-CZ"/>
        </w:rPr>
        <w:t xml:space="preserve">Podrobný časový harmonogram bude mezi stranami dojednán. </w:t>
      </w:r>
    </w:p>
    <w:p w14:paraId="6D2AB522" w14:textId="77777777" w:rsidR="006D6436" w:rsidRPr="00352765" w:rsidRDefault="006D6436"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 xml:space="preserve">Pokud by objednatel nebyl schopen v daném termínu zajistit účast oprávněné osoby k převzetí díla, bude mezi smluvními stranami dojednán náhradní termín předání a převzetí, který bude vyhovovat oběma stranám. </w:t>
      </w:r>
    </w:p>
    <w:p w14:paraId="1A73DC7B" w14:textId="77777777" w:rsidR="00775B35" w:rsidRPr="00352765" w:rsidRDefault="00775B35"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 xml:space="preserve">Pokud objednatel na výzvu </w:t>
      </w:r>
      <w:r w:rsidR="006D6436" w:rsidRPr="00352765">
        <w:rPr>
          <w:rFonts w:ascii="Segoe UI" w:hAnsi="Segoe UI" w:cs="Segoe UI"/>
          <w:sz w:val="20"/>
          <w:szCs w:val="20"/>
          <w:lang w:val="cs-CZ"/>
        </w:rPr>
        <w:t xml:space="preserve">zhotovitele k převzetí díla </w:t>
      </w:r>
      <w:r w:rsidRPr="00352765">
        <w:rPr>
          <w:rFonts w:ascii="Segoe UI" w:hAnsi="Segoe UI" w:cs="Segoe UI"/>
          <w:sz w:val="20"/>
          <w:szCs w:val="20"/>
          <w:lang w:val="cs-CZ"/>
        </w:rPr>
        <w:t>žádným způsobem nezareaguje do 2</w:t>
      </w:r>
      <w:r w:rsidR="00567235" w:rsidRPr="00352765">
        <w:rPr>
          <w:rFonts w:ascii="Segoe UI" w:hAnsi="Segoe UI" w:cs="Segoe UI"/>
          <w:sz w:val="20"/>
          <w:szCs w:val="20"/>
          <w:lang w:val="cs-CZ"/>
        </w:rPr>
        <w:t> </w:t>
      </w:r>
      <w:r w:rsidRPr="00352765">
        <w:rPr>
          <w:rFonts w:ascii="Segoe UI" w:hAnsi="Segoe UI" w:cs="Segoe UI"/>
          <w:sz w:val="20"/>
          <w:szCs w:val="20"/>
          <w:lang w:val="cs-CZ"/>
        </w:rPr>
        <w:t xml:space="preserve">pracovních dnů, má se za to, že není schopen zajistit účast osoby oprávněné k převzetí díla, v takovém případě nedochází k automatickému předání díla. Zhotovitel je povinen vyčkat </w:t>
      </w:r>
      <w:r w:rsidR="003F33D8" w:rsidRPr="00352765">
        <w:rPr>
          <w:rFonts w:ascii="Segoe UI" w:hAnsi="Segoe UI" w:cs="Segoe UI"/>
          <w:sz w:val="20"/>
          <w:szCs w:val="20"/>
          <w:lang w:val="cs-CZ"/>
        </w:rPr>
        <w:t xml:space="preserve">reakci objednatele a stanovení </w:t>
      </w:r>
      <w:r w:rsidR="006D6436" w:rsidRPr="00352765">
        <w:rPr>
          <w:rFonts w:ascii="Segoe UI" w:hAnsi="Segoe UI" w:cs="Segoe UI"/>
          <w:sz w:val="20"/>
          <w:szCs w:val="20"/>
          <w:lang w:val="cs-CZ"/>
        </w:rPr>
        <w:t>osob</w:t>
      </w:r>
      <w:r w:rsidR="003F33D8" w:rsidRPr="00352765">
        <w:rPr>
          <w:rFonts w:ascii="Segoe UI" w:hAnsi="Segoe UI" w:cs="Segoe UI"/>
          <w:sz w:val="20"/>
          <w:szCs w:val="20"/>
          <w:lang w:val="cs-CZ"/>
        </w:rPr>
        <w:t>y</w:t>
      </w:r>
      <w:r w:rsidR="006D6436" w:rsidRPr="00352765">
        <w:rPr>
          <w:rFonts w:ascii="Segoe UI" w:hAnsi="Segoe UI" w:cs="Segoe UI"/>
          <w:sz w:val="20"/>
          <w:szCs w:val="20"/>
          <w:lang w:val="cs-CZ"/>
        </w:rPr>
        <w:t xml:space="preserve">, </w:t>
      </w:r>
      <w:r w:rsidR="003F33D8" w:rsidRPr="00352765">
        <w:rPr>
          <w:rFonts w:ascii="Segoe UI" w:hAnsi="Segoe UI" w:cs="Segoe UI"/>
          <w:sz w:val="20"/>
          <w:szCs w:val="20"/>
          <w:lang w:val="cs-CZ"/>
        </w:rPr>
        <w:t xml:space="preserve">která </w:t>
      </w:r>
      <w:r w:rsidR="006D6436" w:rsidRPr="00352765">
        <w:rPr>
          <w:rFonts w:ascii="Segoe UI" w:hAnsi="Segoe UI" w:cs="Segoe UI"/>
          <w:sz w:val="20"/>
          <w:szCs w:val="20"/>
          <w:lang w:val="cs-CZ"/>
        </w:rPr>
        <w:t xml:space="preserve">dílo převezme. </w:t>
      </w:r>
    </w:p>
    <w:p w14:paraId="69DE095D" w14:textId="77777777" w:rsidR="00DC18AC" w:rsidRPr="00352765" w:rsidRDefault="00DC18AC" w:rsidP="00171CDC">
      <w:pPr>
        <w:pStyle w:val="Textbubliny"/>
        <w:spacing w:before="120"/>
        <w:jc w:val="both"/>
        <w:rPr>
          <w:rFonts w:ascii="Segoe UI" w:hAnsi="Segoe UI" w:cs="Segoe UI"/>
          <w:sz w:val="20"/>
          <w:szCs w:val="20"/>
        </w:rPr>
      </w:pPr>
      <w:r w:rsidRPr="00352765">
        <w:rPr>
          <w:rFonts w:ascii="Segoe UI" w:hAnsi="Segoe UI" w:cs="Segoe UI"/>
          <w:sz w:val="20"/>
          <w:szCs w:val="20"/>
          <w:lang w:val="cs-CZ"/>
        </w:rPr>
        <w:t>Objednatel je povinen n</w:t>
      </w:r>
      <w:r w:rsidRPr="00352765">
        <w:rPr>
          <w:rFonts w:ascii="Segoe UI" w:hAnsi="Segoe UI" w:cs="Segoe UI"/>
          <w:sz w:val="20"/>
          <w:szCs w:val="20"/>
        </w:rPr>
        <w:t xml:space="preserve">a výzvu </w:t>
      </w:r>
      <w:r w:rsidR="00032CCD" w:rsidRPr="00352765">
        <w:rPr>
          <w:rFonts w:ascii="Segoe UI" w:hAnsi="Segoe UI" w:cs="Segoe UI"/>
          <w:sz w:val="20"/>
          <w:szCs w:val="20"/>
        </w:rPr>
        <w:t>z</w:t>
      </w:r>
      <w:r w:rsidRPr="00352765">
        <w:rPr>
          <w:rFonts w:ascii="Segoe UI" w:hAnsi="Segoe UI" w:cs="Segoe UI"/>
          <w:sz w:val="20"/>
          <w:szCs w:val="20"/>
        </w:rPr>
        <w:t>hotovitele řádně</w:t>
      </w:r>
      <w:r w:rsidR="00032CCD" w:rsidRPr="00352765">
        <w:rPr>
          <w:rFonts w:ascii="Segoe UI" w:hAnsi="Segoe UI" w:cs="Segoe UI"/>
          <w:sz w:val="20"/>
          <w:szCs w:val="20"/>
        </w:rPr>
        <w:t xml:space="preserve"> a včas</w:t>
      </w:r>
      <w:r w:rsidRPr="00352765">
        <w:rPr>
          <w:rFonts w:ascii="Segoe UI" w:hAnsi="Segoe UI" w:cs="Segoe UI"/>
          <w:sz w:val="20"/>
          <w:szCs w:val="20"/>
        </w:rPr>
        <w:t xml:space="preserve"> dokončené </w:t>
      </w:r>
      <w:r w:rsidR="00032CCD" w:rsidRPr="00352765">
        <w:rPr>
          <w:rFonts w:ascii="Segoe UI" w:hAnsi="Segoe UI" w:cs="Segoe UI"/>
          <w:sz w:val="20"/>
          <w:szCs w:val="20"/>
        </w:rPr>
        <w:t>d</w:t>
      </w:r>
      <w:r w:rsidRPr="00352765">
        <w:rPr>
          <w:rFonts w:ascii="Segoe UI" w:hAnsi="Segoe UI" w:cs="Segoe UI"/>
          <w:sz w:val="20"/>
          <w:szCs w:val="20"/>
        </w:rPr>
        <w:t xml:space="preserve">ílo převzít. Řádným dokončením </w:t>
      </w:r>
      <w:r w:rsidR="00032CCD" w:rsidRPr="00352765">
        <w:rPr>
          <w:rFonts w:ascii="Segoe UI" w:hAnsi="Segoe UI" w:cs="Segoe UI"/>
          <w:sz w:val="20"/>
          <w:szCs w:val="20"/>
        </w:rPr>
        <w:t>d</w:t>
      </w:r>
      <w:r w:rsidRPr="00352765">
        <w:rPr>
          <w:rFonts w:ascii="Segoe UI" w:hAnsi="Segoe UI" w:cs="Segoe UI"/>
          <w:sz w:val="20"/>
          <w:szCs w:val="20"/>
        </w:rPr>
        <w:t>íla se rozumí</w:t>
      </w:r>
      <w:r w:rsidR="00B22C3E" w:rsidRPr="00352765">
        <w:rPr>
          <w:rFonts w:ascii="Segoe UI" w:hAnsi="Segoe UI" w:cs="Segoe UI"/>
          <w:sz w:val="20"/>
          <w:szCs w:val="20"/>
          <w:lang w:val="cs-CZ"/>
        </w:rPr>
        <w:t xml:space="preserve"> </w:t>
      </w:r>
      <w:r w:rsidRPr="00352765">
        <w:rPr>
          <w:rFonts w:ascii="Segoe UI" w:hAnsi="Segoe UI" w:cs="Segoe UI"/>
          <w:sz w:val="20"/>
          <w:szCs w:val="20"/>
        </w:rPr>
        <w:t xml:space="preserve">provedení kompletního </w:t>
      </w:r>
      <w:r w:rsidR="00032CCD" w:rsidRPr="00352765">
        <w:rPr>
          <w:rFonts w:ascii="Segoe UI" w:hAnsi="Segoe UI" w:cs="Segoe UI"/>
          <w:sz w:val="20"/>
          <w:szCs w:val="20"/>
        </w:rPr>
        <w:t>d</w:t>
      </w:r>
      <w:r w:rsidRPr="00352765">
        <w:rPr>
          <w:rFonts w:ascii="Segoe UI" w:hAnsi="Segoe UI" w:cs="Segoe UI"/>
          <w:sz w:val="20"/>
          <w:szCs w:val="20"/>
        </w:rPr>
        <w:t>íla bez vad a nedodělků (ověřu</w:t>
      </w:r>
      <w:r w:rsidR="00804598" w:rsidRPr="00352765">
        <w:rPr>
          <w:rFonts w:ascii="Segoe UI" w:hAnsi="Segoe UI" w:cs="Segoe UI"/>
          <w:sz w:val="20"/>
          <w:szCs w:val="20"/>
        </w:rPr>
        <w:t>je se prostřednictvím předaných veškerých povinných dok</w:t>
      </w:r>
      <w:r w:rsidR="002E462C" w:rsidRPr="00352765">
        <w:rPr>
          <w:rFonts w:ascii="Segoe UI" w:hAnsi="Segoe UI" w:cs="Segoe UI"/>
          <w:sz w:val="20"/>
          <w:szCs w:val="20"/>
        </w:rPr>
        <w:t>umentů</w:t>
      </w:r>
      <w:r w:rsidR="00804598" w:rsidRPr="00352765">
        <w:rPr>
          <w:rFonts w:ascii="Segoe UI" w:hAnsi="Segoe UI" w:cs="Segoe UI"/>
          <w:sz w:val="20"/>
          <w:szCs w:val="20"/>
        </w:rPr>
        <w:t xml:space="preserve"> vztahujících se k dílu podle čl. </w:t>
      </w:r>
      <w:r w:rsidR="002E462C" w:rsidRPr="00352765">
        <w:rPr>
          <w:rFonts w:ascii="Segoe UI" w:hAnsi="Segoe UI" w:cs="Segoe UI"/>
          <w:sz w:val="20"/>
          <w:szCs w:val="20"/>
        </w:rPr>
        <w:t>6.7</w:t>
      </w:r>
      <w:r w:rsidR="00804598" w:rsidRPr="00352765">
        <w:rPr>
          <w:rFonts w:ascii="Segoe UI" w:hAnsi="Segoe UI" w:cs="Segoe UI"/>
          <w:sz w:val="20"/>
          <w:szCs w:val="20"/>
        </w:rPr>
        <w:t xml:space="preserve"> této smlouvy),</w:t>
      </w:r>
    </w:p>
    <w:p w14:paraId="061A14D9" w14:textId="77777777" w:rsidR="00DC18AC" w:rsidRPr="00352765" w:rsidRDefault="00DC18AC"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Předání</w:t>
      </w:r>
      <w:r w:rsidR="00032CCD" w:rsidRPr="00352765">
        <w:rPr>
          <w:rFonts w:ascii="Segoe UI" w:hAnsi="Segoe UI" w:cs="Segoe UI"/>
          <w:sz w:val="20"/>
          <w:szCs w:val="20"/>
          <w:lang w:val="cs-CZ"/>
        </w:rPr>
        <w:t>m a převzetím díla přechází na o</w:t>
      </w:r>
      <w:r w:rsidRPr="00352765">
        <w:rPr>
          <w:rFonts w:ascii="Segoe UI" w:hAnsi="Segoe UI" w:cs="Segoe UI"/>
          <w:sz w:val="20"/>
          <w:szCs w:val="20"/>
          <w:lang w:val="cs-CZ"/>
        </w:rPr>
        <w:t xml:space="preserve">bjednatele nebezpečí škody na </w:t>
      </w:r>
      <w:r w:rsidR="00032CCD" w:rsidRPr="00352765">
        <w:rPr>
          <w:rFonts w:ascii="Segoe UI" w:hAnsi="Segoe UI" w:cs="Segoe UI"/>
          <w:sz w:val="20"/>
          <w:szCs w:val="20"/>
          <w:lang w:val="cs-CZ"/>
        </w:rPr>
        <w:t>díle, jež do této doby nesl z</w:t>
      </w:r>
      <w:r w:rsidRPr="00352765">
        <w:rPr>
          <w:rFonts w:ascii="Segoe UI" w:hAnsi="Segoe UI" w:cs="Segoe UI"/>
          <w:sz w:val="20"/>
          <w:szCs w:val="20"/>
          <w:lang w:val="cs-CZ"/>
        </w:rPr>
        <w:t xml:space="preserve">hotovitel. </w:t>
      </w:r>
    </w:p>
    <w:p w14:paraId="319E7710" w14:textId="77777777" w:rsidR="00DC18AC" w:rsidRPr="00352765" w:rsidRDefault="00DC18AC" w:rsidP="00C957EC">
      <w:pPr>
        <w:pStyle w:val="Textbubliny"/>
        <w:spacing w:before="120"/>
        <w:jc w:val="both"/>
        <w:rPr>
          <w:rFonts w:ascii="Segoe UI" w:hAnsi="Segoe UI" w:cs="Segoe UI"/>
          <w:sz w:val="20"/>
          <w:szCs w:val="20"/>
        </w:rPr>
      </w:pPr>
      <w:bookmarkStart w:id="0" w:name="_Ref328730891"/>
      <w:r w:rsidRPr="00352765">
        <w:rPr>
          <w:rFonts w:ascii="Segoe UI" w:hAnsi="Segoe UI" w:cs="Segoe UI"/>
          <w:sz w:val="20"/>
          <w:szCs w:val="20"/>
          <w:lang w:val="cs-CZ"/>
        </w:rPr>
        <w:t>K přejímacímu řízení je</w:t>
      </w:r>
      <w:r w:rsidRPr="00352765">
        <w:rPr>
          <w:rFonts w:ascii="Segoe UI" w:hAnsi="Segoe UI" w:cs="Segoe UI"/>
          <w:sz w:val="20"/>
          <w:szCs w:val="20"/>
        </w:rPr>
        <w:t xml:space="preserve"> </w:t>
      </w:r>
      <w:r w:rsidR="0011629B" w:rsidRPr="00352765">
        <w:rPr>
          <w:rFonts w:ascii="Segoe UI" w:hAnsi="Segoe UI" w:cs="Segoe UI"/>
          <w:sz w:val="20"/>
          <w:szCs w:val="20"/>
        </w:rPr>
        <w:t>z</w:t>
      </w:r>
      <w:r w:rsidRPr="00352765">
        <w:rPr>
          <w:rFonts w:ascii="Segoe UI" w:hAnsi="Segoe UI" w:cs="Segoe UI"/>
          <w:sz w:val="20"/>
          <w:szCs w:val="20"/>
        </w:rPr>
        <w:t xml:space="preserve">hotovitel povinen předložit </w:t>
      </w:r>
      <w:r w:rsidR="0011629B" w:rsidRPr="00352765">
        <w:rPr>
          <w:rFonts w:ascii="Segoe UI" w:hAnsi="Segoe UI" w:cs="Segoe UI"/>
          <w:sz w:val="20"/>
          <w:szCs w:val="20"/>
        </w:rPr>
        <w:t>o</w:t>
      </w:r>
      <w:r w:rsidR="00BB6CD7" w:rsidRPr="00352765">
        <w:rPr>
          <w:rFonts w:ascii="Segoe UI" w:hAnsi="Segoe UI" w:cs="Segoe UI"/>
          <w:sz w:val="20"/>
          <w:szCs w:val="20"/>
        </w:rPr>
        <w:t>bjednateli zejména</w:t>
      </w:r>
      <w:r w:rsidRPr="00352765">
        <w:rPr>
          <w:rFonts w:ascii="Segoe UI" w:hAnsi="Segoe UI" w:cs="Segoe UI"/>
          <w:sz w:val="20"/>
          <w:szCs w:val="20"/>
        </w:rPr>
        <w:t>:</w:t>
      </w:r>
      <w:bookmarkEnd w:id="0"/>
    </w:p>
    <w:p w14:paraId="274A7D6D" w14:textId="77777777" w:rsidR="00DC18AC" w:rsidRPr="00352765" w:rsidRDefault="00DC18AC" w:rsidP="009D221A">
      <w:pPr>
        <w:numPr>
          <w:ilvl w:val="0"/>
          <w:numId w:val="10"/>
        </w:numPr>
        <w:spacing w:before="60"/>
        <w:ind w:left="1134" w:hanging="425"/>
        <w:jc w:val="both"/>
        <w:rPr>
          <w:rFonts w:ascii="Segoe UI" w:hAnsi="Segoe UI" w:cs="Segoe UI"/>
          <w:sz w:val="20"/>
          <w:szCs w:val="20"/>
        </w:rPr>
      </w:pPr>
      <w:r w:rsidRPr="00352765">
        <w:rPr>
          <w:rFonts w:ascii="Segoe UI" w:hAnsi="Segoe UI" w:cs="Segoe UI"/>
          <w:sz w:val="20"/>
          <w:szCs w:val="20"/>
        </w:rPr>
        <w:t>zápisy a osvědčení o veškerých zkouškách předepsaných příslušnými předpisy, normami, případně touto smlouvou;</w:t>
      </w:r>
    </w:p>
    <w:p w14:paraId="6FBA858D" w14:textId="77777777" w:rsidR="00DC18AC" w:rsidRPr="00352765" w:rsidRDefault="00DC18AC" w:rsidP="009D221A">
      <w:pPr>
        <w:numPr>
          <w:ilvl w:val="0"/>
          <w:numId w:val="10"/>
        </w:numPr>
        <w:spacing w:before="60"/>
        <w:ind w:left="1134" w:hanging="425"/>
        <w:jc w:val="both"/>
        <w:rPr>
          <w:rFonts w:ascii="Segoe UI" w:hAnsi="Segoe UI" w:cs="Segoe UI"/>
          <w:sz w:val="20"/>
          <w:szCs w:val="20"/>
        </w:rPr>
      </w:pPr>
      <w:r w:rsidRPr="00352765">
        <w:rPr>
          <w:rFonts w:ascii="Segoe UI" w:hAnsi="Segoe UI" w:cs="Segoe UI"/>
          <w:sz w:val="20"/>
          <w:szCs w:val="20"/>
        </w:rPr>
        <w:t>zkušební pro</w:t>
      </w:r>
      <w:r w:rsidR="0011629B" w:rsidRPr="00352765">
        <w:rPr>
          <w:rFonts w:ascii="Segoe UI" w:hAnsi="Segoe UI" w:cs="Segoe UI"/>
          <w:sz w:val="20"/>
          <w:szCs w:val="20"/>
        </w:rPr>
        <w:t>tokoly o zkouškách</w:t>
      </w:r>
      <w:r w:rsidR="002C10A4" w:rsidRPr="00352765">
        <w:rPr>
          <w:rFonts w:ascii="Segoe UI" w:hAnsi="Segoe UI" w:cs="Segoe UI"/>
          <w:sz w:val="20"/>
          <w:szCs w:val="20"/>
        </w:rPr>
        <w:t xml:space="preserve"> a potřebných atestech</w:t>
      </w:r>
      <w:r w:rsidR="0011629B" w:rsidRPr="00352765">
        <w:rPr>
          <w:rFonts w:ascii="Segoe UI" w:hAnsi="Segoe UI" w:cs="Segoe UI"/>
          <w:sz w:val="20"/>
          <w:szCs w:val="20"/>
        </w:rPr>
        <w:t xml:space="preserve"> prováděných z</w:t>
      </w:r>
      <w:r w:rsidRPr="00352765">
        <w:rPr>
          <w:rFonts w:ascii="Segoe UI" w:hAnsi="Segoe UI" w:cs="Segoe UI"/>
          <w:sz w:val="20"/>
          <w:szCs w:val="20"/>
        </w:rPr>
        <w:t>hotovitelem a jeho partnery</w:t>
      </w:r>
      <w:r w:rsidR="00B22C3E" w:rsidRPr="00352765">
        <w:rPr>
          <w:rFonts w:ascii="Segoe UI" w:hAnsi="Segoe UI" w:cs="Segoe UI"/>
          <w:sz w:val="20"/>
          <w:szCs w:val="20"/>
        </w:rPr>
        <w:t>;</w:t>
      </w:r>
    </w:p>
    <w:p w14:paraId="61A272F3" w14:textId="77777777" w:rsidR="00DC18AC" w:rsidRPr="00352765" w:rsidRDefault="005D22E5" w:rsidP="009D221A">
      <w:pPr>
        <w:numPr>
          <w:ilvl w:val="0"/>
          <w:numId w:val="10"/>
        </w:numPr>
        <w:spacing w:before="60"/>
        <w:ind w:left="1134" w:hanging="425"/>
        <w:jc w:val="both"/>
        <w:rPr>
          <w:rFonts w:ascii="Segoe UI" w:hAnsi="Segoe UI" w:cs="Segoe UI"/>
          <w:sz w:val="20"/>
          <w:szCs w:val="20"/>
        </w:rPr>
      </w:pPr>
      <w:r w:rsidRPr="00352765">
        <w:rPr>
          <w:rFonts w:ascii="Segoe UI" w:hAnsi="Segoe UI" w:cs="Segoe UI"/>
          <w:sz w:val="20"/>
          <w:szCs w:val="20"/>
        </w:rPr>
        <w:t>dokumentaci o nakládání s nebezpečným odpadem</w:t>
      </w:r>
      <w:r w:rsidR="00D66591" w:rsidRPr="00352765">
        <w:rPr>
          <w:rFonts w:ascii="Segoe UI" w:hAnsi="Segoe UI" w:cs="Segoe UI"/>
          <w:sz w:val="20"/>
          <w:szCs w:val="20"/>
        </w:rPr>
        <w:t>.</w:t>
      </w:r>
    </w:p>
    <w:p w14:paraId="3020B084" w14:textId="77777777" w:rsidR="00DC18AC" w:rsidRPr="00352765" w:rsidRDefault="00DC18AC"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 xml:space="preserve">Objednatel je oprávněn předávané </w:t>
      </w:r>
      <w:r w:rsidR="009A00FE" w:rsidRPr="00352765">
        <w:rPr>
          <w:rFonts w:ascii="Segoe UI" w:hAnsi="Segoe UI" w:cs="Segoe UI"/>
          <w:sz w:val="20"/>
          <w:szCs w:val="20"/>
          <w:lang w:val="cs-CZ"/>
        </w:rPr>
        <w:t>d</w:t>
      </w:r>
      <w:r w:rsidRPr="00352765">
        <w:rPr>
          <w:rFonts w:ascii="Segoe UI" w:hAnsi="Segoe UI" w:cs="Segoe UI"/>
          <w:sz w:val="20"/>
          <w:szCs w:val="20"/>
          <w:lang w:val="cs-CZ"/>
        </w:rPr>
        <w:t>ílo nepřevzít, pokud:</w:t>
      </w:r>
    </w:p>
    <w:p w14:paraId="7120826E" w14:textId="77777777" w:rsidR="00DC18AC" w:rsidRPr="00352765" w:rsidRDefault="00DC18AC" w:rsidP="009D221A">
      <w:pPr>
        <w:numPr>
          <w:ilvl w:val="0"/>
          <w:numId w:val="11"/>
        </w:numPr>
        <w:spacing w:before="60"/>
        <w:ind w:left="1134" w:hanging="425"/>
        <w:jc w:val="both"/>
        <w:rPr>
          <w:rFonts w:ascii="Segoe UI" w:hAnsi="Segoe UI" w:cs="Segoe UI"/>
          <w:sz w:val="20"/>
          <w:szCs w:val="20"/>
        </w:rPr>
      </w:pPr>
      <w:r w:rsidRPr="00352765">
        <w:rPr>
          <w:rFonts w:ascii="Segoe UI" w:hAnsi="Segoe UI" w:cs="Segoe UI"/>
          <w:sz w:val="20"/>
          <w:szCs w:val="20"/>
        </w:rPr>
        <w:t xml:space="preserve">vykazuje vady a </w:t>
      </w:r>
      <w:r w:rsidR="00017D23" w:rsidRPr="00352765">
        <w:rPr>
          <w:rFonts w:ascii="Segoe UI" w:hAnsi="Segoe UI" w:cs="Segoe UI"/>
          <w:sz w:val="20"/>
          <w:szCs w:val="20"/>
        </w:rPr>
        <w:t>nedodělky, na které je povinen objednatel z</w:t>
      </w:r>
      <w:r w:rsidRPr="00352765">
        <w:rPr>
          <w:rFonts w:ascii="Segoe UI" w:hAnsi="Segoe UI" w:cs="Segoe UI"/>
          <w:sz w:val="20"/>
          <w:szCs w:val="20"/>
        </w:rPr>
        <w:t>hotovitele v průběhu přejímacího řízení upozornit; tohoto práva nelze využít, pokud jsou va</w:t>
      </w:r>
      <w:r w:rsidR="00017D23" w:rsidRPr="00352765">
        <w:rPr>
          <w:rFonts w:ascii="Segoe UI" w:hAnsi="Segoe UI" w:cs="Segoe UI"/>
          <w:sz w:val="20"/>
          <w:szCs w:val="20"/>
        </w:rPr>
        <w:t>dy způsobeny nevhodnými pokyny objednatele, na nichž o</w:t>
      </w:r>
      <w:r w:rsidRPr="00352765">
        <w:rPr>
          <w:rFonts w:ascii="Segoe UI" w:hAnsi="Segoe UI" w:cs="Segoe UI"/>
          <w:sz w:val="20"/>
          <w:szCs w:val="20"/>
        </w:rPr>
        <w:t>bjednatel navzdor</w:t>
      </w:r>
      <w:r w:rsidR="00017D23" w:rsidRPr="00352765">
        <w:rPr>
          <w:rFonts w:ascii="Segoe UI" w:hAnsi="Segoe UI" w:cs="Segoe UI"/>
          <w:sz w:val="20"/>
          <w:szCs w:val="20"/>
        </w:rPr>
        <w:t>y upozornění z</w:t>
      </w:r>
      <w:r w:rsidRPr="00352765">
        <w:rPr>
          <w:rFonts w:ascii="Segoe UI" w:hAnsi="Segoe UI" w:cs="Segoe UI"/>
          <w:sz w:val="20"/>
          <w:szCs w:val="20"/>
        </w:rPr>
        <w:t>hotovitele trval;</w:t>
      </w:r>
      <w:r w:rsidR="00324443" w:rsidRPr="00352765">
        <w:rPr>
          <w:rFonts w:ascii="Segoe UI" w:hAnsi="Segoe UI" w:cs="Segoe UI"/>
          <w:sz w:val="20"/>
          <w:szCs w:val="20"/>
        </w:rPr>
        <w:t xml:space="preserve"> ustanovení § 2628 občanského zákoníku se neuplatní;</w:t>
      </w:r>
    </w:p>
    <w:p w14:paraId="0738A4EF" w14:textId="77777777" w:rsidR="00DC18AC" w:rsidRPr="00352765" w:rsidRDefault="00017D23" w:rsidP="009D221A">
      <w:pPr>
        <w:numPr>
          <w:ilvl w:val="0"/>
          <w:numId w:val="11"/>
        </w:numPr>
        <w:spacing w:before="60"/>
        <w:ind w:left="1134" w:hanging="425"/>
        <w:jc w:val="both"/>
        <w:rPr>
          <w:rFonts w:ascii="Segoe UI" w:hAnsi="Segoe UI" w:cs="Segoe UI"/>
          <w:sz w:val="20"/>
          <w:szCs w:val="20"/>
        </w:rPr>
      </w:pPr>
      <w:r w:rsidRPr="00352765">
        <w:rPr>
          <w:rFonts w:ascii="Segoe UI" w:hAnsi="Segoe UI" w:cs="Segoe UI"/>
          <w:sz w:val="20"/>
          <w:szCs w:val="20"/>
        </w:rPr>
        <w:t>z</w:t>
      </w:r>
      <w:r w:rsidR="00DC18AC" w:rsidRPr="00352765">
        <w:rPr>
          <w:rFonts w:ascii="Segoe UI" w:hAnsi="Segoe UI" w:cs="Segoe UI"/>
          <w:sz w:val="20"/>
          <w:szCs w:val="20"/>
        </w:rPr>
        <w:t xml:space="preserve">hotovitel nepředá dokumentaci stanovenou v odst. </w:t>
      </w:r>
      <w:r w:rsidR="00BB6CD7" w:rsidRPr="00352765">
        <w:rPr>
          <w:rFonts w:ascii="Segoe UI" w:hAnsi="Segoe UI" w:cs="Segoe UI"/>
          <w:sz w:val="20"/>
          <w:szCs w:val="20"/>
        </w:rPr>
        <w:t>6.</w:t>
      </w:r>
      <w:r w:rsidRPr="00352765">
        <w:rPr>
          <w:rFonts w:ascii="Segoe UI" w:hAnsi="Segoe UI" w:cs="Segoe UI"/>
          <w:sz w:val="20"/>
          <w:szCs w:val="20"/>
        </w:rPr>
        <w:t xml:space="preserve">7 </w:t>
      </w:r>
      <w:r w:rsidR="00DC18AC" w:rsidRPr="00352765">
        <w:rPr>
          <w:rFonts w:ascii="Segoe UI" w:hAnsi="Segoe UI" w:cs="Segoe UI"/>
          <w:sz w:val="20"/>
          <w:szCs w:val="20"/>
        </w:rPr>
        <w:t>tohoto článku nebo některý doklad, jenž má být její součástí.</w:t>
      </w:r>
    </w:p>
    <w:p w14:paraId="231C18C0" w14:textId="77777777" w:rsidR="00017D23" w:rsidRPr="00352765" w:rsidRDefault="00017D23" w:rsidP="009D221A">
      <w:pPr>
        <w:numPr>
          <w:ilvl w:val="0"/>
          <w:numId w:val="11"/>
        </w:numPr>
        <w:spacing w:before="60"/>
        <w:ind w:left="1134" w:hanging="425"/>
        <w:jc w:val="both"/>
        <w:rPr>
          <w:rFonts w:ascii="Segoe UI" w:hAnsi="Segoe UI" w:cs="Segoe UI"/>
          <w:sz w:val="20"/>
          <w:szCs w:val="20"/>
        </w:rPr>
      </w:pPr>
      <w:r w:rsidRPr="00352765">
        <w:rPr>
          <w:rFonts w:ascii="Segoe UI" w:hAnsi="Segoe UI" w:cs="Segoe UI"/>
          <w:sz w:val="20"/>
          <w:szCs w:val="20"/>
        </w:rPr>
        <w:t xml:space="preserve">není-li dílo předáno </w:t>
      </w:r>
      <w:r w:rsidR="00324443" w:rsidRPr="00352765">
        <w:rPr>
          <w:rFonts w:ascii="Segoe UI" w:hAnsi="Segoe UI" w:cs="Segoe UI"/>
          <w:sz w:val="20"/>
          <w:szCs w:val="20"/>
        </w:rPr>
        <w:t>včas v souladu s touto smlouvou</w:t>
      </w:r>
      <w:r w:rsidRPr="00352765">
        <w:rPr>
          <w:rFonts w:ascii="Segoe UI" w:hAnsi="Segoe UI" w:cs="Segoe UI"/>
          <w:sz w:val="20"/>
          <w:szCs w:val="20"/>
        </w:rPr>
        <w:t>.</w:t>
      </w:r>
    </w:p>
    <w:p w14:paraId="07EE52DF" w14:textId="77777777" w:rsidR="00017D23" w:rsidRPr="00352765" w:rsidRDefault="00017D23"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Dojde-li před předáním či v průběhu předání předmětu smlouvy objednatel</w:t>
      </w:r>
      <w:r w:rsidR="004126B9" w:rsidRPr="00352765">
        <w:rPr>
          <w:rFonts w:ascii="Segoe UI" w:hAnsi="Segoe UI" w:cs="Segoe UI"/>
          <w:sz w:val="20"/>
          <w:szCs w:val="20"/>
          <w:lang w:val="cs-CZ"/>
        </w:rPr>
        <w:t>i</w:t>
      </w:r>
      <w:r w:rsidRPr="00352765">
        <w:rPr>
          <w:rFonts w:ascii="Segoe UI" w:hAnsi="Segoe UI" w:cs="Segoe UI"/>
          <w:sz w:val="20"/>
          <w:szCs w:val="20"/>
          <w:lang w:val="cs-CZ"/>
        </w:rPr>
        <w:t xml:space="preserve"> ke zjištění, že plnění není v souladu s touto smlouvou, odstraní zhotovitel případné závady, za které nese odpovědnost, na vlastní náklady </w:t>
      </w:r>
      <w:r w:rsidRPr="00352765">
        <w:rPr>
          <w:rFonts w:ascii="Segoe UI" w:hAnsi="Segoe UI" w:cs="Segoe UI"/>
          <w:b/>
          <w:sz w:val="20"/>
          <w:szCs w:val="20"/>
          <w:lang w:val="cs-CZ"/>
        </w:rPr>
        <w:t>bez zbytečného odkladu</w:t>
      </w:r>
      <w:r w:rsidR="00BB6CD7" w:rsidRPr="00352765">
        <w:rPr>
          <w:rFonts w:ascii="Segoe UI" w:hAnsi="Segoe UI" w:cs="Segoe UI"/>
          <w:b/>
          <w:sz w:val="20"/>
          <w:szCs w:val="20"/>
          <w:lang w:val="cs-CZ"/>
        </w:rPr>
        <w:t>,</w:t>
      </w:r>
      <w:r w:rsidRPr="00352765">
        <w:rPr>
          <w:rFonts w:ascii="Segoe UI" w:hAnsi="Segoe UI" w:cs="Segoe UI"/>
          <w:b/>
          <w:sz w:val="20"/>
          <w:szCs w:val="20"/>
          <w:lang w:val="cs-CZ"/>
        </w:rPr>
        <w:t xml:space="preserve"> nejdéle však do 5 pracovních dnů</w:t>
      </w:r>
      <w:r w:rsidRPr="00352765">
        <w:rPr>
          <w:rFonts w:ascii="Segoe UI" w:hAnsi="Segoe UI" w:cs="Segoe UI"/>
          <w:sz w:val="20"/>
          <w:szCs w:val="20"/>
          <w:lang w:val="cs-CZ"/>
        </w:rPr>
        <w:t>, ode dne, kdy se o nich dozvěděl. Pokud zhotovitel nezajistí nápravu ani v poskytnuté přiměřené době, může objednatel odstoupit od smlouvy.</w:t>
      </w:r>
    </w:p>
    <w:p w14:paraId="5CEDF5AC" w14:textId="77777777" w:rsidR="0011629B" w:rsidRPr="00352765" w:rsidRDefault="00C70ED9"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Objednatel může předávané d</w:t>
      </w:r>
      <w:r w:rsidR="00DC18AC" w:rsidRPr="00352765">
        <w:rPr>
          <w:rFonts w:ascii="Segoe UI" w:hAnsi="Segoe UI" w:cs="Segoe UI"/>
          <w:sz w:val="20"/>
          <w:szCs w:val="20"/>
          <w:lang w:val="cs-CZ"/>
        </w:rPr>
        <w:t>ílo převzít i v případě, že vykazuje vady, kte</w:t>
      </w:r>
      <w:r w:rsidR="00017D23" w:rsidRPr="00352765">
        <w:rPr>
          <w:rFonts w:ascii="Segoe UI" w:hAnsi="Segoe UI" w:cs="Segoe UI"/>
          <w:sz w:val="20"/>
          <w:szCs w:val="20"/>
          <w:lang w:val="cs-CZ"/>
        </w:rPr>
        <w:t>ré však podle odborného názoru o</w:t>
      </w:r>
      <w:r w:rsidR="00DC18AC" w:rsidRPr="00352765">
        <w:rPr>
          <w:rFonts w:ascii="Segoe UI" w:hAnsi="Segoe UI" w:cs="Segoe UI"/>
          <w:sz w:val="20"/>
          <w:szCs w:val="20"/>
          <w:lang w:val="cs-CZ"/>
        </w:rPr>
        <w:t>bjednatele samy o sobě ani ve spojení s jinými nebrání řádnému užívání</w:t>
      </w:r>
      <w:r w:rsidR="00017D23" w:rsidRPr="00352765">
        <w:rPr>
          <w:rFonts w:ascii="Segoe UI" w:hAnsi="Segoe UI" w:cs="Segoe UI"/>
          <w:sz w:val="20"/>
          <w:szCs w:val="20"/>
          <w:lang w:val="cs-CZ"/>
        </w:rPr>
        <w:t xml:space="preserve"> předávaného d</w:t>
      </w:r>
      <w:r w:rsidR="00DC18AC" w:rsidRPr="00352765">
        <w:rPr>
          <w:rFonts w:ascii="Segoe UI" w:hAnsi="Segoe UI" w:cs="Segoe UI"/>
          <w:sz w:val="20"/>
          <w:szCs w:val="20"/>
          <w:lang w:val="cs-CZ"/>
        </w:rPr>
        <w:t>íla, pokud s</w:t>
      </w:r>
      <w:r w:rsidR="00017D23" w:rsidRPr="00352765">
        <w:rPr>
          <w:rFonts w:ascii="Segoe UI" w:hAnsi="Segoe UI" w:cs="Segoe UI"/>
          <w:sz w:val="20"/>
          <w:szCs w:val="20"/>
          <w:lang w:val="cs-CZ"/>
        </w:rPr>
        <w:t>e z</w:t>
      </w:r>
      <w:r w:rsidR="00DC18AC" w:rsidRPr="00352765">
        <w:rPr>
          <w:rFonts w:ascii="Segoe UI" w:hAnsi="Segoe UI" w:cs="Segoe UI"/>
          <w:sz w:val="20"/>
          <w:szCs w:val="20"/>
          <w:lang w:val="cs-CZ"/>
        </w:rPr>
        <w:t>hotovitel zaváže vad</w:t>
      </w:r>
      <w:r w:rsidR="00017D23" w:rsidRPr="00352765">
        <w:rPr>
          <w:rFonts w:ascii="Segoe UI" w:hAnsi="Segoe UI" w:cs="Segoe UI"/>
          <w:sz w:val="20"/>
          <w:szCs w:val="20"/>
          <w:lang w:val="cs-CZ"/>
        </w:rPr>
        <w:t>y odstranit ve lhůtě stanovené o</w:t>
      </w:r>
      <w:r w:rsidR="00DC18AC" w:rsidRPr="00352765">
        <w:rPr>
          <w:rFonts w:ascii="Segoe UI" w:hAnsi="Segoe UI" w:cs="Segoe UI"/>
          <w:sz w:val="20"/>
          <w:szCs w:val="20"/>
          <w:lang w:val="cs-CZ"/>
        </w:rPr>
        <w:t>bjednatelem.</w:t>
      </w:r>
    </w:p>
    <w:p w14:paraId="2FF6BE52" w14:textId="77777777" w:rsidR="00DC18AC" w:rsidRPr="00352765" w:rsidRDefault="00DC18AC"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 xml:space="preserve">O </w:t>
      </w:r>
      <w:r w:rsidR="00017D23" w:rsidRPr="00352765">
        <w:rPr>
          <w:rFonts w:ascii="Segoe UI" w:hAnsi="Segoe UI" w:cs="Segoe UI"/>
          <w:sz w:val="20"/>
          <w:szCs w:val="20"/>
          <w:lang w:val="cs-CZ"/>
        </w:rPr>
        <w:t>předání a převzetí předávaného d</w:t>
      </w:r>
      <w:r w:rsidRPr="00352765">
        <w:rPr>
          <w:rFonts w:ascii="Segoe UI" w:hAnsi="Segoe UI" w:cs="Segoe UI"/>
          <w:sz w:val="20"/>
          <w:szCs w:val="20"/>
          <w:lang w:val="cs-CZ"/>
        </w:rPr>
        <w:t>íla se pořídí</w:t>
      </w:r>
      <w:r w:rsidR="00017D23" w:rsidRPr="00352765">
        <w:rPr>
          <w:rFonts w:ascii="Segoe UI" w:hAnsi="Segoe UI" w:cs="Segoe UI"/>
          <w:sz w:val="20"/>
          <w:szCs w:val="20"/>
          <w:lang w:val="cs-CZ"/>
        </w:rPr>
        <w:t xml:space="preserve"> protokol o předání a převzetí d</w:t>
      </w:r>
      <w:r w:rsidRPr="00352765">
        <w:rPr>
          <w:rFonts w:ascii="Segoe UI" w:hAnsi="Segoe UI" w:cs="Segoe UI"/>
          <w:sz w:val="20"/>
          <w:szCs w:val="20"/>
          <w:lang w:val="cs-CZ"/>
        </w:rPr>
        <w:t>íla (dále jen „protokol“), který musí obsahovat alespoň:</w:t>
      </w:r>
    </w:p>
    <w:p w14:paraId="27F02CC7" w14:textId="77777777" w:rsidR="00DC18AC" w:rsidRPr="00352765" w:rsidRDefault="00DC18AC" w:rsidP="009D221A">
      <w:pPr>
        <w:pStyle w:val="zzNaSted"/>
        <w:numPr>
          <w:ilvl w:val="2"/>
          <w:numId w:val="17"/>
        </w:numPr>
        <w:tabs>
          <w:tab w:val="clear" w:pos="1134"/>
        </w:tabs>
        <w:spacing w:before="60"/>
        <w:ind w:hanging="425"/>
        <w:jc w:val="both"/>
        <w:rPr>
          <w:rFonts w:ascii="Segoe UI" w:hAnsi="Segoe UI" w:cs="Segoe UI"/>
          <w:sz w:val="20"/>
          <w:szCs w:val="20"/>
        </w:rPr>
      </w:pPr>
      <w:r w:rsidRPr="00352765">
        <w:rPr>
          <w:rFonts w:ascii="Segoe UI" w:hAnsi="Segoe UI" w:cs="Segoe UI"/>
          <w:sz w:val="20"/>
          <w:szCs w:val="20"/>
        </w:rPr>
        <w:t xml:space="preserve">popis předávaného </w:t>
      </w:r>
      <w:r w:rsidR="00017D23" w:rsidRPr="00352765">
        <w:rPr>
          <w:rFonts w:ascii="Segoe UI" w:hAnsi="Segoe UI" w:cs="Segoe UI"/>
          <w:sz w:val="20"/>
          <w:szCs w:val="20"/>
        </w:rPr>
        <w:t>d</w:t>
      </w:r>
      <w:r w:rsidRPr="00352765">
        <w:rPr>
          <w:rFonts w:ascii="Segoe UI" w:hAnsi="Segoe UI" w:cs="Segoe UI"/>
          <w:sz w:val="20"/>
          <w:szCs w:val="20"/>
        </w:rPr>
        <w:t>íla,</w:t>
      </w:r>
    </w:p>
    <w:p w14:paraId="43F291BB" w14:textId="77777777" w:rsidR="00DC18AC" w:rsidRPr="00352765" w:rsidRDefault="00DC18AC" w:rsidP="009D221A">
      <w:pPr>
        <w:pStyle w:val="zzNaSted"/>
        <w:numPr>
          <w:ilvl w:val="2"/>
          <w:numId w:val="17"/>
        </w:numPr>
        <w:tabs>
          <w:tab w:val="clear" w:pos="1134"/>
        </w:tabs>
        <w:spacing w:before="60"/>
        <w:ind w:hanging="425"/>
        <w:jc w:val="both"/>
        <w:rPr>
          <w:rFonts w:ascii="Segoe UI" w:hAnsi="Segoe UI" w:cs="Segoe UI"/>
          <w:sz w:val="20"/>
          <w:szCs w:val="20"/>
        </w:rPr>
      </w:pPr>
      <w:r w:rsidRPr="00352765">
        <w:rPr>
          <w:rFonts w:ascii="Segoe UI" w:hAnsi="Segoe UI" w:cs="Segoe UI"/>
          <w:sz w:val="20"/>
          <w:szCs w:val="20"/>
        </w:rPr>
        <w:t xml:space="preserve">zhodnocení kvality předávaného </w:t>
      </w:r>
      <w:r w:rsidR="00017D23" w:rsidRPr="00352765">
        <w:rPr>
          <w:rFonts w:ascii="Segoe UI" w:hAnsi="Segoe UI" w:cs="Segoe UI"/>
          <w:sz w:val="20"/>
          <w:szCs w:val="20"/>
        </w:rPr>
        <w:t>d</w:t>
      </w:r>
      <w:r w:rsidRPr="00352765">
        <w:rPr>
          <w:rFonts w:ascii="Segoe UI" w:hAnsi="Segoe UI" w:cs="Segoe UI"/>
          <w:sz w:val="20"/>
          <w:szCs w:val="20"/>
        </w:rPr>
        <w:t>íla,</w:t>
      </w:r>
    </w:p>
    <w:p w14:paraId="4BCD78B1" w14:textId="77777777" w:rsidR="00DC18AC" w:rsidRPr="00352765" w:rsidRDefault="00017D23" w:rsidP="009D221A">
      <w:pPr>
        <w:pStyle w:val="zzNaSted"/>
        <w:numPr>
          <w:ilvl w:val="2"/>
          <w:numId w:val="17"/>
        </w:numPr>
        <w:tabs>
          <w:tab w:val="clear" w:pos="1134"/>
        </w:tabs>
        <w:spacing w:before="60"/>
        <w:ind w:hanging="425"/>
        <w:jc w:val="both"/>
        <w:rPr>
          <w:rFonts w:ascii="Segoe UI" w:hAnsi="Segoe UI" w:cs="Segoe UI"/>
          <w:sz w:val="20"/>
          <w:szCs w:val="20"/>
        </w:rPr>
      </w:pPr>
      <w:r w:rsidRPr="00352765">
        <w:rPr>
          <w:rFonts w:ascii="Segoe UI" w:hAnsi="Segoe UI" w:cs="Segoe UI"/>
          <w:sz w:val="20"/>
          <w:szCs w:val="20"/>
        </w:rPr>
        <w:t>soupis vad, pokud je předávané d</w:t>
      </w:r>
      <w:r w:rsidR="00DC18AC" w:rsidRPr="00352765">
        <w:rPr>
          <w:rFonts w:ascii="Segoe UI" w:hAnsi="Segoe UI" w:cs="Segoe UI"/>
          <w:sz w:val="20"/>
          <w:szCs w:val="20"/>
        </w:rPr>
        <w:t>ílo vykazuje,</w:t>
      </w:r>
    </w:p>
    <w:p w14:paraId="249BFC43" w14:textId="77777777" w:rsidR="00DC18AC" w:rsidRPr="00352765" w:rsidRDefault="00DC18AC" w:rsidP="009D221A">
      <w:pPr>
        <w:pStyle w:val="zzNaSted"/>
        <w:numPr>
          <w:ilvl w:val="2"/>
          <w:numId w:val="17"/>
        </w:numPr>
        <w:tabs>
          <w:tab w:val="clear" w:pos="1134"/>
        </w:tabs>
        <w:spacing w:before="60"/>
        <w:ind w:hanging="425"/>
        <w:jc w:val="both"/>
        <w:rPr>
          <w:rFonts w:ascii="Segoe UI" w:hAnsi="Segoe UI" w:cs="Segoe UI"/>
          <w:sz w:val="20"/>
          <w:szCs w:val="20"/>
        </w:rPr>
      </w:pPr>
      <w:r w:rsidRPr="00352765">
        <w:rPr>
          <w:rFonts w:ascii="Segoe UI" w:hAnsi="Segoe UI" w:cs="Segoe UI"/>
          <w:sz w:val="20"/>
          <w:szCs w:val="20"/>
        </w:rPr>
        <w:t>způsob odstranění případných vad,</w:t>
      </w:r>
    </w:p>
    <w:p w14:paraId="0F2967A4" w14:textId="77777777" w:rsidR="00DC18AC" w:rsidRPr="00352765" w:rsidRDefault="00DC18AC" w:rsidP="009D221A">
      <w:pPr>
        <w:pStyle w:val="zzNaSted"/>
        <w:numPr>
          <w:ilvl w:val="2"/>
          <w:numId w:val="17"/>
        </w:numPr>
        <w:tabs>
          <w:tab w:val="clear" w:pos="1134"/>
        </w:tabs>
        <w:spacing w:before="60"/>
        <w:ind w:hanging="425"/>
        <w:jc w:val="both"/>
        <w:rPr>
          <w:rFonts w:ascii="Segoe UI" w:hAnsi="Segoe UI" w:cs="Segoe UI"/>
          <w:sz w:val="20"/>
          <w:szCs w:val="20"/>
        </w:rPr>
      </w:pPr>
      <w:r w:rsidRPr="00352765">
        <w:rPr>
          <w:rFonts w:ascii="Segoe UI" w:hAnsi="Segoe UI" w:cs="Segoe UI"/>
          <w:sz w:val="20"/>
          <w:szCs w:val="20"/>
        </w:rPr>
        <w:t>lhůta k odstranění případných vad,</w:t>
      </w:r>
    </w:p>
    <w:p w14:paraId="4279B520" w14:textId="77777777" w:rsidR="00DC18AC" w:rsidRPr="00352765" w:rsidRDefault="00DC18AC" w:rsidP="009D221A">
      <w:pPr>
        <w:pStyle w:val="zzNaSted"/>
        <w:numPr>
          <w:ilvl w:val="2"/>
          <w:numId w:val="17"/>
        </w:numPr>
        <w:tabs>
          <w:tab w:val="clear" w:pos="1134"/>
        </w:tabs>
        <w:spacing w:before="60"/>
        <w:ind w:hanging="425"/>
        <w:jc w:val="both"/>
        <w:rPr>
          <w:rFonts w:ascii="Segoe UI" w:hAnsi="Segoe UI" w:cs="Segoe UI"/>
          <w:sz w:val="20"/>
          <w:szCs w:val="20"/>
        </w:rPr>
      </w:pPr>
      <w:r w:rsidRPr="00352765">
        <w:rPr>
          <w:rFonts w:ascii="Segoe UI" w:hAnsi="Segoe UI" w:cs="Segoe UI"/>
          <w:sz w:val="20"/>
          <w:szCs w:val="20"/>
        </w:rPr>
        <w:lastRenderedPageBreak/>
        <w:t>výsledek přejímacího řízení,</w:t>
      </w:r>
    </w:p>
    <w:p w14:paraId="52266F74" w14:textId="77777777" w:rsidR="00017D23" w:rsidRPr="00352765" w:rsidRDefault="00DC18AC" w:rsidP="009D221A">
      <w:pPr>
        <w:pStyle w:val="zzNaSted"/>
        <w:numPr>
          <w:ilvl w:val="2"/>
          <w:numId w:val="17"/>
        </w:numPr>
        <w:tabs>
          <w:tab w:val="clear" w:pos="1134"/>
        </w:tabs>
        <w:spacing w:before="60"/>
        <w:ind w:hanging="425"/>
        <w:jc w:val="both"/>
        <w:rPr>
          <w:rFonts w:ascii="Segoe UI" w:hAnsi="Segoe UI" w:cs="Segoe UI"/>
          <w:sz w:val="20"/>
          <w:szCs w:val="20"/>
        </w:rPr>
      </w:pPr>
      <w:r w:rsidRPr="00352765">
        <w:rPr>
          <w:rFonts w:ascii="Segoe UI" w:hAnsi="Segoe UI" w:cs="Segoe UI"/>
          <w:sz w:val="20"/>
          <w:szCs w:val="20"/>
        </w:rPr>
        <w:t xml:space="preserve">podpisy zástupců obou smluvních stran, kteří předání a převzetí </w:t>
      </w:r>
      <w:r w:rsidR="00017D23" w:rsidRPr="00352765">
        <w:rPr>
          <w:rFonts w:ascii="Segoe UI" w:hAnsi="Segoe UI" w:cs="Segoe UI"/>
          <w:sz w:val="20"/>
          <w:szCs w:val="20"/>
        </w:rPr>
        <w:t>dí</w:t>
      </w:r>
      <w:r w:rsidRPr="00352765">
        <w:rPr>
          <w:rFonts w:ascii="Segoe UI" w:hAnsi="Segoe UI" w:cs="Segoe UI"/>
          <w:sz w:val="20"/>
          <w:szCs w:val="20"/>
        </w:rPr>
        <w:t xml:space="preserve">la provedli. </w:t>
      </w:r>
    </w:p>
    <w:p w14:paraId="278EA563" w14:textId="77777777" w:rsidR="00A275E8" w:rsidRPr="00352765" w:rsidRDefault="00A275E8" w:rsidP="00C957EC">
      <w:pPr>
        <w:pStyle w:val="lnek"/>
        <w:spacing w:before="0"/>
        <w:ind w:right="-1"/>
        <w:jc w:val="left"/>
        <w:rPr>
          <w:rFonts w:ascii="Segoe UI" w:hAnsi="Segoe UI" w:cs="Segoe UI"/>
          <w:sz w:val="20"/>
          <w:szCs w:val="20"/>
          <w:highlight w:val="yellow"/>
        </w:rPr>
      </w:pPr>
    </w:p>
    <w:p w14:paraId="266B7E30" w14:textId="77777777" w:rsidR="00A275E8" w:rsidRPr="00352765" w:rsidRDefault="00A275E8"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 xml:space="preserve">Záruka </w:t>
      </w:r>
      <w:r w:rsidR="00D6144F" w:rsidRPr="00352765">
        <w:rPr>
          <w:rFonts w:ascii="Segoe UI" w:hAnsi="Segoe UI" w:cs="Segoe UI"/>
          <w:b/>
          <w:bCs/>
          <w:caps/>
          <w:sz w:val="20"/>
          <w:szCs w:val="20"/>
        </w:rPr>
        <w:t>a odpovědnost za vady</w:t>
      </w:r>
    </w:p>
    <w:p w14:paraId="04D4CC43" w14:textId="77777777" w:rsidR="00A275E8" w:rsidRPr="00352765" w:rsidRDefault="001F5C28"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Dílo má vadu, neodpovídá-li smlouvě</w:t>
      </w:r>
      <w:r w:rsidR="00D35533" w:rsidRPr="00352765">
        <w:rPr>
          <w:rFonts w:ascii="Segoe UI" w:hAnsi="Segoe UI" w:cs="Segoe UI"/>
          <w:sz w:val="20"/>
          <w:szCs w:val="20"/>
          <w:lang w:val="cs-CZ"/>
        </w:rPr>
        <w:t>, není-li předáno řádně a včas v souladu s touto smlouvou</w:t>
      </w:r>
      <w:r w:rsidRPr="00352765">
        <w:rPr>
          <w:rFonts w:ascii="Segoe UI" w:hAnsi="Segoe UI" w:cs="Segoe UI"/>
          <w:sz w:val="20"/>
          <w:szCs w:val="20"/>
          <w:lang w:val="cs-CZ"/>
        </w:rPr>
        <w:t xml:space="preserve">. </w:t>
      </w:r>
    </w:p>
    <w:p w14:paraId="72ACCB20" w14:textId="77777777" w:rsidR="00A275E8" w:rsidRPr="00352765" w:rsidRDefault="00A275E8"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Zhotovitel neodpovídá z</w:t>
      </w:r>
      <w:r w:rsidR="001C2E8A" w:rsidRPr="00352765">
        <w:rPr>
          <w:rFonts w:ascii="Segoe UI" w:hAnsi="Segoe UI" w:cs="Segoe UI"/>
          <w:sz w:val="20"/>
          <w:szCs w:val="20"/>
          <w:lang w:val="cs-CZ"/>
        </w:rPr>
        <w:t>a vady, které byly po převzetí d</w:t>
      </w:r>
      <w:r w:rsidRPr="00352765">
        <w:rPr>
          <w:rFonts w:ascii="Segoe UI" w:hAnsi="Segoe UI" w:cs="Segoe UI"/>
          <w:sz w:val="20"/>
          <w:szCs w:val="20"/>
          <w:lang w:val="cs-CZ"/>
        </w:rPr>
        <w:t xml:space="preserve">íla způsobeny </w:t>
      </w:r>
      <w:r w:rsidR="001C2E8A" w:rsidRPr="00352765">
        <w:rPr>
          <w:rFonts w:ascii="Segoe UI" w:hAnsi="Segoe UI" w:cs="Segoe UI"/>
          <w:sz w:val="20"/>
          <w:szCs w:val="20"/>
          <w:lang w:val="cs-CZ"/>
        </w:rPr>
        <w:t>o</w:t>
      </w:r>
      <w:r w:rsidRPr="00352765">
        <w:rPr>
          <w:rFonts w:ascii="Segoe UI" w:hAnsi="Segoe UI" w:cs="Segoe UI"/>
          <w:sz w:val="20"/>
          <w:szCs w:val="20"/>
          <w:lang w:val="cs-CZ"/>
        </w:rPr>
        <w:t>bjednatelem nebo zásahem vyšší moci</w:t>
      </w:r>
      <w:r w:rsidR="00D35533" w:rsidRPr="00352765">
        <w:rPr>
          <w:rFonts w:ascii="Segoe UI" w:hAnsi="Segoe UI" w:cs="Segoe UI"/>
          <w:sz w:val="20"/>
          <w:szCs w:val="20"/>
          <w:lang w:val="cs-CZ"/>
        </w:rPr>
        <w:t xml:space="preserve"> a</w:t>
      </w:r>
      <w:r w:rsidRPr="00352765">
        <w:rPr>
          <w:rFonts w:ascii="Segoe UI" w:hAnsi="Segoe UI" w:cs="Segoe UI"/>
          <w:sz w:val="20"/>
          <w:szCs w:val="20"/>
          <w:lang w:val="cs-CZ"/>
        </w:rPr>
        <w:t xml:space="preserve"> vady, jež vzniknou neoprávněným zásahem d</w:t>
      </w:r>
      <w:r w:rsidR="004958BA" w:rsidRPr="00352765">
        <w:rPr>
          <w:rFonts w:ascii="Segoe UI" w:hAnsi="Segoe UI" w:cs="Segoe UI"/>
          <w:sz w:val="20"/>
          <w:szCs w:val="20"/>
          <w:lang w:val="cs-CZ"/>
        </w:rPr>
        <w:t>o předmětu smlouvy objednatelem</w:t>
      </w:r>
      <w:r w:rsidRPr="00352765">
        <w:rPr>
          <w:rFonts w:ascii="Segoe UI" w:hAnsi="Segoe UI" w:cs="Segoe UI"/>
          <w:sz w:val="20"/>
          <w:szCs w:val="20"/>
          <w:lang w:val="cs-CZ"/>
        </w:rPr>
        <w:t>.</w:t>
      </w:r>
    </w:p>
    <w:p w14:paraId="69F991F1" w14:textId="77777777" w:rsidR="00A275E8" w:rsidRPr="00352765" w:rsidRDefault="00A275E8" w:rsidP="00D35533">
      <w:pPr>
        <w:pStyle w:val="Textbubliny"/>
        <w:spacing w:before="120"/>
        <w:jc w:val="both"/>
        <w:rPr>
          <w:rFonts w:ascii="Segoe UI" w:hAnsi="Segoe UI" w:cs="Segoe UI"/>
          <w:sz w:val="20"/>
          <w:szCs w:val="20"/>
        </w:rPr>
      </w:pPr>
      <w:r w:rsidRPr="00352765">
        <w:rPr>
          <w:rFonts w:ascii="Segoe UI" w:hAnsi="Segoe UI" w:cs="Segoe UI"/>
          <w:sz w:val="20"/>
          <w:szCs w:val="20"/>
          <w:lang w:val="cs-CZ"/>
        </w:rPr>
        <w:t>Zhotovitel se zavazuje, že v případě vady díla poskytne objednateli níže uvedené plnění plynoucí z odpovědnosti zhotovitele</w:t>
      </w:r>
      <w:r w:rsidRPr="00352765">
        <w:rPr>
          <w:rFonts w:ascii="Segoe UI" w:hAnsi="Segoe UI" w:cs="Segoe UI"/>
          <w:sz w:val="20"/>
          <w:szCs w:val="20"/>
        </w:rPr>
        <w:t xml:space="preserve"> za vady:</w:t>
      </w:r>
    </w:p>
    <w:p w14:paraId="2660CC8E" w14:textId="77777777" w:rsidR="00A275E8" w:rsidRPr="00352765" w:rsidRDefault="00A275E8" w:rsidP="009D221A">
      <w:pPr>
        <w:pStyle w:val="Psmeno"/>
        <w:numPr>
          <w:ilvl w:val="0"/>
          <w:numId w:val="18"/>
        </w:numPr>
        <w:spacing w:before="60"/>
        <w:ind w:left="1134" w:hanging="425"/>
        <w:rPr>
          <w:rFonts w:ascii="Segoe UI" w:hAnsi="Segoe UI" w:cs="Segoe UI"/>
          <w:sz w:val="20"/>
          <w:szCs w:val="20"/>
        </w:rPr>
      </w:pPr>
      <w:r w:rsidRPr="00352765">
        <w:rPr>
          <w:rFonts w:ascii="Segoe UI" w:hAnsi="Segoe UI" w:cs="Segoe UI"/>
          <w:sz w:val="20"/>
          <w:szCs w:val="20"/>
        </w:rPr>
        <w:t>bezplatně odstraní uplatněné vady,</w:t>
      </w:r>
    </w:p>
    <w:p w14:paraId="6A941CAE" w14:textId="77777777" w:rsidR="00A275E8" w:rsidRPr="00352765" w:rsidRDefault="00A275E8" w:rsidP="009D221A">
      <w:pPr>
        <w:pStyle w:val="Psmeno"/>
        <w:numPr>
          <w:ilvl w:val="0"/>
          <w:numId w:val="18"/>
        </w:numPr>
        <w:spacing w:before="60"/>
        <w:ind w:left="1134" w:hanging="425"/>
        <w:rPr>
          <w:rFonts w:ascii="Segoe UI" w:hAnsi="Segoe UI" w:cs="Segoe UI"/>
          <w:sz w:val="20"/>
          <w:szCs w:val="20"/>
        </w:rPr>
      </w:pPr>
      <w:r w:rsidRPr="00352765">
        <w:rPr>
          <w:rFonts w:ascii="Segoe UI" w:hAnsi="Segoe UI" w:cs="Segoe UI"/>
          <w:sz w:val="20"/>
          <w:szCs w:val="20"/>
        </w:rPr>
        <w:t>uhradí náklady objednatele na odstranění uplatněných vad v případě, kdy tyto vady neodstraní zhotovitel ve stanovené lhůtě sám,</w:t>
      </w:r>
    </w:p>
    <w:p w14:paraId="4F1D28C9" w14:textId="77777777" w:rsidR="00A275E8" w:rsidRPr="00352765" w:rsidRDefault="00A275E8" w:rsidP="009D221A">
      <w:pPr>
        <w:pStyle w:val="Psmeno"/>
        <w:numPr>
          <w:ilvl w:val="0"/>
          <w:numId w:val="18"/>
        </w:numPr>
        <w:spacing w:before="60"/>
        <w:ind w:left="1134" w:hanging="425"/>
        <w:rPr>
          <w:rFonts w:ascii="Segoe UI" w:hAnsi="Segoe UI" w:cs="Segoe UI"/>
          <w:sz w:val="20"/>
          <w:szCs w:val="20"/>
        </w:rPr>
      </w:pPr>
      <w:r w:rsidRPr="00352765">
        <w:rPr>
          <w:rFonts w:ascii="Segoe UI" w:hAnsi="Segoe UI" w:cs="Segoe UI"/>
          <w:sz w:val="20"/>
          <w:szCs w:val="20"/>
        </w:rPr>
        <w:t>uhradí objednateli veškeré z vady vzniklé i následné škody,</w:t>
      </w:r>
    </w:p>
    <w:p w14:paraId="2CB27E3D" w14:textId="77777777" w:rsidR="00A275E8" w:rsidRPr="00352765" w:rsidRDefault="00A275E8" w:rsidP="009D221A">
      <w:pPr>
        <w:pStyle w:val="Psmeno"/>
        <w:numPr>
          <w:ilvl w:val="0"/>
          <w:numId w:val="18"/>
        </w:numPr>
        <w:spacing w:before="60"/>
        <w:ind w:left="1134" w:hanging="425"/>
        <w:rPr>
          <w:rFonts w:ascii="Segoe UI" w:hAnsi="Segoe UI" w:cs="Segoe UI"/>
          <w:sz w:val="20"/>
          <w:szCs w:val="20"/>
        </w:rPr>
      </w:pPr>
      <w:r w:rsidRPr="00352765">
        <w:rPr>
          <w:rFonts w:ascii="Segoe UI" w:hAnsi="Segoe UI" w:cs="Segoe UI"/>
          <w:sz w:val="20"/>
          <w:szCs w:val="20"/>
        </w:rPr>
        <w:t>poskytne objednateli přiměřenou slevu z celkové ceny díla odpovídající rozsahu uplatněných škod v případě neodstranitelné vady nebo v jiných případech na základě dohody smluvních stran.</w:t>
      </w:r>
    </w:p>
    <w:p w14:paraId="56A1AE1E" w14:textId="77777777" w:rsidR="00A275E8" w:rsidRPr="00352765" w:rsidRDefault="00A275E8" w:rsidP="00C957EC">
      <w:pPr>
        <w:pStyle w:val="Textbubliny"/>
        <w:spacing w:before="120"/>
        <w:jc w:val="both"/>
        <w:rPr>
          <w:rFonts w:ascii="Segoe UI" w:hAnsi="Segoe UI" w:cs="Segoe UI"/>
          <w:sz w:val="20"/>
          <w:szCs w:val="20"/>
          <w:lang w:val="cs-CZ"/>
        </w:rPr>
      </w:pPr>
      <w:r w:rsidRPr="00352765">
        <w:rPr>
          <w:rFonts w:ascii="Segoe UI" w:hAnsi="Segoe UI" w:cs="Segoe UI"/>
          <w:sz w:val="20"/>
          <w:szCs w:val="20"/>
          <w:lang w:val="cs-CZ"/>
        </w:rPr>
        <w:t>Zhotovitel se v případě uplatnění vady díla objednatelem zavazuje:</w:t>
      </w:r>
    </w:p>
    <w:p w14:paraId="13A1AB70" w14:textId="77777777" w:rsidR="00A275E8" w:rsidRPr="00352765" w:rsidRDefault="00A275E8" w:rsidP="009D221A">
      <w:pPr>
        <w:pStyle w:val="Psmeno"/>
        <w:numPr>
          <w:ilvl w:val="0"/>
          <w:numId w:val="19"/>
        </w:numPr>
        <w:spacing w:before="60"/>
        <w:ind w:left="1134" w:hanging="425"/>
        <w:rPr>
          <w:rFonts w:ascii="Segoe UI" w:hAnsi="Segoe UI" w:cs="Segoe UI"/>
          <w:sz w:val="20"/>
          <w:szCs w:val="20"/>
        </w:rPr>
      </w:pPr>
      <w:r w:rsidRPr="00352765">
        <w:rPr>
          <w:rFonts w:ascii="Segoe UI" w:hAnsi="Segoe UI" w:cs="Segoe UI"/>
          <w:sz w:val="20"/>
          <w:szCs w:val="20"/>
        </w:rPr>
        <w:t xml:space="preserve">potvrdit objednateli bezodkladně </w:t>
      </w:r>
      <w:r w:rsidR="00655DE4" w:rsidRPr="00352765">
        <w:rPr>
          <w:rFonts w:ascii="Segoe UI" w:hAnsi="Segoe UI" w:cs="Segoe UI"/>
          <w:sz w:val="20"/>
          <w:szCs w:val="20"/>
        </w:rPr>
        <w:t>písemně prostřednictvím e-mailové korespondence na adresu kontaktní osoby objednatele (viz hlavička smlouvy)</w:t>
      </w:r>
      <w:r w:rsidRPr="00352765">
        <w:rPr>
          <w:rFonts w:ascii="Segoe UI" w:hAnsi="Segoe UI" w:cs="Segoe UI"/>
          <w:sz w:val="20"/>
          <w:szCs w:val="20"/>
        </w:rPr>
        <w:t xml:space="preserve"> přijetí uplatnění vady díla s uvedením termínu uskutečnění prověrky vady,  </w:t>
      </w:r>
    </w:p>
    <w:p w14:paraId="3C3AA8CD" w14:textId="77777777" w:rsidR="00A275E8" w:rsidRPr="00352765" w:rsidRDefault="00A275E8" w:rsidP="009D221A">
      <w:pPr>
        <w:pStyle w:val="Psmeno"/>
        <w:numPr>
          <w:ilvl w:val="0"/>
          <w:numId w:val="19"/>
        </w:numPr>
        <w:spacing w:before="60"/>
        <w:ind w:left="1134" w:hanging="425"/>
        <w:rPr>
          <w:rFonts w:ascii="Segoe UI" w:hAnsi="Segoe UI" w:cs="Segoe UI"/>
          <w:sz w:val="20"/>
          <w:szCs w:val="20"/>
        </w:rPr>
      </w:pPr>
      <w:r w:rsidRPr="00352765">
        <w:rPr>
          <w:rFonts w:ascii="Segoe UI" w:hAnsi="Segoe UI" w:cs="Segoe UI"/>
          <w:sz w:val="20"/>
          <w:szCs w:val="20"/>
        </w:rPr>
        <w:t xml:space="preserve">uskutečnit prověrku k zjištění důvodnosti a charakteru vady, nejpozději však ve lhůtě </w:t>
      </w:r>
      <w:r w:rsidR="00DB22AE" w:rsidRPr="00352765">
        <w:rPr>
          <w:rFonts w:ascii="Segoe UI" w:hAnsi="Segoe UI" w:cs="Segoe UI"/>
          <w:sz w:val="20"/>
          <w:szCs w:val="20"/>
        </w:rPr>
        <w:t>3</w:t>
      </w:r>
      <w:r w:rsidR="007A31B2" w:rsidRPr="00352765">
        <w:rPr>
          <w:rFonts w:ascii="Segoe UI" w:hAnsi="Segoe UI" w:cs="Segoe UI"/>
          <w:sz w:val="20"/>
          <w:szCs w:val="20"/>
        </w:rPr>
        <w:t> </w:t>
      </w:r>
      <w:r w:rsidR="001457B0" w:rsidRPr="00352765">
        <w:rPr>
          <w:rFonts w:ascii="Segoe UI" w:hAnsi="Segoe UI" w:cs="Segoe UI"/>
          <w:sz w:val="20"/>
          <w:szCs w:val="20"/>
        </w:rPr>
        <w:t>pracovních</w:t>
      </w:r>
      <w:r w:rsidR="00DB22AE" w:rsidRPr="00352765">
        <w:rPr>
          <w:rFonts w:ascii="Segoe UI" w:hAnsi="Segoe UI" w:cs="Segoe UI"/>
          <w:sz w:val="20"/>
          <w:szCs w:val="20"/>
        </w:rPr>
        <w:t xml:space="preserve"> dnů</w:t>
      </w:r>
      <w:r w:rsidRPr="00352765">
        <w:rPr>
          <w:rFonts w:ascii="Segoe UI" w:hAnsi="Segoe UI" w:cs="Segoe UI"/>
          <w:sz w:val="20"/>
          <w:szCs w:val="20"/>
        </w:rPr>
        <w:t xml:space="preserve"> od uplatnění vady,</w:t>
      </w:r>
    </w:p>
    <w:p w14:paraId="316A9465" w14:textId="77777777" w:rsidR="00A275E8" w:rsidRPr="00352765" w:rsidRDefault="00A275E8" w:rsidP="009D221A">
      <w:pPr>
        <w:pStyle w:val="Psmeno"/>
        <w:numPr>
          <w:ilvl w:val="0"/>
          <w:numId w:val="19"/>
        </w:numPr>
        <w:spacing w:before="60"/>
        <w:ind w:left="1134" w:hanging="425"/>
        <w:rPr>
          <w:rFonts w:ascii="Segoe UI" w:hAnsi="Segoe UI" w:cs="Segoe UI"/>
          <w:sz w:val="20"/>
          <w:szCs w:val="20"/>
        </w:rPr>
      </w:pPr>
      <w:r w:rsidRPr="00352765">
        <w:rPr>
          <w:rFonts w:ascii="Segoe UI" w:hAnsi="Segoe UI" w:cs="Segoe UI"/>
          <w:sz w:val="20"/>
          <w:szCs w:val="20"/>
        </w:rPr>
        <w:t xml:space="preserve">odstranit vadu bezodkladně, nejpozději však ve lhůtě </w:t>
      </w:r>
      <w:r w:rsidR="003C6FBF" w:rsidRPr="00352765">
        <w:rPr>
          <w:rFonts w:ascii="Segoe UI" w:hAnsi="Segoe UI" w:cs="Segoe UI"/>
          <w:sz w:val="20"/>
          <w:szCs w:val="20"/>
        </w:rPr>
        <w:t>48 hodin</w:t>
      </w:r>
      <w:r w:rsidR="003C6FBF" w:rsidRPr="00352765" w:rsidDel="003C6FBF">
        <w:rPr>
          <w:rFonts w:ascii="Segoe UI" w:hAnsi="Segoe UI" w:cs="Segoe UI"/>
          <w:sz w:val="20"/>
          <w:szCs w:val="20"/>
        </w:rPr>
        <w:t xml:space="preserve"> </w:t>
      </w:r>
      <w:r w:rsidRPr="00352765">
        <w:rPr>
          <w:rFonts w:ascii="Segoe UI" w:hAnsi="Segoe UI" w:cs="Segoe UI"/>
          <w:sz w:val="20"/>
          <w:szCs w:val="20"/>
        </w:rPr>
        <w:t xml:space="preserve">od </w:t>
      </w:r>
      <w:r w:rsidR="00DB22AE" w:rsidRPr="00352765">
        <w:rPr>
          <w:rFonts w:ascii="Segoe UI" w:hAnsi="Segoe UI" w:cs="Segoe UI"/>
          <w:sz w:val="20"/>
          <w:szCs w:val="20"/>
        </w:rPr>
        <w:t>zahájení odstraňování vady</w:t>
      </w:r>
      <w:r w:rsidR="009469FF" w:rsidRPr="00352765">
        <w:rPr>
          <w:rFonts w:ascii="Segoe UI" w:hAnsi="Segoe UI" w:cs="Segoe UI"/>
          <w:sz w:val="20"/>
          <w:szCs w:val="20"/>
        </w:rPr>
        <w:t>.</w:t>
      </w:r>
    </w:p>
    <w:p w14:paraId="60CBAAF3" w14:textId="77777777" w:rsidR="00B765CE" w:rsidRPr="00352765" w:rsidRDefault="00FF1566" w:rsidP="00C957EC">
      <w:pPr>
        <w:pStyle w:val="Textbubliny"/>
        <w:spacing w:before="120"/>
        <w:ind w:right="-1"/>
        <w:jc w:val="both"/>
        <w:rPr>
          <w:rFonts w:ascii="Segoe UI" w:hAnsi="Segoe UI" w:cs="Segoe UI"/>
          <w:sz w:val="20"/>
          <w:szCs w:val="20"/>
        </w:rPr>
      </w:pPr>
      <w:r w:rsidRPr="00352765">
        <w:rPr>
          <w:rFonts w:ascii="Segoe UI" w:hAnsi="Segoe UI" w:cs="Segoe UI"/>
          <w:sz w:val="20"/>
          <w:szCs w:val="20"/>
          <w:lang w:val="cs-CZ"/>
        </w:rPr>
        <w:t>Pokud tato smlouva nestanoví jinak, nároky z vad se řídí obecnou úpravou občanského zákoníku. Nároky z vad se nedotýkají nároku na náhradu škody nebo nároku na smluvní pokutu.</w:t>
      </w:r>
    </w:p>
    <w:p w14:paraId="006A1854" w14:textId="77777777" w:rsidR="000325A1" w:rsidRPr="00352765" w:rsidRDefault="000325A1" w:rsidP="00B765CE">
      <w:pPr>
        <w:pStyle w:val="Textbubliny"/>
        <w:numPr>
          <w:ilvl w:val="0"/>
          <w:numId w:val="0"/>
        </w:numPr>
        <w:jc w:val="both"/>
        <w:rPr>
          <w:rFonts w:ascii="Segoe UI" w:hAnsi="Segoe UI" w:cs="Segoe UI"/>
          <w:sz w:val="20"/>
          <w:szCs w:val="20"/>
          <w:highlight w:val="yellow"/>
        </w:rPr>
      </w:pPr>
    </w:p>
    <w:p w14:paraId="0133FF26" w14:textId="77777777" w:rsidR="00205EE0" w:rsidRPr="00352765" w:rsidRDefault="00205EE0" w:rsidP="009D221A">
      <w:pPr>
        <w:numPr>
          <w:ilvl w:val="0"/>
          <w:numId w:val="12"/>
        </w:numPr>
        <w:spacing w:before="120"/>
        <w:textboxTightWrap w:val="firstAndLastLine"/>
        <w:outlineLvl w:val="0"/>
        <w:rPr>
          <w:rFonts w:ascii="Segoe UI" w:hAnsi="Segoe UI" w:cs="Segoe UI"/>
          <w:b/>
          <w:bCs/>
          <w:caps/>
          <w:sz w:val="20"/>
          <w:szCs w:val="20"/>
        </w:rPr>
      </w:pPr>
      <w:r w:rsidRPr="00352765">
        <w:rPr>
          <w:rFonts w:ascii="Segoe UI" w:hAnsi="Segoe UI" w:cs="Segoe UI"/>
          <w:b/>
          <w:bCs/>
          <w:caps/>
          <w:sz w:val="20"/>
          <w:szCs w:val="20"/>
        </w:rPr>
        <w:t>OCHRANA OSOBNÍCH ÚDAJŮ</w:t>
      </w:r>
    </w:p>
    <w:p w14:paraId="42D003DC" w14:textId="77777777" w:rsidR="00205EE0" w:rsidRPr="00352765" w:rsidRDefault="00205EE0"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Smluvní strany berou na vědomí, že pokud dojde v souvislosti s plněním předmětu této smlouvy k předání/poskytnutí osobních údajů druhé smluvní straně, jsou smluvní strany povinny:</w:t>
      </w:r>
    </w:p>
    <w:p w14:paraId="4130F6F5" w14:textId="77777777" w:rsidR="00205EE0" w:rsidRPr="00352765" w:rsidRDefault="00205EE0" w:rsidP="009D221A">
      <w:pPr>
        <w:numPr>
          <w:ilvl w:val="0"/>
          <w:numId w:val="20"/>
        </w:numPr>
        <w:spacing w:before="120"/>
        <w:ind w:left="851" w:hanging="284"/>
        <w:jc w:val="both"/>
        <w:rPr>
          <w:rFonts w:ascii="Segoe UI" w:hAnsi="Segoe UI" w:cs="Segoe UI"/>
          <w:sz w:val="20"/>
          <w:szCs w:val="20"/>
        </w:rPr>
      </w:pPr>
      <w:r w:rsidRPr="00352765">
        <w:rPr>
          <w:rFonts w:ascii="Segoe UI" w:hAnsi="Segoe UI" w:cs="Segoe UI"/>
          <w:sz w:val="20"/>
          <w:szCs w:val="20"/>
        </w:rPr>
        <w:t>zajistit povinnost mlčenlivosti osob oprávněných k nakládání s poskytnutými osobními údaji;</w:t>
      </w:r>
    </w:p>
    <w:p w14:paraId="0E7EF30B" w14:textId="77777777" w:rsidR="00205EE0" w:rsidRPr="00352765" w:rsidRDefault="00205EE0" w:rsidP="009D221A">
      <w:pPr>
        <w:numPr>
          <w:ilvl w:val="0"/>
          <w:numId w:val="20"/>
        </w:numPr>
        <w:spacing w:before="120"/>
        <w:ind w:left="851" w:hanging="284"/>
        <w:jc w:val="both"/>
        <w:rPr>
          <w:rFonts w:ascii="Segoe UI" w:hAnsi="Segoe UI" w:cs="Segoe UI"/>
          <w:sz w:val="20"/>
          <w:szCs w:val="20"/>
        </w:rPr>
      </w:pPr>
      <w:r w:rsidRPr="00352765">
        <w:rPr>
          <w:rFonts w:ascii="Segoe UI" w:hAnsi="Segoe UI" w:cs="Segoe UI"/>
          <w:sz w:val="20"/>
          <w:szCs w:val="20"/>
        </w:rPr>
        <w:t>zajistit bezpečnost poskytnutých osobních údajů;</w:t>
      </w:r>
    </w:p>
    <w:p w14:paraId="373E9EE6" w14:textId="77777777" w:rsidR="00205EE0" w:rsidRPr="00352765" w:rsidRDefault="00205EE0" w:rsidP="009D221A">
      <w:pPr>
        <w:numPr>
          <w:ilvl w:val="0"/>
          <w:numId w:val="20"/>
        </w:numPr>
        <w:spacing w:before="120"/>
        <w:ind w:left="851" w:hanging="284"/>
        <w:jc w:val="both"/>
        <w:rPr>
          <w:rFonts w:ascii="Segoe UI" w:hAnsi="Segoe UI" w:cs="Segoe UI"/>
          <w:sz w:val="20"/>
          <w:szCs w:val="20"/>
        </w:rPr>
      </w:pPr>
      <w:r w:rsidRPr="00352765">
        <w:rPr>
          <w:rFonts w:ascii="Segoe UI" w:hAnsi="Segoe UI" w:cs="Segoe UI"/>
          <w:sz w:val="20"/>
          <w:szCs w:val="20"/>
        </w:rPr>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7862B657" w14:textId="77777777" w:rsidR="00205EE0" w:rsidRPr="00352765" w:rsidRDefault="00205EE0"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Smluvní strany se výslovně dohodly, že osobní údaje předané/poskytnuté v souvislosti s plněním předmětu této smlouvy dále neposkytnou třetím stranám dle čl. 4 odst. 10 GDPR, ledaže by se jednalo o žádost oprávněného subjektu.</w:t>
      </w:r>
    </w:p>
    <w:p w14:paraId="7DFA312C" w14:textId="77777777" w:rsidR="00205EE0" w:rsidRPr="00352765" w:rsidRDefault="00205EE0"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Pro vyloučení veškerých pochybností smluvní strany výslovně prohlašují, že pokud dojde v souvislosti s plněním předmětu této smlouvy k předání/poskytnutí osobních údajů druhé straně, je každá ze smluvních stran v pozici příjemce dle čl. 4 odst. 9 GDPR.</w:t>
      </w:r>
    </w:p>
    <w:p w14:paraId="023D51B6" w14:textId="77777777" w:rsidR="00733234" w:rsidRPr="00352765" w:rsidRDefault="00733234"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lastRenderedPageBreak/>
        <w:t>Zhotovitel se zavazuje zachovávat mlčenlivost o veškerých skutečnostech, které se dozví v</w:t>
      </w:r>
      <w:r w:rsidR="002B7934" w:rsidRPr="00352765">
        <w:rPr>
          <w:rFonts w:ascii="Segoe UI" w:hAnsi="Segoe UI" w:cs="Segoe UI"/>
          <w:sz w:val="20"/>
          <w:szCs w:val="20"/>
          <w:lang w:val="cs-CZ"/>
        </w:rPr>
        <w:t> </w:t>
      </w:r>
      <w:r w:rsidRPr="00352765">
        <w:rPr>
          <w:rFonts w:ascii="Segoe UI" w:hAnsi="Segoe UI" w:cs="Segoe UI"/>
          <w:sz w:val="20"/>
          <w:szCs w:val="20"/>
          <w:lang w:val="cs-CZ"/>
        </w:rPr>
        <w:t>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zaměstnanců či pracovníků objednatele či jiných osob vykonávajících pracovní činnost v místě plnění, o kterých se zhotovitel v souvislosti se svou činností pro objednatele dozví nebo dostane do kontaktu.</w:t>
      </w:r>
    </w:p>
    <w:p w14:paraId="057455D0" w14:textId="77777777" w:rsidR="00205EE0" w:rsidRPr="00352765" w:rsidRDefault="00205EE0" w:rsidP="00B765CE">
      <w:pPr>
        <w:pStyle w:val="Nadpis1"/>
        <w:keepNext w:val="0"/>
        <w:textboxTightWrap w:val="firstAndLastLine"/>
        <w:rPr>
          <w:rFonts w:ascii="Segoe UI" w:hAnsi="Segoe UI" w:cs="Segoe UI"/>
          <w:b/>
          <w:bCs/>
          <w:caps/>
          <w:sz w:val="20"/>
          <w:szCs w:val="20"/>
          <w:highlight w:val="yellow"/>
        </w:rPr>
      </w:pPr>
    </w:p>
    <w:p w14:paraId="5B0CC3DC" w14:textId="77777777" w:rsidR="00A062C2" w:rsidRPr="00352765" w:rsidRDefault="000325A1"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S</w:t>
      </w:r>
      <w:r w:rsidR="00E92C71" w:rsidRPr="00352765">
        <w:rPr>
          <w:rFonts w:ascii="Segoe UI" w:hAnsi="Segoe UI" w:cs="Segoe UI"/>
          <w:b/>
          <w:bCs/>
          <w:caps/>
          <w:sz w:val="20"/>
          <w:szCs w:val="20"/>
        </w:rPr>
        <w:t>ankce</w:t>
      </w:r>
    </w:p>
    <w:p w14:paraId="13C2C1B5" w14:textId="77777777" w:rsidR="00E92C71" w:rsidRPr="00352765" w:rsidRDefault="00E92C71"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Výše úroků z prodlení se řídí platnými právními předpisy</w:t>
      </w:r>
      <w:r w:rsidR="00AE7ED3" w:rsidRPr="00352765">
        <w:rPr>
          <w:rFonts w:ascii="Segoe UI" w:hAnsi="Segoe UI" w:cs="Segoe UI"/>
          <w:sz w:val="20"/>
          <w:szCs w:val="20"/>
          <w:lang w:val="cs-CZ"/>
        </w:rPr>
        <w:t xml:space="preserve"> České republiky.</w:t>
      </w:r>
    </w:p>
    <w:p w14:paraId="318DEB6F" w14:textId="77777777" w:rsidR="006E0F25" w:rsidRPr="00352765" w:rsidRDefault="006E0F25"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Objednatel je v případě prodlení se zaplacením ceny díla povinen zaplatit zhotoviteli zákonný úrok z prodlení.</w:t>
      </w:r>
    </w:p>
    <w:p w14:paraId="2C8DE162" w14:textId="77777777" w:rsidR="00DB4F98" w:rsidRPr="00352765" w:rsidRDefault="00761263"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Smluvní strany se dohodly, že v</w:t>
      </w:r>
      <w:r w:rsidR="0028167D" w:rsidRPr="00352765">
        <w:rPr>
          <w:rFonts w:ascii="Segoe UI" w:hAnsi="Segoe UI" w:cs="Segoe UI"/>
          <w:sz w:val="20"/>
          <w:szCs w:val="20"/>
          <w:lang w:val="cs-CZ"/>
        </w:rPr>
        <w:t xml:space="preserve"> případě prodlení </w:t>
      </w:r>
      <w:r w:rsidR="00AE7ED3" w:rsidRPr="00352765">
        <w:rPr>
          <w:rFonts w:ascii="Segoe UI" w:hAnsi="Segoe UI" w:cs="Segoe UI"/>
          <w:sz w:val="20"/>
          <w:szCs w:val="20"/>
          <w:lang w:val="cs-CZ"/>
        </w:rPr>
        <w:t>z</w:t>
      </w:r>
      <w:r w:rsidR="00723161" w:rsidRPr="00352765">
        <w:rPr>
          <w:rFonts w:ascii="Segoe UI" w:hAnsi="Segoe UI" w:cs="Segoe UI"/>
          <w:sz w:val="20"/>
          <w:szCs w:val="20"/>
          <w:lang w:val="cs-CZ"/>
        </w:rPr>
        <w:t xml:space="preserve">hotovitele </w:t>
      </w:r>
      <w:r w:rsidR="0028167D" w:rsidRPr="00352765">
        <w:rPr>
          <w:rFonts w:ascii="Segoe UI" w:hAnsi="Segoe UI" w:cs="Segoe UI"/>
          <w:sz w:val="20"/>
          <w:szCs w:val="20"/>
          <w:lang w:val="cs-CZ"/>
        </w:rPr>
        <w:t xml:space="preserve">s provedením </w:t>
      </w:r>
      <w:r w:rsidR="00AE7ED3" w:rsidRPr="00352765">
        <w:rPr>
          <w:rFonts w:ascii="Segoe UI" w:hAnsi="Segoe UI" w:cs="Segoe UI"/>
          <w:sz w:val="20"/>
          <w:szCs w:val="20"/>
          <w:lang w:val="cs-CZ"/>
        </w:rPr>
        <w:t>d</w:t>
      </w:r>
      <w:r w:rsidR="004F29A4" w:rsidRPr="00352765">
        <w:rPr>
          <w:rFonts w:ascii="Segoe UI" w:hAnsi="Segoe UI" w:cs="Segoe UI"/>
          <w:sz w:val="20"/>
          <w:szCs w:val="20"/>
          <w:lang w:val="cs-CZ"/>
        </w:rPr>
        <w:t>íla</w:t>
      </w:r>
      <w:r w:rsidR="0028167D" w:rsidRPr="00352765">
        <w:rPr>
          <w:rFonts w:ascii="Segoe UI" w:hAnsi="Segoe UI" w:cs="Segoe UI"/>
          <w:sz w:val="20"/>
          <w:szCs w:val="20"/>
          <w:lang w:val="cs-CZ"/>
        </w:rPr>
        <w:t xml:space="preserve"> </w:t>
      </w:r>
      <w:r w:rsidR="002633F1" w:rsidRPr="00352765">
        <w:rPr>
          <w:rFonts w:ascii="Segoe UI" w:hAnsi="Segoe UI" w:cs="Segoe UI"/>
          <w:sz w:val="20"/>
          <w:szCs w:val="20"/>
          <w:lang w:val="cs-CZ"/>
        </w:rPr>
        <w:t xml:space="preserve">(či jeho části) </w:t>
      </w:r>
      <w:r w:rsidR="0028167D" w:rsidRPr="00352765">
        <w:rPr>
          <w:rFonts w:ascii="Segoe UI" w:hAnsi="Segoe UI" w:cs="Segoe UI"/>
          <w:sz w:val="20"/>
          <w:szCs w:val="20"/>
          <w:lang w:val="cs-CZ"/>
        </w:rPr>
        <w:t>ve</w:t>
      </w:r>
      <w:r w:rsidR="002B7934" w:rsidRPr="00352765">
        <w:rPr>
          <w:rFonts w:ascii="Segoe UI" w:hAnsi="Segoe UI" w:cs="Segoe UI"/>
          <w:sz w:val="20"/>
          <w:szCs w:val="20"/>
          <w:lang w:val="cs-CZ"/>
        </w:rPr>
        <w:t> </w:t>
      </w:r>
      <w:r w:rsidR="0028167D" w:rsidRPr="00352765">
        <w:rPr>
          <w:rFonts w:ascii="Segoe UI" w:hAnsi="Segoe UI" w:cs="Segoe UI"/>
          <w:sz w:val="20"/>
          <w:szCs w:val="20"/>
          <w:lang w:val="cs-CZ"/>
        </w:rPr>
        <w:t>lhůtě stanovené v této smlouvě</w:t>
      </w:r>
      <w:r w:rsidR="005277A9" w:rsidRPr="00352765">
        <w:rPr>
          <w:rFonts w:ascii="Segoe UI" w:hAnsi="Segoe UI" w:cs="Segoe UI"/>
          <w:sz w:val="20"/>
          <w:szCs w:val="20"/>
          <w:lang w:val="cs-CZ"/>
        </w:rPr>
        <w:t xml:space="preserve"> (</w:t>
      </w:r>
      <w:r w:rsidR="00D121AE" w:rsidRPr="00352765">
        <w:rPr>
          <w:rFonts w:ascii="Segoe UI" w:hAnsi="Segoe UI" w:cs="Segoe UI"/>
          <w:sz w:val="20"/>
          <w:szCs w:val="20"/>
          <w:lang w:val="cs-CZ"/>
        </w:rPr>
        <w:t>čl</w:t>
      </w:r>
      <w:r w:rsidR="006A0BF6" w:rsidRPr="00352765">
        <w:rPr>
          <w:rFonts w:ascii="Segoe UI" w:hAnsi="Segoe UI" w:cs="Segoe UI"/>
          <w:sz w:val="20"/>
          <w:szCs w:val="20"/>
          <w:lang w:val="cs-CZ"/>
        </w:rPr>
        <w:t>. 2.2</w:t>
      </w:r>
      <w:r w:rsidR="005277A9" w:rsidRPr="00352765">
        <w:rPr>
          <w:rFonts w:ascii="Segoe UI" w:hAnsi="Segoe UI" w:cs="Segoe UI"/>
          <w:sz w:val="20"/>
          <w:szCs w:val="20"/>
          <w:lang w:val="cs-CZ"/>
        </w:rPr>
        <w:t xml:space="preserve"> smlouvy)</w:t>
      </w:r>
      <w:r w:rsidR="0028167D" w:rsidRPr="00352765">
        <w:rPr>
          <w:rFonts w:ascii="Segoe UI" w:hAnsi="Segoe UI" w:cs="Segoe UI"/>
          <w:sz w:val="20"/>
          <w:szCs w:val="20"/>
          <w:lang w:val="cs-CZ"/>
        </w:rPr>
        <w:t>,</w:t>
      </w:r>
      <w:r w:rsidR="002633F1" w:rsidRPr="00352765">
        <w:rPr>
          <w:rFonts w:ascii="Segoe UI" w:hAnsi="Segoe UI" w:cs="Segoe UI"/>
          <w:sz w:val="20"/>
          <w:szCs w:val="20"/>
          <w:lang w:val="cs-CZ"/>
        </w:rPr>
        <w:t xml:space="preserve"> nebo </w:t>
      </w:r>
      <w:r w:rsidR="00A437E4" w:rsidRPr="00352765">
        <w:rPr>
          <w:rFonts w:ascii="Segoe UI" w:hAnsi="Segoe UI" w:cs="Segoe UI"/>
          <w:sz w:val="20"/>
          <w:szCs w:val="20"/>
          <w:lang w:val="cs-CZ"/>
        </w:rPr>
        <w:t xml:space="preserve">písemně </w:t>
      </w:r>
      <w:r w:rsidR="002633F1" w:rsidRPr="00352765">
        <w:rPr>
          <w:rFonts w:ascii="Segoe UI" w:hAnsi="Segoe UI" w:cs="Segoe UI"/>
          <w:sz w:val="20"/>
          <w:szCs w:val="20"/>
          <w:lang w:val="cs-CZ"/>
        </w:rPr>
        <w:t>sjednané mezi smluvními stranami,</w:t>
      </w:r>
      <w:r w:rsidR="0028167D" w:rsidRPr="00352765">
        <w:rPr>
          <w:rFonts w:ascii="Segoe UI" w:hAnsi="Segoe UI" w:cs="Segoe UI"/>
          <w:sz w:val="20"/>
          <w:szCs w:val="20"/>
          <w:lang w:val="cs-CZ"/>
        </w:rPr>
        <w:t xml:space="preserve"> je </w:t>
      </w:r>
      <w:r w:rsidR="00AE7ED3" w:rsidRPr="00352765">
        <w:rPr>
          <w:rFonts w:ascii="Segoe UI" w:hAnsi="Segoe UI" w:cs="Segoe UI"/>
          <w:sz w:val="20"/>
          <w:szCs w:val="20"/>
          <w:lang w:val="cs-CZ"/>
        </w:rPr>
        <w:t xml:space="preserve">zhotovitel </w:t>
      </w:r>
      <w:r w:rsidR="0028167D" w:rsidRPr="00352765">
        <w:rPr>
          <w:rFonts w:ascii="Segoe UI" w:hAnsi="Segoe UI" w:cs="Segoe UI"/>
          <w:sz w:val="20"/>
          <w:szCs w:val="20"/>
          <w:lang w:val="cs-CZ"/>
        </w:rPr>
        <w:t xml:space="preserve">povinen zaplatit </w:t>
      </w:r>
      <w:r w:rsidR="00AE7ED3" w:rsidRPr="00352765">
        <w:rPr>
          <w:rFonts w:ascii="Segoe UI" w:hAnsi="Segoe UI" w:cs="Segoe UI"/>
          <w:sz w:val="20"/>
          <w:szCs w:val="20"/>
          <w:lang w:val="cs-CZ"/>
        </w:rPr>
        <w:t>o</w:t>
      </w:r>
      <w:r w:rsidR="0028167D" w:rsidRPr="00352765">
        <w:rPr>
          <w:rFonts w:ascii="Segoe UI" w:hAnsi="Segoe UI" w:cs="Segoe UI"/>
          <w:sz w:val="20"/>
          <w:szCs w:val="20"/>
          <w:lang w:val="cs-CZ"/>
        </w:rPr>
        <w:t>bjednateli smluvní pokutu ve výši</w:t>
      </w:r>
      <w:r w:rsidR="007156F8" w:rsidRPr="00352765">
        <w:rPr>
          <w:rFonts w:ascii="Segoe UI" w:hAnsi="Segoe UI" w:cs="Segoe UI"/>
          <w:sz w:val="20"/>
          <w:szCs w:val="20"/>
          <w:lang w:val="cs-CZ"/>
        </w:rPr>
        <w:t xml:space="preserve"> </w:t>
      </w:r>
      <w:r w:rsidR="008215F5" w:rsidRPr="00352765">
        <w:rPr>
          <w:rFonts w:ascii="Segoe UI" w:hAnsi="Segoe UI" w:cs="Segoe UI"/>
          <w:sz w:val="20"/>
          <w:szCs w:val="20"/>
          <w:lang w:val="cs-CZ"/>
        </w:rPr>
        <w:t>0,05 % denně z ceny díla</w:t>
      </w:r>
      <w:r w:rsidR="007156F8" w:rsidRPr="00352765">
        <w:rPr>
          <w:rFonts w:ascii="Segoe UI" w:hAnsi="Segoe UI" w:cs="Segoe UI"/>
          <w:sz w:val="20"/>
          <w:szCs w:val="20"/>
          <w:lang w:val="cs-CZ"/>
        </w:rPr>
        <w:t xml:space="preserve"> </w:t>
      </w:r>
      <w:r w:rsidR="00EF1039" w:rsidRPr="00352765">
        <w:rPr>
          <w:rFonts w:ascii="Segoe UI" w:hAnsi="Segoe UI" w:cs="Segoe UI"/>
          <w:sz w:val="20"/>
          <w:szCs w:val="20"/>
          <w:lang w:val="cs-CZ"/>
        </w:rPr>
        <w:t xml:space="preserve">bez DPH </w:t>
      </w:r>
      <w:r w:rsidR="0028167D" w:rsidRPr="00352765">
        <w:rPr>
          <w:rFonts w:ascii="Segoe UI" w:hAnsi="Segoe UI" w:cs="Segoe UI"/>
          <w:sz w:val="20"/>
          <w:szCs w:val="20"/>
          <w:lang w:val="cs-CZ"/>
        </w:rPr>
        <w:t xml:space="preserve">za každý </w:t>
      </w:r>
      <w:r w:rsidR="00D63270" w:rsidRPr="00352765">
        <w:rPr>
          <w:rFonts w:ascii="Segoe UI" w:hAnsi="Segoe UI" w:cs="Segoe UI"/>
          <w:sz w:val="20"/>
          <w:szCs w:val="20"/>
          <w:lang w:val="cs-CZ"/>
        </w:rPr>
        <w:t>i</w:t>
      </w:r>
      <w:r w:rsidR="002B7934" w:rsidRPr="00352765">
        <w:rPr>
          <w:rFonts w:ascii="Segoe UI" w:hAnsi="Segoe UI" w:cs="Segoe UI"/>
          <w:sz w:val="20"/>
          <w:szCs w:val="20"/>
          <w:lang w:val="cs-CZ"/>
        </w:rPr>
        <w:t> </w:t>
      </w:r>
      <w:r w:rsidR="00D63270" w:rsidRPr="00352765">
        <w:rPr>
          <w:rFonts w:ascii="Segoe UI" w:hAnsi="Segoe UI" w:cs="Segoe UI"/>
          <w:sz w:val="20"/>
          <w:szCs w:val="20"/>
          <w:lang w:val="cs-CZ"/>
        </w:rPr>
        <w:t xml:space="preserve">započatý </w:t>
      </w:r>
      <w:r w:rsidR="0028167D" w:rsidRPr="00352765">
        <w:rPr>
          <w:rFonts w:ascii="Segoe UI" w:hAnsi="Segoe UI" w:cs="Segoe UI"/>
          <w:sz w:val="20"/>
          <w:szCs w:val="20"/>
          <w:lang w:val="cs-CZ"/>
        </w:rPr>
        <w:t>den prodlení</w:t>
      </w:r>
      <w:r w:rsidR="007156F8" w:rsidRPr="00352765">
        <w:rPr>
          <w:rFonts w:ascii="Segoe UI" w:hAnsi="Segoe UI" w:cs="Segoe UI"/>
          <w:sz w:val="20"/>
          <w:szCs w:val="20"/>
          <w:lang w:val="cs-CZ"/>
        </w:rPr>
        <w:t>.</w:t>
      </w:r>
    </w:p>
    <w:p w14:paraId="5A0C4132" w14:textId="77777777" w:rsidR="00E25674" w:rsidRPr="00352765" w:rsidRDefault="00667155" w:rsidP="007A42AE">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Zhotovitel je dále povinen uhradit smluvní pokutu v případě jeho prodlení s uvedením staveniště</w:t>
      </w:r>
      <w:r w:rsidR="007156F8" w:rsidRPr="00352765">
        <w:rPr>
          <w:rFonts w:ascii="Segoe UI" w:hAnsi="Segoe UI" w:cs="Segoe UI"/>
          <w:sz w:val="20"/>
          <w:szCs w:val="20"/>
          <w:lang w:val="cs-CZ"/>
        </w:rPr>
        <w:t xml:space="preserve"> (místa plnění)</w:t>
      </w:r>
      <w:r w:rsidRPr="00352765">
        <w:rPr>
          <w:rFonts w:ascii="Segoe UI" w:hAnsi="Segoe UI" w:cs="Segoe UI"/>
          <w:sz w:val="20"/>
          <w:szCs w:val="20"/>
          <w:lang w:val="cs-CZ"/>
        </w:rPr>
        <w:t xml:space="preserve"> do původního stavu, kdy smluvní pokuta činí </w:t>
      </w:r>
      <w:r w:rsidR="00EF1039" w:rsidRPr="00352765">
        <w:rPr>
          <w:rFonts w:ascii="Segoe UI" w:hAnsi="Segoe UI" w:cs="Segoe UI"/>
          <w:sz w:val="20"/>
          <w:szCs w:val="20"/>
          <w:lang w:val="cs-CZ"/>
        </w:rPr>
        <w:t>5</w:t>
      </w:r>
      <w:r w:rsidR="006914BC" w:rsidRPr="00352765">
        <w:rPr>
          <w:rFonts w:ascii="Segoe UI" w:hAnsi="Segoe UI" w:cs="Segoe UI"/>
          <w:sz w:val="20"/>
          <w:szCs w:val="20"/>
          <w:lang w:val="cs-CZ"/>
        </w:rPr>
        <w:t>00,- </w:t>
      </w:r>
      <w:r w:rsidRPr="00352765">
        <w:rPr>
          <w:rFonts w:ascii="Segoe UI" w:hAnsi="Segoe UI" w:cs="Segoe UI"/>
          <w:sz w:val="20"/>
          <w:szCs w:val="20"/>
          <w:lang w:val="cs-CZ"/>
        </w:rPr>
        <w:t>Kč za každý i započatý den prodlení.</w:t>
      </w:r>
      <w:r w:rsidR="00FD2BFE" w:rsidRPr="00352765" w:rsidDel="00FD2BFE">
        <w:rPr>
          <w:rFonts w:ascii="Segoe UI" w:hAnsi="Segoe UI" w:cs="Segoe UI"/>
          <w:sz w:val="20"/>
          <w:szCs w:val="20"/>
          <w:lang w:val="cs-CZ"/>
        </w:rPr>
        <w:t xml:space="preserve"> </w:t>
      </w:r>
    </w:p>
    <w:p w14:paraId="232DF7C7" w14:textId="77777777" w:rsidR="007156F8" w:rsidRPr="00352765" w:rsidRDefault="007156F8"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Pro případ porušení povinností uvedených v</w:t>
      </w:r>
      <w:r w:rsidR="00205EE0" w:rsidRPr="00352765">
        <w:rPr>
          <w:rFonts w:ascii="Segoe UI" w:hAnsi="Segoe UI" w:cs="Segoe UI"/>
          <w:sz w:val="20"/>
          <w:szCs w:val="20"/>
          <w:lang w:val="cs-CZ"/>
        </w:rPr>
        <w:t> odst. 8.1</w:t>
      </w:r>
      <w:r w:rsidR="00A9039F" w:rsidRPr="00352765">
        <w:rPr>
          <w:rFonts w:ascii="Segoe UI" w:hAnsi="Segoe UI" w:cs="Segoe UI"/>
          <w:sz w:val="20"/>
          <w:szCs w:val="20"/>
          <w:lang w:val="cs-CZ"/>
        </w:rPr>
        <w:t xml:space="preserve"> či odst. 8.4</w:t>
      </w:r>
      <w:r w:rsidRPr="00352765">
        <w:rPr>
          <w:rFonts w:ascii="Segoe UI" w:hAnsi="Segoe UI" w:cs="Segoe UI"/>
          <w:sz w:val="20"/>
          <w:szCs w:val="20"/>
          <w:lang w:val="cs-CZ"/>
        </w:rPr>
        <w:t xml:space="preserve"> této smlouvy je </w:t>
      </w:r>
      <w:r w:rsidR="00205EE0" w:rsidRPr="00352765">
        <w:rPr>
          <w:rFonts w:ascii="Segoe UI" w:hAnsi="Segoe UI" w:cs="Segoe UI"/>
          <w:sz w:val="20"/>
          <w:szCs w:val="20"/>
          <w:lang w:val="cs-CZ"/>
        </w:rPr>
        <w:t>zhotovitel</w:t>
      </w:r>
      <w:r w:rsidRPr="00352765">
        <w:rPr>
          <w:rFonts w:ascii="Segoe UI" w:hAnsi="Segoe UI" w:cs="Segoe UI"/>
          <w:sz w:val="20"/>
          <w:szCs w:val="20"/>
          <w:lang w:val="cs-CZ"/>
        </w:rPr>
        <w:t xml:space="preserve"> povinen zaplatit smluvní pokutu ve výši 10</w:t>
      </w:r>
      <w:r w:rsidR="00205EE0" w:rsidRPr="00352765">
        <w:rPr>
          <w:rFonts w:ascii="Segoe UI" w:hAnsi="Segoe UI" w:cs="Segoe UI"/>
          <w:sz w:val="20"/>
          <w:szCs w:val="20"/>
          <w:lang w:val="cs-CZ"/>
        </w:rPr>
        <w:t xml:space="preserve">0 </w:t>
      </w:r>
      <w:r w:rsidRPr="00352765">
        <w:rPr>
          <w:rFonts w:ascii="Segoe UI" w:hAnsi="Segoe UI" w:cs="Segoe UI"/>
          <w:sz w:val="20"/>
          <w:szCs w:val="20"/>
          <w:lang w:val="cs-CZ"/>
        </w:rPr>
        <w:t>000,- Kč za každé jednotlivé porušení uvedených povinností.</w:t>
      </w:r>
    </w:p>
    <w:p w14:paraId="35875440" w14:textId="77777777" w:rsidR="006C528A" w:rsidRPr="00352765" w:rsidRDefault="00761263"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Smluvní pokut</w:t>
      </w:r>
      <w:r w:rsidR="007A05F3" w:rsidRPr="00352765">
        <w:rPr>
          <w:rFonts w:ascii="Segoe UI" w:hAnsi="Segoe UI" w:cs="Segoe UI"/>
          <w:sz w:val="20"/>
          <w:szCs w:val="20"/>
          <w:lang w:val="cs-CZ"/>
        </w:rPr>
        <w:t>y</w:t>
      </w:r>
      <w:r w:rsidRPr="00352765">
        <w:rPr>
          <w:rFonts w:ascii="Segoe UI" w:hAnsi="Segoe UI" w:cs="Segoe UI"/>
          <w:sz w:val="20"/>
          <w:szCs w:val="20"/>
          <w:lang w:val="cs-CZ"/>
        </w:rPr>
        <w:t xml:space="preserve"> dle této smlouvy j</w:t>
      </w:r>
      <w:r w:rsidR="007A05F3" w:rsidRPr="00352765">
        <w:rPr>
          <w:rFonts w:ascii="Segoe UI" w:hAnsi="Segoe UI" w:cs="Segoe UI"/>
          <w:sz w:val="20"/>
          <w:szCs w:val="20"/>
          <w:lang w:val="cs-CZ"/>
        </w:rPr>
        <w:t>sou</w:t>
      </w:r>
      <w:r w:rsidRPr="00352765">
        <w:rPr>
          <w:rFonts w:ascii="Segoe UI" w:hAnsi="Segoe UI" w:cs="Segoe UI"/>
          <w:sz w:val="20"/>
          <w:szCs w:val="20"/>
          <w:lang w:val="cs-CZ"/>
        </w:rPr>
        <w:t xml:space="preserve"> splatn</w:t>
      </w:r>
      <w:r w:rsidR="007A05F3" w:rsidRPr="00352765">
        <w:rPr>
          <w:rFonts w:ascii="Segoe UI" w:hAnsi="Segoe UI" w:cs="Segoe UI"/>
          <w:sz w:val="20"/>
          <w:szCs w:val="20"/>
          <w:lang w:val="cs-CZ"/>
        </w:rPr>
        <w:t>é</w:t>
      </w:r>
      <w:r w:rsidRPr="00352765">
        <w:rPr>
          <w:rFonts w:ascii="Segoe UI" w:hAnsi="Segoe UI" w:cs="Segoe UI"/>
          <w:sz w:val="20"/>
          <w:szCs w:val="20"/>
          <w:lang w:val="cs-CZ"/>
        </w:rPr>
        <w:t xml:space="preserve"> po porušení uvedené povinnosti, </w:t>
      </w:r>
      <w:r w:rsidR="007F17C5" w:rsidRPr="00352765">
        <w:rPr>
          <w:rFonts w:ascii="Segoe UI" w:hAnsi="Segoe UI" w:cs="Segoe UI"/>
          <w:sz w:val="20"/>
          <w:szCs w:val="20"/>
          <w:lang w:val="cs-CZ"/>
        </w:rPr>
        <w:t xml:space="preserve">a to </w:t>
      </w:r>
      <w:r w:rsidRPr="00352765">
        <w:rPr>
          <w:rFonts w:ascii="Segoe UI" w:hAnsi="Segoe UI" w:cs="Segoe UI"/>
          <w:sz w:val="20"/>
          <w:szCs w:val="20"/>
          <w:lang w:val="cs-CZ"/>
        </w:rPr>
        <w:t>do 10 dnů od doručení písemné výzvy oprávněné smluvní strany k její úhradě straně povinné, a to bezhotovostním převodem na bankovní účet oprávněné smluvní strany, uvedený v </w:t>
      </w:r>
      <w:r w:rsidR="00C34314" w:rsidRPr="00352765">
        <w:rPr>
          <w:rFonts w:ascii="Segoe UI" w:hAnsi="Segoe UI" w:cs="Segoe UI"/>
          <w:sz w:val="20"/>
          <w:szCs w:val="20"/>
          <w:lang w:val="cs-CZ"/>
        </w:rPr>
        <w:t xml:space="preserve">hlavičce </w:t>
      </w:r>
      <w:r w:rsidRPr="00352765">
        <w:rPr>
          <w:rFonts w:ascii="Segoe UI" w:hAnsi="Segoe UI" w:cs="Segoe UI"/>
          <w:sz w:val="20"/>
          <w:szCs w:val="20"/>
          <w:lang w:val="cs-CZ"/>
        </w:rPr>
        <w:t>této smlouvy</w:t>
      </w:r>
      <w:r w:rsidR="006C528A" w:rsidRPr="00352765">
        <w:rPr>
          <w:rFonts w:ascii="Segoe UI" w:hAnsi="Segoe UI" w:cs="Segoe UI"/>
          <w:sz w:val="20"/>
          <w:szCs w:val="20"/>
          <w:lang w:val="cs-CZ"/>
        </w:rPr>
        <w:t>.</w:t>
      </w:r>
    </w:p>
    <w:p w14:paraId="23B7F59E" w14:textId="77777777" w:rsidR="00761263" w:rsidRPr="00352765" w:rsidRDefault="00C34314"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 xml:space="preserve">Povinností zaplatit smluvní pokutu není dotčen nárok na náhradu škody, jež se hradí v plné výši bez ohledu na uhrazenou výši smluvní pokuty. </w:t>
      </w:r>
      <w:r w:rsidR="00A57EBD" w:rsidRPr="00352765">
        <w:rPr>
          <w:rFonts w:ascii="Segoe UI" w:hAnsi="Segoe UI" w:cs="Segoe UI"/>
          <w:sz w:val="20"/>
          <w:szCs w:val="20"/>
          <w:lang w:val="cs-CZ"/>
        </w:rPr>
        <w:t xml:space="preserve">Smluvní strany vylučují aplikaci ust. § 2050 OZ. </w:t>
      </w:r>
      <w:r w:rsidRPr="00352765">
        <w:rPr>
          <w:rFonts w:ascii="Segoe UI" w:hAnsi="Segoe UI" w:cs="Segoe UI"/>
          <w:sz w:val="20"/>
          <w:szCs w:val="20"/>
          <w:lang w:val="cs-CZ"/>
        </w:rPr>
        <w:t>Zaplacením smluvní pokuty dále není dotčena povinnost zhotovitele splnit závazky vyplývající z této smlouvy.</w:t>
      </w:r>
    </w:p>
    <w:p w14:paraId="6356641F" w14:textId="77777777" w:rsidR="00863066" w:rsidRPr="00352765" w:rsidRDefault="00863066" w:rsidP="00B765CE">
      <w:pPr>
        <w:pStyle w:val="lnek"/>
        <w:spacing w:before="0"/>
        <w:ind w:right="-1"/>
        <w:jc w:val="both"/>
        <w:rPr>
          <w:rFonts w:ascii="Segoe UI" w:hAnsi="Segoe UI" w:cs="Segoe UI"/>
          <w:sz w:val="20"/>
          <w:szCs w:val="20"/>
          <w:highlight w:val="yellow"/>
        </w:rPr>
      </w:pPr>
    </w:p>
    <w:p w14:paraId="044BDC2C" w14:textId="77777777" w:rsidR="00863066" w:rsidRPr="00352765" w:rsidRDefault="00863066"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Bezpečnost a ochrana zdraví</w:t>
      </w:r>
    </w:p>
    <w:p w14:paraId="6D4A2E77" w14:textId="77777777" w:rsidR="00863066" w:rsidRPr="00352765" w:rsidRDefault="00863066"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Zhotovitel se zavazuje při provádění díla dodržovat předpisy o bezpečnosti a ochraně zdraví při práci, jakož i předpisy hygienické a požární. Za dodržování těchto předpisů v místě plnění i při veškerých činnostech s prováděním díla souvisejících nese odpovědnost zhotovitel.</w:t>
      </w:r>
    </w:p>
    <w:p w14:paraId="51E58B0F" w14:textId="77777777" w:rsidR="00863066" w:rsidRPr="00352765" w:rsidRDefault="00863066"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Zhotovitel je odpovědný za to, že osoby vykonávající činnosti související s prováděním díla, jsou vybaveny ochrannými pracovními prostředky a pomůckami podle druhu vykonávané činnosti a</w:t>
      </w:r>
      <w:r w:rsidR="002B7934" w:rsidRPr="00352765">
        <w:rPr>
          <w:rFonts w:ascii="Segoe UI" w:hAnsi="Segoe UI" w:cs="Segoe UI"/>
          <w:sz w:val="20"/>
          <w:szCs w:val="20"/>
          <w:lang w:val="cs-CZ"/>
        </w:rPr>
        <w:t> </w:t>
      </w:r>
      <w:r w:rsidRPr="00352765">
        <w:rPr>
          <w:rFonts w:ascii="Segoe UI" w:hAnsi="Segoe UI" w:cs="Segoe UI"/>
          <w:sz w:val="20"/>
          <w:szCs w:val="20"/>
          <w:lang w:val="cs-CZ"/>
        </w:rPr>
        <w:t>rizik s tím spojených.</w:t>
      </w:r>
    </w:p>
    <w:p w14:paraId="6E1493CA" w14:textId="77777777" w:rsidR="00863066" w:rsidRPr="00352765" w:rsidRDefault="00863066"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Pracovníci zhotovitele i pracovníci dalších osob podílejících se na provádění díla jako</w:t>
      </w:r>
      <w:r w:rsidR="00034766" w:rsidRPr="00352765">
        <w:rPr>
          <w:rFonts w:ascii="Segoe UI" w:hAnsi="Segoe UI" w:cs="Segoe UI"/>
          <w:sz w:val="20"/>
          <w:szCs w:val="20"/>
          <w:lang w:val="cs-CZ"/>
        </w:rPr>
        <w:t xml:space="preserve"> jiné osoby</w:t>
      </w:r>
      <w:r w:rsidRPr="00352765">
        <w:rPr>
          <w:rFonts w:ascii="Segoe UI" w:hAnsi="Segoe UI" w:cs="Segoe UI"/>
          <w:sz w:val="20"/>
          <w:szCs w:val="20"/>
          <w:lang w:val="cs-CZ"/>
        </w:rPr>
        <w:t xml:space="preserve">, musejí být označeni na viditelném místě pracovního oděvu </w:t>
      </w:r>
      <w:r w:rsidR="00D96235" w:rsidRPr="00352765">
        <w:rPr>
          <w:rFonts w:ascii="Segoe UI" w:hAnsi="Segoe UI" w:cs="Segoe UI"/>
          <w:sz w:val="20"/>
          <w:szCs w:val="20"/>
          <w:lang w:val="cs-CZ"/>
        </w:rPr>
        <w:t xml:space="preserve">či </w:t>
      </w:r>
      <w:r w:rsidRPr="00352765">
        <w:rPr>
          <w:rFonts w:ascii="Segoe UI" w:hAnsi="Segoe UI" w:cs="Segoe UI"/>
          <w:sz w:val="20"/>
          <w:szCs w:val="20"/>
          <w:lang w:val="cs-CZ"/>
        </w:rPr>
        <w:t>ochranné přilby obchodní firmou zhotovitele</w:t>
      </w:r>
      <w:r w:rsidR="00034766" w:rsidRPr="00352765">
        <w:rPr>
          <w:rFonts w:ascii="Segoe UI" w:hAnsi="Segoe UI" w:cs="Segoe UI"/>
          <w:sz w:val="20"/>
          <w:szCs w:val="20"/>
          <w:lang w:val="cs-CZ"/>
        </w:rPr>
        <w:t>,</w:t>
      </w:r>
      <w:r w:rsidRPr="00352765">
        <w:rPr>
          <w:rFonts w:ascii="Segoe UI" w:hAnsi="Segoe UI" w:cs="Segoe UI"/>
          <w:sz w:val="20"/>
          <w:szCs w:val="20"/>
          <w:lang w:val="cs-CZ"/>
        </w:rPr>
        <w:t xml:space="preserve"> resp.</w:t>
      </w:r>
      <w:r w:rsidR="00034766" w:rsidRPr="00352765">
        <w:rPr>
          <w:rFonts w:ascii="Segoe UI" w:hAnsi="Segoe UI" w:cs="Segoe UI"/>
          <w:sz w:val="20"/>
          <w:szCs w:val="20"/>
          <w:lang w:val="cs-CZ"/>
        </w:rPr>
        <w:t xml:space="preserve"> jiné osoby</w:t>
      </w:r>
      <w:r w:rsidRPr="00352765">
        <w:rPr>
          <w:rFonts w:ascii="Segoe UI" w:hAnsi="Segoe UI" w:cs="Segoe UI"/>
          <w:sz w:val="20"/>
          <w:szCs w:val="20"/>
          <w:lang w:val="cs-CZ"/>
        </w:rPr>
        <w:t>.</w:t>
      </w:r>
    </w:p>
    <w:p w14:paraId="2676A851" w14:textId="77777777" w:rsidR="00863066" w:rsidRPr="00352765" w:rsidRDefault="00863066"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Zhotovitel se zavazuje zajistit vlastní dozor nad bezpečností práce v souladu s obecně závaznými právními předpisy a provádět předepsaná školení a soustavnou kontrolu dodržování předpisů o</w:t>
      </w:r>
      <w:r w:rsidR="002B7934" w:rsidRPr="00352765">
        <w:rPr>
          <w:rFonts w:ascii="Segoe UI" w:hAnsi="Segoe UI" w:cs="Segoe UI"/>
          <w:sz w:val="20"/>
          <w:szCs w:val="20"/>
          <w:lang w:val="cs-CZ"/>
        </w:rPr>
        <w:t> </w:t>
      </w:r>
      <w:r w:rsidRPr="00352765">
        <w:rPr>
          <w:rFonts w:ascii="Segoe UI" w:hAnsi="Segoe UI" w:cs="Segoe UI"/>
          <w:sz w:val="20"/>
          <w:szCs w:val="20"/>
          <w:lang w:val="cs-CZ"/>
        </w:rPr>
        <w:t>bezpečnosti a ochraně zdraví při práci.</w:t>
      </w:r>
    </w:p>
    <w:p w14:paraId="3123EFB0" w14:textId="77777777" w:rsidR="00827BFC" w:rsidRPr="00352765" w:rsidRDefault="00863066" w:rsidP="000728F1">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 xml:space="preserve">Zhotovitel se zavazuje před zahájením provádění díla seznámit </w:t>
      </w:r>
      <w:r w:rsidR="00E41D25" w:rsidRPr="00352765">
        <w:rPr>
          <w:rFonts w:ascii="Segoe UI" w:hAnsi="Segoe UI" w:cs="Segoe UI"/>
          <w:sz w:val="20"/>
          <w:szCs w:val="20"/>
          <w:lang w:val="cs-CZ"/>
        </w:rPr>
        <w:t>a zaškolit všechny pracovníky ohledně rizik</w:t>
      </w:r>
      <w:r w:rsidRPr="00352765">
        <w:rPr>
          <w:rFonts w:ascii="Segoe UI" w:hAnsi="Segoe UI" w:cs="Segoe UI"/>
          <w:sz w:val="20"/>
          <w:szCs w:val="20"/>
          <w:lang w:val="cs-CZ"/>
        </w:rPr>
        <w:t xml:space="preserve"> na místě plnění, případně na místech s provedením díla souvisejících. O této skutečnosti se pořídí záznam. Kopii záznamu o provedeném školení předá zhotovitel objednateli.</w:t>
      </w:r>
    </w:p>
    <w:p w14:paraId="4AAEF89F" w14:textId="77777777" w:rsidR="00A062C2" w:rsidRPr="00352765" w:rsidRDefault="00A062C2"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lastRenderedPageBreak/>
        <w:t>Vlastnické právo a nebezpečí škody</w:t>
      </w:r>
    </w:p>
    <w:p w14:paraId="3584C2C1" w14:textId="77777777" w:rsidR="00A062C2" w:rsidRPr="00352765" w:rsidRDefault="00A062C2"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 xml:space="preserve">Nebezpečí škody a zániku prováděného </w:t>
      </w:r>
      <w:r w:rsidR="00E615A4" w:rsidRPr="00352765">
        <w:rPr>
          <w:rFonts w:ascii="Segoe UI" w:hAnsi="Segoe UI" w:cs="Segoe UI"/>
          <w:sz w:val="20"/>
          <w:szCs w:val="20"/>
          <w:lang w:val="cs-CZ"/>
        </w:rPr>
        <w:t>d</w:t>
      </w:r>
      <w:r w:rsidRPr="00352765">
        <w:rPr>
          <w:rFonts w:ascii="Segoe UI" w:hAnsi="Segoe UI" w:cs="Segoe UI"/>
          <w:sz w:val="20"/>
          <w:szCs w:val="20"/>
          <w:lang w:val="cs-CZ"/>
        </w:rPr>
        <w:t>íla, jakož i nebezpečí škody na věcech opatřených k</w:t>
      </w:r>
      <w:r w:rsidR="002B7934" w:rsidRPr="00352765">
        <w:rPr>
          <w:rFonts w:ascii="Segoe UI" w:hAnsi="Segoe UI" w:cs="Segoe UI"/>
          <w:sz w:val="20"/>
          <w:szCs w:val="20"/>
          <w:lang w:val="cs-CZ"/>
        </w:rPr>
        <w:t> </w:t>
      </w:r>
      <w:r w:rsidRPr="00352765">
        <w:rPr>
          <w:rFonts w:ascii="Segoe UI" w:hAnsi="Segoe UI" w:cs="Segoe UI"/>
          <w:sz w:val="20"/>
          <w:szCs w:val="20"/>
          <w:lang w:val="cs-CZ"/>
        </w:rPr>
        <w:t xml:space="preserve">provedení </w:t>
      </w:r>
      <w:r w:rsidR="00E615A4" w:rsidRPr="00352765">
        <w:rPr>
          <w:rFonts w:ascii="Segoe UI" w:hAnsi="Segoe UI" w:cs="Segoe UI"/>
          <w:sz w:val="20"/>
          <w:szCs w:val="20"/>
          <w:lang w:val="cs-CZ"/>
        </w:rPr>
        <w:t>d</w:t>
      </w:r>
      <w:r w:rsidRPr="00352765">
        <w:rPr>
          <w:rFonts w:ascii="Segoe UI" w:hAnsi="Segoe UI" w:cs="Segoe UI"/>
          <w:sz w:val="20"/>
          <w:szCs w:val="20"/>
          <w:lang w:val="cs-CZ"/>
        </w:rPr>
        <w:t xml:space="preserve">íla nese </w:t>
      </w:r>
      <w:r w:rsidR="00E615A4" w:rsidRPr="00352765">
        <w:rPr>
          <w:rFonts w:ascii="Segoe UI" w:hAnsi="Segoe UI" w:cs="Segoe UI"/>
          <w:sz w:val="20"/>
          <w:szCs w:val="20"/>
          <w:lang w:val="cs-CZ"/>
        </w:rPr>
        <w:t>z</w:t>
      </w:r>
      <w:r w:rsidR="00723161" w:rsidRPr="00352765">
        <w:rPr>
          <w:rFonts w:ascii="Segoe UI" w:hAnsi="Segoe UI" w:cs="Segoe UI"/>
          <w:sz w:val="20"/>
          <w:szCs w:val="20"/>
          <w:lang w:val="cs-CZ"/>
        </w:rPr>
        <w:t>hotovitel</w:t>
      </w:r>
      <w:r w:rsidRPr="00352765">
        <w:rPr>
          <w:rFonts w:ascii="Segoe UI" w:hAnsi="Segoe UI" w:cs="Segoe UI"/>
          <w:sz w:val="20"/>
          <w:szCs w:val="20"/>
          <w:lang w:val="cs-CZ"/>
        </w:rPr>
        <w:t xml:space="preserve">. Tato nebezpečí přecházejí na </w:t>
      </w:r>
      <w:r w:rsidR="00E615A4" w:rsidRPr="00352765">
        <w:rPr>
          <w:rFonts w:ascii="Segoe UI" w:hAnsi="Segoe UI" w:cs="Segoe UI"/>
          <w:sz w:val="20"/>
          <w:szCs w:val="20"/>
          <w:lang w:val="cs-CZ"/>
        </w:rPr>
        <w:t>o</w:t>
      </w:r>
      <w:r w:rsidRPr="00352765">
        <w:rPr>
          <w:rFonts w:ascii="Segoe UI" w:hAnsi="Segoe UI" w:cs="Segoe UI"/>
          <w:sz w:val="20"/>
          <w:szCs w:val="20"/>
          <w:lang w:val="cs-CZ"/>
        </w:rPr>
        <w:t xml:space="preserve">bjednatele předáním a převzetím </w:t>
      </w:r>
      <w:r w:rsidR="00E615A4" w:rsidRPr="00352765">
        <w:rPr>
          <w:rFonts w:ascii="Segoe UI" w:hAnsi="Segoe UI" w:cs="Segoe UI"/>
          <w:sz w:val="20"/>
          <w:szCs w:val="20"/>
          <w:lang w:val="cs-CZ"/>
        </w:rPr>
        <w:t>d</w:t>
      </w:r>
      <w:r w:rsidRPr="00352765">
        <w:rPr>
          <w:rFonts w:ascii="Segoe UI" w:hAnsi="Segoe UI" w:cs="Segoe UI"/>
          <w:sz w:val="20"/>
          <w:szCs w:val="20"/>
          <w:lang w:val="cs-CZ"/>
        </w:rPr>
        <w:t>íla.</w:t>
      </w:r>
      <w:r w:rsidR="00750EB6" w:rsidRPr="00352765">
        <w:rPr>
          <w:rFonts w:ascii="Segoe UI" w:hAnsi="Segoe UI" w:cs="Segoe UI"/>
          <w:sz w:val="20"/>
          <w:szCs w:val="20"/>
          <w:lang w:val="cs-CZ"/>
        </w:rPr>
        <w:t xml:space="preserve"> </w:t>
      </w:r>
    </w:p>
    <w:p w14:paraId="41303B88" w14:textId="77777777" w:rsidR="00B30F5B" w:rsidRPr="00352765" w:rsidRDefault="00723161"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 xml:space="preserve">Zhotovitel </w:t>
      </w:r>
      <w:r w:rsidR="00A062C2" w:rsidRPr="00352765">
        <w:rPr>
          <w:rFonts w:ascii="Segoe UI" w:hAnsi="Segoe UI" w:cs="Segoe UI"/>
          <w:sz w:val="20"/>
          <w:szCs w:val="20"/>
          <w:lang w:val="cs-CZ"/>
        </w:rPr>
        <w:t>se zavazuje provést opatření snižující možnost vzniku škod podle předchozího odstavce.</w:t>
      </w:r>
    </w:p>
    <w:p w14:paraId="7268ACF1" w14:textId="77777777" w:rsidR="000728F1" w:rsidRPr="00352765" w:rsidRDefault="000728F1" w:rsidP="003D1790">
      <w:pPr>
        <w:pStyle w:val="Textbubliny"/>
        <w:numPr>
          <w:ilvl w:val="0"/>
          <w:numId w:val="0"/>
        </w:numPr>
        <w:spacing w:before="120"/>
        <w:ind w:right="-1"/>
        <w:jc w:val="both"/>
        <w:rPr>
          <w:rFonts w:ascii="Segoe UI" w:hAnsi="Segoe UI" w:cs="Segoe UI"/>
          <w:sz w:val="20"/>
          <w:szCs w:val="20"/>
          <w:lang w:val="cs-CZ"/>
        </w:rPr>
      </w:pPr>
    </w:p>
    <w:p w14:paraId="34BF7FE7" w14:textId="77777777" w:rsidR="00A062C2" w:rsidRPr="00352765" w:rsidRDefault="00CA4DDB" w:rsidP="009D221A">
      <w:pPr>
        <w:pStyle w:val="Nadpis1"/>
        <w:keepNext w:val="0"/>
        <w:numPr>
          <w:ilvl w:val="0"/>
          <w:numId w:val="12"/>
        </w:numPr>
        <w:tabs>
          <w:tab w:val="clear" w:pos="567"/>
          <w:tab w:val="num" w:pos="426"/>
        </w:tabs>
        <w:spacing w:before="120"/>
        <w:textboxTightWrap w:val="firstAndLastLine"/>
        <w:rPr>
          <w:rFonts w:ascii="Segoe UI" w:hAnsi="Segoe UI" w:cs="Segoe UI"/>
          <w:sz w:val="20"/>
          <w:szCs w:val="20"/>
        </w:rPr>
      </w:pPr>
      <w:bookmarkStart w:id="1" w:name="_Ref328733619"/>
      <w:r w:rsidRPr="00352765">
        <w:rPr>
          <w:rFonts w:ascii="Segoe UI" w:hAnsi="Segoe UI" w:cs="Segoe UI"/>
          <w:b/>
          <w:bCs/>
          <w:caps/>
          <w:sz w:val="20"/>
          <w:szCs w:val="20"/>
        </w:rPr>
        <w:t xml:space="preserve">Doba trvání a </w:t>
      </w:r>
      <w:r w:rsidR="00444FA1" w:rsidRPr="00352765">
        <w:rPr>
          <w:rFonts w:ascii="Segoe UI" w:hAnsi="Segoe UI" w:cs="Segoe UI"/>
          <w:b/>
          <w:bCs/>
          <w:caps/>
          <w:sz w:val="20"/>
          <w:szCs w:val="20"/>
        </w:rPr>
        <w:t>zánik</w:t>
      </w:r>
      <w:r w:rsidR="00A062C2" w:rsidRPr="00352765">
        <w:rPr>
          <w:rFonts w:ascii="Segoe UI" w:hAnsi="Segoe UI" w:cs="Segoe UI"/>
          <w:b/>
          <w:bCs/>
          <w:caps/>
          <w:sz w:val="20"/>
          <w:szCs w:val="20"/>
        </w:rPr>
        <w:t xml:space="preserve"> smlouvy</w:t>
      </w:r>
      <w:bookmarkEnd w:id="1"/>
    </w:p>
    <w:p w14:paraId="319A9F8E" w14:textId="77777777" w:rsidR="00CA4DDB" w:rsidRPr="00352765" w:rsidRDefault="00CA4DDB" w:rsidP="00C957EC">
      <w:pPr>
        <w:pStyle w:val="Textbubliny"/>
        <w:spacing w:before="120"/>
        <w:ind w:right="-1"/>
        <w:jc w:val="both"/>
        <w:rPr>
          <w:rFonts w:ascii="Segoe UI" w:hAnsi="Segoe UI" w:cs="Segoe UI"/>
          <w:sz w:val="20"/>
          <w:szCs w:val="20"/>
          <w:lang w:val="cs-CZ"/>
        </w:rPr>
      </w:pPr>
      <w:bookmarkStart w:id="2" w:name="_Ref328733650"/>
      <w:r w:rsidRPr="00352765">
        <w:rPr>
          <w:rFonts w:ascii="Segoe UI" w:hAnsi="Segoe UI" w:cs="Segoe UI"/>
          <w:sz w:val="20"/>
          <w:szCs w:val="20"/>
          <w:lang w:val="cs-CZ"/>
        </w:rPr>
        <w:t xml:space="preserve">Tato smlouva se sjednává </w:t>
      </w:r>
      <w:r w:rsidRPr="00352765">
        <w:rPr>
          <w:rFonts w:ascii="Segoe UI" w:hAnsi="Segoe UI" w:cs="Segoe UI"/>
          <w:b/>
          <w:sz w:val="20"/>
          <w:szCs w:val="20"/>
          <w:lang w:val="cs-CZ"/>
        </w:rPr>
        <w:t>na dobu určitou</w:t>
      </w:r>
      <w:r w:rsidR="00542E0F" w:rsidRPr="00352765">
        <w:rPr>
          <w:rFonts w:ascii="Segoe UI" w:hAnsi="Segoe UI" w:cs="Segoe UI"/>
          <w:sz w:val="20"/>
          <w:szCs w:val="20"/>
          <w:lang w:val="cs-CZ"/>
        </w:rPr>
        <w:t>,</w:t>
      </w:r>
      <w:r w:rsidR="002A734E" w:rsidRPr="00352765">
        <w:rPr>
          <w:rFonts w:ascii="Segoe UI" w:hAnsi="Segoe UI" w:cs="Segoe UI"/>
          <w:sz w:val="20"/>
          <w:szCs w:val="20"/>
          <w:lang w:val="cs-CZ"/>
        </w:rPr>
        <w:t xml:space="preserve"> a to na dobu </w:t>
      </w:r>
      <w:r w:rsidRPr="00352765">
        <w:rPr>
          <w:rFonts w:ascii="Segoe UI" w:hAnsi="Segoe UI" w:cs="Segoe UI"/>
          <w:sz w:val="20"/>
          <w:szCs w:val="20"/>
          <w:lang w:val="cs-CZ"/>
        </w:rPr>
        <w:t>splnění předmětu</w:t>
      </w:r>
      <w:r w:rsidR="002A734E" w:rsidRPr="00352765">
        <w:rPr>
          <w:rFonts w:ascii="Segoe UI" w:hAnsi="Segoe UI" w:cs="Segoe UI"/>
          <w:sz w:val="20"/>
          <w:szCs w:val="20"/>
          <w:lang w:val="cs-CZ"/>
        </w:rPr>
        <w:t xml:space="preserve"> </w:t>
      </w:r>
      <w:r w:rsidR="007F4D6A" w:rsidRPr="00352765">
        <w:rPr>
          <w:rFonts w:ascii="Segoe UI" w:hAnsi="Segoe UI" w:cs="Segoe UI"/>
          <w:sz w:val="20"/>
          <w:szCs w:val="20"/>
          <w:lang w:val="cs-CZ"/>
        </w:rPr>
        <w:t>smlouvy</w:t>
      </w:r>
      <w:r w:rsidR="00444FA1" w:rsidRPr="00352765">
        <w:rPr>
          <w:rFonts w:ascii="Segoe UI" w:hAnsi="Segoe UI" w:cs="Segoe UI"/>
          <w:sz w:val="20"/>
          <w:szCs w:val="20"/>
          <w:lang w:val="cs-CZ"/>
        </w:rPr>
        <w:t xml:space="preserve"> v souladu s</w:t>
      </w:r>
      <w:r w:rsidR="00A9039F" w:rsidRPr="00352765">
        <w:rPr>
          <w:rFonts w:ascii="Segoe UI" w:hAnsi="Segoe UI" w:cs="Segoe UI"/>
          <w:sz w:val="20"/>
          <w:szCs w:val="20"/>
          <w:lang w:val="cs-CZ"/>
        </w:rPr>
        <w:t> </w:t>
      </w:r>
      <w:r w:rsidR="00547D2E" w:rsidRPr="00352765">
        <w:rPr>
          <w:rFonts w:ascii="Segoe UI" w:hAnsi="Segoe UI" w:cs="Segoe UI"/>
          <w:sz w:val="20"/>
          <w:szCs w:val="20"/>
          <w:lang w:val="cs-CZ"/>
        </w:rPr>
        <w:t>čl</w:t>
      </w:r>
      <w:r w:rsidR="00444FA1" w:rsidRPr="00352765">
        <w:rPr>
          <w:rFonts w:ascii="Segoe UI" w:hAnsi="Segoe UI" w:cs="Segoe UI"/>
          <w:sz w:val="20"/>
          <w:szCs w:val="20"/>
          <w:lang w:val="cs-CZ"/>
        </w:rPr>
        <w:t>.</w:t>
      </w:r>
      <w:r w:rsidR="00A23442" w:rsidRPr="00352765">
        <w:rPr>
          <w:rFonts w:ascii="Segoe UI" w:hAnsi="Segoe UI" w:cs="Segoe UI"/>
          <w:sz w:val="20"/>
          <w:szCs w:val="20"/>
          <w:lang w:val="cs-CZ"/>
        </w:rPr>
        <w:t xml:space="preserve"> </w:t>
      </w:r>
      <w:r w:rsidR="00152B08" w:rsidRPr="00352765">
        <w:rPr>
          <w:rFonts w:ascii="Segoe UI" w:hAnsi="Segoe UI" w:cs="Segoe UI"/>
          <w:sz w:val="20"/>
          <w:szCs w:val="20"/>
          <w:lang w:val="cs-CZ"/>
        </w:rPr>
        <w:t>2.2</w:t>
      </w:r>
      <w:r w:rsidR="00A23442" w:rsidRPr="00352765">
        <w:rPr>
          <w:rFonts w:ascii="Segoe UI" w:hAnsi="Segoe UI" w:cs="Segoe UI"/>
          <w:sz w:val="20"/>
          <w:szCs w:val="20"/>
          <w:lang w:val="cs-CZ"/>
        </w:rPr>
        <w:t xml:space="preserve"> </w:t>
      </w:r>
      <w:r w:rsidR="00444FA1" w:rsidRPr="00352765">
        <w:rPr>
          <w:rFonts w:ascii="Segoe UI" w:hAnsi="Segoe UI" w:cs="Segoe UI"/>
          <w:sz w:val="20"/>
          <w:szCs w:val="20"/>
          <w:lang w:val="cs-CZ"/>
        </w:rPr>
        <w:t>smlouvy</w:t>
      </w:r>
      <w:r w:rsidR="003124FE" w:rsidRPr="00352765">
        <w:rPr>
          <w:rFonts w:ascii="Segoe UI" w:hAnsi="Segoe UI" w:cs="Segoe UI"/>
          <w:sz w:val="20"/>
          <w:szCs w:val="20"/>
          <w:lang w:val="cs-CZ"/>
        </w:rPr>
        <w:t>.</w:t>
      </w:r>
    </w:p>
    <w:p w14:paraId="13E7CDE0" w14:textId="77777777" w:rsidR="002A734E" w:rsidRPr="00352765" w:rsidRDefault="002A734E"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 xml:space="preserve">Veškeré změny a doplňky lze provádět pouze </w:t>
      </w:r>
      <w:r w:rsidR="00444FA1" w:rsidRPr="00352765">
        <w:rPr>
          <w:rFonts w:ascii="Segoe UI" w:hAnsi="Segoe UI" w:cs="Segoe UI"/>
          <w:sz w:val="20"/>
          <w:szCs w:val="20"/>
          <w:lang w:val="cs-CZ"/>
        </w:rPr>
        <w:t>d</w:t>
      </w:r>
      <w:r w:rsidRPr="00352765">
        <w:rPr>
          <w:rFonts w:ascii="Segoe UI" w:hAnsi="Segoe UI" w:cs="Segoe UI"/>
          <w:sz w:val="20"/>
          <w:szCs w:val="20"/>
          <w:lang w:val="cs-CZ"/>
        </w:rPr>
        <w:t>odatky k této smlouvě. Dodatky musí mít písemnou podobu a musí být opatřeny podpisy smluvních stran.</w:t>
      </w:r>
      <w:r w:rsidR="007430B6" w:rsidRPr="00352765">
        <w:rPr>
          <w:rFonts w:ascii="Segoe UI" w:hAnsi="Segoe UI" w:cs="Segoe UI"/>
          <w:sz w:val="20"/>
          <w:szCs w:val="20"/>
          <w:lang w:val="cs-CZ"/>
        </w:rPr>
        <w:t xml:space="preserve"> Případné dodatky k této smlouvě budou označeny jako „Dodatek“ a vzestupně číslovány v pořadí, v jakém byly postupně uzavírány tak, aby dříve uzavřený </w:t>
      </w:r>
      <w:r w:rsidR="00444FA1" w:rsidRPr="00352765">
        <w:rPr>
          <w:rFonts w:ascii="Segoe UI" w:hAnsi="Segoe UI" w:cs="Segoe UI"/>
          <w:sz w:val="20"/>
          <w:szCs w:val="20"/>
          <w:lang w:val="cs-CZ"/>
        </w:rPr>
        <w:t>d</w:t>
      </w:r>
      <w:r w:rsidR="007430B6" w:rsidRPr="00352765">
        <w:rPr>
          <w:rFonts w:ascii="Segoe UI" w:hAnsi="Segoe UI" w:cs="Segoe UI"/>
          <w:sz w:val="20"/>
          <w:szCs w:val="20"/>
          <w:lang w:val="cs-CZ"/>
        </w:rPr>
        <w:t xml:space="preserve">odatek měl vždy číslo nižší, než </w:t>
      </w:r>
      <w:r w:rsidR="00444FA1" w:rsidRPr="00352765">
        <w:rPr>
          <w:rFonts w:ascii="Segoe UI" w:hAnsi="Segoe UI" w:cs="Segoe UI"/>
          <w:sz w:val="20"/>
          <w:szCs w:val="20"/>
          <w:lang w:val="cs-CZ"/>
        </w:rPr>
        <w:t>d</w:t>
      </w:r>
      <w:r w:rsidR="007430B6" w:rsidRPr="00352765">
        <w:rPr>
          <w:rFonts w:ascii="Segoe UI" w:hAnsi="Segoe UI" w:cs="Segoe UI"/>
          <w:sz w:val="20"/>
          <w:szCs w:val="20"/>
          <w:lang w:val="cs-CZ"/>
        </w:rPr>
        <w:t xml:space="preserve">odatek pozdější. </w:t>
      </w:r>
    </w:p>
    <w:p w14:paraId="3ED1C232" w14:textId="77777777" w:rsidR="002A734E" w:rsidRPr="00352765" w:rsidRDefault="002A734E"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Tato smlouva může být ukončena</w:t>
      </w:r>
      <w:r w:rsidR="00444FA1" w:rsidRPr="00352765">
        <w:rPr>
          <w:rFonts w:ascii="Segoe UI" w:hAnsi="Segoe UI" w:cs="Segoe UI"/>
          <w:sz w:val="20"/>
          <w:szCs w:val="20"/>
          <w:lang w:val="cs-CZ"/>
        </w:rPr>
        <w:t xml:space="preserve"> pouze písemně, a to</w:t>
      </w:r>
      <w:r w:rsidRPr="00352765">
        <w:rPr>
          <w:rFonts w:ascii="Segoe UI" w:hAnsi="Segoe UI" w:cs="Segoe UI"/>
          <w:sz w:val="20"/>
          <w:szCs w:val="20"/>
          <w:lang w:val="cs-CZ"/>
        </w:rPr>
        <w:t>:</w:t>
      </w:r>
    </w:p>
    <w:p w14:paraId="1013DE5F" w14:textId="77777777" w:rsidR="002A734E" w:rsidRPr="00352765" w:rsidRDefault="002A734E" w:rsidP="00C957EC">
      <w:pPr>
        <w:pStyle w:val="zzNaSted"/>
        <w:tabs>
          <w:tab w:val="clear" w:pos="1134"/>
        </w:tabs>
        <w:spacing w:before="120"/>
        <w:ind w:left="993" w:hanging="709"/>
        <w:jc w:val="both"/>
        <w:rPr>
          <w:rFonts w:ascii="Segoe UI" w:hAnsi="Segoe UI" w:cs="Segoe UI"/>
          <w:sz w:val="20"/>
          <w:szCs w:val="20"/>
        </w:rPr>
      </w:pPr>
      <w:r w:rsidRPr="00352765">
        <w:rPr>
          <w:rFonts w:ascii="Segoe UI" w:hAnsi="Segoe UI" w:cs="Segoe UI"/>
          <w:sz w:val="20"/>
          <w:szCs w:val="20"/>
        </w:rPr>
        <w:t>dohodou podepsanou oběma smluvními stranami</w:t>
      </w:r>
      <w:r w:rsidR="00444FA1" w:rsidRPr="00352765">
        <w:rPr>
          <w:rFonts w:ascii="Segoe UI" w:hAnsi="Segoe UI" w:cs="Segoe UI"/>
          <w:sz w:val="20"/>
          <w:szCs w:val="20"/>
        </w:rPr>
        <w:t>, v tomto případě platnost a účinnost smlouvy končí ke sjednanému dni;</w:t>
      </w:r>
    </w:p>
    <w:p w14:paraId="65468CB2" w14:textId="77777777" w:rsidR="002A734E" w:rsidRPr="00352765" w:rsidRDefault="007A6D9C" w:rsidP="00C957EC">
      <w:pPr>
        <w:pStyle w:val="zzNaSted"/>
        <w:tabs>
          <w:tab w:val="clear" w:pos="1134"/>
        </w:tabs>
        <w:spacing w:before="120"/>
        <w:ind w:left="993" w:hanging="709"/>
        <w:jc w:val="both"/>
        <w:rPr>
          <w:rFonts w:ascii="Segoe UI" w:hAnsi="Segoe UI" w:cs="Segoe UI"/>
          <w:sz w:val="20"/>
          <w:szCs w:val="20"/>
        </w:rPr>
      </w:pPr>
      <w:r w:rsidRPr="00352765">
        <w:rPr>
          <w:rFonts w:ascii="Segoe UI" w:hAnsi="Segoe UI" w:cs="Segoe UI"/>
          <w:sz w:val="20"/>
          <w:szCs w:val="20"/>
        </w:rPr>
        <w:t xml:space="preserve">objednatel je oprávněn tuto </w:t>
      </w:r>
      <w:r w:rsidR="00547D2E" w:rsidRPr="00352765">
        <w:rPr>
          <w:rFonts w:ascii="Segoe UI" w:hAnsi="Segoe UI" w:cs="Segoe UI"/>
          <w:sz w:val="20"/>
          <w:szCs w:val="20"/>
        </w:rPr>
        <w:t>s</w:t>
      </w:r>
      <w:r w:rsidRPr="00352765">
        <w:rPr>
          <w:rFonts w:ascii="Segoe UI" w:hAnsi="Segoe UI" w:cs="Segoe UI"/>
          <w:sz w:val="20"/>
          <w:szCs w:val="20"/>
        </w:rPr>
        <w:t xml:space="preserve">mlouvu písemně vypovědět, a to i bez uvedení důvodu, přičemž </w:t>
      </w:r>
      <w:r w:rsidR="00D5333F" w:rsidRPr="00352765">
        <w:rPr>
          <w:rFonts w:ascii="Segoe UI" w:hAnsi="Segoe UI" w:cs="Segoe UI"/>
          <w:sz w:val="20"/>
          <w:szCs w:val="20"/>
        </w:rPr>
        <w:t>výpověď je účinná v okamžiku doručení druhé smluvní straně</w:t>
      </w:r>
      <w:r w:rsidR="002A734E" w:rsidRPr="00352765">
        <w:rPr>
          <w:rFonts w:ascii="Segoe UI" w:hAnsi="Segoe UI" w:cs="Segoe UI"/>
          <w:sz w:val="20"/>
          <w:szCs w:val="20"/>
        </w:rPr>
        <w:t>;</w:t>
      </w:r>
      <w:r w:rsidRPr="00352765">
        <w:rPr>
          <w:rFonts w:ascii="Segoe UI" w:hAnsi="Segoe UI" w:cs="Segoe UI"/>
          <w:sz w:val="20"/>
          <w:szCs w:val="20"/>
        </w:rPr>
        <w:t xml:space="preserve">  </w:t>
      </w:r>
    </w:p>
    <w:p w14:paraId="5E906C9E" w14:textId="77777777" w:rsidR="002A734E" w:rsidRPr="00352765" w:rsidRDefault="002A734E" w:rsidP="00C957EC">
      <w:pPr>
        <w:pStyle w:val="zzNaSted"/>
        <w:tabs>
          <w:tab w:val="clear" w:pos="1134"/>
        </w:tabs>
        <w:spacing w:before="120"/>
        <w:ind w:left="993" w:hanging="709"/>
        <w:jc w:val="both"/>
        <w:rPr>
          <w:rFonts w:ascii="Segoe UI" w:hAnsi="Segoe UI" w:cs="Segoe UI"/>
          <w:sz w:val="20"/>
          <w:szCs w:val="20"/>
        </w:rPr>
      </w:pPr>
      <w:r w:rsidRPr="00352765">
        <w:rPr>
          <w:rFonts w:ascii="Segoe UI" w:hAnsi="Segoe UI" w:cs="Segoe UI"/>
          <w:sz w:val="20"/>
          <w:szCs w:val="20"/>
        </w:rPr>
        <w:t>odstoupení</w:t>
      </w:r>
      <w:r w:rsidR="00E15EE4" w:rsidRPr="00352765">
        <w:rPr>
          <w:rFonts w:ascii="Segoe UI" w:hAnsi="Segoe UI" w:cs="Segoe UI"/>
          <w:sz w:val="20"/>
          <w:szCs w:val="20"/>
        </w:rPr>
        <w:t>m</w:t>
      </w:r>
      <w:r w:rsidRPr="00352765">
        <w:rPr>
          <w:rFonts w:ascii="Segoe UI" w:hAnsi="Segoe UI" w:cs="Segoe UI"/>
          <w:sz w:val="20"/>
          <w:szCs w:val="20"/>
        </w:rPr>
        <w:t xml:space="preserve"> od</w:t>
      </w:r>
      <w:r w:rsidR="006F145A" w:rsidRPr="00352765">
        <w:rPr>
          <w:rFonts w:ascii="Segoe UI" w:hAnsi="Segoe UI" w:cs="Segoe UI"/>
          <w:sz w:val="20"/>
          <w:szCs w:val="20"/>
        </w:rPr>
        <w:t xml:space="preserve"> této</w:t>
      </w:r>
      <w:r w:rsidRPr="00352765">
        <w:rPr>
          <w:rFonts w:ascii="Segoe UI" w:hAnsi="Segoe UI" w:cs="Segoe UI"/>
          <w:sz w:val="20"/>
          <w:szCs w:val="20"/>
        </w:rPr>
        <w:t xml:space="preserve"> </w:t>
      </w:r>
      <w:r w:rsidR="00444FA1" w:rsidRPr="00352765">
        <w:rPr>
          <w:rFonts w:ascii="Segoe UI" w:hAnsi="Segoe UI" w:cs="Segoe UI"/>
          <w:sz w:val="20"/>
          <w:szCs w:val="20"/>
        </w:rPr>
        <w:t>s</w:t>
      </w:r>
      <w:r w:rsidRPr="00352765">
        <w:rPr>
          <w:rFonts w:ascii="Segoe UI" w:hAnsi="Segoe UI" w:cs="Segoe UI"/>
          <w:sz w:val="20"/>
          <w:szCs w:val="20"/>
        </w:rPr>
        <w:t>mlouvy</w:t>
      </w:r>
      <w:r w:rsidR="006F145A" w:rsidRPr="00352765">
        <w:rPr>
          <w:rFonts w:ascii="Segoe UI" w:hAnsi="Segoe UI" w:cs="Segoe UI"/>
          <w:sz w:val="20"/>
          <w:szCs w:val="20"/>
        </w:rPr>
        <w:t xml:space="preserve"> v důsledku nesplnění povinnosti vyplývající z této </w:t>
      </w:r>
      <w:r w:rsidR="00444FA1" w:rsidRPr="00352765">
        <w:rPr>
          <w:rFonts w:ascii="Segoe UI" w:hAnsi="Segoe UI" w:cs="Segoe UI"/>
          <w:sz w:val="20"/>
          <w:szCs w:val="20"/>
        </w:rPr>
        <w:t>s</w:t>
      </w:r>
      <w:r w:rsidR="006F145A" w:rsidRPr="00352765">
        <w:rPr>
          <w:rFonts w:ascii="Segoe UI" w:hAnsi="Segoe UI" w:cs="Segoe UI"/>
          <w:sz w:val="20"/>
          <w:szCs w:val="20"/>
        </w:rPr>
        <w:t>mlouvy řádně a včas ani po uplynutí dodatečně poskytnuté lhůtě do 15 dnů;</w:t>
      </w:r>
    </w:p>
    <w:p w14:paraId="65A3CF13" w14:textId="77777777" w:rsidR="006F145A" w:rsidRPr="00352765" w:rsidRDefault="006F145A" w:rsidP="00C957EC">
      <w:pPr>
        <w:pStyle w:val="zzNaSted"/>
        <w:tabs>
          <w:tab w:val="clear" w:pos="1134"/>
        </w:tabs>
        <w:spacing w:before="120"/>
        <w:ind w:left="993" w:hanging="709"/>
        <w:jc w:val="both"/>
        <w:rPr>
          <w:rFonts w:ascii="Segoe UI" w:hAnsi="Segoe UI" w:cs="Segoe UI"/>
          <w:sz w:val="20"/>
          <w:szCs w:val="20"/>
        </w:rPr>
      </w:pPr>
      <w:r w:rsidRPr="00352765">
        <w:rPr>
          <w:rFonts w:ascii="Segoe UI" w:hAnsi="Segoe UI" w:cs="Segoe UI"/>
          <w:sz w:val="20"/>
          <w:szCs w:val="20"/>
        </w:rPr>
        <w:t>odstoupení</w:t>
      </w:r>
      <w:r w:rsidR="00714354" w:rsidRPr="00352765">
        <w:rPr>
          <w:rFonts w:ascii="Segoe UI" w:hAnsi="Segoe UI" w:cs="Segoe UI"/>
          <w:sz w:val="20"/>
          <w:szCs w:val="20"/>
        </w:rPr>
        <w:t>m</w:t>
      </w:r>
      <w:r w:rsidRPr="00352765">
        <w:rPr>
          <w:rFonts w:ascii="Segoe UI" w:hAnsi="Segoe UI" w:cs="Segoe UI"/>
          <w:sz w:val="20"/>
          <w:szCs w:val="20"/>
        </w:rPr>
        <w:t xml:space="preserve"> od této </w:t>
      </w:r>
      <w:r w:rsidR="00444FA1" w:rsidRPr="00352765">
        <w:rPr>
          <w:rFonts w:ascii="Segoe UI" w:hAnsi="Segoe UI" w:cs="Segoe UI"/>
          <w:sz w:val="20"/>
          <w:szCs w:val="20"/>
        </w:rPr>
        <w:t>s</w:t>
      </w:r>
      <w:r w:rsidRPr="00352765">
        <w:rPr>
          <w:rFonts w:ascii="Segoe UI" w:hAnsi="Segoe UI" w:cs="Segoe UI"/>
          <w:sz w:val="20"/>
          <w:szCs w:val="20"/>
        </w:rPr>
        <w:t>mlouvy v důsledku zahájení insolvenčního řízení vůči druhé smluvní straně.</w:t>
      </w:r>
    </w:p>
    <w:p w14:paraId="584BF866" w14:textId="77777777" w:rsidR="002A734E" w:rsidRPr="00352765" w:rsidRDefault="002A734E"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 xml:space="preserve">Odstoupení nabývá účinnosti dnem prokazatelného doručení druhé smluvní straně. V případě, že </w:t>
      </w:r>
      <w:r w:rsidR="00714354" w:rsidRPr="00352765">
        <w:rPr>
          <w:rFonts w:ascii="Segoe UI" w:hAnsi="Segoe UI" w:cs="Segoe UI"/>
          <w:sz w:val="20"/>
          <w:szCs w:val="20"/>
          <w:lang w:val="cs-CZ"/>
        </w:rPr>
        <w:t>o</w:t>
      </w:r>
      <w:r w:rsidRPr="00352765">
        <w:rPr>
          <w:rFonts w:ascii="Segoe UI" w:hAnsi="Segoe UI" w:cs="Segoe UI"/>
          <w:sz w:val="20"/>
          <w:szCs w:val="20"/>
          <w:lang w:val="cs-CZ"/>
        </w:rPr>
        <w:t xml:space="preserve">dstoupení od </w:t>
      </w:r>
      <w:r w:rsidR="00714354" w:rsidRPr="00352765">
        <w:rPr>
          <w:rFonts w:ascii="Segoe UI" w:hAnsi="Segoe UI" w:cs="Segoe UI"/>
          <w:sz w:val="20"/>
          <w:szCs w:val="20"/>
          <w:lang w:val="cs-CZ"/>
        </w:rPr>
        <w:t>s</w:t>
      </w:r>
      <w:r w:rsidRPr="00352765">
        <w:rPr>
          <w:rFonts w:ascii="Segoe UI" w:hAnsi="Segoe UI" w:cs="Segoe UI"/>
          <w:sz w:val="20"/>
          <w:szCs w:val="20"/>
          <w:lang w:val="cs-CZ"/>
        </w:rPr>
        <w:t xml:space="preserve">mlouvy není možné doručit druhé smluvní straně ve lhůtě </w:t>
      </w:r>
      <w:r w:rsidR="00714354" w:rsidRPr="00352765">
        <w:rPr>
          <w:rFonts w:ascii="Segoe UI" w:hAnsi="Segoe UI" w:cs="Segoe UI"/>
          <w:sz w:val="20"/>
          <w:szCs w:val="20"/>
          <w:lang w:val="cs-CZ"/>
        </w:rPr>
        <w:t>10</w:t>
      </w:r>
      <w:r w:rsidR="008A2D83" w:rsidRPr="00352765">
        <w:rPr>
          <w:rFonts w:ascii="Segoe UI" w:hAnsi="Segoe UI" w:cs="Segoe UI"/>
          <w:sz w:val="20"/>
          <w:szCs w:val="20"/>
          <w:lang w:val="cs-CZ"/>
        </w:rPr>
        <w:t>-ti</w:t>
      </w:r>
      <w:r w:rsidR="00714354" w:rsidRPr="00352765">
        <w:rPr>
          <w:rFonts w:ascii="Segoe UI" w:hAnsi="Segoe UI" w:cs="Segoe UI"/>
          <w:sz w:val="20"/>
          <w:szCs w:val="20"/>
          <w:lang w:val="cs-CZ"/>
        </w:rPr>
        <w:t xml:space="preserve"> </w:t>
      </w:r>
      <w:r w:rsidRPr="00352765">
        <w:rPr>
          <w:rFonts w:ascii="Segoe UI" w:hAnsi="Segoe UI" w:cs="Segoe UI"/>
          <w:sz w:val="20"/>
          <w:szCs w:val="20"/>
          <w:lang w:val="cs-CZ"/>
        </w:rPr>
        <w:t xml:space="preserve">dnů od odeslání, považuje se </w:t>
      </w:r>
      <w:r w:rsidR="00714354" w:rsidRPr="00352765">
        <w:rPr>
          <w:rFonts w:ascii="Segoe UI" w:hAnsi="Segoe UI" w:cs="Segoe UI"/>
          <w:sz w:val="20"/>
          <w:szCs w:val="20"/>
          <w:lang w:val="cs-CZ"/>
        </w:rPr>
        <w:t>o</w:t>
      </w:r>
      <w:r w:rsidRPr="00352765">
        <w:rPr>
          <w:rFonts w:ascii="Segoe UI" w:hAnsi="Segoe UI" w:cs="Segoe UI"/>
          <w:sz w:val="20"/>
          <w:szCs w:val="20"/>
          <w:lang w:val="cs-CZ"/>
        </w:rPr>
        <w:t xml:space="preserve">dstoupení od </w:t>
      </w:r>
      <w:r w:rsidR="00714354" w:rsidRPr="00352765">
        <w:rPr>
          <w:rFonts w:ascii="Segoe UI" w:hAnsi="Segoe UI" w:cs="Segoe UI"/>
          <w:sz w:val="20"/>
          <w:szCs w:val="20"/>
          <w:lang w:val="cs-CZ"/>
        </w:rPr>
        <w:t>s</w:t>
      </w:r>
      <w:r w:rsidRPr="00352765">
        <w:rPr>
          <w:rFonts w:ascii="Segoe UI" w:hAnsi="Segoe UI" w:cs="Segoe UI"/>
          <w:sz w:val="20"/>
          <w:szCs w:val="20"/>
          <w:lang w:val="cs-CZ"/>
        </w:rPr>
        <w:t xml:space="preserve">mlouvy za doručené druhé smluvní straně uplynutím 10. dne </w:t>
      </w:r>
      <w:r w:rsidR="008A2D83" w:rsidRPr="00352765">
        <w:rPr>
          <w:rFonts w:ascii="Segoe UI" w:hAnsi="Segoe UI" w:cs="Segoe UI"/>
          <w:sz w:val="20"/>
          <w:szCs w:val="20"/>
          <w:lang w:val="cs-CZ"/>
        </w:rPr>
        <w:t>ode dne prokazatelného odeslání takového odstoupení od smlouvy</w:t>
      </w:r>
      <w:r w:rsidR="000867DC" w:rsidRPr="00352765">
        <w:rPr>
          <w:rFonts w:ascii="Segoe UI" w:hAnsi="Segoe UI" w:cs="Segoe UI"/>
          <w:sz w:val="20"/>
          <w:szCs w:val="20"/>
          <w:lang w:val="cs-CZ"/>
        </w:rPr>
        <w:t xml:space="preserve"> druhé smluvní straně</w:t>
      </w:r>
      <w:r w:rsidR="00714354" w:rsidRPr="00352765">
        <w:rPr>
          <w:rFonts w:ascii="Segoe UI" w:hAnsi="Segoe UI" w:cs="Segoe UI"/>
          <w:sz w:val="20"/>
          <w:szCs w:val="20"/>
          <w:lang w:val="cs-CZ"/>
        </w:rPr>
        <w:t>.</w:t>
      </w:r>
    </w:p>
    <w:p w14:paraId="75853B7D" w14:textId="77777777" w:rsidR="002F17CA" w:rsidRPr="00352765" w:rsidRDefault="002F17CA" w:rsidP="00C957EC">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 xml:space="preserve">Okamžikem nabytí účinnosti </w:t>
      </w:r>
      <w:r w:rsidR="00714354" w:rsidRPr="00352765">
        <w:rPr>
          <w:rFonts w:ascii="Segoe UI" w:hAnsi="Segoe UI" w:cs="Segoe UI"/>
          <w:sz w:val="20"/>
          <w:szCs w:val="20"/>
          <w:lang w:val="cs-CZ"/>
        </w:rPr>
        <w:t>o</w:t>
      </w:r>
      <w:r w:rsidRPr="00352765">
        <w:rPr>
          <w:rFonts w:ascii="Segoe UI" w:hAnsi="Segoe UI" w:cs="Segoe UI"/>
          <w:sz w:val="20"/>
          <w:szCs w:val="20"/>
          <w:lang w:val="cs-CZ"/>
        </w:rPr>
        <w:t xml:space="preserve">dstoupení od </w:t>
      </w:r>
      <w:r w:rsidR="00714354" w:rsidRPr="00352765">
        <w:rPr>
          <w:rFonts w:ascii="Segoe UI" w:hAnsi="Segoe UI" w:cs="Segoe UI"/>
          <w:sz w:val="20"/>
          <w:szCs w:val="20"/>
          <w:lang w:val="cs-CZ"/>
        </w:rPr>
        <w:t>s</w:t>
      </w:r>
      <w:r w:rsidRPr="00352765">
        <w:rPr>
          <w:rFonts w:ascii="Segoe UI" w:hAnsi="Segoe UI" w:cs="Segoe UI"/>
          <w:sz w:val="20"/>
          <w:szCs w:val="20"/>
          <w:lang w:val="cs-CZ"/>
        </w:rPr>
        <w:t>mlouvy zanikají všechna práva a povinnosti smluvních stran z této smlouvy.</w:t>
      </w:r>
      <w:r w:rsidR="008A2D83" w:rsidRPr="00352765">
        <w:rPr>
          <w:rFonts w:ascii="Segoe UI" w:hAnsi="Segoe UI" w:cs="Segoe UI"/>
          <w:sz w:val="20"/>
          <w:szCs w:val="20"/>
          <w:lang w:val="cs-CZ"/>
        </w:rPr>
        <w:t xml:space="preserve"> Při ukončení smlouvy jsou smluvní strany povinny vzájemně vypořádat své závazky, zejména si vrátit věci předané k provedení díla, vyklidit prostory poskytnuté k provedení díla a místo plnění.</w:t>
      </w:r>
    </w:p>
    <w:p w14:paraId="134833D5" w14:textId="77777777" w:rsidR="002F17CA" w:rsidRPr="00352765" w:rsidRDefault="002F17CA" w:rsidP="00C957EC">
      <w:pPr>
        <w:pStyle w:val="Textbubliny"/>
        <w:spacing w:before="120"/>
        <w:ind w:right="-1"/>
        <w:jc w:val="both"/>
        <w:rPr>
          <w:rFonts w:ascii="Segoe UI" w:hAnsi="Segoe UI" w:cs="Segoe UI"/>
          <w:sz w:val="20"/>
          <w:szCs w:val="20"/>
        </w:rPr>
      </w:pPr>
      <w:r w:rsidRPr="00352765">
        <w:rPr>
          <w:rFonts w:ascii="Segoe UI" w:hAnsi="Segoe UI" w:cs="Segoe UI"/>
          <w:sz w:val="20"/>
          <w:szCs w:val="20"/>
          <w:lang w:val="cs-CZ"/>
        </w:rPr>
        <w:t xml:space="preserve">V důsledku </w:t>
      </w:r>
      <w:r w:rsidR="008A2D83" w:rsidRPr="00352765">
        <w:rPr>
          <w:rFonts w:ascii="Segoe UI" w:hAnsi="Segoe UI" w:cs="Segoe UI"/>
          <w:sz w:val="20"/>
          <w:szCs w:val="20"/>
          <w:lang w:val="cs-CZ"/>
        </w:rPr>
        <w:t xml:space="preserve">zániku </w:t>
      </w:r>
      <w:r w:rsidRPr="00352765">
        <w:rPr>
          <w:rFonts w:ascii="Segoe UI" w:hAnsi="Segoe UI" w:cs="Segoe UI"/>
          <w:sz w:val="20"/>
          <w:szCs w:val="20"/>
          <w:lang w:val="cs-CZ"/>
        </w:rPr>
        <w:t>smlouvy nedochází k zániku nároků na náhradu škody vzniklých porušením této smlouvy, nároků na uhrazení smluvních pokut, ani jiných ustanovení, která podle projevené vůle stran nebo vzhledem ke své povaze</w:t>
      </w:r>
      <w:r w:rsidRPr="00352765">
        <w:rPr>
          <w:rFonts w:ascii="Segoe UI" w:hAnsi="Segoe UI" w:cs="Segoe UI"/>
          <w:snapToGrid w:val="0"/>
          <w:sz w:val="20"/>
          <w:szCs w:val="20"/>
        </w:rPr>
        <w:t xml:space="preserve"> mají trvat i po </w:t>
      </w:r>
      <w:r w:rsidR="008A2D83" w:rsidRPr="00352765">
        <w:rPr>
          <w:rFonts w:ascii="Segoe UI" w:hAnsi="Segoe UI" w:cs="Segoe UI"/>
          <w:snapToGrid w:val="0"/>
          <w:sz w:val="20"/>
          <w:szCs w:val="20"/>
        </w:rPr>
        <w:t>jejím zániku</w:t>
      </w:r>
      <w:r w:rsidRPr="00352765">
        <w:rPr>
          <w:rFonts w:ascii="Segoe UI" w:hAnsi="Segoe UI" w:cs="Segoe UI"/>
          <w:snapToGrid w:val="0"/>
          <w:sz w:val="20"/>
          <w:szCs w:val="20"/>
        </w:rPr>
        <w:t>.</w:t>
      </w:r>
    </w:p>
    <w:p w14:paraId="53F92AF3" w14:textId="77777777" w:rsidR="008A2D83" w:rsidRPr="00352765" w:rsidRDefault="008A2D83" w:rsidP="00C957EC">
      <w:pPr>
        <w:pStyle w:val="Odstavec"/>
        <w:spacing w:before="0"/>
        <w:rPr>
          <w:rFonts w:ascii="Segoe UI" w:hAnsi="Segoe UI" w:cs="Segoe UI"/>
          <w:sz w:val="20"/>
          <w:szCs w:val="20"/>
        </w:rPr>
      </w:pPr>
    </w:p>
    <w:bookmarkEnd w:id="2"/>
    <w:p w14:paraId="18F18B70" w14:textId="77777777" w:rsidR="00A062C2" w:rsidRPr="00352765" w:rsidRDefault="00D6144F"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Komunikace mezi smluvními stranami</w:t>
      </w:r>
      <w:r w:rsidR="002F17CA" w:rsidRPr="00352765">
        <w:rPr>
          <w:rFonts w:ascii="Segoe UI" w:hAnsi="Segoe UI" w:cs="Segoe UI"/>
          <w:b/>
          <w:bCs/>
          <w:caps/>
          <w:sz w:val="20"/>
          <w:szCs w:val="20"/>
        </w:rPr>
        <w:t xml:space="preserve"> </w:t>
      </w:r>
    </w:p>
    <w:p w14:paraId="057F1564" w14:textId="77777777" w:rsidR="00CD338A" w:rsidRPr="00352765" w:rsidRDefault="00D6144F" w:rsidP="00CD338A">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lang w:val="cs-CZ"/>
        </w:rPr>
        <w:t>Smluvní strany se výslovně dohodly na tom, že za doručené se považují písemnosti doručené držitelem poštovní licence nebo prostřednictvím datové schránky a dále písemnosti doručené na adresy elektronické pošty (e-mail) uvedené v hlavičce této smlouvy nebo v textu smlouvy.</w:t>
      </w:r>
    </w:p>
    <w:p w14:paraId="77645EAA" w14:textId="77777777" w:rsidR="00CD338A" w:rsidRPr="00352765" w:rsidRDefault="00CD338A" w:rsidP="00CD338A">
      <w:pPr>
        <w:pStyle w:val="Textbubliny"/>
        <w:spacing w:before="120"/>
        <w:ind w:right="-1"/>
        <w:jc w:val="both"/>
        <w:rPr>
          <w:rFonts w:ascii="Segoe UI" w:hAnsi="Segoe UI" w:cs="Segoe UI"/>
          <w:sz w:val="20"/>
          <w:szCs w:val="20"/>
          <w:lang w:val="cs-CZ"/>
        </w:rPr>
      </w:pPr>
      <w:r w:rsidRPr="00352765">
        <w:rPr>
          <w:rFonts w:ascii="Segoe UI" w:hAnsi="Segoe UI" w:cs="Segoe UI"/>
          <w:sz w:val="20"/>
          <w:szCs w:val="20"/>
        </w:rPr>
        <w:t xml:space="preserve">Změna </w:t>
      </w:r>
      <w:r w:rsidRPr="00352765">
        <w:rPr>
          <w:rFonts w:ascii="Segoe UI" w:hAnsi="Segoe UI" w:cs="Segoe UI"/>
          <w:sz w:val="20"/>
          <w:szCs w:val="20"/>
          <w:lang w:val="cs-CZ"/>
        </w:rPr>
        <w:t xml:space="preserve">údajů kontaktních </w:t>
      </w:r>
      <w:r w:rsidRPr="00352765">
        <w:rPr>
          <w:rFonts w:ascii="Segoe UI" w:hAnsi="Segoe UI" w:cs="Segoe UI"/>
          <w:sz w:val="20"/>
          <w:szCs w:val="20"/>
        </w:rPr>
        <w:t>osob</w:t>
      </w:r>
      <w:r w:rsidR="00B02D43" w:rsidRPr="00352765">
        <w:rPr>
          <w:rFonts w:ascii="Segoe UI" w:hAnsi="Segoe UI" w:cs="Segoe UI"/>
          <w:sz w:val="20"/>
          <w:szCs w:val="20"/>
        </w:rPr>
        <w:t xml:space="preserve"> uvedených v úvodu této smlouvy</w:t>
      </w:r>
      <w:r w:rsidRPr="00352765">
        <w:rPr>
          <w:rFonts w:ascii="Segoe UI" w:hAnsi="Segoe UI" w:cs="Segoe UI"/>
          <w:sz w:val="20"/>
          <w:szCs w:val="20"/>
        </w:rPr>
        <w:t xml:space="preserve"> bude provedena písemným oznámením druhé smluvní straně.</w:t>
      </w:r>
    </w:p>
    <w:p w14:paraId="60908895" w14:textId="77777777" w:rsidR="00A17178" w:rsidRDefault="00A17178" w:rsidP="00B765CE">
      <w:pPr>
        <w:pStyle w:val="Textbubliny"/>
        <w:numPr>
          <w:ilvl w:val="0"/>
          <w:numId w:val="0"/>
        </w:numPr>
        <w:jc w:val="both"/>
        <w:rPr>
          <w:rFonts w:ascii="Segoe UI" w:hAnsi="Segoe UI" w:cs="Segoe UI"/>
          <w:sz w:val="20"/>
          <w:szCs w:val="20"/>
          <w:highlight w:val="yellow"/>
          <w:lang w:val="cs-CZ"/>
        </w:rPr>
      </w:pPr>
    </w:p>
    <w:p w14:paraId="23D49A77" w14:textId="77777777" w:rsidR="00366CE7" w:rsidRDefault="00366CE7" w:rsidP="00B765CE">
      <w:pPr>
        <w:pStyle w:val="Textbubliny"/>
        <w:numPr>
          <w:ilvl w:val="0"/>
          <w:numId w:val="0"/>
        </w:numPr>
        <w:jc w:val="both"/>
        <w:rPr>
          <w:rFonts w:ascii="Segoe UI" w:hAnsi="Segoe UI" w:cs="Segoe UI"/>
          <w:sz w:val="20"/>
          <w:szCs w:val="20"/>
          <w:highlight w:val="yellow"/>
          <w:lang w:val="cs-CZ"/>
        </w:rPr>
      </w:pPr>
    </w:p>
    <w:p w14:paraId="2E369502" w14:textId="77777777" w:rsidR="00366CE7" w:rsidRDefault="00366CE7" w:rsidP="00B765CE">
      <w:pPr>
        <w:pStyle w:val="Textbubliny"/>
        <w:numPr>
          <w:ilvl w:val="0"/>
          <w:numId w:val="0"/>
        </w:numPr>
        <w:jc w:val="both"/>
        <w:rPr>
          <w:rFonts w:ascii="Segoe UI" w:hAnsi="Segoe UI" w:cs="Segoe UI"/>
          <w:sz w:val="20"/>
          <w:szCs w:val="20"/>
          <w:highlight w:val="yellow"/>
          <w:lang w:val="cs-CZ"/>
        </w:rPr>
      </w:pPr>
    </w:p>
    <w:p w14:paraId="7EFF3607" w14:textId="77777777" w:rsidR="00366CE7" w:rsidRPr="00352765" w:rsidRDefault="00366CE7" w:rsidP="00B765CE">
      <w:pPr>
        <w:pStyle w:val="Textbubliny"/>
        <w:numPr>
          <w:ilvl w:val="0"/>
          <w:numId w:val="0"/>
        </w:numPr>
        <w:jc w:val="both"/>
        <w:rPr>
          <w:rFonts w:ascii="Segoe UI" w:hAnsi="Segoe UI" w:cs="Segoe UI"/>
          <w:sz w:val="20"/>
          <w:szCs w:val="20"/>
          <w:highlight w:val="yellow"/>
          <w:lang w:val="cs-CZ"/>
        </w:rPr>
      </w:pPr>
    </w:p>
    <w:p w14:paraId="1FC8B59D" w14:textId="77777777" w:rsidR="00A17178" w:rsidRPr="00352765" w:rsidRDefault="00A17178"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lastRenderedPageBreak/>
        <w:t>Ostatní ujednání</w:t>
      </w:r>
    </w:p>
    <w:p w14:paraId="71EC004E" w14:textId="77777777" w:rsidR="00A17178" w:rsidRPr="00352765" w:rsidRDefault="00A17178" w:rsidP="00547D2E">
      <w:pPr>
        <w:pStyle w:val="Textbubliny"/>
        <w:spacing w:before="120"/>
        <w:jc w:val="both"/>
        <w:rPr>
          <w:rFonts w:ascii="Segoe UI" w:hAnsi="Segoe UI" w:cs="Segoe UI"/>
          <w:sz w:val="20"/>
          <w:szCs w:val="20"/>
        </w:rPr>
      </w:pPr>
      <w:r w:rsidRPr="00352765">
        <w:rPr>
          <w:rFonts w:ascii="Segoe UI" w:hAnsi="Segoe UI" w:cs="Segoe UI"/>
          <w:sz w:val="20"/>
          <w:szCs w:val="20"/>
        </w:rPr>
        <w:t>Smluvní strany nejsou oprávněny provádět zápočty pohledávek bez souhlasu druhé smluvní strany</w:t>
      </w:r>
      <w:r w:rsidR="009C7937" w:rsidRPr="00352765">
        <w:rPr>
          <w:rFonts w:ascii="Segoe UI" w:hAnsi="Segoe UI" w:cs="Segoe UI"/>
          <w:sz w:val="20"/>
          <w:szCs w:val="20"/>
        </w:rPr>
        <w:t xml:space="preserve"> s výjimkou </w:t>
      </w:r>
      <w:r w:rsidR="00547D2E" w:rsidRPr="00352765">
        <w:rPr>
          <w:rFonts w:ascii="Segoe UI" w:hAnsi="Segoe UI" w:cs="Segoe UI"/>
          <w:sz w:val="20"/>
          <w:szCs w:val="20"/>
          <w:lang w:val="cs-CZ"/>
        </w:rPr>
        <w:t>čl</w:t>
      </w:r>
      <w:r w:rsidR="009C7937" w:rsidRPr="00352765">
        <w:rPr>
          <w:rFonts w:ascii="Segoe UI" w:hAnsi="Segoe UI" w:cs="Segoe UI"/>
          <w:sz w:val="20"/>
          <w:szCs w:val="20"/>
        </w:rPr>
        <w:t>. 4.8 smlouvy</w:t>
      </w:r>
      <w:r w:rsidRPr="00352765">
        <w:rPr>
          <w:rFonts w:ascii="Segoe UI" w:hAnsi="Segoe UI" w:cs="Segoe UI"/>
          <w:sz w:val="20"/>
          <w:szCs w:val="20"/>
        </w:rPr>
        <w:t>.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05D499FD" w14:textId="77777777" w:rsidR="00A17178" w:rsidRPr="00352765" w:rsidRDefault="00A17178" w:rsidP="00547D2E">
      <w:pPr>
        <w:pStyle w:val="Textbubliny"/>
        <w:spacing w:before="120"/>
        <w:jc w:val="both"/>
        <w:rPr>
          <w:rFonts w:ascii="Segoe UI" w:hAnsi="Segoe UI" w:cs="Segoe UI"/>
          <w:sz w:val="20"/>
          <w:szCs w:val="20"/>
        </w:rPr>
      </w:pPr>
      <w:r w:rsidRPr="00352765">
        <w:rPr>
          <w:rFonts w:ascii="Segoe UI" w:hAnsi="Segoe UI" w:cs="Segoe UI"/>
          <w:sz w:val="20"/>
          <w:szCs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w:t>
      </w:r>
    </w:p>
    <w:p w14:paraId="482436E2" w14:textId="77777777" w:rsidR="00A17178" w:rsidRPr="00352765" w:rsidRDefault="00A17178" w:rsidP="00547D2E">
      <w:pPr>
        <w:pStyle w:val="Textbubliny"/>
        <w:spacing w:before="120"/>
        <w:jc w:val="both"/>
        <w:rPr>
          <w:rFonts w:ascii="Segoe UI" w:hAnsi="Segoe UI" w:cs="Segoe UI"/>
          <w:sz w:val="20"/>
          <w:szCs w:val="20"/>
        </w:rPr>
      </w:pPr>
      <w:r w:rsidRPr="00352765">
        <w:rPr>
          <w:rFonts w:ascii="Segoe UI" w:hAnsi="Segoe UI" w:cs="Segoe UI"/>
          <w:sz w:val="20"/>
          <w:szCs w:val="20"/>
        </w:rPr>
        <w:t>Zhotovitel bere na vědomí, že objednatel je povinným subjektem podle zákona č. 106/1999 Sb., o svobodném přístupu k informacím, ve znění pozdějších předpisů a tato smlouva, popř. její část může být předmětem poskytování informací.</w:t>
      </w:r>
    </w:p>
    <w:p w14:paraId="305A49E1" w14:textId="77777777" w:rsidR="003B096E" w:rsidRPr="00352765" w:rsidRDefault="003B096E" w:rsidP="00420689">
      <w:pPr>
        <w:pStyle w:val="lnek"/>
        <w:spacing w:before="0"/>
        <w:ind w:right="0"/>
        <w:jc w:val="left"/>
        <w:rPr>
          <w:rFonts w:ascii="Segoe UI" w:hAnsi="Segoe UI" w:cs="Segoe UI"/>
          <w:sz w:val="20"/>
          <w:szCs w:val="20"/>
          <w:highlight w:val="yellow"/>
        </w:rPr>
      </w:pPr>
    </w:p>
    <w:p w14:paraId="12D1050C" w14:textId="77777777" w:rsidR="00A062C2" w:rsidRPr="00352765" w:rsidRDefault="00A062C2"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Závěrečná ustanovení</w:t>
      </w:r>
    </w:p>
    <w:p w14:paraId="77BB5BB2" w14:textId="77777777" w:rsidR="00C957EC" w:rsidRPr="00352765" w:rsidRDefault="00C957EC" w:rsidP="00547D2E">
      <w:pPr>
        <w:pStyle w:val="Textbubliny"/>
        <w:spacing w:before="120"/>
        <w:jc w:val="both"/>
        <w:rPr>
          <w:rFonts w:ascii="Segoe UI" w:eastAsia="Times New Roman" w:hAnsi="Segoe UI" w:cs="Segoe UI"/>
          <w:sz w:val="20"/>
          <w:szCs w:val="20"/>
          <w:lang w:val="cs-CZ" w:eastAsia="cs-CZ"/>
        </w:rPr>
      </w:pPr>
      <w:r w:rsidRPr="00352765">
        <w:rPr>
          <w:rFonts w:ascii="Segoe UI" w:eastAsia="Times New Roman" w:hAnsi="Segoe UI" w:cs="Segoe UI"/>
          <w:sz w:val="20"/>
          <w:szCs w:val="20"/>
          <w:lang w:val="cs-CZ" w:eastAsia="cs-CZ"/>
        </w:rPr>
        <w:t>Tato smlouva nabývá platnosti dnem jejího podpisu oběma smluvními stranami a účinnosti nabývá dnem uveřejnění v registru smluv, a to v souladu se zákonem č. 340/2015 Sb., o zvláštních podmínkách účinnosti některých smluv, uveřejňování těchto smluv a o registru smluv (zákon o</w:t>
      </w:r>
      <w:r w:rsidR="002B7934" w:rsidRPr="00352765">
        <w:rPr>
          <w:rFonts w:ascii="Segoe UI" w:eastAsia="Times New Roman" w:hAnsi="Segoe UI" w:cs="Segoe UI"/>
          <w:sz w:val="20"/>
          <w:szCs w:val="20"/>
          <w:lang w:val="cs-CZ" w:eastAsia="cs-CZ"/>
        </w:rPr>
        <w:t> </w:t>
      </w:r>
      <w:r w:rsidRPr="00352765">
        <w:rPr>
          <w:rFonts w:ascii="Segoe UI" w:eastAsia="Times New Roman" w:hAnsi="Segoe UI" w:cs="Segoe UI"/>
          <w:sz w:val="20"/>
          <w:szCs w:val="20"/>
          <w:lang w:val="cs-CZ" w:eastAsia="cs-CZ"/>
        </w:rPr>
        <w:t>registru smluv). Uveřejnění smlouvy zajistí objednatel a zhotovitele o této skutečnosti neprodleně informuje. Smluvní strany souhlasí se zveřejněním všech náležitostí smluvního vztahu založeného touto smlouvou, jakož i se zveřejněním celé této smlouvy.</w:t>
      </w:r>
    </w:p>
    <w:p w14:paraId="69B9C0A9" w14:textId="77777777" w:rsidR="00C957EC" w:rsidRPr="00352765" w:rsidRDefault="00C957EC" w:rsidP="00547D2E">
      <w:pPr>
        <w:pStyle w:val="Textbubliny"/>
        <w:spacing w:before="120"/>
        <w:jc w:val="both"/>
        <w:rPr>
          <w:rFonts w:ascii="Segoe UI" w:eastAsia="Times New Roman" w:hAnsi="Segoe UI" w:cs="Segoe UI"/>
          <w:sz w:val="20"/>
          <w:szCs w:val="20"/>
          <w:lang w:val="cs-CZ" w:eastAsia="cs-CZ"/>
        </w:rPr>
      </w:pPr>
      <w:r w:rsidRPr="00352765">
        <w:rPr>
          <w:rFonts w:ascii="Segoe UI" w:eastAsia="Times New Roman" w:hAnsi="Segoe UI" w:cs="Segoe UI"/>
          <w:sz w:val="20"/>
          <w:szCs w:val="20"/>
          <w:lang w:val="cs-CZ" w:eastAsia="cs-CZ"/>
        </w:rPr>
        <w:t>Smluvní vztahy založené touto smlouvou mezi smluvními stranami a jí výslovně neupravené se řídí českým právním řádem, především pak ustanoveními občanského zákoníku, pokud smlouva nestanoví jinak.</w:t>
      </w:r>
    </w:p>
    <w:p w14:paraId="1620FD1F" w14:textId="77777777" w:rsidR="00C957EC" w:rsidRPr="00352765" w:rsidRDefault="00C957EC" w:rsidP="00547D2E">
      <w:pPr>
        <w:pStyle w:val="Textbubliny"/>
        <w:spacing w:before="120"/>
        <w:jc w:val="both"/>
        <w:rPr>
          <w:rFonts w:ascii="Segoe UI" w:eastAsia="Times New Roman" w:hAnsi="Segoe UI" w:cs="Segoe UI"/>
          <w:sz w:val="20"/>
          <w:szCs w:val="20"/>
          <w:lang w:val="cs-CZ" w:eastAsia="cs-CZ"/>
        </w:rPr>
      </w:pPr>
      <w:r w:rsidRPr="00352765">
        <w:rPr>
          <w:rFonts w:ascii="Segoe UI" w:eastAsia="Times New Roman" w:hAnsi="Segoe UI" w:cs="Segoe UI"/>
          <w:sz w:val="20"/>
          <w:szCs w:val="20"/>
          <w:lang w:val="cs-CZ" w:eastAsia="cs-CZ"/>
        </w:rPr>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0A9B4D0E" w14:textId="77777777" w:rsidR="00C957EC" w:rsidRPr="00352765" w:rsidRDefault="00C957EC" w:rsidP="00547D2E">
      <w:pPr>
        <w:pStyle w:val="Textbubliny"/>
        <w:spacing w:before="120"/>
        <w:jc w:val="both"/>
        <w:rPr>
          <w:rFonts w:ascii="Segoe UI" w:eastAsia="Times New Roman" w:hAnsi="Segoe UI" w:cs="Segoe UI"/>
          <w:sz w:val="20"/>
          <w:szCs w:val="20"/>
          <w:lang w:val="cs-CZ" w:eastAsia="cs-CZ"/>
        </w:rPr>
      </w:pPr>
      <w:r w:rsidRPr="00352765">
        <w:rPr>
          <w:rFonts w:ascii="Segoe UI" w:eastAsia="Times New Roman" w:hAnsi="Segoe UI" w:cs="Segoe UI"/>
          <w:sz w:val="20"/>
          <w:szCs w:val="20"/>
          <w:lang w:val="cs-CZ" w:eastAsia="cs-CZ"/>
        </w:rPr>
        <w:t>Smluvní strany se dohodly, že veškeré případné spory vzniklé na základě této smlouvy budou řešeny primárně smírně, v případě přetrvávající neshody pak před soudy České republiky. Smluvní strany se ve smyslu ust. § 87 odst. 1 zákona č. 91/2012 Sb., o mezinárodním právu soukromém, v</w:t>
      </w:r>
      <w:r w:rsidR="002B7934" w:rsidRPr="00352765">
        <w:rPr>
          <w:rFonts w:ascii="Segoe UI" w:eastAsia="Times New Roman" w:hAnsi="Segoe UI" w:cs="Segoe UI"/>
          <w:sz w:val="20"/>
          <w:szCs w:val="20"/>
          <w:lang w:val="cs-CZ" w:eastAsia="cs-CZ"/>
        </w:rPr>
        <w:t> </w:t>
      </w:r>
      <w:r w:rsidRPr="00352765">
        <w:rPr>
          <w:rFonts w:ascii="Segoe UI" w:eastAsia="Times New Roman" w:hAnsi="Segoe UI" w:cs="Segoe UI"/>
          <w:sz w:val="20"/>
          <w:szCs w:val="20"/>
          <w:lang w:val="cs-CZ" w:eastAsia="cs-CZ"/>
        </w:rPr>
        <w:t>platném znění, dohodly, že smlouva a práva a povinnosti z ní vyplývající se řídí právem České republiky, zejména příslušnými ustanoveními občanského zákoníku. Ke kolizním ustanovením českého právního řádu se přitom nepřihlíží.</w:t>
      </w:r>
    </w:p>
    <w:p w14:paraId="02E7CDCF" w14:textId="77777777" w:rsidR="00C957EC" w:rsidRPr="00352765" w:rsidRDefault="00C957EC" w:rsidP="00547D2E">
      <w:pPr>
        <w:pStyle w:val="Textbubliny"/>
        <w:spacing w:before="120"/>
        <w:jc w:val="both"/>
        <w:rPr>
          <w:rFonts w:ascii="Segoe UI" w:eastAsia="Times New Roman" w:hAnsi="Segoe UI" w:cs="Segoe UI"/>
          <w:sz w:val="20"/>
          <w:szCs w:val="20"/>
          <w:lang w:val="cs-CZ" w:eastAsia="cs-CZ"/>
        </w:rPr>
      </w:pPr>
      <w:r w:rsidRPr="00352765">
        <w:rPr>
          <w:rFonts w:ascii="Segoe UI" w:eastAsia="Times New Roman" w:hAnsi="Segoe UI" w:cs="Segoe UI"/>
          <w:sz w:val="20"/>
          <w:szCs w:val="20"/>
          <w:lang w:val="cs-CZ" w:eastAsia="cs-CZ"/>
        </w:rPr>
        <w:t>Tato smlouva představuje úplnou smlouvu smluvních stran ohledně předmětu plnění a nahrazuje veškeré předchozí smlouvy, smlouvy a jiná ujednání učiněná ve vztahu k tomuto předmětu plnění smluvními stranami v minulosti, ať již v písemné, ústní či jiné formě.</w:t>
      </w:r>
    </w:p>
    <w:p w14:paraId="11CF28C3" w14:textId="77777777" w:rsidR="00C957EC" w:rsidRPr="00352765" w:rsidRDefault="00C957EC" w:rsidP="00547D2E">
      <w:pPr>
        <w:pStyle w:val="Textbubliny"/>
        <w:spacing w:before="120"/>
        <w:jc w:val="both"/>
        <w:rPr>
          <w:rFonts w:ascii="Segoe UI" w:hAnsi="Segoe UI" w:cs="Segoe UI"/>
          <w:sz w:val="20"/>
          <w:szCs w:val="20"/>
        </w:rPr>
      </w:pPr>
      <w:r w:rsidRPr="00352765">
        <w:rPr>
          <w:rFonts w:ascii="Segoe UI" w:eastAsia="Times New Roman" w:hAnsi="Segoe UI" w:cs="Segoe UI"/>
          <w:sz w:val="20"/>
          <w:szCs w:val="20"/>
          <w:lang w:val="cs-CZ" w:eastAsia="cs-CZ"/>
        </w:rPr>
        <w:t xml:space="preserve">Tato smlouva je vyhotovena </w:t>
      </w:r>
      <w:r w:rsidRPr="00352765">
        <w:rPr>
          <w:rFonts w:ascii="Segoe UI" w:eastAsia="Times New Roman" w:hAnsi="Segoe UI" w:cs="Segoe UI"/>
          <w:b/>
          <w:sz w:val="20"/>
          <w:szCs w:val="20"/>
          <w:lang w:val="cs-CZ" w:eastAsia="cs-CZ"/>
        </w:rPr>
        <w:t xml:space="preserve">ve </w:t>
      </w:r>
      <w:r w:rsidR="005D22E5" w:rsidRPr="00352765">
        <w:rPr>
          <w:rFonts w:ascii="Segoe UI" w:eastAsia="Times New Roman" w:hAnsi="Segoe UI" w:cs="Segoe UI"/>
          <w:b/>
          <w:sz w:val="20"/>
          <w:szCs w:val="20"/>
          <w:lang w:val="cs-CZ" w:eastAsia="cs-CZ"/>
        </w:rPr>
        <w:t>třech</w:t>
      </w:r>
      <w:r w:rsidR="007A42AE" w:rsidRPr="00352765">
        <w:rPr>
          <w:rFonts w:ascii="Segoe UI" w:eastAsia="Times New Roman" w:hAnsi="Segoe UI" w:cs="Segoe UI"/>
          <w:b/>
          <w:sz w:val="20"/>
          <w:szCs w:val="20"/>
          <w:lang w:val="cs-CZ" w:eastAsia="cs-CZ"/>
        </w:rPr>
        <w:t xml:space="preserve"> </w:t>
      </w:r>
      <w:r w:rsidRPr="00352765">
        <w:rPr>
          <w:rFonts w:ascii="Segoe UI" w:eastAsia="Times New Roman" w:hAnsi="Segoe UI" w:cs="Segoe UI"/>
          <w:b/>
          <w:sz w:val="20"/>
          <w:szCs w:val="20"/>
          <w:lang w:val="cs-CZ" w:eastAsia="cs-CZ"/>
        </w:rPr>
        <w:t>stejnopisech</w:t>
      </w:r>
      <w:r w:rsidRPr="00352765">
        <w:rPr>
          <w:rFonts w:ascii="Segoe UI" w:eastAsia="Times New Roman" w:hAnsi="Segoe UI" w:cs="Segoe UI"/>
          <w:sz w:val="20"/>
          <w:szCs w:val="20"/>
          <w:lang w:val="cs-CZ" w:eastAsia="cs-CZ"/>
        </w:rPr>
        <w:t>, z nichž objednatel obdrží dva výtisky a</w:t>
      </w:r>
      <w:r w:rsidR="002B7934" w:rsidRPr="00352765">
        <w:rPr>
          <w:rFonts w:ascii="Segoe UI" w:eastAsia="Times New Roman" w:hAnsi="Segoe UI" w:cs="Segoe UI"/>
          <w:sz w:val="20"/>
          <w:szCs w:val="20"/>
          <w:lang w:val="cs-CZ" w:eastAsia="cs-CZ"/>
        </w:rPr>
        <w:t> </w:t>
      </w:r>
      <w:r w:rsidR="00C715A7" w:rsidRPr="00352765">
        <w:rPr>
          <w:rFonts w:ascii="Segoe UI" w:eastAsia="Times New Roman" w:hAnsi="Segoe UI" w:cs="Segoe UI"/>
          <w:sz w:val="20"/>
          <w:szCs w:val="20"/>
          <w:lang w:val="cs-CZ" w:eastAsia="cs-CZ"/>
        </w:rPr>
        <w:t>zhotovitel</w:t>
      </w:r>
      <w:r w:rsidRPr="00352765">
        <w:rPr>
          <w:rFonts w:ascii="Segoe UI" w:eastAsia="Times New Roman" w:hAnsi="Segoe UI" w:cs="Segoe UI"/>
          <w:sz w:val="20"/>
          <w:szCs w:val="20"/>
          <w:lang w:val="cs-CZ" w:eastAsia="cs-CZ"/>
        </w:rPr>
        <w:t xml:space="preserve"> jeden výtisk.</w:t>
      </w:r>
    </w:p>
    <w:p w14:paraId="535B7AE9" w14:textId="77777777" w:rsidR="00C957EC" w:rsidRPr="00352765" w:rsidRDefault="00C957EC" w:rsidP="00547D2E">
      <w:pPr>
        <w:pStyle w:val="Textbubliny"/>
        <w:spacing w:before="120"/>
        <w:jc w:val="both"/>
        <w:rPr>
          <w:rFonts w:ascii="Segoe UI" w:hAnsi="Segoe UI" w:cs="Segoe UI"/>
          <w:sz w:val="20"/>
          <w:szCs w:val="20"/>
        </w:rPr>
      </w:pPr>
      <w:r w:rsidRPr="00352765">
        <w:rPr>
          <w:rFonts w:ascii="Segoe UI" w:eastAsia="Times New Roman" w:hAnsi="Segoe UI" w:cs="Segoe UI"/>
          <w:sz w:val="20"/>
          <w:szCs w:val="20"/>
          <w:lang w:val="cs-CZ" w:eastAsia="cs-CZ"/>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778724B8" w14:textId="77777777" w:rsidR="00BD6A43" w:rsidRPr="00352765" w:rsidRDefault="0077330D" w:rsidP="00834577">
      <w:pPr>
        <w:pStyle w:val="Textbubliny"/>
        <w:spacing w:before="120"/>
        <w:rPr>
          <w:rFonts w:ascii="Segoe UI" w:hAnsi="Segoe UI" w:cs="Segoe UI"/>
          <w:sz w:val="20"/>
          <w:szCs w:val="20"/>
        </w:rPr>
      </w:pPr>
      <w:r w:rsidRPr="00352765">
        <w:rPr>
          <w:rFonts w:ascii="Segoe UI" w:hAnsi="Segoe UI" w:cs="Segoe UI"/>
          <w:sz w:val="20"/>
          <w:szCs w:val="20"/>
        </w:rPr>
        <w:t>Smluvní strany na závěr této smlouvy výslovně prohlašují, že jim nejsou známy žádné okolnosti bránící v uzavření této smlouvy.</w:t>
      </w:r>
    </w:p>
    <w:p w14:paraId="16988C26" w14:textId="77777777" w:rsidR="00D31D92" w:rsidRPr="00352765" w:rsidRDefault="00D31D92" w:rsidP="00C957EC">
      <w:pPr>
        <w:jc w:val="both"/>
        <w:rPr>
          <w:rFonts w:ascii="Segoe UI" w:hAnsi="Segoe UI" w:cs="Segoe UI"/>
          <w:sz w:val="20"/>
          <w:szCs w:val="20"/>
        </w:rPr>
      </w:pPr>
    </w:p>
    <w:p w14:paraId="75455775" w14:textId="77777777" w:rsidR="0064320D" w:rsidRPr="00352765" w:rsidRDefault="0064320D" w:rsidP="009D221A">
      <w:pPr>
        <w:pStyle w:val="Nadpis1"/>
        <w:keepNext w:val="0"/>
        <w:numPr>
          <w:ilvl w:val="0"/>
          <w:numId w:val="12"/>
        </w:numPr>
        <w:tabs>
          <w:tab w:val="clear" w:pos="567"/>
          <w:tab w:val="num" w:pos="426"/>
        </w:tabs>
        <w:spacing w:before="120"/>
        <w:textboxTightWrap w:val="firstAndLastLine"/>
        <w:rPr>
          <w:rFonts w:ascii="Segoe UI" w:hAnsi="Segoe UI" w:cs="Segoe UI"/>
          <w:b/>
          <w:bCs/>
          <w:caps/>
          <w:sz w:val="20"/>
          <w:szCs w:val="20"/>
        </w:rPr>
      </w:pPr>
      <w:r w:rsidRPr="00352765">
        <w:rPr>
          <w:rFonts w:ascii="Segoe UI" w:hAnsi="Segoe UI" w:cs="Segoe UI"/>
          <w:b/>
          <w:bCs/>
          <w:caps/>
          <w:sz w:val="20"/>
          <w:szCs w:val="20"/>
        </w:rPr>
        <w:t>Přílohy</w:t>
      </w:r>
    </w:p>
    <w:p w14:paraId="0039128D" w14:textId="77777777" w:rsidR="0064320D" w:rsidRPr="00352765" w:rsidRDefault="0064320D" w:rsidP="00834577">
      <w:pPr>
        <w:pStyle w:val="Textbubliny"/>
        <w:rPr>
          <w:rFonts w:ascii="Segoe UI" w:hAnsi="Segoe UI" w:cs="Segoe UI"/>
          <w:sz w:val="20"/>
          <w:szCs w:val="20"/>
        </w:rPr>
      </w:pPr>
      <w:r w:rsidRPr="00352765">
        <w:rPr>
          <w:rFonts w:ascii="Segoe UI" w:hAnsi="Segoe UI" w:cs="Segoe UI"/>
          <w:sz w:val="20"/>
          <w:szCs w:val="20"/>
        </w:rPr>
        <w:t>Nedílnou součástí této smlouvy jsou její přílohy:</w:t>
      </w:r>
    </w:p>
    <w:p w14:paraId="28896631" w14:textId="77777777" w:rsidR="0064320D" w:rsidRPr="00352765" w:rsidRDefault="0064320D" w:rsidP="0064320D">
      <w:pPr>
        <w:spacing w:before="60"/>
        <w:ind w:left="567"/>
        <w:jc w:val="both"/>
        <w:rPr>
          <w:rFonts w:ascii="Segoe UI" w:hAnsi="Segoe UI" w:cs="Segoe UI"/>
          <w:sz w:val="20"/>
          <w:szCs w:val="20"/>
        </w:rPr>
      </w:pPr>
      <w:r w:rsidRPr="00352765">
        <w:rPr>
          <w:rFonts w:ascii="Segoe UI" w:hAnsi="Segoe UI" w:cs="Segoe UI"/>
          <w:sz w:val="20"/>
          <w:szCs w:val="20"/>
        </w:rPr>
        <w:t xml:space="preserve">Příloha č. 1: </w:t>
      </w:r>
      <w:r w:rsidR="00C715A7" w:rsidRPr="00352765">
        <w:rPr>
          <w:rFonts w:ascii="Segoe UI" w:hAnsi="Segoe UI" w:cs="Segoe UI"/>
          <w:sz w:val="20"/>
          <w:szCs w:val="20"/>
        </w:rPr>
        <w:t>Cenová nabídka zhotovitele</w:t>
      </w:r>
    </w:p>
    <w:p w14:paraId="3A223DC5" w14:textId="77777777" w:rsidR="003D34BB" w:rsidRPr="00352765" w:rsidRDefault="0064320D" w:rsidP="003D34BB">
      <w:pPr>
        <w:spacing w:before="60"/>
        <w:ind w:left="170" w:firstLine="397"/>
        <w:rPr>
          <w:rFonts w:ascii="Segoe UI" w:hAnsi="Segoe UI" w:cs="Segoe UI"/>
          <w:sz w:val="20"/>
          <w:szCs w:val="20"/>
        </w:rPr>
      </w:pPr>
      <w:r w:rsidRPr="00352765">
        <w:rPr>
          <w:rFonts w:ascii="Segoe UI" w:hAnsi="Segoe UI" w:cs="Segoe UI"/>
          <w:sz w:val="20"/>
          <w:szCs w:val="20"/>
        </w:rPr>
        <w:t>Příloha č. 2:</w:t>
      </w:r>
      <w:r w:rsidR="001E1B5A" w:rsidRPr="00352765">
        <w:rPr>
          <w:rFonts w:ascii="Segoe UI" w:hAnsi="Segoe UI" w:cs="Segoe UI"/>
          <w:sz w:val="20"/>
          <w:szCs w:val="20"/>
        </w:rPr>
        <w:t xml:space="preserve"> Minimální požadavky na technologický postup pr</w:t>
      </w:r>
      <w:r w:rsidR="003D34BB" w:rsidRPr="00352765">
        <w:rPr>
          <w:rFonts w:ascii="Segoe UI" w:hAnsi="Segoe UI" w:cs="Segoe UI"/>
          <w:sz w:val="20"/>
          <w:szCs w:val="20"/>
        </w:rPr>
        <w:t xml:space="preserve">ací při vertikálních prostupech </w:t>
      </w:r>
    </w:p>
    <w:p w14:paraId="4EA879DE" w14:textId="77777777" w:rsidR="0064320D" w:rsidRPr="00352765" w:rsidRDefault="001E1B5A" w:rsidP="003D6E11">
      <w:pPr>
        <w:spacing w:before="60"/>
        <w:ind w:left="170" w:firstLine="397"/>
        <w:jc w:val="both"/>
        <w:rPr>
          <w:rFonts w:ascii="Segoe UI" w:hAnsi="Segoe UI" w:cs="Segoe UI"/>
          <w:sz w:val="20"/>
          <w:szCs w:val="20"/>
        </w:rPr>
      </w:pPr>
      <w:r w:rsidRPr="00352765">
        <w:rPr>
          <w:rFonts w:ascii="Segoe UI" w:hAnsi="Segoe UI" w:cs="Segoe UI"/>
          <w:sz w:val="20"/>
          <w:szCs w:val="20"/>
        </w:rPr>
        <w:lastRenderedPageBreak/>
        <w:t>typového podhledu KORD</w:t>
      </w:r>
    </w:p>
    <w:p w14:paraId="3058288B" w14:textId="77777777" w:rsidR="0064320D" w:rsidRPr="00352765" w:rsidRDefault="0064320D" w:rsidP="00834577">
      <w:pPr>
        <w:pStyle w:val="Textbubliny"/>
        <w:spacing w:before="120"/>
        <w:rPr>
          <w:rFonts w:ascii="Segoe UI" w:hAnsi="Segoe UI" w:cs="Segoe UI"/>
          <w:sz w:val="20"/>
          <w:szCs w:val="20"/>
        </w:rPr>
      </w:pPr>
      <w:r w:rsidRPr="00352765">
        <w:rPr>
          <w:rFonts w:ascii="Segoe UI" w:hAnsi="Segoe UI" w:cs="Segoe UI"/>
          <w:sz w:val="20"/>
          <w:szCs w:val="20"/>
        </w:rPr>
        <w:t>V případě rozporu mají ustanovení této smlouvy přednost před přílohami.</w:t>
      </w:r>
    </w:p>
    <w:p w14:paraId="41182FBE" w14:textId="77777777" w:rsidR="00D31D92" w:rsidRPr="00352765" w:rsidRDefault="00D31D92" w:rsidP="00C957EC">
      <w:pPr>
        <w:jc w:val="both"/>
        <w:rPr>
          <w:rFonts w:ascii="Segoe UI" w:hAnsi="Segoe UI" w:cs="Segoe UI"/>
          <w:sz w:val="20"/>
          <w:szCs w:val="20"/>
          <w:highlight w:val="yellow"/>
        </w:rPr>
      </w:pPr>
    </w:p>
    <w:p w14:paraId="57EC5E4B" w14:textId="77777777" w:rsidR="00D31D92" w:rsidRPr="00352765" w:rsidRDefault="00D31D92" w:rsidP="00C957EC">
      <w:pPr>
        <w:jc w:val="both"/>
        <w:rPr>
          <w:rFonts w:ascii="Segoe UI" w:hAnsi="Segoe UI" w:cs="Segoe UI"/>
          <w:sz w:val="20"/>
          <w:szCs w:val="20"/>
          <w:highlight w:val="yellow"/>
        </w:rPr>
      </w:pPr>
    </w:p>
    <w:p w14:paraId="21EA4E05" w14:textId="77777777" w:rsidR="00D31D92" w:rsidRPr="00352765" w:rsidRDefault="00D31D92" w:rsidP="00C957EC">
      <w:pPr>
        <w:jc w:val="both"/>
        <w:rPr>
          <w:rFonts w:ascii="Segoe UI" w:hAnsi="Segoe UI" w:cs="Segoe UI"/>
          <w:sz w:val="20"/>
          <w:szCs w:val="20"/>
          <w:highlight w:val="yellow"/>
        </w:rPr>
      </w:pPr>
    </w:p>
    <w:p w14:paraId="34BFE970" w14:textId="432CD305" w:rsidR="003B096E" w:rsidRPr="00352765" w:rsidRDefault="003B096E" w:rsidP="00A23442">
      <w:pPr>
        <w:tabs>
          <w:tab w:val="left" w:pos="142"/>
          <w:tab w:val="left" w:pos="4962"/>
        </w:tabs>
        <w:jc w:val="both"/>
        <w:rPr>
          <w:rFonts w:ascii="Segoe UI" w:hAnsi="Segoe UI" w:cs="Segoe UI"/>
          <w:sz w:val="20"/>
          <w:szCs w:val="20"/>
        </w:rPr>
      </w:pPr>
      <w:r w:rsidRPr="00352765">
        <w:rPr>
          <w:rFonts w:ascii="Segoe UI" w:hAnsi="Segoe UI" w:cs="Segoe UI"/>
          <w:sz w:val="20"/>
          <w:szCs w:val="20"/>
        </w:rPr>
        <w:t>V</w:t>
      </w:r>
      <w:r w:rsidR="00B002DA" w:rsidRPr="00352765">
        <w:rPr>
          <w:rFonts w:ascii="Segoe UI" w:hAnsi="Segoe UI" w:cs="Segoe UI"/>
          <w:sz w:val="20"/>
          <w:szCs w:val="20"/>
        </w:rPr>
        <w:tab/>
      </w:r>
      <w:r w:rsidRPr="00352765">
        <w:rPr>
          <w:rFonts w:ascii="Segoe UI" w:hAnsi="Segoe UI" w:cs="Segoe UI"/>
          <w:sz w:val="20"/>
          <w:szCs w:val="20"/>
        </w:rPr>
        <w:t xml:space="preserve">  </w:t>
      </w:r>
      <w:r w:rsidR="00EF1E1A" w:rsidRPr="00352765">
        <w:rPr>
          <w:rFonts w:ascii="Segoe UI" w:hAnsi="Segoe UI" w:cs="Segoe UI"/>
          <w:sz w:val="20"/>
          <w:szCs w:val="20"/>
        </w:rPr>
        <w:t xml:space="preserve">Praze </w:t>
      </w:r>
      <w:r w:rsidRPr="00352765">
        <w:rPr>
          <w:rFonts w:ascii="Segoe UI" w:hAnsi="Segoe UI" w:cs="Segoe UI"/>
          <w:sz w:val="20"/>
          <w:szCs w:val="20"/>
        </w:rPr>
        <w:t>dne</w:t>
      </w:r>
      <w:r w:rsidR="001100A4">
        <w:rPr>
          <w:rFonts w:ascii="Segoe UI" w:hAnsi="Segoe UI" w:cs="Segoe UI"/>
          <w:sz w:val="20"/>
          <w:szCs w:val="20"/>
        </w:rPr>
        <w:t xml:space="preserve"> 8. 4. 2020</w:t>
      </w:r>
      <w:r w:rsidRPr="00352765">
        <w:rPr>
          <w:rFonts w:ascii="Segoe UI" w:hAnsi="Segoe UI" w:cs="Segoe UI"/>
          <w:sz w:val="20"/>
          <w:szCs w:val="20"/>
        </w:rPr>
        <w:tab/>
      </w:r>
      <w:r w:rsidRPr="00352765">
        <w:rPr>
          <w:rFonts w:ascii="Segoe UI" w:hAnsi="Segoe UI" w:cs="Segoe UI"/>
          <w:sz w:val="20"/>
          <w:szCs w:val="20"/>
        </w:rPr>
        <w:tab/>
        <w:t>V</w:t>
      </w:r>
      <w:r w:rsidR="00A23442" w:rsidRPr="00352765">
        <w:rPr>
          <w:rFonts w:ascii="Segoe UI" w:hAnsi="Segoe UI" w:cs="Segoe UI"/>
          <w:sz w:val="20"/>
          <w:szCs w:val="20"/>
        </w:rPr>
        <w:t> </w:t>
      </w:r>
      <w:r w:rsidRPr="00352765">
        <w:rPr>
          <w:rFonts w:ascii="Segoe UI" w:hAnsi="Segoe UI" w:cs="Segoe UI"/>
          <w:sz w:val="20"/>
          <w:szCs w:val="20"/>
        </w:rPr>
        <w:t>Praze</w:t>
      </w:r>
      <w:r w:rsidR="00A23442" w:rsidRPr="00352765">
        <w:rPr>
          <w:rFonts w:ascii="Segoe UI" w:hAnsi="Segoe UI" w:cs="Segoe UI"/>
          <w:sz w:val="20"/>
          <w:szCs w:val="20"/>
        </w:rPr>
        <w:t xml:space="preserve"> </w:t>
      </w:r>
      <w:r w:rsidRPr="00352765">
        <w:rPr>
          <w:rFonts w:ascii="Segoe UI" w:hAnsi="Segoe UI" w:cs="Segoe UI"/>
          <w:sz w:val="20"/>
          <w:szCs w:val="20"/>
        </w:rPr>
        <w:t>dne</w:t>
      </w:r>
      <w:r w:rsidR="00793076" w:rsidRPr="00352765">
        <w:rPr>
          <w:rFonts w:ascii="Segoe UI" w:hAnsi="Segoe UI" w:cs="Segoe UI"/>
          <w:sz w:val="20"/>
          <w:szCs w:val="20"/>
        </w:rPr>
        <w:t xml:space="preserve"> </w:t>
      </w:r>
      <w:r w:rsidR="001100A4">
        <w:rPr>
          <w:rFonts w:ascii="Segoe UI" w:hAnsi="Segoe UI" w:cs="Segoe UI"/>
          <w:sz w:val="20"/>
          <w:szCs w:val="20"/>
        </w:rPr>
        <w:t>16. 4. 2020</w:t>
      </w:r>
    </w:p>
    <w:p w14:paraId="416B3C70" w14:textId="77777777" w:rsidR="003B096E" w:rsidRPr="00352765" w:rsidRDefault="003B096E" w:rsidP="00C957EC">
      <w:pPr>
        <w:jc w:val="both"/>
        <w:rPr>
          <w:rFonts w:ascii="Segoe UI" w:hAnsi="Segoe UI" w:cs="Segoe UI"/>
          <w:sz w:val="20"/>
          <w:szCs w:val="20"/>
        </w:rPr>
      </w:pPr>
    </w:p>
    <w:p w14:paraId="49FA6ADB" w14:textId="77777777" w:rsidR="00793076" w:rsidRPr="00352765" w:rsidRDefault="00793076" w:rsidP="00C957EC">
      <w:pPr>
        <w:jc w:val="both"/>
        <w:rPr>
          <w:rFonts w:ascii="Segoe UI" w:hAnsi="Segoe UI" w:cs="Segoe UI"/>
          <w:sz w:val="20"/>
          <w:szCs w:val="20"/>
        </w:rPr>
      </w:pPr>
    </w:p>
    <w:p w14:paraId="26E2290E" w14:textId="77777777" w:rsidR="003B096E" w:rsidRPr="00352765" w:rsidRDefault="003B096E" w:rsidP="00C957EC">
      <w:pPr>
        <w:jc w:val="both"/>
        <w:rPr>
          <w:rFonts w:ascii="Segoe UI" w:hAnsi="Segoe UI" w:cs="Segoe UI"/>
          <w:sz w:val="20"/>
          <w:szCs w:val="20"/>
        </w:rPr>
      </w:pPr>
      <w:r w:rsidRPr="00352765">
        <w:rPr>
          <w:rFonts w:ascii="Segoe UI" w:hAnsi="Segoe UI" w:cs="Segoe UI"/>
          <w:sz w:val="20"/>
          <w:szCs w:val="20"/>
        </w:rPr>
        <w:t>Zhotovitel:</w:t>
      </w:r>
      <w:r w:rsidRPr="00352765">
        <w:rPr>
          <w:rFonts w:ascii="Segoe UI" w:hAnsi="Segoe UI" w:cs="Segoe UI"/>
          <w:sz w:val="20"/>
          <w:szCs w:val="20"/>
        </w:rPr>
        <w:tab/>
      </w:r>
      <w:r w:rsidRPr="00352765">
        <w:rPr>
          <w:rFonts w:ascii="Segoe UI" w:hAnsi="Segoe UI" w:cs="Segoe UI"/>
          <w:sz w:val="20"/>
          <w:szCs w:val="20"/>
        </w:rPr>
        <w:tab/>
      </w:r>
      <w:r w:rsidRPr="00352765">
        <w:rPr>
          <w:rFonts w:ascii="Segoe UI" w:hAnsi="Segoe UI" w:cs="Segoe UI"/>
          <w:sz w:val="20"/>
          <w:szCs w:val="20"/>
        </w:rPr>
        <w:tab/>
      </w:r>
      <w:r w:rsidRPr="00352765">
        <w:rPr>
          <w:rFonts w:ascii="Segoe UI" w:hAnsi="Segoe UI" w:cs="Segoe UI"/>
          <w:sz w:val="20"/>
          <w:szCs w:val="20"/>
        </w:rPr>
        <w:tab/>
      </w:r>
      <w:r w:rsidRPr="00352765">
        <w:rPr>
          <w:rFonts w:ascii="Segoe UI" w:hAnsi="Segoe UI" w:cs="Segoe UI"/>
          <w:sz w:val="20"/>
          <w:szCs w:val="20"/>
        </w:rPr>
        <w:tab/>
      </w:r>
      <w:r w:rsidRPr="00352765">
        <w:rPr>
          <w:rFonts w:ascii="Segoe UI" w:hAnsi="Segoe UI" w:cs="Segoe UI"/>
          <w:sz w:val="20"/>
          <w:szCs w:val="20"/>
        </w:rPr>
        <w:tab/>
        <w:t xml:space="preserve">Objednatel: </w:t>
      </w:r>
    </w:p>
    <w:p w14:paraId="4D4DBB3A" w14:textId="77777777" w:rsidR="003B096E" w:rsidRPr="00352765" w:rsidRDefault="003B096E" w:rsidP="00C957EC">
      <w:pPr>
        <w:jc w:val="both"/>
        <w:rPr>
          <w:rFonts w:ascii="Segoe UI" w:hAnsi="Segoe UI" w:cs="Segoe UI"/>
          <w:sz w:val="20"/>
          <w:szCs w:val="20"/>
        </w:rPr>
      </w:pPr>
    </w:p>
    <w:p w14:paraId="3A14824D" w14:textId="77777777" w:rsidR="003B096E" w:rsidRPr="00352765" w:rsidRDefault="003B096E" w:rsidP="00C957EC">
      <w:pPr>
        <w:jc w:val="both"/>
        <w:rPr>
          <w:rFonts w:ascii="Segoe UI" w:hAnsi="Segoe UI" w:cs="Segoe UI"/>
          <w:sz w:val="20"/>
          <w:szCs w:val="20"/>
        </w:rPr>
      </w:pPr>
    </w:p>
    <w:p w14:paraId="3FD7A2D5" w14:textId="77777777" w:rsidR="00104F69" w:rsidRPr="00352765" w:rsidRDefault="00104F69" w:rsidP="00C957EC">
      <w:pPr>
        <w:jc w:val="both"/>
        <w:rPr>
          <w:rFonts w:ascii="Segoe UI" w:hAnsi="Segoe UI" w:cs="Segoe UI"/>
          <w:sz w:val="20"/>
          <w:szCs w:val="20"/>
        </w:rPr>
      </w:pPr>
    </w:p>
    <w:p w14:paraId="4E8E9D92" w14:textId="77777777" w:rsidR="00793076" w:rsidRPr="00352765" w:rsidRDefault="00793076" w:rsidP="00C957EC">
      <w:pPr>
        <w:jc w:val="both"/>
        <w:rPr>
          <w:rFonts w:ascii="Segoe UI" w:hAnsi="Segoe UI" w:cs="Segoe UI"/>
          <w:sz w:val="20"/>
          <w:szCs w:val="20"/>
        </w:rPr>
      </w:pPr>
    </w:p>
    <w:p w14:paraId="503FBBDC" w14:textId="77777777" w:rsidR="003B096E" w:rsidRPr="00352765" w:rsidRDefault="003B096E" w:rsidP="00C957EC">
      <w:pPr>
        <w:tabs>
          <w:tab w:val="left" w:leader="dot" w:pos="3402"/>
          <w:tab w:val="left" w:pos="4962"/>
          <w:tab w:val="left" w:leader="dot" w:pos="8505"/>
        </w:tabs>
        <w:jc w:val="both"/>
        <w:rPr>
          <w:rFonts w:ascii="Segoe UI" w:hAnsi="Segoe UI" w:cs="Segoe UI"/>
          <w:sz w:val="20"/>
          <w:szCs w:val="20"/>
        </w:rPr>
      </w:pPr>
      <w:r w:rsidRPr="00352765">
        <w:rPr>
          <w:rFonts w:ascii="Segoe UI" w:hAnsi="Segoe UI" w:cs="Segoe UI"/>
          <w:sz w:val="20"/>
          <w:szCs w:val="20"/>
        </w:rPr>
        <w:tab/>
      </w:r>
      <w:r w:rsidRPr="00352765">
        <w:rPr>
          <w:rFonts w:ascii="Segoe UI" w:hAnsi="Segoe UI" w:cs="Segoe UI"/>
          <w:sz w:val="20"/>
          <w:szCs w:val="20"/>
        </w:rPr>
        <w:tab/>
      </w:r>
      <w:r w:rsidR="00B002DA" w:rsidRPr="00352765">
        <w:rPr>
          <w:rFonts w:ascii="Segoe UI" w:hAnsi="Segoe UI" w:cs="Segoe UI"/>
          <w:sz w:val="20"/>
          <w:szCs w:val="20"/>
        </w:rPr>
        <w:tab/>
      </w:r>
      <w:r w:rsidRPr="00352765">
        <w:rPr>
          <w:rFonts w:ascii="Segoe UI" w:hAnsi="Segoe UI" w:cs="Segoe UI"/>
          <w:sz w:val="20"/>
          <w:szCs w:val="20"/>
        </w:rPr>
        <w:tab/>
      </w:r>
    </w:p>
    <w:p w14:paraId="3816CE40" w14:textId="77777777" w:rsidR="00492502" w:rsidRPr="00352765" w:rsidRDefault="00492502" w:rsidP="00492502">
      <w:pPr>
        <w:pStyle w:val="Odstavecseseznamem"/>
        <w:tabs>
          <w:tab w:val="left" w:pos="4962"/>
        </w:tabs>
        <w:ind w:left="0"/>
        <w:rPr>
          <w:rFonts w:ascii="Segoe UI" w:hAnsi="Segoe UI" w:cs="Segoe UI"/>
          <w:sz w:val="20"/>
          <w:szCs w:val="20"/>
        </w:rPr>
      </w:pPr>
      <w:r w:rsidRPr="00352765">
        <w:rPr>
          <w:rFonts w:ascii="Segoe UI" w:hAnsi="Segoe UI" w:cs="Segoe UI"/>
          <w:i/>
          <w:sz w:val="20"/>
          <w:szCs w:val="20"/>
        </w:rPr>
        <w:t>za Společnost</w:t>
      </w:r>
      <w:r w:rsidRPr="00352765">
        <w:rPr>
          <w:rFonts w:ascii="Segoe UI" w:hAnsi="Segoe UI" w:cs="Segoe UI"/>
          <w:sz w:val="20"/>
          <w:szCs w:val="20"/>
        </w:rPr>
        <w:tab/>
      </w:r>
      <w:r w:rsidRPr="00352765">
        <w:rPr>
          <w:rFonts w:ascii="Segoe UI" w:hAnsi="Segoe UI" w:cs="Segoe UI"/>
          <w:i/>
          <w:sz w:val="20"/>
          <w:szCs w:val="20"/>
        </w:rPr>
        <w:t>za Fond</w:t>
      </w:r>
    </w:p>
    <w:p w14:paraId="5DF3333B" w14:textId="77777777" w:rsidR="00492502" w:rsidRPr="00352765" w:rsidRDefault="001A4E10" w:rsidP="00492502">
      <w:pPr>
        <w:pStyle w:val="Normalnicslovnabc"/>
        <w:numPr>
          <w:ilvl w:val="0"/>
          <w:numId w:val="0"/>
        </w:numPr>
        <w:tabs>
          <w:tab w:val="left" w:pos="4962"/>
        </w:tabs>
        <w:ind w:left="357" w:hanging="357"/>
        <w:rPr>
          <w:rFonts w:cs="Segoe UI"/>
        </w:rPr>
      </w:pPr>
      <w:r w:rsidRPr="00352765">
        <w:rPr>
          <w:rFonts w:cs="Segoe UI"/>
          <w:b/>
        </w:rPr>
        <w:t>Petr Balvín</w:t>
      </w:r>
      <w:r w:rsidR="00492502" w:rsidRPr="00352765">
        <w:rPr>
          <w:rFonts w:cs="Segoe UI"/>
        </w:rPr>
        <w:t xml:space="preserve"> </w:t>
      </w:r>
      <w:r w:rsidR="00492502" w:rsidRPr="00352765">
        <w:rPr>
          <w:rFonts w:cs="Segoe UI"/>
        </w:rPr>
        <w:tab/>
      </w:r>
      <w:r w:rsidR="00492502" w:rsidRPr="00352765">
        <w:rPr>
          <w:rFonts w:cs="Segoe UI"/>
          <w:b/>
          <w:iCs/>
        </w:rPr>
        <w:t>Ing. Petr Valdman</w:t>
      </w:r>
    </w:p>
    <w:p w14:paraId="5601514C" w14:textId="40567D32" w:rsidR="00EB6F07" w:rsidRPr="00352765" w:rsidRDefault="00B979C4" w:rsidP="001A4E10">
      <w:pPr>
        <w:pStyle w:val="Normalnicslovnabc"/>
        <w:numPr>
          <w:ilvl w:val="0"/>
          <w:numId w:val="0"/>
        </w:numPr>
        <w:tabs>
          <w:tab w:val="left" w:pos="4962"/>
        </w:tabs>
        <w:ind w:left="357" w:hanging="357"/>
        <w:rPr>
          <w:rFonts w:cs="Segoe UI"/>
        </w:rPr>
      </w:pPr>
      <w:r w:rsidRPr="00352765">
        <w:rPr>
          <w:rFonts w:cs="Segoe UI"/>
        </w:rPr>
        <w:t xml:space="preserve">jednatel </w:t>
      </w:r>
      <w:bookmarkStart w:id="3" w:name="_GoBack"/>
      <w:bookmarkEnd w:id="3"/>
      <w:r w:rsidR="001A4E10" w:rsidRPr="00352765">
        <w:rPr>
          <w:rFonts w:cs="Segoe UI"/>
        </w:rPr>
        <w:t xml:space="preserve">Removal s.r.o.                                                      </w:t>
      </w:r>
      <w:r w:rsidR="00492502" w:rsidRPr="00352765">
        <w:rPr>
          <w:rFonts w:cs="Segoe UI"/>
        </w:rPr>
        <w:t>ředitel Státního fondu životního prostředí ČR</w:t>
      </w:r>
    </w:p>
    <w:p w14:paraId="0B98BBE9" w14:textId="77777777" w:rsidR="00AC4317" w:rsidRPr="00352765" w:rsidRDefault="00AC4317" w:rsidP="003E57AA">
      <w:pPr>
        <w:pStyle w:val="Normalnicslovnabc"/>
        <w:numPr>
          <w:ilvl w:val="0"/>
          <w:numId w:val="0"/>
        </w:numPr>
        <w:tabs>
          <w:tab w:val="left" w:pos="4962"/>
        </w:tabs>
        <w:ind w:left="357" w:hanging="357"/>
        <w:rPr>
          <w:rFonts w:cs="Segoe UI"/>
          <w:highlight w:val="yellow"/>
        </w:rPr>
      </w:pPr>
    </w:p>
    <w:p w14:paraId="7D6D9150" w14:textId="77777777" w:rsidR="001A4E10" w:rsidRPr="00352765" w:rsidRDefault="001A4E10" w:rsidP="003E57AA">
      <w:pPr>
        <w:pStyle w:val="Normalnicslovnabc"/>
        <w:numPr>
          <w:ilvl w:val="0"/>
          <w:numId w:val="0"/>
        </w:numPr>
        <w:tabs>
          <w:tab w:val="left" w:pos="4962"/>
        </w:tabs>
        <w:ind w:left="357" w:hanging="357"/>
        <w:rPr>
          <w:rFonts w:cs="Segoe UI"/>
        </w:rPr>
      </w:pPr>
    </w:p>
    <w:p w14:paraId="6F6CA8B0" w14:textId="77777777" w:rsidR="00AC4317" w:rsidRPr="00352765" w:rsidRDefault="00AC4317" w:rsidP="003E57AA">
      <w:pPr>
        <w:pStyle w:val="Normalnicslovnabc"/>
        <w:numPr>
          <w:ilvl w:val="0"/>
          <w:numId w:val="0"/>
        </w:numPr>
        <w:tabs>
          <w:tab w:val="left" w:pos="4962"/>
        </w:tabs>
        <w:ind w:left="357" w:hanging="357"/>
        <w:rPr>
          <w:rFonts w:cs="Segoe UI"/>
          <w:highlight w:val="yellow"/>
        </w:rPr>
      </w:pPr>
    </w:p>
    <w:p w14:paraId="3690673E" w14:textId="77777777" w:rsidR="00AC4317" w:rsidRPr="00352765" w:rsidRDefault="00AC4317" w:rsidP="003E57AA">
      <w:pPr>
        <w:pStyle w:val="Normalnicslovnabc"/>
        <w:numPr>
          <w:ilvl w:val="0"/>
          <w:numId w:val="0"/>
        </w:numPr>
        <w:tabs>
          <w:tab w:val="left" w:pos="4962"/>
        </w:tabs>
        <w:ind w:left="357" w:hanging="357"/>
        <w:rPr>
          <w:rFonts w:cs="Segoe UI"/>
          <w:highlight w:val="yellow"/>
        </w:rPr>
      </w:pPr>
    </w:p>
    <w:p w14:paraId="5CD58060" w14:textId="77777777" w:rsidR="00AC4317" w:rsidRPr="00352765" w:rsidRDefault="00AC4317">
      <w:pPr>
        <w:rPr>
          <w:rFonts w:ascii="Segoe UI" w:hAnsi="Segoe UI" w:cs="Segoe UI"/>
          <w:sz w:val="20"/>
          <w:szCs w:val="20"/>
          <w:highlight w:val="yellow"/>
        </w:rPr>
      </w:pPr>
    </w:p>
    <w:p w14:paraId="05AACE53" w14:textId="77777777" w:rsidR="00352765" w:rsidRPr="00352765" w:rsidRDefault="00352765">
      <w:pPr>
        <w:rPr>
          <w:rFonts w:ascii="Segoe UI" w:hAnsi="Segoe UI" w:cs="Segoe UI"/>
          <w:sz w:val="20"/>
          <w:szCs w:val="20"/>
          <w:highlight w:val="yellow"/>
        </w:rPr>
      </w:pPr>
    </w:p>
    <w:p w14:paraId="04BA0BC4" w14:textId="77777777" w:rsidR="00352765" w:rsidRPr="00352765" w:rsidRDefault="00352765">
      <w:pPr>
        <w:rPr>
          <w:rFonts w:ascii="Segoe UI" w:hAnsi="Segoe UI" w:cs="Segoe UI"/>
          <w:sz w:val="20"/>
          <w:szCs w:val="20"/>
          <w:highlight w:val="yellow"/>
        </w:rPr>
      </w:pPr>
    </w:p>
    <w:p w14:paraId="706207DC" w14:textId="77777777" w:rsidR="00352765" w:rsidRPr="00352765" w:rsidRDefault="00352765">
      <w:pPr>
        <w:rPr>
          <w:rFonts w:ascii="Segoe UI" w:hAnsi="Segoe UI" w:cs="Segoe UI"/>
          <w:sz w:val="20"/>
          <w:szCs w:val="20"/>
          <w:highlight w:val="yellow"/>
        </w:rPr>
      </w:pPr>
    </w:p>
    <w:p w14:paraId="7BD482D2" w14:textId="77777777" w:rsidR="00352765" w:rsidRPr="00352765" w:rsidRDefault="00352765">
      <w:pPr>
        <w:rPr>
          <w:rFonts w:ascii="Segoe UI" w:hAnsi="Segoe UI" w:cs="Segoe UI"/>
          <w:sz w:val="20"/>
          <w:szCs w:val="20"/>
          <w:highlight w:val="yellow"/>
        </w:rPr>
      </w:pPr>
    </w:p>
    <w:p w14:paraId="22ABB4E4" w14:textId="77777777" w:rsidR="00352765" w:rsidRPr="00352765" w:rsidRDefault="00352765">
      <w:pPr>
        <w:rPr>
          <w:rFonts w:ascii="Segoe UI" w:hAnsi="Segoe UI" w:cs="Segoe UI"/>
          <w:sz w:val="20"/>
          <w:szCs w:val="20"/>
          <w:highlight w:val="yellow"/>
        </w:rPr>
      </w:pPr>
    </w:p>
    <w:p w14:paraId="30475962" w14:textId="77777777" w:rsidR="00352765" w:rsidRPr="00352765" w:rsidRDefault="00352765">
      <w:pPr>
        <w:rPr>
          <w:rFonts w:ascii="Segoe UI" w:hAnsi="Segoe UI" w:cs="Segoe UI"/>
          <w:sz w:val="20"/>
          <w:szCs w:val="20"/>
          <w:highlight w:val="yellow"/>
        </w:rPr>
      </w:pPr>
    </w:p>
    <w:p w14:paraId="3C3CD42D" w14:textId="77777777" w:rsidR="00352765" w:rsidRPr="00352765" w:rsidRDefault="00352765">
      <w:pPr>
        <w:rPr>
          <w:rFonts w:ascii="Segoe UI" w:hAnsi="Segoe UI" w:cs="Segoe UI"/>
          <w:sz w:val="20"/>
          <w:szCs w:val="20"/>
          <w:highlight w:val="yellow"/>
        </w:rPr>
      </w:pPr>
    </w:p>
    <w:p w14:paraId="04A49872" w14:textId="77777777" w:rsidR="00352765" w:rsidRPr="00352765" w:rsidRDefault="00352765">
      <w:pPr>
        <w:rPr>
          <w:rFonts w:ascii="Segoe UI" w:hAnsi="Segoe UI" w:cs="Segoe UI"/>
          <w:sz w:val="20"/>
          <w:szCs w:val="20"/>
          <w:highlight w:val="yellow"/>
        </w:rPr>
      </w:pPr>
    </w:p>
    <w:p w14:paraId="3978F594" w14:textId="77777777" w:rsidR="00352765" w:rsidRPr="00352765" w:rsidRDefault="00352765">
      <w:pPr>
        <w:rPr>
          <w:rFonts w:ascii="Segoe UI" w:hAnsi="Segoe UI" w:cs="Segoe UI"/>
          <w:sz w:val="20"/>
          <w:szCs w:val="20"/>
          <w:highlight w:val="yellow"/>
        </w:rPr>
      </w:pPr>
    </w:p>
    <w:p w14:paraId="7071F007" w14:textId="77777777" w:rsidR="00352765" w:rsidRPr="00352765" w:rsidRDefault="00352765">
      <w:pPr>
        <w:rPr>
          <w:rFonts w:ascii="Segoe UI" w:hAnsi="Segoe UI" w:cs="Segoe UI"/>
          <w:sz w:val="20"/>
          <w:szCs w:val="20"/>
          <w:highlight w:val="yellow"/>
        </w:rPr>
      </w:pPr>
    </w:p>
    <w:p w14:paraId="5E121E66" w14:textId="77777777" w:rsidR="00352765" w:rsidRPr="00352765" w:rsidRDefault="00352765">
      <w:pPr>
        <w:rPr>
          <w:rFonts w:ascii="Segoe UI" w:hAnsi="Segoe UI" w:cs="Segoe UI"/>
          <w:sz w:val="20"/>
          <w:szCs w:val="20"/>
          <w:highlight w:val="yellow"/>
        </w:rPr>
      </w:pPr>
    </w:p>
    <w:p w14:paraId="78251195" w14:textId="77777777" w:rsidR="00352765" w:rsidRPr="00352765" w:rsidRDefault="00352765">
      <w:pPr>
        <w:rPr>
          <w:rFonts w:ascii="Segoe UI" w:hAnsi="Segoe UI" w:cs="Segoe UI"/>
          <w:sz w:val="20"/>
          <w:szCs w:val="20"/>
          <w:highlight w:val="yellow"/>
        </w:rPr>
      </w:pPr>
    </w:p>
    <w:p w14:paraId="41207BDD" w14:textId="77777777" w:rsidR="00352765" w:rsidRPr="00352765" w:rsidRDefault="00352765">
      <w:pPr>
        <w:rPr>
          <w:rFonts w:ascii="Segoe UI" w:hAnsi="Segoe UI" w:cs="Segoe UI"/>
          <w:sz w:val="20"/>
          <w:szCs w:val="20"/>
          <w:highlight w:val="yellow"/>
        </w:rPr>
      </w:pPr>
    </w:p>
    <w:p w14:paraId="163C9525" w14:textId="77777777" w:rsidR="00352765" w:rsidRPr="00352765" w:rsidRDefault="00352765">
      <w:pPr>
        <w:rPr>
          <w:rFonts w:ascii="Segoe UI" w:hAnsi="Segoe UI" w:cs="Segoe UI"/>
          <w:sz w:val="20"/>
          <w:szCs w:val="20"/>
          <w:highlight w:val="yellow"/>
        </w:rPr>
      </w:pPr>
    </w:p>
    <w:p w14:paraId="2D326756" w14:textId="77777777" w:rsidR="00352765" w:rsidRPr="00352765" w:rsidRDefault="00352765">
      <w:pPr>
        <w:rPr>
          <w:rFonts w:ascii="Segoe UI" w:hAnsi="Segoe UI" w:cs="Segoe UI"/>
          <w:sz w:val="20"/>
          <w:szCs w:val="20"/>
          <w:highlight w:val="yellow"/>
        </w:rPr>
      </w:pPr>
    </w:p>
    <w:p w14:paraId="01B31F3E" w14:textId="77777777" w:rsidR="00352765" w:rsidRPr="00352765" w:rsidRDefault="00352765">
      <w:pPr>
        <w:rPr>
          <w:rFonts w:ascii="Segoe UI" w:hAnsi="Segoe UI" w:cs="Segoe UI"/>
          <w:sz w:val="20"/>
          <w:szCs w:val="20"/>
          <w:highlight w:val="yellow"/>
        </w:rPr>
      </w:pPr>
    </w:p>
    <w:p w14:paraId="4FC24E90" w14:textId="77777777" w:rsidR="00352765" w:rsidRPr="00352765" w:rsidRDefault="00352765">
      <w:pPr>
        <w:rPr>
          <w:rFonts w:ascii="Segoe UI" w:hAnsi="Segoe UI" w:cs="Segoe UI"/>
          <w:sz w:val="20"/>
          <w:szCs w:val="20"/>
          <w:highlight w:val="yellow"/>
        </w:rPr>
      </w:pPr>
    </w:p>
    <w:p w14:paraId="6C4CB744" w14:textId="77777777" w:rsidR="00352765" w:rsidRPr="00352765" w:rsidRDefault="00352765">
      <w:pPr>
        <w:rPr>
          <w:rFonts w:ascii="Segoe UI" w:hAnsi="Segoe UI" w:cs="Segoe UI"/>
          <w:sz w:val="20"/>
          <w:szCs w:val="20"/>
          <w:highlight w:val="yellow"/>
        </w:rPr>
      </w:pPr>
    </w:p>
    <w:p w14:paraId="561F8B16" w14:textId="77777777" w:rsidR="00352765" w:rsidRPr="00352765" w:rsidRDefault="00352765">
      <w:pPr>
        <w:rPr>
          <w:rFonts w:ascii="Segoe UI" w:hAnsi="Segoe UI" w:cs="Segoe UI"/>
          <w:sz w:val="20"/>
          <w:szCs w:val="20"/>
          <w:highlight w:val="yellow"/>
        </w:rPr>
      </w:pPr>
    </w:p>
    <w:p w14:paraId="1327ADAD" w14:textId="77777777" w:rsidR="00352765" w:rsidRPr="00352765" w:rsidRDefault="00352765">
      <w:pPr>
        <w:rPr>
          <w:rFonts w:ascii="Segoe UI" w:hAnsi="Segoe UI" w:cs="Segoe UI"/>
          <w:sz w:val="20"/>
          <w:szCs w:val="20"/>
          <w:highlight w:val="yellow"/>
        </w:rPr>
      </w:pPr>
    </w:p>
    <w:p w14:paraId="743E81CA" w14:textId="77777777" w:rsidR="00352765" w:rsidRPr="00352765" w:rsidRDefault="00352765">
      <w:pPr>
        <w:rPr>
          <w:rFonts w:ascii="Segoe UI" w:hAnsi="Segoe UI" w:cs="Segoe UI"/>
          <w:sz w:val="20"/>
          <w:szCs w:val="20"/>
          <w:highlight w:val="yellow"/>
        </w:rPr>
      </w:pPr>
    </w:p>
    <w:p w14:paraId="1D060836" w14:textId="77777777" w:rsidR="00352765" w:rsidRPr="00352765" w:rsidRDefault="00352765">
      <w:pPr>
        <w:rPr>
          <w:rFonts w:ascii="Segoe UI" w:hAnsi="Segoe UI" w:cs="Segoe UI"/>
          <w:sz w:val="20"/>
          <w:szCs w:val="20"/>
          <w:highlight w:val="yellow"/>
        </w:rPr>
      </w:pPr>
    </w:p>
    <w:p w14:paraId="0B75D3C4" w14:textId="77777777" w:rsidR="00352765" w:rsidRPr="00352765" w:rsidRDefault="00352765">
      <w:pPr>
        <w:rPr>
          <w:rFonts w:ascii="Segoe UI" w:hAnsi="Segoe UI" w:cs="Segoe UI"/>
          <w:sz w:val="20"/>
          <w:szCs w:val="20"/>
          <w:highlight w:val="yellow"/>
        </w:rPr>
      </w:pPr>
    </w:p>
    <w:p w14:paraId="4249B901" w14:textId="77777777" w:rsidR="00352765" w:rsidRPr="00352765" w:rsidRDefault="00352765">
      <w:pPr>
        <w:rPr>
          <w:rFonts w:ascii="Segoe UI" w:hAnsi="Segoe UI" w:cs="Segoe UI"/>
          <w:sz w:val="20"/>
          <w:szCs w:val="20"/>
          <w:highlight w:val="yellow"/>
        </w:rPr>
      </w:pPr>
    </w:p>
    <w:p w14:paraId="214B3B0D" w14:textId="77777777" w:rsidR="00352765" w:rsidRPr="00352765" w:rsidRDefault="00352765">
      <w:pPr>
        <w:rPr>
          <w:rFonts w:ascii="Segoe UI" w:hAnsi="Segoe UI" w:cs="Segoe UI"/>
          <w:sz w:val="20"/>
          <w:szCs w:val="20"/>
          <w:highlight w:val="yellow"/>
        </w:rPr>
      </w:pPr>
    </w:p>
    <w:p w14:paraId="5E251379" w14:textId="77777777" w:rsidR="00352765" w:rsidRPr="00352765" w:rsidRDefault="00352765">
      <w:pPr>
        <w:rPr>
          <w:rFonts w:ascii="Segoe UI" w:hAnsi="Segoe UI" w:cs="Segoe UI"/>
          <w:sz w:val="20"/>
          <w:szCs w:val="20"/>
          <w:highlight w:val="yellow"/>
        </w:rPr>
      </w:pPr>
    </w:p>
    <w:p w14:paraId="4F68FA2C" w14:textId="77777777" w:rsidR="00352765" w:rsidRPr="00352765" w:rsidRDefault="00352765">
      <w:pPr>
        <w:rPr>
          <w:rFonts w:ascii="Segoe UI" w:hAnsi="Segoe UI" w:cs="Segoe UI"/>
          <w:sz w:val="20"/>
          <w:szCs w:val="20"/>
          <w:highlight w:val="yellow"/>
        </w:rPr>
      </w:pPr>
    </w:p>
    <w:p w14:paraId="0952556F" w14:textId="77777777" w:rsidR="00352765" w:rsidRPr="00352765" w:rsidRDefault="00352765">
      <w:pPr>
        <w:rPr>
          <w:rFonts w:ascii="Segoe UI" w:hAnsi="Segoe UI" w:cs="Segoe UI"/>
          <w:sz w:val="20"/>
          <w:szCs w:val="20"/>
          <w:highlight w:val="yellow"/>
        </w:rPr>
      </w:pPr>
    </w:p>
    <w:p w14:paraId="36A448EF" w14:textId="77777777" w:rsidR="00352765" w:rsidRPr="00352765" w:rsidRDefault="00352765">
      <w:pPr>
        <w:rPr>
          <w:rFonts w:ascii="Segoe UI" w:hAnsi="Segoe UI" w:cs="Segoe UI"/>
          <w:sz w:val="20"/>
          <w:szCs w:val="20"/>
          <w:highlight w:val="yellow"/>
        </w:rPr>
      </w:pPr>
    </w:p>
    <w:p w14:paraId="578EC8D9" w14:textId="77777777" w:rsidR="00352765" w:rsidRDefault="00366CE7">
      <w:pPr>
        <w:rPr>
          <w:rFonts w:ascii="Segoe UI" w:hAnsi="Segoe UI" w:cs="Segoe UI"/>
          <w:sz w:val="20"/>
          <w:szCs w:val="20"/>
        </w:rPr>
      </w:pPr>
      <w:r w:rsidRPr="00366CE7">
        <w:rPr>
          <w:rFonts w:ascii="Segoe UI" w:hAnsi="Segoe UI" w:cs="Segoe UI"/>
          <w:sz w:val="20"/>
          <w:szCs w:val="20"/>
        </w:rPr>
        <w:lastRenderedPageBreak/>
        <w:t>Příloha č. 1</w:t>
      </w:r>
      <w:r>
        <w:rPr>
          <w:rFonts w:ascii="Segoe UI" w:hAnsi="Segoe UI" w:cs="Segoe UI"/>
          <w:sz w:val="20"/>
          <w:szCs w:val="20"/>
        </w:rPr>
        <w:t xml:space="preserve"> – Cenová nabídka zhotovitele</w:t>
      </w:r>
    </w:p>
    <w:p w14:paraId="1BBC0660" w14:textId="77777777" w:rsidR="00366CE7" w:rsidRDefault="00366CE7">
      <w:pPr>
        <w:rPr>
          <w:rFonts w:ascii="Segoe UI" w:hAnsi="Segoe UI" w:cs="Segoe UI"/>
          <w:sz w:val="20"/>
          <w:szCs w:val="20"/>
        </w:rPr>
      </w:pPr>
    </w:p>
    <w:tbl>
      <w:tblPr>
        <w:tblStyle w:val="Mkatabulky"/>
        <w:tblW w:w="0" w:type="auto"/>
        <w:tblLook w:val="04A0" w:firstRow="1" w:lastRow="0" w:firstColumn="1" w:lastColumn="0" w:noHBand="0" w:noVBand="1"/>
      </w:tblPr>
      <w:tblGrid>
        <w:gridCol w:w="4853"/>
        <w:gridCol w:w="529"/>
        <w:gridCol w:w="1155"/>
        <w:gridCol w:w="1293"/>
        <w:gridCol w:w="1231"/>
      </w:tblGrid>
      <w:tr w:rsidR="00366CE7" w:rsidRPr="00366CE7" w14:paraId="41A46E6D" w14:textId="77777777" w:rsidTr="00366CE7">
        <w:trPr>
          <w:trHeight w:val="600"/>
        </w:trPr>
        <w:tc>
          <w:tcPr>
            <w:tcW w:w="4853" w:type="dxa"/>
            <w:noWrap/>
            <w:hideMark/>
          </w:tcPr>
          <w:p w14:paraId="174D46AD" w14:textId="77777777" w:rsidR="00366CE7" w:rsidRPr="00366CE7" w:rsidRDefault="00366CE7" w:rsidP="00366CE7">
            <w:pPr>
              <w:rPr>
                <w:rFonts w:ascii="Segoe UI" w:hAnsi="Segoe UI" w:cs="Segoe UI"/>
                <w:b/>
                <w:bCs/>
                <w:sz w:val="20"/>
                <w:szCs w:val="20"/>
              </w:rPr>
            </w:pPr>
            <w:r w:rsidRPr="00366CE7">
              <w:rPr>
                <w:rFonts w:ascii="Segoe UI" w:hAnsi="Segoe UI" w:cs="Segoe UI"/>
                <w:b/>
                <w:bCs/>
                <w:sz w:val="20"/>
                <w:szCs w:val="20"/>
              </w:rPr>
              <w:t>Položka</w:t>
            </w:r>
          </w:p>
        </w:tc>
        <w:tc>
          <w:tcPr>
            <w:tcW w:w="529" w:type="dxa"/>
            <w:noWrap/>
            <w:hideMark/>
          </w:tcPr>
          <w:p w14:paraId="0A9D1E5D" w14:textId="77777777" w:rsidR="00366CE7" w:rsidRPr="00366CE7" w:rsidRDefault="00366CE7" w:rsidP="00366CE7">
            <w:pPr>
              <w:rPr>
                <w:rFonts w:ascii="Segoe UI" w:hAnsi="Segoe UI" w:cs="Segoe UI"/>
                <w:b/>
                <w:bCs/>
                <w:sz w:val="20"/>
                <w:szCs w:val="20"/>
              </w:rPr>
            </w:pPr>
            <w:r w:rsidRPr="00366CE7">
              <w:rPr>
                <w:rFonts w:ascii="Segoe UI" w:hAnsi="Segoe UI" w:cs="Segoe UI"/>
                <w:b/>
                <w:bCs/>
                <w:sz w:val="20"/>
                <w:szCs w:val="20"/>
              </w:rPr>
              <w:t>mj</w:t>
            </w:r>
          </w:p>
        </w:tc>
        <w:tc>
          <w:tcPr>
            <w:tcW w:w="1155" w:type="dxa"/>
            <w:hideMark/>
          </w:tcPr>
          <w:p w14:paraId="48A27C26" w14:textId="77777777" w:rsidR="00366CE7" w:rsidRPr="00366CE7" w:rsidRDefault="00366CE7" w:rsidP="00366CE7">
            <w:pPr>
              <w:rPr>
                <w:rFonts w:ascii="Segoe UI" w:hAnsi="Segoe UI" w:cs="Segoe UI"/>
                <w:b/>
                <w:bCs/>
                <w:sz w:val="20"/>
                <w:szCs w:val="20"/>
              </w:rPr>
            </w:pPr>
            <w:r w:rsidRPr="00366CE7">
              <w:rPr>
                <w:rFonts w:ascii="Segoe UI" w:hAnsi="Segoe UI" w:cs="Segoe UI"/>
                <w:b/>
                <w:bCs/>
                <w:sz w:val="20"/>
                <w:szCs w:val="20"/>
              </w:rPr>
              <w:t>počet jednotek</w:t>
            </w:r>
          </w:p>
        </w:tc>
        <w:tc>
          <w:tcPr>
            <w:tcW w:w="1293" w:type="dxa"/>
            <w:hideMark/>
          </w:tcPr>
          <w:p w14:paraId="1C8197A5" w14:textId="77777777" w:rsidR="00366CE7" w:rsidRPr="00366CE7" w:rsidRDefault="00366CE7" w:rsidP="00366CE7">
            <w:pPr>
              <w:rPr>
                <w:rFonts w:ascii="Segoe UI" w:hAnsi="Segoe UI" w:cs="Segoe UI"/>
                <w:b/>
                <w:bCs/>
                <w:sz w:val="20"/>
                <w:szCs w:val="20"/>
              </w:rPr>
            </w:pPr>
            <w:r w:rsidRPr="00366CE7">
              <w:rPr>
                <w:rFonts w:ascii="Segoe UI" w:hAnsi="Segoe UI" w:cs="Segoe UI"/>
                <w:b/>
                <w:bCs/>
                <w:sz w:val="20"/>
                <w:szCs w:val="20"/>
              </w:rPr>
              <w:t>cena za jednotku</w:t>
            </w:r>
          </w:p>
        </w:tc>
        <w:tc>
          <w:tcPr>
            <w:tcW w:w="1231" w:type="dxa"/>
            <w:hideMark/>
          </w:tcPr>
          <w:p w14:paraId="32A3669D" w14:textId="77777777" w:rsidR="00366CE7" w:rsidRPr="00366CE7" w:rsidRDefault="00366CE7" w:rsidP="00366CE7">
            <w:pPr>
              <w:rPr>
                <w:rFonts w:ascii="Segoe UI" w:hAnsi="Segoe UI" w:cs="Segoe UI"/>
                <w:b/>
                <w:bCs/>
                <w:sz w:val="20"/>
                <w:szCs w:val="20"/>
              </w:rPr>
            </w:pPr>
            <w:r w:rsidRPr="00366CE7">
              <w:rPr>
                <w:rFonts w:ascii="Segoe UI" w:hAnsi="Segoe UI" w:cs="Segoe UI"/>
                <w:b/>
                <w:bCs/>
                <w:sz w:val="20"/>
                <w:szCs w:val="20"/>
              </w:rPr>
              <w:t>cena celkem</w:t>
            </w:r>
          </w:p>
        </w:tc>
      </w:tr>
      <w:tr w:rsidR="00366CE7" w:rsidRPr="00366CE7" w14:paraId="66DB5B31" w14:textId="77777777" w:rsidTr="00366CE7">
        <w:trPr>
          <w:trHeight w:val="300"/>
        </w:trPr>
        <w:tc>
          <w:tcPr>
            <w:tcW w:w="4853" w:type="dxa"/>
            <w:noWrap/>
            <w:hideMark/>
          </w:tcPr>
          <w:p w14:paraId="5C2D19D2" w14:textId="77777777" w:rsidR="00366CE7" w:rsidRPr="00366CE7" w:rsidRDefault="00366CE7">
            <w:pPr>
              <w:rPr>
                <w:rFonts w:ascii="Segoe UI" w:hAnsi="Segoe UI" w:cs="Segoe UI"/>
                <w:sz w:val="20"/>
                <w:szCs w:val="20"/>
              </w:rPr>
            </w:pPr>
            <w:r w:rsidRPr="00366CE7">
              <w:rPr>
                <w:rFonts w:ascii="Segoe UI" w:hAnsi="Segoe UI" w:cs="Segoe UI"/>
                <w:sz w:val="20"/>
                <w:szCs w:val="20"/>
              </w:rPr>
              <w:t>vytvoření kontrolovaných pásem s podtlakem</w:t>
            </w:r>
          </w:p>
        </w:tc>
        <w:tc>
          <w:tcPr>
            <w:tcW w:w="529" w:type="dxa"/>
            <w:noWrap/>
            <w:hideMark/>
          </w:tcPr>
          <w:p w14:paraId="49447F68" w14:textId="77777777" w:rsidR="00366CE7" w:rsidRPr="00366CE7" w:rsidRDefault="00366CE7">
            <w:pPr>
              <w:rPr>
                <w:rFonts w:ascii="Segoe UI" w:hAnsi="Segoe UI" w:cs="Segoe UI"/>
                <w:sz w:val="20"/>
                <w:szCs w:val="20"/>
              </w:rPr>
            </w:pPr>
            <w:r w:rsidRPr="00366CE7">
              <w:rPr>
                <w:rFonts w:ascii="Segoe UI" w:hAnsi="Segoe UI" w:cs="Segoe UI"/>
                <w:sz w:val="20"/>
                <w:szCs w:val="20"/>
              </w:rPr>
              <w:t>ks</w:t>
            </w:r>
          </w:p>
        </w:tc>
        <w:tc>
          <w:tcPr>
            <w:tcW w:w="1155" w:type="dxa"/>
            <w:noWrap/>
            <w:hideMark/>
          </w:tcPr>
          <w:p w14:paraId="63D884C2"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4</w:t>
            </w:r>
          </w:p>
        </w:tc>
        <w:tc>
          <w:tcPr>
            <w:tcW w:w="1293" w:type="dxa"/>
            <w:noWrap/>
            <w:hideMark/>
          </w:tcPr>
          <w:p w14:paraId="0469E75D"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14000</w:t>
            </w:r>
          </w:p>
        </w:tc>
        <w:tc>
          <w:tcPr>
            <w:tcW w:w="1231" w:type="dxa"/>
            <w:noWrap/>
            <w:hideMark/>
          </w:tcPr>
          <w:p w14:paraId="6DDD88F0"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56000</w:t>
            </w:r>
          </w:p>
        </w:tc>
      </w:tr>
      <w:tr w:rsidR="00366CE7" w:rsidRPr="00366CE7" w14:paraId="0F90D359" w14:textId="77777777" w:rsidTr="00366CE7">
        <w:trPr>
          <w:trHeight w:val="300"/>
        </w:trPr>
        <w:tc>
          <w:tcPr>
            <w:tcW w:w="4853" w:type="dxa"/>
            <w:noWrap/>
            <w:hideMark/>
          </w:tcPr>
          <w:p w14:paraId="08465852" w14:textId="77777777" w:rsidR="00366CE7" w:rsidRPr="00366CE7" w:rsidRDefault="00366CE7">
            <w:pPr>
              <w:rPr>
                <w:rFonts w:ascii="Segoe UI" w:hAnsi="Segoe UI" w:cs="Segoe UI"/>
                <w:i/>
                <w:iCs/>
                <w:sz w:val="20"/>
                <w:szCs w:val="20"/>
              </w:rPr>
            </w:pPr>
            <w:r w:rsidRPr="00366CE7">
              <w:rPr>
                <w:rFonts w:ascii="Segoe UI" w:hAnsi="Segoe UI" w:cs="Segoe UI"/>
                <w:i/>
                <w:iCs/>
                <w:sz w:val="20"/>
                <w:szCs w:val="20"/>
              </w:rPr>
              <w:t>uvažováno vždy dva prostupy na patře</w:t>
            </w:r>
          </w:p>
        </w:tc>
        <w:tc>
          <w:tcPr>
            <w:tcW w:w="529" w:type="dxa"/>
            <w:noWrap/>
            <w:hideMark/>
          </w:tcPr>
          <w:p w14:paraId="0DB6FC63"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155" w:type="dxa"/>
            <w:noWrap/>
            <w:hideMark/>
          </w:tcPr>
          <w:p w14:paraId="3FFD1717"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293" w:type="dxa"/>
            <w:noWrap/>
            <w:hideMark/>
          </w:tcPr>
          <w:p w14:paraId="6B6B9EE0"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231" w:type="dxa"/>
            <w:noWrap/>
            <w:hideMark/>
          </w:tcPr>
          <w:p w14:paraId="1ABAE932"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r>
      <w:tr w:rsidR="00366CE7" w:rsidRPr="00366CE7" w14:paraId="6B00379D" w14:textId="77777777" w:rsidTr="00366CE7">
        <w:trPr>
          <w:trHeight w:val="300"/>
        </w:trPr>
        <w:tc>
          <w:tcPr>
            <w:tcW w:w="4853" w:type="dxa"/>
            <w:noWrap/>
            <w:hideMark/>
          </w:tcPr>
          <w:p w14:paraId="4208A8F1" w14:textId="77777777" w:rsidR="00366CE7" w:rsidRPr="00366CE7" w:rsidRDefault="00366CE7">
            <w:pPr>
              <w:rPr>
                <w:rFonts w:ascii="Segoe UI" w:hAnsi="Segoe UI" w:cs="Segoe UI"/>
                <w:sz w:val="20"/>
                <w:szCs w:val="20"/>
              </w:rPr>
            </w:pPr>
            <w:r w:rsidRPr="00366CE7">
              <w:rPr>
                <w:rFonts w:ascii="Segoe UI" w:hAnsi="Segoe UI" w:cs="Segoe UI"/>
                <w:sz w:val="20"/>
                <w:szCs w:val="20"/>
              </w:rPr>
              <w:t>demontáž podhledu v rozsahu do 2m</w:t>
            </w:r>
            <w:r w:rsidRPr="00366CE7">
              <w:rPr>
                <w:rFonts w:ascii="Segoe UI" w:hAnsi="Segoe UI" w:cs="Segoe UI"/>
                <w:sz w:val="20"/>
                <w:szCs w:val="20"/>
                <w:vertAlign w:val="superscript"/>
              </w:rPr>
              <w:t>2</w:t>
            </w:r>
            <w:r w:rsidRPr="00366CE7">
              <w:rPr>
                <w:rFonts w:ascii="Segoe UI" w:hAnsi="Segoe UI" w:cs="Segoe UI"/>
                <w:sz w:val="20"/>
                <w:szCs w:val="20"/>
              </w:rPr>
              <w:t>, včetně vyčištění</w:t>
            </w:r>
          </w:p>
        </w:tc>
        <w:tc>
          <w:tcPr>
            <w:tcW w:w="529" w:type="dxa"/>
            <w:noWrap/>
            <w:hideMark/>
          </w:tcPr>
          <w:p w14:paraId="6145F473" w14:textId="77777777" w:rsidR="00366CE7" w:rsidRPr="00366CE7" w:rsidRDefault="00366CE7">
            <w:pPr>
              <w:rPr>
                <w:rFonts w:ascii="Segoe UI" w:hAnsi="Segoe UI" w:cs="Segoe UI"/>
                <w:sz w:val="20"/>
                <w:szCs w:val="20"/>
              </w:rPr>
            </w:pPr>
            <w:r w:rsidRPr="00366CE7">
              <w:rPr>
                <w:rFonts w:ascii="Segoe UI" w:hAnsi="Segoe UI" w:cs="Segoe UI"/>
                <w:sz w:val="20"/>
                <w:szCs w:val="20"/>
              </w:rPr>
              <w:t>ks</w:t>
            </w:r>
          </w:p>
        </w:tc>
        <w:tc>
          <w:tcPr>
            <w:tcW w:w="1155" w:type="dxa"/>
            <w:noWrap/>
            <w:hideMark/>
          </w:tcPr>
          <w:p w14:paraId="53BFC3E1"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4</w:t>
            </w:r>
          </w:p>
        </w:tc>
        <w:tc>
          <w:tcPr>
            <w:tcW w:w="1293" w:type="dxa"/>
            <w:noWrap/>
            <w:hideMark/>
          </w:tcPr>
          <w:p w14:paraId="7ECA8259"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8000</w:t>
            </w:r>
          </w:p>
        </w:tc>
        <w:tc>
          <w:tcPr>
            <w:tcW w:w="1231" w:type="dxa"/>
            <w:noWrap/>
            <w:hideMark/>
          </w:tcPr>
          <w:p w14:paraId="39F79AF3"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32000</w:t>
            </w:r>
          </w:p>
        </w:tc>
      </w:tr>
      <w:tr w:rsidR="00366CE7" w:rsidRPr="00366CE7" w14:paraId="39B85F70" w14:textId="77777777" w:rsidTr="00366CE7">
        <w:trPr>
          <w:trHeight w:val="300"/>
        </w:trPr>
        <w:tc>
          <w:tcPr>
            <w:tcW w:w="4853" w:type="dxa"/>
            <w:noWrap/>
            <w:hideMark/>
          </w:tcPr>
          <w:p w14:paraId="02626BFD" w14:textId="77777777" w:rsidR="00366CE7" w:rsidRPr="00366CE7" w:rsidRDefault="00366CE7">
            <w:pPr>
              <w:rPr>
                <w:rFonts w:ascii="Segoe UI" w:hAnsi="Segoe UI" w:cs="Segoe UI"/>
                <w:sz w:val="20"/>
                <w:szCs w:val="20"/>
              </w:rPr>
            </w:pPr>
            <w:r w:rsidRPr="00366CE7">
              <w:rPr>
                <w:rFonts w:ascii="Segoe UI" w:hAnsi="Segoe UI" w:cs="Segoe UI"/>
                <w:sz w:val="20"/>
                <w:szCs w:val="20"/>
              </w:rPr>
              <w:t>Měření personální expozice před vlastním vrtáním prostupu</w:t>
            </w:r>
          </w:p>
        </w:tc>
        <w:tc>
          <w:tcPr>
            <w:tcW w:w="529" w:type="dxa"/>
            <w:noWrap/>
            <w:hideMark/>
          </w:tcPr>
          <w:p w14:paraId="14D57665" w14:textId="77777777" w:rsidR="00366CE7" w:rsidRPr="00366CE7" w:rsidRDefault="00366CE7">
            <w:pPr>
              <w:rPr>
                <w:rFonts w:ascii="Segoe UI" w:hAnsi="Segoe UI" w:cs="Segoe UI"/>
                <w:sz w:val="20"/>
                <w:szCs w:val="20"/>
              </w:rPr>
            </w:pPr>
            <w:r w:rsidRPr="00366CE7">
              <w:rPr>
                <w:rFonts w:ascii="Segoe UI" w:hAnsi="Segoe UI" w:cs="Segoe UI"/>
                <w:sz w:val="20"/>
                <w:szCs w:val="20"/>
              </w:rPr>
              <w:t>ks</w:t>
            </w:r>
          </w:p>
        </w:tc>
        <w:tc>
          <w:tcPr>
            <w:tcW w:w="1155" w:type="dxa"/>
            <w:noWrap/>
            <w:hideMark/>
          </w:tcPr>
          <w:p w14:paraId="5C2BBDFC"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4</w:t>
            </w:r>
          </w:p>
        </w:tc>
        <w:tc>
          <w:tcPr>
            <w:tcW w:w="1293" w:type="dxa"/>
            <w:noWrap/>
            <w:hideMark/>
          </w:tcPr>
          <w:p w14:paraId="15244D5B"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6500</w:t>
            </w:r>
          </w:p>
        </w:tc>
        <w:tc>
          <w:tcPr>
            <w:tcW w:w="1231" w:type="dxa"/>
            <w:noWrap/>
            <w:hideMark/>
          </w:tcPr>
          <w:p w14:paraId="2CB8699C"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26000</w:t>
            </w:r>
          </w:p>
        </w:tc>
      </w:tr>
      <w:tr w:rsidR="00366CE7" w:rsidRPr="00366CE7" w14:paraId="24690BE3" w14:textId="77777777" w:rsidTr="00366CE7">
        <w:trPr>
          <w:trHeight w:val="600"/>
        </w:trPr>
        <w:tc>
          <w:tcPr>
            <w:tcW w:w="4853" w:type="dxa"/>
            <w:hideMark/>
          </w:tcPr>
          <w:p w14:paraId="71321663" w14:textId="77777777" w:rsidR="00366CE7" w:rsidRPr="00366CE7" w:rsidRDefault="00366CE7">
            <w:pPr>
              <w:rPr>
                <w:rFonts w:ascii="Segoe UI" w:hAnsi="Segoe UI" w:cs="Segoe UI"/>
                <w:i/>
                <w:iCs/>
                <w:sz w:val="20"/>
                <w:szCs w:val="20"/>
              </w:rPr>
            </w:pPr>
            <w:r w:rsidRPr="00366CE7">
              <w:rPr>
                <w:rFonts w:ascii="Segoe UI" w:hAnsi="Segoe UI" w:cs="Segoe UI"/>
                <w:i/>
                <w:iCs/>
                <w:sz w:val="20"/>
                <w:szCs w:val="20"/>
              </w:rPr>
              <w:t>jedná se o měření před tím než může vstoupit někdo jiný než firma demontující podhled</w:t>
            </w:r>
          </w:p>
        </w:tc>
        <w:tc>
          <w:tcPr>
            <w:tcW w:w="529" w:type="dxa"/>
            <w:noWrap/>
            <w:hideMark/>
          </w:tcPr>
          <w:p w14:paraId="2991D7D7"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155" w:type="dxa"/>
            <w:noWrap/>
            <w:hideMark/>
          </w:tcPr>
          <w:p w14:paraId="5B1220F4"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293" w:type="dxa"/>
            <w:noWrap/>
            <w:hideMark/>
          </w:tcPr>
          <w:p w14:paraId="61872647"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231" w:type="dxa"/>
            <w:noWrap/>
            <w:hideMark/>
          </w:tcPr>
          <w:p w14:paraId="18D45261"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r>
      <w:tr w:rsidR="00366CE7" w:rsidRPr="00366CE7" w14:paraId="13CCCB2F" w14:textId="77777777" w:rsidTr="00366CE7">
        <w:trPr>
          <w:trHeight w:val="300"/>
        </w:trPr>
        <w:tc>
          <w:tcPr>
            <w:tcW w:w="4853" w:type="dxa"/>
            <w:noWrap/>
            <w:hideMark/>
          </w:tcPr>
          <w:p w14:paraId="6CF9C33A" w14:textId="77777777" w:rsidR="00366CE7" w:rsidRPr="00366CE7" w:rsidRDefault="00366CE7">
            <w:pPr>
              <w:rPr>
                <w:rFonts w:ascii="Segoe UI" w:hAnsi="Segoe UI" w:cs="Segoe UI"/>
                <w:sz w:val="20"/>
                <w:szCs w:val="20"/>
              </w:rPr>
            </w:pPr>
            <w:r w:rsidRPr="00366CE7">
              <w:rPr>
                <w:rFonts w:ascii="Segoe UI" w:hAnsi="Segoe UI" w:cs="Segoe UI"/>
                <w:sz w:val="20"/>
                <w:szCs w:val="20"/>
              </w:rPr>
              <w:t>Finální vyčištění, úklid místnosti, demontáž ochranných opatření</w:t>
            </w:r>
          </w:p>
        </w:tc>
        <w:tc>
          <w:tcPr>
            <w:tcW w:w="529" w:type="dxa"/>
            <w:noWrap/>
            <w:hideMark/>
          </w:tcPr>
          <w:p w14:paraId="44C37803" w14:textId="77777777" w:rsidR="00366CE7" w:rsidRPr="00366CE7" w:rsidRDefault="00366CE7">
            <w:pPr>
              <w:rPr>
                <w:rFonts w:ascii="Segoe UI" w:hAnsi="Segoe UI" w:cs="Segoe UI"/>
                <w:sz w:val="20"/>
                <w:szCs w:val="20"/>
              </w:rPr>
            </w:pPr>
            <w:r w:rsidRPr="00366CE7">
              <w:rPr>
                <w:rFonts w:ascii="Segoe UI" w:hAnsi="Segoe UI" w:cs="Segoe UI"/>
                <w:sz w:val="20"/>
                <w:szCs w:val="20"/>
              </w:rPr>
              <w:t>ks</w:t>
            </w:r>
          </w:p>
        </w:tc>
        <w:tc>
          <w:tcPr>
            <w:tcW w:w="1155" w:type="dxa"/>
            <w:noWrap/>
            <w:hideMark/>
          </w:tcPr>
          <w:p w14:paraId="19DFF351"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4</w:t>
            </w:r>
          </w:p>
        </w:tc>
        <w:tc>
          <w:tcPr>
            <w:tcW w:w="1293" w:type="dxa"/>
            <w:noWrap/>
            <w:hideMark/>
          </w:tcPr>
          <w:p w14:paraId="3F86374D"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10000</w:t>
            </w:r>
          </w:p>
        </w:tc>
        <w:tc>
          <w:tcPr>
            <w:tcW w:w="1231" w:type="dxa"/>
            <w:noWrap/>
            <w:hideMark/>
          </w:tcPr>
          <w:p w14:paraId="1B046CC0"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40000</w:t>
            </w:r>
          </w:p>
        </w:tc>
      </w:tr>
      <w:tr w:rsidR="00366CE7" w:rsidRPr="00366CE7" w14:paraId="2BF1C83E" w14:textId="77777777" w:rsidTr="00366CE7">
        <w:trPr>
          <w:trHeight w:val="300"/>
        </w:trPr>
        <w:tc>
          <w:tcPr>
            <w:tcW w:w="4853" w:type="dxa"/>
            <w:noWrap/>
            <w:hideMark/>
          </w:tcPr>
          <w:p w14:paraId="329B7DDA" w14:textId="77777777" w:rsidR="00366CE7" w:rsidRPr="00366CE7" w:rsidRDefault="00366CE7">
            <w:pPr>
              <w:rPr>
                <w:rFonts w:ascii="Segoe UI" w:hAnsi="Segoe UI" w:cs="Segoe UI"/>
                <w:sz w:val="20"/>
                <w:szCs w:val="20"/>
              </w:rPr>
            </w:pPr>
            <w:r w:rsidRPr="00366CE7">
              <w:rPr>
                <w:rFonts w:ascii="Segoe UI" w:hAnsi="Segoe UI" w:cs="Segoe UI"/>
                <w:sz w:val="20"/>
                <w:szCs w:val="20"/>
              </w:rPr>
              <w:t>Závěrečné měření po ukončení prací v podhledu</w:t>
            </w:r>
          </w:p>
        </w:tc>
        <w:tc>
          <w:tcPr>
            <w:tcW w:w="529" w:type="dxa"/>
            <w:noWrap/>
            <w:hideMark/>
          </w:tcPr>
          <w:p w14:paraId="1237DB61" w14:textId="77777777" w:rsidR="00366CE7" w:rsidRPr="00366CE7" w:rsidRDefault="00366CE7">
            <w:pPr>
              <w:rPr>
                <w:rFonts w:ascii="Segoe UI" w:hAnsi="Segoe UI" w:cs="Segoe UI"/>
                <w:sz w:val="20"/>
                <w:szCs w:val="20"/>
              </w:rPr>
            </w:pPr>
            <w:r w:rsidRPr="00366CE7">
              <w:rPr>
                <w:rFonts w:ascii="Segoe UI" w:hAnsi="Segoe UI" w:cs="Segoe UI"/>
                <w:sz w:val="20"/>
                <w:szCs w:val="20"/>
              </w:rPr>
              <w:t>ks</w:t>
            </w:r>
          </w:p>
        </w:tc>
        <w:tc>
          <w:tcPr>
            <w:tcW w:w="1155" w:type="dxa"/>
            <w:noWrap/>
            <w:hideMark/>
          </w:tcPr>
          <w:p w14:paraId="03E7E126"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4</w:t>
            </w:r>
          </w:p>
        </w:tc>
        <w:tc>
          <w:tcPr>
            <w:tcW w:w="1293" w:type="dxa"/>
            <w:noWrap/>
            <w:hideMark/>
          </w:tcPr>
          <w:p w14:paraId="71B5182A"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6500</w:t>
            </w:r>
          </w:p>
        </w:tc>
        <w:tc>
          <w:tcPr>
            <w:tcW w:w="1231" w:type="dxa"/>
            <w:noWrap/>
            <w:hideMark/>
          </w:tcPr>
          <w:p w14:paraId="4B6CE749" w14:textId="77777777" w:rsidR="00366CE7" w:rsidRPr="00366CE7" w:rsidRDefault="00366CE7" w:rsidP="00366CE7">
            <w:pPr>
              <w:rPr>
                <w:rFonts w:ascii="Segoe UI" w:hAnsi="Segoe UI" w:cs="Segoe UI"/>
                <w:sz w:val="20"/>
                <w:szCs w:val="20"/>
              </w:rPr>
            </w:pPr>
            <w:r w:rsidRPr="00366CE7">
              <w:rPr>
                <w:rFonts w:ascii="Segoe UI" w:hAnsi="Segoe UI" w:cs="Segoe UI"/>
                <w:sz w:val="20"/>
                <w:szCs w:val="20"/>
              </w:rPr>
              <w:t>26000</w:t>
            </w:r>
          </w:p>
        </w:tc>
      </w:tr>
      <w:tr w:rsidR="00366CE7" w:rsidRPr="00366CE7" w14:paraId="7C945F3E" w14:textId="77777777" w:rsidTr="00366CE7">
        <w:trPr>
          <w:trHeight w:val="300"/>
        </w:trPr>
        <w:tc>
          <w:tcPr>
            <w:tcW w:w="4853" w:type="dxa"/>
            <w:noWrap/>
            <w:hideMark/>
          </w:tcPr>
          <w:p w14:paraId="759BBB80"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529" w:type="dxa"/>
            <w:noWrap/>
            <w:hideMark/>
          </w:tcPr>
          <w:p w14:paraId="72751A8D"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155" w:type="dxa"/>
            <w:noWrap/>
            <w:hideMark/>
          </w:tcPr>
          <w:p w14:paraId="11889992"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293" w:type="dxa"/>
            <w:noWrap/>
            <w:hideMark/>
          </w:tcPr>
          <w:p w14:paraId="407843BD"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c>
          <w:tcPr>
            <w:tcW w:w="1231" w:type="dxa"/>
            <w:noWrap/>
            <w:hideMark/>
          </w:tcPr>
          <w:p w14:paraId="60CB915C" w14:textId="77777777" w:rsidR="00366CE7" w:rsidRPr="00366CE7" w:rsidRDefault="00366CE7">
            <w:pPr>
              <w:rPr>
                <w:rFonts w:ascii="Segoe UI" w:hAnsi="Segoe UI" w:cs="Segoe UI"/>
                <w:sz w:val="20"/>
                <w:szCs w:val="20"/>
              </w:rPr>
            </w:pPr>
            <w:r w:rsidRPr="00366CE7">
              <w:rPr>
                <w:rFonts w:ascii="Segoe UI" w:hAnsi="Segoe UI" w:cs="Segoe UI"/>
                <w:sz w:val="20"/>
                <w:szCs w:val="20"/>
              </w:rPr>
              <w:t> </w:t>
            </w:r>
          </w:p>
        </w:tc>
      </w:tr>
      <w:tr w:rsidR="00366CE7" w:rsidRPr="00366CE7" w14:paraId="00590748" w14:textId="77777777" w:rsidTr="00366CE7">
        <w:trPr>
          <w:trHeight w:val="300"/>
        </w:trPr>
        <w:tc>
          <w:tcPr>
            <w:tcW w:w="4853" w:type="dxa"/>
            <w:noWrap/>
            <w:hideMark/>
          </w:tcPr>
          <w:p w14:paraId="6316D225" w14:textId="77777777" w:rsidR="00366CE7" w:rsidRPr="00366CE7" w:rsidRDefault="00366CE7">
            <w:pPr>
              <w:rPr>
                <w:rFonts w:ascii="Segoe UI" w:hAnsi="Segoe UI" w:cs="Segoe UI"/>
                <w:b/>
                <w:bCs/>
                <w:sz w:val="20"/>
                <w:szCs w:val="20"/>
              </w:rPr>
            </w:pPr>
            <w:r w:rsidRPr="00366CE7">
              <w:rPr>
                <w:rFonts w:ascii="Segoe UI" w:hAnsi="Segoe UI" w:cs="Segoe UI"/>
                <w:b/>
                <w:bCs/>
                <w:sz w:val="20"/>
                <w:szCs w:val="20"/>
              </w:rPr>
              <w:t>Celkem bez DPH</w:t>
            </w:r>
          </w:p>
        </w:tc>
        <w:tc>
          <w:tcPr>
            <w:tcW w:w="529" w:type="dxa"/>
            <w:noWrap/>
            <w:hideMark/>
          </w:tcPr>
          <w:p w14:paraId="7D88C2C2" w14:textId="77777777" w:rsidR="00366CE7" w:rsidRPr="00366CE7" w:rsidRDefault="00366CE7">
            <w:pPr>
              <w:rPr>
                <w:rFonts w:ascii="Segoe UI" w:hAnsi="Segoe UI" w:cs="Segoe UI"/>
                <w:b/>
                <w:bCs/>
                <w:sz w:val="20"/>
                <w:szCs w:val="20"/>
              </w:rPr>
            </w:pPr>
            <w:r w:rsidRPr="00366CE7">
              <w:rPr>
                <w:rFonts w:ascii="Segoe UI" w:hAnsi="Segoe UI" w:cs="Segoe UI"/>
                <w:b/>
                <w:bCs/>
                <w:sz w:val="20"/>
                <w:szCs w:val="20"/>
              </w:rPr>
              <w:t> </w:t>
            </w:r>
          </w:p>
        </w:tc>
        <w:tc>
          <w:tcPr>
            <w:tcW w:w="1155" w:type="dxa"/>
            <w:noWrap/>
            <w:hideMark/>
          </w:tcPr>
          <w:p w14:paraId="02A48D35" w14:textId="77777777" w:rsidR="00366CE7" w:rsidRPr="00366CE7" w:rsidRDefault="00366CE7">
            <w:pPr>
              <w:rPr>
                <w:rFonts w:ascii="Segoe UI" w:hAnsi="Segoe UI" w:cs="Segoe UI"/>
                <w:b/>
                <w:bCs/>
                <w:sz w:val="20"/>
                <w:szCs w:val="20"/>
              </w:rPr>
            </w:pPr>
            <w:r w:rsidRPr="00366CE7">
              <w:rPr>
                <w:rFonts w:ascii="Segoe UI" w:hAnsi="Segoe UI" w:cs="Segoe UI"/>
                <w:b/>
                <w:bCs/>
                <w:sz w:val="20"/>
                <w:szCs w:val="20"/>
              </w:rPr>
              <w:t> </w:t>
            </w:r>
          </w:p>
        </w:tc>
        <w:tc>
          <w:tcPr>
            <w:tcW w:w="1293" w:type="dxa"/>
            <w:noWrap/>
            <w:hideMark/>
          </w:tcPr>
          <w:p w14:paraId="7DC9E020" w14:textId="77777777" w:rsidR="00366CE7" w:rsidRPr="00366CE7" w:rsidRDefault="00366CE7">
            <w:pPr>
              <w:rPr>
                <w:rFonts w:ascii="Segoe UI" w:hAnsi="Segoe UI" w:cs="Segoe UI"/>
                <w:b/>
                <w:bCs/>
                <w:sz w:val="20"/>
                <w:szCs w:val="20"/>
              </w:rPr>
            </w:pPr>
            <w:r w:rsidRPr="00366CE7">
              <w:rPr>
                <w:rFonts w:ascii="Segoe UI" w:hAnsi="Segoe UI" w:cs="Segoe UI"/>
                <w:b/>
                <w:bCs/>
                <w:sz w:val="20"/>
                <w:szCs w:val="20"/>
              </w:rPr>
              <w:t> </w:t>
            </w:r>
          </w:p>
        </w:tc>
        <w:tc>
          <w:tcPr>
            <w:tcW w:w="1231" w:type="dxa"/>
            <w:noWrap/>
            <w:hideMark/>
          </w:tcPr>
          <w:p w14:paraId="44A81C78" w14:textId="77777777" w:rsidR="00366CE7" w:rsidRPr="00366CE7" w:rsidRDefault="00366CE7" w:rsidP="00366CE7">
            <w:pPr>
              <w:rPr>
                <w:rFonts w:ascii="Segoe UI" w:hAnsi="Segoe UI" w:cs="Segoe UI"/>
                <w:b/>
                <w:bCs/>
                <w:sz w:val="20"/>
                <w:szCs w:val="20"/>
              </w:rPr>
            </w:pPr>
            <w:r w:rsidRPr="00366CE7">
              <w:rPr>
                <w:rFonts w:ascii="Segoe UI" w:hAnsi="Segoe UI" w:cs="Segoe UI"/>
                <w:b/>
                <w:bCs/>
                <w:sz w:val="20"/>
                <w:szCs w:val="20"/>
              </w:rPr>
              <w:t>180000</w:t>
            </w:r>
          </w:p>
        </w:tc>
      </w:tr>
    </w:tbl>
    <w:p w14:paraId="727906E8" w14:textId="77777777" w:rsidR="00366CE7" w:rsidRPr="00366CE7" w:rsidRDefault="00366CE7">
      <w:pPr>
        <w:rPr>
          <w:rFonts w:ascii="Segoe UI" w:hAnsi="Segoe UI" w:cs="Segoe UI"/>
          <w:sz w:val="20"/>
          <w:szCs w:val="20"/>
        </w:rPr>
      </w:pPr>
    </w:p>
    <w:p w14:paraId="280AE380" w14:textId="77777777" w:rsidR="00366CE7" w:rsidRDefault="00366CE7">
      <w:pPr>
        <w:rPr>
          <w:rFonts w:ascii="Segoe UI" w:hAnsi="Segoe UI" w:cs="Segoe UI"/>
          <w:sz w:val="20"/>
          <w:szCs w:val="20"/>
          <w:highlight w:val="yellow"/>
        </w:rPr>
      </w:pPr>
      <w:r>
        <w:rPr>
          <w:rFonts w:ascii="Segoe UI" w:hAnsi="Segoe UI" w:cs="Segoe UI"/>
          <w:sz w:val="20"/>
          <w:szCs w:val="20"/>
          <w:highlight w:val="yellow"/>
        </w:rPr>
        <w:br w:type="page"/>
      </w:r>
    </w:p>
    <w:p w14:paraId="44C6790C" w14:textId="77777777" w:rsidR="00863FF3" w:rsidRDefault="00352765" w:rsidP="00C93C28">
      <w:pPr>
        <w:rPr>
          <w:rFonts w:ascii="Segoe UI" w:hAnsi="Segoe UI" w:cs="Segoe UI"/>
          <w:b/>
          <w:caps/>
        </w:rPr>
      </w:pPr>
      <w:r w:rsidRPr="00352765">
        <w:rPr>
          <w:rFonts w:ascii="Segoe UI" w:hAnsi="Segoe UI" w:cs="Segoe UI"/>
          <w:sz w:val="22"/>
          <w:szCs w:val="28"/>
        </w:rPr>
        <w:lastRenderedPageBreak/>
        <w:t>Příloha č. 2</w:t>
      </w:r>
    </w:p>
    <w:p w14:paraId="0D1E8925" w14:textId="77777777" w:rsidR="00863FF3" w:rsidRDefault="00863FF3" w:rsidP="00C93C28">
      <w:pPr>
        <w:rPr>
          <w:rFonts w:ascii="Segoe UI" w:hAnsi="Segoe UI" w:cs="Segoe UI"/>
          <w:b/>
          <w:caps/>
        </w:rPr>
      </w:pPr>
    </w:p>
    <w:p w14:paraId="6780045D" w14:textId="77777777" w:rsidR="00352765" w:rsidRPr="00352765" w:rsidRDefault="00352765" w:rsidP="00C93C28">
      <w:pPr>
        <w:jc w:val="center"/>
        <w:rPr>
          <w:rFonts w:ascii="Segoe UI" w:hAnsi="Segoe UI" w:cs="Segoe UI"/>
          <w:b/>
          <w:caps/>
        </w:rPr>
      </w:pPr>
      <w:r w:rsidRPr="00352765">
        <w:rPr>
          <w:rFonts w:ascii="Segoe UI" w:hAnsi="Segoe UI" w:cs="Segoe UI"/>
          <w:b/>
          <w:caps/>
        </w:rPr>
        <w:t>minimální požadavky na technologický postup prací při</w:t>
      </w:r>
      <w:r w:rsidR="00C93C28">
        <w:rPr>
          <w:rFonts w:ascii="Segoe UI" w:hAnsi="Segoe UI" w:cs="Segoe UI"/>
          <w:b/>
          <w:caps/>
        </w:rPr>
        <w:t xml:space="preserve"> </w:t>
      </w:r>
      <w:r w:rsidRPr="00352765">
        <w:rPr>
          <w:rFonts w:ascii="Segoe UI" w:hAnsi="Segoe UI" w:cs="Segoe UI"/>
          <w:b/>
          <w:caps/>
        </w:rPr>
        <w:t>vertikálních prostupech typového podhledu KORD</w:t>
      </w:r>
    </w:p>
    <w:p w14:paraId="35345F45" w14:textId="77777777" w:rsidR="00352765" w:rsidRPr="00352765" w:rsidRDefault="00352765" w:rsidP="00C93C28">
      <w:pPr>
        <w:jc w:val="both"/>
        <w:rPr>
          <w:rFonts w:ascii="Segoe UI" w:hAnsi="Segoe UI" w:cs="Segoe UI"/>
          <w:b/>
          <w:caps/>
        </w:rPr>
      </w:pPr>
    </w:p>
    <w:p w14:paraId="35379ABB" w14:textId="77777777" w:rsidR="00352765" w:rsidRPr="00352765" w:rsidRDefault="00352765" w:rsidP="00C93C28">
      <w:pPr>
        <w:jc w:val="both"/>
        <w:rPr>
          <w:rFonts w:ascii="Segoe UI" w:hAnsi="Segoe UI" w:cs="Segoe UI"/>
          <w:sz w:val="22"/>
          <w:szCs w:val="22"/>
        </w:rPr>
      </w:pPr>
    </w:p>
    <w:p w14:paraId="3137C868" w14:textId="77777777" w:rsidR="00352765" w:rsidRPr="00352765" w:rsidRDefault="00352765" w:rsidP="00C93C28">
      <w:pPr>
        <w:pStyle w:val="Nadpis2"/>
        <w:keepNext/>
        <w:numPr>
          <w:ilvl w:val="1"/>
          <w:numId w:val="26"/>
        </w:numPr>
        <w:spacing w:before="120" w:after="120"/>
        <w:jc w:val="both"/>
        <w:rPr>
          <w:rFonts w:ascii="Segoe UI" w:hAnsi="Segoe UI" w:cs="Segoe UI"/>
        </w:rPr>
      </w:pPr>
      <w:bookmarkStart w:id="4" w:name="_Toc162083580"/>
      <w:r w:rsidRPr="00352765">
        <w:rPr>
          <w:rFonts w:ascii="Segoe UI" w:hAnsi="Segoe UI" w:cs="Segoe UI"/>
        </w:rPr>
        <w:t>Výchozí údaje a podklady</w:t>
      </w:r>
      <w:bookmarkEnd w:id="4"/>
    </w:p>
    <w:p w14:paraId="44101AC4" w14:textId="77777777" w:rsidR="00352765" w:rsidRPr="00352765" w:rsidRDefault="00352765" w:rsidP="00C93C28">
      <w:pPr>
        <w:autoSpaceDE w:val="0"/>
        <w:autoSpaceDN w:val="0"/>
        <w:adjustRightInd w:val="0"/>
        <w:jc w:val="both"/>
        <w:rPr>
          <w:rFonts w:ascii="Segoe UI" w:hAnsi="Segoe UI" w:cs="Segoe UI"/>
          <w:sz w:val="22"/>
          <w:szCs w:val="22"/>
        </w:rPr>
      </w:pPr>
      <w:r w:rsidRPr="00352765">
        <w:rPr>
          <w:rFonts w:ascii="Segoe UI" w:hAnsi="Segoe UI" w:cs="Segoe UI"/>
          <w:sz w:val="22"/>
          <w:szCs w:val="22"/>
        </w:rPr>
        <w:t>Jako výchozí podklad byla použita projektová dokumentace „Dokumentace pro provedení stavby  D 1.4.b zařízení pro ochlazování staveb, zhotovit</w:t>
      </w:r>
      <w:r w:rsidR="00C93C28">
        <w:rPr>
          <w:rFonts w:ascii="Segoe UI" w:hAnsi="Segoe UI" w:cs="Segoe UI"/>
          <w:sz w:val="22"/>
          <w:szCs w:val="22"/>
        </w:rPr>
        <w:t>el</w:t>
      </w:r>
      <w:r w:rsidR="0014771C">
        <w:rPr>
          <w:rFonts w:ascii="Segoe UI" w:hAnsi="Segoe UI" w:cs="Segoe UI"/>
          <w:sz w:val="22"/>
          <w:szCs w:val="22"/>
        </w:rPr>
        <w:t xml:space="preserve"> </w:t>
      </w:r>
      <w:r w:rsidR="0014771C" w:rsidRPr="00366CE7">
        <w:rPr>
          <w:rFonts w:ascii="Segoe UI" w:hAnsi="Segoe UI" w:cs="Segoe UI"/>
          <w:sz w:val="22"/>
          <w:szCs w:val="22"/>
          <w:highlight w:val="yellow"/>
        </w:rPr>
        <w:t>XX</w:t>
      </w:r>
      <w:r w:rsidR="0014771C" w:rsidRPr="0081158A">
        <w:rPr>
          <w:rFonts w:ascii="Segoe UI" w:hAnsi="Segoe UI" w:cs="Segoe UI"/>
          <w:sz w:val="22"/>
          <w:szCs w:val="22"/>
          <w:highlight w:val="yellow"/>
        </w:rPr>
        <w:t>X</w:t>
      </w:r>
      <w:r w:rsidR="00C93C28">
        <w:rPr>
          <w:rFonts w:ascii="Segoe UI" w:hAnsi="Segoe UI" w:cs="Segoe UI"/>
          <w:sz w:val="22"/>
          <w:szCs w:val="22"/>
        </w:rPr>
        <w:t xml:space="preserve">, </w:t>
      </w:r>
      <w:r w:rsidR="0014771C" w:rsidRPr="0014771C">
        <w:rPr>
          <w:rFonts w:ascii="Segoe UI" w:hAnsi="Segoe UI" w:cs="Segoe UI"/>
          <w:sz w:val="22"/>
          <w:szCs w:val="22"/>
          <w:highlight w:val="yellow"/>
        </w:rPr>
        <w:t>XXX</w:t>
      </w:r>
      <w:r w:rsidR="0014771C">
        <w:rPr>
          <w:rFonts w:ascii="Segoe UI" w:hAnsi="Segoe UI" w:cs="Segoe UI"/>
          <w:sz w:val="22"/>
          <w:szCs w:val="22"/>
        </w:rPr>
        <w:t xml:space="preserve"> </w:t>
      </w:r>
      <w:r w:rsidRPr="00352765">
        <w:rPr>
          <w:rFonts w:ascii="Segoe UI" w:hAnsi="Segoe UI" w:cs="Segoe UI"/>
          <w:sz w:val="22"/>
          <w:szCs w:val="22"/>
        </w:rPr>
        <w:t>a obhlídka skutečného stavu stavby.</w:t>
      </w:r>
    </w:p>
    <w:p w14:paraId="38DFBB01" w14:textId="77777777" w:rsidR="00352765" w:rsidRPr="00352765" w:rsidRDefault="00352765" w:rsidP="00C93C28">
      <w:pPr>
        <w:autoSpaceDE w:val="0"/>
        <w:autoSpaceDN w:val="0"/>
        <w:adjustRightInd w:val="0"/>
        <w:jc w:val="both"/>
        <w:rPr>
          <w:rFonts w:ascii="Segoe UI" w:hAnsi="Segoe UI" w:cs="Segoe UI"/>
          <w:sz w:val="22"/>
          <w:szCs w:val="22"/>
        </w:rPr>
      </w:pPr>
    </w:p>
    <w:p w14:paraId="7A15DB1E" w14:textId="77777777" w:rsidR="00352765" w:rsidRPr="00352765" w:rsidRDefault="00352765" w:rsidP="00C93C28">
      <w:pPr>
        <w:pStyle w:val="Nadpis2"/>
        <w:keepNext/>
        <w:numPr>
          <w:ilvl w:val="1"/>
          <w:numId w:val="26"/>
        </w:numPr>
        <w:spacing w:before="120" w:after="120"/>
        <w:jc w:val="both"/>
        <w:rPr>
          <w:rFonts w:ascii="Segoe UI" w:hAnsi="Segoe UI" w:cs="Segoe UI"/>
        </w:rPr>
      </w:pPr>
      <w:bookmarkStart w:id="5" w:name="_Toc41353486"/>
      <w:bookmarkStart w:id="6" w:name="_Toc59274208"/>
      <w:bookmarkStart w:id="7" w:name="_Toc59418096"/>
      <w:bookmarkStart w:id="8" w:name="_Toc162083581"/>
      <w:r w:rsidRPr="00352765">
        <w:rPr>
          <w:rFonts w:ascii="Segoe UI" w:hAnsi="Segoe UI" w:cs="Segoe UI"/>
        </w:rPr>
        <w:t>Použité normy</w:t>
      </w:r>
      <w:bookmarkEnd w:id="5"/>
      <w:bookmarkEnd w:id="6"/>
      <w:bookmarkEnd w:id="7"/>
      <w:bookmarkEnd w:id="8"/>
    </w:p>
    <w:p w14:paraId="33841239"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 xml:space="preserve">Technologický postup vychází ze zkušeností s konstrukcí podhledu KORD, resp. s jeho demontáží a případnými riziku uvolnění azbestového prachu do okolního prostředí. Řešení postupu s případným azbestovým prachem pak vychází z  legislativy České republiky a německých norem TRGS </w:t>
      </w:r>
      <w:smartTag w:uri="urn:schemas-microsoft-com:office:smarttags" w:element="metricconverter">
        <w:smartTagPr>
          <w:attr w:name="ProductID" w:val="519, a"/>
        </w:smartTagPr>
        <w:r w:rsidRPr="00352765">
          <w:rPr>
            <w:rFonts w:ascii="Segoe UI" w:hAnsi="Segoe UI" w:cs="Segoe UI"/>
            <w:sz w:val="22"/>
            <w:szCs w:val="22"/>
          </w:rPr>
          <w:t>519, a</w:t>
        </w:r>
      </w:smartTag>
      <w:r w:rsidRPr="00352765">
        <w:rPr>
          <w:rFonts w:ascii="Segoe UI" w:hAnsi="Segoe UI" w:cs="Segoe UI"/>
          <w:sz w:val="22"/>
          <w:szCs w:val="22"/>
        </w:rPr>
        <w:t xml:space="preserve"> v oblasti monitoringu ČSN ISO EN 16000-7 pro odběr vzorků pro určení koncentrace respirabilních vláken, resp. VDI 3492 pro jejich vyhodnocení.</w:t>
      </w:r>
    </w:p>
    <w:p w14:paraId="6CBBE627" w14:textId="77777777" w:rsidR="00352765" w:rsidRPr="00352765" w:rsidRDefault="00352765" w:rsidP="00C93C28">
      <w:pPr>
        <w:jc w:val="both"/>
        <w:rPr>
          <w:rFonts w:ascii="Segoe UI" w:hAnsi="Segoe UI" w:cs="Segoe UI"/>
          <w:sz w:val="22"/>
          <w:szCs w:val="22"/>
        </w:rPr>
      </w:pPr>
    </w:p>
    <w:p w14:paraId="7F795103" w14:textId="77777777" w:rsidR="00352765" w:rsidRPr="00352765" w:rsidRDefault="00352765" w:rsidP="00C93C28">
      <w:pPr>
        <w:pStyle w:val="Nadpis1"/>
        <w:numPr>
          <w:ilvl w:val="0"/>
          <w:numId w:val="26"/>
        </w:numPr>
        <w:tabs>
          <w:tab w:val="left" w:pos="540"/>
          <w:tab w:val="right" w:pos="10440"/>
        </w:tabs>
        <w:spacing w:before="240" w:after="120"/>
        <w:jc w:val="both"/>
        <w:rPr>
          <w:rFonts w:ascii="Segoe UI" w:hAnsi="Segoe UI" w:cs="Segoe UI"/>
          <w:sz w:val="22"/>
          <w:szCs w:val="22"/>
        </w:rPr>
      </w:pPr>
      <w:bookmarkStart w:id="9" w:name="_Toc162083582"/>
      <w:bookmarkEnd w:id="9"/>
      <w:r w:rsidRPr="00352765">
        <w:rPr>
          <w:rFonts w:ascii="Segoe UI" w:hAnsi="Segoe UI" w:cs="Segoe UI"/>
          <w:sz w:val="22"/>
          <w:szCs w:val="22"/>
        </w:rPr>
        <w:t>Popis projektu</w:t>
      </w:r>
    </w:p>
    <w:p w14:paraId="6C25E130" w14:textId="77777777" w:rsidR="00352765" w:rsidRPr="00352765" w:rsidRDefault="00352765" w:rsidP="00C93C28">
      <w:pPr>
        <w:pStyle w:val="Nadpis2"/>
        <w:keepNext/>
        <w:numPr>
          <w:ilvl w:val="1"/>
          <w:numId w:val="26"/>
        </w:numPr>
        <w:spacing w:before="120" w:after="120"/>
        <w:jc w:val="both"/>
        <w:rPr>
          <w:rFonts w:ascii="Segoe UI" w:hAnsi="Segoe UI" w:cs="Segoe UI"/>
        </w:rPr>
      </w:pPr>
      <w:r w:rsidRPr="00352765">
        <w:rPr>
          <w:rFonts w:ascii="Segoe UI" w:hAnsi="Segoe UI" w:cs="Segoe UI"/>
        </w:rPr>
        <w:t>Charakteristika vyskytujících se azbestových materiálů</w:t>
      </w:r>
    </w:p>
    <w:p w14:paraId="043CED72" w14:textId="77777777" w:rsidR="00352765" w:rsidRPr="00352765" w:rsidRDefault="00352765" w:rsidP="00C93C28">
      <w:pPr>
        <w:jc w:val="both"/>
        <w:rPr>
          <w:rFonts w:ascii="Segoe UI" w:hAnsi="Segoe UI" w:cs="Segoe UI"/>
          <w:b/>
          <w:sz w:val="22"/>
          <w:szCs w:val="22"/>
        </w:rPr>
      </w:pPr>
    </w:p>
    <w:p w14:paraId="306DDD65"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 xml:space="preserve">Tento postup se vztahuje pouze k výskytu azbestových deskových materiálů v konstrukci podhledu, kde jsou tyto použity jako distanční podložky mezi nosným roštem. Na rubové straně plechového podhledového líce je pak usazený prach, který obsahuje azbestová vlákna. </w:t>
      </w:r>
    </w:p>
    <w:p w14:paraId="01D34143" w14:textId="77777777" w:rsidR="00352765" w:rsidRPr="00352765" w:rsidRDefault="00352765" w:rsidP="00C93C28">
      <w:pPr>
        <w:jc w:val="both"/>
        <w:rPr>
          <w:rFonts w:ascii="Segoe UI" w:hAnsi="Segoe UI" w:cs="Segoe UI"/>
          <w:sz w:val="22"/>
          <w:szCs w:val="22"/>
        </w:rPr>
      </w:pPr>
    </w:p>
    <w:p w14:paraId="207B6B74" w14:textId="77777777" w:rsidR="00352765" w:rsidRPr="00352765" w:rsidRDefault="00352765" w:rsidP="00C93C28">
      <w:pPr>
        <w:pStyle w:val="Nadpis2"/>
        <w:keepNext/>
        <w:numPr>
          <w:ilvl w:val="1"/>
          <w:numId w:val="26"/>
        </w:numPr>
        <w:spacing w:before="120" w:after="120"/>
        <w:jc w:val="both"/>
        <w:rPr>
          <w:rFonts w:ascii="Segoe UI" w:hAnsi="Segoe UI" w:cs="Segoe UI"/>
        </w:rPr>
      </w:pPr>
      <w:r w:rsidRPr="00352765">
        <w:rPr>
          <w:rFonts w:ascii="Segoe UI" w:hAnsi="Segoe UI" w:cs="Segoe UI"/>
        </w:rPr>
        <w:t xml:space="preserve">Základní členění kontrolovaného pásma </w:t>
      </w:r>
    </w:p>
    <w:p w14:paraId="39D5F8E4"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 xml:space="preserve"> </w:t>
      </w:r>
    </w:p>
    <w:p w14:paraId="60BA12B3"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S ohledem na současné vědomosti ohledně zdravotní závadnosti azbestu, je nutno při provádění jakýchkoliv prací s azbestem postupovat v souladu s předpisy ČR.</w:t>
      </w:r>
    </w:p>
    <w:p w14:paraId="5D6C4EFE"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Práce budou prováděny v souladu se zákonem č. 258/2000 Sb. o ochraně veřejného zdraví, dále zákonem č. 185/2001 Sb. o odpadech, vyhl. č. 381/2001 Sb., kterou se stanoví Katalog odpadů, dále vyhl. č. 383/2001 Sb. o podrobnostech nakládání s odpady, dále nařízením vlády č. 361/2007 Sb. kterým se stanoví podmínky ochrany zdraví při práci, dále vyhláškou č. 342/2003 a 6/2003 Sb., kterou se stanoví hygienické limity chemických, fyzikálních a biologických ukazatelů pro vnitřní prostředí pobytových místností některých staveb, dále vyhl. 394/2006 Sb., kterou se stanoví práce s ojedinělou a krátkodobou expozicí azbestu, dále Přílohou č.1 k vyhlášce č. 356/2002 Sb., která stanoví seznam znečišťujících látek, obecné emisní limity, způsob předávání zpráv a informací, zjišťování množství vypouštěných znečišťujících látek, tmavosti kouře, přípustné míry obtěžování zápachem a intenzity pachů, podmínky autorizace osob, požadavky na vedení provozní evidence zdrojů znečišťování ovzduší a podmínky jejich uplatňování</w:t>
      </w:r>
      <w:r w:rsidRPr="00352765">
        <w:rPr>
          <w:rFonts w:ascii="Segoe UI" w:hAnsi="Segoe UI" w:cs="Segoe UI"/>
          <w:sz w:val="18"/>
          <w:szCs w:val="18"/>
        </w:rPr>
        <w:t>,</w:t>
      </w:r>
      <w:r w:rsidRPr="00352765">
        <w:rPr>
          <w:rFonts w:ascii="Segoe UI" w:hAnsi="Segoe UI" w:cs="Segoe UI"/>
          <w:sz w:val="22"/>
          <w:szCs w:val="22"/>
        </w:rPr>
        <w:t xml:space="preserve"> dále německými pravidly TRGS </w:t>
      </w:r>
      <w:smartTag w:uri="urn:schemas-microsoft-com:office:smarttags" w:element="metricconverter">
        <w:smartTagPr>
          <w:attr w:name="ProductID" w:val="519 a"/>
        </w:smartTagPr>
        <w:r w:rsidRPr="00352765">
          <w:rPr>
            <w:rFonts w:ascii="Segoe UI" w:hAnsi="Segoe UI" w:cs="Segoe UI"/>
            <w:sz w:val="22"/>
            <w:szCs w:val="22"/>
          </w:rPr>
          <w:t>519 a</w:t>
        </w:r>
      </w:smartTag>
      <w:r w:rsidRPr="00352765">
        <w:rPr>
          <w:rFonts w:ascii="Segoe UI" w:hAnsi="Segoe UI" w:cs="Segoe UI"/>
          <w:sz w:val="22"/>
          <w:szCs w:val="22"/>
        </w:rPr>
        <w:t xml:space="preserve"> Praktickou příručkou o </w:t>
      </w:r>
      <w:r w:rsidRPr="00352765">
        <w:rPr>
          <w:rFonts w:ascii="Segoe UI" w:hAnsi="Segoe UI" w:cs="Segoe UI"/>
          <w:sz w:val="22"/>
          <w:szCs w:val="22"/>
        </w:rPr>
        <w:lastRenderedPageBreak/>
        <w:t>osvědčených postupech pro prevenci a minimalizaci rizik azbestu, vydanou Výborem vrchních inspektorů práce EU - SLIC.</w:t>
      </w:r>
    </w:p>
    <w:p w14:paraId="1F1F4AAE"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 xml:space="preserve">Prostor, ve kterém bude realizována demontáž plechového podhledu KORD, bude začleněn do prostoru </w:t>
      </w:r>
      <w:r w:rsidRPr="00352765">
        <w:rPr>
          <w:rFonts w:ascii="Segoe UI" w:hAnsi="Segoe UI" w:cs="Segoe UI"/>
          <w:b/>
          <w:sz w:val="22"/>
          <w:szCs w:val="22"/>
        </w:rPr>
        <w:t>uzavřeného kontrolovaného pásma</w:t>
      </w:r>
      <w:r w:rsidRPr="00352765">
        <w:rPr>
          <w:rFonts w:ascii="Segoe UI" w:hAnsi="Segoe UI" w:cs="Segoe UI"/>
          <w:sz w:val="22"/>
          <w:szCs w:val="22"/>
        </w:rPr>
        <w:t xml:space="preserve"> (dále jen „KP“), jehož rozsah bude ohraničený výstražní páskou. Je vhodné tento prostor co nejvíce zmenšit, tak aby případná kontaminace vzniklá demontáží podhledu byla co v nejmenší ploše.</w:t>
      </w:r>
    </w:p>
    <w:p w14:paraId="0E80B7FA" w14:textId="77777777" w:rsidR="00352765" w:rsidRPr="00352765" w:rsidRDefault="00352765" w:rsidP="00C93C28">
      <w:pPr>
        <w:jc w:val="both"/>
        <w:rPr>
          <w:rFonts w:ascii="Segoe UI" w:hAnsi="Segoe UI" w:cs="Segoe UI"/>
          <w:sz w:val="22"/>
          <w:szCs w:val="22"/>
        </w:rPr>
      </w:pPr>
    </w:p>
    <w:p w14:paraId="7B1E9F39" w14:textId="77777777" w:rsidR="00352765" w:rsidRPr="00352765" w:rsidRDefault="00352765" w:rsidP="00C93C28">
      <w:pPr>
        <w:jc w:val="both"/>
        <w:rPr>
          <w:rFonts w:ascii="Segoe UI" w:hAnsi="Segoe UI" w:cs="Segoe UI"/>
          <w:sz w:val="22"/>
          <w:szCs w:val="22"/>
        </w:rPr>
      </w:pPr>
      <w:r w:rsidRPr="00352765">
        <w:rPr>
          <w:rFonts w:ascii="Segoe UI" w:hAnsi="Segoe UI" w:cs="Segoe UI"/>
          <w:noProof/>
        </w:rPr>
        <w:drawing>
          <wp:inline distT="0" distB="0" distL="0" distR="0" wp14:anchorId="6980B529" wp14:editId="09B2DDDC">
            <wp:extent cx="4257675" cy="704850"/>
            <wp:effectExtent l="0" t="0" r="0" b="0"/>
            <wp:docPr id="17" name="obrázek 1" descr="Práce s azbestem - Zákaz vstu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áce s azbestem - Zákaz vstup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7675" cy="704850"/>
                    </a:xfrm>
                    <a:prstGeom prst="rect">
                      <a:avLst/>
                    </a:prstGeom>
                    <a:noFill/>
                    <a:ln>
                      <a:noFill/>
                    </a:ln>
                  </pic:spPr>
                </pic:pic>
              </a:graphicData>
            </a:graphic>
          </wp:inline>
        </w:drawing>
      </w:r>
    </w:p>
    <w:p w14:paraId="60CF50C1"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 xml:space="preserve">Účelem vybudování KP je oddělení pracovního kontaminovaného prostoru, ve kterém bude prováděna práce s azbestem, od okolního nekontaminovaného prostředí.  </w:t>
      </w:r>
    </w:p>
    <w:p w14:paraId="0C59F07B"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Po vnějším obvodu hranice KP bude umístěno výstražné značení oznamující, že se jedná o prostor, kde dochází k pracím s azbestem a jednoznačným zákazovým symbolem vstupu. Vzdálenost mezi jednotlivými tabulemi bude cca 3m nebo bude použita nekonečná výstražná páska se zákazovými symboly.</w:t>
      </w:r>
    </w:p>
    <w:p w14:paraId="716B5587" w14:textId="77777777" w:rsidR="00352765" w:rsidRPr="00352765" w:rsidRDefault="00352765" w:rsidP="00C93C28">
      <w:pPr>
        <w:jc w:val="both"/>
        <w:rPr>
          <w:rFonts w:ascii="Segoe UI" w:hAnsi="Segoe UI" w:cs="Segoe UI"/>
          <w:sz w:val="22"/>
          <w:szCs w:val="22"/>
        </w:rPr>
      </w:pPr>
      <w:r w:rsidRPr="00352765">
        <w:rPr>
          <w:rFonts w:ascii="Segoe UI" w:hAnsi="Segoe UI" w:cs="Segoe UI"/>
          <w:noProof/>
          <w:sz w:val="22"/>
          <w:szCs w:val="22"/>
        </w:rPr>
        <w:drawing>
          <wp:anchor distT="0" distB="0" distL="114300" distR="114300" simplePos="0" relativeHeight="251661312" behindDoc="0" locked="0" layoutInCell="1" allowOverlap="1" wp14:anchorId="2DF5ECFB" wp14:editId="4E912B87">
            <wp:simplePos x="0" y="0"/>
            <wp:positionH relativeFrom="column">
              <wp:posOffset>2171700</wp:posOffset>
            </wp:positionH>
            <wp:positionV relativeFrom="paragraph">
              <wp:posOffset>170815</wp:posOffset>
            </wp:positionV>
            <wp:extent cx="1257300" cy="1783080"/>
            <wp:effectExtent l="0" t="0" r="0" b="0"/>
            <wp:wrapSquare wrapText="bothSides"/>
            <wp:docPr id="1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783080"/>
                    </a:xfrm>
                    <a:prstGeom prst="rect">
                      <a:avLst/>
                    </a:prstGeom>
                    <a:noFill/>
                  </pic:spPr>
                </pic:pic>
              </a:graphicData>
            </a:graphic>
            <wp14:sizeRelH relativeFrom="page">
              <wp14:pctWidth>0</wp14:pctWidth>
            </wp14:sizeRelH>
            <wp14:sizeRelV relativeFrom="page">
              <wp14:pctHeight>0</wp14:pctHeight>
            </wp14:sizeRelV>
          </wp:anchor>
        </w:drawing>
      </w:r>
      <w:r w:rsidRPr="00352765">
        <w:rPr>
          <w:rFonts w:ascii="Segoe UI" w:hAnsi="Segoe UI" w:cs="Segoe UI"/>
          <w:noProof/>
          <w:sz w:val="22"/>
          <w:szCs w:val="22"/>
        </w:rPr>
        <w:drawing>
          <wp:anchor distT="0" distB="0" distL="114300" distR="114300" simplePos="0" relativeHeight="251659264" behindDoc="0" locked="0" layoutInCell="1" allowOverlap="1" wp14:anchorId="323FCBC9" wp14:editId="5479AD84">
            <wp:simplePos x="0" y="0"/>
            <wp:positionH relativeFrom="column">
              <wp:posOffset>4343400</wp:posOffset>
            </wp:positionH>
            <wp:positionV relativeFrom="paragraph">
              <wp:posOffset>145415</wp:posOffset>
            </wp:positionV>
            <wp:extent cx="1257300" cy="1783080"/>
            <wp:effectExtent l="19050" t="19050" r="0" b="7620"/>
            <wp:wrapSquare wrapText="bothSides"/>
            <wp:docPr id="18" name="obrázek 8" descr="ZÁKAZ VSTU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ÁKAZ VSTUPU"/>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783080"/>
                    </a:xfrm>
                    <a:prstGeom prst="rect">
                      <a:avLst/>
                    </a:prstGeom>
                    <a:noFill/>
                    <a:ln w="9525">
                      <a:solidFill>
                        <a:srgbClr val="969696"/>
                      </a:solidFill>
                      <a:miter lim="800000"/>
                      <a:headEnd/>
                      <a:tailEnd/>
                    </a:ln>
                  </pic:spPr>
                </pic:pic>
              </a:graphicData>
            </a:graphic>
            <wp14:sizeRelH relativeFrom="page">
              <wp14:pctWidth>0</wp14:pctWidth>
            </wp14:sizeRelH>
            <wp14:sizeRelV relativeFrom="page">
              <wp14:pctHeight>0</wp14:pctHeight>
            </wp14:sizeRelV>
          </wp:anchor>
        </w:drawing>
      </w:r>
      <w:r w:rsidRPr="00352765">
        <w:rPr>
          <w:rFonts w:ascii="Segoe UI" w:hAnsi="Segoe UI" w:cs="Segoe UI"/>
          <w:noProof/>
          <w:sz w:val="22"/>
          <w:szCs w:val="22"/>
        </w:rPr>
        <w:drawing>
          <wp:anchor distT="0" distB="0" distL="114300" distR="114300" simplePos="0" relativeHeight="251660288" behindDoc="0" locked="0" layoutInCell="1" allowOverlap="1" wp14:anchorId="5B029670" wp14:editId="0D523FB3">
            <wp:simplePos x="0" y="0"/>
            <wp:positionH relativeFrom="column">
              <wp:posOffset>114300</wp:posOffset>
            </wp:positionH>
            <wp:positionV relativeFrom="paragraph">
              <wp:posOffset>170815</wp:posOffset>
            </wp:positionV>
            <wp:extent cx="1257300" cy="1783080"/>
            <wp:effectExtent l="0" t="0" r="0" b="0"/>
            <wp:wrapSquare wrapText="bothSides"/>
            <wp:docPr id="14" name="obrázek 10"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ulka"/>
                    <pic:cNvPicPr>
                      <a:picLocks noChangeAspect="1" noChangeArrowheads="1"/>
                    </pic:cNvPicPr>
                  </pic:nvPicPr>
                  <pic:blipFill>
                    <a:blip r:embed="rId13" cstate="print">
                      <a:extLst>
                        <a:ext uri="{28A0092B-C50C-407E-A947-70E740481C1C}">
                          <a14:useLocalDpi xmlns:a14="http://schemas.microsoft.com/office/drawing/2010/main" val="0"/>
                        </a:ext>
                      </a:extLst>
                    </a:blip>
                    <a:srcRect r="4469" b="2774"/>
                    <a:stretch>
                      <a:fillRect/>
                    </a:stretch>
                  </pic:blipFill>
                  <pic:spPr bwMode="auto">
                    <a:xfrm>
                      <a:off x="0" y="0"/>
                      <a:ext cx="1257300" cy="1783080"/>
                    </a:xfrm>
                    <a:prstGeom prst="rect">
                      <a:avLst/>
                    </a:prstGeom>
                    <a:noFill/>
                  </pic:spPr>
                </pic:pic>
              </a:graphicData>
            </a:graphic>
            <wp14:sizeRelH relativeFrom="page">
              <wp14:pctWidth>0</wp14:pctWidth>
            </wp14:sizeRelH>
            <wp14:sizeRelV relativeFrom="page">
              <wp14:pctHeight>0</wp14:pctHeight>
            </wp14:sizeRelV>
          </wp:anchor>
        </w:drawing>
      </w:r>
    </w:p>
    <w:p w14:paraId="3DBD1ABF" w14:textId="77777777" w:rsidR="00352765" w:rsidRPr="00352765" w:rsidRDefault="00352765" w:rsidP="00C93C28">
      <w:pPr>
        <w:jc w:val="both"/>
        <w:rPr>
          <w:rFonts w:ascii="Segoe UI" w:hAnsi="Segoe UI" w:cs="Segoe UI"/>
          <w:sz w:val="22"/>
          <w:szCs w:val="22"/>
        </w:rPr>
      </w:pPr>
    </w:p>
    <w:p w14:paraId="1AB7F139" w14:textId="77777777" w:rsidR="00352765" w:rsidRPr="00352765" w:rsidRDefault="00352765" w:rsidP="00C93C28">
      <w:pPr>
        <w:jc w:val="both"/>
        <w:rPr>
          <w:rFonts w:ascii="Segoe UI" w:hAnsi="Segoe UI" w:cs="Segoe UI"/>
          <w:sz w:val="22"/>
          <w:szCs w:val="22"/>
        </w:rPr>
      </w:pPr>
    </w:p>
    <w:p w14:paraId="1DADD766" w14:textId="77777777" w:rsidR="00352765" w:rsidRPr="00352765" w:rsidRDefault="00352765" w:rsidP="00C93C28">
      <w:pPr>
        <w:jc w:val="both"/>
        <w:rPr>
          <w:rFonts w:ascii="Segoe UI" w:hAnsi="Segoe UI" w:cs="Segoe UI"/>
          <w:sz w:val="22"/>
          <w:szCs w:val="22"/>
        </w:rPr>
      </w:pPr>
    </w:p>
    <w:p w14:paraId="312D26AB" w14:textId="77777777" w:rsidR="00352765" w:rsidRPr="00352765" w:rsidRDefault="00352765" w:rsidP="00C93C28">
      <w:pPr>
        <w:jc w:val="both"/>
        <w:rPr>
          <w:rFonts w:ascii="Segoe UI" w:hAnsi="Segoe UI" w:cs="Segoe UI"/>
          <w:sz w:val="22"/>
          <w:szCs w:val="22"/>
        </w:rPr>
      </w:pPr>
    </w:p>
    <w:p w14:paraId="2C3133F5" w14:textId="77777777" w:rsidR="00352765" w:rsidRPr="00352765" w:rsidRDefault="00352765" w:rsidP="00C93C28">
      <w:pPr>
        <w:jc w:val="both"/>
        <w:rPr>
          <w:rFonts w:ascii="Segoe UI" w:hAnsi="Segoe UI" w:cs="Segoe UI"/>
          <w:sz w:val="22"/>
          <w:szCs w:val="22"/>
        </w:rPr>
      </w:pPr>
    </w:p>
    <w:p w14:paraId="11ACC5B4" w14:textId="77777777" w:rsidR="00553ACB" w:rsidRPr="00352765" w:rsidRDefault="00553ACB" w:rsidP="00C93C28">
      <w:pPr>
        <w:jc w:val="both"/>
        <w:rPr>
          <w:rFonts w:ascii="Segoe UI" w:hAnsi="Segoe UI" w:cs="Segoe UI"/>
          <w:sz w:val="22"/>
          <w:szCs w:val="22"/>
        </w:rPr>
      </w:pPr>
    </w:p>
    <w:p w14:paraId="668C10C9" w14:textId="1D520DEC" w:rsidR="00553ACB" w:rsidRDefault="00553ACB" w:rsidP="00C93C28">
      <w:pPr>
        <w:jc w:val="both"/>
        <w:rPr>
          <w:rFonts w:ascii="Segoe UI" w:hAnsi="Segoe UI" w:cs="Segoe UI"/>
          <w:sz w:val="22"/>
          <w:szCs w:val="22"/>
        </w:rPr>
      </w:pPr>
    </w:p>
    <w:p w14:paraId="6FECE69B" w14:textId="45462B14" w:rsidR="00553ACB" w:rsidRDefault="00553ACB" w:rsidP="00C93C28">
      <w:pPr>
        <w:jc w:val="both"/>
        <w:rPr>
          <w:rFonts w:ascii="Segoe UI" w:hAnsi="Segoe UI" w:cs="Segoe UI"/>
          <w:sz w:val="22"/>
          <w:szCs w:val="22"/>
        </w:rPr>
      </w:pPr>
    </w:p>
    <w:p w14:paraId="2FEF6D04" w14:textId="4AB2CB80" w:rsidR="00553ACB" w:rsidRDefault="00553ACB" w:rsidP="00C93C28">
      <w:pPr>
        <w:jc w:val="both"/>
        <w:rPr>
          <w:rFonts w:ascii="Segoe UI" w:hAnsi="Segoe UI" w:cs="Segoe UI"/>
          <w:sz w:val="22"/>
          <w:szCs w:val="22"/>
        </w:rPr>
      </w:pPr>
    </w:p>
    <w:p w14:paraId="4835BA00" w14:textId="77777777" w:rsidR="00553ACB" w:rsidRPr="00352765" w:rsidRDefault="00553ACB" w:rsidP="00C93C28">
      <w:pPr>
        <w:jc w:val="both"/>
        <w:rPr>
          <w:rFonts w:ascii="Segoe UI" w:hAnsi="Segoe UI" w:cs="Segoe UI"/>
          <w:sz w:val="22"/>
          <w:szCs w:val="22"/>
        </w:rPr>
      </w:pPr>
    </w:p>
    <w:p w14:paraId="30ED4782" w14:textId="5360FDFC"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K vytvoření uzavřeného KP budou na vnitřní straně použity provizorní stěny, které budou pokryty PE folií o minimální síle 0,2mm. Takto spojené a dotěsněné stěny budou hermeticky uzavírat prostor KP. Rozsah vytvořeného KP je dán velikostí prostoru, na kterém se nachází azbestový materiál. Je potřeba vzít do úvahy, že pro samotnou práci musí být dostatečný prostor. V prostoru KP je potřeba počítat s umístěním strojního vybavení a napojení personální dekontaminační komory. Je vhodné, aby byly PE folií opatřeny i stěny a podlaha v místnosti, tak aby nedošlo k poškození povrchů stabilizačním prostředkem. Po obvodu KP bude umístěno výstražné značení oznamující, že se jedná o prostor, kde dochází k pracím s azbestem. Toto může být buď formou samolepky umístěné na stěně KP nebo například výstražnou páskou.</w:t>
      </w:r>
    </w:p>
    <w:p w14:paraId="19DD2670"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 xml:space="preserve">Uzavřené kontrolované pásmo bude napojeno na odsávací jednotky s HEPA filtry H13 pomocí, kterých se vně vytvoří podtlak minimálně 20Pa. Tento podtlak musí být během celé doby, kdy bude probíhat manipulace s azbestovými materiály, monitorován zařízením schopným měřit a současně zaznamenávat podtlak. Požadované zařízení by mělo mít možnost kontroly v jakýkoliv moment například tím, že si osoba provádějící dozor vytiskne záznam přímo z tohoto zařízení. Zařízení měření podtlaku musí být schopno vyvolat dostatečně slyšitelný alarm v případě překročení mezních hodnot podtlaku. </w:t>
      </w:r>
    </w:p>
    <w:p w14:paraId="541852DB"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 xml:space="preserve">Ke konstrukci uzavřeného KP bude v každém jednotlivém případě připojena personální komora. Základním účelem těchto dekontaminačních prostředků je zamezit šíření volných </w:t>
      </w:r>
      <w:r w:rsidRPr="00352765">
        <w:rPr>
          <w:rFonts w:ascii="Segoe UI" w:hAnsi="Segoe UI" w:cs="Segoe UI"/>
          <w:sz w:val="22"/>
          <w:szCs w:val="22"/>
        </w:rPr>
        <w:lastRenderedPageBreak/>
        <w:t xml:space="preserve">azbestových vláken z prostoru KP do okolního prostředí prostřednictvím pohybu osob a materiálu. Princip těchto komor je blíže uveden v Bodě 2.3.1 </w:t>
      </w:r>
    </w:p>
    <w:p w14:paraId="442F6FEE" w14:textId="77777777" w:rsidR="00352765" w:rsidRPr="00352765" w:rsidRDefault="00352765" w:rsidP="00C93C28">
      <w:pPr>
        <w:jc w:val="both"/>
        <w:rPr>
          <w:rFonts w:ascii="Segoe UI" w:hAnsi="Segoe UI" w:cs="Segoe UI"/>
          <w:sz w:val="22"/>
          <w:szCs w:val="22"/>
        </w:rPr>
      </w:pPr>
    </w:p>
    <w:p w14:paraId="6AE5C52A"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Platí základní pravidlo pro určení správného výkonu odsávacích zařízení:</w:t>
      </w:r>
    </w:p>
    <w:p w14:paraId="0BC9D5F2" w14:textId="77777777" w:rsidR="00352765" w:rsidRPr="00352765" w:rsidRDefault="00352765" w:rsidP="00C93C28">
      <w:pPr>
        <w:jc w:val="both"/>
        <w:rPr>
          <w:rFonts w:ascii="Segoe UI" w:hAnsi="Segoe UI" w:cs="Segoe UI"/>
        </w:rPr>
      </w:pPr>
      <w:r w:rsidRPr="00352765">
        <w:rPr>
          <w:rFonts w:ascii="Segoe UI" w:hAnsi="Segoe UI" w:cs="Segoe UI"/>
          <w:noProof/>
        </w:rPr>
        <mc:AlternateContent>
          <mc:Choice Requires="wpc">
            <w:drawing>
              <wp:inline distT="0" distB="0" distL="0" distR="0" wp14:anchorId="276276EB" wp14:editId="0778D464">
                <wp:extent cx="6515100" cy="1483995"/>
                <wp:effectExtent l="0" t="0" r="4445" b="0"/>
                <wp:docPr id="13" name="Plát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4"/>
                        <wps:cNvSpPr txBox="1">
                          <a:spLocks noChangeArrowheads="1"/>
                        </wps:cNvSpPr>
                        <wps:spPr bwMode="auto">
                          <a:xfrm>
                            <a:off x="216807" y="542682"/>
                            <a:ext cx="1520371" cy="600665"/>
                          </a:xfrm>
                          <a:prstGeom prst="rect">
                            <a:avLst/>
                          </a:prstGeom>
                          <a:solidFill>
                            <a:srgbClr val="FFFFFF"/>
                          </a:solidFill>
                          <a:ln w="9525">
                            <a:solidFill>
                              <a:srgbClr val="000000"/>
                            </a:solidFill>
                            <a:miter lim="800000"/>
                            <a:headEnd/>
                            <a:tailEnd/>
                          </a:ln>
                        </wps:spPr>
                        <wps:txbx>
                          <w:txbxContent>
                            <w:p w14:paraId="3A6D3690" w14:textId="77777777" w:rsidR="00352765" w:rsidRDefault="00352765" w:rsidP="00352765">
                              <w:pPr>
                                <w:jc w:val="center"/>
                              </w:pPr>
                              <w:r>
                                <w:t>Objem</w:t>
                              </w:r>
                            </w:p>
                            <w:p w14:paraId="0AD3051D" w14:textId="77777777" w:rsidR="00352765" w:rsidRDefault="00352765" w:rsidP="00352765">
                              <w:pPr>
                                <w:jc w:val="center"/>
                              </w:pPr>
                              <w:r>
                                <w:t>Kontrolovaného pásma</w:t>
                              </w:r>
                            </w:p>
                            <w:p w14:paraId="5C77D1FF" w14:textId="77777777" w:rsidR="00352765" w:rsidRDefault="00352765" w:rsidP="00352765">
                              <w:pPr>
                                <w:jc w:val="center"/>
                              </w:pPr>
                              <w:r>
                                <w:t>v </w:t>
                              </w:r>
                              <w:r w:rsidRPr="00D64E82">
                                <w:rPr>
                                  <w:b/>
                                  <w:szCs w:val="19"/>
                                </w:rPr>
                                <w:t>m</w:t>
                              </w:r>
                              <w:r w:rsidRPr="00D64E82">
                                <w:rPr>
                                  <w:b/>
                                  <w:szCs w:val="19"/>
                                  <w:vertAlign w:val="superscript"/>
                                </w:rPr>
                                <w:t>3</w:t>
                              </w:r>
                            </w:p>
                          </w:txbxContent>
                        </wps:txbx>
                        <wps:bodyPr rot="0" vert="horz" wrap="square" lIns="91440" tIns="45720" rIns="91440" bIns="45720" anchor="t" anchorCtr="0" upright="1">
                          <a:noAutofit/>
                        </wps:bodyPr>
                      </wps:wsp>
                      <wps:wsp>
                        <wps:cNvPr id="9" name="Text Box 15"/>
                        <wps:cNvSpPr txBox="1">
                          <a:spLocks noChangeArrowheads="1"/>
                        </wps:cNvSpPr>
                        <wps:spPr bwMode="auto">
                          <a:xfrm>
                            <a:off x="1846036" y="651400"/>
                            <a:ext cx="325664" cy="326153"/>
                          </a:xfrm>
                          <a:prstGeom prst="rect">
                            <a:avLst/>
                          </a:prstGeom>
                          <a:solidFill>
                            <a:srgbClr val="FFFFFF"/>
                          </a:solidFill>
                          <a:ln w="9525">
                            <a:solidFill>
                              <a:srgbClr val="000000"/>
                            </a:solidFill>
                            <a:miter lim="800000"/>
                            <a:headEnd/>
                            <a:tailEnd/>
                          </a:ln>
                        </wps:spPr>
                        <wps:txbx>
                          <w:txbxContent>
                            <w:p w14:paraId="0FEA7D4E" w14:textId="77777777" w:rsidR="00352765" w:rsidRPr="00993E5E" w:rsidRDefault="00352765" w:rsidP="00352765">
                              <w:pPr>
                                <w:rPr>
                                  <w:b/>
                                  <w:sz w:val="32"/>
                                  <w:szCs w:val="32"/>
                                </w:rPr>
                              </w:pPr>
                              <w:r w:rsidRPr="00993E5E">
                                <w:rPr>
                                  <w:b/>
                                  <w:sz w:val="32"/>
                                  <w:szCs w:val="32"/>
                                </w:rPr>
                                <w:t>X</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2244271" y="433964"/>
                            <a:ext cx="1628321" cy="832595"/>
                          </a:xfrm>
                          <a:prstGeom prst="rect">
                            <a:avLst/>
                          </a:prstGeom>
                          <a:solidFill>
                            <a:srgbClr val="FFFFFF"/>
                          </a:solidFill>
                          <a:ln w="9525">
                            <a:solidFill>
                              <a:srgbClr val="000000"/>
                            </a:solidFill>
                            <a:miter lim="800000"/>
                            <a:headEnd/>
                            <a:tailEnd/>
                          </a:ln>
                        </wps:spPr>
                        <wps:txbx>
                          <w:txbxContent>
                            <w:p w14:paraId="73A607A5" w14:textId="77777777" w:rsidR="00352765" w:rsidRPr="00993E5E" w:rsidRDefault="00352765" w:rsidP="00352765">
                              <w:pPr>
                                <w:jc w:val="center"/>
                                <w:rPr>
                                  <w:b/>
                                </w:rPr>
                              </w:pPr>
                              <w:r>
                                <w:rPr>
                                  <w:b/>
                                </w:rPr>
                                <w:t>6</w:t>
                              </w:r>
                            </w:p>
                            <w:p w14:paraId="43802D51" w14:textId="77777777" w:rsidR="00352765" w:rsidRDefault="00352765" w:rsidP="00352765">
                              <w:pPr>
                                <w:jc w:val="center"/>
                              </w:pPr>
                              <w:r>
                                <w:t>(Minimální</w:t>
                              </w:r>
                            </w:p>
                            <w:p w14:paraId="27575751" w14:textId="77777777" w:rsidR="00352765" w:rsidRDefault="00352765" w:rsidP="00352765">
                              <w:pPr>
                                <w:jc w:val="center"/>
                              </w:pPr>
                              <w:r>
                                <w:t>6 násobná výměna</w:t>
                              </w:r>
                            </w:p>
                            <w:p w14:paraId="5CBD7E90" w14:textId="77777777" w:rsidR="00352765" w:rsidRDefault="00352765" w:rsidP="00352765">
                              <w:pPr>
                                <w:jc w:val="center"/>
                              </w:pPr>
                              <w:r>
                                <w:t>vzduchu v prostoru</w:t>
                              </w:r>
                            </w:p>
                            <w:p w14:paraId="6CAD46BB" w14:textId="77777777" w:rsidR="00352765" w:rsidRDefault="00352765" w:rsidP="00352765">
                              <w:pPr>
                                <w:jc w:val="center"/>
                              </w:pPr>
                              <w:r>
                                <w:t>Kontrolovaného pásma )</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3945164" y="687639"/>
                            <a:ext cx="325664" cy="325247"/>
                          </a:xfrm>
                          <a:prstGeom prst="rect">
                            <a:avLst/>
                          </a:prstGeom>
                          <a:solidFill>
                            <a:srgbClr val="FFFFFF"/>
                          </a:solidFill>
                          <a:ln w="9525">
                            <a:solidFill>
                              <a:srgbClr val="000000"/>
                            </a:solidFill>
                            <a:miter lim="800000"/>
                            <a:headEnd/>
                            <a:tailEnd/>
                          </a:ln>
                        </wps:spPr>
                        <wps:txbx>
                          <w:txbxContent>
                            <w:p w14:paraId="09A2DF88" w14:textId="77777777" w:rsidR="00352765" w:rsidRPr="00993E5E" w:rsidRDefault="00352765" w:rsidP="00352765">
                              <w:pPr>
                                <w:rPr>
                                  <w:b/>
                                  <w:sz w:val="32"/>
                                  <w:szCs w:val="32"/>
                                </w:rPr>
                              </w:pPr>
                              <w:r>
                                <w:rPr>
                                  <w:b/>
                                  <w:sz w:val="32"/>
                                  <w:szCs w:val="32"/>
                                </w:rPr>
                                <w:t>=</w:t>
                              </w:r>
                            </w:p>
                          </w:txbxContent>
                        </wps:txbx>
                        <wps:bodyPr rot="0" vert="horz" wrap="square" lIns="91440" tIns="45720" rIns="91440" bIns="45720" anchor="t" anchorCtr="0" upright="1">
                          <a:noAutofit/>
                        </wps:bodyPr>
                      </wps:wsp>
                      <wps:wsp>
                        <wps:cNvPr id="12" name="Text Box 18"/>
                        <wps:cNvSpPr txBox="1">
                          <a:spLocks noChangeArrowheads="1"/>
                        </wps:cNvSpPr>
                        <wps:spPr bwMode="auto">
                          <a:xfrm>
                            <a:off x="4343400" y="433964"/>
                            <a:ext cx="1629229" cy="941313"/>
                          </a:xfrm>
                          <a:prstGeom prst="rect">
                            <a:avLst/>
                          </a:prstGeom>
                          <a:solidFill>
                            <a:srgbClr val="FFFFFF"/>
                          </a:solidFill>
                          <a:ln w="9525">
                            <a:solidFill>
                              <a:srgbClr val="000000"/>
                            </a:solidFill>
                            <a:miter lim="800000"/>
                            <a:headEnd/>
                            <a:tailEnd/>
                          </a:ln>
                        </wps:spPr>
                        <wps:txbx>
                          <w:txbxContent>
                            <w:p w14:paraId="12750AD5" w14:textId="77777777" w:rsidR="00352765" w:rsidRDefault="00352765" w:rsidP="00352765">
                              <w:pPr>
                                <w:jc w:val="center"/>
                              </w:pPr>
                              <w:r>
                                <w:t>Potřebný hodinový výkon odsávacích jednotek pro dostatečnou výměnu vzduchu v prostoru</w:t>
                              </w:r>
                            </w:p>
                            <w:p w14:paraId="2F2D5250" w14:textId="77777777" w:rsidR="00352765" w:rsidRDefault="00352765" w:rsidP="00352765">
                              <w:pPr>
                                <w:jc w:val="center"/>
                              </w:pPr>
                              <w:r>
                                <w:t xml:space="preserve">Kontrolovaného pásma </w:t>
                              </w:r>
                            </w:p>
                            <w:p w14:paraId="78BBA518" w14:textId="77777777" w:rsidR="00352765" w:rsidRDefault="00352765" w:rsidP="00352765">
                              <w:pPr>
                                <w:jc w:val="center"/>
                              </w:pPr>
                              <w:r>
                                <w:t>v </w:t>
                              </w:r>
                              <w:r w:rsidRPr="00D64E82">
                                <w:rPr>
                                  <w:b/>
                                  <w:szCs w:val="19"/>
                                </w:rPr>
                                <w:t>m</w:t>
                              </w:r>
                              <w:r w:rsidRPr="00D64E82">
                                <w:rPr>
                                  <w:b/>
                                  <w:szCs w:val="19"/>
                                  <w:vertAlign w:val="superscript"/>
                                </w:rPr>
                                <w:t>3</w:t>
                              </w:r>
                              <w:r w:rsidRPr="00D64E82">
                                <w:rPr>
                                  <w:b/>
                                  <w:szCs w:val="19"/>
                                </w:rPr>
                                <w:t>/hod</w:t>
                              </w:r>
                            </w:p>
                          </w:txbxContent>
                        </wps:txbx>
                        <wps:bodyPr rot="0" vert="horz" wrap="square" lIns="91440" tIns="45720" rIns="91440" bIns="45720" anchor="t" anchorCtr="0" upright="1">
                          <a:noAutofit/>
                        </wps:bodyPr>
                      </wps:wsp>
                    </wpc:wpc>
                  </a:graphicData>
                </a:graphic>
              </wp:inline>
            </w:drawing>
          </mc:Choice>
          <mc:Fallback>
            <w:pict>
              <v:group w14:anchorId="1AC5B5CF" id="Plátno 12" o:spid="_x0000_s1026" editas="canvas" style="width:513pt;height:116.85pt;mso-position-horizontal-relative:char;mso-position-vertical-relative:line" coordsize="65151,1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14839;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2168;top:5426;width:15203;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52765" w:rsidRDefault="00352765" w:rsidP="00352765">
                        <w:pPr>
                          <w:jc w:val="center"/>
                        </w:pPr>
                        <w:r>
                          <w:t>Objem</w:t>
                        </w:r>
                      </w:p>
                      <w:p w:rsidR="00352765" w:rsidRDefault="00352765" w:rsidP="00352765">
                        <w:pPr>
                          <w:jc w:val="center"/>
                        </w:pPr>
                        <w:r>
                          <w:t>Kontrolovaného pásma</w:t>
                        </w:r>
                      </w:p>
                      <w:p w:rsidR="00352765" w:rsidRDefault="00352765" w:rsidP="00352765">
                        <w:pPr>
                          <w:jc w:val="center"/>
                        </w:pPr>
                        <w:r>
                          <w:t>v </w:t>
                        </w:r>
                        <w:r w:rsidRPr="00D64E82">
                          <w:rPr>
                            <w:b/>
                            <w:szCs w:val="19"/>
                          </w:rPr>
                          <w:t>m</w:t>
                        </w:r>
                        <w:r w:rsidRPr="00D64E82">
                          <w:rPr>
                            <w:b/>
                            <w:szCs w:val="19"/>
                            <w:vertAlign w:val="superscript"/>
                          </w:rPr>
                          <w:t>3</w:t>
                        </w:r>
                      </w:p>
                    </w:txbxContent>
                  </v:textbox>
                </v:shape>
                <v:shape id="Text Box 15" o:spid="_x0000_s1029" type="#_x0000_t202" style="position:absolute;left:18460;top:6514;width:3257;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52765" w:rsidRPr="00993E5E" w:rsidRDefault="00352765" w:rsidP="00352765">
                        <w:pPr>
                          <w:rPr>
                            <w:b/>
                            <w:sz w:val="32"/>
                            <w:szCs w:val="32"/>
                          </w:rPr>
                        </w:pPr>
                        <w:r w:rsidRPr="00993E5E">
                          <w:rPr>
                            <w:b/>
                            <w:sz w:val="32"/>
                            <w:szCs w:val="32"/>
                          </w:rPr>
                          <w:t>X</w:t>
                        </w:r>
                      </w:p>
                    </w:txbxContent>
                  </v:textbox>
                </v:shape>
                <v:shape id="Text Box 16" o:spid="_x0000_s1030" type="#_x0000_t202" style="position:absolute;left:22442;top:4339;width:16283;height:8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352765" w:rsidRPr="00993E5E" w:rsidRDefault="00352765" w:rsidP="00352765">
                        <w:pPr>
                          <w:jc w:val="center"/>
                          <w:rPr>
                            <w:b/>
                          </w:rPr>
                        </w:pPr>
                        <w:r>
                          <w:rPr>
                            <w:b/>
                          </w:rPr>
                          <w:t>6</w:t>
                        </w:r>
                      </w:p>
                      <w:p w:rsidR="00352765" w:rsidRDefault="00352765" w:rsidP="00352765">
                        <w:pPr>
                          <w:jc w:val="center"/>
                        </w:pPr>
                        <w:r>
                          <w:t>(Minimální</w:t>
                        </w:r>
                      </w:p>
                      <w:p w:rsidR="00352765" w:rsidRDefault="00352765" w:rsidP="00352765">
                        <w:pPr>
                          <w:jc w:val="center"/>
                        </w:pPr>
                        <w:r>
                          <w:t>6 násobná výměna</w:t>
                        </w:r>
                      </w:p>
                      <w:p w:rsidR="00352765" w:rsidRDefault="00352765" w:rsidP="00352765">
                        <w:pPr>
                          <w:jc w:val="center"/>
                        </w:pPr>
                        <w:r>
                          <w:t>vzduchu v prostoru</w:t>
                        </w:r>
                      </w:p>
                      <w:p w:rsidR="00352765" w:rsidRDefault="00352765" w:rsidP="00352765">
                        <w:pPr>
                          <w:jc w:val="center"/>
                        </w:pPr>
                        <w:r>
                          <w:t xml:space="preserve">Kontrolovaného </w:t>
                        </w:r>
                        <w:proofErr w:type="gramStart"/>
                        <w:r>
                          <w:t>pásma )</w:t>
                        </w:r>
                        <w:proofErr w:type="gramEnd"/>
                      </w:p>
                    </w:txbxContent>
                  </v:textbox>
                </v:shape>
                <v:shape id="_x0000_s1031" type="#_x0000_t202" style="position:absolute;left:39451;top:6876;width:3257;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352765" w:rsidRPr="00993E5E" w:rsidRDefault="00352765" w:rsidP="00352765">
                        <w:pPr>
                          <w:rPr>
                            <w:b/>
                            <w:sz w:val="32"/>
                            <w:szCs w:val="32"/>
                          </w:rPr>
                        </w:pPr>
                        <w:r>
                          <w:rPr>
                            <w:b/>
                            <w:sz w:val="32"/>
                            <w:szCs w:val="32"/>
                          </w:rPr>
                          <w:t>=</w:t>
                        </w:r>
                      </w:p>
                    </w:txbxContent>
                  </v:textbox>
                </v:shape>
                <v:shape id="Text Box 18" o:spid="_x0000_s1032" type="#_x0000_t202" style="position:absolute;left:43434;top:4339;width:16292;height:9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352765" w:rsidRDefault="00352765" w:rsidP="00352765">
                        <w:pPr>
                          <w:jc w:val="center"/>
                        </w:pPr>
                        <w:r>
                          <w:t>Potřebný hodinový výkon odsávacích jednotek pro dostatečnou výměnu vzduchu v prostoru</w:t>
                        </w:r>
                      </w:p>
                      <w:p w:rsidR="00352765" w:rsidRDefault="00352765" w:rsidP="00352765">
                        <w:pPr>
                          <w:jc w:val="center"/>
                        </w:pPr>
                        <w:r>
                          <w:t xml:space="preserve">Kontrolovaného pásma </w:t>
                        </w:r>
                      </w:p>
                      <w:p w:rsidR="00352765" w:rsidRDefault="00352765" w:rsidP="00352765">
                        <w:pPr>
                          <w:jc w:val="center"/>
                        </w:pPr>
                        <w:r>
                          <w:t>v </w:t>
                        </w:r>
                        <w:r w:rsidRPr="00D64E82">
                          <w:rPr>
                            <w:b/>
                            <w:szCs w:val="19"/>
                          </w:rPr>
                          <w:t>m</w:t>
                        </w:r>
                        <w:r w:rsidRPr="00D64E82">
                          <w:rPr>
                            <w:b/>
                            <w:szCs w:val="19"/>
                            <w:vertAlign w:val="superscript"/>
                          </w:rPr>
                          <w:t>3</w:t>
                        </w:r>
                        <w:r w:rsidRPr="00D64E82">
                          <w:rPr>
                            <w:b/>
                            <w:szCs w:val="19"/>
                          </w:rPr>
                          <w:t>/hod</w:t>
                        </w:r>
                      </w:p>
                    </w:txbxContent>
                  </v:textbox>
                </v:shape>
                <w10:anchorlock/>
              </v:group>
            </w:pict>
          </mc:Fallback>
        </mc:AlternateContent>
      </w:r>
    </w:p>
    <w:p w14:paraId="592157CA"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Po zapojení odsávacích jednotek zapojeno monitorování podtlaku, tak aby bylo v průběhu sanačních prací umožněno pravidelné sledování a zavedení systému včasného varování v případě porušení celistvosti uzavřeného KP nebo pro případ poruchy některého z odsávacích zařízení. Samotné sanační práce mohou být zahájeny až po odsouhlasení provedení všech ochranných opatření dozorem investora. O započetí prací s azbestem bude proveden zápis do Stavebního deníku, který bude potvrzen dozorem investora.</w:t>
      </w:r>
    </w:p>
    <w:p w14:paraId="6F31C708"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Je nesmírně důležité, aby byl do prostoru KP přiváděn čerstvý vzduch a to prostřednictvím nasávacích otvorů. Tyto tvory je vhodné osadit filtrací, tak aby v době finálního čištění nedocházelo k případné kontaminaci z venkovních prostor. Proudění vzduchu je vhodné kontrolovat, tak aby docházelo k proudění vzduchu v celém rozsahu KP.</w:t>
      </w:r>
    </w:p>
    <w:p w14:paraId="63AD7843" w14:textId="77777777" w:rsidR="00352765" w:rsidRPr="00352765" w:rsidRDefault="00352765" w:rsidP="00C93C28">
      <w:pPr>
        <w:jc w:val="both"/>
        <w:rPr>
          <w:rFonts w:ascii="Segoe UI" w:hAnsi="Segoe UI" w:cs="Segoe UI"/>
          <w:sz w:val="22"/>
          <w:szCs w:val="22"/>
        </w:rPr>
      </w:pPr>
    </w:p>
    <w:p w14:paraId="10EB9402" w14:textId="77777777" w:rsidR="00352765" w:rsidRPr="00352765" w:rsidRDefault="00352765" w:rsidP="00C93C28">
      <w:pPr>
        <w:pStyle w:val="Nadpis2"/>
        <w:keepNext/>
        <w:numPr>
          <w:ilvl w:val="1"/>
          <w:numId w:val="27"/>
        </w:numPr>
        <w:spacing w:before="120" w:after="120"/>
        <w:jc w:val="both"/>
        <w:rPr>
          <w:rFonts w:ascii="Segoe UI" w:hAnsi="Segoe UI" w:cs="Segoe UI"/>
        </w:rPr>
      </w:pPr>
      <w:r w:rsidRPr="00352765">
        <w:rPr>
          <w:rFonts w:ascii="Segoe UI" w:hAnsi="Segoe UI" w:cs="Segoe UI"/>
        </w:rPr>
        <w:t>Použité technologické vybavení</w:t>
      </w:r>
    </w:p>
    <w:p w14:paraId="3899D942" w14:textId="77777777" w:rsidR="00352765" w:rsidRPr="00352765" w:rsidRDefault="00352765" w:rsidP="00C93C28">
      <w:pPr>
        <w:pStyle w:val="Nadpis3"/>
        <w:keepNext w:val="0"/>
        <w:numPr>
          <w:ilvl w:val="2"/>
          <w:numId w:val="26"/>
        </w:numPr>
        <w:spacing w:before="120"/>
        <w:jc w:val="both"/>
        <w:rPr>
          <w:rFonts w:ascii="Segoe UI" w:hAnsi="Segoe UI" w:cs="Segoe UI"/>
          <w:i/>
          <w:szCs w:val="22"/>
        </w:rPr>
      </w:pPr>
      <w:r w:rsidRPr="00352765">
        <w:rPr>
          <w:rFonts w:ascii="Segoe UI" w:hAnsi="Segoe UI" w:cs="Segoe UI"/>
          <w:szCs w:val="22"/>
        </w:rPr>
        <w:t>Tříkomorová dekontaminační personální propust (dále jen DPP)</w:t>
      </w:r>
    </w:p>
    <w:p w14:paraId="01308C3A" w14:textId="77777777" w:rsidR="00352765" w:rsidRPr="00352765" w:rsidRDefault="00352765" w:rsidP="00C93C28">
      <w:pPr>
        <w:jc w:val="both"/>
        <w:rPr>
          <w:rFonts w:ascii="Segoe UI" w:hAnsi="Segoe UI" w:cs="Segoe UI"/>
          <w:sz w:val="22"/>
          <w:szCs w:val="22"/>
        </w:rPr>
      </w:pPr>
    </w:p>
    <w:p w14:paraId="3E8038FB"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Jedná se o zajištění dekontaminace pracovníků provádějících práce v prostoru KP. Pro tento účel bude použita jednorázová, rychlesložitelná DPP různých výrobců. Lze také DPP vyrobit na místě jako jednoduchou dřevěnou konstrukce, která bude potažena PE folií. Vstup přes PE folii bude řešen buď speciálním zipem, nebo systémem překryvných plachet. Systém bude rozdělen do tří komor a to čisté šatny, vzduchové sprchy a špinavé šatny.</w:t>
      </w:r>
    </w:p>
    <w:p w14:paraId="5816B998" w14:textId="77777777" w:rsidR="00352765" w:rsidRPr="00352765" w:rsidRDefault="00352765" w:rsidP="00C93C28">
      <w:pPr>
        <w:pStyle w:val="Normlnweb"/>
        <w:spacing w:before="120" w:beforeAutospacing="0" w:after="0" w:afterAutospacing="0"/>
        <w:jc w:val="both"/>
        <w:rPr>
          <w:rFonts w:ascii="Segoe UI" w:hAnsi="Segoe UI" w:cs="Segoe UI"/>
          <w:sz w:val="22"/>
          <w:szCs w:val="22"/>
        </w:rPr>
      </w:pPr>
      <w:r w:rsidRPr="00352765">
        <w:rPr>
          <w:rFonts w:ascii="Segoe UI" w:hAnsi="Segoe UI" w:cs="Segoe UI"/>
          <w:sz w:val="22"/>
          <w:szCs w:val="22"/>
        </w:rPr>
        <w:t xml:space="preserve">Správné používání DPP je důležité z důvodu omezení rizika expozice kontaminovaným prachem pracovníků v KP a mimo něj. Je důležité, aby se pracovníkům v rámci odborné přípravy správně prezentoval postup dekontaminace a aby si pracovníci měli možnost fyzickou dekontaminaci prakticky procvičit. </w:t>
      </w:r>
    </w:p>
    <w:p w14:paraId="7ADADB4D" w14:textId="77777777" w:rsidR="00352765" w:rsidRPr="00352765" w:rsidRDefault="00352765" w:rsidP="00C93C28">
      <w:pPr>
        <w:jc w:val="both"/>
        <w:rPr>
          <w:rFonts w:ascii="Segoe UI" w:hAnsi="Segoe UI" w:cs="Segoe UI"/>
        </w:rPr>
      </w:pPr>
    </w:p>
    <w:p w14:paraId="391C0612" w14:textId="77777777" w:rsidR="00352765" w:rsidRPr="00352765" w:rsidRDefault="00352765" w:rsidP="00C93C28">
      <w:pPr>
        <w:jc w:val="both"/>
        <w:rPr>
          <w:rFonts w:ascii="Segoe UI" w:hAnsi="Segoe UI" w:cs="Segoe UI"/>
        </w:rPr>
      </w:pPr>
      <w:r w:rsidRPr="00352765">
        <w:rPr>
          <w:rFonts w:ascii="Segoe UI" w:hAnsi="Segoe UI" w:cs="Segoe UI"/>
          <w:noProof/>
        </w:rPr>
        <w:drawing>
          <wp:inline distT="0" distB="0" distL="0" distR="0" wp14:anchorId="4178AA97" wp14:editId="4D35276A">
            <wp:extent cx="1595755" cy="8623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5755" cy="862330"/>
                    </a:xfrm>
                    <a:prstGeom prst="rect">
                      <a:avLst/>
                    </a:prstGeom>
                    <a:noFill/>
                    <a:ln>
                      <a:noFill/>
                    </a:ln>
                  </pic:spPr>
                </pic:pic>
              </a:graphicData>
            </a:graphic>
          </wp:inline>
        </w:drawing>
      </w:r>
      <w:r w:rsidRPr="00352765">
        <w:rPr>
          <w:rFonts w:ascii="Segoe UI" w:hAnsi="Segoe UI" w:cs="Segoe UI"/>
          <w:noProof/>
        </w:rPr>
        <w:drawing>
          <wp:inline distT="0" distB="0" distL="0" distR="0" wp14:anchorId="0B35EF11" wp14:editId="2F2125AF">
            <wp:extent cx="1143000" cy="7810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r w:rsidRPr="00352765">
        <w:rPr>
          <w:rFonts w:ascii="Segoe UI" w:hAnsi="Segoe UI" w:cs="Segoe UI"/>
          <w:noProof/>
        </w:rPr>
        <w:drawing>
          <wp:inline distT="0" distB="0" distL="0" distR="0" wp14:anchorId="25AF817E" wp14:editId="59078D39">
            <wp:extent cx="1562100" cy="862330"/>
            <wp:effectExtent l="0" t="0" r="0" b="0"/>
            <wp:docPr id="1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862330"/>
                    </a:xfrm>
                    <a:prstGeom prst="rect">
                      <a:avLst/>
                    </a:prstGeom>
                    <a:noFill/>
                    <a:ln>
                      <a:noFill/>
                    </a:ln>
                  </pic:spPr>
                </pic:pic>
              </a:graphicData>
            </a:graphic>
          </wp:inline>
        </w:drawing>
      </w:r>
      <w:r w:rsidRPr="00352765">
        <w:rPr>
          <w:rFonts w:ascii="Segoe UI" w:hAnsi="Segoe UI" w:cs="Segoe UI"/>
        </w:rPr>
        <w:t xml:space="preserve"> </w:t>
      </w:r>
      <w:r w:rsidRPr="00352765">
        <w:rPr>
          <w:rFonts w:ascii="Segoe UI" w:hAnsi="Segoe UI" w:cs="Segoe UI"/>
          <w:noProof/>
        </w:rPr>
        <w:drawing>
          <wp:inline distT="0" distB="0" distL="0" distR="0" wp14:anchorId="11C1A45E" wp14:editId="4CCB69C3">
            <wp:extent cx="1376680" cy="85280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6680" cy="852805"/>
                    </a:xfrm>
                    <a:prstGeom prst="rect">
                      <a:avLst/>
                    </a:prstGeom>
                    <a:noFill/>
                    <a:ln>
                      <a:noFill/>
                    </a:ln>
                  </pic:spPr>
                </pic:pic>
              </a:graphicData>
            </a:graphic>
          </wp:inline>
        </w:drawing>
      </w:r>
    </w:p>
    <w:p w14:paraId="0321A600" w14:textId="77777777" w:rsidR="00352765" w:rsidRPr="00352765" w:rsidRDefault="00352765" w:rsidP="00C93C28">
      <w:pPr>
        <w:pStyle w:val="Normlnweb"/>
        <w:spacing w:after="0" w:afterAutospacing="0"/>
        <w:ind w:left="624"/>
        <w:jc w:val="both"/>
        <w:rPr>
          <w:rFonts w:ascii="Segoe UI" w:hAnsi="Segoe UI" w:cs="Segoe UI"/>
          <w:sz w:val="22"/>
          <w:szCs w:val="22"/>
        </w:rPr>
      </w:pPr>
    </w:p>
    <w:p w14:paraId="3CEA1016" w14:textId="77777777" w:rsidR="00352765" w:rsidRPr="00352765" w:rsidRDefault="00352765" w:rsidP="00C93C28">
      <w:pPr>
        <w:pStyle w:val="Normlnweb"/>
        <w:spacing w:after="0" w:afterAutospacing="0"/>
        <w:ind w:left="624"/>
        <w:jc w:val="both"/>
        <w:rPr>
          <w:rFonts w:ascii="Segoe UI" w:hAnsi="Segoe UI" w:cs="Segoe UI"/>
          <w:sz w:val="22"/>
          <w:szCs w:val="22"/>
        </w:rPr>
      </w:pPr>
      <w:r w:rsidRPr="00352765">
        <w:rPr>
          <w:rFonts w:ascii="Segoe UI" w:hAnsi="Segoe UI" w:cs="Segoe UI"/>
          <w:sz w:val="22"/>
          <w:szCs w:val="22"/>
        </w:rPr>
        <w:t>Pracovníci, kteří budou mít přístup do KP provedou při vstupu do KP bezpečnostní opatření dle níže uvedeného rozsahu:</w:t>
      </w:r>
    </w:p>
    <w:p w14:paraId="7A77FDC6" w14:textId="77777777" w:rsidR="00352765" w:rsidRPr="00352765" w:rsidRDefault="00352765" w:rsidP="00C93C28">
      <w:pPr>
        <w:pStyle w:val="Normlnweb"/>
        <w:spacing w:after="0" w:afterAutospacing="0"/>
        <w:ind w:left="624"/>
        <w:jc w:val="both"/>
        <w:rPr>
          <w:rFonts w:ascii="Segoe UI" w:hAnsi="Segoe UI" w:cs="Segoe UI"/>
          <w:sz w:val="22"/>
          <w:szCs w:val="22"/>
        </w:rPr>
      </w:pPr>
      <w:r w:rsidRPr="00352765">
        <w:rPr>
          <w:rFonts w:ascii="Segoe UI" w:hAnsi="Segoe UI" w:cs="Segoe UI"/>
          <w:sz w:val="22"/>
          <w:szCs w:val="22"/>
          <w:u w:val="single"/>
        </w:rPr>
        <w:lastRenderedPageBreak/>
        <w:t>Vstup do KP:</w:t>
      </w:r>
      <w:r w:rsidRPr="00352765">
        <w:rPr>
          <w:rFonts w:ascii="Segoe UI" w:hAnsi="Segoe UI" w:cs="Segoe UI"/>
          <w:sz w:val="22"/>
          <w:szCs w:val="22"/>
        </w:rPr>
        <w:t xml:space="preserve"> </w:t>
      </w:r>
    </w:p>
    <w:p w14:paraId="684F8758"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624" w:firstLine="0"/>
        <w:jc w:val="both"/>
        <w:rPr>
          <w:rFonts w:ascii="Segoe UI" w:hAnsi="Segoe UI" w:cs="Segoe UI"/>
          <w:sz w:val="22"/>
          <w:szCs w:val="22"/>
        </w:rPr>
      </w:pPr>
      <w:r w:rsidRPr="00352765">
        <w:rPr>
          <w:rFonts w:ascii="Segoe UI" w:hAnsi="Segoe UI" w:cs="Segoe UI"/>
          <w:sz w:val="22"/>
          <w:szCs w:val="22"/>
        </w:rPr>
        <w:t>V čisté šatně si pracovník svleče své nekontaminované pracovní oblečení;</w:t>
      </w:r>
    </w:p>
    <w:p w14:paraId="4E0822E5"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převleče se do certifikované pracovní kombinézy určené pro práci s azbestem;</w:t>
      </w:r>
    </w:p>
    <w:p w14:paraId="292F828F"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 xml:space="preserve">nasadí si dýchací polomasku; nebo celoobličejovou masku, která bude osazena filtrační vložkou spadající do kategorie FPP3. </w:t>
      </w:r>
    </w:p>
    <w:p w14:paraId="1EB079D9" w14:textId="77777777" w:rsidR="00352765" w:rsidRPr="00352765" w:rsidRDefault="00352765" w:rsidP="00C93C28">
      <w:pPr>
        <w:pStyle w:val="Normlnweb"/>
        <w:spacing w:after="0" w:afterAutospacing="0"/>
        <w:ind w:left="624"/>
        <w:jc w:val="both"/>
        <w:rPr>
          <w:rFonts w:ascii="Segoe UI" w:hAnsi="Segoe UI" w:cs="Segoe UI"/>
          <w:sz w:val="22"/>
          <w:szCs w:val="22"/>
          <w:u w:val="single"/>
        </w:rPr>
      </w:pPr>
      <w:r w:rsidRPr="00352765">
        <w:rPr>
          <w:rFonts w:ascii="Segoe UI" w:hAnsi="Segoe UI" w:cs="Segoe UI"/>
          <w:sz w:val="22"/>
          <w:szCs w:val="22"/>
          <w:u w:val="single"/>
        </w:rPr>
        <w:t>Výstup z KP</w:t>
      </w:r>
    </w:p>
    <w:p w14:paraId="733F41C3"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 xml:space="preserve">Ve špinavé šatně si pracovník vyzuje kontaminovanou obuv, všechny OOPP a spodní prádlo. V průběhu těchto činností si pracovník nesmí sundat dýchací masku; </w:t>
      </w:r>
    </w:p>
    <w:p w14:paraId="5CCABE10"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následně se přesune do prostoru vzduchové sprchy, osprchuje se proudem vzduchu, přičemž má prostředky na ochranu dýchacích orgánu (dýchací masku) neustále nasazené;</w:t>
      </w:r>
    </w:p>
    <w:p w14:paraId="68EA5F20"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dále dýchací masku vyčistí pomocí mycí houby, přičemž dbá na to, aby nevnikla do otvorů filtrační vložky voda;</w:t>
      </w:r>
    </w:p>
    <w:p w14:paraId="02503D60"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po očistění ochranných prostředků dýchacích orgánů je sundá a opět důkladně vyčistí z vnitřní strany. Následně demontuje filtrační vložku, uloží ji do neprodyšného obalu a pečlivě uzavře, přičemž při následné likvidaci dodrží všechny zásady v rámci likvidace nebezpečného odpadu;</w:t>
      </w:r>
    </w:p>
    <w:p w14:paraId="5B4F2AD2"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 xml:space="preserve">před přechodem do čisté šatny si pracovník vysuší dýchací masku ručníkem, přičemž dbá zásady, že všechny použité ručníky zůstávají v prostoru sprchy. Znečištěné ručníky budou zlikvidované stejným způsobem jako kontaminované filtrační vložky dýchací masky; </w:t>
      </w:r>
    </w:p>
    <w:p w14:paraId="072A94CF"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v čisté šatně se pracovník převleče do nekontaminovaného pracovního oblečení, nebo do civilních šatů;</w:t>
      </w:r>
    </w:p>
    <w:p w14:paraId="079B7D81"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 xml:space="preserve">následně opustí čistou šatnu dveřmi směrem mimo KP </w:t>
      </w:r>
    </w:p>
    <w:p w14:paraId="732A6918" w14:textId="77777777" w:rsidR="00352765" w:rsidRPr="00352765" w:rsidRDefault="00352765" w:rsidP="00C93C28">
      <w:pPr>
        <w:pStyle w:val="Normlnweb"/>
        <w:spacing w:before="0" w:beforeAutospacing="0" w:after="0" w:afterAutospacing="0"/>
        <w:ind w:left="624"/>
        <w:jc w:val="both"/>
        <w:rPr>
          <w:rFonts w:ascii="Segoe UI" w:hAnsi="Segoe UI" w:cs="Segoe UI"/>
          <w:sz w:val="22"/>
          <w:szCs w:val="22"/>
        </w:rPr>
      </w:pPr>
    </w:p>
    <w:p w14:paraId="3D0EB681" w14:textId="77777777" w:rsidR="00352765" w:rsidRPr="00352765" w:rsidRDefault="00352765" w:rsidP="00C93C28">
      <w:pPr>
        <w:pStyle w:val="Normlnweb"/>
        <w:spacing w:before="119" w:beforeAutospacing="0" w:after="0" w:afterAutospacing="0"/>
        <w:ind w:left="624"/>
        <w:jc w:val="both"/>
        <w:rPr>
          <w:rFonts w:ascii="Segoe UI" w:hAnsi="Segoe UI" w:cs="Segoe UI"/>
          <w:sz w:val="22"/>
          <w:szCs w:val="22"/>
        </w:rPr>
      </w:pPr>
      <w:r w:rsidRPr="00352765">
        <w:rPr>
          <w:rFonts w:ascii="Segoe UI" w:hAnsi="Segoe UI" w:cs="Segoe UI"/>
          <w:sz w:val="22"/>
          <w:szCs w:val="22"/>
        </w:rPr>
        <w:t>Dále je nutno akceptovat další specifické zásady v rámci používání DPP</w:t>
      </w:r>
    </w:p>
    <w:p w14:paraId="787C4535"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 xml:space="preserve">Kontaminované jednorázové kombinézy, ručníky, filtrační vložky a další prostředky OOPP budou uloženy do neprodyšných uzavíratelných obalů, přičemž budou označeny štítkem dle katalogu odpadů; </w:t>
      </w:r>
    </w:p>
    <w:p w14:paraId="5277F3FF"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DPP bude udržována v dobrém  technickém stavu, s potřebnými zásobami osobních ochranných pracovních prostředků;</w:t>
      </w:r>
    </w:p>
    <w:p w14:paraId="5ED84D49" w14:textId="77777777" w:rsidR="00352765" w:rsidRPr="00352765" w:rsidRDefault="00352765" w:rsidP="00C93C28">
      <w:pPr>
        <w:pStyle w:val="Normlnweb"/>
        <w:numPr>
          <w:ilvl w:val="0"/>
          <w:numId w:val="29"/>
        </w:numPr>
        <w:tabs>
          <w:tab w:val="clear" w:pos="720"/>
          <w:tab w:val="num" w:pos="1080"/>
        </w:tabs>
        <w:spacing w:before="0" w:beforeAutospacing="0" w:after="0" w:afterAutospacing="0"/>
        <w:ind w:left="1080" w:hanging="456"/>
        <w:jc w:val="both"/>
        <w:rPr>
          <w:rFonts w:ascii="Segoe UI" w:hAnsi="Segoe UI" w:cs="Segoe UI"/>
          <w:sz w:val="22"/>
          <w:szCs w:val="22"/>
        </w:rPr>
      </w:pPr>
      <w:r w:rsidRPr="00352765">
        <w:rPr>
          <w:rFonts w:ascii="Segoe UI" w:hAnsi="Segoe UI" w:cs="Segoe UI"/>
          <w:sz w:val="22"/>
          <w:szCs w:val="22"/>
        </w:rPr>
        <w:t xml:space="preserve">Všechny poruchy, které by mohly zamezit řádné funkčnosti DPP budou neodkladně vyřešeny, případně budou přijata potřebná krizová opatření.  </w:t>
      </w:r>
    </w:p>
    <w:p w14:paraId="2B19C695" w14:textId="77777777" w:rsidR="00352765" w:rsidRPr="00352765" w:rsidRDefault="00352765" w:rsidP="00C93C28">
      <w:pPr>
        <w:jc w:val="both"/>
        <w:rPr>
          <w:rFonts w:ascii="Segoe UI" w:hAnsi="Segoe UI" w:cs="Segoe UI"/>
          <w:sz w:val="22"/>
          <w:szCs w:val="22"/>
        </w:rPr>
      </w:pPr>
    </w:p>
    <w:p w14:paraId="16E40C89" w14:textId="77777777" w:rsidR="00352765" w:rsidRPr="00352765" w:rsidRDefault="00352765" w:rsidP="00C93C28">
      <w:pPr>
        <w:pStyle w:val="Nadpis3"/>
        <w:keepNext w:val="0"/>
        <w:numPr>
          <w:ilvl w:val="2"/>
          <w:numId w:val="26"/>
        </w:numPr>
        <w:spacing w:before="120"/>
        <w:jc w:val="both"/>
        <w:rPr>
          <w:rFonts w:ascii="Segoe UI" w:hAnsi="Segoe UI" w:cs="Segoe UI"/>
          <w:i/>
          <w:szCs w:val="22"/>
        </w:rPr>
      </w:pPr>
      <w:r w:rsidRPr="00352765">
        <w:rPr>
          <w:rFonts w:ascii="Segoe UI" w:hAnsi="Segoe UI" w:cs="Segoe UI"/>
          <w:szCs w:val="22"/>
        </w:rPr>
        <w:t>Stříkací zařízení zvlhčujícího prostředku</w:t>
      </w:r>
    </w:p>
    <w:p w14:paraId="45C1A568" w14:textId="77777777" w:rsidR="00352765" w:rsidRPr="00352765" w:rsidRDefault="00352765" w:rsidP="00C93C28">
      <w:pPr>
        <w:jc w:val="both"/>
        <w:rPr>
          <w:rFonts w:ascii="Segoe UI" w:hAnsi="Segoe UI" w:cs="Segoe UI"/>
          <w:sz w:val="22"/>
          <w:szCs w:val="22"/>
        </w:rPr>
      </w:pPr>
    </w:p>
    <w:p w14:paraId="30F3651E"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Po uvolnění plechového podhledového dílce bude tento ihned osán vysavači s HEPA filtrem H14, tak aby nedošlo k uvolnění prachu na rubové části. Následně bude plechový dílec z rubové strany opatřen stabilizačním prostředkem.</w:t>
      </w:r>
    </w:p>
    <w:p w14:paraId="047AFDAE" w14:textId="77777777" w:rsidR="00352765" w:rsidRPr="00352765" w:rsidRDefault="00352765" w:rsidP="00C93C28">
      <w:pPr>
        <w:jc w:val="both"/>
        <w:rPr>
          <w:rFonts w:ascii="Segoe UI" w:hAnsi="Segoe UI" w:cs="Segoe UI"/>
          <w:sz w:val="22"/>
          <w:szCs w:val="22"/>
        </w:rPr>
      </w:pPr>
    </w:p>
    <w:p w14:paraId="7D629E26" w14:textId="77777777" w:rsidR="00352765" w:rsidRPr="00352765" w:rsidRDefault="00352765" w:rsidP="00C93C28">
      <w:pPr>
        <w:pStyle w:val="Nadpis3"/>
        <w:keepNext w:val="0"/>
        <w:numPr>
          <w:ilvl w:val="2"/>
          <w:numId w:val="26"/>
        </w:numPr>
        <w:spacing w:before="120"/>
        <w:jc w:val="both"/>
        <w:rPr>
          <w:rFonts w:ascii="Segoe UI" w:hAnsi="Segoe UI" w:cs="Segoe UI"/>
          <w:i/>
          <w:szCs w:val="22"/>
        </w:rPr>
      </w:pPr>
      <w:r w:rsidRPr="00352765">
        <w:rPr>
          <w:rFonts w:ascii="Segoe UI" w:hAnsi="Segoe UI" w:cs="Segoe UI"/>
          <w:szCs w:val="22"/>
        </w:rPr>
        <w:t>Vysavače s filtrací H14</w:t>
      </w:r>
    </w:p>
    <w:p w14:paraId="4B5A22DF" w14:textId="77777777" w:rsidR="00352765" w:rsidRPr="00352765" w:rsidRDefault="00352765" w:rsidP="00C93C28">
      <w:pPr>
        <w:jc w:val="both"/>
        <w:rPr>
          <w:rFonts w:ascii="Segoe UI" w:hAnsi="Segoe UI" w:cs="Segoe UI"/>
          <w:sz w:val="22"/>
          <w:szCs w:val="22"/>
        </w:rPr>
      </w:pPr>
    </w:p>
    <w:p w14:paraId="5BF8A3A5"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 xml:space="preserve">Vysavače s filtrací H14 budou použity k osátí jednotlivých demontovaných podhledových dílců a bezprostředního okolí vzniklého otvoru v podhledu. Po ukončení demontáže podhledu a vytvoření prostupu stropy je nutné celý prostor KP vysát vysavači, které budou opatřeny filtrací </w:t>
      </w:r>
      <w:r w:rsidRPr="00352765">
        <w:rPr>
          <w:rFonts w:ascii="Segoe UI" w:hAnsi="Segoe UI" w:cs="Segoe UI"/>
          <w:sz w:val="22"/>
          <w:szCs w:val="22"/>
        </w:rPr>
        <w:lastRenderedPageBreak/>
        <w:t xml:space="preserve">H14. Vzhledem k velikosti vláken není možné použít jiné třídy vysavačů, aby nedocházelo k zvětšení rozptylu azbestových vláken v prostoru KP. </w:t>
      </w:r>
    </w:p>
    <w:p w14:paraId="6CAADA97" w14:textId="77777777" w:rsidR="00352765" w:rsidRPr="00352765" w:rsidRDefault="00352765" w:rsidP="00C93C28">
      <w:pPr>
        <w:jc w:val="both"/>
        <w:rPr>
          <w:rFonts w:ascii="Segoe UI" w:hAnsi="Segoe UI" w:cs="Segoe UI"/>
          <w:sz w:val="22"/>
          <w:szCs w:val="22"/>
        </w:rPr>
      </w:pPr>
    </w:p>
    <w:p w14:paraId="7190B10A" w14:textId="77777777" w:rsidR="00352765" w:rsidRPr="00352765" w:rsidRDefault="00352765" w:rsidP="00C93C28">
      <w:pPr>
        <w:pStyle w:val="Nadpis3"/>
        <w:keepNext w:val="0"/>
        <w:numPr>
          <w:ilvl w:val="2"/>
          <w:numId w:val="26"/>
        </w:numPr>
        <w:spacing w:before="120"/>
        <w:jc w:val="both"/>
        <w:rPr>
          <w:rFonts w:ascii="Segoe UI" w:hAnsi="Segoe UI" w:cs="Segoe UI"/>
          <w:i/>
          <w:caps/>
          <w:smallCaps/>
          <w:szCs w:val="22"/>
          <w:lang w:eastAsia="en-US"/>
        </w:rPr>
      </w:pPr>
      <w:r w:rsidRPr="00352765">
        <w:rPr>
          <w:rFonts w:ascii="Segoe UI" w:hAnsi="Segoe UI" w:cs="Segoe UI"/>
          <w:caps/>
          <w:szCs w:val="22"/>
          <w:lang w:eastAsia="en-US"/>
        </w:rPr>
        <w:t>Obalové prostředky Nebezpečného odpadu</w:t>
      </w:r>
    </w:p>
    <w:p w14:paraId="56E4B2E9" w14:textId="77777777" w:rsidR="00352765" w:rsidRPr="00352765" w:rsidRDefault="00352765" w:rsidP="00C93C28">
      <w:pPr>
        <w:jc w:val="both"/>
        <w:rPr>
          <w:rFonts w:ascii="Segoe UI" w:hAnsi="Segoe UI" w:cs="Segoe UI"/>
          <w:sz w:val="22"/>
          <w:szCs w:val="22"/>
        </w:rPr>
      </w:pPr>
    </w:p>
    <w:p w14:paraId="1EB06C3D"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Veškerý materiál s případným obsahem azbestu bude v prostoru KP ošetřen zvlhčujícím prostředkem a uložen do obalů PE. Je vhodné použít obaly o minimální síle materiálu 0,2mm, případně mít obaly dvouvrstvé. Tyto obaly budou po naplnění pevně uzavřeny, v materiálové propusti vysáty vysavači a taktéž ošetřeny zvlhčujícím prostředkem. V místě stavby bude zřízena dočasná deponie nebezpečného odpadu, kde budou zabalené odpady vkládány do k tomuto účelu vhodnému kontejneru, nejlépe s PE vložkou nebo do velkoobjemových vaků. Veškeré obaly budou opatřeny samolepícím štítkem s jednoznačným popisem, že se jedná o Azbest, katalogovým číslem odpadu a firmou, která odpad balila.</w:t>
      </w:r>
    </w:p>
    <w:p w14:paraId="71352099" w14:textId="77777777" w:rsidR="00352765" w:rsidRPr="00352765" w:rsidRDefault="00352765" w:rsidP="00C93C28">
      <w:pPr>
        <w:jc w:val="both"/>
        <w:rPr>
          <w:rFonts w:ascii="Segoe UI" w:hAnsi="Segoe UI" w:cs="Segoe UI"/>
          <w:sz w:val="22"/>
          <w:szCs w:val="22"/>
        </w:rPr>
      </w:pPr>
    </w:p>
    <w:p w14:paraId="1E306F84" w14:textId="77777777" w:rsidR="00352765" w:rsidRPr="00352765" w:rsidRDefault="00352765" w:rsidP="00C93C28">
      <w:pPr>
        <w:jc w:val="both"/>
        <w:rPr>
          <w:rFonts w:ascii="Segoe UI" w:hAnsi="Segoe UI" w:cs="Segoe UI"/>
        </w:rPr>
      </w:pPr>
      <w:r w:rsidRPr="00352765">
        <w:rPr>
          <w:rFonts w:ascii="Segoe UI" w:hAnsi="Segoe UI" w:cs="Segoe UI"/>
          <w:noProof/>
        </w:rPr>
        <w:drawing>
          <wp:inline distT="0" distB="0" distL="0" distR="0" wp14:anchorId="32A53FD9" wp14:editId="088F31CA">
            <wp:extent cx="1329055" cy="16383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9055" cy="1638300"/>
                    </a:xfrm>
                    <a:prstGeom prst="rect">
                      <a:avLst/>
                    </a:prstGeom>
                    <a:noFill/>
                    <a:ln>
                      <a:noFill/>
                    </a:ln>
                  </pic:spPr>
                </pic:pic>
              </a:graphicData>
            </a:graphic>
          </wp:inline>
        </w:drawing>
      </w:r>
      <w:r w:rsidRPr="00352765">
        <w:rPr>
          <w:rFonts w:ascii="Segoe UI" w:hAnsi="Segoe UI" w:cs="Segoe UI"/>
          <w:noProof/>
        </w:rPr>
        <w:drawing>
          <wp:inline distT="0" distB="0" distL="0" distR="0" wp14:anchorId="7875D092" wp14:editId="5ACF6819">
            <wp:extent cx="1200150" cy="1676400"/>
            <wp:effectExtent l="0" t="0" r="0" b="0"/>
            <wp:docPr id="8" name="obrázek 8" descr="rubble_s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bble_sac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676400"/>
                    </a:xfrm>
                    <a:prstGeom prst="rect">
                      <a:avLst/>
                    </a:prstGeom>
                    <a:noFill/>
                    <a:ln>
                      <a:noFill/>
                    </a:ln>
                  </pic:spPr>
                </pic:pic>
              </a:graphicData>
            </a:graphic>
          </wp:inline>
        </w:drawing>
      </w:r>
    </w:p>
    <w:p w14:paraId="4332DE04" w14:textId="77777777" w:rsidR="00352765" w:rsidRPr="00352765" w:rsidRDefault="00352765" w:rsidP="00C93C28">
      <w:pPr>
        <w:jc w:val="both"/>
        <w:rPr>
          <w:rFonts w:ascii="Segoe UI" w:hAnsi="Segoe UI" w:cs="Segoe UI"/>
          <w:sz w:val="22"/>
          <w:szCs w:val="22"/>
        </w:rPr>
      </w:pPr>
    </w:p>
    <w:p w14:paraId="117C08BC" w14:textId="77777777" w:rsidR="00352765" w:rsidRPr="00352765" w:rsidRDefault="00352765" w:rsidP="00C93C28">
      <w:pPr>
        <w:pStyle w:val="Nadpis3"/>
        <w:keepNext w:val="0"/>
        <w:numPr>
          <w:ilvl w:val="2"/>
          <w:numId w:val="26"/>
        </w:numPr>
        <w:spacing w:before="120"/>
        <w:jc w:val="both"/>
        <w:rPr>
          <w:rFonts w:ascii="Segoe UI" w:hAnsi="Segoe UI" w:cs="Segoe UI"/>
          <w:i/>
        </w:rPr>
      </w:pPr>
      <w:r w:rsidRPr="00352765">
        <w:rPr>
          <w:rFonts w:ascii="Segoe UI" w:hAnsi="Segoe UI" w:cs="Segoe UI"/>
        </w:rPr>
        <w:t xml:space="preserve">Odsávací zařízení </w:t>
      </w:r>
    </w:p>
    <w:p w14:paraId="5E67E07F" w14:textId="77777777" w:rsidR="00352765" w:rsidRPr="00352765" w:rsidRDefault="00352765" w:rsidP="00C93C28">
      <w:pPr>
        <w:jc w:val="both"/>
        <w:rPr>
          <w:rFonts w:ascii="Segoe UI" w:hAnsi="Segoe UI" w:cs="Segoe UI"/>
        </w:rPr>
      </w:pPr>
    </w:p>
    <w:p w14:paraId="521C5DEC"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 xml:space="preserve">Prostor uzavřeného KP bude před započetím prací s azbestem hermeticky uzavřen, tak aby nedocházelo k úniku azbestových vláken mimo KP. K dosažení správné funkce KP bude v každém z těchto odsáván vzduch, tak aby došlo k minimálně 6 - násobné výměně vzduchu za hodinu. Množství nasazených odsávacích jednotek závislý na výkonu jednotlivých jednotek. V prostoru každého KP tak bude vytvořen minimální podtlak 20Pa, který bude průběžně monitorován zařízením s možností záznamu. </w:t>
      </w:r>
    </w:p>
    <w:p w14:paraId="254C1541" w14:textId="77777777" w:rsidR="00352765" w:rsidRPr="00352765" w:rsidRDefault="00352765" w:rsidP="00C93C28">
      <w:pPr>
        <w:spacing w:before="120"/>
        <w:jc w:val="both"/>
        <w:rPr>
          <w:rFonts w:ascii="Segoe UI" w:hAnsi="Segoe UI" w:cs="Segoe UI"/>
          <w:sz w:val="22"/>
          <w:szCs w:val="22"/>
        </w:rPr>
      </w:pPr>
      <w:r w:rsidRPr="00352765">
        <w:rPr>
          <w:rFonts w:ascii="Segoe UI" w:hAnsi="Segoe UI" w:cs="Segoe UI"/>
          <w:sz w:val="22"/>
          <w:szCs w:val="22"/>
        </w:rPr>
        <w:t>Každý odsavač musí být osazen HEPA filtrem třídy H13, jehož účinnost bude během provádění prací pravidelně kontrolována dozorem stavby. Je vhodné pro zajištění ekonomického provozu odsávacích zařízení před filtraci H13 předřadit filtrační médium s účinností F5. V mnoha případech se osvědčilo užití vyšších výkonových řad odsávacích zařízení a předsazení nejen filtračního média F5, ale i filtračního média G1 až G4. Nesprávná funkce odsavačů může mít za následek kontaminování okolních prostor Kontrolovaného pásma. O nasazení odsávacích jednotek je nutno vést evidenci, stejně tak o výměnách filtrů. Zanešení filtračních médií má vliv na výkon odsávací jednotky a v neposlední řadě může v důsledku nadměrné tlakové ztráty na filtru dojít k jeho poškození. V důsledku poškození by se mohla dostat respirabilní azbestová vlákna do okolního prostředí. V případě poruchy odsávacího zařízení je nutné okamžitě přerušit práce, celý prostor vystříkat zvlhčujícím prostředkem. V práci s azbestem lze pokračovat až po odstranění závady a vizuální kontrole KP.</w:t>
      </w:r>
    </w:p>
    <w:p w14:paraId="72D83561" w14:textId="77777777" w:rsidR="00352765" w:rsidRPr="00352765" w:rsidRDefault="00352765" w:rsidP="00C93C28">
      <w:pPr>
        <w:jc w:val="both"/>
        <w:rPr>
          <w:rFonts w:ascii="Segoe UI" w:hAnsi="Segoe UI" w:cs="Segoe UI"/>
        </w:rPr>
      </w:pPr>
    </w:p>
    <w:p w14:paraId="6B84B11D" w14:textId="77777777" w:rsidR="00352765" w:rsidRPr="00352765" w:rsidRDefault="00352765" w:rsidP="00C93C28">
      <w:pPr>
        <w:jc w:val="both"/>
        <w:rPr>
          <w:rFonts w:ascii="Segoe UI" w:hAnsi="Segoe UI" w:cs="Segoe UI"/>
          <w:sz w:val="22"/>
          <w:szCs w:val="22"/>
        </w:rPr>
      </w:pPr>
    </w:p>
    <w:p w14:paraId="5C8B8E82" w14:textId="77777777" w:rsidR="00352765" w:rsidRPr="00352765" w:rsidRDefault="00352765" w:rsidP="00C93C28">
      <w:pPr>
        <w:pStyle w:val="Nadpis2"/>
        <w:keepNext/>
        <w:numPr>
          <w:ilvl w:val="1"/>
          <w:numId w:val="26"/>
        </w:numPr>
        <w:spacing w:before="120" w:after="120"/>
        <w:jc w:val="both"/>
        <w:rPr>
          <w:rFonts w:ascii="Segoe UI" w:hAnsi="Segoe UI" w:cs="Segoe UI"/>
        </w:rPr>
      </w:pPr>
      <w:r w:rsidRPr="00352765">
        <w:rPr>
          <w:rFonts w:ascii="Segoe UI" w:hAnsi="Segoe UI" w:cs="Segoe UI"/>
        </w:rPr>
        <w:lastRenderedPageBreak/>
        <w:t>Základní pravidla při práci s materiály obsahujícícmi azbest ( ACM )</w:t>
      </w:r>
    </w:p>
    <w:p w14:paraId="70E6FD7F" w14:textId="77777777" w:rsidR="00352765" w:rsidRPr="00352765" w:rsidRDefault="00352765" w:rsidP="00C93C28">
      <w:pPr>
        <w:jc w:val="both"/>
        <w:rPr>
          <w:rFonts w:ascii="Segoe UI" w:hAnsi="Segoe UI" w:cs="Segoe UI"/>
          <w:sz w:val="22"/>
          <w:szCs w:val="22"/>
        </w:rPr>
      </w:pPr>
    </w:p>
    <w:p w14:paraId="6897DD08"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Základním pravidlem při práci s ACM je co nejohleduplnější demontáž tak, aby postupem prací nedocházelo k nadměrnému uvolňování azbestových vláken do okolního prostoru. Z tohoto důvodu je zakázáno použití točivého nářadí jako například okružní pily, vrtačky atd.. Přes veškeré úsilí není možné úplně zamezit uvolňování azbestových vláken z ACM, proto je nutné přijmout potřebné níže uvedené technologické opatření, která sníží polétavost prachové frakce.</w:t>
      </w:r>
    </w:p>
    <w:p w14:paraId="25076B54" w14:textId="77777777" w:rsidR="00352765" w:rsidRPr="00352765" w:rsidRDefault="00352765" w:rsidP="00C93C28">
      <w:pPr>
        <w:jc w:val="both"/>
        <w:rPr>
          <w:rFonts w:ascii="Segoe UI" w:hAnsi="Segoe UI" w:cs="Segoe UI"/>
          <w:sz w:val="22"/>
          <w:szCs w:val="22"/>
        </w:rPr>
      </w:pPr>
    </w:p>
    <w:p w14:paraId="28AD2CD1" w14:textId="77777777" w:rsidR="00352765" w:rsidRPr="00352765" w:rsidRDefault="00352765" w:rsidP="00C93C28">
      <w:pPr>
        <w:numPr>
          <w:ilvl w:val="0"/>
          <w:numId w:val="30"/>
        </w:numPr>
        <w:jc w:val="both"/>
        <w:rPr>
          <w:rFonts w:ascii="Segoe UI" w:hAnsi="Segoe UI" w:cs="Segoe UI"/>
          <w:sz w:val="22"/>
          <w:szCs w:val="22"/>
        </w:rPr>
      </w:pPr>
      <w:r w:rsidRPr="00352765">
        <w:rPr>
          <w:rFonts w:ascii="Segoe UI" w:hAnsi="Segoe UI" w:cs="Segoe UI"/>
          <w:sz w:val="22"/>
          <w:szCs w:val="22"/>
        </w:rPr>
        <w:t>Po vytvoření jednotlivých KP, budou tyto předem vyčištěny pomocí vysavače s filtrací H14</w:t>
      </w:r>
    </w:p>
    <w:p w14:paraId="169D035A" w14:textId="77777777" w:rsidR="00352765" w:rsidRPr="00352765" w:rsidRDefault="00352765" w:rsidP="00C93C28">
      <w:pPr>
        <w:numPr>
          <w:ilvl w:val="0"/>
          <w:numId w:val="30"/>
        </w:numPr>
        <w:jc w:val="both"/>
        <w:rPr>
          <w:rFonts w:ascii="Segoe UI" w:hAnsi="Segoe UI" w:cs="Segoe UI"/>
          <w:sz w:val="22"/>
          <w:szCs w:val="22"/>
        </w:rPr>
      </w:pPr>
      <w:r w:rsidRPr="00352765">
        <w:rPr>
          <w:rFonts w:ascii="Segoe UI" w:hAnsi="Segoe UI" w:cs="Segoe UI"/>
          <w:sz w:val="22"/>
          <w:szCs w:val="22"/>
        </w:rPr>
        <w:t>Po rozkrytí podhledu bude celé bezprostřední okolí nově vzniklého otvoru osátu vysavači s filtrací H14 a následně proveden nástřik všech přístupných povrchů, chemickým prostředkem, který je schopen zajistit zvlhčení volných vláken a samotného materiálu</w:t>
      </w:r>
    </w:p>
    <w:p w14:paraId="20965ABB" w14:textId="77777777" w:rsidR="00352765" w:rsidRPr="00352765" w:rsidRDefault="00352765" w:rsidP="00C93C28">
      <w:pPr>
        <w:numPr>
          <w:ilvl w:val="0"/>
          <w:numId w:val="30"/>
        </w:numPr>
        <w:jc w:val="both"/>
        <w:rPr>
          <w:rFonts w:ascii="Segoe UI" w:hAnsi="Segoe UI" w:cs="Segoe UI"/>
          <w:sz w:val="22"/>
          <w:szCs w:val="22"/>
        </w:rPr>
      </w:pPr>
      <w:r w:rsidRPr="00352765">
        <w:rPr>
          <w:rFonts w:ascii="Segoe UI" w:hAnsi="Segoe UI" w:cs="Segoe UI"/>
          <w:sz w:val="22"/>
          <w:szCs w:val="22"/>
        </w:rPr>
        <w:t>Po provedení prostupu stropem bude celé bezprostřední okolí nově vzniklého otvoru opět osátu vysavači s filtrací H14 a následně proveden nástřik všech přístupných povrchů, chemickým prostředkem, který je schopen zajistit zvlhčení volných vláken a samotného materiálu</w:t>
      </w:r>
    </w:p>
    <w:p w14:paraId="432372E7" w14:textId="77777777" w:rsidR="00352765" w:rsidRPr="00352765" w:rsidRDefault="00352765" w:rsidP="00C93C28">
      <w:pPr>
        <w:ind w:left="360"/>
        <w:jc w:val="both"/>
        <w:rPr>
          <w:rFonts w:ascii="Segoe UI" w:hAnsi="Segoe UI" w:cs="Segoe UI"/>
          <w:sz w:val="22"/>
          <w:szCs w:val="22"/>
        </w:rPr>
      </w:pPr>
    </w:p>
    <w:p w14:paraId="41FBDFE2" w14:textId="77777777" w:rsidR="00352765" w:rsidRPr="00352765" w:rsidRDefault="00352765" w:rsidP="00C93C28">
      <w:pPr>
        <w:jc w:val="both"/>
        <w:rPr>
          <w:rFonts w:ascii="Segoe UI" w:hAnsi="Segoe UI" w:cs="Segoe UI"/>
          <w:sz w:val="22"/>
          <w:szCs w:val="22"/>
        </w:rPr>
      </w:pPr>
    </w:p>
    <w:p w14:paraId="76C8C461"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Dále budou přijata následující organizačně bezpečnostní opatření:</w:t>
      </w:r>
    </w:p>
    <w:p w14:paraId="0F22B0EE" w14:textId="77777777" w:rsidR="00352765" w:rsidRPr="00352765" w:rsidRDefault="00352765" w:rsidP="00C93C28">
      <w:pPr>
        <w:jc w:val="both"/>
        <w:rPr>
          <w:rFonts w:ascii="Segoe UI" w:hAnsi="Segoe UI" w:cs="Segoe UI"/>
          <w:sz w:val="22"/>
          <w:szCs w:val="22"/>
        </w:rPr>
      </w:pPr>
    </w:p>
    <w:p w14:paraId="40EA5F52" w14:textId="77777777" w:rsidR="00352765" w:rsidRPr="00352765" w:rsidRDefault="00352765" w:rsidP="00C93C28">
      <w:pPr>
        <w:numPr>
          <w:ilvl w:val="0"/>
          <w:numId w:val="31"/>
        </w:numPr>
        <w:jc w:val="both"/>
        <w:rPr>
          <w:rFonts w:ascii="Segoe UI" w:hAnsi="Segoe UI" w:cs="Segoe UI"/>
          <w:sz w:val="22"/>
          <w:szCs w:val="22"/>
          <w:u w:val="single"/>
        </w:rPr>
      </w:pPr>
      <w:r w:rsidRPr="00352765">
        <w:rPr>
          <w:rFonts w:ascii="Segoe UI" w:hAnsi="Segoe UI" w:cs="Segoe UI"/>
          <w:sz w:val="22"/>
          <w:szCs w:val="22"/>
          <w:u w:val="single"/>
        </w:rPr>
        <w:t>Vybavení osob pracujících v KP:</w:t>
      </w:r>
    </w:p>
    <w:p w14:paraId="7A57A3DA" w14:textId="77777777" w:rsidR="00352765" w:rsidRPr="00352765" w:rsidRDefault="00352765" w:rsidP="00C93C28">
      <w:pPr>
        <w:ind w:left="360"/>
        <w:jc w:val="both"/>
        <w:rPr>
          <w:rFonts w:ascii="Segoe UI" w:hAnsi="Segoe UI" w:cs="Segoe UI"/>
          <w:sz w:val="22"/>
          <w:szCs w:val="22"/>
        </w:rPr>
      </w:pPr>
    </w:p>
    <w:p w14:paraId="0F35E4F3" w14:textId="77777777" w:rsidR="00352765" w:rsidRPr="00352765" w:rsidRDefault="00352765" w:rsidP="00C93C28">
      <w:pPr>
        <w:numPr>
          <w:ilvl w:val="1"/>
          <w:numId w:val="31"/>
        </w:numPr>
        <w:jc w:val="both"/>
        <w:rPr>
          <w:rFonts w:ascii="Segoe UI" w:hAnsi="Segoe UI" w:cs="Segoe UI"/>
          <w:sz w:val="22"/>
          <w:szCs w:val="22"/>
        </w:rPr>
      </w:pPr>
      <w:r w:rsidRPr="00352765">
        <w:rPr>
          <w:rFonts w:ascii="Segoe UI" w:hAnsi="Segoe UI" w:cs="Segoe UI"/>
          <w:sz w:val="22"/>
          <w:szCs w:val="22"/>
        </w:rPr>
        <w:t xml:space="preserve">Pracovníci, kteří provádějí práce v KP budou vybaveni minimálně filtrační polomaskou s filtry FFP3, ochranným overalem Kategorie III., Typ </w:t>
      </w:r>
      <w:smartTag w:uri="urn:schemas-microsoft-com:office:smarttags" w:element="metricconverter">
        <w:smartTagPr>
          <w:attr w:name="ProductID" w:val="5 a"/>
        </w:smartTagPr>
        <w:r w:rsidRPr="00352765">
          <w:rPr>
            <w:rFonts w:ascii="Segoe UI" w:hAnsi="Segoe UI" w:cs="Segoe UI"/>
            <w:sz w:val="22"/>
            <w:szCs w:val="22"/>
          </w:rPr>
          <w:t>5 a</w:t>
        </w:r>
      </w:smartTag>
      <w:r w:rsidRPr="00352765">
        <w:rPr>
          <w:rFonts w:ascii="Segoe UI" w:hAnsi="Segoe UI" w:cs="Segoe UI"/>
          <w:sz w:val="22"/>
          <w:szCs w:val="22"/>
        </w:rPr>
        <w:t xml:space="preserve"> 6, rukavicemi, pracovní obuví.</w:t>
      </w:r>
    </w:p>
    <w:p w14:paraId="219CF068" w14:textId="77777777" w:rsidR="00352765" w:rsidRPr="00352765" w:rsidRDefault="00352765" w:rsidP="00C93C28">
      <w:pPr>
        <w:numPr>
          <w:ilvl w:val="1"/>
          <w:numId w:val="31"/>
        </w:numPr>
        <w:jc w:val="both"/>
        <w:rPr>
          <w:rFonts w:ascii="Segoe UI" w:hAnsi="Segoe UI" w:cs="Segoe UI"/>
          <w:sz w:val="22"/>
          <w:szCs w:val="22"/>
        </w:rPr>
      </w:pPr>
      <w:r w:rsidRPr="00352765">
        <w:rPr>
          <w:rFonts w:ascii="Segoe UI" w:hAnsi="Segoe UI" w:cs="Segoe UI"/>
          <w:sz w:val="22"/>
          <w:szCs w:val="22"/>
        </w:rPr>
        <w:t xml:space="preserve">Použité ochranné pracovní pomůcky (OOPP) budou po každé pracovní směně nebo v případě poškození uloženy do PE pytlů umístněných v prostoru KP a uzavřeny. Před transportem mimo KP, bude jejich povrch ošetřen zvlhčujícím prostředkem a následně s nimi bude nakládáno jako s nebezpečným odpadem. </w:t>
      </w:r>
    </w:p>
    <w:p w14:paraId="1CBF8D1E" w14:textId="77777777" w:rsidR="00352765" w:rsidRPr="00352765" w:rsidRDefault="00352765" w:rsidP="00C93C28">
      <w:pPr>
        <w:jc w:val="both"/>
        <w:rPr>
          <w:rFonts w:ascii="Segoe UI" w:hAnsi="Segoe UI" w:cs="Segoe UI"/>
          <w:sz w:val="22"/>
          <w:szCs w:val="22"/>
        </w:rPr>
      </w:pPr>
    </w:p>
    <w:p w14:paraId="7B956860" w14:textId="77777777" w:rsidR="00352765" w:rsidRPr="00352765" w:rsidRDefault="00352765" w:rsidP="00C93C28">
      <w:pPr>
        <w:numPr>
          <w:ilvl w:val="0"/>
          <w:numId w:val="28"/>
        </w:numPr>
        <w:jc w:val="both"/>
        <w:rPr>
          <w:rFonts w:ascii="Segoe UI" w:hAnsi="Segoe UI" w:cs="Segoe UI"/>
          <w:sz w:val="22"/>
          <w:szCs w:val="22"/>
          <w:u w:val="single"/>
        </w:rPr>
      </w:pPr>
      <w:r w:rsidRPr="00352765">
        <w:rPr>
          <w:rFonts w:ascii="Segoe UI" w:hAnsi="Segoe UI" w:cs="Segoe UI"/>
          <w:sz w:val="22"/>
          <w:szCs w:val="22"/>
          <w:u w:val="single"/>
        </w:rPr>
        <w:t>Režimová opatření</w:t>
      </w:r>
    </w:p>
    <w:p w14:paraId="2DD218B9"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Pracovníci budou dále chráněni stanoveným systémem práce. O pracovních přestávkách mají pracovníci možnost občerstvení v denní místnosti.</w:t>
      </w:r>
    </w:p>
    <w:p w14:paraId="700B2FC5"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Na pracoviště je vstup povolen pouze oprávněným osobám. Není zde povoleno jíst, pít ani kouřit.</w:t>
      </w:r>
    </w:p>
    <w:p w14:paraId="78348C1A"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Nebudou zde pracovat pracovníci mladší 18 let a těhotné ženy.</w:t>
      </w:r>
    </w:p>
    <w:p w14:paraId="12EFC53F"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Práce smějí provádět pouze pracovníci zařazení ve III. rizikové kategorie.</w:t>
      </w:r>
    </w:p>
    <w:p w14:paraId="136EC8D9"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Práce je placena v hodinové mzdě.</w:t>
      </w:r>
    </w:p>
    <w:p w14:paraId="1C1BE0D6"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Všichni pracovníci se podrobí vstupní a výstupní lékařské prohlídce.</w:t>
      </w:r>
    </w:p>
    <w:p w14:paraId="748D2777"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Všichni pracovníci budou proškoleni pro práci s azbestem, BOZP a PO.</w:t>
      </w:r>
    </w:p>
    <w:p w14:paraId="662FE322"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Šatna a prostor pro jídlo bude zajištěno v objektu mimo KP.</w:t>
      </w:r>
    </w:p>
    <w:p w14:paraId="56298690" w14:textId="77777777" w:rsidR="00352765" w:rsidRPr="00352765" w:rsidRDefault="00352765" w:rsidP="00C93C28">
      <w:pPr>
        <w:numPr>
          <w:ilvl w:val="0"/>
          <w:numId w:val="32"/>
        </w:numPr>
        <w:jc w:val="both"/>
        <w:rPr>
          <w:rFonts w:ascii="Segoe UI" w:hAnsi="Segoe UI" w:cs="Segoe UI"/>
          <w:sz w:val="22"/>
          <w:szCs w:val="22"/>
        </w:rPr>
      </w:pPr>
      <w:r w:rsidRPr="00352765">
        <w:rPr>
          <w:rFonts w:ascii="Segoe UI" w:hAnsi="Segoe UI" w:cs="Segoe UI"/>
          <w:sz w:val="22"/>
          <w:szCs w:val="22"/>
        </w:rPr>
        <w:t>Po ukončení prací bude provedeno kontrolní měření, kterým se prokáže úspěšnost likvidace azbestového nebezpečí.</w:t>
      </w:r>
    </w:p>
    <w:p w14:paraId="121C1BC8" w14:textId="77777777" w:rsidR="00352765" w:rsidRPr="00352765" w:rsidRDefault="00352765" w:rsidP="00C93C28">
      <w:pPr>
        <w:ind w:left="360"/>
        <w:jc w:val="both"/>
        <w:rPr>
          <w:rFonts w:ascii="Segoe UI" w:hAnsi="Segoe UI" w:cs="Segoe UI"/>
          <w:sz w:val="22"/>
          <w:szCs w:val="22"/>
        </w:rPr>
      </w:pPr>
    </w:p>
    <w:p w14:paraId="5B62767C" w14:textId="77777777" w:rsidR="00352765" w:rsidRPr="00352765" w:rsidRDefault="00352765" w:rsidP="00C93C28">
      <w:pPr>
        <w:numPr>
          <w:ilvl w:val="0"/>
          <w:numId w:val="28"/>
        </w:numPr>
        <w:jc w:val="both"/>
        <w:rPr>
          <w:rFonts w:ascii="Segoe UI" w:hAnsi="Segoe UI" w:cs="Segoe UI"/>
          <w:sz w:val="22"/>
          <w:szCs w:val="22"/>
          <w:u w:val="single"/>
        </w:rPr>
      </w:pPr>
      <w:r w:rsidRPr="00352765">
        <w:rPr>
          <w:rFonts w:ascii="Segoe UI" w:hAnsi="Segoe UI" w:cs="Segoe UI"/>
          <w:sz w:val="22"/>
          <w:szCs w:val="22"/>
          <w:u w:val="single"/>
        </w:rPr>
        <w:t>Evidence expozice azbestu</w:t>
      </w:r>
    </w:p>
    <w:p w14:paraId="6B68610A" w14:textId="77777777" w:rsidR="00352765" w:rsidRPr="00352765" w:rsidRDefault="00352765" w:rsidP="00C93C28">
      <w:pPr>
        <w:pStyle w:val="Zkladntextodsazen3"/>
        <w:ind w:left="624"/>
        <w:jc w:val="both"/>
        <w:rPr>
          <w:rFonts w:ascii="Segoe UI" w:hAnsi="Segoe UI" w:cs="Segoe UI"/>
          <w:noProof w:val="0"/>
          <w:sz w:val="22"/>
          <w:szCs w:val="22"/>
          <w:lang w:val="cs-CZ"/>
        </w:rPr>
      </w:pPr>
      <w:r w:rsidRPr="00352765">
        <w:rPr>
          <w:rFonts w:ascii="Segoe UI" w:hAnsi="Segoe UI" w:cs="Segoe UI"/>
          <w:noProof w:val="0"/>
          <w:sz w:val="22"/>
          <w:szCs w:val="22"/>
          <w:lang w:val="cs-CZ"/>
        </w:rPr>
        <w:lastRenderedPageBreak/>
        <w:t>Docházka pracovníků a jejich pobyt v KP jsou zaznamenávány na příslušném formuláři, který je archivován u zhotovitele 40 let v souladu s § 40 zákona č. 258/2000 Sb.</w:t>
      </w:r>
    </w:p>
    <w:p w14:paraId="1E5FAF5A" w14:textId="77777777" w:rsidR="00352765" w:rsidRPr="00352765" w:rsidRDefault="00352765" w:rsidP="00C93C28">
      <w:pPr>
        <w:jc w:val="both"/>
        <w:rPr>
          <w:rFonts w:ascii="Segoe UI" w:hAnsi="Segoe UI" w:cs="Segoe UI"/>
          <w:sz w:val="22"/>
          <w:szCs w:val="22"/>
        </w:rPr>
      </w:pPr>
    </w:p>
    <w:p w14:paraId="57D6C6C4" w14:textId="77777777" w:rsidR="00352765" w:rsidRPr="00352765" w:rsidRDefault="00352765" w:rsidP="00C93C28">
      <w:pPr>
        <w:pStyle w:val="Nadpis2"/>
        <w:keepNext/>
        <w:numPr>
          <w:ilvl w:val="1"/>
          <w:numId w:val="26"/>
        </w:numPr>
        <w:spacing w:before="120" w:after="120"/>
        <w:jc w:val="both"/>
        <w:rPr>
          <w:rFonts w:ascii="Segoe UI" w:hAnsi="Segoe UI" w:cs="Segoe UI"/>
        </w:rPr>
      </w:pPr>
      <w:r w:rsidRPr="00352765">
        <w:rPr>
          <w:rFonts w:ascii="Segoe UI" w:hAnsi="Segoe UI" w:cs="Segoe UI"/>
        </w:rPr>
        <w:t>Odvoz a ukládání nebezpečného odpadu</w:t>
      </w:r>
    </w:p>
    <w:p w14:paraId="65943A72" w14:textId="77777777" w:rsidR="00352765" w:rsidRPr="00352765" w:rsidRDefault="00352765" w:rsidP="00C93C28">
      <w:pPr>
        <w:jc w:val="both"/>
        <w:rPr>
          <w:rFonts w:ascii="Segoe UI" w:hAnsi="Segoe UI" w:cs="Segoe UI"/>
          <w:sz w:val="22"/>
          <w:szCs w:val="22"/>
        </w:rPr>
      </w:pPr>
    </w:p>
    <w:p w14:paraId="0293212D"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Zabalený azbest bude předán oprávněné osobě k odvozu a likvidaci na příslušné skládce. Po dobu prováděných prací bude vedena evidence NO a celkové množství odvezeného odpadu bude součástí Závěrečné zprávy.</w:t>
      </w:r>
    </w:p>
    <w:p w14:paraId="616C7531" w14:textId="77777777" w:rsidR="00352765" w:rsidRPr="00352765" w:rsidRDefault="00352765" w:rsidP="00C93C28">
      <w:pPr>
        <w:jc w:val="both"/>
        <w:rPr>
          <w:rFonts w:ascii="Segoe UI" w:hAnsi="Segoe UI" w:cs="Segoe UI"/>
          <w:sz w:val="22"/>
          <w:szCs w:val="22"/>
        </w:rPr>
      </w:pPr>
    </w:p>
    <w:p w14:paraId="18D8BB56" w14:textId="77777777" w:rsidR="00352765" w:rsidRPr="00352765" w:rsidRDefault="00352765" w:rsidP="00C93C28">
      <w:pPr>
        <w:pStyle w:val="Nadpis1"/>
        <w:numPr>
          <w:ilvl w:val="0"/>
          <w:numId w:val="26"/>
        </w:numPr>
        <w:tabs>
          <w:tab w:val="left" w:pos="540"/>
          <w:tab w:val="right" w:pos="10440"/>
        </w:tabs>
        <w:spacing w:before="240" w:after="120"/>
        <w:ind w:left="431" w:hanging="431"/>
        <w:jc w:val="both"/>
        <w:rPr>
          <w:rFonts w:ascii="Segoe UI" w:hAnsi="Segoe UI" w:cs="Segoe UI"/>
          <w:sz w:val="22"/>
          <w:szCs w:val="22"/>
        </w:rPr>
      </w:pPr>
      <w:r w:rsidRPr="00352765">
        <w:rPr>
          <w:rFonts w:ascii="Segoe UI" w:hAnsi="Segoe UI" w:cs="Segoe UI"/>
          <w:sz w:val="22"/>
          <w:szCs w:val="22"/>
        </w:rPr>
        <w:t>Kontrola prováděných prací</w:t>
      </w:r>
    </w:p>
    <w:p w14:paraId="4D979740" w14:textId="77777777" w:rsidR="00352765" w:rsidRPr="00352765" w:rsidRDefault="00352765" w:rsidP="00C93C28">
      <w:pPr>
        <w:jc w:val="both"/>
        <w:rPr>
          <w:rFonts w:ascii="Segoe UI" w:hAnsi="Segoe UI" w:cs="Segoe UI"/>
          <w:sz w:val="22"/>
          <w:szCs w:val="22"/>
        </w:rPr>
      </w:pPr>
    </w:p>
    <w:p w14:paraId="4B925741" w14:textId="77777777" w:rsidR="00352765" w:rsidRPr="00352765" w:rsidRDefault="00352765" w:rsidP="00C93C28">
      <w:pPr>
        <w:pStyle w:val="Nadpis2"/>
        <w:keepNext/>
        <w:numPr>
          <w:ilvl w:val="1"/>
          <w:numId w:val="26"/>
        </w:numPr>
        <w:spacing w:before="120" w:after="120"/>
        <w:jc w:val="both"/>
        <w:rPr>
          <w:rFonts w:ascii="Segoe UI" w:hAnsi="Segoe UI" w:cs="Segoe UI"/>
        </w:rPr>
      </w:pPr>
      <w:r w:rsidRPr="00352765">
        <w:rPr>
          <w:rFonts w:ascii="Segoe UI" w:hAnsi="Segoe UI" w:cs="Segoe UI"/>
        </w:rPr>
        <w:t>Požadavky na monitoring prováděných prací</w:t>
      </w:r>
    </w:p>
    <w:p w14:paraId="482A2CC2" w14:textId="77777777" w:rsidR="00352765" w:rsidRPr="00352765" w:rsidRDefault="00352765" w:rsidP="00C93C28">
      <w:pPr>
        <w:jc w:val="both"/>
        <w:rPr>
          <w:rFonts w:ascii="Segoe UI" w:hAnsi="Segoe UI" w:cs="Segoe UI"/>
          <w:sz w:val="22"/>
          <w:szCs w:val="22"/>
        </w:rPr>
      </w:pPr>
    </w:p>
    <w:p w14:paraId="1503E7A5"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Vzhledem k charakteru a nebezpečnosti prováděných sanačních prací je nutné klást co největší důraz na monitoring prováděných prací. V průběhu prací v jednotlivých KP bude provedeno pracovní měření koncentrace respirabilních azbestových vláken v KP za účelem zjištění expozice jednotlivých pracovních úkonů. Tato měření jsou povinností zaměstnavatelů pro řádnou evidenci expozice azbestem. Dále budou provedena měření koncentrace respirabilních vláken na hranici jednotlivých KP během provádění prací s azbestem.</w:t>
      </w:r>
    </w:p>
    <w:p w14:paraId="51DA5E43" w14:textId="77777777" w:rsidR="00352765" w:rsidRPr="00352765" w:rsidRDefault="00352765" w:rsidP="00C93C28">
      <w:pPr>
        <w:jc w:val="both"/>
        <w:rPr>
          <w:rFonts w:ascii="Segoe UI" w:hAnsi="Segoe UI" w:cs="Segoe UI"/>
          <w:sz w:val="22"/>
          <w:szCs w:val="22"/>
        </w:rPr>
      </w:pPr>
    </w:p>
    <w:p w14:paraId="415F0875" w14:textId="77777777" w:rsidR="00352765" w:rsidRPr="00352765" w:rsidRDefault="00352765" w:rsidP="00C93C28">
      <w:pPr>
        <w:pStyle w:val="Nadpis2"/>
        <w:keepNext/>
        <w:numPr>
          <w:ilvl w:val="1"/>
          <w:numId w:val="26"/>
        </w:numPr>
        <w:spacing w:before="120" w:after="120"/>
        <w:jc w:val="both"/>
        <w:rPr>
          <w:rFonts w:ascii="Segoe UI" w:hAnsi="Segoe UI" w:cs="Segoe UI"/>
        </w:rPr>
      </w:pPr>
      <w:r w:rsidRPr="00352765">
        <w:rPr>
          <w:rFonts w:ascii="Segoe UI" w:hAnsi="Segoe UI" w:cs="Segoe UI"/>
        </w:rPr>
        <w:t>Požadavky na závěrečný monitoring po ukončení prací</w:t>
      </w:r>
    </w:p>
    <w:p w14:paraId="75D43B5B" w14:textId="77777777" w:rsidR="00352765" w:rsidRPr="00352765" w:rsidRDefault="00352765" w:rsidP="00C93C28">
      <w:pPr>
        <w:jc w:val="both"/>
        <w:rPr>
          <w:rFonts w:ascii="Segoe UI" w:hAnsi="Segoe UI" w:cs="Segoe UI"/>
          <w:sz w:val="22"/>
          <w:szCs w:val="22"/>
        </w:rPr>
      </w:pPr>
    </w:p>
    <w:p w14:paraId="69F5FD81"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Po skončení prací v jednotlivých KP a před jejich samotným zrušením je nutné ověřit, zda je prostor KP zbaven azbestových vláken. Limitní počet je určen legislativním opatřením a to 1000 vláken na 1m</w:t>
      </w:r>
      <w:r w:rsidRPr="00352765">
        <w:rPr>
          <w:rFonts w:ascii="Segoe UI" w:hAnsi="Segoe UI" w:cs="Segoe UI"/>
          <w:sz w:val="22"/>
          <w:szCs w:val="22"/>
          <w:vertAlign w:val="superscript"/>
        </w:rPr>
        <w:t>3</w:t>
      </w:r>
      <w:r w:rsidRPr="00352765">
        <w:rPr>
          <w:rFonts w:ascii="Segoe UI" w:hAnsi="Segoe UI" w:cs="Segoe UI"/>
          <w:sz w:val="22"/>
          <w:szCs w:val="22"/>
        </w:rPr>
        <w:t xml:space="preserve">. </w:t>
      </w:r>
    </w:p>
    <w:p w14:paraId="1D0B29FD" w14:textId="77777777" w:rsidR="00352765" w:rsidRPr="00352765" w:rsidRDefault="00352765" w:rsidP="00C93C28">
      <w:pPr>
        <w:jc w:val="both"/>
        <w:rPr>
          <w:rFonts w:ascii="Segoe UI" w:hAnsi="Segoe UI" w:cs="Segoe UI"/>
          <w:sz w:val="22"/>
          <w:szCs w:val="22"/>
        </w:rPr>
      </w:pPr>
    </w:p>
    <w:p w14:paraId="50568682"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Všechny měření a analýzy musí provádět akreditovaná laboratoř dle EN 17025 v souladu s ČSN ISO EN 16000-7. Minimální množství odebraných vzorků po skončení sanace v jednotlivých KP bude navržen v souladu s výše uvedenou normou ČSN ISO EN 16000-7.</w:t>
      </w:r>
    </w:p>
    <w:p w14:paraId="2272FA87"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 xml:space="preserve">V případě, že bude měřením prokázáno překročení výše uvedeného limitu, je nutné čištění opakovat až do doby, než opakovaná měření prokáží splnění hygienických limitů. V případě opakovaných měření je nutné vždy opakovat celou sérii měření v daném KP. </w:t>
      </w:r>
    </w:p>
    <w:p w14:paraId="3001C398" w14:textId="77777777" w:rsidR="00352765" w:rsidRPr="00352765" w:rsidRDefault="00352765" w:rsidP="00C93C28">
      <w:pPr>
        <w:jc w:val="both"/>
        <w:rPr>
          <w:rFonts w:ascii="Segoe UI" w:hAnsi="Segoe UI" w:cs="Segoe UI"/>
          <w:sz w:val="22"/>
          <w:szCs w:val="22"/>
        </w:rPr>
      </w:pPr>
    </w:p>
    <w:p w14:paraId="4EB95AAF"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Bezpečnostní a ochranná opatření pro práce s azbestem mohou být zrušena až po předložení podlimitních protokolů z jednotlivých měření a po odsouhlasení dozorem investora. Až poté mohou do prostoru Kontrolovaného pásma určeného pro práce s azbestem, vstoupit další pracovníci.</w:t>
      </w:r>
    </w:p>
    <w:p w14:paraId="37D8DBD1" w14:textId="77777777" w:rsidR="00352765" w:rsidRPr="00352765" w:rsidRDefault="00352765" w:rsidP="00C93C28">
      <w:pPr>
        <w:jc w:val="both"/>
        <w:rPr>
          <w:rFonts w:ascii="Segoe UI" w:hAnsi="Segoe UI" w:cs="Segoe UI"/>
        </w:rPr>
      </w:pPr>
    </w:p>
    <w:p w14:paraId="1575BE84" w14:textId="77777777" w:rsidR="00352765" w:rsidRPr="00352765" w:rsidRDefault="00352765" w:rsidP="00C93C28">
      <w:pPr>
        <w:jc w:val="both"/>
        <w:rPr>
          <w:rFonts w:ascii="Segoe UI" w:hAnsi="Segoe UI" w:cs="Segoe UI"/>
          <w:sz w:val="22"/>
          <w:szCs w:val="22"/>
        </w:rPr>
      </w:pPr>
    </w:p>
    <w:p w14:paraId="611A7C68" w14:textId="77777777" w:rsidR="00352765" w:rsidRPr="00352765" w:rsidRDefault="00352765" w:rsidP="00C93C28">
      <w:pPr>
        <w:jc w:val="both"/>
        <w:rPr>
          <w:rFonts w:ascii="Segoe UI" w:hAnsi="Segoe UI" w:cs="Segoe UI"/>
          <w:sz w:val="22"/>
          <w:szCs w:val="22"/>
        </w:rPr>
      </w:pPr>
    </w:p>
    <w:p w14:paraId="5023934C" w14:textId="77777777" w:rsidR="00352765" w:rsidRPr="00352765" w:rsidRDefault="00352765" w:rsidP="00C93C28">
      <w:pPr>
        <w:jc w:val="both"/>
        <w:rPr>
          <w:rFonts w:ascii="Segoe UI" w:hAnsi="Segoe UI" w:cs="Segoe UI"/>
          <w:sz w:val="22"/>
          <w:szCs w:val="22"/>
        </w:rPr>
      </w:pPr>
      <w:r w:rsidRPr="00352765">
        <w:rPr>
          <w:rFonts w:ascii="Segoe UI" w:hAnsi="Segoe UI" w:cs="Segoe UI"/>
          <w:sz w:val="22"/>
          <w:szCs w:val="22"/>
        </w:rPr>
        <w:t xml:space="preserve">                                                                                                    </w:t>
      </w:r>
    </w:p>
    <w:p w14:paraId="7FD6AB90" w14:textId="77777777" w:rsidR="00352765" w:rsidRPr="00352765" w:rsidRDefault="00352765" w:rsidP="00C93C28">
      <w:pPr>
        <w:jc w:val="both"/>
        <w:rPr>
          <w:rFonts w:ascii="Segoe UI" w:hAnsi="Segoe UI" w:cs="Segoe UI"/>
          <w:sz w:val="20"/>
          <w:szCs w:val="20"/>
          <w:highlight w:val="yellow"/>
        </w:rPr>
      </w:pPr>
    </w:p>
    <w:sectPr w:rsidR="00352765" w:rsidRPr="00352765" w:rsidSect="00FC6BC6">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A36C" w14:textId="77777777" w:rsidR="0053337B" w:rsidRDefault="0053337B">
      <w:r>
        <w:separator/>
      </w:r>
    </w:p>
  </w:endnote>
  <w:endnote w:type="continuationSeparator" w:id="0">
    <w:p w14:paraId="7AE8A65D" w14:textId="77777777" w:rsidR="0053337B" w:rsidRDefault="0053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2913" w14:textId="77777777" w:rsidR="00A75025" w:rsidRPr="00A75025" w:rsidRDefault="00A75025" w:rsidP="00A75025">
    <w:pPr>
      <w:pStyle w:val="Zpat"/>
      <w:spacing w:line="264" w:lineRule="auto"/>
      <w:ind w:right="567"/>
      <w:rPr>
        <w:rFonts w:ascii="Segoe UI" w:hAnsi="Segoe UI"/>
        <w:color w:val="73767D"/>
        <w:sz w:val="16"/>
      </w:rPr>
    </w:pPr>
    <w:r w:rsidRPr="00A75025">
      <w:rPr>
        <w:rFonts w:ascii="Segoe UI" w:hAnsi="Segoe UI"/>
        <w:noProof/>
        <w:color w:val="73767D"/>
        <w:sz w:val="16"/>
      </w:rPr>
      <mc:AlternateContent>
        <mc:Choice Requires="wps">
          <w:drawing>
            <wp:anchor distT="0" distB="0" distL="114300" distR="114300" simplePos="0" relativeHeight="251659264" behindDoc="0" locked="1" layoutInCell="1" allowOverlap="1" wp14:anchorId="3220B2AD" wp14:editId="2B736E97">
              <wp:simplePos x="0" y="0"/>
              <wp:positionH relativeFrom="column">
                <wp:posOffset>5765800</wp:posOffset>
              </wp:positionH>
              <wp:positionV relativeFrom="page">
                <wp:posOffset>10175875</wp:posOffset>
              </wp:positionV>
              <wp:extent cx="899795" cy="161925"/>
              <wp:effectExtent l="0" t="0" r="14605" b="1714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2335" w14:textId="77B09754" w:rsidR="00A75025" w:rsidRPr="00E3654C" w:rsidRDefault="00A75025" w:rsidP="00A75025">
                          <w:pPr>
                            <w:rPr>
                              <w:rFonts w:ascii="Segoe UI" w:hAnsi="Segoe UI" w:cs="Segoe UI"/>
                              <w:sz w:val="16"/>
                              <w:szCs w:val="16"/>
                            </w:rPr>
                          </w:pPr>
                          <w:r w:rsidRPr="00E3654C">
                            <w:rPr>
                              <w:rStyle w:val="slostrnky"/>
                              <w:rFonts w:ascii="Segoe UI" w:hAnsi="Segoe UI" w:cs="Segoe UI"/>
                              <w:sz w:val="16"/>
                              <w:szCs w:val="16"/>
                            </w:rPr>
                            <w:fldChar w:fldCharType="begin"/>
                          </w:r>
                          <w:r w:rsidRPr="00E3654C">
                            <w:rPr>
                              <w:rStyle w:val="slostrnky"/>
                              <w:rFonts w:ascii="Segoe UI" w:hAnsi="Segoe UI" w:cs="Segoe UI"/>
                              <w:sz w:val="16"/>
                              <w:szCs w:val="16"/>
                            </w:rPr>
                            <w:instrText xml:space="preserve"> PAGE </w:instrText>
                          </w:r>
                          <w:r w:rsidRPr="00E3654C">
                            <w:rPr>
                              <w:rStyle w:val="slostrnky"/>
                              <w:rFonts w:ascii="Segoe UI" w:hAnsi="Segoe UI" w:cs="Segoe UI"/>
                              <w:sz w:val="16"/>
                              <w:szCs w:val="16"/>
                            </w:rPr>
                            <w:fldChar w:fldCharType="separate"/>
                          </w:r>
                          <w:r w:rsidR="00DE79D2">
                            <w:rPr>
                              <w:rStyle w:val="slostrnky"/>
                              <w:rFonts w:ascii="Segoe UI" w:hAnsi="Segoe UI" w:cs="Segoe UI"/>
                              <w:noProof/>
                              <w:sz w:val="16"/>
                              <w:szCs w:val="16"/>
                            </w:rPr>
                            <w:t>13</w:t>
                          </w:r>
                          <w:r w:rsidRPr="00E3654C">
                            <w:rPr>
                              <w:rStyle w:val="slostrnky"/>
                              <w:rFonts w:ascii="Segoe UI" w:hAnsi="Segoe UI" w:cs="Segoe UI"/>
                              <w:sz w:val="16"/>
                              <w:szCs w:val="16"/>
                            </w:rPr>
                            <w:fldChar w:fldCharType="end"/>
                          </w:r>
                          <w:r w:rsidRPr="00E3654C">
                            <w:rPr>
                              <w:rStyle w:val="slostrnky"/>
                              <w:rFonts w:ascii="Segoe UI" w:hAnsi="Segoe UI" w:cs="Segoe UI"/>
                              <w:sz w:val="16"/>
                              <w:szCs w:val="16"/>
                            </w:rPr>
                            <w:t>/</w:t>
                          </w:r>
                          <w:r w:rsidRPr="00E3654C">
                            <w:rPr>
                              <w:rStyle w:val="slostrnky"/>
                              <w:rFonts w:ascii="Segoe UI" w:hAnsi="Segoe UI" w:cs="Segoe UI"/>
                              <w:sz w:val="16"/>
                              <w:szCs w:val="16"/>
                            </w:rPr>
                            <w:fldChar w:fldCharType="begin"/>
                          </w:r>
                          <w:r w:rsidRPr="00E3654C">
                            <w:rPr>
                              <w:rStyle w:val="slostrnky"/>
                              <w:rFonts w:ascii="Segoe UI" w:hAnsi="Segoe UI" w:cs="Segoe UI"/>
                              <w:sz w:val="16"/>
                              <w:szCs w:val="16"/>
                            </w:rPr>
                            <w:instrText xml:space="preserve"> NUMPAGES </w:instrText>
                          </w:r>
                          <w:r w:rsidRPr="00E3654C">
                            <w:rPr>
                              <w:rStyle w:val="slostrnky"/>
                              <w:rFonts w:ascii="Segoe UI" w:hAnsi="Segoe UI" w:cs="Segoe UI"/>
                              <w:sz w:val="16"/>
                              <w:szCs w:val="16"/>
                            </w:rPr>
                            <w:fldChar w:fldCharType="separate"/>
                          </w:r>
                          <w:r w:rsidR="00DE79D2">
                            <w:rPr>
                              <w:rStyle w:val="slostrnky"/>
                              <w:rFonts w:ascii="Segoe UI" w:hAnsi="Segoe UI" w:cs="Segoe UI"/>
                              <w:noProof/>
                              <w:sz w:val="16"/>
                              <w:szCs w:val="16"/>
                            </w:rPr>
                            <w:t>21</w:t>
                          </w:r>
                          <w:r w:rsidRPr="00E3654C">
                            <w:rPr>
                              <w:rStyle w:val="slostrnky"/>
                              <w:rFonts w:ascii="Segoe UI" w:hAnsi="Segoe UI"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0B2AD" id="_x0000_t202" coordsize="21600,21600" o:spt="202" path="m,l,21600r21600,l21600,xe">
              <v:stroke joinstyle="miter"/>
              <v:path gradientshapeok="t" o:connecttype="rect"/>
            </v:shapetype>
            <v:shape id="Text Box 17" o:spid="_x0000_s1033" type="#_x0000_t202" style="position:absolute;left:0;text-align:left;margin-left:454pt;margin-top:801.25pt;width:70.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IXqwIAAKk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" filled="f" stroked="f">
              <v:textbox style="mso-fit-shape-to-text:t" inset="0,0,0,0">
                <w:txbxContent>
                  <w:p w14:paraId="72A82335" w14:textId="77B09754" w:rsidR="00A75025" w:rsidRPr="00E3654C" w:rsidRDefault="00A75025" w:rsidP="00A75025">
                    <w:pPr>
                      <w:rPr>
                        <w:rFonts w:ascii="Segoe UI" w:hAnsi="Segoe UI" w:cs="Segoe UI"/>
                        <w:sz w:val="16"/>
                        <w:szCs w:val="16"/>
                      </w:rPr>
                    </w:pPr>
                    <w:r w:rsidRPr="00E3654C">
                      <w:rPr>
                        <w:rStyle w:val="slostrnky"/>
                        <w:rFonts w:ascii="Segoe UI" w:hAnsi="Segoe UI" w:cs="Segoe UI"/>
                        <w:sz w:val="16"/>
                        <w:szCs w:val="16"/>
                      </w:rPr>
                      <w:fldChar w:fldCharType="begin"/>
                    </w:r>
                    <w:r w:rsidRPr="00E3654C">
                      <w:rPr>
                        <w:rStyle w:val="slostrnky"/>
                        <w:rFonts w:ascii="Segoe UI" w:hAnsi="Segoe UI" w:cs="Segoe UI"/>
                        <w:sz w:val="16"/>
                        <w:szCs w:val="16"/>
                      </w:rPr>
                      <w:instrText xml:space="preserve"> PAGE </w:instrText>
                    </w:r>
                    <w:r w:rsidRPr="00E3654C">
                      <w:rPr>
                        <w:rStyle w:val="slostrnky"/>
                        <w:rFonts w:ascii="Segoe UI" w:hAnsi="Segoe UI" w:cs="Segoe UI"/>
                        <w:sz w:val="16"/>
                        <w:szCs w:val="16"/>
                      </w:rPr>
                      <w:fldChar w:fldCharType="separate"/>
                    </w:r>
                    <w:r w:rsidR="00DE79D2">
                      <w:rPr>
                        <w:rStyle w:val="slostrnky"/>
                        <w:rFonts w:ascii="Segoe UI" w:hAnsi="Segoe UI" w:cs="Segoe UI"/>
                        <w:noProof/>
                        <w:sz w:val="16"/>
                        <w:szCs w:val="16"/>
                      </w:rPr>
                      <w:t>13</w:t>
                    </w:r>
                    <w:r w:rsidRPr="00E3654C">
                      <w:rPr>
                        <w:rStyle w:val="slostrnky"/>
                        <w:rFonts w:ascii="Segoe UI" w:hAnsi="Segoe UI" w:cs="Segoe UI"/>
                        <w:sz w:val="16"/>
                        <w:szCs w:val="16"/>
                      </w:rPr>
                      <w:fldChar w:fldCharType="end"/>
                    </w:r>
                    <w:r w:rsidRPr="00E3654C">
                      <w:rPr>
                        <w:rStyle w:val="slostrnky"/>
                        <w:rFonts w:ascii="Segoe UI" w:hAnsi="Segoe UI" w:cs="Segoe UI"/>
                        <w:sz w:val="16"/>
                        <w:szCs w:val="16"/>
                      </w:rPr>
                      <w:t>/</w:t>
                    </w:r>
                    <w:r w:rsidRPr="00E3654C">
                      <w:rPr>
                        <w:rStyle w:val="slostrnky"/>
                        <w:rFonts w:ascii="Segoe UI" w:hAnsi="Segoe UI" w:cs="Segoe UI"/>
                        <w:sz w:val="16"/>
                        <w:szCs w:val="16"/>
                      </w:rPr>
                      <w:fldChar w:fldCharType="begin"/>
                    </w:r>
                    <w:r w:rsidRPr="00E3654C">
                      <w:rPr>
                        <w:rStyle w:val="slostrnky"/>
                        <w:rFonts w:ascii="Segoe UI" w:hAnsi="Segoe UI" w:cs="Segoe UI"/>
                        <w:sz w:val="16"/>
                        <w:szCs w:val="16"/>
                      </w:rPr>
                      <w:instrText xml:space="preserve"> NUMPAGES </w:instrText>
                    </w:r>
                    <w:r w:rsidRPr="00E3654C">
                      <w:rPr>
                        <w:rStyle w:val="slostrnky"/>
                        <w:rFonts w:ascii="Segoe UI" w:hAnsi="Segoe UI" w:cs="Segoe UI"/>
                        <w:sz w:val="16"/>
                        <w:szCs w:val="16"/>
                      </w:rPr>
                      <w:fldChar w:fldCharType="separate"/>
                    </w:r>
                    <w:r w:rsidR="00DE79D2">
                      <w:rPr>
                        <w:rStyle w:val="slostrnky"/>
                        <w:rFonts w:ascii="Segoe UI" w:hAnsi="Segoe UI" w:cs="Segoe UI"/>
                        <w:noProof/>
                        <w:sz w:val="16"/>
                        <w:szCs w:val="16"/>
                      </w:rPr>
                      <w:t>21</w:t>
                    </w:r>
                    <w:r w:rsidRPr="00E3654C">
                      <w:rPr>
                        <w:rStyle w:val="slostrnky"/>
                        <w:rFonts w:ascii="Segoe UI" w:hAnsi="Segoe UI" w:cs="Segoe UI"/>
                        <w:sz w:val="16"/>
                        <w:szCs w:val="16"/>
                      </w:rPr>
                      <w:fldChar w:fldCharType="end"/>
                    </w:r>
                  </w:p>
                </w:txbxContent>
              </v:textbox>
              <w10:wrap anchory="page"/>
              <w10:anchorlock/>
            </v:shape>
          </w:pict>
        </mc:Fallback>
      </mc:AlternateContent>
    </w:r>
    <w:r w:rsidRPr="00A75025">
      <w:rPr>
        <w:rFonts w:ascii="Segoe UI" w:hAnsi="Segoe UI"/>
        <w:color w:val="73767D"/>
        <w:sz w:val="16"/>
      </w:rPr>
      <w:t xml:space="preserve">Smlouva o </w:t>
    </w:r>
    <w:r>
      <w:rPr>
        <w:rFonts w:ascii="Segoe UI" w:hAnsi="Segoe UI"/>
        <w:color w:val="73767D"/>
        <w:sz w:val="16"/>
      </w:rPr>
      <w:t xml:space="preserve">dílo </w:t>
    </w:r>
  </w:p>
  <w:p w14:paraId="6EE285FB" w14:textId="77777777" w:rsidR="00EE75D0" w:rsidRPr="00A75025" w:rsidRDefault="00EE75D0" w:rsidP="00A75025">
    <w:pPr>
      <w:pStyle w:val="Zpat"/>
      <w:spacing w:line="264" w:lineRule="auto"/>
      <w:ind w:right="567"/>
      <w:rPr>
        <w:rFonts w:ascii="Segoe UI" w:hAnsi="Segoe UI"/>
        <w:color w:val="73767D"/>
        <w:sz w:val="16"/>
      </w:rPr>
    </w:pPr>
    <w:r w:rsidRPr="00A75025">
      <w:rPr>
        <w:rFonts w:ascii="Segoe UI" w:hAnsi="Segoe UI"/>
        <w:color w:val="73767D"/>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C13F" w14:textId="77777777" w:rsidR="00A75025" w:rsidRPr="00A75025" w:rsidRDefault="00A75025" w:rsidP="00A75025">
    <w:pPr>
      <w:pStyle w:val="Zpat"/>
      <w:spacing w:line="264" w:lineRule="auto"/>
      <w:ind w:right="567"/>
      <w:rPr>
        <w:rFonts w:ascii="Segoe UI" w:hAnsi="Segoe UI"/>
        <w:color w:val="73767D"/>
        <w:sz w:val="16"/>
      </w:rPr>
    </w:pPr>
    <w:r w:rsidRPr="004E16E2">
      <w:rPr>
        <w:noProof/>
        <w:szCs w:val="16"/>
      </w:rPr>
      <mc:AlternateContent>
        <mc:Choice Requires="wps">
          <w:drawing>
            <wp:anchor distT="0" distB="0" distL="114300" distR="114300" simplePos="0" relativeHeight="251661312" behindDoc="0" locked="1" layoutInCell="1" allowOverlap="1" wp14:anchorId="242F295D" wp14:editId="4052900E">
              <wp:simplePos x="0" y="0"/>
              <wp:positionH relativeFrom="column">
                <wp:posOffset>5765800</wp:posOffset>
              </wp:positionH>
              <wp:positionV relativeFrom="page">
                <wp:posOffset>10175875</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D21A" w14:textId="550C3A22" w:rsidR="00A75025" w:rsidRPr="00334880" w:rsidRDefault="00A75025" w:rsidP="00A75025">
                          <w:pPr>
                            <w:rPr>
                              <w:rFonts w:ascii="Segoe UI" w:hAnsi="Segoe UI" w:cs="Segoe UI"/>
                              <w:sz w:val="16"/>
                              <w:szCs w:val="16"/>
                            </w:rPr>
                          </w:pPr>
                          <w:r w:rsidRPr="00334880">
                            <w:rPr>
                              <w:rStyle w:val="slostrnky"/>
                              <w:rFonts w:ascii="Segoe UI" w:hAnsi="Segoe UI" w:cs="Segoe UI"/>
                              <w:sz w:val="16"/>
                              <w:szCs w:val="16"/>
                            </w:rPr>
                            <w:fldChar w:fldCharType="begin"/>
                          </w:r>
                          <w:r w:rsidRPr="00834577">
                            <w:rPr>
                              <w:rStyle w:val="slostrnky"/>
                              <w:rFonts w:ascii="Segoe UI" w:hAnsi="Segoe UI" w:cs="Segoe UI"/>
                              <w:sz w:val="16"/>
                              <w:szCs w:val="16"/>
                            </w:rPr>
                            <w:instrText xml:space="preserve"> PAGE </w:instrText>
                          </w:r>
                          <w:r w:rsidRPr="00334880">
                            <w:rPr>
                              <w:rStyle w:val="slostrnky"/>
                              <w:rFonts w:ascii="Segoe UI" w:hAnsi="Segoe UI" w:cs="Segoe UI"/>
                              <w:sz w:val="16"/>
                              <w:szCs w:val="16"/>
                            </w:rPr>
                            <w:fldChar w:fldCharType="separate"/>
                          </w:r>
                          <w:r w:rsidR="00DE79D2">
                            <w:rPr>
                              <w:rStyle w:val="slostrnky"/>
                              <w:rFonts w:ascii="Segoe UI" w:hAnsi="Segoe UI" w:cs="Segoe UI"/>
                              <w:noProof/>
                              <w:sz w:val="16"/>
                              <w:szCs w:val="16"/>
                            </w:rPr>
                            <w:t>1</w:t>
                          </w:r>
                          <w:r w:rsidRPr="00334880">
                            <w:rPr>
                              <w:rStyle w:val="slostrnky"/>
                              <w:rFonts w:ascii="Segoe UI" w:hAnsi="Segoe UI" w:cs="Segoe UI"/>
                              <w:sz w:val="16"/>
                              <w:szCs w:val="16"/>
                            </w:rPr>
                            <w:fldChar w:fldCharType="end"/>
                          </w:r>
                          <w:r w:rsidRPr="00334880">
                            <w:rPr>
                              <w:rStyle w:val="slostrnky"/>
                              <w:rFonts w:ascii="Segoe UI" w:hAnsi="Segoe UI" w:cs="Segoe UI"/>
                              <w:sz w:val="16"/>
                              <w:szCs w:val="16"/>
                            </w:rPr>
                            <w:t>/</w:t>
                          </w:r>
                          <w:r w:rsidRPr="00834577">
                            <w:rPr>
                              <w:rStyle w:val="slostrnky"/>
                              <w:rFonts w:ascii="Segoe UI" w:hAnsi="Segoe UI" w:cs="Segoe UI"/>
                              <w:sz w:val="16"/>
                              <w:szCs w:val="16"/>
                            </w:rPr>
                            <w:fldChar w:fldCharType="begin"/>
                          </w:r>
                          <w:r w:rsidRPr="00334880">
                            <w:rPr>
                              <w:rStyle w:val="slostrnky"/>
                              <w:rFonts w:ascii="Segoe UI" w:hAnsi="Segoe UI" w:cs="Segoe UI"/>
                              <w:sz w:val="16"/>
                              <w:szCs w:val="16"/>
                            </w:rPr>
                            <w:instrText xml:space="preserve"> NUMPAGES </w:instrText>
                          </w:r>
                          <w:r w:rsidRPr="00834577">
                            <w:rPr>
                              <w:rStyle w:val="slostrnky"/>
                              <w:rFonts w:ascii="Segoe UI" w:hAnsi="Segoe UI" w:cs="Segoe UI"/>
                              <w:sz w:val="16"/>
                              <w:szCs w:val="16"/>
                            </w:rPr>
                            <w:fldChar w:fldCharType="separate"/>
                          </w:r>
                          <w:r w:rsidR="00DE79D2">
                            <w:rPr>
                              <w:rStyle w:val="slostrnky"/>
                              <w:rFonts w:ascii="Segoe UI" w:hAnsi="Segoe UI" w:cs="Segoe UI"/>
                              <w:noProof/>
                              <w:sz w:val="16"/>
                              <w:szCs w:val="16"/>
                            </w:rPr>
                            <w:t>13</w:t>
                          </w:r>
                          <w:r w:rsidRPr="00834577">
                            <w:rPr>
                              <w:rStyle w:val="slostrnky"/>
                              <w:rFonts w:ascii="Segoe UI" w:hAnsi="Segoe UI"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2F295D" id="_x0000_t202" coordsize="21600,21600" o:spt="202" path="m,l,21600r21600,l21600,xe">
              <v:stroke joinstyle="miter"/>
              <v:path gradientshapeok="t" o:connecttype="rect"/>
            </v:shapetype>
            <v:shape id="_x0000_s1034"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" filled="f" stroked="f">
              <v:textbox style="mso-fit-shape-to-text:t" inset="0,0,0,0">
                <w:txbxContent>
                  <w:p w14:paraId="4E32D21A" w14:textId="550C3A22" w:rsidR="00A75025" w:rsidRPr="00334880" w:rsidRDefault="00A75025" w:rsidP="00A75025">
                    <w:pPr>
                      <w:rPr>
                        <w:rFonts w:ascii="Segoe UI" w:hAnsi="Segoe UI" w:cs="Segoe UI"/>
                        <w:sz w:val="16"/>
                        <w:szCs w:val="16"/>
                      </w:rPr>
                    </w:pPr>
                    <w:r w:rsidRPr="00334880">
                      <w:rPr>
                        <w:rStyle w:val="slostrnky"/>
                        <w:rFonts w:ascii="Segoe UI" w:hAnsi="Segoe UI" w:cs="Segoe UI"/>
                        <w:sz w:val="16"/>
                        <w:szCs w:val="16"/>
                      </w:rPr>
                      <w:fldChar w:fldCharType="begin"/>
                    </w:r>
                    <w:r w:rsidRPr="00834577">
                      <w:rPr>
                        <w:rStyle w:val="slostrnky"/>
                        <w:rFonts w:ascii="Segoe UI" w:hAnsi="Segoe UI" w:cs="Segoe UI"/>
                        <w:sz w:val="16"/>
                        <w:szCs w:val="16"/>
                      </w:rPr>
                      <w:instrText xml:space="preserve"> PAGE </w:instrText>
                    </w:r>
                    <w:r w:rsidRPr="00334880">
                      <w:rPr>
                        <w:rStyle w:val="slostrnky"/>
                        <w:rFonts w:ascii="Segoe UI" w:hAnsi="Segoe UI" w:cs="Segoe UI"/>
                        <w:sz w:val="16"/>
                        <w:szCs w:val="16"/>
                      </w:rPr>
                      <w:fldChar w:fldCharType="separate"/>
                    </w:r>
                    <w:r w:rsidR="00DE79D2">
                      <w:rPr>
                        <w:rStyle w:val="slostrnky"/>
                        <w:rFonts w:ascii="Segoe UI" w:hAnsi="Segoe UI" w:cs="Segoe UI"/>
                        <w:noProof/>
                        <w:sz w:val="16"/>
                        <w:szCs w:val="16"/>
                      </w:rPr>
                      <w:t>1</w:t>
                    </w:r>
                    <w:r w:rsidRPr="00334880">
                      <w:rPr>
                        <w:rStyle w:val="slostrnky"/>
                        <w:rFonts w:ascii="Segoe UI" w:hAnsi="Segoe UI" w:cs="Segoe UI"/>
                        <w:sz w:val="16"/>
                        <w:szCs w:val="16"/>
                      </w:rPr>
                      <w:fldChar w:fldCharType="end"/>
                    </w:r>
                    <w:r w:rsidRPr="00334880">
                      <w:rPr>
                        <w:rStyle w:val="slostrnky"/>
                        <w:rFonts w:ascii="Segoe UI" w:hAnsi="Segoe UI" w:cs="Segoe UI"/>
                        <w:sz w:val="16"/>
                        <w:szCs w:val="16"/>
                      </w:rPr>
                      <w:t>/</w:t>
                    </w:r>
                    <w:r w:rsidRPr="00834577">
                      <w:rPr>
                        <w:rStyle w:val="slostrnky"/>
                        <w:rFonts w:ascii="Segoe UI" w:hAnsi="Segoe UI" w:cs="Segoe UI"/>
                        <w:sz w:val="16"/>
                        <w:szCs w:val="16"/>
                      </w:rPr>
                      <w:fldChar w:fldCharType="begin"/>
                    </w:r>
                    <w:r w:rsidRPr="00334880">
                      <w:rPr>
                        <w:rStyle w:val="slostrnky"/>
                        <w:rFonts w:ascii="Segoe UI" w:hAnsi="Segoe UI" w:cs="Segoe UI"/>
                        <w:sz w:val="16"/>
                        <w:szCs w:val="16"/>
                      </w:rPr>
                      <w:instrText xml:space="preserve"> NUMPAGES </w:instrText>
                    </w:r>
                    <w:r w:rsidRPr="00834577">
                      <w:rPr>
                        <w:rStyle w:val="slostrnky"/>
                        <w:rFonts w:ascii="Segoe UI" w:hAnsi="Segoe UI" w:cs="Segoe UI"/>
                        <w:sz w:val="16"/>
                        <w:szCs w:val="16"/>
                      </w:rPr>
                      <w:fldChar w:fldCharType="separate"/>
                    </w:r>
                    <w:r w:rsidR="00DE79D2">
                      <w:rPr>
                        <w:rStyle w:val="slostrnky"/>
                        <w:rFonts w:ascii="Segoe UI" w:hAnsi="Segoe UI" w:cs="Segoe UI"/>
                        <w:noProof/>
                        <w:sz w:val="16"/>
                        <w:szCs w:val="16"/>
                      </w:rPr>
                      <w:t>13</w:t>
                    </w:r>
                    <w:r w:rsidRPr="00834577">
                      <w:rPr>
                        <w:rStyle w:val="slostrnky"/>
                        <w:rFonts w:ascii="Segoe UI" w:hAnsi="Segoe UI" w:cs="Segoe UI"/>
                        <w:sz w:val="16"/>
                        <w:szCs w:val="16"/>
                      </w:rPr>
                      <w:fldChar w:fldCharType="end"/>
                    </w:r>
                  </w:p>
                </w:txbxContent>
              </v:textbox>
              <w10:wrap anchory="page"/>
              <w10:anchorlock/>
            </v:shape>
          </w:pict>
        </mc:Fallback>
      </mc:AlternateContent>
    </w:r>
    <w:r w:rsidRPr="00C8070E">
      <w:t xml:space="preserve"> </w:t>
    </w:r>
    <w:r w:rsidRPr="00A75025">
      <w:rPr>
        <w:rFonts w:ascii="Segoe UI" w:hAnsi="Segoe UI"/>
        <w:color w:val="73767D"/>
        <w:sz w:val="16"/>
      </w:rPr>
      <w:t xml:space="preserve">Smlouva o </w:t>
    </w:r>
    <w:r>
      <w:rPr>
        <w:rFonts w:ascii="Segoe UI" w:hAnsi="Segoe UI"/>
        <w:color w:val="73767D"/>
        <w:sz w:val="16"/>
      </w:rPr>
      <w:t xml:space="preserve">dílo </w:t>
    </w:r>
    <w:r w:rsidR="00AD0525">
      <w:rPr>
        <w:rFonts w:ascii="Segoe UI" w:hAnsi="Segoe UI"/>
        <w:color w:val="73767D"/>
        <w:sz w:val="16"/>
      </w:rPr>
      <w:t>– dozor azbest</w:t>
    </w:r>
  </w:p>
  <w:p w14:paraId="4DC873B7" w14:textId="77777777" w:rsidR="00A75025" w:rsidRPr="00A75025" w:rsidRDefault="00A75025" w:rsidP="00A75025">
    <w:pPr>
      <w:pStyle w:val="Zpat"/>
      <w:spacing w:line="264" w:lineRule="auto"/>
      <w:ind w:right="567"/>
      <w:rPr>
        <w:rFonts w:ascii="Segoe UI" w:hAnsi="Segoe UI"/>
        <w:color w:val="73767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5D52" w14:textId="77777777" w:rsidR="0053337B" w:rsidRDefault="0053337B">
      <w:r>
        <w:separator/>
      </w:r>
    </w:p>
  </w:footnote>
  <w:footnote w:type="continuationSeparator" w:id="0">
    <w:p w14:paraId="31A09529" w14:textId="77777777" w:rsidR="0053337B" w:rsidRDefault="0053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EF0C" w14:textId="77777777" w:rsidR="00FC6BC6" w:rsidRDefault="00FC6BC6">
    <w:pPr>
      <w:pStyle w:val="Zhlav"/>
    </w:pPr>
    <w:r w:rsidRPr="00FD4A83">
      <w:rPr>
        <w:noProof/>
      </w:rPr>
      <w:drawing>
        <wp:inline distT="0" distB="0" distL="0" distR="0" wp14:anchorId="0666653C" wp14:editId="21466220">
          <wp:extent cx="2394000" cy="658800"/>
          <wp:effectExtent l="0" t="0" r="6350" b="8255"/>
          <wp:docPr id="15"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423A37DA"/>
    <w:lvl w:ilvl="0">
      <w:start w:val="1"/>
      <w:numFmt w:val="decimal"/>
      <w:lvlText w:val="%1."/>
      <w:lvlJc w:val="left"/>
      <w:pPr>
        <w:tabs>
          <w:tab w:val="num" w:pos="1703"/>
        </w:tabs>
        <w:ind w:left="1703" w:hanging="284"/>
      </w:pPr>
      <w:rPr>
        <w:rFonts w:hint="default"/>
        <w:b/>
        <w:i w:val="0"/>
      </w:rPr>
    </w:lvl>
    <w:lvl w:ilvl="1">
      <w:start w:val="1"/>
      <w:numFmt w:val="decimal"/>
      <w:pStyle w:val="Cislovani2"/>
      <w:lvlText w:val="%1.%2."/>
      <w:lvlJc w:val="left"/>
      <w:pPr>
        <w:tabs>
          <w:tab w:val="num" w:pos="851"/>
        </w:tabs>
        <w:ind w:left="851"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7D940C8"/>
    <w:multiLevelType w:val="hybridMultilevel"/>
    <w:tmpl w:val="3300EA1E"/>
    <w:lvl w:ilvl="0" w:tplc="12D6DA6C">
      <w:start w:val="1"/>
      <w:numFmt w:val="lowerLetter"/>
      <w:lvlText w:val="%1)"/>
      <w:lvlJc w:val="left"/>
      <w:pPr>
        <w:ind w:left="928" w:hanging="360"/>
      </w:pPr>
      <w:rPr>
        <w:sz w:val="2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15:restartNumberingAfterBreak="0">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76DE2"/>
    <w:multiLevelType w:val="hybridMultilevel"/>
    <w:tmpl w:val="A962AB72"/>
    <w:lvl w:ilvl="0" w:tplc="21E24D6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C528C"/>
    <w:multiLevelType w:val="multilevel"/>
    <w:tmpl w:val="F36C3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3575CE"/>
    <w:multiLevelType w:val="multilevel"/>
    <w:tmpl w:val="43D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872DD"/>
    <w:multiLevelType w:val="hybridMultilevel"/>
    <w:tmpl w:val="BC7097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872BF"/>
    <w:multiLevelType w:val="multilevel"/>
    <w:tmpl w:val="BEB605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1D153AB"/>
    <w:multiLevelType w:val="hybridMultilevel"/>
    <w:tmpl w:val="FFEE19AA"/>
    <w:lvl w:ilvl="0" w:tplc="D0E4543C">
      <w:start w:val="1"/>
      <w:numFmt w:val="lowerLetter"/>
      <w:lvlText w:val="%1)"/>
      <w:lvlJc w:val="left"/>
      <w:pPr>
        <w:ind w:left="720" w:hanging="360"/>
      </w:pPr>
      <w:rPr>
        <w:sz w:val="20"/>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275B5"/>
    <w:multiLevelType w:val="hybridMultilevel"/>
    <w:tmpl w:val="3BCC8CE0"/>
    <w:lvl w:ilvl="0" w:tplc="04090017">
      <w:start w:val="1"/>
      <w:numFmt w:val="lowerLetter"/>
      <w:lvlText w:val="%1)"/>
      <w:lvlJc w:val="left"/>
      <w:pPr>
        <w:tabs>
          <w:tab w:val="num" w:pos="720"/>
        </w:tabs>
        <w:ind w:left="720" w:hanging="360"/>
      </w:pPr>
    </w:lvl>
    <w:lvl w:ilvl="1" w:tplc="0ECACD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9839B8"/>
    <w:multiLevelType w:val="multilevel"/>
    <w:tmpl w:val="EABAA67E"/>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lowerLetter"/>
      <w:lvlText w:val="%3)"/>
      <w:lvlJc w:val="left"/>
      <w:pPr>
        <w:tabs>
          <w:tab w:val="num" w:pos="1134"/>
        </w:tabs>
        <w:ind w:left="1134" w:hanging="567"/>
      </w:pPr>
      <w:rPr>
        <w:rFonts w:hint="default"/>
        <w:b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C2433"/>
    <w:multiLevelType w:val="multilevel"/>
    <w:tmpl w:val="81A627E0"/>
    <w:lvl w:ilvl="0">
      <w:start w:val="1"/>
      <w:numFmt w:val="none"/>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15" w15:restartNumberingAfterBreak="0">
    <w:nsid w:val="4B6F23D5"/>
    <w:multiLevelType w:val="multilevel"/>
    <w:tmpl w:val="BE7A05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867057"/>
    <w:multiLevelType w:val="hybridMultilevel"/>
    <w:tmpl w:val="19D6695E"/>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7" w15:restartNumberingAfterBreak="0">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18" w15:restartNumberingAfterBreak="0">
    <w:nsid w:val="570D5FC7"/>
    <w:multiLevelType w:val="multilevel"/>
    <w:tmpl w:val="2A627408"/>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pStyle w:val="Textbubliny"/>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zzNaSted"/>
      <w:lvlText w:val="%1.%2.%3"/>
      <w:lvlJc w:val="left"/>
      <w:pPr>
        <w:tabs>
          <w:tab w:val="num" w:pos="1134"/>
        </w:tabs>
        <w:ind w:left="1134" w:hanging="567"/>
      </w:pPr>
      <w:rPr>
        <w:rFonts w:ascii="Segoe UI" w:hAnsi="Segoe UI" w:cs="Segoe UI" w:hint="default"/>
        <w:b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7B74FBB"/>
    <w:multiLevelType w:val="multilevel"/>
    <w:tmpl w:val="1AF8F1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B7C9F"/>
    <w:multiLevelType w:val="hybridMultilevel"/>
    <w:tmpl w:val="FF32EFB2"/>
    <w:lvl w:ilvl="0" w:tplc="73DC413C">
      <w:numFmt w:val="bullet"/>
      <w:lvlText w:val="-"/>
      <w:lvlJc w:val="left"/>
      <w:pPr>
        <w:ind w:left="927" w:hanging="360"/>
      </w:pPr>
      <w:rPr>
        <w:rFonts w:ascii="Times New Roman" w:eastAsia="Times New Roman" w:hAnsi="Times New Roman" w:cs="Times New Roman" w:hint="default"/>
        <w:sz w:val="24"/>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5C527C31"/>
    <w:multiLevelType w:val="hybridMultilevel"/>
    <w:tmpl w:val="8814CF8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2" w15:restartNumberingAfterBreak="0">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85C63F4"/>
    <w:multiLevelType w:val="hybridMultilevel"/>
    <w:tmpl w:val="98F0A3A6"/>
    <w:lvl w:ilvl="0" w:tplc="0B062578">
      <w:start w:val="1"/>
      <w:numFmt w:val="none"/>
      <w:lvlText w:val="b)"/>
      <w:lvlJc w:val="left"/>
      <w:pPr>
        <w:tabs>
          <w:tab w:val="num" w:pos="624"/>
        </w:tabs>
        <w:ind w:left="624" w:hanging="397"/>
      </w:pPr>
      <w:rPr>
        <w:rFonts w:hint="default"/>
        <w:color w:val="auto"/>
        <w:u w:val="none"/>
      </w:rPr>
    </w:lvl>
    <w:lvl w:ilvl="1" w:tplc="8A4E441E">
      <w:start w:val="1"/>
      <w:numFmt w:val="bullet"/>
      <w:lvlText w:val=""/>
      <w:lvlJc w:val="left"/>
      <w:pPr>
        <w:tabs>
          <w:tab w:val="num" w:pos="1440"/>
        </w:tabs>
        <w:ind w:left="1440" w:hanging="360"/>
      </w:pPr>
      <w:rPr>
        <w:rFonts w:ascii="Wingdings" w:hAnsi="Wingdings" w:hint="default"/>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375AD0"/>
    <w:multiLevelType w:val="hybridMultilevel"/>
    <w:tmpl w:val="697631EC"/>
    <w:lvl w:ilvl="0" w:tplc="0ECACDB6">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17C786E"/>
    <w:multiLevelType w:val="hybridMultilevel"/>
    <w:tmpl w:val="C6649CE4"/>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9345FC"/>
    <w:multiLevelType w:val="multilevel"/>
    <w:tmpl w:val="2F4830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5"/>
  </w:num>
  <w:num w:numId="3">
    <w:abstractNumId w:val="7"/>
  </w:num>
  <w:num w:numId="4">
    <w:abstractNumId w:val="14"/>
  </w:num>
  <w:num w:numId="5">
    <w:abstractNumId w:val="26"/>
  </w:num>
  <w:num w:numId="6">
    <w:abstractNumId w:val="2"/>
  </w:num>
  <w:num w:numId="7">
    <w:abstractNumId w:val="22"/>
  </w:num>
  <w:num w:numId="8">
    <w:abstractNumId w:val="25"/>
  </w:num>
  <w:num w:numId="9">
    <w:abstractNumId w:val="28"/>
  </w:num>
  <w:num w:numId="10">
    <w:abstractNumId w:val="1"/>
  </w:num>
  <w:num w:numId="11">
    <w:abstractNumId w:val="11"/>
  </w:num>
  <w:num w:numId="12">
    <w:abstractNumId w:val="18"/>
  </w:num>
  <w:num w:numId="13">
    <w:abstractNumId w:val="15"/>
  </w:num>
  <w:num w:numId="14">
    <w:abstractNumId w:val="6"/>
  </w:num>
  <w:num w:numId="15">
    <w:abstractNumId w:val="19"/>
  </w:num>
  <w:num w:numId="16">
    <w:abstractNumId w:val="29"/>
  </w:num>
  <w:num w:numId="17">
    <w:abstractNumId w:val="13"/>
  </w:num>
  <w:num w:numId="18">
    <w:abstractNumId w:val="21"/>
  </w:num>
  <w:num w:numId="19">
    <w:abstractNumId w:val="16"/>
  </w:num>
  <w:num w:numId="20">
    <w:abstractNumId w:val="27"/>
  </w:num>
  <w:num w:numId="21">
    <w:abstractNumId w:val="18"/>
    <w:lvlOverride w:ilvl="0">
      <w:startOverride w:val="12"/>
    </w:lvlOverride>
    <w:lvlOverride w:ilvl="1">
      <w:startOverride w:val="4"/>
    </w:lvlOverride>
  </w:num>
  <w:num w:numId="22">
    <w:abstractNumId w:val="3"/>
  </w:num>
  <w:num w:numId="23">
    <w:abstractNumId w:val="0"/>
  </w:num>
  <w:num w:numId="24">
    <w:abstractNumId w:val="20"/>
  </w:num>
  <w:num w:numId="25">
    <w:abstractNumId w:val="4"/>
  </w:num>
  <w:num w:numId="26">
    <w:abstractNumId w:val="10"/>
  </w:num>
  <w:num w:numId="27">
    <w:abstractNumId w:val="10"/>
    <w:lvlOverride w:ilvl="0">
      <w:startOverride w:val="2"/>
    </w:lvlOverride>
    <w:lvlOverride w:ilvl="1">
      <w:startOverride w:val="3"/>
    </w:lvlOverride>
  </w:num>
  <w:num w:numId="28">
    <w:abstractNumId w:val="23"/>
  </w:num>
  <w:num w:numId="29">
    <w:abstractNumId w:val="8"/>
  </w:num>
  <w:num w:numId="30">
    <w:abstractNumId w:val="9"/>
  </w:num>
  <w:num w:numId="31">
    <w:abstractNumId w:val="12"/>
  </w:num>
  <w:num w:numId="3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C2"/>
    <w:rsid w:val="00002321"/>
    <w:rsid w:val="000035FA"/>
    <w:rsid w:val="000054FF"/>
    <w:rsid w:val="0000696B"/>
    <w:rsid w:val="0000743B"/>
    <w:rsid w:val="00016386"/>
    <w:rsid w:val="00017D23"/>
    <w:rsid w:val="000244CA"/>
    <w:rsid w:val="000276B2"/>
    <w:rsid w:val="000325A1"/>
    <w:rsid w:val="00032CCD"/>
    <w:rsid w:val="00034766"/>
    <w:rsid w:val="000409EC"/>
    <w:rsid w:val="0004123B"/>
    <w:rsid w:val="00050BBB"/>
    <w:rsid w:val="00050F9D"/>
    <w:rsid w:val="000538B8"/>
    <w:rsid w:val="0005556D"/>
    <w:rsid w:val="000661D6"/>
    <w:rsid w:val="0007064B"/>
    <w:rsid w:val="00072128"/>
    <w:rsid w:val="000728F1"/>
    <w:rsid w:val="00072C86"/>
    <w:rsid w:val="0007322F"/>
    <w:rsid w:val="000777AF"/>
    <w:rsid w:val="00080DCF"/>
    <w:rsid w:val="00083F52"/>
    <w:rsid w:val="0008569D"/>
    <w:rsid w:val="000867DC"/>
    <w:rsid w:val="00087FDE"/>
    <w:rsid w:val="0009378D"/>
    <w:rsid w:val="000947F4"/>
    <w:rsid w:val="0009554B"/>
    <w:rsid w:val="00095C8D"/>
    <w:rsid w:val="000A1A9A"/>
    <w:rsid w:val="000B3332"/>
    <w:rsid w:val="000B4511"/>
    <w:rsid w:val="000B499B"/>
    <w:rsid w:val="000B6781"/>
    <w:rsid w:val="000C0F96"/>
    <w:rsid w:val="000C14B2"/>
    <w:rsid w:val="000C37F4"/>
    <w:rsid w:val="000C3C1A"/>
    <w:rsid w:val="000C3C5C"/>
    <w:rsid w:val="000D0A78"/>
    <w:rsid w:val="000D1198"/>
    <w:rsid w:val="000D14D4"/>
    <w:rsid w:val="000D17BC"/>
    <w:rsid w:val="000D4561"/>
    <w:rsid w:val="000D5D3C"/>
    <w:rsid w:val="000D6A56"/>
    <w:rsid w:val="000E245B"/>
    <w:rsid w:val="000E5660"/>
    <w:rsid w:val="000E6D9B"/>
    <w:rsid w:val="000E7C72"/>
    <w:rsid w:val="000F0B5C"/>
    <w:rsid w:val="000F19FB"/>
    <w:rsid w:val="000F23DD"/>
    <w:rsid w:val="000F3B0E"/>
    <w:rsid w:val="000F4910"/>
    <w:rsid w:val="000F6816"/>
    <w:rsid w:val="00100CC4"/>
    <w:rsid w:val="00102597"/>
    <w:rsid w:val="00104F69"/>
    <w:rsid w:val="001100A4"/>
    <w:rsid w:val="0011021F"/>
    <w:rsid w:val="0011629B"/>
    <w:rsid w:val="00120105"/>
    <w:rsid w:val="00120727"/>
    <w:rsid w:val="00120929"/>
    <w:rsid w:val="00121863"/>
    <w:rsid w:val="00122625"/>
    <w:rsid w:val="00124CD9"/>
    <w:rsid w:val="00125F8E"/>
    <w:rsid w:val="00127B95"/>
    <w:rsid w:val="0013165E"/>
    <w:rsid w:val="00135D32"/>
    <w:rsid w:val="0014247B"/>
    <w:rsid w:val="001457B0"/>
    <w:rsid w:val="0014734F"/>
    <w:rsid w:val="0014771C"/>
    <w:rsid w:val="00152B08"/>
    <w:rsid w:val="0015755B"/>
    <w:rsid w:val="00164853"/>
    <w:rsid w:val="00165DC8"/>
    <w:rsid w:val="00166F0E"/>
    <w:rsid w:val="001675FE"/>
    <w:rsid w:val="00170E7D"/>
    <w:rsid w:val="00171CDC"/>
    <w:rsid w:val="00173343"/>
    <w:rsid w:val="0018578E"/>
    <w:rsid w:val="0019103D"/>
    <w:rsid w:val="00192568"/>
    <w:rsid w:val="00192676"/>
    <w:rsid w:val="001955AF"/>
    <w:rsid w:val="00196888"/>
    <w:rsid w:val="00197169"/>
    <w:rsid w:val="001A2B64"/>
    <w:rsid w:val="001A2DD4"/>
    <w:rsid w:val="001A4605"/>
    <w:rsid w:val="001A4E10"/>
    <w:rsid w:val="001A5C34"/>
    <w:rsid w:val="001B2BCC"/>
    <w:rsid w:val="001B6DE3"/>
    <w:rsid w:val="001C1DA4"/>
    <w:rsid w:val="001C1E27"/>
    <w:rsid w:val="001C2E8A"/>
    <w:rsid w:val="001C457B"/>
    <w:rsid w:val="001D437F"/>
    <w:rsid w:val="001D59A2"/>
    <w:rsid w:val="001D648D"/>
    <w:rsid w:val="001E1B5A"/>
    <w:rsid w:val="001E2AB5"/>
    <w:rsid w:val="001E4B1F"/>
    <w:rsid w:val="001E5A5F"/>
    <w:rsid w:val="001F3105"/>
    <w:rsid w:val="001F5C28"/>
    <w:rsid w:val="00205EE0"/>
    <w:rsid w:val="00212667"/>
    <w:rsid w:val="00217F7A"/>
    <w:rsid w:val="00220AA9"/>
    <w:rsid w:val="00220C3D"/>
    <w:rsid w:val="002217B7"/>
    <w:rsid w:val="0023148C"/>
    <w:rsid w:val="0023164A"/>
    <w:rsid w:val="002334EE"/>
    <w:rsid w:val="002425BB"/>
    <w:rsid w:val="0024277C"/>
    <w:rsid w:val="00247E4D"/>
    <w:rsid w:val="00250446"/>
    <w:rsid w:val="00250B0D"/>
    <w:rsid w:val="00252415"/>
    <w:rsid w:val="00253114"/>
    <w:rsid w:val="00255EFC"/>
    <w:rsid w:val="00260980"/>
    <w:rsid w:val="0026333A"/>
    <w:rsid w:val="002633F1"/>
    <w:rsid w:val="00263E6D"/>
    <w:rsid w:val="00273C9F"/>
    <w:rsid w:val="002748E0"/>
    <w:rsid w:val="0027514D"/>
    <w:rsid w:val="00276F7A"/>
    <w:rsid w:val="0028167D"/>
    <w:rsid w:val="00282AF9"/>
    <w:rsid w:val="00283FF1"/>
    <w:rsid w:val="00284B1F"/>
    <w:rsid w:val="0029341D"/>
    <w:rsid w:val="00293FC7"/>
    <w:rsid w:val="0029450A"/>
    <w:rsid w:val="002A734E"/>
    <w:rsid w:val="002B3795"/>
    <w:rsid w:val="002B63B7"/>
    <w:rsid w:val="002B6B05"/>
    <w:rsid w:val="002B7934"/>
    <w:rsid w:val="002C10A4"/>
    <w:rsid w:val="002C24BF"/>
    <w:rsid w:val="002C25D2"/>
    <w:rsid w:val="002D1B15"/>
    <w:rsid w:val="002D5E99"/>
    <w:rsid w:val="002E462C"/>
    <w:rsid w:val="002E5308"/>
    <w:rsid w:val="002F1256"/>
    <w:rsid w:val="002F17CA"/>
    <w:rsid w:val="002F1A46"/>
    <w:rsid w:val="002F3D11"/>
    <w:rsid w:val="002F4794"/>
    <w:rsid w:val="002F629A"/>
    <w:rsid w:val="00300823"/>
    <w:rsid w:val="00306A4E"/>
    <w:rsid w:val="00307D29"/>
    <w:rsid w:val="00311145"/>
    <w:rsid w:val="00311396"/>
    <w:rsid w:val="003124FE"/>
    <w:rsid w:val="0032082A"/>
    <w:rsid w:val="00320F15"/>
    <w:rsid w:val="00321978"/>
    <w:rsid w:val="00323A16"/>
    <w:rsid w:val="00324443"/>
    <w:rsid w:val="00326128"/>
    <w:rsid w:val="00331A47"/>
    <w:rsid w:val="00334880"/>
    <w:rsid w:val="00334E34"/>
    <w:rsid w:val="00335F69"/>
    <w:rsid w:val="003508A2"/>
    <w:rsid w:val="0035099A"/>
    <w:rsid w:val="00352765"/>
    <w:rsid w:val="00352A0C"/>
    <w:rsid w:val="00352BEF"/>
    <w:rsid w:val="003552AD"/>
    <w:rsid w:val="00357C27"/>
    <w:rsid w:val="00360022"/>
    <w:rsid w:val="003640A8"/>
    <w:rsid w:val="003648E5"/>
    <w:rsid w:val="003664B6"/>
    <w:rsid w:val="00366CE7"/>
    <w:rsid w:val="00370F2F"/>
    <w:rsid w:val="00371ADB"/>
    <w:rsid w:val="00372531"/>
    <w:rsid w:val="00374E2E"/>
    <w:rsid w:val="00380011"/>
    <w:rsid w:val="003813B6"/>
    <w:rsid w:val="003825B1"/>
    <w:rsid w:val="0038640E"/>
    <w:rsid w:val="00387598"/>
    <w:rsid w:val="003877F2"/>
    <w:rsid w:val="00396086"/>
    <w:rsid w:val="003A254D"/>
    <w:rsid w:val="003A2B30"/>
    <w:rsid w:val="003A5C64"/>
    <w:rsid w:val="003A6FDA"/>
    <w:rsid w:val="003A7D60"/>
    <w:rsid w:val="003B096E"/>
    <w:rsid w:val="003C07B3"/>
    <w:rsid w:val="003C3D8F"/>
    <w:rsid w:val="003C6897"/>
    <w:rsid w:val="003C6FBF"/>
    <w:rsid w:val="003D01F4"/>
    <w:rsid w:val="003D1499"/>
    <w:rsid w:val="003D1790"/>
    <w:rsid w:val="003D18B4"/>
    <w:rsid w:val="003D34BB"/>
    <w:rsid w:val="003D46A9"/>
    <w:rsid w:val="003D53D7"/>
    <w:rsid w:val="003D6E11"/>
    <w:rsid w:val="003E1D99"/>
    <w:rsid w:val="003E21B5"/>
    <w:rsid w:val="003E450C"/>
    <w:rsid w:val="003E57AA"/>
    <w:rsid w:val="003E5ED9"/>
    <w:rsid w:val="003E626C"/>
    <w:rsid w:val="003F3255"/>
    <w:rsid w:val="003F33D8"/>
    <w:rsid w:val="003F385F"/>
    <w:rsid w:val="003F3A2F"/>
    <w:rsid w:val="0040622B"/>
    <w:rsid w:val="004126B9"/>
    <w:rsid w:val="00413ABB"/>
    <w:rsid w:val="00416764"/>
    <w:rsid w:val="00420380"/>
    <w:rsid w:val="00420689"/>
    <w:rsid w:val="0042474C"/>
    <w:rsid w:val="00425F8D"/>
    <w:rsid w:val="0042668B"/>
    <w:rsid w:val="0042690D"/>
    <w:rsid w:val="00431615"/>
    <w:rsid w:val="00432F12"/>
    <w:rsid w:val="00433386"/>
    <w:rsid w:val="00440D37"/>
    <w:rsid w:val="00442DDA"/>
    <w:rsid w:val="0044354D"/>
    <w:rsid w:val="00443634"/>
    <w:rsid w:val="004440ED"/>
    <w:rsid w:val="00444FA1"/>
    <w:rsid w:val="00460B99"/>
    <w:rsid w:val="00461511"/>
    <w:rsid w:val="00461F62"/>
    <w:rsid w:val="004623CC"/>
    <w:rsid w:val="00463359"/>
    <w:rsid w:val="004638E2"/>
    <w:rsid w:val="00464F5C"/>
    <w:rsid w:val="00472002"/>
    <w:rsid w:val="004723B2"/>
    <w:rsid w:val="00472D8B"/>
    <w:rsid w:val="004754B5"/>
    <w:rsid w:val="00476AC9"/>
    <w:rsid w:val="00480E14"/>
    <w:rsid w:val="004815E5"/>
    <w:rsid w:val="004864A1"/>
    <w:rsid w:val="00487F5D"/>
    <w:rsid w:val="004910DD"/>
    <w:rsid w:val="00492502"/>
    <w:rsid w:val="00494099"/>
    <w:rsid w:val="00495292"/>
    <w:rsid w:val="004958BA"/>
    <w:rsid w:val="00496531"/>
    <w:rsid w:val="00497191"/>
    <w:rsid w:val="00497E31"/>
    <w:rsid w:val="004A099F"/>
    <w:rsid w:val="004A362A"/>
    <w:rsid w:val="004A6B97"/>
    <w:rsid w:val="004A7A31"/>
    <w:rsid w:val="004B213F"/>
    <w:rsid w:val="004B2218"/>
    <w:rsid w:val="004C0EA3"/>
    <w:rsid w:val="004C0F99"/>
    <w:rsid w:val="004C125F"/>
    <w:rsid w:val="004C6D7C"/>
    <w:rsid w:val="004D387C"/>
    <w:rsid w:val="004D59BC"/>
    <w:rsid w:val="004D6700"/>
    <w:rsid w:val="004D72F1"/>
    <w:rsid w:val="004E028D"/>
    <w:rsid w:val="004E0CBC"/>
    <w:rsid w:val="004E40AB"/>
    <w:rsid w:val="004E4385"/>
    <w:rsid w:val="004E4B23"/>
    <w:rsid w:val="004E67C8"/>
    <w:rsid w:val="004F29A4"/>
    <w:rsid w:val="004F4BE9"/>
    <w:rsid w:val="004F62E7"/>
    <w:rsid w:val="00501474"/>
    <w:rsid w:val="00502648"/>
    <w:rsid w:val="00502A1A"/>
    <w:rsid w:val="00504130"/>
    <w:rsid w:val="0050559D"/>
    <w:rsid w:val="00505A3E"/>
    <w:rsid w:val="005061A1"/>
    <w:rsid w:val="005153B5"/>
    <w:rsid w:val="005175F6"/>
    <w:rsid w:val="00522BA7"/>
    <w:rsid w:val="00525378"/>
    <w:rsid w:val="0052556C"/>
    <w:rsid w:val="005273BC"/>
    <w:rsid w:val="005277A9"/>
    <w:rsid w:val="00530923"/>
    <w:rsid w:val="00532283"/>
    <w:rsid w:val="0053337B"/>
    <w:rsid w:val="0053577C"/>
    <w:rsid w:val="005368E8"/>
    <w:rsid w:val="00537E3A"/>
    <w:rsid w:val="0054095B"/>
    <w:rsid w:val="00542A38"/>
    <w:rsid w:val="00542E0F"/>
    <w:rsid w:val="00542E5A"/>
    <w:rsid w:val="00544A88"/>
    <w:rsid w:val="005456E3"/>
    <w:rsid w:val="005457B1"/>
    <w:rsid w:val="005468B7"/>
    <w:rsid w:val="00547D2E"/>
    <w:rsid w:val="00551045"/>
    <w:rsid w:val="00551284"/>
    <w:rsid w:val="00553ACB"/>
    <w:rsid w:val="00557BD4"/>
    <w:rsid w:val="00560D19"/>
    <w:rsid w:val="0056281A"/>
    <w:rsid w:val="00562B63"/>
    <w:rsid w:val="00563549"/>
    <w:rsid w:val="00565055"/>
    <w:rsid w:val="005670CD"/>
    <w:rsid w:val="00567235"/>
    <w:rsid w:val="005701AF"/>
    <w:rsid w:val="00570A99"/>
    <w:rsid w:val="00574DF2"/>
    <w:rsid w:val="005758BC"/>
    <w:rsid w:val="00577659"/>
    <w:rsid w:val="00577708"/>
    <w:rsid w:val="00580788"/>
    <w:rsid w:val="00580C76"/>
    <w:rsid w:val="005830F5"/>
    <w:rsid w:val="005835BD"/>
    <w:rsid w:val="00586334"/>
    <w:rsid w:val="005901AF"/>
    <w:rsid w:val="00593279"/>
    <w:rsid w:val="005936DF"/>
    <w:rsid w:val="00595B4D"/>
    <w:rsid w:val="005A0402"/>
    <w:rsid w:val="005A492A"/>
    <w:rsid w:val="005B1132"/>
    <w:rsid w:val="005B1807"/>
    <w:rsid w:val="005B2BA9"/>
    <w:rsid w:val="005B33A9"/>
    <w:rsid w:val="005B35BD"/>
    <w:rsid w:val="005B4C1E"/>
    <w:rsid w:val="005B7A67"/>
    <w:rsid w:val="005C01C2"/>
    <w:rsid w:val="005C1EFA"/>
    <w:rsid w:val="005C346C"/>
    <w:rsid w:val="005D0567"/>
    <w:rsid w:val="005D22E5"/>
    <w:rsid w:val="005D49F5"/>
    <w:rsid w:val="005D79E4"/>
    <w:rsid w:val="005E132C"/>
    <w:rsid w:val="005F2AC1"/>
    <w:rsid w:val="005F2E53"/>
    <w:rsid w:val="006050EF"/>
    <w:rsid w:val="006077F6"/>
    <w:rsid w:val="0061185C"/>
    <w:rsid w:val="00611B63"/>
    <w:rsid w:val="00621A09"/>
    <w:rsid w:val="006237E9"/>
    <w:rsid w:val="00623F82"/>
    <w:rsid w:val="006257D3"/>
    <w:rsid w:val="0063203F"/>
    <w:rsid w:val="00634465"/>
    <w:rsid w:val="00642E13"/>
    <w:rsid w:val="0064318C"/>
    <w:rsid w:val="0064320D"/>
    <w:rsid w:val="00643E13"/>
    <w:rsid w:val="00643FCA"/>
    <w:rsid w:val="006453FC"/>
    <w:rsid w:val="006557DA"/>
    <w:rsid w:val="00655DE4"/>
    <w:rsid w:val="00657A59"/>
    <w:rsid w:val="00663C34"/>
    <w:rsid w:val="006640AA"/>
    <w:rsid w:val="00664803"/>
    <w:rsid w:val="00666970"/>
    <w:rsid w:val="00666F15"/>
    <w:rsid w:val="00667155"/>
    <w:rsid w:val="00672430"/>
    <w:rsid w:val="00677D95"/>
    <w:rsid w:val="00681324"/>
    <w:rsid w:val="006824B7"/>
    <w:rsid w:val="006838C2"/>
    <w:rsid w:val="0068399D"/>
    <w:rsid w:val="00684A64"/>
    <w:rsid w:val="006910BB"/>
    <w:rsid w:val="0069113F"/>
    <w:rsid w:val="006914BC"/>
    <w:rsid w:val="00691C2F"/>
    <w:rsid w:val="00691CD9"/>
    <w:rsid w:val="006938D2"/>
    <w:rsid w:val="00697960"/>
    <w:rsid w:val="006A0BF6"/>
    <w:rsid w:val="006A3C48"/>
    <w:rsid w:val="006A4EEC"/>
    <w:rsid w:val="006A7A45"/>
    <w:rsid w:val="006B3294"/>
    <w:rsid w:val="006B6119"/>
    <w:rsid w:val="006C35B1"/>
    <w:rsid w:val="006C528A"/>
    <w:rsid w:val="006C5FD3"/>
    <w:rsid w:val="006C72F4"/>
    <w:rsid w:val="006D228A"/>
    <w:rsid w:val="006D3763"/>
    <w:rsid w:val="006D6436"/>
    <w:rsid w:val="006D7859"/>
    <w:rsid w:val="006D7B9E"/>
    <w:rsid w:val="006E0C62"/>
    <w:rsid w:val="006E0F25"/>
    <w:rsid w:val="006E1142"/>
    <w:rsid w:val="006E2EAE"/>
    <w:rsid w:val="006E37A9"/>
    <w:rsid w:val="006E3FF4"/>
    <w:rsid w:val="006E4884"/>
    <w:rsid w:val="006E4CD4"/>
    <w:rsid w:val="006E7D08"/>
    <w:rsid w:val="006E7EE7"/>
    <w:rsid w:val="006F145A"/>
    <w:rsid w:val="006F4FC4"/>
    <w:rsid w:val="006F516D"/>
    <w:rsid w:val="00702254"/>
    <w:rsid w:val="00705661"/>
    <w:rsid w:val="007060BE"/>
    <w:rsid w:val="00713D46"/>
    <w:rsid w:val="00714354"/>
    <w:rsid w:val="007156F8"/>
    <w:rsid w:val="0071688C"/>
    <w:rsid w:val="00716C19"/>
    <w:rsid w:val="007212D2"/>
    <w:rsid w:val="00723161"/>
    <w:rsid w:val="00724D0E"/>
    <w:rsid w:val="007278A2"/>
    <w:rsid w:val="00733234"/>
    <w:rsid w:val="0074218A"/>
    <w:rsid w:val="00742BAC"/>
    <w:rsid w:val="007430B6"/>
    <w:rsid w:val="00743C70"/>
    <w:rsid w:val="0074611B"/>
    <w:rsid w:val="00747ADE"/>
    <w:rsid w:val="00750EB6"/>
    <w:rsid w:val="007522AE"/>
    <w:rsid w:val="0075559D"/>
    <w:rsid w:val="00757138"/>
    <w:rsid w:val="00761263"/>
    <w:rsid w:val="00762743"/>
    <w:rsid w:val="00765A42"/>
    <w:rsid w:val="007678FC"/>
    <w:rsid w:val="0077330D"/>
    <w:rsid w:val="00775B35"/>
    <w:rsid w:val="007803DB"/>
    <w:rsid w:val="00791B19"/>
    <w:rsid w:val="00793076"/>
    <w:rsid w:val="00797E59"/>
    <w:rsid w:val="007A05F3"/>
    <w:rsid w:val="007A2299"/>
    <w:rsid w:val="007A31B2"/>
    <w:rsid w:val="007A42AE"/>
    <w:rsid w:val="007A4330"/>
    <w:rsid w:val="007A5692"/>
    <w:rsid w:val="007A6D9C"/>
    <w:rsid w:val="007B0FB4"/>
    <w:rsid w:val="007B1001"/>
    <w:rsid w:val="007B2536"/>
    <w:rsid w:val="007B4081"/>
    <w:rsid w:val="007B52AF"/>
    <w:rsid w:val="007B6F78"/>
    <w:rsid w:val="007C187C"/>
    <w:rsid w:val="007D11FF"/>
    <w:rsid w:val="007D5581"/>
    <w:rsid w:val="007D5A88"/>
    <w:rsid w:val="007E073E"/>
    <w:rsid w:val="007E2FA1"/>
    <w:rsid w:val="007E30BB"/>
    <w:rsid w:val="007E477A"/>
    <w:rsid w:val="007E5DD6"/>
    <w:rsid w:val="007E7DDD"/>
    <w:rsid w:val="007F0B08"/>
    <w:rsid w:val="007F17C5"/>
    <w:rsid w:val="007F3C09"/>
    <w:rsid w:val="007F4D6A"/>
    <w:rsid w:val="007F6A4D"/>
    <w:rsid w:val="007F78FB"/>
    <w:rsid w:val="007F7A0A"/>
    <w:rsid w:val="008012E0"/>
    <w:rsid w:val="00801846"/>
    <w:rsid w:val="00804598"/>
    <w:rsid w:val="00807E6F"/>
    <w:rsid w:val="0081158A"/>
    <w:rsid w:val="00817EC8"/>
    <w:rsid w:val="008215F5"/>
    <w:rsid w:val="0082164F"/>
    <w:rsid w:val="00827BFC"/>
    <w:rsid w:val="00834577"/>
    <w:rsid w:val="00840074"/>
    <w:rsid w:val="00843306"/>
    <w:rsid w:val="00846195"/>
    <w:rsid w:val="00850706"/>
    <w:rsid w:val="00852115"/>
    <w:rsid w:val="008522E0"/>
    <w:rsid w:val="00852D46"/>
    <w:rsid w:val="0085477E"/>
    <w:rsid w:val="00854E7B"/>
    <w:rsid w:val="00856A01"/>
    <w:rsid w:val="00857B72"/>
    <w:rsid w:val="00857CB7"/>
    <w:rsid w:val="008616D4"/>
    <w:rsid w:val="00863066"/>
    <w:rsid w:val="00863FF3"/>
    <w:rsid w:val="008654EA"/>
    <w:rsid w:val="00870A79"/>
    <w:rsid w:val="00872B8F"/>
    <w:rsid w:val="0087342E"/>
    <w:rsid w:val="008744EE"/>
    <w:rsid w:val="00885215"/>
    <w:rsid w:val="00886196"/>
    <w:rsid w:val="00886EDF"/>
    <w:rsid w:val="00890664"/>
    <w:rsid w:val="00892C17"/>
    <w:rsid w:val="0089492D"/>
    <w:rsid w:val="008A0F2E"/>
    <w:rsid w:val="008A129E"/>
    <w:rsid w:val="008A2D83"/>
    <w:rsid w:val="008A3197"/>
    <w:rsid w:val="008A3BBC"/>
    <w:rsid w:val="008A40B2"/>
    <w:rsid w:val="008A4C2E"/>
    <w:rsid w:val="008A5E1F"/>
    <w:rsid w:val="008B55C8"/>
    <w:rsid w:val="008B5922"/>
    <w:rsid w:val="008C178C"/>
    <w:rsid w:val="008C2DAA"/>
    <w:rsid w:val="008C5AED"/>
    <w:rsid w:val="008C7926"/>
    <w:rsid w:val="008D34CF"/>
    <w:rsid w:val="008D4720"/>
    <w:rsid w:val="008D6F9B"/>
    <w:rsid w:val="008E0748"/>
    <w:rsid w:val="008E5B39"/>
    <w:rsid w:val="008E6220"/>
    <w:rsid w:val="008E63D7"/>
    <w:rsid w:val="008F6433"/>
    <w:rsid w:val="008F7A5A"/>
    <w:rsid w:val="008F7B33"/>
    <w:rsid w:val="00905DA5"/>
    <w:rsid w:val="00910290"/>
    <w:rsid w:val="009116E0"/>
    <w:rsid w:val="00911BE4"/>
    <w:rsid w:val="00912AD6"/>
    <w:rsid w:val="0091358E"/>
    <w:rsid w:val="0091612C"/>
    <w:rsid w:val="00920B1C"/>
    <w:rsid w:val="0092347E"/>
    <w:rsid w:val="0092439D"/>
    <w:rsid w:val="00926ECD"/>
    <w:rsid w:val="00927BDE"/>
    <w:rsid w:val="00930450"/>
    <w:rsid w:val="00931823"/>
    <w:rsid w:val="009354AC"/>
    <w:rsid w:val="00940DC7"/>
    <w:rsid w:val="009418DB"/>
    <w:rsid w:val="00944123"/>
    <w:rsid w:val="009469FF"/>
    <w:rsid w:val="00947F52"/>
    <w:rsid w:val="009547E2"/>
    <w:rsid w:val="009548D6"/>
    <w:rsid w:val="009574D7"/>
    <w:rsid w:val="00960137"/>
    <w:rsid w:val="00962094"/>
    <w:rsid w:val="00963A51"/>
    <w:rsid w:val="00963D8C"/>
    <w:rsid w:val="0097152D"/>
    <w:rsid w:val="00971DE7"/>
    <w:rsid w:val="00971EB5"/>
    <w:rsid w:val="00975D60"/>
    <w:rsid w:val="0097760F"/>
    <w:rsid w:val="009830A6"/>
    <w:rsid w:val="00985641"/>
    <w:rsid w:val="00986743"/>
    <w:rsid w:val="00990F41"/>
    <w:rsid w:val="00993FFC"/>
    <w:rsid w:val="00995622"/>
    <w:rsid w:val="00996C9C"/>
    <w:rsid w:val="009A00FE"/>
    <w:rsid w:val="009A23A4"/>
    <w:rsid w:val="009B06F6"/>
    <w:rsid w:val="009B29B6"/>
    <w:rsid w:val="009B2DC9"/>
    <w:rsid w:val="009B36C2"/>
    <w:rsid w:val="009B3CCC"/>
    <w:rsid w:val="009B64CC"/>
    <w:rsid w:val="009C0307"/>
    <w:rsid w:val="009C4B21"/>
    <w:rsid w:val="009C72A3"/>
    <w:rsid w:val="009C78CE"/>
    <w:rsid w:val="009C7937"/>
    <w:rsid w:val="009D0BB1"/>
    <w:rsid w:val="009D0BE8"/>
    <w:rsid w:val="009D221A"/>
    <w:rsid w:val="009D4505"/>
    <w:rsid w:val="009D5ABE"/>
    <w:rsid w:val="009D68E7"/>
    <w:rsid w:val="009E14FB"/>
    <w:rsid w:val="009E2B3A"/>
    <w:rsid w:val="009E483F"/>
    <w:rsid w:val="009E55E7"/>
    <w:rsid w:val="009E58A2"/>
    <w:rsid w:val="009F17B3"/>
    <w:rsid w:val="009F2A56"/>
    <w:rsid w:val="009F3D85"/>
    <w:rsid w:val="009F443D"/>
    <w:rsid w:val="00A00045"/>
    <w:rsid w:val="00A01A3D"/>
    <w:rsid w:val="00A029BB"/>
    <w:rsid w:val="00A03B66"/>
    <w:rsid w:val="00A05252"/>
    <w:rsid w:val="00A0527F"/>
    <w:rsid w:val="00A062C2"/>
    <w:rsid w:val="00A12330"/>
    <w:rsid w:val="00A12B68"/>
    <w:rsid w:val="00A12FC4"/>
    <w:rsid w:val="00A13EFE"/>
    <w:rsid w:val="00A15530"/>
    <w:rsid w:val="00A157A4"/>
    <w:rsid w:val="00A17178"/>
    <w:rsid w:val="00A2046C"/>
    <w:rsid w:val="00A23442"/>
    <w:rsid w:val="00A23A74"/>
    <w:rsid w:val="00A275E8"/>
    <w:rsid w:val="00A33DA8"/>
    <w:rsid w:val="00A33EFB"/>
    <w:rsid w:val="00A358EA"/>
    <w:rsid w:val="00A437E4"/>
    <w:rsid w:val="00A43B83"/>
    <w:rsid w:val="00A45C97"/>
    <w:rsid w:val="00A52A58"/>
    <w:rsid w:val="00A544A5"/>
    <w:rsid w:val="00A54ABA"/>
    <w:rsid w:val="00A57EBD"/>
    <w:rsid w:val="00A65D04"/>
    <w:rsid w:val="00A71DA8"/>
    <w:rsid w:val="00A75025"/>
    <w:rsid w:val="00A7729E"/>
    <w:rsid w:val="00A77D16"/>
    <w:rsid w:val="00A80A71"/>
    <w:rsid w:val="00A81DFE"/>
    <w:rsid w:val="00A838CF"/>
    <w:rsid w:val="00A84260"/>
    <w:rsid w:val="00A9039F"/>
    <w:rsid w:val="00A95B11"/>
    <w:rsid w:val="00A976D3"/>
    <w:rsid w:val="00AA182C"/>
    <w:rsid w:val="00AB2521"/>
    <w:rsid w:val="00AB272B"/>
    <w:rsid w:val="00AB39AA"/>
    <w:rsid w:val="00AB4505"/>
    <w:rsid w:val="00AC2F89"/>
    <w:rsid w:val="00AC4317"/>
    <w:rsid w:val="00AC74B1"/>
    <w:rsid w:val="00AD0525"/>
    <w:rsid w:val="00AD18A3"/>
    <w:rsid w:val="00AD6E99"/>
    <w:rsid w:val="00AE43C9"/>
    <w:rsid w:val="00AE6EBB"/>
    <w:rsid w:val="00AE7ED3"/>
    <w:rsid w:val="00AF1521"/>
    <w:rsid w:val="00AF21F5"/>
    <w:rsid w:val="00AF666A"/>
    <w:rsid w:val="00AF72D8"/>
    <w:rsid w:val="00B002DA"/>
    <w:rsid w:val="00B017BA"/>
    <w:rsid w:val="00B02D43"/>
    <w:rsid w:val="00B04E4C"/>
    <w:rsid w:val="00B10EA0"/>
    <w:rsid w:val="00B110E5"/>
    <w:rsid w:val="00B1150F"/>
    <w:rsid w:val="00B12687"/>
    <w:rsid w:val="00B133F4"/>
    <w:rsid w:val="00B13F12"/>
    <w:rsid w:val="00B14BC1"/>
    <w:rsid w:val="00B15602"/>
    <w:rsid w:val="00B15DAC"/>
    <w:rsid w:val="00B16A39"/>
    <w:rsid w:val="00B22C3E"/>
    <w:rsid w:val="00B2443E"/>
    <w:rsid w:val="00B27FF0"/>
    <w:rsid w:val="00B30F5B"/>
    <w:rsid w:val="00B30F93"/>
    <w:rsid w:val="00B35852"/>
    <w:rsid w:val="00B4092E"/>
    <w:rsid w:val="00B40F90"/>
    <w:rsid w:val="00B426F2"/>
    <w:rsid w:val="00B43E06"/>
    <w:rsid w:val="00B47E08"/>
    <w:rsid w:val="00B50E48"/>
    <w:rsid w:val="00B531AC"/>
    <w:rsid w:val="00B5355D"/>
    <w:rsid w:val="00B576FA"/>
    <w:rsid w:val="00B621B6"/>
    <w:rsid w:val="00B63491"/>
    <w:rsid w:val="00B64D71"/>
    <w:rsid w:val="00B71B23"/>
    <w:rsid w:val="00B74696"/>
    <w:rsid w:val="00B765CE"/>
    <w:rsid w:val="00B77434"/>
    <w:rsid w:val="00B80400"/>
    <w:rsid w:val="00B856BA"/>
    <w:rsid w:val="00B934C6"/>
    <w:rsid w:val="00B96E73"/>
    <w:rsid w:val="00B9760C"/>
    <w:rsid w:val="00B979A7"/>
    <w:rsid w:val="00B979C4"/>
    <w:rsid w:val="00BA0332"/>
    <w:rsid w:val="00BA126C"/>
    <w:rsid w:val="00BA28D0"/>
    <w:rsid w:val="00BA3722"/>
    <w:rsid w:val="00BA5768"/>
    <w:rsid w:val="00BA7602"/>
    <w:rsid w:val="00BB00A1"/>
    <w:rsid w:val="00BB0FE4"/>
    <w:rsid w:val="00BB3DDF"/>
    <w:rsid w:val="00BB6CD7"/>
    <w:rsid w:val="00BB79DE"/>
    <w:rsid w:val="00BB7D3B"/>
    <w:rsid w:val="00BC112A"/>
    <w:rsid w:val="00BC1806"/>
    <w:rsid w:val="00BC6CC1"/>
    <w:rsid w:val="00BD47CF"/>
    <w:rsid w:val="00BD4BE4"/>
    <w:rsid w:val="00BD6A43"/>
    <w:rsid w:val="00BD7845"/>
    <w:rsid w:val="00BE0E6B"/>
    <w:rsid w:val="00BE1FB3"/>
    <w:rsid w:val="00BE4399"/>
    <w:rsid w:val="00BF3C32"/>
    <w:rsid w:val="00BF5D64"/>
    <w:rsid w:val="00C00DF2"/>
    <w:rsid w:val="00C04435"/>
    <w:rsid w:val="00C04BA8"/>
    <w:rsid w:val="00C06897"/>
    <w:rsid w:val="00C070B9"/>
    <w:rsid w:val="00C20DAC"/>
    <w:rsid w:val="00C234BC"/>
    <w:rsid w:val="00C25ED7"/>
    <w:rsid w:val="00C27592"/>
    <w:rsid w:val="00C34314"/>
    <w:rsid w:val="00C35B30"/>
    <w:rsid w:val="00C369DC"/>
    <w:rsid w:val="00C41051"/>
    <w:rsid w:val="00C41F97"/>
    <w:rsid w:val="00C439BD"/>
    <w:rsid w:val="00C47F88"/>
    <w:rsid w:val="00C51090"/>
    <w:rsid w:val="00C51C7C"/>
    <w:rsid w:val="00C53073"/>
    <w:rsid w:val="00C57BD7"/>
    <w:rsid w:val="00C645A2"/>
    <w:rsid w:val="00C70ED9"/>
    <w:rsid w:val="00C715A7"/>
    <w:rsid w:val="00C74079"/>
    <w:rsid w:val="00C748C4"/>
    <w:rsid w:val="00C76226"/>
    <w:rsid w:val="00C840AA"/>
    <w:rsid w:val="00C90D57"/>
    <w:rsid w:val="00C919E7"/>
    <w:rsid w:val="00C93389"/>
    <w:rsid w:val="00C93C28"/>
    <w:rsid w:val="00C94575"/>
    <w:rsid w:val="00C957EC"/>
    <w:rsid w:val="00CA09A3"/>
    <w:rsid w:val="00CA1005"/>
    <w:rsid w:val="00CA31ED"/>
    <w:rsid w:val="00CA4DDB"/>
    <w:rsid w:val="00CB2165"/>
    <w:rsid w:val="00CB51C6"/>
    <w:rsid w:val="00CB63E7"/>
    <w:rsid w:val="00CB6CA3"/>
    <w:rsid w:val="00CC0C91"/>
    <w:rsid w:val="00CC161C"/>
    <w:rsid w:val="00CC55A1"/>
    <w:rsid w:val="00CC58F8"/>
    <w:rsid w:val="00CC6C0B"/>
    <w:rsid w:val="00CD28AE"/>
    <w:rsid w:val="00CD30F9"/>
    <w:rsid w:val="00CD338A"/>
    <w:rsid w:val="00CD5AEE"/>
    <w:rsid w:val="00CD60EA"/>
    <w:rsid w:val="00CD71E0"/>
    <w:rsid w:val="00CD7913"/>
    <w:rsid w:val="00CE06B8"/>
    <w:rsid w:val="00CE2004"/>
    <w:rsid w:val="00CF056D"/>
    <w:rsid w:val="00CF14E0"/>
    <w:rsid w:val="00CF22CD"/>
    <w:rsid w:val="00CF4D97"/>
    <w:rsid w:val="00CF70DD"/>
    <w:rsid w:val="00CF7878"/>
    <w:rsid w:val="00D00300"/>
    <w:rsid w:val="00D01A3D"/>
    <w:rsid w:val="00D01C13"/>
    <w:rsid w:val="00D01EC7"/>
    <w:rsid w:val="00D01ED5"/>
    <w:rsid w:val="00D06744"/>
    <w:rsid w:val="00D06FCD"/>
    <w:rsid w:val="00D103F9"/>
    <w:rsid w:val="00D10DB5"/>
    <w:rsid w:val="00D121AE"/>
    <w:rsid w:val="00D17421"/>
    <w:rsid w:val="00D17B8C"/>
    <w:rsid w:val="00D17C72"/>
    <w:rsid w:val="00D236D3"/>
    <w:rsid w:val="00D239AE"/>
    <w:rsid w:val="00D30801"/>
    <w:rsid w:val="00D31C72"/>
    <w:rsid w:val="00D31D92"/>
    <w:rsid w:val="00D338AC"/>
    <w:rsid w:val="00D34410"/>
    <w:rsid w:val="00D35533"/>
    <w:rsid w:val="00D35848"/>
    <w:rsid w:val="00D36481"/>
    <w:rsid w:val="00D36E72"/>
    <w:rsid w:val="00D44D7F"/>
    <w:rsid w:val="00D45A47"/>
    <w:rsid w:val="00D45ECA"/>
    <w:rsid w:val="00D46141"/>
    <w:rsid w:val="00D5256C"/>
    <w:rsid w:val="00D52B9C"/>
    <w:rsid w:val="00D5333F"/>
    <w:rsid w:val="00D53EF4"/>
    <w:rsid w:val="00D557D9"/>
    <w:rsid w:val="00D57C11"/>
    <w:rsid w:val="00D6144F"/>
    <w:rsid w:val="00D63270"/>
    <w:rsid w:val="00D64996"/>
    <w:rsid w:val="00D6589F"/>
    <w:rsid w:val="00D66591"/>
    <w:rsid w:val="00D74EA6"/>
    <w:rsid w:val="00D75461"/>
    <w:rsid w:val="00D770A8"/>
    <w:rsid w:val="00D80BD8"/>
    <w:rsid w:val="00D819B4"/>
    <w:rsid w:val="00D8278B"/>
    <w:rsid w:val="00D848FC"/>
    <w:rsid w:val="00D87BD4"/>
    <w:rsid w:val="00D914E3"/>
    <w:rsid w:val="00D91B4F"/>
    <w:rsid w:val="00D94FA6"/>
    <w:rsid w:val="00D96235"/>
    <w:rsid w:val="00DA47C2"/>
    <w:rsid w:val="00DA75A3"/>
    <w:rsid w:val="00DB065B"/>
    <w:rsid w:val="00DB22AE"/>
    <w:rsid w:val="00DB29CF"/>
    <w:rsid w:val="00DB4287"/>
    <w:rsid w:val="00DB4F98"/>
    <w:rsid w:val="00DC18AC"/>
    <w:rsid w:val="00DC6DA2"/>
    <w:rsid w:val="00DC6FA7"/>
    <w:rsid w:val="00DD7A51"/>
    <w:rsid w:val="00DE280F"/>
    <w:rsid w:val="00DE79D2"/>
    <w:rsid w:val="00DF221C"/>
    <w:rsid w:val="00DF32CC"/>
    <w:rsid w:val="00DF3514"/>
    <w:rsid w:val="00DF52D0"/>
    <w:rsid w:val="00DF5804"/>
    <w:rsid w:val="00DF5F59"/>
    <w:rsid w:val="00DF73EC"/>
    <w:rsid w:val="00E01043"/>
    <w:rsid w:val="00E02BC1"/>
    <w:rsid w:val="00E111FA"/>
    <w:rsid w:val="00E15EE4"/>
    <w:rsid w:val="00E167A2"/>
    <w:rsid w:val="00E23AC6"/>
    <w:rsid w:val="00E23ADC"/>
    <w:rsid w:val="00E23EA2"/>
    <w:rsid w:val="00E24A91"/>
    <w:rsid w:val="00E25674"/>
    <w:rsid w:val="00E30684"/>
    <w:rsid w:val="00E323B1"/>
    <w:rsid w:val="00E32B36"/>
    <w:rsid w:val="00E3558C"/>
    <w:rsid w:val="00E35735"/>
    <w:rsid w:val="00E35948"/>
    <w:rsid w:val="00E3654C"/>
    <w:rsid w:val="00E37CA7"/>
    <w:rsid w:val="00E41D25"/>
    <w:rsid w:val="00E46D2B"/>
    <w:rsid w:val="00E53754"/>
    <w:rsid w:val="00E55102"/>
    <w:rsid w:val="00E615A4"/>
    <w:rsid w:val="00E62D1C"/>
    <w:rsid w:val="00E63B00"/>
    <w:rsid w:val="00E65C74"/>
    <w:rsid w:val="00E72344"/>
    <w:rsid w:val="00E73D64"/>
    <w:rsid w:val="00E74D87"/>
    <w:rsid w:val="00E75E5D"/>
    <w:rsid w:val="00E76065"/>
    <w:rsid w:val="00E7625E"/>
    <w:rsid w:val="00E7655F"/>
    <w:rsid w:val="00E817DB"/>
    <w:rsid w:val="00E83C7E"/>
    <w:rsid w:val="00E85C61"/>
    <w:rsid w:val="00E91DAF"/>
    <w:rsid w:val="00E92C71"/>
    <w:rsid w:val="00E93737"/>
    <w:rsid w:val="00E9389B"/>
    <w:rsid w:val="00E96188"/>
    <w:rsid w:val="00EA023D"/>
    <w:rsid w:val="00EA197C"/>
    <w:rsid w:val="00EA1C7F"/>
    <w:rsid w:val="00EA1CA5"/>
    <w:rsid w:val="00EA41D2"/>
    <w:rsid w:val="00EA6CB9"/>
    <w:rsid w:val="00EA7BD6"/>
    <w:rsid w:val="00EB1731"/>
    <w:rsid w:val="00EB1DE3"/>
    <w:rsid w:val="00EB6F07"/>
    <w:rsid w:val="00EB721B"/>
    <w:rsid w:val="00EC488E"/>
    <w:rsid w:val="00EC63F1"/>
    <w:rsid w:val="00ED3182"/>
    <w:rsid w:val="00ED6144"/>
    <w:rsid w:val="00EE0BDE"/>
    <w:rsid w:val="00EE1261"/>
    <w:rsid w:val="00EE168E"/>
    <w:rsid w:val="00EE47B0"/>
    <w:rsid w:val="00EE75D0"/>
    <w:rsid w:val="00EF1039"/>
    <w:rsid w:val="00EF1E1A"/>
    <w:rsid w:val="00F0309F"/>
    <w:rsid w:val="00F03D86"/>
    <w:rsid w:val="00F046A2"/>
    <w:rsid w:val="00F14D72"/>
    <w:rsid w:val="00F1570A"/>
    <w:rsid w:val="00F15BF6"/>
    <w:rsid w:val="00F20BB2"/>
    <w:rsid w:val="00F22DC2"/>
    <w:rsid w:val="00F2538D"/>
    <w:rsid w:val="00F27957"/>
    <w:rsid w:val="00F3408A"/>
    <w:rsid w:val="00F40D38"/>
    <w:rsid w:val="00F42869"/>
    <w:rsid w:val="00F4450B"/>
    <w:rsid w:val="00F448DA"/>
    <w:rsid w:val="00F44DC1"/>
    <w:rsid w:val="00F5277F"/>
    <w:rsid w:val="00F55209"/>
    <w:rsid w:val="00F5712E"/>
    <w:rsid w:val="00F61869"/>
    <w:rsid w:val="00F70BE7"/>
    <w:rsid w:val="00F70E70"/>
    <w:rsid w:val="00F71A56"/>
    <w:rsid w:val="00F72441"/>
    <w:rsid w:val="00F72A16"/>
    <w:rsid w:val="00F736C5"/>
    <w:rsid w:val="00F75E99"/>
    <w:rsid w:val="00F76FDB"/>
    <w:rsid w:val="00F777BE"/>
    <w:rsid w:val="00F81323"/>
    <w:rsid w:val="00F819A1"/>
    <w:rsid w:val="00F855B4"/>
    <w:rsid w:val="00F87342"/>
    <w:rsid w:val="00F9096A"/>
    <w:rsid w:val="00F91D3A"/>
    <w:rsid w:val="00F9206C"/>
    <w:rsid w:val="00F9621E"/>
    <w:rsid w:val="00F97E87"/>
    <w:rsid w:val="00FA2625"/>
    <w:rsid w:val="00FA2863"/>
    <w:rsid w:val="00FA32A2"/>
    <w:rsid w:val="00FA5BA0"/>
    <w:rsid w:val="00FA7668"/>
    <w:rsid w:val="00FB099C"/>
    <w:rsid w:val="00FB1774"/>
    <w:rsid w:val="00FB38D6"/>
    <w:rsid w:val="00FB620C"/>
    <w:rsid w:val="00FB74BB"/>
    <w:rsid w:val="00FC5063"/>
    <w:rsid w:val="00FC65E4"/>
    <w:rsid w:val="00FC6BC6"/>
    <w:rsid w:val="00FD0DA2"/>
    <w:rsid w:val="00FD2BFE"/>
    <w:rsid w:val="00FD2F6F"/>
    <w:rsid w:val="00FD769D"/>
    <w:rsid w:val="00FD7A94"/>
    <w:rsid w:val="00FE1A10"/>
    <w:rsid w:val="00FE5127"/>
    <w:rsid w:val="00FF07CA"/>
    <w:rsid w:val="00FF0CD1"/>
    <w:rsid w:val="00FF1566"/>
    <w:rsid w:val="00FF35DB"/>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446F950"/>
  <w15:docId w15:val="{B15ECAC0-F1A8-452F-BAF2-FA7C41DB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743"/>
    <w:rPr>
      <w:rFonts w:ascii="Times New Roman" w:eastAsia="Times New Roman" w:hAnsi="Times New Roman"/>
      <w:sz w:val="24"/>
      <w:szCs w:val="24"/>
    </w:rPr>
  </w:style>
  <w:style w:type="paragraph" w:styleId="Nadpis1">
    <w:name w:val="heading 1"/>
    <w:basedOn w:val="Normln"/>
    <w:next w:val="Normln"/>
    <w:link w:val="Nadpis1Char"/>
    <w:qFormat/>
    <w:rsid w:val="00762743"/>
    <w:pPr>
      <w:keepNext/>
      <w:outlineLvl w:val="0"/>
    </w:pPr>
  </w:style>
  <w:style w:type="paragraph" w:styleId="Nadpis2">
    <w:name w:val="heading 2"/>
    <w:basedOn w:val="Normln"/>
    <w:next w:val="Normln"/>
    <w:qFormat/>
    <w:rsid w:val="00762743"/>
    <w:pPr>
      <w:numPr>
        <w:ilvl w:val="1"/>
        <w:numId w:val="4"/>
      </w:numPr>
      <w:outlineLvl w:val="1"/>
    </w:pPr>
    <w:rPr>
      <w:rFonts w:cs="Arial"/>
      <w:bCs/>
      <w:iCs/>
      <w:szCs w:val="28"/>
    </w:rPr>
  </w:style>
  <w:style w:type="paragraph" w:styleId="Nadpis3">
    <w:name w:val="heading 3"/>
    <w:basedOn w:val="Normln"/>
    <w:next w:val="Normln"/>
    <w:qFormat/>
    <w:rsid w:val="00762743"/>
    <w:pPr>
      <w:keepNext/>
      <w:numPr>
        <w:ilvl w:val="2"/>
        <w:numId w:val="4"/>
      </w:numPr>
      <w:outlineLvl w:val="2"/>
    </w:pPr>
    <w:rPr>
      <w:rFonts w:cs="Arial"/>
      <w:bCs/>
      <w:szCs w:val="26"/>
    </w:rPr>
  </w:style>
  <w:style w:type="paragraph" w:styleId="Nadpis4">
    <w:name w:val="heading 4"/>
    <w:basedOn w:val="Normln"/>
    <w:next w:val="Normln"/>
    <w:qFormat/>
    <w:rsid w:val="00762743"/>
    <w:pPr>
      <w:numPr>
        <w:ilvl w:val="3"/>
        <w:numId w:val="4"/>
      </w:numPr>
      <w:outlineLvl w:val="3"/>
    </w:pPr>
  </w:style>
  <w:style w:type="paragraph" w:styleId="Nadpis5">
    <w:name w:val="heading 5"/>
    <w:basedOn w:val="Normln"/>
    <w:next w:val="Normln"/>
    <w:qFormat/>
    <w:rsid w:val="00762743"/>
    <w:pPr>
      <w:keepNext/>
      <w:numPr>
        <w:ilvl w:val="4"/>
        <w:numId w:val="4"/>
      </w:numPr>
      <w:outlineLvl w:val="4"/>
    </w:pPr>
  </w:style>
  <w:style w:type="paragraph" w:styleId="Nadpis6">
    <w:name w:val="heading 6"/>
    <w:basedOn w:val="Normln"/>
    <w:next w:val="Normln"/>
    <w:qFormat/>
    <w:rsid w:val="00762743"/>
    <w:pPr>
      <w:keepNext/>
      <w:numPr>
        <w:ilvl w:val="5"/>
        <w:numId w:val="4"/>
      </w:numPr>
      <w:outlineLvl w:val="5"/>
    </w:pPr>
  </w:style>
  <w:style w:type="paragraph" w:styleId="Nadpis7">
    <w:name w:val="heading 7"/>
    <w:basedOn w:val="Normln"/>
    <w:next w:val="Normln"/>
    <w:qFormat/>
    <w:rsid w:val="00762743"/>
    <w:pPr>
      <w:keepNext/>
      <w:numPr>
        <w:ilvl w:val="6"/>
        <w:numId w:val="4"/>
      </w:numPr>
      <w:outlineLvl w:val="6"/>
    </w:pPr>
  </w:style>
  <w:style w:type="paragraph" w:styleId="Nadpis8">
    <w:name w:val="heading 8"/>
    <w:basedOn w:val="Normln"/>
    <w:next w:val="Normln"/>
    <w:qFormat/>
    <w:rsid w:val="00762743"/>
    <w:pPr>
      <w:keepNext/>
      <w:numPr>
        <w:ilvl w:val="7"/>
        <w:numId w:val="4"/>
      </w:numPr>
      <w:outlineLvl w:val="7"/>
    </w:pPr>
  </w:style>
  <w:style w:type="paragraph" w:styleId="Nadpis9">
    <w:name w:val="heading 9"/>
    <w:basedOn w:val="Normln"/>
    <w:next w:val="Normln"/>
    <w:qFormat/>
    <w:rsid w:val="00762743"/>
    <w:pPr>
      <w:keepNext/>
      <w:numPr>
        <w:ilvl w:val="8"/>
        <w:numId w:val="4"/>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627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762743"/>
    <w:pPr>
      <w:tabs>
        <w:tab w:val="center" w:pos="4536"/>
        <w:tab w:val="right" w:pos="9072"/>
      </w:tabs>
    </w:pPr>
  </w:style>
  <w:style w:type="paragraph" w:styleId="Zpat">
    <w:name w:val="footer"/>
    <w:basedOn w:val="Normln"/>
    <w:link w:val="ZpatChar"/>
    <w:uiPriority w:val="99"/>
    <w:qFormat/>
    <w:rsid w:val="00762743"/>
    <w:pPr>
      <w:tabs>
        <w:tab w:val="center" w:pos="4536"/>
        <w:tab w:val="right" w:pos="9072"/>
      </w:tabs>
      <w:jc w:val="both"/>
    </w:pPr>
  </w:style>
  <w:style w:type="paragraph" w:styleId="Textbubliny">
    <w:name w:val="Balloon Text"/>
    <w:basedOn w:val="Normln"/>
    <w:link w:val="TextbublinyChar"/>
    <w:uiPriority w:val="99"/>
    <w:unhideWhenUsed/>
    <w:rsid w:val="00FA2625"/>
    <w:pPr>
      <w:numPr>
        <w:ilvl w:val="1"/>
        <w:numId w:val="12"/>
      </w:numPr>
    </w:pPr>
    <w:rPr>
      <w:rFonts w:ascii="Tahoma" w:eastAsia="Calibri" w:hAnsi="Tahoma"/>
      <w:sz w:val="16"/>
      <w:szCs w:val="16"/>
      <w:lang w:val="x-none" w:eastAsia="en-US"/>
    </w:rPr>
  </w:style>
  <w:style w:type="character" w:customStyle="1" w:styleId="TextbublinyChar">
    <w:name w:val="Text bubliny Char"/>
    <w:link w:val="Textbubliny"/>
    <w:uiPriority w:val="99"/>
    <w:rsid w:val="00FA2625"/>
    <w:rPr>
      <w:rFonts w:ascii="Tahoma" w:hAnsi="Tahoma"/>
      <w:sz w:val="16"/>
      <w:szCs w:val="16"/>
      <w:lang w:val="x-none"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762743"/>
    <w:rPr>
      <w:color w:val="0000FF"/>
      <w:u w:val="single"/>
    </w:rPr>
  </w:style>
  <w:style w:type="paragraph" w:customStyle="1" w:styleId="zkladn">
    <w:name w:val="základní"/>
    <w:basedOn w:val="Normln"/>
    <w:rsid w:val="00762743"/>
    <w:pPr>
      <w:spacing w:before="120" w:after="120"/>
      <w:ind w:firstLine="425"/>
      <w:jc w:val="both"/>
    </w:pPr>
  </w:style>
  <w:style w:type="character" w:customStyle="1" w:styleId="zmna">
    <w:name w:val="změna"/>
    <w:rsid w:val="00762743"/>
    <w:rPr>
      <w:color w:val="0000FF"/>
    </w:rPr>
  </w:style>
  <w:style w:type="character" w:styleId="Zdraznn">
    <w:name w:val="Emphasis"/>
    <w:qFormat/>
    <w:rsid w:val="00762743"/>
    <w:rPr>
      <w:i/>
      <w:iCs/>
    </w:rPr>
  </w:style>
  <w:style w:type="paragraph" w:customStyle="1" w:styleId="Pnzev">
    <w:name w:val="Př_název"/>
    <w:basedOn w:val="Normln"/>
    <w:next w:val="zkladn"/>
    <w:rsid w:val="00762743"/>
    <w:pPr>
      <w:pageBreakBefore/>
      <w:spacing w:after="240"/>
      <w:ind w:left="1134" w:hanging="1134"/>
      <w:outlineLvl w:val="0"/>
    </w:pPr>
    <w:rPr>
      <w:b/>
      <w:sz w:val="28"/>
    </w:rPr>
  </w:style>
  <w:style w:type="paragraph" w:customStyle="1" w:styleId="zz-vpravo">
    <w:name w:val="zz-vpravo"/>
    <w:basedOn w:val="Normln"/>
    <w:rsid w:val="00762743"/>
    <w:pPr>
      <w:jc w:val="right"/>
    </w:pPr>
  </w:style>
  <w:style w:type="paragraph" w:customStyle="1" w:styleId="zz-Nzev">
    <w:name w:val="zz-Název"/>
    <w:basedOn w:val="Normln"/>
    <w:rsid w:val="00762743"/>
    <w:pPr>
      <w:spacing w:before="240" w:after="240"/>
      <w:jc w:val="center"/>
    </w:pPr>
    <w:rPr>
      <w:b/>
      <w:sz w:val="36"/>
      <w:szCs w:val="36"/>
    </w:rPr>
  </w:style>
  <w:style w:type="character" w:customStyle="1" w:styleId="zz10bnorm">
    <w:name w:val="zz_10b_norm"/>
    <w:rsid w:val="00762743"/>
    <w:rPr>
      <w:sz w:val="20"/>
    </w:rPr>
  </w:style>
  <w:style w:type="character" w:styleId="slostrnky">
    <w:name w:val="page number"/>
    <w:basedOn w:val="Standardnpsmoodstavce"/>
    <w:rsid w:val="00762743"/>
  </w:style>
  <w:style w:type="numbering" w:customStyle="1" w:styleId="Osn">
    <w:name w:val="Osn"/>
    <w:basedOn w:val="Bezseznamu"/>
    <w:rsid w:val="00762743"/>
  </w:style>
  <w:style w:type="paragraph" w:customStyle="1" w:styleId="st">
    <w:name w:val="Část"/>
    <w:basedOn w:val="Normln"/>
    <w:next w:val="Oddl"/>
    <w:uiPriority w:val="99"/>
    <w:rsid w:val="00762743"/>
    <w:pPr>
      <w:keepNext/>
      <w:keepLines/>
      <w:spacing w:before="240" w:after="120"/>
      <w:ind w:right="113"/>
      <w:jc w:val="center"/>
      <w:outlineLvl w:val="0"/>
    </w:pPr>
    <w:rPr>
      <w:b/>
      <w:caps/>
    </w:rPr>
  </w:style>
  <w:style w:type="paragraph" w:customStyle="1" w:styleId="Oddl">
    <w:name w:val="Oddíl"/>
    <w:basedOn w:val="Normln"/>
    <w:next w:val="lnek"/>
    <w:uiPriority w:val="99"/>
    <w:rsid w:val="00762743"/>
    <w:pPr>
      <w:keepNext/>
      <w:keepLines/>
      <w:spacing w:before="240"/>
      <w:ind w:right="113"/>
      <w:jc w:val="center"/>
      <w:outlineLvl w:val="1"/>
    </w:pPr>
    <w:rPr>
      <w:caps/>
    </w:rPr>
  </w:style>
  <w:style w:type="paragraph" w:customStyle="1" w:styleId="lnek">
    <w:name w:val="Článek"/>
    <w:basedOn w:val="Normln"/>
    <w:next w:val="Normln"/>
    <w:link w:val="lnekChar"/>
    <w:uiPriority w:val="99"/>
    <w:rsid w:val="00762743"/>
    <w:pPr>
      <w:keepNext/>
      <w:keepLines/>
      <w:spacing w:before="240"/>
      <w:ind w:right="113"/>
      <w:jc w:val="center"/>
      <w:outlineLvl w:val="2"/>
    </w:pPr>
    <w:rPr>
      <w:b/>
    </w:rPr>
  </w:style>
  <w:style w:type="paragraph" w:customStyle="1" w:styleId="Odstavec">
    <w:name w:val="Odstavec"/>
    <w:basedOn w:val="Normln"/>
    <w:uiPriority w:val="99"/>
    <w:rsid w:val="00762743"/>
    <w:pPr>
      <w:spacing w:before="120"/>
      <w:jc w:val="both"/>
      <w:outlineLvl w:val="3"/>
    </w:pPr>
  </w:style>
  <w:style w:type="paragraph" w:customStyle="1" w:styleId="Psmeno">
    <w:name w:val="Písmeno"/>
    <w:basedOn w:val="Normln"/>
    <w:uiPriority w:val="99"/>
    <w:rsid w:val="00762743"/>
    <w:pPr>
      <w:jc w:val="both"/>
      <w:outlineLvl w:val="4"/>
    </w:pPr>
  </w:style>
  <w:style w:type="paragraph" w:customStyle="1" w:styleId="Psmenopokra">
    <w:name w:val="Písmeno pokrač"/>
    <w:basedOn w:val="Normln"/>
    <w:rsid w:val="00762743"/>
    <w:pPr>
      <w:ind w:left="425"/>
      <w:jc w:val="both"/>
    </w:pPr>
  </w:style>
  <w:style w:type="paragraph" w:customStyle="1" w:styleId="Bod">
    <w:name w:val="Bod"/>
    <w:basedOn w:val="Normln"/>
    <w:uiPriority w:val="99"/>
    <w:rsid w:val="00762743"/>
    <w:pPr>
      <w:jc w:val="both"/>
    </w:pPr>
  </w:style>
  <w:style w:type="paragraph" w:styleId="Obsah1">
    <w:name w:val="toc 1"/>
    <w:basedOn w:val="Normln"/>
    <w:next w:val="Normln"/>
    <w:autoRedefine/>
    <w:semiHidden/>
    <w:rsid w:val="00762743"/>
    <w:pPr>
      <w:keepNext/>
      <w:tabs>
        <w:tab w:val="right" w:leader="dot" w:pos="9072"/>
      </w:tabs>
      <w:spacing w:before="60"/>
      <w:ind w:left="567" w:hanging="567"/>
    </w:pPr>
  </w:style>
  <w:style w:type="paragraph" w:styleId="Obsah2">
    <w:name w:val="toc 2"/>
    <w:basedOn w:val="Normln"/>
    <w:next w:val="Normln"/>
    <w:autoRedefine/>
    <w:semiHidden/>
    <w:rsid w:val="00762743"/>
    <w:pPr>
      <w:keepNext/>
      <w:tabs>
        <w:tab w:val="right" w:leader="dot" w:pos="9072"/>
      </w:tabs>
      <w:spacing w:before="60"/>
      <w:ind w:left="1135" w:hanging="851"/>
    </w:pPr>
  </w:style>
  <w:style w:type="paragraph" w:styleId="Obsah3">
    <w:name w:val="toc 3"/>
    <w:basedOn w:val="Normln"/>
    <w:next w:val="Normln"/>
    <w:autoRedefine/>
    <w:semiHidden/>
    <w:rsid w:val="00762743"/>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762743"/>
    <w:pPr>
      <w:ind w:left="284" w:hanging="284"/>
    </w:pPr>
    <w:rPr>
      <w:sz w:val="20"/>
      <w:szCs w:val="20"/>
    </w:rPr>
  </w:style>
  <w:style w:type="character" w:styleId="Znakapoznpodarou">
    <w:name w:val="footnote reference"/>
    <w:aliases w:val="PGI Fußnote Ziffer + Times New Roman,12 b.,Zúžené o ...,PGI Fußnote Ziffer"/>
    <w:rsid w:val="00762743"/>
    <w:rPr>
      <w:vertAlign w:val="superscript"/>
    </w:rPr>
  </w:style>
  <w:style w:type="paragraph" w:customStyle="1" w:styleId="bododr">
    <w:name w:val="bod_odr"/>
    <w:basedOn w:val="Normln"/>
    <w:rsid w:val="00762743"/>
    <w:pPr>
      <w:numPr>
        <w:numId w:val="2"/>
      </w:numPr>
      <w:jc w:val="both"/>
    </w:pPr>
  </w:style>
  <w:style w:type="paragraph" w:styleId="Obsah4">
    <w:name w:val="toc 4"/>
    <w:basedOn w:val="Normln"/>
    <w:next w:val="Normln"/>
    <w:autoRedefine/>
    <w:semiHidden/>
    <w:rsid w:val="00762743"/>
    <w:pPr>
      <w:ind w:left="720"/>
    </w:pPr>
  </w:style>
  <w:style w:type="character" w:customStyle="1" w:styleId="zzExponent">
    <w:name w:val="zz_Exponent"/>
    <w:rsid w:val="00762743"/>
    <w:rPr>
      <w:vertAlign w:val="superscript"/>
    </w:rPr>
  </w:style>
  <w:style w:type="character" w:customStyle="1" w:styleId="zzIndex">
    <w:name w:val="zz_Index"/>
    <w:rsid w:val="00762743"/>
    <w:rPr>
      <w:vertAlign w:val="subscript"/>
    </w:rPr>
  </w:style>
  <w:style w:type="paragraph" w:customStyle="1" w:styleId="Pnadpis1">
    <w:name w:val="Př_nadpis_1"/>
    <w:basedOn w:val="Normln"/>
    <w:next w:val="zkladn"/>
    <w:rsid w:val="00762743"/>
    <w:pPr>
      <w:keepNext/>
      <w:keepLines/>
      <w:numPr>
        <w:numId w:val="5"/>
      </w:numPr>
      <w:spacing w:before="240" w:after="120"/>
      <w:outlineLvl w:val="1"/>
    </w:pPr>
    <w:rPr>
      <w:b/>
      <w:sz w:val="28"/>
    </w:rPr>
  </w:style>
  <w:style w:type="paragraph" w:customStyle="1" w:styleId="Pnadpis2">
    <w:name w:val="Př_nadpis_2"/>
    <w:basedOn w:val="Normln"/>
    <w:next w:val="zkladn"/>
    <w:rsid w:val="00762743"/>
    <w:pPr>
      <w:keepNext/>
      <w:keepLines/>
      <w:numPr>
        <w:ilvl w:val="1"/>
        <w:numId w:val="5"/>
      </w:numPr>
      <w:spacing w:before="240" w:after="120"/>
      <w:outlineLvl w:val="2"/>
    </w:pPr>
    <w:rPr>
      <w:b/>
    </w:rPr>
  </w:style>
  <w:style w:type="paragraph" w:customStyle="1" w:styleId="Pnadpis3">
    <w:name w:val="Př_nadpis_3"/>
    <w:basedOn w:val="Normln"/>
    <w:rsid w:val="00762743"/>
    <w:pPr>
      <w:keepNext/>
      <w:numPr>
        <w:ilvl w:val="2"/>
        <w:numId w:val="5"/>
      </w:numPr>
      <w:spacing w:before="120" w:after="60"/>
    </w:pPr>
  </w:style>
  <w:style w:type="numbering" w:customStyle="1" w:styleId="Plohy">
    <w:name w:val="Přílohy"/>
    <w:basedOn w:val="Bezseznamu"/>
    <w:rsid w:val="00762743"/>
    <w:pPr>
      <w:numPr>
        <w:numId w:val="1"/>
      </w:numPr>
    </w:pPr>
  </w:style>
  <w:style w:type="paragraph" w:customStyle="1" w:styleId="Pvet">
    <w:name w:val="Př_výčet"/>
    <w:basedOn w:val="zkladn"/>
    <w:rsid w:val="00762743"/>
    <w:pPr>
      <w:tabs>
        <w:tab w:val="num" w:pos="851"/>
      </w:tabs>
      <w:spacing w:after="60"/>
      <w:ind w:left="851" w:hanging="284"/>
      <w:contextualSpacing/>
    </w:pPr>
  </w:style>
  <w:style w:type="table" w:customStyle="1" w:styleId="PTabulka">
    <w:name w:val="Př_Tabulka"/>
    <w:basedOn w:val="Normlntabulka"/>
    <w:rsid w:val="00762743"/>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762743"/>
    <w:rPr>
      <w:b/>
      <w:sz w:val="28"/>
    </w:rPr>
  </w:style>
  <w:style w:type="character" w:customStyle="1" w:styleId="zz10b">
    <w:name w:val="zz_10b"/>
    <w:rsid w:val="00762743"/>
    <w:rPr>
      <w:b/>
      <w:sz w:val="20"/>
    </w:rPr>
  </w:style>
  <w:style w:type="paragraph" w:customStyle="1" w:styleId="zz18">
    <w:name w:val="zz_18"/>
    <w:basedOn w:val="Normln"/>
    <w:rsid w:val="00762743"/>
    <w:pPr>
      <w:autoSpaceDE w:val="0"/>
      <w:autoSpaceDN w:val="0"/>
      <w:adjustRightInd w:val="0"/>
      <w:jc w:val="center"/>
    </w:pPr>
    <w:rPr>
      <w:b/>
      <w:sz w:val="36"/>
      <w:szCs w:val="20"/>
      <w:lang w:eastAsia="en-US"/>
    </w:rPr>
  </w:style>
  <w:style w:type="paragraph" w:customStyle="1" w:styleId="Obsah">
    <w:name w:val="Obsah"/>
    <w:basedOn w:val="Normln"/>
    <w:next w:val="Normln"/>
    <w:rsid w:val="00762743"/>
    <w:pPr>
      <w:keepNext/>
      <w:spacing w:after="240"/>
    </w:pPr>
    <w:rPr>
      <w:b/>
    </w:rPr>
  </w:style>
  <w:style w:type="paragraph" w:customStyle="1" w:styleId="Seznamploh">
    <w:name w:val="Seznam příloh"/>
    <w:basedOn w:val="Normln"/>
    <w:rsid w:val="00762743"/>
    <w:pPr>
      <w:numPr>
        <w:numId w:val="3"/>
      </w:numPr>
    </w:pPr>
  </w:style>
  <w:style w:type="character" w:customStyle="1" w:styleId="zzsiln">
    <w:name w:val="zz_silné"/>
    <w:rsid w:val="00762743"/>
    <w:rPr>
      <w:b/>
      <w:bCs/>
      <w:color w:val="auto"/>
    </w:rPr>
  </w:style>
  <w:style w:type="paragraph" w:customStyle="1" w:styleId="zzNaSted">
    <w:name w:val="zz_NaStřed"/>
    <w:basedOn w:val="Normln"/>
    <w:rsid w:val="00762743"/>
    <w:pPr>
      <w:numPr>
        <w:ilvl w:val="2"/>
        <w:numId w:val="12"/>
      </w:numPr>
      <w:jc w:val="center"/>
    </w:pPr>
  </w:style>
  <w:style w:type="paragraph" w:customStyle="1" w:styleId="Zpatp">
    <w:name w:val="Zápatí_př"/>
    <w:basedOn w:val="Zpat"/>
    <w:rsid w:val="00762743"/>
    <w:pPr>
      <w:tabs>
        <w:tab w:val="clear" w:pos="4536"/>
      </w:tabs>
    </w:pPr>
  </w:style>
  <w:style w:type="paragraph" w:customStyle="1" w:styleId="zzdobl">
    <w:name w:val="zz_do_bl"/>
    <w:basedOn w:val="Normln"/>
    <w:rsid w:val="00762743"/>
    <w:pPr>
      <w:jc w:val="both"/>
    </w:pPr>
  </w:style>
  <w:style w:type="paragraph" w:customStyle="1" w:styleId="zzdoblpedsaz">
    <w:name w:val="zz_do_bl_předsaz"/>
    <w:basedOn w:val="zzdobl"/>
    <w:rsid w:val="00762743"/>
    <w:pPr>
      <w:ind w:left="1134" w:hanging="1134"/>
    </w:pPr>
  </w:style>
  <w:style w:type="paragraph" w:customStyle="1" w:styleId="ZpatW">
    <w:name w:val="ZápatíW"/>
    <w:basedOn w:val="Zpat"/>
    <w:rsid w:val="00762743"/>
    <w:pPr>
      <w:tabs>
        <w:tab w:val="clear" w:pos="4536"/>
        <w:tab w:val="clear" w:pos="9072"/>
        <w:tab w:val="center" w:pos="7003"/>
        <w:tab w:val="right" w:pos="14005"/>
      </w:tabs>
    </w:pPr>
  </w:style>
  <w:style w:type="paragraph" w:customStyle="1" w:styleId="zzPil">
    <w:name w:val="zz_Přil_č"/>
    <w:basedOn w:val="Normln"/>
    <w:rsid w:val="00762743"/>
    <w:pPr>
      <w:jc w:val="right"/>
    </w:pPr>
    <w:rPr>
      <w:b/>
    </w:rPr>
  </w:style>
  <w:style w:type="paragraph" w:customStyle="1" w:styleId="zklped">
    <w:name w:val="zákl_před"/>
    <w:basedOn w:val="Normln"/>
    <w:rsid w:val="00762743"/>
    <w:pPr>
      <w:spacing w:after="60"/>
      <w:ind w:left="567" w:hanging="567"/>
    </w:pPr>
  </w:style>
  <w:style w:type="numbering" w:customStyle="1" w:styleId="Pnadpisy">
    <w:name w:val="Př_nadpisy"/>
    <w:basedOn w:val="Bezseznamu"/>
    <w:rsid w:val="00762743"/>
    <w:pPr>
      <w:numPr>
        <w:numId w:val="5"/>
      </w:numPr>
    </w:pPr>
  </w:style>
  <w:style w:type="paragraph" w:customStyle="1" w:styleId="odr1">
    <w:name w:val="odr1"/>
    <w:basedOn w:val="Normln"/>
    <w:rsid w:val="00762743"/>
    <w:pPr>
      <w:numPr>
        <w:numId w:val="8"/>
      </w:numPr>
      <w:jc w:val="both"/>
    </w:pPr>
  </w:style>
  <w:style w:type="character" w:customStyle="1" w:styleId="lnekChar">
    <w:name w:val="Článek Char"/>
    <w:link w:val="lnek"/>
    <w:rsid w:val="005936DF"/>
    <w:rPr>
      <w:b/>
      <w:sz w:val="24"/>
      <w:szCs w:val="24"/>
      <w:lang w:val="cs-CZ" w:eastAsia="cs-CZ" w:bidi="ar-SA"/>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napToGrid w:val="0"/>
      <w:sz w:val="36"/>
      <w:szCs w:val="20"/>
      <w:lang w:val="x-none" w:eastAsia="x-none"/>
    </w:rPr>
  </w:style>
  <w:style w:type="character" w:customStyle="1" w:styleId="NzevChar">
    <w:name w:val="Název Char"/>
    <w:link w:val="Nzev"/>
    <w:rsid w:val="00F0309F"/>
    <w:rPr>
      <w:rFonts w:ascii="Times New Roman" w:eastAsia="Times New Roman" w:hAnsi="Times New Roman"/>
      <w:b/>
      <w:snapToGrid w:val="0"/>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762743"/>
    <w:pPr>
      <w:numPr>
        <w:numId w:val="7"/>
      </w:numPr>
    </w:pPr>
  </w:style>
  <w:style w:type="paragraph" w:customStyle="1" w:styleId="odr2">
    <w:name w:val="odr2"/>
    <w:basedOn w:val="odr1"/>
    <w:rsid w:val="00762743"/>
    <w:pPr>
      <w:numPr>
        <w:numId w:val="6"/>
      </w:numPr>
    </w:pPr>
  </w:style>
  <w:style w:type="paragraph" w:customStyle="1" w:styleId="zkl16">
    <w:name w:val="zákl16"/>
    <w:basedOn w:val="zkladn"/>
    <w:rsid w:val="00762743"/>
    <w:pPr>
      <w:ind w:left="907" w:firstLine="0"/>
    </w:pPr>
  </w:style>
  <w:style w:type="paragraph" w:styleId="Zkladntextodsazen">
    <w:name w:val="Body Text Indent"/>
    <w:basedOn w:val="Normln"/>
    <w:link w:val="ZkladntextodsazenChar"/>
    <w:rsid w:val="0089492D"/>
    <w:pPr>
      <w:ind w:left="567"/>
    </w:pPr>
    <w:rPr>
      <w:rFonts w:ascii="Arial Narrow" w:hAnsi="Arial Narrow"/>
      <w:sz w:val="28"/>
      <w:szCs w:val="20"/>
      <w:lang w:eastAsia="en-US"/>
    </w:rPr>
  </w:style>
  <w:style w:type="character" w:customStyle="1" w:styleId="ZkladntextodsazenChar">
    <w:name w:val="Základní text odsazený Char"/>
    <w:link w:val="Zkladntextodsazen"/>
    <w:rsid w:val="0089492D"/>
    <w:rPr>
      <w:rFonts w:ascii="Arial Narrow" w:eastAsia="Times New Roman" w:hAnsi="Arial Narrow"/>
      <w:sz w:val="28"/>
      <w:lang w:eastAsia="en-US"/>
    </w:rPr>
  </w:style>
  <w:style w:type="paragraph" w:styleId="Odstavecseseznamem">
    <w:name w:val="List Paragraph"/>
    <w:basedOn w:val="Normln"/>
    <w:uiPriority w:val="34"/>
    <w:qFormat/>
    <w:rsid w:val="008C2DAA"/>
    <w:pPr>
      <w:ind w:left="720"/>
      <w:contextualSpacing/>
    </w:pPr>
  </w:style>
  <w:style w:type="paragraph" w:styleId="Revize">
    <w:name w:val="Revision"/>
    <w:hidden/>
    <w:uiPriority w:val="99"/>
    <w:semiHidden/>
    <w:rsid w:val="00D103F9"/>
    <w:rPr>
      <w:rFonts w:ascii="Times New Roman" w:eastAsia="Times New Roman" w:hAnsi="Times New Roman"/>
      <w:sz w:val="24"/>
      <w:szCs w:val="24"/>
    </w:rPr>
  </w:style>
  <w:style w:type="paragraph" w:styleId="slovanseznam">
    <w:name w:val="List Number"/>
    <w:basedOn w:val="Normln"/>
    <w:uiPriority w:val="99"/>
    <w:unhideWhenUsed/>
    <w:qFormat/>
    <w:rsid w:val="00657A59"/>
    <w:pPr>
      <w:tabs>
        <w:tab w:val="num" w:pos="1134"/>
      </w:tabs>
      <w:spacing w:after="120" w:line="264" w:lineRule="auto"/>
      <w:ind w:left="1134" w:hanging="567"/>
      <w:jc w:val="both"/>
    </w:pPr>
    <w:rPr>
      <w:rFonts w:ascii="Segoe UI" w:hAnsi="Segoe UI"/>
      <w:sz w:val="20"/>
    </w:rPr>
  </w:style>
  <w:style w:type="character" w:customStyle="1" w:styleId="Nadpis1Char">
    <w:name w:val="Nadpis 1 Char"/>
    <w:basedOn w:val="Standardnpsmoodstavce"/>
    <w:link w:val="Nadpis1"/>
    <w:rsid w:val="00657A59"/>
    <w:rPr>
      <w:rFonts w:ascii="Times New Roman" w:eastAsia="Times New Roman" w:hAnsi="Times New Roman"/>
      <w:sz w:val="24"/>
      <w:szCs w:val="24"/>
    </w:rPr>
  </w:style>
  <w:style w:type="character" w:customStyle="1" w:styleId="ZpatChar">
    <w:name w:val="Zápatí Char"/>
    <w:basedOn w:val="Standardnpsmoodstavce"/>
    <w:link w:val="Zpat"/>
    <w:uiPriority w:val="99"/>
    <w:rsid w:val="00A75025"/>
    <w:rPr>
      <w:rFonts w:ascii="Times New Roman" w:eastAsia="Times New Roman" w:hAnsi="Times New Roman"/>
      <w:sz w:val="24"/>
      <w:szCs w:val="24"/>
    </w:rPr>
  </w:style>
  <w:style w:type="paragraph" w:customStyle="1" w:styleId="Normalnicslovnabc">
    <w:name w:val="Normalni_císlování_abc"/>
    <w:basedOn w:val="Normln"/>
    <w:rsid w:val="00492502"/>
    <w:pPr>
      <w:numPr>
        <w:numId w:val="22"/>
      </w:numPr>
      <w:spacing w:line="288" w:lineRule="auto"/>
      <w:ind w:left="357" w:hanging="357"/>
      <w:jc w:val="both"/>
    </w:pPr>
    <w:rPr>
      <w:rFonts w:ascii="Segoe UI" w:hAnsi="Segoe UI"/>
      <w:sz w:val="20"/>
      <w:szCs w:val="20"/>
    </w:rPr>
  </w:style>
  <w:style w:type="paragraph" w:styleId="Bezmezer">
    <w:name w:val="No Spacing"/>
    <w:uiPriority w:val="1"/>
    <w:qFormat/>
    <w:rsid w:val="0091612C"/>
    <w:rPr>
      <w:sz w:val="22"/>
      <w:szCs w:val="22"/>
      <w:lang w:eastAsia="en-US"/>
    </w:rPr>
  </w:style>
  <w:style w:type="table" w:customStyle="1" w:styleId="Tabulka1">
    <w:name w:val="Tabulka1"/>
    <w:basedOn w:val="Normlntabulka"/>
    <w:next w:val="Mkatabulky"/>
    <w:rsid w:val="00AC43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11">
    <w:name w:val="Tabulka11"/>
    <w:basedOn w:val="Normlntabulka"/>
    <w:next w:val="Mkatabulky"/>
    <w:rsid w:val="00AC43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E73D64"/>
    <w:pPr>
      <w:spacing w:after="120"/>
    </w:pPr>
  </w:style>
  <w:style w:type="character" w:customStyle="1" w:styleId="ZkladntextChar">
    <w:name w:val="Základní text Char"/>
    <w:basedOn w:val="Standardnpsmoodstavce"/>
    <w:link w:val="Zkladntext"/>
    <w:uiPriority w:val="99"/>
    <w:semiHidden/>
    <w:rsid w:val="00E73D64"/>
    <w:rPr>
      <w:rFonts w:ascii="Times New Roman" w:eastAsia="Times New Roman" w:hAnsi="Times New Roman"/>
      <w:sz w:val="24"/>
      <w:szCs w:val="24"/>
    </w:rPr>
  </w:style>
  <w:style w:type="paragraph" w:customStyle="1" w:styleId="Cislovani2">
    <w:name w:val="Cislovani 2"/>
    <w:basedOn w:val="Normln"/>
    <w:rsid w:val="003C07B3"/>
    <w:pPr>
      <w:keepNext/>
      <w:numPr>
        <w:ilvl w:val="1"/>
        <w:numId w:val="23"/>
      </w:numPr>
      <w:spacing w:before="360" w:after="120" w:line="264" w:lineRule="auto"/>
    </w:pPr>
    <w:rPr>
      <w:rFonts w:ascii="Segoe UI" w:hAnsi="Segoe UI"/>
      <w:b/>
      <w:szCs w:val="20"/>
    </w:rPr>
  </w:style>
  <w:style w:type="paragraph" w:customStyle="1" w:styleId="Cislovani3">
    <w:name w:val="Cislovani 3"/>
    <w:basedOn w:val="Normln"/>
    <w:rsid w:val="003C07B3"/>
    <w:pPr>
      <w:numPr>
        <w:ilvl w:val="2"/>
        <w:numId w:val="23"/>
      </w:numPr>
      <w:spacing w:before="360" w:after="120" w:line="264" w:lineRule="auto"/>
    </w:pPr>
    <w:rPr>
      <w:rFonts w:ascii="Segoe UI" w:hAnsi="Segoe UI"/>
      <w:b/>
      <w:sz w:val="18"/>
      <w:szCs w:val="20"/>
    </w:rPr>
  </w:style>
  <w:style w:type="paragraph" w:customStyle="1" w:styleId="Cislovani4">
    <w:name w:val="Cislovani 4"/>
    <w:basedOn w:val="Normln"/>
    <w:rsid w:val="003C07B3"/>
    <w:pPr>
      <w:numPr>
        <w:ilvl w:val="3"/>
        <w:numId w:val="23"/>
      </w:numPr>
      <w:spacing w:before="240" w:after="120" w:line="264" w:lineRule="auto"/>
    </w:pPr>
    <w:rPr>
      <w:rFonts w:ascii="Segoe UI" w:hAnsi="Segoe UI"/>
      <w:sz w:val="18"/>
      <w:szCs w:val="20"/>
    </w:rPr>
  </w:style>
  <w:style w:type="paragraph" w:customStyle="1" w:styleId="Cislovani5">
    <w:name w:val="Cislovani 5"/>
    <w:basedOn w:val="Cislovani4"/>
    <w:rsid w:val="003C07B3"/>
    <w:pPr>
      <w:numPr>
        <w:ilvl w:val="4"/>
      </w:numPr>
    </w:pPr>
    <w:rPr>
      <w:i/>
    </w:rPr>
  </w:style>
  <w:style w:type="paragraph" w:styleId="Normlnweb">
    <w:name w:val="Normal (Web)"/>
    <w:basedOn w:val="Normln"/>
    <w:rsid w:val="00352765"/>
    <w:pPr>
      <w:spacing w:before="100" w:beforeAutospacing="1" w:after="100" w:afterAutospacing="1"/>
    </w:pPr>
  </w:style>
  <w:style w:type="paragraph" w:styleId="Zkladntextodsazen3">
    <w:name w:val="Body Text Indent 3"/>
    <w:basedOn w:val="Normln"/>
    <w:link w:val="Zkladntextodsazen3Char"/>
    <w:rsid w:val="00352765"/>
    <w:pPr>
      <w:spacing w:after="120"/>
      <w:ind w:left="283"/>
    </w:pPr>
    <w:rPr>
      <w:noProof/>
      <w:sz w:val="16"/>
      <w:szCs w:val="16"/>
      <w:lang w:val="en-GB" w:eastAsia="en-US"/>
    </w:rPr>
  </w:style>
  <w:style w:type="character" w:customStyle="1" w:styleId="Zkladntextodsazen3Char">
    <w:name w:val="Základní text odsazený 3 Char"/>
    <w:basedOn w:val="Standardnpsmoodstavce"/>
    <w:link w:val="Zkladntextodsazen3"/>
    <w:rsid w:val="00352765"/>
    <w:rPr>
      <w:rFonts w:ascii="Times New Roman" w:eastAsia="Times New Roman" w:hAnsi="Times New Roman"/>
      <w:noProof/>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2092">
      <w:bodyDiv w:val="1"/>
      <w:marLeft w:val="0"/>
      <w:marRight w:val="0"/>
      <w:marTop w:val="0"/>
      <w:marBottom w:val="0"/>
      <w:divBdr>
        <w:top w:val="none" w:sz="0" w:space="0" w:color="auto"/>
        <w:left w:val="none" w:sz="0" w:space="0" w:color="auto"/>
        <w:bottom w:val="none" w:sz="0" w:space="0" w:color="auto"/>
        <w:right w:val="none" w:sz="0" w:space="0" w:color="auto"/>
      </w:divBdr>
    </w:div>
    <w:div w:id="645625949">
      <w:bodyDiv w:val="1"/>
      <w:marLeft w:val="0"/>
      <w:marRight w:val="0"/>
      <w:marTop w:val="0"/>
      <w:marBottom w:val="0"/>
      <w:divBdr>
        <w:top w:val="none" w:sz="0" w:space="0" w:color="auto"/>
        <w:left w:val="none" w:sz="0" w:space="0" w:color="auto"/>
        <w:bottom w:val="none" w:sz="0" w:space="0" w:color="auto"/>
        <w:right w:val="none" w:sz="0" w:space="0" w:color="auto"/>
      </w:divBdr>
    </w:div>
    <w:div w:id="666791726">
      <w:bodyDiv w:val="1"/>
      <w:marLeft w:val="0"/>
      <w:marRight w:val="0"/>
      <w:marTop w:val="0"/>
      <w:marBottom w:val="0"/>
      <w:divBdr>
        <w:top w:val="none" w:sz="0" w:space="0" w:color="auto"/>
        <w:left w:val="none" w:sz="0" w:space="0" w:color="auto"/>
        <w:bottom w:val="none" w:sz="0" w:space="0" w:color="auto"/>
        <w:right w:val="none" w:sz="0" w:space="0" w:color="auto"/>
      </w:divBdr>
    </w:div>
    <w:div w:id="1275863440">
      <w:bodyDiv w:val="1"/>
      <w:marLeft w:val="0"/>
      <w:marRight w:val="0"/>
      <w:marTop w:val="0"/>
      <w:marBottom w:val="0"/>
      <w:divBdr>
        <w:top w:val="none" w:sz="0" w:space="0" w:color="auto"/>
        <w:left w:val="none" w:sz="0" w:space="0" w:color="auto"/>
        <w:bottom w:val="none" w:sz="0" w:space="0" w:color="auto"/>
        <w:right w:val="none" w:sz="0" w:space="0" w:color="auto"/>
      </w:divBdr>
    </w:div>
    <w:div w:id="1932930358">
      <w:bodyDiv w:val="1"/>
      <w:marLeft w:val="0"/>
      <w:marRight w:val="0"/>
      <w:marTop w:val="0"/>
      <w:marBottom w:val="0"/>
      <w:divBdr>
        <w:top w:val="none" w:sz="0" w:space="0" w:color="auto"/>
        <w:left w:val="none" w:sz="0" w:space="0" w:color="auto"/>
        <w:bottom w:val="none" w:sz="0" w:space="0" w:color="auto"/>
        <w:right w:val="none" w:sz="0" w:space="0" w:color="auto"/>
      </w:divBdr>
    </w:div>
    <w:div w:id="1960061187">
      <w:bodyDiv w:val="1"/>
      <w:marLeft w:val="0"/>
      <w:marRight w:val="0"/>
      <w:marTop w:val="0"/>
      <w:marBottom w:val="0"/>
      <w:divBdr>
        <w:top w:val="none" w:sz="0" w:space="0" w:color="auto"/>
        <w:left w:val="none" w:sz="0" w:space="0" w:color="auto"/>
        <w:bottom w:val="none" w:sz="0" w:space="0" w:color="auto"/>
        <w:right w:val="none" w:sz="0" w:space="0" w:color="auto"/>
      </w:divBdr>
    </w:div>
    <w:div w:id="2127580004">
      <w:bodyDiv w:val="1"/>
      <w:marLeft w:val="0"/>
      <w:marRight w:val="0"/>
      <w:marTop w:val="0"/>
      <w:marBottom w:val="0"/>
      <w:divBdr>
        <w:top w:val="none" w:sz="0" w:space="0" w:color="auto"/>
        <w:left w:val="none" w:sz="0" w:space="0" w:color="auto"/>
        <w:bottom w:val="none" w:sz="0" w:space="0" w:color="auto"/>
        <w:right w:val="none" w:sz="0" w:space="0" w:color="auto"/>
      </w:divBdr>
      <w:divsChild>
        <w:div w:id="816414132">
          <w:marLeft w:val="0"/>
          <w:marRight w:val="0"/>
          <w:marTop w:val="0"/>
          <w:marBottom w:val="0"/>
          <w:divBdr>
            <w:top w:val="none" w:sz="0" w:space="0" w:color="auto"/>
            <w:left w:val="none" w:sz="0" w:space="0" w:color="auto"/>
            <w:bottom w:val="none" w:sz="0" w:space="0" w:color="auto"/>
            <w:right w:val="none" w:sz="0" w:space="0" w:color="auto"/>
          </w:divBdr>
          <w:divsChild>
            <w:div w:id="122620049">
              <w:marLeft w:val="0"/>
              <w:marRight w:val="0"/>
              <w:marTop w:val="0"/>
              <w:marBottom w:val="0"/>
              <w:divBdr>
                <w:top w:val="none" w:sz="0" w:space="0" w:color="auto"/>
                <w:left w:val="none" w:sz="0" w:space="0" w:color="auto"/>
                <w:bottom w:val="none" w:sz="0" w:space="0" w:color="auto"/>
                <w:right w:val="none" w:sz="0" w:space="0" w:color="auto"/>
              </w:divBdr>
              <w:divsChild>
                <w:div w:id="116800600">
                  <w:marLeft w:val="0"/>
                  <w:marRight w:val="0"/>
                  <w:marTop w:val="0"/>
                  <w:marBottom w:val="0"/>
                  <w:divBdr>
                    <w:top w:val="none" w:sz="0" w:space="0" w:color="auto"/>
                    <w:left w:val="none" w:sz="0" w:space="0" w:color="auto"/>
                    <w:bottom w:val="none" w:sz="0" w:space="0" w:color="auto"/>
                    <w:right w:val="none" w:sz="0" w:space="0" w:color="auto"/>
                  </w:divBdr>
                  <w:divsChild>
                    <w:div w:id="957757421">
                      <w:marLeft w:val="0"/>
                      <w:marRight w:val="0"/>
                      <w:marTop w:val="0"/>
                      <w:marBottom w:val="0"/>
                      <w:divBdr>
                        <w:top w:val="none" w:sz="0" w:space="0" w:color="auto"/>
                        <w:left w:val="none" w:sz="0" w:space="0" w:color="auto"/>
                        <w:bottom w:val="none" w:sz="0" w:space="0" w:color="auto"/>
                        <w:right w:val="none" w:sz="0" w:space="0" w:color="auto"/>
                      </w:divBdr>
                      <w:divsChild>
                        <w:div w:id="651325499">
                          <w:marLeft w:val="0"/>
                          <w:marRight w:val="0"/>
                          <w:marTop w:val="0"/>
                          <w:marBottom w:val="0"/>
                          <w:divBdr>
                            <w:top w:val="none" w:sz="0" w:space="0" w:color="auto"/>
                            <w:left w:val="none" w:sz="0" w:space="0" w:color="auto"/>
                            <w:bottom w:val="none" w:sz="0" w:space="0" w:color="auto"/>
                            <w:right w:val="none" w:sz="0" w:space="0" w:color="auto"/>
                          </w:divBdr>
                          <w:divsChild>
                            <w:div w:id="16354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zika@sfzp.cz"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petr.sanda@homolka.cz" TargetMode="External"/><Relationship Id="rId14" Type="http://schemas.openxmlformats.org/officeDocument/2006/relationships/image" Target="media/image5.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3EAA-2A7E-454E-B99F-1BD6E088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NNH PRI OS Zdr</Template>
  <TotalTime>15</TotalTime>
  <Pages>21</Pages>
  <Words>8113</Words>
  <Characters>47871</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Ev</vt:lpstr>
    </vt:vector>
  </TitlesOfParts>
  <Company>HP</Company>
  <LinksUpToDate>false</LinksUpToDate>
  <CharactersWithSpaces>55873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Štěpánka Šmejkalová</dc:creator>
  <cp:lastModifiedBy>Troníčková Zuzana</cp:lastModifiedBy>
  <cp:revision>6</cp:revision>
  <cp:lastPrinted>2016-11-02T07:08:00Z</cp:lastPrinted>
  <dcterms:created xsi:type="dcterms:W3CDTF">2020-04-02T06:34:00Z</dcterms:created>
  <dcterms:modified xsi:type="dcterms:W3CDTF">2020-04-20T11:24:00Z</dcterms:modified>
</cp:coreProperties>
</file>