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E5" w:rsidRDefault="009659E5" w:rsidP="009659E5">
      <w:pPr>
        <w:pStyle w:val="Nadpis3"/>
        <w:spacing w:before="90" w:after="280"/>
        <w:ind w:left="90" w:right="90"/>
        <w:rPr>
          <w:rFonts w:ascii="Arial" w:hAnsi="Arial" w:cs="Arial"/>
          <w:sz w:val="22"/>
          <w:lang w:val="cs-CZ"/>
        </w:rPr>
      </w:pPr>
      <w:bookmarkStart w:id="0" w:name="_GoBack"/>
      <w:bookmarkEnd w:id="0"/>
      <w:r>
        <w:rPr>
          <w:rFonts w:ascii="Arial" w:hAnsi="Arial" w:cs="Arial"/>
          <w:sz w:val="20"/>
        </w:rPr>
        <w:t>Minimální rozsah provozních a servisních podmínek</w:t>
      </w:r>
    </w:p>
    <w:p w:rsidR="009659E5" w:rsidRDefault="009659E5" w:rsidP="009659E5">
      <w:pPr>
        <w:pStyle w:val="Odstavecseseznamem"/>
        <w:numPr>
          <w:ilvl w:val="0"/>
          <w:numId w:val="2"/>
        </w:numPr>
        <w:shd w:val="clear" w:color="auto" w:fill="FFFFFF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zajistí zachování stávajícího telefonního čísla pro poradenskou a informační službu (1 telefonní číslo), Evropského spotřebitelského centra (1 telefonní číslo) a sekretariát Inspektorátu pro Středočeský kraj a hl. m. Prahu (1 telefonní číslo)</w:t>
      </w:r>
    </w:p>
    <w:p w:rsidR="009659E5" w:rsidRDefault="009659E5" w:rsidP="009659E5">
      <w:pPr>
        <w:pStyle w:val="Odstavecseseznamem"/>
        <w:numPr>
          <w:ilvl w:val="0"/>
          <w:numId w:val="2"/>
        </w:numPr>
        <w:shd w:val="clear" w:color="auto" w:fill="FFFFFF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zajistí dodávku, implementaci a zprovoznění kompletního předmětu plnění </w:t>
      </w:r>
    </w:p>
    <w:p w:rsidR="009659E5" w:rsidRDefault="009659E5" w:rsidP="009659E5">
      <w:pPr>
        <w:pStyle w:val="Odstavecseseznamem"/>
        <w:numPr>
          <w:ilvl w:val="0"/>
          <w:numId w:val="2"/>
        </w:numPr>
        <w:shd w:val="clear" w:color="auto" w:fill="FFFFFF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zajistí proškolení administrátorů ústředny a uživatelů</w:t>
      </w:r>
    </w:p>
    <w:p w:rsidR="009659E5" w:rsidRDefault="009659E5" w:rsidP="009659E5">
      <w:pPr>
        <w:pStyle w:val="Odstavecseseznamem"/>
        <w:numPr>
          <w:ilvl w:val="0"/>
          <w:numId w:val="2"/>
        </w:numPr>
        <w:shd w:val="clear" w:color="auto" w:fill="FFFFFF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trvale poskytuje technickou podporu po celou dobu plnění předmětu plnění veřejné zakázky; odměna za poskytování technické podpory je zahrnuta v nabídkové ceně,</w:t>
      </w:r>
    </w:p>
    <w:p w:rsidR="009659E5" w:rsidRDefault="009659E5" w:rsidP="009659E5">
      <w:pPr>
        <w:pStyle w:val="Odstavecseseznamem"/>
        <w:numPr>
          <w:ilvl w:val="0"/>
          <w:numId w:val="2"/>
        </w:numPr>
        <w:shd w:val="clear" w:color="auto" w:fill="FFFFFF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povinen postupovat při poskytování technické podpory samostatně a v rozsahu pokynů odběratele a v souladu s nimi,</w:t>
      </w:r>
    </w:p>
    <w:p w:rsidR="009659E5" w:rsidRDefault="009659E5" w:rsidP="009659E5">
      <w:pPr>
        <w:pStyle w:val="Odstavecseseznamem"/>
        <w:numPr>
          <w:ilvl w:val="0"/>
          <w:numId w:val="2"/>
        </w:numPr>
        <w:shd w:val="clear" w:color="auto" w:fill="FFFFFF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povinen zejména:</w:t>
      </w:r>
    </w:p>
    <w:p w:rsidR="009659E5" w:rsidRDefault="009659E5" w:rsidP="009659E5">
      <w:pPr>
        <w:pStyle w:val="Odstavecseseznamem"/>
        <w:numPr>
          <w:ilvl w:val="1"/>
          <w:numId w:val="2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 nahlášení problému (telefonicky) reagovat (akceptovat nahlášení problému) nejdéle 2 hodiny od doby jeho nahlášení (v době od 8 hodin do 16 hodin v pracovní dny);</w:t>
      </w:r>
    </w:p>
    <w:p w:rsidR="009659E5" w:rsidRDefault="009659E5" w:rsidP="009659E5">
      <w:pPr>
        <w:pStyle w:val="Odstavecseseznamem"/>
        <w:numPr>
          <w:ilvl w:val="1"/>
          <w:numId w:val="2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 naléhavé potřeby zahájit činnost technické podpory do 4 hodin od oznámení pokynu ze strany Odběratele, přičemž případem naléhavé potřeby se rozumí zejména úplný výpadek služeb virtuální telefonní ústředny;</w:t>
      </w:r>
    </w:p>
    <w:p w:rsidR="009659E5" w:rsidRDefault="009659E5" w:rsidP="009659E5">
      <w:pPr>
        <w:pStyle w:val="Odstavecseseznamem"/>
        <w:numPr>
          <w:ilvl w:val="1"/>
          <w:numId w:val="2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ostatních případech zahájit činnost technické podpory do 12 hodin od oznámení pokynu ze strany Odběratele;</w:t>
      </w:r>
    </w:p>
    <w:p w:rsidR="009659E5" w:rsidRDefault="009659E5" w:rsidP="009659E5">
      <w:pPr>
        <w:pStyle w:val="Odstavecseseznamem"/>
        <w:numPr>
          <w:ilvl w:val="0"/>
          <w:numId w:val="2"/>
        </w:numPr>
        <w:shd w:val="clear" w:color="auto" w:fill="FFFFFF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oznámení Poskytovateli s výzvou k provedení činnosti technické podpory lze učinit v jakékoliv formě na kontakt uvedený v této smlouvě,</w:t>
      </w:r>
    </w:p>
    <w:p w:rsidR="009659E5" w:rsidRDefault="009659E5" w:rsidP="009659E5">
      <w:pPr>
        <w:pStyle w:val="Odstavecseseznamem"/>
        <w:numPr>
          <w:ilvl w:val="0"/>
          <w:numId w:val="2"/>
        </w:numPr>
        <w:shd w:val="clear" w:color="auto" w:fill="FFFFFF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povinen provádět technickou podporu osobně, řádně, svědomitě, odborně a efektivně s vynaložením odborné péče a v dobré víře, s uplatněním svých nejlepších znalostí a dovedností; dodavatel je povinen při provádění technické podpory dodržovat technické a jiné návody výrobců a dodavatelů software a hardware, Poskytovatel je zejména povinen dodržet podmínky a návody pro instalaci a užívání software a hardware odběratele, výrobců a dodavatelů software a hardware,</w:t>
      </w:r>
    </w:p>
    <w:p w:rsidR="009659E5" w:rsidRDefault="009659E5" w:rsidP="009659E5">
      <w:pPr>
        <w:pStyle w:val="Odstavecseseznamem"/>
        <w:numPr>
          <w:ilvl w:val="0"/>
          <w:numId w:val="2"/>
        </w:numPr>
        <w:shd w:val="clear" w:color="auto" w:fill="FFFFFF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předchozího souhlasu Odběratele je dodavatel oprávněn pověřit prováděním technické podpory nebo její části třetí osoby nebo využít služeb třetích osob,</w:t>
      </w:r>
    </w:p>
    <w:p w:rsidR="009659E5" w:rsidRDefault="009659E5" w:rsidP="009659E5">
      <w:pPr>
        <w:pStyle w:val="Odstavecseseznamem"/>
        <w:numPr>
          <w:ilvl w:val="0"/>
          <w:numId w:val="2"/>
        </w:numPr>
        <w:shd w:val="clear" w:color="auto" w:fill="FFFFFF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Poskytovatel</w:t>
      </w:r>
      <w:proofErr w:type="gramEnd"/>
      <w:r>
        <w:rPr>
          <w:rFonts w:ascii="Arial" w:hAnsi="Arial" w:cs="Arial"/>
          <w:sz w:val="20"/>
          <w:szCs w:val="20"/>
        </w:rPr>
        <w:t xml:space="preserve"> je povinen informovat Odběratele po zjištění a bez zbytečného prodlení o podstatných skutečnostech, jež mohou ovlivnit plnění povinnosti Poskytovatele v souvislosti s prováděním technické podpory, případně </w:t>
      </w:r>
      <w:proofErr w:type="gramStart"/>
      <w:r>
        <w:rPr>
          <w:rFonts w:ascii="Arial" w:hAnsi="Arial" w:cs="Arial"/>
          <w:sz w:val="20"/>
          <w:szCs w:val="20"/>
        </w:rPr>
        <w:t>jež</w:t>
      </w:r>
      <w:proofErr w:type="gramEnd"/>
      <w:r>
        <w:rPr>
          <w:rFonts w:ascii="Arial" w:hAnsi="Arial" w:cs="Arial"/>
          <w:sz w:val="20"/>
          <w:szCs w:val="20"/>
        </w:rPr>
        <w:t xml:space="preserve"> mohou ohrozit zájmy Odběratele, dále je povinen bez zbytečného odkladu oznámit Odběrateli potřebu provedení úkonů nezbytných k ochraně zájmů a majetku Odběratele a předcházení hrozícím škodám,</w:t>
      </w:r>
    </w:p>
    <w:p w:rsidR="009659E5" w:rsidRDefault="009659E5" w:rsidP="009659E5">
      <w:pPr>
        <w:pStyle w:val="Odstavecseseznamem"/>
        <w:numPr>
          <w:ilvl w:val="0"/>
          <w:numId w:val="2"/>
        </w:numPr>
        <w:shd w:val="clear" w:color="auto" w:fill="FFFFFF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povinen předat Odběrateli ke konci kalendářního měsíce přehled o provedené činnosti v rámci plnění předmětu smlouvy v tom kterém kalendářním měsíci,</w:t>
      </w:r>
    </w:p>
    <w:p w:rsidR="009659E5" w:rsidRDefault="009659E5" w:rsidP="009659E5">
      <w:pPr>
        <w:pStyle w:val="Odstavecseseznamem"/>
        <w:numPr>
          <w:ilvl w:val="0"/>
          <w:numId w:val="2"/>
        </w:numPr>
        <w:shd w:val="clear" w:color="auto" w:fill="FFFFFF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dobu trvání opravy bude zajištěno přesměrování hovorů na jinou pevnou linku Odběratele, náhradní připojení bude zprovozněno následující pracovní den po nahlášení či zjištění poruchy připojení,</w:t>
      </w:r>
    </w:p>
    <w:p w:rsidR="009659E5" w:rsidRDefault="009659E5" w:rsidP="009659E5">
      <w:pPr>
        <w:pStyle w:val="Odstavecseseznamem"/>
        <w:numPr>
          <w:ilvl w:val="0"/>
          <w:numId w:val="2"/>
        </w:numPr>
        <w:shd w:val="clear" w:color="auto" w:fill="FFFFFF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povinen uchovávat jakékoli nahrávky hovorů a hlasových zpráv Odběratele po dobu tří měsíců a ne déle,</w:t>
      </w:r>
    </w:p>
    <w:p w:rsidR="009659E5" w:rsidRDefault="009659E5" w:rsidP="009659E5">
      <w:pPr>
        <w:pStyle w:val="Odstavecseseznamem"/>
        <w:numPr>
          <w:ilvl w:val="0"/>
          <w:numId w:val="2"/>
        </w:numPr>
        <w:shd w:val="clear" w:color="auto" w:fill="FFFFFF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umožní Odběrateli, pokud podá výpověď uzavřené smlouvy, převést telefonní čísla užívaná k poskytované službě a přidělená Odběrateli k jinému operátorovi. Cena a termín převodu se bude řídit aktuálními podmínkami zdrojového a cílového operátora.</w:t>
      </w:r>
    </w:p>
    <w:p w:rsidR="009C1613" w:rsidRDefault="009C1613"/>
    <w:sectPr w:rsidR="009C16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CA" w:rsidRDefault="00536CCA" w:rsidP="009659E5">
      <w:pPr>
        <w:spacing w:after="0" w:line="240" w:lineRule="auto"/>
      </w:pPr>
      <w:r>
        <w:separator/>
      </w:r>
    </w:p>
  </w:endnote>
  <w:endnote w:type="continuationSeparator" w:id="0">
    <w:p w:rsidR="00536CCA" w:rsidRDefault="00536CCA" w:rsidP="0096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CA" w:rsidRDefault="00536CCA" w:rsidP="009659E5">
      <w:pPr>
        <w:spacing w:after="0" w:line="240" w:lineRule="auto"/>
      </w:pPr>
      <w:r>
        <w:separator/>
      </w:r>
    </w:p>
  </w:footnote>
  <w:footnote w:type="continuationSeparator" w:id="0">
    <w:p w:rsidR="00536CCA" w:rsidRDefault="00536CCA" w:rsidP="00965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9E5" w:rsidRPr="009659E5" w:rsidRDefault="009659E5">
    <w:pPr>
      <w:pStyle w:val="Zhlav"/>
      <w:rPr>
        <w:rFonts w:ascii="Arial" w:hAnsi="Arial" w:cs="Arial"/>
        <w:sz w:val="20"/>
        <w:szCs w:val="20"/>
      </w:rPr>
    </w:pPr>
    <w:r w:rsidRPr="009659E5">
      <w:rPr>
        <w:rFonts w:ascii="Arial" w:hAnsi="Arial" w:cs="Arial"/>
        <w:sz w:val="20"/>
        <w:szCs w:val="20"/>
      </w:rPr>
      <w:t>Příloha č. 2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3D673C"/>
    <w:multiLevelType w:val="hybridMultilevel"/>
    <w:tmpl w:val="72ACC730"/>
    <w:lvl w:ilvl="0" w:tplc="83B2B9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E5"/>
    <w:rsid w:val="00536CCA"/>
    <w:rsid w:val="009659E5"/>
    <w:rsid w:val="009C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A57A"/>
  <w15:chartTrackingRefBased/>
  <w15:docId w15:val="{0303236E-1DD6-4266-9188-64750AD6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659E5"/>
    <w:pPr>
      <w:keepNext/>
      <w:numPr>
        <w:numId w:val="1"/>
      </w:numPr>
      <w:shd w:val="clear" w:color="auto" w:fill="FFFFFF"/>
      <w:suppressAutoHyphens/>
      <w:spacing w:before="90" w:after="90" w:line="240" w:lineRule="auto"/>
      <w:ind w:left="90" w:right="90" w:firstLine="0"/>
      <w:outlineLvl w:val="0"/>
    </w:pPr>
    <w:rPr>
      <w:rFonts w:ascii="Verdana" w:eastAsia="Verdana" w:hAnsi="Verdana" w:cs="Verdana"/>
      <w:b/>
      <w:bCs/>
      <w:color w:val="000000"/>
      <w:kern w:val="2"/>
      <w:sz w:val="36"/>
      <w:szCs w:val="32"/>
      <w:lang w:val="ru-RU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659E5"/>
    <w:pPr>
      <w:keepNext/>
      <w:numPr>
        <w:ilvl w:val="2"/>
        <w:numId w:val="1"/>
      </w:numPr>
      <w:shd w:val="clear" w:color="auto" w:fill="FFFFFF"/>
      <w:suppressAutoHyphens/>
      <w:spacing w:before="120" w:after="90" w:line="240" w:lineRule="auto"/>
      <w:ind w:right="91"/>
      <w:outlineLvl w:val="2"/>
    </w:pPr>
    <w:rPr>
      <w:rFonts w:ascii="Verdana" w:eastAsia="Verdana" w:hAnsi="Verdana" w:cs="Verdana"/>
      <w:b/>
      <w:bCs/>
      <w:color w:val="000000"/>
      <w:sz w:val="24"/>
      <w:szCs w:val="26"/>
      <w:lang w:val="ru-RU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59E5"/>
    <w:rPr>
      <w:rFonts w:ascii="Verdana" w:eastAsia="Verdana" w:hAnsi="Verdana" w:cs="Verdana"/>
      <w:b/>
      <w:bCs/>
      <w:color w:val="000000"/>
      <w:kern w:val="2"/>
      <w:sz w:val="36"/>
      <w:szCs w:val="32"/>
      <w:shd w:val="clear" w:color="auto" w:fill="FFFFFF"/>
      <w:lang w:val="ru-RU" w:eastAsia="ar-SA"/>
    </w:rPr>
  </w:style>
  <w:style w:type="character" w:customStyle="1" w:styleId="Nadpis3Char">
    <w:name w:val="Nadpis 3 Char"/>
    <w:basedOn w:val="Standardnpsmoodstavce"/>
    <w:link w:val="Nadpis3"/>
    <w:semiHidden/>
    <w:rsid w:val="009659E5"/>
    <w:rPr>
      <w:rFonts w:ascii="Verdana" w:eastAsia="Verdana" w:hAnsi="Verdana" w:cs="Verdana"/>
      <w:b/>
      <w:bCs/>
      <w:color w:val="000000"/>
      <w:sz w:val="24"/>
      <w:szCs w:val="26"/>
      <w:shd w:val="clear" w:color="auto" w:fill="FFFFFF"/>
      <w:lang w:val="ru-RU" w:eastAsia="ar-SA"/>
    </w:rPr>
  </w:style>
  <w:style w:type="paragraph" w:styleId="Odstavecseseznamem">
    <w:name w:val="List Paragraph"/>
    <w:basedOn w:val="Normln"/>
    <w:uiPriority w:val="99"/>
    <w:qFormat/>
    <w:rsid w:val="00965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5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9E5"/>
  </w:style>
  <w:style w:type="paragraph" w:styleId="Zpat">
    <w:name w:val="footer"/>
    <w:basedOn w:val="Normln"/>
    <w:link w:val="ZpatChar"/>
    <w:uiPriority w:val="99"/>
    <w:unhideWhenUsed/>
    <w:rsid w:val="00965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2</cp:revision>
  <dcterms:created xsi:type="dcterms:W3CDTF">2020-02-11T10:38:00Z</dcterms:created>
  <dcterms:modified xsi:type="dcterms:W3CDTF">2020-02-11T10:39:00Z</dcterms:modified>
</cp:coreProperties>
</file>