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56" w:rsidRDefault="009F2456" w:rsidP="009F2456">
      <w:pPr>
        <w:pStyle w:val="Nadpis3"/>
        <w:numPr>
          <w:ilvl w:val="0"/>
          <w:numId w:val="0"/>
        </w:numPr>
        <w:tabs>
          <w:tab w:val="left" w:pos="708"/>
        </w:tabs>
        <w:spacing w:before="90" w:after="280"/>
        <w:ind w:left="720" w:right="90" w:hanging="72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  <w:lang w:val="cs-CZ"/>
        </w:rPr>
        <w:t>Specifikace poskytovaných služeb</w:t>
      </w:r>
      <w:r>
        <w:rPr>
          <w:rFonts w:ascii="Arial" w:hAnsi="Arial" w:cs="Arial"/>
          <w:bCs w:val="0"/>
          <w:sz w:val="20"/>
          <w:szCs w:val="20"/>
        </w:rPr>
        <w:t xml:space="preserve">      </w:t>
      </w:r>
    </w:p>
    <w:p w:rsidR="009F2456" w:rsidRPr="009F2456" w:rsidRDefault="009F2456" w:rsidP="009F2456">
      <w:bookmarkStart w:id="0" w:name="_GoBack"/>
      <w:bookmarkEnd w:id="0"/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poskytovaných služeb je zajištění služeb virtuální telefonní ústředny. Konkrétně v tomto rozsahu: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Hlasový strom I - centrální poradenská linka – 20 operátorů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Hlasový strom II – Evropské spotřebitelské centrum – 5 operátorů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Hlasový strom III – Inspektorát pro Středočeský kraj a hl. m. Prahu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Seřazení a roztřídění nahrávek do jednotlivých částí hlasového stromu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Ovládání prostřednictvím webového rozhraní (samostatně pro každý hlasový strom)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nahrávání hovorů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Přepojování hovorů prostřednictvím webového rozhraní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Pokročilé statistiky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Konfigurovatelné fronty operátorů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nahrávání a úpravy vlastních hlášek hlasového stromu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odchozího volání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notifikace/zpětného automatického volání - po každých dvou minutách bude volajícímu čekajícímu na operátora nabídnuta možnost zpětného zavolání ze strany </w:t>
      </w:r>
      <w:r>
        <w:rPr>
          <w:rFonts w:ascii="Arial" w:hAnsi="Arial" w:cs="Arial"/>
          <w:lang w:val="cs-CZ"/>
        </w:rPr>
        <w:t>Objednatele</w:t>
      </w:r>
      <w:r>
        <w:rPr>
          <w:rFonts w:ascii="Arial" w:hAnsi="Arial" w:cs="Arial"/>
        </w:rPr>
        <w:t xml:space="preserve">, až bude operátor dostupný. Bude-li zvolena možnost zpětného volání, bude přehrána potvrzující hláška, rozloučení a hovor se ukončí. Volající následně dostane potvrzení formou sms. Operátor </w:t>
      </w:r>
      <w:r>
        <w:rPr>
          <w:rFonts w:ascii="Arial" w:hAnsi="Arial" w:cs="Arial"/>
          <w:lang w:val="cs-CZ"/>
        </w:rPr>
        <w:t>Objednatele</w:t>
      </w:r>
      <w:r>
        <w:rPr>
          <w:rFonts w:ascii="Arial" w:hAnsi="Arial" w:cs="Arial"/>
        </w:rPr>
        <w:t xml:space="preserve"> následně volá bez dalšího (volající již nic nepotvrzuje).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nabídky zpětného volání u zmeškaných hovorů - při zmeškaném hovoru nepřesahující čekání dvou minut (tj. volajícímu ještě nebyla nabídnuta možnost zpětného zavolání) poslat sms s nabídkou zpětného zavolání, pokud volající formou odpovědi na sms potvrdí, operátor </w:t>
      </w:r>
      <w:proofErr w:type="spellStart"/>
      <w:r>
        <w:rPr>
          <w:rFonts w:ascii="Arial" w:hAnsi="Arial" w:cs="Arial"/>
          <w:lang w:val="cs-CZ"/>
        </w:rPr>
        <w:t>Objednate</w:t>
      </w:r>
      <w:proofErr w:type="spellEnd"/>
      <w:r>
        <w:rPr>
          <w:rFonts w:ascii="Arial" w:hAnsi="Arial" w:cs="Arial"/>
        </w:rPr>
        <w:t>I</w:t>
      </w:r>
      <w:r>
        <w:rPr>
          <w:rFonts w:ascii="Arial" w:hAnsi="Arial" w:cs="Arial"/>
          <w:lang w:val="cs-CZ"/>
        </w:rPr>
        <w:t>e</w:t>
      </w:r>
      <w:r>
        <w:rPr>
          <w:rFonts w:ascii="Arial" w:hAnsi="Arial" w:cs="Arial"/>
        </w:rPr>
        <w:t xml:space="preserve"> následně volá zpět.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Hodnocení hovorů - možnost hodnocení na konci hovoru (po ukončení hovoru s operátorem) a možnosti zasílání sms s následnou odpovědí formou sms volajícího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funkce, aby po druhé nabídce úvodního menu byl hovor bez dalšího přesměrován na operátora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 x pronájem stacionárního hardwarového telefonu </w:t>
      </w:r>
    </w:p>
    <w:p w:rsidR="009F2456" w:rsidRDefault="009F2456" w:rsidP="009F24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6 x pronájem zařízení pro přesměrování hovorů z běžné telefonní linky do hlasového stromu</w:t>
      </w:r>
    </w:p>
    <w:p w:rsidR="00F62624" w:rsidRDefault="00F62624"/>
    <w:sectPr w:rsidR="00F626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B3" w:rsidRDefault="00404BB3" w:rsidP="009F2456">
      <w:r>
        <w:separator/>
      </w:r>
    </w:p>
  </w:endnote>
  <w:endnote w:type="continuationSeparator" w:id="0">
    <w:p w:rsidR="00404BB3" w:rsidRDefault="00404BB3" w:rsidP="009F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B3" w:rsidRDefault="00404BB3" w:rsidP="009F2456">
      <w:r>
        <w:separator/>
      </w:r>
    </w:p>
  </w:footnote>
  <w:footnote w:type="continuationSeparator" w:id="0">
    <w:p w:rsidR="00404BB3" w:rsidRDefault="00404BB3" w:rsidP="009F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56" w:rsidRPr="009F2456" w:rsidRDefault="009F2456">
    <w:pPr>
      <w:pStyle w:val="Zhlav"/>
      <w:rPr>
        <w:rFonts w:ascii="Arial" w:hAnsi="Arial" w:cs="Arial"/>
        <w:lang w:val="cs-CZ"/>
      </w:rPr>
    </w:pPr>
    <w:r w:rsidRPr="009F2456">
      <w:rPr>
        <w:rFonts w:ascii="Arial" w:hAnsi="Arial" w:cs="Arial"/>
        <w:lang w:val="cs-CZ"/>
      </w:rPr>
      <w:t>Příloha č. 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56"/>
    <w:rsid w:val="00404BB3"/>
    <w:rsid w:val="009F2456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1023"/>
  <w15:chartTrackingRefBased/>
  <w15:docId w15:val="{3E2AF425-122D-4240-AE5B-BEF2AEA7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456"/>
    <w:pPr>
      <w:shd w:val="clear" w:color="auto" w:fill="FFFFFF"/>
      <w:suppressAutoHyphens/>
      <w:spacing w:after="0" w:line="240" w:lineRule="auto"/>
    </w:pPr>
    <w:rPr>
      <w:rFonts w:ascii="Verdana" w:eastAsia="Verdana" w:hAnsi="Verdana" w:cs="Verdana"/>
      <w:color w:val="000000"/>
      <w:sz w:val="20"/>
      <w:szCs w:val="24"/>
      <w:lang w:val="ru-RU" w:eastAsia="ar-SA"/>
    </w:rPr>
  </w:style>
  <w:style w:type="paragraph" w:styleId="Nadpis1">
    <w:name w:val="heading 1"/>
    <w:basedOn w:val="Normln"/>
    <w:next w:val="Normln"/>
    <w:link w:val="Nadpis1Char"/>
    <w:qFormat/>
    <w:rsid w:val="009F2456"/>
    <w:pPr>
      <w:keepNext/>
      <w:numPr>
        <w:numId w:val="1"/>
      </w:numPr>
      <w:spacing w:before="90" w:after="90"/>
      <w:ind w:left="90" w:right="90" w:firstLine="0"/>
      <w:outlineLvl w:val="0"/>
    </w:pPr>
    <w:rPr>
      <w:b/>
      <w:bCs/>
      <w:kern w:val="2"/>
      <w:sz w:val="36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456"/>
    <w:pPr>
      <w:keepNext/>
      <w:numPr>
        <w:ilvl w:val="2"/>
        <w:numId w:val="1"/>
      </w:numPr>
      <w:spacing w:before="120" w:after="90"/>
      <w:ind w:right="91"/>
      <w:outlineLvl w:val="2"/>
    </w:pPr>
    <w:rPr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456"/>
    <w:rPr>
      <w:rFonts w:ascii="Verdana" w:eastAsia="Verdana" w:hAnsi="Verdana" w:cs="Verdana"/>
      <w:b/>
      <w:bCs/>
      <w:color w:val="000000"/>
      <w:kern w:val="2"/>
      <w:sz w:val="36"/>
      <w:szCs w:val="32"/>
      <w:shd w:val="clear" w:color="auto" w:fill="FFFFFF"/>
      <w:lang w:val="ru-RU" w:eastAsia="ar-SA"/>
    </w:rPr>
  </w:style>
  <w:style w:type="character" w:customStyle="1" w:styleId="Nadpis3Char">
    <w:name w:val="Nadpis 3 Char"/>
    <w:basedOn w:val="Standardnpsmoodstavce"/>
    <w:link w:val="Nadpis3"/>
    <w:semiHidden/>
    <w:rsid w:val="009F2456"/>
    <w:rPr>
      <w:rFonts w:ascii="Verdana" w:eastAsia="Verdana" w:hAnsi="Verdana" w:cs="Verdana"/>
      <w:b/>
      <w:bCs/>
      <w:color w:val="000000"/>
      <w:sz w:val="24"/>
      <w:szCs w:val="26"/>
      <w:shd w:val="clear" w:color="auto" w:fill="FFFFFF"/>
      <w:lang w:val="ru-RU" w:eastAsia="ar-SA"/>
    </w:rPr>
  </w:style>
  <w:style w:type="paragraph" w:styleId="Zhlav">
    <w:name w:val="header"/>
    <w:basedOn w:val="Normln"/>
    <w:link w:val="ZhlavChar"/>
    <w:uiPriority w:val="99"/>
    <w:unhideWhenUsed/>
    <w:rsid w:val="009F2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2456"/>
    <w:rPr>
      <w:rFonts w:ascii="Verdana" w:eastAsia="Verdana" w:hAnsi="Verdana" w:cs="Verdana"/>
      <w:color w:val="000000"/>
      <w:sz w:val="20"/>
      <w:szCs w:val="24"/>
      <w:shd w:val="clear" w:color="auto" w:fill="FFFFFF"/>
      <w:lang w:val="ru-RU" w:eastAsia="ar-SA"/>
    </w:rPr>
  </w:style>
  <w:style w:type="paragraph" w:styleId="Zpat">
    <w:name w:val="footer"/>
    <w:basedOn w:val="Normln"/>
    <w:link w:val="ZpatChar"/>
    <w:uiPriority w:val="99"/>
    <w:unhideWhenUsed/>
    <w:rsid w:val="009F24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456"/>
    <w:rPr>
      <w:rFonts w:ascii="Verdana" w:eastAsia="Verdana" w:hAnsi="Verdana" w:cs="Verdana"/>
      <w:color w:val="000000"/>
      <w:sz w:val="20"/>
      <w:szCs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2020-02-11T10:37:00Z</dcterms:created>
  <dcterms:modified xsi:type="dcterms:W3CDTF">2020-02-11T10:38:00Z</dcterms:modified>
</cp:coreProperties>
</file>