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A5" w:rsidRDefault="001D55A5">
      <w:pPr>
        <w:spacing w:before="17" w:after="17" w:line="240" w:lineRule="exact"/>
        <w:rPr>
          <w:sz w:val="19"/>
          <w:szCs w:val="19"/>
        </w:rPr>
      </w:pPr>
    </w:p>
    <w:p w:rsidR="001D55A5" w:rsidRDefault="001D55A5">
      <w:pPr>
        <w:rPr>
          <w:sz w:val="2"/>
          <w:szCs w:val="2"/>
        </w:rPr>
        <w:sectPr w:rsidR="001D55A5">
          <w:headerReference w:type="default" r:id="rId7"/>
          <w:footerReference w:type="default" r:id="rId8"/>
          <w:pgSz w:w="11900" w:h="16840"/>
          <w:pgMar w:top="2256" w:right="0" w:bottom="1974" w:left="0" w:header="0" w:footer="3" w:gutter="0"/>
          <w:cols w:space="720"/>
          <w:noEndnote/>
          <w:docGrid w:linePitch="360"/>
        </w:sectPr>
      </w:pPr>
    </w:p>
    <w:p w:rsidR="001D55A5" w:rsidRDefault="006532D7">
      <w:pPr>
        <w:pStyle w:val="Nadpis10"/>
        <w:keepNext/>
        <w:keepLines/>
        <w:shd w:val="clear" w:color="auto" w:fill="auto"/>
        <w:spacing w:after="422" w:line="280" w:lineRule="exact"/>
        <w:ind w:right="40"/>
      </w:pPr>
      <w:bookmarkStart w:id="0" w:name="bookmark0"/>
      <w:r>
        <w:t>SMLOUVA O DÍLO</w:t>
      </w:r>
      <w:bookmarkEnd w:id="0"/>
    </w:p>
    <w:p w:rsidR="001D55A5" w:rsidRDefault="006532D7">
      <w:pPr>
        <w:pStyle w:val="Nadpis30"/>
        <w:keepNext/>
        <w:keepLines/>
        <w:shd w:val="clear" w:color="auto" w:fill="auto"/>
        <w:spacing w:before="0"/>
        <w:ind w:right="40"/>
      </w:pPr>
      <w:bookmarkStart w:id="1" w:name="bookmark1"/>
      <w:r>
        <w:t>Článek 1</w:t>
      </w:r>
      <w:r>
        <w:br/>
        <w:t>Smluvní strany</w:t>
      </w:r>
      <w:bookmarkEnd w:id="1"/>
    </w:p>
    <w:p w:rsidR="001D55A5" w:rsidRDefault="006532D7">
      <w:pPr>
        <w:pStyle w:val="Zkladntext30"/>
        <w:shd w:val="clear" w:color="auto" w:fill="auto"/>
        <w:tabs>
          <w:tab w:val="left" w:pos="2023"/>
        </w:tabs>
      </w:pPr>
      <w:r>
        <w:t>Objednatel:</w:t>
      </w:r>
      <w:r>
        <w:tab/>
        <w:t>Krajská správa a údržba silnic Vysočiny, příspěvková organizace</w:t>
      </w:r>
    </w:p>
    <w:p w:rsidR="001D55A5" w:rsidRDefault="006532D7">
      <w:pPr>
        <w:pStyle w:val="Zkladntext20"/>
        <w:shd w:val="clear" w:color="auto" w:fill="auto"/>
        <w:tabs>
          <w:tab w:val="left" w:pos="2023"/>
        </w:tabs>
        <w:ind w:firstLine="0"/>
      </w:pPr>
      <w:r>
        <w:t>se sídlem:</w:t>
      </w:r>
      <w:r>
        <w:tab/>
        <w:t>Kosovská 1122/16, 586 01 Jihlava</w:t>
      </w:r>
    </w:p>
    <w:p w:rsidR="001D55A5" w:rsidRDefault="006532D7">
      <w:pPr>
        <w:pStyle w:val="Zkladntext30"/>
        <w:shd w:val="clear" w:color="auto" w:fill="auto"/>
        <w:tabs>
          <w:tab w:val="left" w:pos="2023"/>
        </w:tabs>
      </w:pPr>
      <w:r>
        <w:t>zastoupený:</w:t>
      </w:r>
      <w:r>
        <w:tab/>
        <w:t>xxxxxxxxxxxxxxxxxx</w:t>
      </w:r>
      <w:r>
        <w:t>, ředitelem organizace</w:t>
      </w:r>
    </w:p>
    <w:p w:rsidR="001D55A5" w:rsidRDefault="006532D7">
      <w:pPr>
        <w:pStyle w:val="Zkladntext20"/>
        <w:shd w:val="clear" w:color="auto" w:fill="auto"/>
        <w:ind w:firstLine="0"/>
      </w:pPr>
      <w:r>
        <w:t>Osoba pověřená jednat jménem objednatele</w:t>
      </w:r>
      <w:r>
        <w:t xml:space="preserve"> ve věcech</w:t>
      </w:r>
    </w:p>
    <w:p w:rsidR="001D55A5" w:rsidRDefault="006532D7">
      <w:pPr>
        <w:pStyle w:val="Zkladntext20"/>
        <w:shd w:val="clear" w:color="auto" w:fill="auto"/>
        <w:tabs>
          <w:tab w:val="left" w:pos="2023"/>
          <w:tab w:val="left" w:pos="4122"/>
        </w:tabs>
        <w:ind w:firstLine="0"/>
      </w:pPr>
      <w:r>
        <w:t>smluvních:</w:t>
      </w:r>
      <w:r>
        <w:tab/>
        <w:t>xxxxxxxxxxx</w:t>
      </w:r>
      <w:r>
        <w:t>,</w:t>
      </w:r>
      <w:r>
        <w:tab/>
        <w:t>ředitel organizace</w:t>
      </w:r>
    </w:p>
    <w:p w:rsidR="001D55A5" w:rsidRDefault="006532D7">
      <w:pPr>
        <w:pStyle w:val="Zkladntext20"/>
        <w:shd w:val="clear" w:color="auto" w:fill="auto"/>
        <w:tabs>
          <w:tab w:val="left" w:pos="2023"/>
        </w:tabs>
        <w:ind w:firstLine="0"/>
      </w:pPr>
      <w:r>
        <w:t>IČO:</w:t>
      </w:r>
      <w:r>
        <w:tab/>
        <w:t>00090450</w:t>
      </w:r>
    </w:p>
    <w:p w:rsidR="001D55A5" w:rsidRDefault="006532D7">
      <w:pPr>
        <w:pStyle w:val="Zkladntext20"/>
        <w:shd w:val="clear" w:color="auto" w:fill="auto"/>
        <w:tabs>
          <w:tab w:val="left" w:pos="2023"/>
        </w:tabs>
        <w:ind w:firstLine="0"/>
      </w:pPr>
      <w:r>
        <w:t>DIČ:</w:t>
      </w:r>
      <w:r>
        <w:tab/>
        <w:t>CZ00090450</w:t>
      </w:r>
    </w:p>
    <w:p w:rsidR="001D55A5" w:rsidRDefault="006532D7">
      <w:pPr>
        <w:pStyle w:val="Zkladntext20"/>
        <w:shd w:val="clear" w:color="auto" w:fill="auto"/>
        <w:tabs>
          <w:tab w:val="left" w:pos="2023"/>
        </w:tabs>
        <w:ind w:firstLine="0"/>
      </w:pPr>
      <w:r>
        <w:t>Zřizovatel:</w:t>
      </w:r>
      <w:r>
        <w:tab/>
        <w:t>Kraj Vysočina</w:t>
      </w:r>
    </w:p>
    <w:p w:rsidR="001D55A5" w:rsidRDefault="006532D7">
      <w:pPr>
        <w:pStyle w:val="Zkladntext20"/>
        <w:shd w:val="clear" w:color="auto" w:fill="auto"/>
        <w:ind w:firstLine="0"/>
      </w:pPr>
      <w:r>
        <w:t>(dále jen „Objednatel")</w:t>
      </w:r>
    </w:p>
    <w:p w:rsidR="001D55A5" w:rsidRDefault="006532D7">
      <w:pPr>
        <w:pStyle w:val="Nadpis30"/>
        <w:keepNext/>
        <w:keepLines/>
        <w:shd w:val="clear" w:color="auto" w:fill="auto"/>
        <w:spacing w:before="0"/>
        <w:jc w:val="both"/>
      </w:pPr>
      <w:bookmarkStart w:id="2" w:name="bookmark2"/>
      <w:r>
        <w:t>a</w:t>
      </w:r>
      <w:bookmarkEnd w:id="2"/>
    </w:p>
    <w:p w:rsidR="001D55A5" w:rsidRDefault="006532D7">
      <w:pPr>
        <w:pStyle w:val="Nadpis30"/>
        <w:keepNext/>
        <w:keepLines/>
        <w:shd w:val="clear" w:color="auto" w:fill="auto"/>
        <w:tabs>
          <w:tab w:val="left" w:pos="2023"/>
        </w:tabs>
        <w:spacing w:before="0"/>
        <w:jc w:val="both"/>
      </w:pPr>
      <w:bookmarkStart w:id="3" w:name="bookmark3"/>
      <w:r>
        <w:t>Zhotovitel:</w:t>
      </w:r>
      <w:r>
        <w:tab/>
      </w:r>
      <w:bookmarkEnd w:id="3"/>
      <w:r>
        <w:t>xxxxxxxxxx</w:t>
      </w:r>
    </w:p>
    <w:p w:rsidR="001D55A5" w:rsidRDefault="006532D7">
      <w:pPr>
        <w:pStyle w:val="Zkladntext20"/>
        <w:shd w:val="clear" w:color="auto" w:fill="auto"/>
        <w:tabs>
          <w:tab w:val="left" w:pos="2023"/>
        </w:tabs>
        <w:ind w:firstLine="0"/>
      </w:pPr>
      <w:r>
        <w:t>se sídlem:</w:t>
      </w:r>
      <w:r>
        <w:tab/>
        <w:t>Polesí 33, 394 68 Polesí</w:t>
      </w:r>
    </w:p>
    <w:p w:rsidR="001D55A5" w:rsidRDefault="006532D7">
      <w:pPr>
        <w:pStyle w:val="Zkladntext30"/>
        <w:shd w:val="clear" w:color="auto" w:fill="auto"/>
        <w:tabs>
          <w:tab w:val="left" w:pos="2023"/>
          <w:tab w:val="left" w:pos="4083"/>
        </w:tabs>
      </w:pPr>
      <w:r>
        <w:t>zastoupený:</w:t>
      </w:r>
      <w:r>
        <w:tab/>
        <w:t>xxxxxxxxx</w:t>
      </w:r>
      <w:r>
        <w:t>,</w:t>
      </w:r>
      <w:r>
        <w:tab/>
        <w:t>podnikatelem</w:t>
      </w:r>
    </w:p>
    <w:p w:rsidR="001D55A5" w:rsidRDefault="006532D7">
      <w:pPr>
        <w:pStyle w:val="Zkladntext20"/>
        <w:shd w:val="clear" w:color="auto" w:fill="auto"/>
        <w:ind w:firstLine="0"/>
      </w:pPr>
      <w:r>
        <w:t>zapsán v ob</w:t>
      </w:r>
      <w:r>
        <w:t>chodním rejstříku -</w:t>
      </w:r>
    </w:p>
    <w:p w:rsidR="001D55A5" w:rsidRDefault="006532D7">
      <w:pPr>
        <w:pStyle w:val="Zkladntext20"/>
        <w:shd w:val="clear" w:color="auto" w:fill="auto"/>
        <w:ind w:firstLine="0"/>
      </w:pPr>
      <w:r>
        <w:t>Osoba pověřená jednat jménem zhotovitele ve věcech</w:t>
      </w:r>
    </w:p>
    <w:p w:rsidR="001D55A5" w:rsidRDefault="006532D7">
      <w:pPr>
        <w:pStyle w:val="Zkladntext20"/>
        <w:shd w:val="clear" w:color="auto" w:fill="auto"/>
        <w:tabs>
          <w:tab w:val="left" w:pos="2023"/>
        </w:tabs>
        <w:ind w:firstLine="0"/>
      </w:pPr>
      <w:r>
        <w:t>smluvních:</w:t>
      </w:r>
      <w:r>
        <w:tab/>
        <w:t>xxxxxxxxxxxx</w:t>
      </w:r>
    </w:p>
    <w:p w:rsidR="001D55A5" w:rsidRDefault="006532D7">
      <w:pPr>
        <w:pStyle w:val="Zkladntext20"/>
        <w:shd w:val="clear" w:color="auto" w:fill="auto"/>
        <w:tabs>
          <w:tab w:val="left" w:pos="2023"/>
        </w:tabs>
        <w:ind w:firstLine="0"/>
      </w:pPr>
      <w:r>
        <w:t>IČO:</w:t>
      </w:r>
      <w:r>
        <w:tab/>
        <w:t>74975030</w:t>
      </w:r>
    </w:p>
    <w:p w:rsidR="001D55A5" w:rsidRDefault="006532D7">
      <w:pPr>
        <w:pStyle w:val="Zkladntext20"/>
        <w:shd w:val="clear" w:color="auto" w:fill="auto"/>
        <w:tabs>
          <w:tab w:val="left" w:pos="2023"/>
        </w:tabs>
        <w:ind w:firstLine="0"/>
      </w:pPr>
      <w:r>
        <w:t>DIČ:</w:t>
      </w:r>
      <w:r>
        <w:tab/>
        <w:t>CZ9004104736</w:t>
      </w:r>
    </w:p>
    <w:p w:rsidR="001D55A5" w:rsidRDefault="006532D7">
      <w:pPr>
        <w:pStyle w:val="Zkladntext20"/>
        <w:shd w:val="clear" w:color="auto" w:fill="auto"/>
        <w:ind w:firstLine="0"/>
      </w:pPr>
      <w:r>
        <w:t>(dále jen jako „Zhotovitel")</w:t>
      </w:r>
    </w:p>
    <w:p w:rsidR="001D55A5" w:rsidRDefault="006532D7">
      <w:pPr>
        <w:pStyle w:val="Zkladntext20"/>
        <w:shd w:val="clear" w:color="auto" w:fill="auto"/>
        <w:spacing w:after="227" w:line="220" w:lineRule="exact"/>
        <w:ind w:firstLine="0"/>
      </w:pPr>
      <w:r>
        <w:t xml:space="preserve">(společně také jako </w:t>
      </w:r>
      <w:r>
        <w:rPr>
          <w:rStyle w:val="Zkladntext2Tun"/>
        </w:rPr>
        <w:t xml:space="preserve">„Smluvní strany" </w:t>
      </w:r>
      <w:r>
        <w:t xml:space="preserve">nebo jednotlivě </w:t>
      </w:r>
      <w:r>
        <w:rPr>
          <w:rStyle w:val="Zkladntext2Tun"/>
        </w:rPr>
        <w:t>„Smluvní strana")</w:t>
      </w:r>
    </w:p>
    <w:p w:rsidR="001D55A5" w:rsidRDefault="006532D7">
      <w:pPr>
        <w:pStyle w:val="Zkladntext20"/>
        <w:shd w:val="clear" w:color="auto" w:fill="auto"/>
        <w:spacing w:after="201" w:line="322" w:lineRule="exact"/>
        <w:ind w:firstLine="0"/>
        <w:jc w:val="left"/>
      </w:pPr>
      <w:r>
        <w:t xml:space="preserve">Smluvní strany se dohodly, že jejich závazkový vztah se řídí § </w:t>
      </w:r>
      <w:r>
        <w:rPr>
          <w:rStyle w:val="Zkladntext2Tun"/>
        </w:rPr>
        <w:t xml:space="preserve">2586 a násl. zákona č. 89/2012 Sb., občanského zákoníku, v platném znění (dále jen „OZ"). </w:t>
      </w:r>
      <w:r>
        <w:t xml:space="preserve">Za účelem realizace díla definovaného v této smlouvě o dílo navazující na výběr nejvhodnější nabídky v </w:t>
      </w:r>
      <w:r>
        <w:t xml:space="preserve">rámci veřejné zakázky s názvem </w:t>
      </w:r>
      <w:r>
        <w:rPr>
          <w:rStyle w:val="Zkladntext2Tun"/>
        </w:rPr>
        <w:t xml:space="preserve">„Detailní revize instalovaných vazeb dřevin alejí Kraje Vysočina", </w:t>
      </w:r>
      <w:r>
        <w:t>a uzavírají níže uvedeného dne, měsíce a roku tuto</w:t>
      </w:r>
    </w:p>
    <w:p w:rsidR="001D55A5" w:rsidRDefault="006532D7">
      <w:pPr>
        <w:pStyle w:val="Zkladntext20"/>
        <w:shd w:val="clear" w:color="auto" w:fill="auto"/>
        <w:spacing w:line="220" w:lineRule="exact"/>
        <w:ind w:right="40" w:firstLine="0"/>
        <w:jc w:val="center"/>
      </w:pPr>
      <w:r>
        <w:t>Smlouvu o dílo (dále jen „smlouva").</w:t>
      </w:r>
    </w:p>
    <w:p w:rsidR="001D55A5" w:rsidRDefault="006532D7">
      <w:pPr>
        <w:pStyle w:val="Nadpis30"/>
        <w:keepNext/>
        <w:keepLines/>
        <w:shd w:val="clear" w:color="auto" w:fill="auto"/>
        <w:spacing w:before="0" w:after="118" w:line="220" w:lineRule="exact"/>
        <w:ind w:left="40"/>
      </w:pPr>
      <w:bookmarkStart w:id="4" w:name="bookmark4"/>
      <w:r>
        <w:t>Článek 2</w:t>
      </w:r>
      <w:bookmarkEnd w:id="4"/>
    </w:p>
    <w:p w:rsidR="001D55A5" w:rsidRDefault="006532D7">
      <w:pPr>
        <w:pStyle w:val="Zkladntext30"/>
        <w:shd w:val="clear" w:color="auto" w:fill="auto"/>
        <w:spacing w:after="42" w:line="220" w:lineRule="exact"/>
        <w:ind w:left="40"/>
        <w:jc w:val="center"/>
      </w:pPr>
      <w:r>
        <w:t>Předmět smlouvy</w:t>
      </w:r>
    </w:p>
    <w:p w:rsidR="001D55A5" w:rsidRDefault="006532D7">
      <w:pPr>
        <w:pStyle w:val="Zkladntext20"/>
        <w:numPr>
          <w:ilvl w:val="0"/>
          <w:numId w:val="1"/>
        </w:numPr>
        <w:shd w:val="clear" w:color="auto" w:fill="auto"/>
        <w:tabs>
          <w:tab w:val="left" w:pos="562"/>
        </w:tabs>
        <w:spacing w:after="60" w:line="322" w:lineRule="exact"/>
        <w:ind w:left="600" w:hanging="600"/>
      </w:pPr>
      <w:r>
        <w:lastRenderedPageBreak/>
        <w:t xml:space="preserve">Předmětem plnění této smlouvy je závazek zhotovitele provést revize již instalovaných vazeb s využitím lezecké techniky na základě inventarizačního seznamu ve 22 alejích na stromech v rámci Kraje Vysočina v revitalizovaných alejích. Přehled alejí a dřevin </w:t>
      </w:r>
      <w:r>
        <w:t xml:space="preserve">ke splnění předmětu díla je </w:t>
      </w:r>
      <w:r>
        <w:rPr>
          <w:rStyle w:val="Zkladntext2Tun"/>
        </w:rPr>
        <w:t xml:space="preserve">přílohou </w:t>
      </w:r>
      <w:r>
        <w:t xml:space="preserve">č. </w:t>
      </w:r>
      <w:r>
        <w:rPr>
          <w:rStyle w:val="Zkladntext2Tun"/>
        </w:rPr>
        <w:t xml:space="preserve">AI </w:t>
      </w:r>
      <w:r>
        <w:t>této smlouvy.</w:t>
      </w:r>
    </w:p>
    <w:p w:rsidR="001D55A5" w:rsidRDefault="006532D7">
      <w:pPr>
        <w:pStyle w:val="Zkladntext20"/>
        <w:shd w:val="clear" w:color="auto" w:fill="auto"/>
        <w:spacing w:after="141" w:line="322" w:lineRule="exact"/>
        <w:ind w:left="600" w:firstLine="0"/>
      </w:pPr>
      <w:r>
        <w:t>Na stromech bude provedena detailní kontrola stabilizačního systému. Každá zkontrolovaná vazba bude označena barevnou identifikační koncovkou s rokem 2020. Součástí revizní kontroly bude zpracovaná f</w:t>
      </w:r>
      <w:r>
        <w:t>otodokumentace, zachycující hlavní nosné části stabilizačního systému a výstupní protokol o kontrole obsahující zejména:</w:t>
      </w:r>
    </w:p>
    <w:p w:rsidR="001D55A5" w:rsidRDefault="006532D7">
      <w:pPr>
        <w:pStyle w:val="Zkladntext20"/>
        <w:numPr>
          <w:ilvl w:val="0"/>
          <w:numId w:val="2"/>
        </w:numPr>
        <w:shd w:val="clear" w:color="auto" w:fill="auto"/>
        <w:tabs>
          <w:tab w:val="left" w:pos="1314"/>
        </w:tabs>
        <w:spacing w:line="220" w:lineRule="exact"/>
        <w:ind w:left="960" w:firstLine="0"/>
      </w:pPr>
      <w:r>
        <w:t>datum kontroly u dřevin,</w:t>
      </w:r>
    </w:p>
    <w:p w:rsidR="001D55A5" w:rsidRDefault="006532D7">
      <w:pPr>
        <w:pStyle w:val="Zkladntext20"/>
        <w:numPr>
          <w:ilvl w:val="0"/>
          <w:numId w:val="2"/>
        </w:numPr>
        <w:shd w:val="clear" w:color="auto" w:fill="auto"/>
        <w:tabs>
          <w:tab w:val="left" w:pos="1314"/>
        </w:tabs>
        <w:spacing w:line="394" w:lineRule="exact"/>
        <w:ind w:left="960" w:firstLine="0"/>
      </w:pPr>
      <w:r>
        <w:t>označení zodpovědného pracovníka provádějícího kontrolu,</w:t>
      </w:r>
    </w:p>
    <w:p w:rsidR="001D55A5" w:rsidRDefault="006532D7">
      <w:pPr>
        <w:pStyle w:val="Zkladntext20"/>
        <w:numPr>
          <w:ilvl w:val="0"/>
          <w:numId w:val="2"/>
        </w:numPr>
        <w:shd w:val="clear" w:color="auto" w:fill="auto"/>
        <w:tabs>
          <w:tab w:val="left" w:pos="1314"/>
        </w:tabs>
        <w:spacing w:line="394" w:lineRule="exact"/>
        <w:ind w:left="960" w:firstLine="0"/>
      </w:pPr>
      <w:r>
        <w:t>výsledek kontroly (posouzení vazeb),</w:t>
      </w:r>
    </w:p>
    <w:p w:rsidR="001D55A5" w:rsidRDefault="006532D7">
      <w:pPr>
        <w:pStyle w:val="Zkladntext20"/>
        <w:numPr>
          <w:ilvl w:val="0"/>
          <w:numId w:val="2"/>
        </w:numPr>
        <w:shd w:val="clear" w:color="auto" w:fill="auto"/>
        <w:tabs>
          <w:tab w:val="left" w:pos="1314"/>
        </w:tabs>
        <w:spacing w:line="394" w:lineRule="exact"/>
        <w:ind w:left="960" w:firstLine="0"/>
      </w:pPr>
      <w:r>
        <w:t>případná doporuč</w:t>
      </w:r>
      <w:r>
        <w:t>ení nápravných opatření:</w:t>
      </w:r>
    </w:p>
    <w:p w:rsidR="001D55A5" w:rsidRDefault="006532D7">
      <w:pPr>
        <w:pStyle w:val="Zkladntext20"/>
        <w:shd w:val="clear" w:color="auto" w:fill="auto"/>
        <w:spacing w:line="394" w:lineRule="exact"/>
        <w:ind w:left="1680" w:right="4260" w:firstLine="0"/>
        <w:jc w:val="left"/>
      </w:pPr>
      <w:r>
        <w:rPr>
          <w:rStyle w:val="Zkladntext21"/>
        </w:rPr>
        <w:t xml:space="preserve">o </w:t>
      </w:r>
      <w:r>
        <w:t xml:space="preserve">Tonáž potřebného materiálu [t] </w:t>
      </w:r>
      <w:r>
        <w:rPr>
          <w:rStyle w:val="Zkladntext21"/>
        </w:rPr>
        <w:t xml:space="preserve">o </w:t>
      </w:r>
      <w:r>
        <w:t xml:space="preserve">Druh materiál k vazbám </w:t>
      </w:r>
      <w:r>
        <w:rPr>
          <w:rStyle w:val="Zkladntext21"/>
        </w:rPr>
        <w:t xml:space="preserve">o </w:t>
      </w:r>
      <w:r>
        <w:t xml:space="preserve">Průměr lana [mm] </w:t>
      </w:r>
      <w:r>
        <w:rPr>
          <w:rStyle w:val="Zkladntext21"/>
        </w:rPr>
        <w:t xml:space="preserve">o </w:t>
      </w:r>
      <w:r>
        <w:t>Průtažnost</w:t>
      </w:r>
      <w:r>
        <w:rPr>
          <w:rStyle w:val="Zkladntext2Sylfaen95ptKurzva"/>
          <w:b w:val="0"/>
          <w:bCs w:val="0"/>
        </w:rPr>
        <w:t>[%]</w:t>
      </w:r>
    </w:p>
    <w:p w:rsidR="001D55A5" w:rsidRDefault="006532D7">
      <w:pPr>
        <w:pStyle w:val="Zkladntext20"/>
        <w:shd w:val="clear" w:color="auto" w:fill="auto"/>
        <w:spacing w:line="394" w:lineRule="exact"/>
        <w:ind w:left="1680" w:right="2600" w:firstLine="0"/>
        <w:jc w:val="left"/>
      </w:pPr>
      <w:r>
        <w:rPr>
          <w:rStyle w:val="Zkladntext21"/>
        </w:rPr>
        <w:t xml:space="preserve">o </w:t>
      </w:r>
      <w:r>
        <w:t xml:space="preserve">Nosnost lana v době kontroly [kN] </w:t>
      </w:r>
      <w:r>
        <w:rPr>
          <w:rStyle w:val="Zkladntext21"/>
        </w:rPr>
        <w:t xml:space="preserve">o </w:t>
      </w:r>
      <w:r>
        <w:t xml:space="preserve">Doporučená doba ponechání na stromu </w:t>
      </w:r>
      <w:r>
        <w:rPr>
          <w:rStyle w:val="Zkladntext21"/>
        </w:rPr>
        <w:t xml:space="preserve">o </w:t>
      </w:r>
      <w:r>
        <w:t xml:space="preserve">Předpokládaná degradace nosnosti/rok [%] </w:t>
      </w:r>
      <w:r>
        <w:rPr>
          <w:rStyle w:val="Zkladntext21"/>
        </w:rPr>
        <w:t xml:space="preserve">o </w:t>
      </w:r>
      <w:r>
        <w:t xml:space="preserve">Nosnost systému na </w:t>
      </w:r>
      <w:r>
        <w:t>konci funkční životnosti [kN]</w:t>
      </w:r>
    </w:p>
    <w:p w:rsidR="001D55A5" w:rsidRDefault="006532D7">
      <w:pPr>
        <w:pStyle w:val="Zkladntext20"/>
        <w:shd w:val="clear" w:color="auto" w:fill="auto"/>
        <w:spacing w:after="138" w:line="317" w:lineRule="exact"/>
        <w:ind w:left="600" w:firstLine="0"/>
      </w:pPr>
      <w:r>
        <w:t>Závěrečný výstup bude zpracován v elektronické a písemné formě (lx v listinné podobě a na elektronickém nosiči dat lx ve strojově čitelném formátu *doc/*docx, *xls/*xlsx a lx ve formátu *pdf).</w:t>
      </w:r>
    </w:p>
    <w:p w:rsidR="001D55A5" w:rsidRDefault="006532D7">
      <w:pPr>
        <w:pStyle w:val="Zkladntext20"/>
        <w:shd w:val="clear" w:color="auto" w:fill="auto"/>
        <w:spacing w:after="118" w:line="220" w:lineRule="exact"/>
        <w:ind w:left="600" w:firstLine="0"/>
      </w:pPr>
      <w:r>
        <w:t>Předmětem plnění není reinstalace</w:t>
      </w:r>
      <w:r>
        <w:t xml:space="preserve"> stabilizačního systému či jeho součástí.</w:t>
      </w:r>
    </w:p>
    <w:p w:rsidR="001D55A5" w:rsidRDefault="006532D7">
      <w:pPr>
        <w:pStyle w:val="Zkladntext20"/>
        <w:numPr>
          <w:ilvl w:val="0"/>
          <w:numId w:val="1"/>
        </w:numPr>
        <w:shd w:val="clear" w:color="auto" w:fill="auto"/>
        <w:tabs>
          <w:tab w:val="left" w:pos="562"/>
        </w:tabs>
        <w:spacing w:after="47" w:line="220" w:lineRule="exact"/>
        <w:ind w:left="600" w:hanging="600"/>
      </w:pPr>
      <w:r>
        <w:t>Součinnopst objednatele</w:t>
      </w:r>
    </w:p>
    <w:p w:rsidR="001D55A5" w:rsidRDefault="006532D7">
      <w:pPr>
        <w:pStyle w:val="Zkladntext20"/>
        <w:shd w:val="clear" w:color="auto" w:fill="auto"/>
        <w:spacing w:line="322" w:lineRule="exact"/>
        <w:ind w:left="600" w:firstLine="0"/>
      </w:pPr>
      <w:r>
        <w:t>Tabulku s přesným úsekem silnice, číslem stromu a údaji z inventarizačních seznamů z doby realizace projektů, fotodokumentace stromů a mapové podklady alejí předá zadavatel zhotoviteli po po</w:t>
      </w:r>
      <w:r>
        <w:t>dpisu smlouvy.</w:t>
      </w:r>
    </w:p>
    <w:p w:rsidR="001D55A5" w:rsidRDefault="006532D7">
      <w:pPr>
        <w:pStyle w:val="Zkladntext20"/>
        <w:numPr>
          <w:ilvl w:val="0"/>
          <w:numId w:val="1"/>
        </w:numPr>
        <w:shd w:val="clear" w:color="auto" w:fill="auto"/>
        <w:tabs>
          <w:tab w:val="left" w:pos="560"/>
        </w:tabs>
        <w:spacing w:line="326" w:lineRule="exact"/>
        <w:ind w:left="620"/>
      </w:pPr>
      <w:r>
        <w:t>Zhotovitel je povinen provést dílo v nejvyšší kvalitě v souladu s platnými právními předpisy. Objednatel je oprávněn kontrolovat provádění díla. Zhotovitel odpovídá za vady, které má dílo v době jeho odevzdání objednateli. Objednatel je povi</w:t>
      </w:r>
      <w:r>
        <w:t>nen vady díla reklamovat písemně.</w:t>
      </w:r>
    </w:p>
    <w:p w:rsidR="001D55A5" w:rsidRDefault="006532D7">
      <w:pPr>
        <w:pStyle w:val="Zkladntext20"/>
        <w:numPr>
          <w:ilvl w:val="0"/>
          <w:numId w:val="1"/>
        </w:numPr>
        <w:shd w:val="clear" w:color="auto" w:fill="auto"/>
        <w:tabs>
          <w:tab w:val="left" w:pos="560"/>
        </w:tabs>
        <w:spacing w:after="419" w:line="322" w:lineRule="exact"/>
        <w:ind w:left="620"/>
      </w:pPr>
      <w:r>
        <w:t>Předmětem této smlouvy je též závazek objednatele dílo převzít a zaplatit zhotoviteli za bezvadné provedení díla dohodnutou smluvní cenu.</w:t>
      </w:r>
    </w:p>
    <w:p w:rsidR="001D55A5" w:rsidRDefault="006532D7">
      <w:pPr>
        <w:pStyle w:val="Nadpis30"/>
        <w:keepNext/>
        <w:keepLines/>
        <w:shd w:val="clear" w:color="auto" w:fill="auto"/>
        <w:spacing w:before="0"/>
        <w:ind w:left="20"/>
      </w:pPr>
      <w:bookmarkStart w:id="5" w:name="bookmark5"/>
      <w:r>
        <w:lastRenderedPageBreak/>
        <w:t>Článek 3</w:t>
      </w:r>
      <w:bookmarkEnd w:id="5"/>
    </w:p>
    <w:p w:rsidR="001D55A5" w:rsidRDefault="006532D7">
      <w:pPr>
        <w:pStyle w:val="Nadpis30"/>
        <w:keepNext/>
        <w:keepLines/>
        <w:shd w:val="clear" w:color="auto" w:fill="auto"/>
        <w:spacing w:before="0"/>
        <w:ind w:left="20"/>
      </w:pPr>
      <w:bookmarkStart w:id="6" w:name="bookmark6"/>
      <w:r>
        <w:t>Doba plnění a místo plnění</w:t>
      </w:r>
      <w:bookmarkEnd w:id="6"/>
    </w:p>
    <w:p w:rsidR="001D55A5" w:rsidRDefault="006532D7">
      <w:pPr>
        <w:pStyle w:val="Zkladntext20"/>
        <w:numPr>
          <w:ilvl w:val="0"/>
          <w:numId w:val="3"/>
        </w:numPr>
        <w:shd w:val="clear" w:color="auto" w:fill="auto"/>
        <w:tabs>
          <w:tab w:val="left" w:pos="560"/>
        </w:tabs>
        <w:ind w:left="620"/>
      </w:pPr>
      <w:r>
        <w:t xml:space="preserve">Zhotovitel se zavazuje provést dílo </w:t>
      </w:r>
      <w:r>
        <w:rPr>
          <w:rStyle w:val="Zkladntext2Tun"/>
        </w:rPr>
        <w:t xml:space="preserve">do 5 týdnů </w:t>
      </w:r>
      <w:r>
        <w:t>od nabytí účinnosti smlouvy.</w:t>
      </w:r>
    </w:p>
    <w:p w:rsidR="001D55A5" w:rsidRDefault="006532D7">
      <w:pPr>
        <w:pStyle w:val="Zkladntext20"/>
        <w:shd w:val="clear" w:color="auto" w:fill="auto"/>
        <w:spacing w:line="442" w:lineRule="exact"/>
        <w:ind w:left="620" w:firstLine="0"/>
      </w:pPr>
      <w:r>
        <w:t>Dřívější plnění je možné.</w:t>
      </w:r>
    </w:p>
    <w:p w:rsidR="001D55A5" w:rsidRDefault="006532D7">
      <w:pPr>
        <w:pStyle w:val="Zkladntext20"/>
        <w:numPr>
          <w:ilvl w:val="0"/>
          <w:numId w:val="3"/>
        </w:numPr>
        <w:shd w:val="clear" w:color="auto" w:fill="auto"/>
        <w:tabs>
          <w:tab w:val="left" w:pos="560"/>
        </w:tabs>
        <w:spacing w:line="442" w:lineRule="exact"/>
        <w:ind w:left="620"/>
      </w:pPr>
      <w:r>
        <w:t>Místo plnění:</w:t>
      </w:r>
    </w:p>
    <w:p w:rsidR="001D55A5" w:rsidRDefault="006532D7">
      <w:pPr>
        <w:pStyle w:val="Zkladntext20"/>
        <w:shd w:val="clear" w:color="auto" w:fill="auto"/>
        <w:spacing w:line="442" w:lineRule="exact"/>
        <w:ind w:left="620" w:firstLine="0"/>
      </w:pPr>
      <w:r>
        <w:t xml:space="preserve">Aleje Kraje Vysočina uvedené v </w:t>
      </w:r>
      <w:r>
        <w:rPr>
          <w:rStyle w:val="Zkladntext2Tun"/>
        </w:rPr>
        <w:t>příloze AI.</w:t>
      </w:r>
    </w:p>
    <w:p w:rsidR="001D55A5" w:rsidRDefault="006532D7">
      <w:pPr>
        <w:pStyle w:val="Zkladntext20"/>
        <w:shd w:val="clear" w:color="auto" w:fill="auto"/>
        <w:spacing w:line="326" w:lineRule="exact"/>
        <w:ind w:left="620" w:firstLine="0"/>
      </w:pPr>
      <w:r>
        <w:t>Předání výstupní dokumentace na pracoviště objednatele Jihlava, Kosovská 1122/16, PSČ 586 01.</w:t>
      </w:r>
    </w:p>
    <w:p w:rsidR="001D55A5" w:rsidRDefault="006532D7">
      <w:pPr>
        <w:pStyle w:val="Zkladntext20"/>
        <w:numPr>
          <w:ilvl w:val="0"/>
          <w:numId w:val="3"/>
        </w:numPr>
        <w:shd w:val="clear" w:color="auto" w:fill="auto"/>
        <w:tabs>
          <w:tab w:val="left" w:pos="560"/>
        </w:tabs>
        <w:spacing w:line="331" w:lineRule="exact"/>
        <w:ind w:left="620"/>
        <w:jc w:val="left"/>
      </w:pPr>
      <w:r>
        <w:t>Objednatel je povinen přistoupit na přiměřené prod</w:t>
      </w:r>
      <w:r>
        <w:t>loužení lhůty plnění a na úhradu zvýšených nákladů, zejména v těchto případech:</w:t>
      </w:r>
    </w:p>
    <w:p w:rsidR="001D55A5" w:rsidRDefault="006532D7">
      <w:pPr>
        <w:pStyle w:val="Zkladntext20"/>
        <w:numPr>
          <w:ilvl w:val="0"/>
          <w:numId w:val="4"/>
        </w:numPr>
        <w:shd w:val="clear" w:color="auto" w:fill="auto"/>
        <w:tabs>
          <w:tab w:val="left" w:pos="1177"/>
        </w:tabs>
        <w:spacing w:after="68" w:line="220" w:lineRule="exact"/>
        <w:ind w:left="620" w:firstLine="0"/>
      </w:pPr>
      <w:r>
        <w:t>dojde-li během plnění ke změně rozsahu a druhu prací na žádost objednatele,</w:t>
      </w:r>
    </w:p>
    <w:p w:rsidR="001D55A5" w:rsidRDefault="006532D7">
      <w:pPr>
        <w:pStyle w:val="Zkladntext20"/>
        <w:numPr>
          <w:ilvl w:val="0"/>
          <w:numId w:val="4"/>
        </w:numPr>
        <w:shd w:val="clear" w:color="auto" w:fill="auto"/>
        <w:tabs>
          <w:tab w:val="left" w:pos="1177"/>
        </w:tabs>
        <w:spacing w:after="392" w:line="283" w:lineRule="exact"/>
        <w:ind w:left="1180" w:hanging="560"/>
        <w:jc w:val="left"/>
      </w:pPr>
      <w:r>
        <w:t>nebude-li moci zhotovitel plynule pokračovat v pracích z jakéhokoliv důvodu na straně objednatele.</w:t>
      </w:r>
    </w:p>
    <w:p w:rsidR="001D55A5" w:rsidRDefault="006532D7">
      <w:pPr>
        <w:pStyle w:val="Nadpis30"/>
        <w:keepNext/>
        <w:keepLines/>
        <w:shd w:val="clear" w:color="auto" w:fill="auto"/>
        <w:spacing w:before="0" w:line="394" w:lineRule="exact"/>
        <w:ind w:left="4240" w:right="4220"/>
        <w:jc w:val="left"/>
      </w:pPr>
      <w:bookmarkStart w:id="7" w:name="bookmark7"/>
      <w:r>
        <w:t>Článek 4 Cena díla</w:t>
      </w:r>
      <w:bookmarkEnd w:id="7"/>
    </w:p>
    <w:p w:rsidR="001D55A5" w:rsidRDefault="006532D7">
      <w:pPr>
        <w:pStyle w:val="Zkladntext20"/>
        <w:numPr>
          <w:ilvl w:val="0"/>
          <w:numId w:val="5"/>
        </w:numPr>
        <w:shd w:val="clear" w:color="auto" w:fill="auto"/>
        <w:tabs>
          <w:tab w:val="left" w:pos="560"/>
        </w:tabs>
        <w:spacing w:line="394" w:lineRule="exact"/>
        <w:ind w:left="620"/>
      </w:pPr>
      <w:r>
        <w:t xml:space="preserve">Celková cena díla dle </w:t>
      </w:r>
      <w:r>
        <w:rPr>
          <w:rStyle w:val="Zkladntext2Tun"/>
        </w:rPr>
        <w:t xml:space="preserve">čl. 2 </w:t>
      </w:r>
      <w:r>
        <w:t>této smlouvy činí:</w:t>
      </w:r>
    </w:p>
    <w:p w:rsidR="001D55A5" w:rsidRDefault="006532D7">
      <w:pPr>
        <w:pStyle w:val="Zkladntext20"/>
        <w:shd w:val="clear" w:color="auto" w:fill="auto"/>
        <w:tabs>
          <w:tab w:val="left" w:pos="4184"/>
        </w:tabs>
        <w:spacing w:line="394" w:lineRule="exact"/>
        <w:ind w:left="1480" w:firstLine="0"/>
      </w:pPr>
      <w:r>
        <w:t>Cena bez DPH</w:t>
      </w:r>
      <w:r>
        <w:tab/>
        <w:t>408.800 Kč</w:t>
      </w:r>
    </w:p>
    <w:p w:rsidR="001D55A5" w:rsidRDefault="006532D7">
      <w:pPr>
        <w:pStyle w:val="Zkladntext20"/>
        <w:shd w:val="clear" w:color="auto" w:fill="auto"/>
        <w:tabs>
          <w:tab w:val="left" w:pos="4184"/>
        </w:tabs>
        <w:spacing w:line="394" w:lineRule="exact"/>
        <w:ind w:left="1480" w:firstLine="0"/>
      </w:pPr>
      <w:r>
        <w:t>DPH (21%)</w:t>
      </w:r>
      <w:r>
        <w:tab/>
        <w:t>85.848 Kč</w:t>
      </w:r>
    </w:p>
    <w:p w:rsidR="001D55A5" w:rsidRDefault="006532D7">
      <w:pPr>
        <w:pStyle w:val="Nadpis30"/>
        <w:keepNext/>
        <w:keepLines/>
        <w:shd w:val="clear" w:color="auto" w:fill="auto"/>
        <w:tabs>
          <w:tab w:val="left" w:pos="4184"/>
        </w:tabs>
        <w:spacing w:before="0" w:line="394" w:lineRule="exact"/>
        <w:ind w:left="1480"/>
        <w:jc w:val="both"/>
      </w:pPr>
      <w:bookmarkStart w:id="8" w:name="bookmark8"/>
      <w:r>
        <w:t>Cena celkem s DPH</w:t>
      </w:r>
      <w:r>
        <w:tab/>
        <w:t>494.648 Kč</w:t>
      </w:r>
      <w:bookmarkEnd w:id="8"/>
    </w:p>
    <w:p w:rsidR="001D55A5" w:rsidRDefault="006532D7">
      <w:pPr>
        <w:pStyle w:val="Zkladntext20"/>
        <w:numPr>
          <w:ilvl w:val="0"/>
          <w:numId w:val="5"/>
        </w:numPr>
        <w:shd w:val="clear" w:color="auto" w:fill="auto"/>
        <w:tabs>
          <w:tab w:val="left" w:pos="560"/>
        </w:tabs>
        <w:spacing w:line="278" w:lineRule="exact"/>
        <w:ind w:left="620"/>
      </w:pPr>
      <w:r>
        <w:t xml:space="preserve">V ceně jsou obsaženy všechny práce a činnosti nutné ke splnění díla. Cena je dohodnuta jako cena maximální, nejvýše přípustná, pevná po celou dobu plnění. Struktura ceny díla je rozepsána na jednotlivé dřeviny podle </w:t>
      </w:r>
      <w:r>
        <w:rPr>
          <w:rStyle w:val="Zkladntext2Tun"/>
        </w:rPr>
        <w:t xml:space="preserve">přílohy AI </w:t>
      </w:r>
      <w:r>
        <w:t>této smlouvy.</w:t>
      </w:r>
    </w:p>
    <w:p w:rsidR="001D55A5" w:rsidRDefault="006532D7">
      <w:pPr>
        <w:pStyle w:val="Zkladntext20"/>
        <w:numPr>
          <w:ilvl w:val="0"/>
          <w:numId w:val="5"/>
        </w:numPr>
        <w:shd w:val="clear" w:color="auto" w:fill="auto"/>
        <w:tabs>
          <w:tab w:val="left" w:pos="560"/>
        </w:tabs>
        <w:spacing w:line="220" w:lineRule="exact"/>
        <w:ind w:left="620"/>
      </w:pPr>
      <w:r>
        <w:t xml:space="preserve">Celkovou a pro </w:t>
      </w:r>
      <w:r>
        <w:t>účely fakturace rozhodnou cenou se rozumí cena včetně DPH.</w:t>
      </w:r>
    </w:p>
    <w:p w:rsidR="001D55A5" w:rsidRDefault="006532D7">
      <w:pPr>
        <w:pStyle w:val="Zkladntext20"/>
        <w:numPr>
          <w:ilvl w:val="0"/>
          <w:numId w:val="5"/>
        </w:numPr>
        <w:shd w:val="clear" w:color="auto" w:fill="auto"/>
        <w:tabs>
          <w:tab w:val="left" w:pos="562"/>
        </w:tabs>
        <w:spacing w:after="26" w:line="278" w:lineRule="exact"/>
        <w:ind w:left="620"/>
      </w:pPr>
      <w:r>
        <w:t>Všechny úpravy cen musí být v souladu s obecně platnými cenovými předpisy a podléhají smluvnímu schválení obou smluvních stran. Zhotovitel odpovídá za to, že sazba DPH je stanovena v souladu s plat</w:t>
      </w:r>
      <w:r>
        <w:t>nými právními předpisy.</w:t>
      </w:r>
    </w:p>
    <w:p w:rsidR="001D55A5" w:rsidRDefault="006532D7">
      <w:pPr>
        <w:pStyle w:val="Zkladntext20"/>
        <w:numPr>
          <w:ilvl w:val="1"/>
          <w:numId w:val="5"/>
        </w:numPr>
        <w:shd w:val="clear" w:color="auto" w:fill="auto"/>
        <w:tabs>
          <w:tab w:val="left" w:pos="562"/>
        </w:tabs>
        <w:spacing w:after="56" w:line="322" w:lineRule="exact"/>
        <w:ind w:left="620"/>
      </w:pPr>
      <w:r>
        <w:t xml:space="preserve">Dalším důvodem pro překročení ceny díla jsou tzv. dodatečné služby, které vyplynou z požadavků objednatele nebo na základě postupu zhotovitele dle § </w:t>
      </w:r>
      <w:r>
        <w:rPr>
          <w:rStyle w:val="Zkladntext2Tun"/>
        </w:rPr>
        <w:t xml:space="preserve">2594 OZ. </w:t>
      </w:r>
      <w:r>
        <w:t xml:space="preserve">Pro účely této smlouvy jsou dodatečné služby vždy spojeny s výdejem veřejných prostředků a podléhají postupům ustanovení § </w:t>
      </w:r>
      <w:r>
        <w:rPr>
          <w:rStyle w:val="Zkladntext2Tun"/>
        </w:rPr>
        <w:t xml:space="preserve">222 zákona č. 134/2016 Sb., o zadávání veřejných zakázek, v platném znění </w:t>
      </w:r>
      <w:r>
        <w:t>(dále jen „ZZVZ").</w:t>
      </w:r>
    </w:p>
    <w:p w:rsidR="001D55A5" w:rsidRDefault="006532D7">
      <w:pPr>
        <w:pStyle w:val="Zkladntext20"/>
        <w:numPr>
          <w:ilvl w:val="1"/>
          <w:numId w:val="5"/>
        </w:numPr>
        <w:shd w:val="clear" w:color="auto" w:fill="auto"/>
        <w:tabs>
          <w:tab w:val="left" w:pos="562"/>
        </w:tabs>
        <w:spacing w:after="64" w:line="326" w:lineRule="exact"/>
        <w:ind w:left="620"/>
      </w:pPr>
      <w:r>
        <w:t>Dodatečné služby nad rámec předmětu plně</w:t>
      </w:r>
      <w:r>
        <w:t>ní smlouvy mající dopad na zvýšení ceny díla vyžadují předchozí dohodu smluvních stran formou písemného dodatku ke smlouvě.</w:t>
      </w:r>
    </w:p>
    <w:p w:rsidR="001D55A5" w:rsidRDefault="006532D7">
      <w:pPr>
        <w:pStyle w:val="Zkladntext20"/>
        <w:numPr>
          <w:ilvl w:val="1"/>
          <w:numId w:val="5"/>
        </w:numPr>
        <w:shd w:val="clear" w:color="auto" w:fill="auto"/>
        <w:tabs>
          <w:tab w:val="left" w:pos="562"/>
        </w:tabs>
        <w:spacing w:after="56" w:line="322" w:lineRule="exact"/>
        <w:ind w:left="620"/>
      </w:pPr>
      <w:r>
        <w:t xml:space="preserve">Pokud zhotovitel provede </w:t>
      </w:r>
      <w:r>
        <w:rPr>
          <w:rStyle w:val="Zkladntext2Tun"/>
        </w:rPr>
        <w:t xml:space="preserve">dodatečné služby </w:t>
      </w:r>
      <w:r>
        <w:t xml:space="preserve">a nedohodne se s objednatelem na ceně díla postupem dle § </w:t>
      </w:r>
      <w:r>
        <w:rPr>
          <w:rStyle w:val="Zkladntext2Tun"/>
        </w:rPr>
        <w:t xml:space="preserve">2612 odst. 1 OZ, </w:t>
      </w:r>
      <w:r>
        <w:t xml:space="preserve">pak zhotovitel </w:t>
      </w:r>
      <w:r>
        <w:t xml:space="preserve">díla nemá právo na úhradu ceny té části díla, která nebyla provedena v souladu s § </w:t>
      </w:r>
      <w:r>
        <w:rPr>
          <w:rStyle w:val="Zkladntext2Tun"/>
        </w:rPr>
        <w:t xml:space="preserve">2614 OZ </w:t>
      </w:r>
      <w:r>
        <w:t xml:space="preserve">a nelze ze strany zhotovitele požadovat po objednateli vydání bezdůvodného obohacení z titulu takto zhotovitelem provedených a předem objednatelem </w:t>
      </w:r>
      <w:r>
        <w:lastRenderedPageBreak/>
        <w:t xml:space="preserve">neodsouhlasených </w:t>
      </w:r>
      <w:r>
        <w:rPr>
          <w:rStyle w:val="Zkladntext2Tun"/>
        </w:rPr>
        <w:t>d</w:t>
      </w:r>
      <w:r>
        <w:rPr>
          <w:rStyle w:val="Zkladntext2Tun"/>
        </w:rPr>
        <w:t>odatečných služeb.</w:t>
      </w:r>
    </w:p>
    <w:p w:rsidR="001D55A5" w:rsidRDefault="006532D7">
      <w:pPr>
        <w:pStyle w:val="Zkladntext20"/>
        <w:numPr>
          <w:ilvl w:val="1"/>
          <w:numId w:val="5"/>
        </w:numPr>
        <w:shd w:val="clear" w:color="auto" w:fill="auto"/>
        <w:tabs>
          <w:tab w:val="left" w:pos="562"/>
        </w:tabs>
        <w:spacing w:after="68" w:line="326" w:lineRule="exact"/>
        <w:ind w:left="620"/>
      </w:pPr>
      <w:r>
        <w:t>Veškeré dodatečné služby, které jsou nezbytné pro dokončení díla, musí být písemně dohodnuty osobami oprávněnými jednat ve věcech smlouvy a v souladu se ZZVZ.</w:t>
      </w:r>
    </w:p>
    <w:p w:rsidR="001D55A5" w:rsidRDefault="006532D7">
      <w:pPr>
        <w:pStyle w:val="Zkladntext20"/>
        <w:numPr>
          <w:ilvl w:val="1"/>
          <w:numId w:val="5"/>
        </w:numPr>
        <w:shd w:val="clear" w:color="auto" w:fill="auto"/>
        <w:tabs>
          <w:tab w:val="left" w:pos="601"/>
        </w:tabs>
        <w:spacing w:after="558" w:line="317" w:lineRule="exact"/>
        <w:ind w:left="620"/>
      </w:pPr>
      <w:r>
        <w:t>Cena díla bude snížena o práce, které nebudou objednatelem vyžadovány a tedy n</w:t>
      </w:r>
      <w:r>
        <w:t>ebudou provedeny, pokud tento požadavek zástupce objednatele písemně nebo e-mailem předá včas zhotoviteli.</w:t>
      </w:r>
    </w:p>
    <w:p w:rsidR="001D55A5" w:rsidRDefault="006532D7">
      <w:pPr>
        <w:pStyle w:val="Nadpis30"/>
        <w:keepNext/>
        <w:keepLines/>
        <w:shd w:val="clear" w:color="auto" w:fill="auto"/>
        <w:spacing w:before="0" w:after="128" w:line="220" w:lineRule="exact"/>
        <w:ind w:right="20"/>
      </w:pPr>
      <w:bookmarkStart w:id="9" w:name="bookmark9"/>
      <w:r>
        <w:t>Článek 5</w:t>
      </w:r>
      <w:bookmarkEnd w:id="9"/>
    </w:p>
    <w:p w:rsidR="001D55A5" w:rsidRDefault="006532D7">
      <w:pPr>
        <w:pStyle w:val="Zkladntext30"/>
        <w:shd w:val="clear" w:color="auto" w:fill="auto"/>
        <w:spacing w:after="47" w:line="220" w:lineRule="exact"/>
        <w:ind w:right="20"/>
        <w:jc w:val="center"/>
      </w:pPr>
      <w:r>
        <w:t>Způsob provádění díla a dodání díla</w:t>
      </w:r>
    </w:p>
    <w:p w:rsidR="001D55A5" w:rsidRDefault="006532D7">
      <w:pPr>
        <w:pStyle w:val="Zkladntext20"/>
        <w:numPr>
          <w:ilvl w:val="0"/>
          <w:numId w:val="6"/>
        </w:numPr>
        <w:shd w:val="clear" w:color="auto" w:fill="auto"/>
        <w:tabs>
          <w:tab w:val="left" w:pos="562"/>
        </w:tabs>
        <w:spacing w:after="64" w:line="322" w:lineRule="exact"/>
        <w:ind w:left="620"/>
      </w:pPr>
      <w:r>
        <w:t xml:space="preserve">Zhotovitel je povinen informovat objednatele o termínu provádění kontrol. Zástupce objednatele má právo </w:t>
      </w:r>
      <w:r>
        <w:t>zúčastnit se provádění kontrol vazeb dřevin.</w:t>
      </w:r>
    </w:p>
    <w:p w:rsidR="001D55A5" w:rsidRDefault="006532D7">
      <w:pPr>
        <w:pStyle w:val="Zkladntext20"/>
        <w:numPr>
          <w:ilvl w:val="0"/>
          <w:numId w:val="6"/>
        </w:numPr>
        <w:shd w:val="clear" w:color="auto" w:fill="auto"/>
        <w:tabs>
          <w:tab w:val="left" w:pos="562"/>
        </w:tabs>
        <w:spacing w:after="60" w:line="317" w:lineRule="exact"/>
        <w:ind w:left="620"/>
      </w:pPr>
      <w:r>
        <w:t>Datem odevzdání díla, nebo jeho části, je den, kdy zhotovitel doručí dílo na adresu místa plnění a je podepsán doklad o jeho předání.</w:t>
      </w:r>
    </w:p>
    <w:p w:rsidR="001D55A5" w:rsidRDefault="006532D7">
      <w:pPr>
        <w:pStyle w:val="Zkladntext20"/>
        <w:numPr>
          <w:ilvl w:val="0"/>
          <w:numId w:val="6"/>
        </w:numPr>
        <w:shd w:val="clear" w:color="auto" w:fill="auto"/>
        <w:tabs>
          <w:tab w:val="left" w:pos="562"/>
        </w:tabs>
        <w:spacing w:after="60" w:line="317" w:lineRule="exact"/>
        <w:ind w:left="620"/>
      </w:pPr>
      <w:r>
        <w:t xml:space="preserve">Dílo bude plněno v místě aleje a dále v sídle objednatele, kde dojde k </w:t>
      </w:r>
      <w:r>
        <w:t>předání hotového díla.</w:t>
      </w:r>
    </w:p>
    <w:p w:rsidR="001D55A5" w:rsidRDefault="006532D7">
      <w:pPr>
        <w:pStyle w:val="Zkladntext20"/>
        <w:numPr>
          <w:ilvl w:val="0"/>
          <w:numId w:val="6"/>
        </w:numPr>
        <w:shd w:val="clear" w:color="auto" w:fill="auto"/>
        <w:tabs>
          <w:tab w:val="left" w:pos="562"/>
        </w:tabs>
        <w:spacing w:after="87" w:line="317" w:lineRule="exact"/>
        <w:ind w:left="620"/>
      </w:pPr>
      <w:r>
        <w:t>Zhotovitel provede dílo svým jménem na svou odpovědnost. Zhotovitel prohlašuje, že nepředá provedení celého díla jinému zhotoviteli.</w:t>
      </w:r>
    </w:p>
    <w:p w:rsidR="001D55A5" w:rsidRDefault="006532D7">
      <w:pPr>
        <w:pStyle w:val="Zkladntext20"/>
        <w:numPr>
          <w:ilvl w:val="0"/>
          <w:numId w:val="6"/>
        </w:numPr>
        <w:shd w:val="clear" w:color="auto" w:fill="auto"/>
        <w:tabs>
          <w:tab w:val="left" w:pos="562"/>
        </w:tabs>
        <w:spacing w:line="283" w:lineRule="exact"/>
        <w:ind w:left="620"/>
      </w:pPr>
      <w:r>
        <w:t>Dílo bude provedeno s veškerou péčí a odborností, bude předáno kompletní a bez vad, v rozsahu a v te</w:t>
      </w:r>
      <w:r>
        <w:t>rmínech stanovených touto smlouvou, a to osobně odpovědnému pracovníkovi objednatele na základě předávacího protokolu.</w:t>
      </w:r>
    </w:p>
    <w:p w:rsidR="001D55A5" w:rsidRDefault="006532D7">
      <w:pPr>
        <w:pStyle w:val="Zkladntext20"/>
        <w:numPr>
          <w:ilvl w:val="0"/>
          <w:numId w:val="6"/>
        </w:numPr>
        <w:shd w:val="clear" w:color="auto" w:fill="auto"/>
        <w:tabs>
          <w:tab w:val="left" w:pos="557"/>
        </w:tabs>
        <w:spacing w:after="64" w:line="283" w:lineRule="exact"/>
        <w:ind w:left="620"/>
      </w:pPr>
      <w:r>
        <w:t>Objednatel je oprávněn kontrolovat provádění díla. Zjistí-li objednatel, že zhotovitel provádí dílo v rozporu se svými povinnostmi, je ob</w:t>
      </w:r>
      <w:r>
        <w:t>jednatel oprávněn dožadovat se toho, aby zhotovitel odstranil vady vzniklé vadným prováděním a dílo prováděl řádným způsobem.</w:t>
      </w:r>
    </w:p>
    <w:p w:rsidR="001D55A5" w:rsidRDefault="006532D7">
      <w:pPr>
        <w:pStyle w:val="Zkladntext20"/>
        <w:numPr>
          <w:ilvl w:val="0"/>
          <w:numId w:val="6"/>
        </w:numPr>
        <w:shd w:val="clear" w:color="auto" w:fill="auto"/>
        <w:tabs>
          <w:tab w:val="left" w:pos="557"/>
        </w:tabs>
        <w:spacing w:after="60" w:line="278" w:lineRule="exact"/>
        <w:ind w:left="620"/>
      </w:pPr>
      <w:r>
        <w:t xml:space="preserve">Zhotovitel je povinen dle § 2594 </w:t>
      </w:r>
      <w:r>
        <w:rPr>
          <w:rStyle w:val="Zkladntext2Tun"/>
        </w:rPr>
        <w:t xml:space="preserve">OZ </w:t>
      </w:r>
      <w:r>
        <w:t xml:space="preserve">upozornit objednatele bez zbytečného odkladu na nevhodnou povahu věcí, kterou mu objednatel k </w:t>
      </w:r>
      <w:r>
        <w:t>provedení díla předal nebo příkazů daných mu objednatelem k provedení díla, jestliže zhotovitel mohl tuto nevhodnost zjistit při vynaložení odborné péče.</w:t>
      </w:r>
    </w:p>
    <w:p w:rsidR="001D55A5" w:rsidRDefault="006532D7">
      <w:pPr>
        <w:pStyle w:val="Zkladntext20"/>
        <w:numPr>
          <w:ilvl w:val="0"/>
          <w:numId w:val="6"/>
        </w:numPr>
        <w:shd w:val="clear" w:color="auto" w:fill="auto"/>
        <w:tabs>
          <w:tab w:val="left" w:pos="557"/>
        </w:tabs>
        <w:spacing w:after="107" w:line="278" w:lineRule="exact"/>
        <w:ind w:left="620"/>
      </w:pPr>
      <w:r>
        <w:t>Překáží-li nevhodná věc nebo příkaz v řádném provádění díla, zhotovitel je v nezbytném rozsahu přeruší</w:t>
      </w:r>
      <w:r>
        <w:t xml:space="preserve"> až do výměny věci nebo změny příkazu. Trvá-li objednatel na provádění díla s použitím předané věci nebo podle daného příkazu, má zhotovitel právo požadovat, aby tak objednatel učinil v písemné formě.</w:t>
      </w:r>
    </w:p>
    <w:p w:rsidR="001D55A5" w:rsidRDefault="006532D7">
      <w:pPr>
        <w:pStyle w:val="Zkladntext20"/>
        <w:numPr>
          <w:ilvl w:val="0"/>
          <w:numId w:val="6"/>
        </w:numPr>
        <w:shd w:val="clear" w:color="auto" w:fill="auto"/>
        <w:tabs>
          <w:tab w:val="left" w:pos="557"/>
        </w:tabs>
        <w:spacing w:after="133" w:line="220" w:lineRule="exact"/>
        <w:ind w:left="620"/>
      </w:pPr>
      <w:r>
        <w:t xml:space="preserve">Zhotovitel je oprávněn provést dílo i před sjednanou </w:t>
      </w:r>
      <w:r>
        <w:t>dobou dle či. 3. této smlouvy.</w:t>
      </w:r>
    </w:p>
    <w:p w:rsidR="001D55A5" w:rsidRDefault="006532D7">
      <w:pPr>
        <w:pStyle w:val="Zkladntext20"/>
        <w:numPr>
          <w:ilvl w:val="0"/>
          <w:numId w:val="6"/>
        </w:numPr>
        <w:shd w:val="clear" w:color="auto" w:fill="auto"/>
        <w:tabs>
          <w:tab w:val="left" w:pos="596"/>
        </w:tabs>
        <w:spacing w:after="90" w:line="220" w:lineRule="exact"/>
        <w:ind w:left="620"/>
      </w:pPr>
      <w:r>
        <w:t>Kontaktní osoby objednatele a osoby pověřené provedením díla jsou uvedeny v příloze B1</w:t>
      </w:r>
    </w:p>
    <w:p w:rsidR="001D55A5" w:rsidRDefault="006532D7">
      <w:pPr>
        <w:pStyle w:val="Zkladntext20"/>
        <w:numPr>
          <w:ilvl w:val="0"/>
          <w:numId w:val="6"/>
        </w:numPr>
        <w:shd w:val="clear" w:color="auto" w:fill="auto"/>
        <w:tabs>
          <w:tab w:val="left" w:pos="596"/>
        </w:tabs>
        <w:spacing w:after="53" w:line="274" w:lineRule="exact"/>
        <w:ind w:left="620"/>
      </w:pPr>
      <w:r>
        <w:t>Dílo je provedeno, je-li dokončeno a předáno objednateli v rozsahu dle přílohy AI této smlouvy.</w:t>
      </w:r>
    </w:p>
    <w:p w:rsidR="001D55A5" w:rsidRDefault="006532D7">
      <w:pPr>
        <w:pStyle w:val="Zkladntext20"/>
        <w:numPr>
          <w:ilvl w:val="0"/>
          <w:numId w:val="6"/>
        </w:numPr>
        <w:shd w:val="clear" w:color="auto" w:fill="auto"/>
        <w:tabs>
          <w:tab w:val="left" w:pos="601"/>
        </w:tabs>
        <w:spacing w:after="531" w:line="283" w:lineRule="exact"/>
        <w:ind w:left="620"/>
      </w:pPr>
      <w:r>
        <w:t>Předání díla bude provedeno na základě pís</w:t>
      </w:r>
      <w:r>
        <w:t>emného Předávacího protokolu podepsaného oprávněnými zástupci obou smluvních stran. Zápis bude případně obsahovat též soupis zjištěných vad s určením způsobu a dohodnutou lhůtou pro jejich odstranění.</w:t>
      </w:r>
    </w:p>
    <w:p w:rsidR="001D55A5" w:rsidRDefault="006532D7">
      <w:pPr>
        <w:pStyle w:val="Nadpis30"/>
        <w:keepNext/>
        <w:keepLines/>
        <w:shd w:val="clear" w:color="auto" w:fill="auto"/>
        <w:spacing w:before="0" w:after="118" w:line="220" w:lineRule="exact"/>
      </w:pPr>
      <w:bookmarkStart w:id="10" w:name="bookmark10"/>
      <w:r>
        <w:lastRenderedPageBreak/>
        <w:t>Článek 6</w:t>
      </w:r>
      <w:bookmarkEnd w:id="10"/>
    </w:p>
    <w:p w:rsidR="001D55A5" w:rsidRDefault="006532D7">
      <w:pPr>
        <w:pStyle w:val="Nadpis30"/>
        <w:keepNext/>
        <w:keepLines/>
        <w:shd w:val="clear" w:color="auto" w:fill="auto"/>
        <w:spacing w:before="0" w:after="81" w:line="220" w:lineRule="exact"/>
      </w:pPr>
      <w:bookmarkStart w:id="11" w:name="bookmark11"/>
      <w:r>
        <w:t>Placení a fakturace</w:t>
      </w:r>
      <w:bookmarkEnd w:id="11"/>
    </w:p>
    <w:p w:rsidR="001D55A5" w:rsidRDefault="006532D7">
      <w:pPr>
        <w:pStyle w:val="Zkladntext20"/>
        <w:numPr>
          <w:ilvl w:val="0"/>
          <w:numId w:val="7"/>
        </w:numPr>
        <w:shd w:val="clear" w:color="auto" w:fill="auto"/>
        <w:tabs>
          <w:tab w:val="left" w:pos="557"/>
        </w:tabs>
        <w:spacing w:after="60" w:line="278" w:lineRule="exact"/>
        <w:ind w:left="620"/>
      </w:pPr>
      <w:r>
        <w:t>Zhotovitel po předání díla</w:t>
      </w:r>
      <w:r>
        <w:t xml:space="preserve"> v souladu s touto smlouvou je povinen vystavit fakturu za dílo a doporučeně ji odeslat objednateli ve dvojím vyhotovení. Tato faktura je splatná do 30 </w:t>
      </w:r>
      <w:r>
        <w:rPr>
          <w:rStyle w:val="Zkladntext2Tun"/>
        </w:rPr>
        <w:t xml:space="preserve">dnů </w:t>
      </w:r>
      <w:r>
        <w:t xml:space="preserve">ode dne jejího doručení objednateli. Faktura musí v souladu se </w:t>
      </w:r>
      <w:r>
        <w:rPr>
          <w:rStyle w:val="Zkladntext2Tun"/>
        </w:rPr>
        <w:t>zákonem č. 235/2004 Sb., o dani z při</w:t>
      </w:r>
      <w:r>
        <w:rPr>
          <w:rStyle w:val="Zkladntext2Tun"/>
        </w:rPr>
        <w:t xml:space="preserve">dané hodnoty, ve znění pozdějších předpisů (dále zákon o DPH) </w:t>
      </w:r>
      <w:r>
        <w:t xml:space="preserve">a </w:t>
      </w:r>
      <w:r>
        <w:rPr>
          <w:rStyle w:val="Zkladntext2Tun"/>
        </w:rPr>
        <w:t xml:space="preserve">zákonem č. 563/1991 Sb. o účetnictví, ve znění pozdějších předpisů, </w:t>
      </w:r>
      <w:r>
        <w:t>obsahovat označení faktura a její číslo, název a sídlo zhotovitele a objednatele s jejich dalšími identifikačními údaji, ozn</w:t>
      </w:r>
      <w:r>
        <w:t>ačení smlouvy a částku k fakturaci a další údaje povinné podle uvedených právních předpisů.</w:t>
      </w:r>
    </w:p>
    <w:p w:rsidR="001D55A5" w:rsidRDefault="006532D7">
      <w:pPr>
        <w:pStyle w:val="Zkladntext20"/>
        <w:numPr>
          <w:ilvl w:val="0"/>
          <w:numId w:val="7"/>
        </w:numPr>
        <w:shd w:val="clear" w:color="auto" w:fill="auto"/>
        <w:tabs>
          <w:tab w:val="left" w:pos="557"/>
        </w:tabs>
        <w:spacing w:after="64" w:line="278" w:lineRule="exact"/>
        <w:ind w:left="620"/>
      </w:pPr>
      <w:r>
        <w:t xml:space="preserve">Zhotovitel je povinen fakturu, „Předávací protokol" a případně další doklady, označit číslem smlouvy. Objednatel může fakturu vrátit v případě, kdy obsahuje </w:t>
      </w:r>
      <w:r>
        <w:t>nesprávné nebo neúplné cenové a jiné údaje. Toto vrácení musí proběhnout do konce lhůty splatnosti faktury. V takovém případě vystaví zhotovitel novou fakturu s novou lhůtou splatnosti, kterou je povinen doručit objednateli.</w:t>
      </w:r>
    </w:p>
    <w:p w:rsidR="001D55A5" w:rsidRDefault="006532D7">
      <w:pPr>
        <w:pStyle w:val="Zkladntext20"/>
        <w:numPr>
          <w:ilvl w:val="0"/>
          <w:numId w:val="7"/>
        </w:numPr>
        <w:shd w:val="clear" w:color="auto" w:fill="auto"/>
        <w:tabs>
          <w:tab w:val="left" w:pos="557"/>
        </w:tabs>
        <w:spacing w:line="274" w:lineRule="exact"/>
        <w:ind w:left="620"/>
      </w:pPr>
      <w:r>
        <w:t>Objednatel přijímá i elektronic</w:t>
      </w:r>
      <w:r>
        <w:t xml:space="preserve">ké faktury, a to ve formátech XML nebo PDF. V takovém případě je Zhotovitel povinen elektronickou fakturu zaslat Objednateli na email </w:t>
      </w:r>
      <w:hyperlink r:id="rId9" w:history="1">
        <w:r>
          <w:rPr>
            <w:rStyle w:val="Hypertextovodkaz"/>
            <w:lang w:val="en-US" w:eastAsia="en-US" w:bidi="en-US"/>
          </w:rPr>
          <w:t>ksusv@ksusv.cz</w:t>
        </w:r>
      </w:hyperlink>
      <w:r>
        <w:rPr>
          <w:lang w:val="en-US" w:eastAsia="en-US" w:bidi="en-US"/>
        </w:rPr>
        <w:t>.</w:t>
      </w:r>
    </w:p>
    <w:p w:rsidR="001D55A5" w:rsidRDefault="006532D7">
      <w:pPr>
        <w:pStyle w:val="Zkladntext20"/>
        <w:numPr>
          <w:ilvl w:val="0"/>
          <w:numId w:val="7"/>
        </w:numPr>
        <w:shd w:val="clear" w:color="auto" w:fill="auto"/>
        <w:tabs>
          <w:tab w:val="left" w:pos="566"/>
        </w:tabs>
        <w:spacing w:after="100" w:line="220" w:lineRule="exact"/>
        <w:ind w:left="620"/>
      </w:pPr>
      <w:r>
        <w:t>Objednatel nebude zhotoviteli poskytovat zálohy.</w:t>
      </w:r>
    </w:p>
    <w:p w:rsidR="001D55A5" w:rsidRDefault="006532D7">
      <w:pPr>
        <w:pStyle w:val="Zkladntext20"/>
        <w:numPr>
          <w:ilvl w:val="0"/>
          <w:numId w:val="7"/>
        </w:numPr>
        <w:shd w:val="clear" w:color="auto" w:fill="auto"/>
        <w:tabs>
          <w:tab w:val="left" w:pos="566"/>
        </w:tabs>
        <w:spacing w:after="60" w:line="278" w:lineRule="exact"/>
        <w:ind w:left="620"/>
      </w:pPr>
      <w:r>
        <w:t xml:space="preserve">Úhrada za plnění dle </w:t>
      </w:r>
      <w:r>
        <w:t>této smlouvy bude realizována bezhotovostním převodem na účet zhotovitele, který je správcem daně (finančním úřadem) zveřejněn způsobem umožňujícím dálkový přístup ve smyslu § 98 zákona o DPH.</w:t>
      </w:r>
    </w:p>
    <w:p w:rsidR="001D55A5" w:rsidRDefault="006532D7">
      <w:pPr>
        <w:pStyle w:val="Zkladntext20"/>
        <w:numPr>
          <w:ilvl w:val="0"/>
          <w:numId w:val="7"/>
        </w:numPr>
        <w:shd w:val="clear" w:color="auto" w:fill="auto"/>
        <w:tabs>
          <w:tab w:val="left" w:pos="566"/>
        </w:tabs>
        <w:spacing w:after="384" w:line="278" w:lineRule="exact"/>
        <w:ind w:left="620"/>
      </w:pPr>
      <w:r>
        <w:t>Pokud se po dobu účinnosti této smlouvy zhotovitel stane nespol</w:t>
      </w:r>
      <w:r>
        <w:t>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w:t>
      </w:r>
      <w:r>
        <w:t>vnající se výši DPH fakturované zhotovitelem.</w:t>
      </w:r>
    </w:p>
    <w:p w:rsidR="001D55A5" w:rsidRDefault="006532D7">
      <w:pPr>
        <w:pStyle w:val="Nadpis30"/>
        <w:keepNext/>
        <w:keepLines/>
        <w:shd w:val="clear" w:color="auto" w:fill="auto"/>
        <w:spacing w:before="0" w:after="156"/>
        <w:ind w:right="20"/>
      </w:pPr>
      <w:bookmarkStart w:id="12" w:name="bookmark12"/>
      <w:r>
        <w:t>Článek 7</w:t>
      </w:r>
      <w:r>
        <w:br/>
        <w:t>Záruka</w:t>
      </w:r>
      <w:bookmarkEnd w:id="12"/>
    </w:p>
    <w:p w:rsidR="001D55A5" w:rsidRDefault="006532D7">
      <w:pPr>
        <w:pStyle w:val="Zkladntext20"/>
        <w:numPr>
          <w:ilvl w:val="0"/>
          <w:numId w:val="8"/>
        </w:numPr>
        <w:shd w:val="clear" w:color="auto" w:fill="auto"/>
        <w:tabs>
          <w:tab w:val="left" w:pos="566"/>
        </w:tabs>
        <w:spacing w:after="350" w:line="278" w:lineRule="exact"/>
        <w:ind w:left="620"/>
      </w:pPr>
      <w:r>
        <w:t>Veškeré vady zjištěné objednatelem na dokončeném díle specifikovaném včl. 2 této smlouvy je zhotovitel povinen bezúplatně odstranit, nejpozději do 14 kalendářních dnů od písemného oznámení uplat</w:t>
      </w:r>
      <w:r>
        <w:t>ňované vady objednatelem.</w:t>
      </w:r>
    </w:p>
    <w:p w:rsidR="001D55A5" w:rsidRDefault="006532D7">
      <w:pPr>
        <w:pStyle w:val="Nadpis30"/>
        <w:keepNext/>
        <w:keepLines/>
        <w:shd w:val="clear" w:color="auto" w:fill="auto"/>
        <w:spacing w:before="0" w:line="442" w:lineRule="exact"/>
        <w:ind w:right="20"/>
      </w:pPr>
      <w:bookmarkStart w:id="13" w:name="bookmark13"/>
      <w:r>
        <w:t>Článek 8</w:t>
      </w:r>
      <w:r>
        <w:br/>
        <w:t>Smluvní pokuty</w:t>
      </w:r>
      <w:bookmarkEnd w:id="13"/>
    </w:p>
    <w:p w:rsidR="001D55A5" w:rsidRDefault="006532D7">
      <w:pPr>
        <w:pStyle w:val="Zkladntext20"/>
        <w:numPr>
          <w:ilvl w:val="0"/>
          <w:numId w:val="9"/>
        </w:numPr>
        <w:shd w:val="clear" w:color="auto" w:fill="auto"/>
        <w:tabs>
          <w:tab w:val="left" w:pos="566"/>
        </w:tabs>
        <w:spacing w:after="60" w:line="278" w:lineRule="exact"/>
        <w:ind w:left="620"/>
      </w:pPr>
      <w:r>
        <w:t xml:space="preserve">Pro případ porušení níže uvedených smluvních povinností jsou mezi smluvními stranami sjednány dle § 2048 a násl. OZ tyto níže uvedené smluvní pokuty, jejichž sjednáním není dle § </w:t>
      </w:r>
      <w:r>
        <w:rPr>
          <w:rStyle w:val="Zkladntext2Tun"/>
        </w:rPr>
        <w:t xml:space="preserve">2050 </w:t>
      </w:r>
      <w:r>
        <w:t xml:space="preserve">OZ dotčen nárok </w:t>
      </w:r>
      <w:r>
        <w:t>objednatele na náhradu škody způsobené porušením povinnosti, zajištěné smluvní pokutou. Pohledávka objednatele na zaplacení smluvní pokuty může být započítána s pohledávkou zhotovitele na zaplacení ceny.</w:t>
      </w:r>
    </w:p>
    <w:p w:rsidR="001D55A5" w:rsidRDefault="006532D7">
      <w:pPr>
        <w:pStyle w:val="Zkladntext20"/>
        <w:numPr>
          <w:ilvl w:val="0"/>
          <w:numId w:val="9"/>
        </w:numPr>
        <w:shd w:val="clear" w:color="auto" w:fill="auto"/>
        <w:spacing w:after="64" w:line="278" w:lineRule="exact"/>
        <w:ind w:left="620"/>
      </w:pPr>
      <w:r>
        <w:t xml:space="preserve"> Zhotovitel je povinen zaplatit objednateli smluvní </w:t>
      </w:r>
      <w:r>
        <w:t xml:space="preserve">pokutu za </w:t>
      </w:r>
      <w:r>
        <w:rPr>
          <w:rStyle w:val="Zkladntext2Tun"/>
        </w:rPr>
        <w:t xml:space="preserve">prodlení </w:t>
      </w:r>
      <w:r>
        <w:t xml:space="preserve">s </w:t>
      </w:r>
      <w:r>
        <w:rPr>
          <w:rStyle w:val="Zkladntext2Tun"/>
        </w:rPr>
        <w:t xml:space="preserve">termínem dokončení plnění </w:t>
      </w:r>
      <w:r>
        <w:t xml:space="preserve">ve výši </w:t>
      </w:r>
      <w:r>
        <w:rPr>
          <w:rStyle w:val="Zkladntext2Tun"/>
        </w:rPr>
        <w:t xml:space="preserve">0,1 </w:t>
      </w:r>
      <w:r>
        <w:t xml:space="preserve">% z ceny díla včetně </w:t>
      </w:r>
      <w:r>
        <w:rPr>
          <w:rStyle w:val="Zkladntext2Tun"/>
        </w:rPr>
        <w:t xml:space="preserve">DPH </w:t>
      </w:r>
      <w:r>
        <w:t xml:space="preserve">uvedené v čl. </w:t>
      </w:r>
      <w:r>
        <w:rPr>
          <w:rStyle w:val="Zkladntext2Tun"/>
        </w:rPr>
        <w:t xml:space="preserve">4 </w:t>
      </w:r>
      <w:r>
        <w:t xml:space="preserve">této smlouvy, a to za každý započatý </w:t>
      </w:r>
      <w:r>
        <w:lastRenderedPageBreak/>
        <w:t>den prodlení.</w:t>
      </w:r>
    </w:p>
    <w:p w:rsidR="001D55A5" w:rsidRDefault="006532D7">
      <w:pPr>
        <w:pStyle w:val="Zkladntext20"/>
        <w:numPr>
          <w:ilvl w:val="0"/>
          <w:numId w:val="9"/>
        </w:numPr>
        <w:shd w:val="clear" w:color="auto" w:fill="auto"/>
        <w:spacing w:after="56" w:line="274" w:lineRule="exact"/>
        <w:ind w:left="620"/>
      </w:pPr>
      <w:r>
        <w:t xml:space="preserve"> Zhotovitel je povinen zaplatit objednateli smluvní pokutu za prodlení s termínem odstranění vad ve výši </w:t>
      </w:r>
      <w:r>
        <w:t xml:space="preserve">0,2 </w:t>
      </w:r>
      <w:r>
        <w:rPr>
          <w:rStyle w:val="Zkladntext2Sylfaen95ptKurzva"/>
          <w:b w:val="0"/>
          <w:bCs w:val="0"/>
        </w:rPr>
        <w:t>%</w:t>
      </w:r>
      <w:r>
        <w:t xml:space="preserve"> z ceny díla včetně DPH uvedené v čl. 4 této smlouvy, a to za každý započatý den prodlení.</w:t>
      </w:r>
    </w:p>
    <w:p w:rsidR="001D55A5" w:rsidRDefault="006532D7">
      <w:pPr>
        <w:pStyle w:val="Zkladntext20"/>
        <w:numPr>
          <w:ilvl w:val="0"/>
          <w:numId w:val="9"/>
        </w:numPr>
        <w:shd w:val="clear" w:color="auto" w:fill="auto"/>
        <w:tabs>
          <w:tab w:val="left" w:pos="566"/>
        </w:tabs>
        <w:spacing w:after="56" w:line="278" w:lineRule="exact"/>
        <w:ind w:left="620"/>
      </w:pPr>
      <w:r>
        <w:t xml:space="preserve">Objednatel je povinen zaplatit zhotoviteli smluvní pokutu ve výši 0,2 </w:t>
      </w:r>
      <w:r>
        <w:rPr>
          <w:rStyle w:val="Zkladntext2Sylfaen95ptKurzva"/>
          <w:b w:val="0"/>
          <w:bCs w:val="0"/>
        </w:rPr>
        <w:t>%</w:t>
      </w:r>
      <w:r>
        <w:t xml:space="preserve"> z fakturované částky za každý započatý den prodlení se zaplacením faktury.</w:t>
      </w:r>
    </w:p>
    <w:p w:rsidR="001D55A5" w:rsidRDefault="006532D7">
      <w:pPr>
        <w:pStyle w:val="Zkladntext20"/>
        <w:numPr>
          <w:ilvl w:val="0"/>
          <w:numId w:val="9"/>
        </w:numPr>
        <w:shd w:val="clear" w:color="auto" w:fill="auto"/>
        <w:tabs>
          <w:tab w:val="left" w:pos="566"/>
        </w:tabs>
        <w:spacing w:after="64" w:line="283" w:lineRule="exact"/>
        <w:ind w:left="620"/>
      </w:pPr>
      <w:r>
        <w:t>Smluvní stran</w:t>
      </w:r>
      <w:r>
        <w:t>y se dohodly, že ujednáním o smluvních pokutách není dotčeno právo na náhradu škody vzniklé z porušení povinnosti, ke kterému se smluvní pokuta vztahuje.</w:t>
      </w:r>
    </w:p>
    <w:p w:rsidR="001D55A5" w:rsidRDefault="006532D7">
      <w:pPr>
        <w:pStyle w:val="Zkladntext20"/>
        <w:numPr>
          <w:ilvl w:val="0"/>
          <w:numId w:val="9"/>
        </w:numPr>
        <w:shd w:val="clear" w:color="auto" w:fill="auto"/>
        <w:tabs>
          <w:tab w:val="left" w:pos="566"/>
        </w:tabs>
        <w:spacing w:line="278" w:lineRule="exact"/>
        <w:ind w:left="620"/>
      </w:pPr>
      <w:r>
        <w:t>Strana povinná k uhrazení smluvní pokuty je povinna uhradit vyúčtované sankce nejpozději do 15 dnů ode</w:t>
      </w:r>
      <w:r>
        <w:t xml:space="preserve"> dne obdržení příslušného vyúčtování.</w:t>
      </w:r>
    </w:p>
    <w:p w:rsidR="001D55A5" w:rsidRDefault="006532D7">
      <w:pPr>
        <w:pStyle w:val="Nadpis30"/>
        <w:keepNext/>
        <w:keepLines/>
        <w:shd w:val="clear" w:color="auto" w:fill="auto"/>
        <w:spacing w:before="0" w:after="123" w:line="220" w:lineRule="exact"/>
      </w:pPr>
      <w:bookmarkStart w:id="14" w:name="bookmark14"/>
      <w:r>
        <w:t>Článek 9</w:t>
      </w:r>
      <w:bookmarkEnd w:id="14"/>
    </w:p>
    <w:p w:rsidR="001D55A5" w:rsidRDefault="006532D7">
      <w:pPr>
        <w:pStyle w:val="Zkladntext30"/>
        <w:shd w:val="clear" w:color="auto" w:fill="auto"/>
        <w:spacing w:after="91" w:line="220" w:lineRule="exact"/>
        <w:jc w:val="center"/>
      </w:pPr>
      <w:r>
        <w:t>Společná ujednání</w:t>
      </w:r>
    </w:p>
    <w:p w:rsidR="001D55A5" w:rsidRDefault="006532D7">
      <w:pPr>
        <w:pStyle w:val="Zkladntext20"/>
        <w:numPr>
          <w:ilvl w:val="0"/>
          <w:numId w:val="10"/>
        </w:numPr>
        <w:shd w:val="clear" w:color="auto" w:fill="auto"/>
        <w:tabs>
          <w:tab w:val="left" w:pos="558"/>
        </w:tabs>
        <w:spacing w:after="52" w:line="278" w:lineRule="exact"/>
        <w:ind w:left="620"/>
      </w:pPr>
      <w:r>
        <w:t>Přerušení postupu prací z pokynu objednatele, případně vinou objednatele, bude mít za následek posun termínu plnění o dobu přerušení.</w:t>
      </w:r>
    </w:p>
    <w:p w:rsidR="001D55A5" w:rsidRDefault="006532D7">
      <w:pPr>
        <w:pStyle w:val="Zkladntext20"/>
        <w:numPr>
          <w:ilvl w:val="0"/>
          <w:numId w:val="10"/>
        </w:numPr>
        <w:shd w:val="clear" w:color="auto" w:fill="auto"/>
        <w:tabs>
          <w:tab w:val="left" w:pos="558"/>
        </w:tabs>
        <w:spacing w:after="64" w:line="288" w:lineRule="exact"/>
        <w:ind w:left="620"/>
      </w:pPr>
      <w:r>
        <w:t>Zhotovitel se zavazuje spolupůsobit jako osoba povinná ve</w:t>
      </w:r>
      <w:r>
        <w:t xml:space="preserve"> smyslu § 2, písm. e) zákona č. 320/2001 Sb., o finanční kontrole ve veřejné správě v platném znění.</w:t>
      </w:r>
    </w:p>
    <w:p w:rsidR="001D55A5" w:rsidRDefault="006532D7">
      <w:pPr>
        <w:pStyle w:val="Zkladntext20"/>
        <w:numPr>
          <w:ilvl w:val="0"/>
          <w:numId w:val="10"/>
        </w:numPr>
        <w:shd w:val="clear" w:color="auto" w:fill="auto"/>
        <w:tabs>
          <w:tab w:val="left" w:pos="558"/>
        </w:tabs>
        <w:spacing w:after="64" w:line="283" w:lineRule="exact"/>
        <w:ind w:left="620"/>
      </w:pPr>
      <w:r>
        <w:t>Veškerá rozhodnutí, která mají vliv na změnu ceny díla a na jeho základní parametry, budou předem projednány s objednatelem, nebo s jeho zástupcem.</w:t>
      </w:r>
    </w:p>
    <w:p w:rsidR="001D55A5" w:rsidRDefault="006532D7">
      <w:pPr>
        <w:pStyle w:val="Zkladntext20"/>
        <w:numPr>
          <w:ilvl w:val="0"/>
          <w:numId w:val="10"/>
        </w:numPr>
        <w:shd w:val="clear" w:color="auto" w:fill="auto"/>
        <w:tabs>
          <w:tab w:val="left" w:pos="558"/>
        </w:tabs>
        <w:spacing w:after="56" w:line="278" w:lineRule="exact"/>
        <w:ind w:left="620"/>
      </w:pPr>
      <w:r>
        <w:t>Obě sml</w:t>
      </w:r>
      <w:r>
        <w:t>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rsidR="001D55A5" w:rsidRDefault="006532D7">
      <w:pPr>
        <w:pStyle w:val="Zkladntext20"/>
        <w:numPr>
          <w:ilvl w:val="0"/>
          <w:numId w:val="10"/>
        </w:numPr>
        <w:shd w:val="clear" w:color="auto" w:fill="auto"/>
        <w:tabs>
          <w:tab w:val="left" w:pos="558"/>
        </w:tabs>
        <w:spacing w:after="60" w:line="283" w:lineRule="exact"/>
        <w:ind w:left="620"/>
      </w:pPr>
      <w: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w:t>
      </w:r>
      <w:r>
        <w:t>ostup by vedl k podstatnému porušení smlouvy, je objednatel oprávněn odstoupit od smlouvy.</w:t>
      </w:r>
    </w:p>
    <w:p w:rsidR="001D55A5" w:rsidRDefault="006532D7">
      <w:pPr>
        <w:pStyle w:val="Zkladntext20"/>
        <w:numPr>
          <w:ilvl w:val="0"/>
          <w:numId w:val="10"/>
        </w:numPr>
        <w:shd w:val="clear" w:color="auto" w:fill="auto"/>
        <w:tabs>
          <w:tab w:val="left" w:pos="558"/>
        </w:tabs>
        <w:spacing w:after="64" w:line="283" w:lineRule="exact"/>
        <w:ind w:left="620"/>
      </w:pPr>
      <w:r>
        <w:t>Nebezpečí škody na zhotovovaném díle přechází na objednatele předáním díla. Vlastnické právo na zhotovované věci nabývá objednatel úplným zaplacením ceny za dílo.</w:t>
      </w:r>
    </w:p>
    <w:p w:rsidR="001D55A5" w:rsidRDefault="006532D7">
      <w:pPr>
        <w:pStyle w:val="Zkladntext20"/>
        <w:numPr>
          <w:ilvl w:val="0"/>
          <w:numId w:val="10"/>
        </w:numPr>
        <w:shd w:val="clear" w:color="auto" w:fill="auto"/>
        <w:tabs>
          <w:tab w:val="left" w:pos="558"/>
        </w:tabs>
        <w:spacing w:after="60" w:line="278" w:lineRule="exact"/>
        <w:ind w:left="620"/>
      </w:pPr>
      <w:r>
        <w:t xml:space="preserve">V případě, že součástí díla bude nehmotný statek, jenž je předmětem úpravy OZ a zákona </w:t>
      </w:r>
      <w:r>
        <w:rPr>
          <w:rStyle w:val="Zkladntext2Tun"/>
        </w:rPr>
        <w:t xml:space="preserve">č. 121/2000 Sb., o právu autorském, o právech souvisejících s právem autorským a o změně některých zákonů (autorský zákon), ve znění pozdějších předpisů </w:t>
      </w:r>
      <w:r>
        <w:t>(dále jen „nehmo</w:t>
      </w:r>
      <w:r>
        <w:t>tný statek"), udílí zhotovitel objednateli nevýhradní licenci k užití nehmotného statku na dobu neurčitou. Objednatel je oprávněn nehmotný statek užít všemi způsoby pouze pro naplnění účelu připravované akce, stavby. Odměna za užití nehmotného statku je ji</w:t>
      </w:r>
      <w:r>
        <w:t>ž zahrnuta do ceny za dílo uvedené vč!. 4 této smlouvy a zhotovitel není oprávněn požadovat jakoukoli další platbu za užívání díla.</w:t>
      </w:r>
    </w:p>
    <w:p w:rsidR="001D55A5" w:rsidRDefault="006532D7">
      <w:pPr>
        <w:pStyle w:val="Zkladntext20"/>
        <w:numPr>
          <w:ilvl w:val="0"/>
          <w:numId w:val="10"/>
        </w:numPr>
        <w:shd w:val="clear" w:color="auto" w:fill="auto"/>
        <w:tabs>
          <w:tab w:val="left" w:pos="558"/>
        </w:tabs>
        <w:spacing w:after="60" w:line="278" w:lineRule="exact"/>
        <w:ind w:left="620"/>
      </w:pPr>
      <w:r>
        <w:t>Zhotovitel prohlašuje, že se před uzavřením smlouvy nedopustil v souvislosti se zadávacím řízením sám nebo prostřednictvím j</w:t>
      </w:r>
      <w:r>
        <w:t>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w:t>
      </w:r>
      <w:r>
        <w:t>ím uchazečům nedopustil žádného jednání narušujícího hospodářskou soutěž.</w:t>
      </w:r>
    </w:p>
    <w:p w:rsidR="001D55A5" w:rsidRDefault="006532D7">
      <w:pPr>
        <w:pStyle w:val="Zkladntext20"/>
        <w:numPr>
          <w:ilvl w:val="0"/>
          <w:numId w:val="10"/>
        </w:numPr>
        <w:shd w:val="clear" w:color="auto" w:fill="auto"/>
        <w:tabs>
          <w:tab w:val="left" w:pos="558"/>
        </w:tabs>
        <w:spacing w:after="64" w:line="278" w:lineRule="exact"/>
        <w:ind w:left="620"/>
      </w:pPr>
      <w:r>
        <w:t>Zhotovitel prohlašuje, že i při plnění svého závazku bude respektovat obecně závazné předpisy a dodržovat zákaz jakékoli diskriminace zaměstnanců, zajistí rovné zacházení se zaměstna</w:t>
      </w:r>
      <w:r>
        <w:t xml:space="preserve">nci a </w:t>
      </w:r>
      <w:r>
        <w:lastRenderedPageBreak/>
        <w:t>neumožní výkon nelegální práce.</w:t>
      </w:r>
    </w:p>
    <w:p w:rsidR="001D55A5" w:rsidRDefault="006532D7">
      <w:pPr>
        <w:pStyle w:val="Zkladntext20"/>
        <w:numPr>
          <w:ilvl w:val="0"/>
          <w:numId w:val="10"/>
        </w:numPr>
        <w:shd w:val="clear" w:color="auto" w:fill="auto"/>
        <w:tabs>
          <w:tab w:val="left" w:pos="601"/>
        </w:tabs>
        <w:spacing w:line="274" w:lineRule="exact"/>
        <w:ind w:left="620"/>
      </w:pPr>
      <w:r>
        <w:t>Kterákoli ze smluvních stran může odstoupit od této smlouvy, poruší-li druhá strana podstatným způsobem své smluvní povinnosti, přestože byla na tuto skutečnost prokazatelným způsobem (doporučeným dopisem) upozorněna.</w:t>
      </w:r>
    </w:p>
    <w:p w:rsidR="001D55A5" w:rsidRDefault="006532D7">
      <w:pPr>
        <w:pStyle w:val="Zkladntext20"/>
        <w:shd w:val="clear" w:color="auto" w:fill="auto"/>
        <w:spacing w:after="107" w:line="278" w:lineRule="exact"/>
        <w:ind w:left="600" w:firstLine="0"/>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w:t>
      </w:r>
      <w:r>
        <w:t xml:space="preserve"> že svůj závazek nesplní. V takovém případě může dotčená smluvní strana odstoupit od smlouvy i před uplynutím lhůty dodatečného plnění, poté, co prohlášení druhé smluvní strany obdržela.</w:t>
      </w:r>
    </w:p>
    <w:p w:rsidR="001D55A5" w:rsidRDefault="006532D7">
      <w:pPr>
        <w:pStyle w:val="Zkladntext20"/>
        <w:numPr>
          <w:ilvl w:val="0"/>
          <w:numId w:val="10"/>
        </w:numPr>
        <w:shd w:val="clear" w:color="auto" w:fill="auto"/>
        <w:tabs>
          <w:tab w:val="left" w:pos="601"/>
        </w:tabs>
        <w:spacing w:after="74" w:line="220" w:lineRule="exact"/>
        <w:ind w:left="600" w:hanging="600"/>
      </w:pPr>
      <w:r>
        <w:t>Objednatel má dále právo bez předchozího písemného upozornění od smlo</w:t>
      </w:r>
      <w:r>
        <w:t>uvy odstoupit:</w:t>
      </w:r>
    </w:p>
    <w:p w:rsidR="001D55A5" w:rsidRDefault="006532D7">
      <w:pPr>
        <w:pStyle w:val="Zkladntext20"/>
        <w:numPr>
          <w:ilvl w:val="0"/>
          <w:numId w:val="11"/>
        </w:numPr>
        <w:shd w:val="clear" w:color="auto" w:fill="auto"/>
        <w:tabs>
          <w:tab w:val="left" w:pos="956"/>
        </w:tabs>
        <w:spacing w:after="64" w:line="288" w:lineRule="exact"/>
        <w:ind w:left="960" w:hanging="360"/>
      </w:pPr>
      <w:r>
        <w:t>při prodlení s předáním díla ze strany zhotovitele po dobu delší než 30 kalendářních dnů; a nebo</w:t>
      </w:r>
    </w:p>
    <w:p w:rsidR="001D55A5" w:rsidRDefault="006532D7">
      <w:pPr>
        <w:pStyle w:val="Zkladntext20"/>
        <w:numPr>
          <w:ilvl w:val="0"/>
          <w:numId w:val="11"/>
        </w:numPr>
        <w:shd w:val="clear" w:color="auto" w:fill="auto"/>
        <w:tabs>
          <w:tab w:val="left" w:pos="956"/>
        </w:tabs>
        <w:spacing w:after="60" w:line="283" w:lineRule="exact"/>
        <w:ind w:left="960" w:hanging="360"/>
      </w:pPr>
      <w:r>
        <w:t>při zjištění, že dílo neodpovídá požadavkům objednatele stanoveným v zadávací dokumentaci; a nebo</w:t>
      </w:r>
    </w:p>
    <w:p w:rsidR="001D55A5" w:rsidRDefault="006532D7">
      <w:pPr>
        <w:pStyle w:val="Zkladntext20"/>
        <w:numPr>
          <w:ilvl w:val="0"/>
          <w:numId w:val="11"/>
        </w:numPr>
        <w:shd w:val="clear" w:color="auto" w:fill="auto"/>
        <w:tabs>
          <w:tab w:val="left" w:pos="956"/>
        </w:tabs>
        <w:spacing w:after="64" w:line="283" w:lineRule="exact"/>
        <w:ind w:left="960" w:hanging="360"/>
      </w:pPr>
      <w:r>
        <w:t xml:space="preserve">v případě, že zhotovitel uvedl ve své nabídce </w:t>
      </w:r>
      <w:r>
        <w:t>podané v předchozím poptávkovém řízení informace nebo doklady, které neodpovídají skutečnosti a měly nebo mohly mít vliv na výsledek zadávacího řízení; a</w:t>
      </w:r>
    </w:p>
    <w:p w:rsidR="001D55A5" w:rsidRDefault="006532D7">
      <w:pPr>
        <w:pStyle w:val="Zkladntext20"/>
        <w:numPr>
          <w:ilvl w:val="0"/>
          <w:numId w:val="11"/>
        </w:numPr>
        <w:shd w:val="clear" w:color="auto" w:fill="auto"/>
        <w:tabs>
          <w:tab w:val="left" w:pos="956"/>
        </w:tabs>
        <w:spacing w:after="60" w:line="278" w:lineRule="exact"/>
        <w:ind w:left="960" w:hanging="360"/>
      </w:pPr>
      <w:r>
        <w:t>bude-li zahájeno insolvenční řízení dle zákona č. 182/2006 Sb., o úpadku a způsobech jeho řešení, v pl</w:t>
      </w:r>
      <w:r>
        <w:t>atném znění, jehož předmětem bude úpadek nebo hrozící úpadek zhotovitele, zhotovitel je povinen tuto skutečnost oznámit neprodleně objednateli.</w:t>
      </w:r>
    </w:p>
    <w:p w:rsidR="001D55A5" w:rsidRDefault="006532D7">
      <w:pPr>
        <w:pStyle w:val="Zkladntext20"/>
        <w:numPr>
          <w:ilvl w:val="0"/>
          <w:numId w:val="10"/>
        </w:numPr>
        <w:shd w:val="clear" w:color="auto" w:fill="auto"/>
        <w:tabs>
          <w:tab w:val="left" w:pos="601"/>
        </w:tabs>
        <w:spacing w:after="527" w:line="278" w:lineRule="exact"/>
        <w:ind w:left="600" w:hanging="600"/>
      </w:pPr>
      <w:r>
        <w:t>Objednatel má nárok na uplatnění náhrady škody v případě, že zhotovitel dílo řádně nedokončí. Náhrada škody bude</w:t>
      </w:r>
      <w:r>
        <w:t xml:space="preserve"> vypočítána tak, že objednatel provede výběr nového zhotovitele, který dokončí rozpracované dílo. Pro tyto účely budou předmětem veřejné zakázky ty části díla, které nebyly zhotovitelem doposud realizovány. Objednatel porovná (případně může porovnání prové</w:t>
      </w:r>
      <w:r>
        <w:t>st třetí osoba zmocněná objednatelem) cenovou nabídku zhotovitele a cenovou nabídku nového zhotovitele (uchazeče, jehož nabídka bude v novém poptávkovém řízení vybrána jako nejvýhodnější) a částka, o kterou případně přesáhne nová cenová nabídka cenovou nab</w:t>
      </w:r>
      <w:r>
        <w:t>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w:t>
      </w:r>
      <w:r>
        <w:t>natel je oprávněn splatnou škodu započíst oproti splatným pohledávkám zhotovitele u objednatele, s čímž zhotovitel vyslovuje souhlas. Objednatel je povinen zaslat zhotoviteli písemné sdělení o vzájemném započtení splatných pohledávek.</w:t>
      </w:r>
    </w:p>
    <w:p w:rsidR="001D55A5" w:rsidRDefault="006532D7">
      <w:pPr>
        <w:pStyle w:val="Zkladntext20"/>
        <w:shd w:val="clear" w:color="auto" w:fill="auto"/>
        <w:spacing w:after="123" w:line="220" w:lineRule="exact"/>
        <w:ind w:firstLine="0"/>
        <w:jc w:val="center"/>
      </w:pPr>
      <w:r>
        <w:t>Článek 10</w:t>
      </w:r>
    </w:p>
    <w:p w:rsidR="001D55A5" w:rsidRDefault="006532D7">
      <w:pPr>
        <w:pStyle w:val="Zkladntext20"/>
        <w:shd w:val="clear" w:color="auto" w:fill="auto"/>
        <w:spacing w:after="90" w:line="220" w:lineRule="exact"/>
        <w:ind w:firstLine="0"/>
        <w:jc w:val="center"/>
      </w:pPr>
      <w:r>
        <w:t>Závěrečná u</w:t>
      </w:r>
      <w:r>
        <w:t>jednání</w:t>
      </w:r>
    </w:p>
    <w:p w:rsidR="001D55A5" w:rsidRDefault="006532D7">
      <w:pPr>
        <w:pStyle w:val="Zkladntext20"/>
        <w:numPr>
          <w:ilvl w:val="0"/>
          <w:numId w:val="12"/>
        </w:numPr>
        <w:shd w:val="clear" w:color="auto" w:fill="auto"/>
        <w:tabs>
          <w:tab w:val="left" w:pos="596"/>
        </w:tabs>
        <w:spacing w:after="56" w:line="274" w:lineRule="exact"/>
        <w:ind w:left="600" w:hanging="600"/>
      </w:pPr>
      <w:r>
        <w:t>Smluvní strany se dohodly, že případné spory vzniklé ze závazků sjednaných touto smlouvou budou přednostně řešit smírnou cestou.</w:t>
      </w:r>
    </w:p>
    <w:p w:rsidR="001D55A5" w:rsidRDefault="006532D7">
      <w:pPr>
        <w:pStyle w:val="Zkladntext20"/>
        <w:numPr>
          <w:ilvl w:val="0"/>
          <w:numId w:val="12"/>
        </w:numPr>
        <w:shd w:val="clear" w:color="auto" w:fill="auto"/>
        <w:tabs>
          <w:tab w:val="left" w:pos="596"/>
        </w:tabs>
        <w:spacing w:line="278" w:lineRule="exact"/>
        <w:ind w:left="600" w:hanging="600"/>
      </w:pPr>
      <w:r>
        <w:t xml:space="preserve">Zhotovitel není oprávněn postoupit jakékoliv pohledávky za objednatelem vzniklé z této smlouvy, či v souvislosti s </w:t>
      </w:r>
      <w:r>
        <w:t>touto smlouvou na třetí osobu bez předchozího písemného souhlasu objednatele.</w:t>
      </w:r>
      <w:r>
        <w:br w:type="page"/>
      </w:r>
    </w:p>
    <w:p w:rsidR="001D55A5" w:rsidRDefault="006532D7">
      <w:pPr>
        <w:pStyle w:val="Zkladntext20"/>
        <w:numPr>
          <w:ilvl w:val="0"/>
          <w:numId w:val="12"/>
        </w:numPr>
        <w:shd w:val="clear" w:color="auto" w:fill="auto"/>
        <w:tabs>
          <w:tab w:val="left" w:pos="591"/>
        </w:tabs>
        <w:spacing w:after="107" w:line="278" w:lineRule="exact"/>
        <w:ind w:left="600" w:hanging="600"/>
      </w:pPr>
      <w:r>
        <w:lastRenderedPageBreak/>
        <w:t>Změny a doplňky této smlouvy lze provádět pouze písemnými oboustranně dohodnutými dodatky, které se stanou nedílnou součástí této smlouvy.</w:t>
      </w:r>
    </w:p>
    <w:p w:rsidR="001D55A5" w:rsidRDefault="006532D7">
      <w:pPr>
        <w:pStyle w:val="Zkladntext20"/>
        <w:numPr>
          <w:ilvl w:val="0"/>
          <w:numId w:val="12"/>
        </w:numPr>
        <w:shd w:val="clear" w:color="auto" w:fill="auto"/>
        <w:tabs>
          <w:tab w:val="left" w:pos="591"/>
        </w:tabs>
        <w:spacing w:after="81" w:line="220" w:lineRule="exact"/>
        <w:ind w:left="600" w:hanging="600"/>
      </w:pPr>
      <w:r>
        <w:t xml:space="preserve">V ostatním se řídí práva a povinnosti </w:t>
      </w:r>
      <w:r>
        <w:t>smluvních stran ustanoveními OZ.</w:t>
      </w:r>
    </w:p>
    <w:p w:rsidR="001D55A5" w:rsidRDefault="006532D7">
      <w:pPr>
        <w:pStyle w:val="Zkladntext20"/>
        <w:numPr>
          <w:ilvl w:val="0"/>
          <w:numId w:val="12"/>
        </w:numPr>
        <w:shd w:val="clear" w:color="auto" w:fill="auto"/>
        <w:tabs>
          <w:tab w:val="left" w:pos="591"/>
        </w:tabs>
        <w:spacing w:after="60" w:line="278" w:lineRule="exact"/>
        <w:ind w:left="600" w:hanging="600"/>
      </w:pPr>
      <w:r>
        <w:t>Zhotovitel souhlasí se zveřejněním případných informací o této smlouvě dle zákona č. 106/1999 Sb. o svobodném přístupu k informacím, v jeho platném znění, či se zveřejněním smlouvy v souladu s povinnostmi objednatele za pod</w:t>
      </w:r>
      <w:r>
        <w:t>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w:t>
      </w:r>
      <w:r>
        <w:t>ona č. 340/2015 Sb. o zvláštních podmínkách účinnosti některých smluv, uveřejňování těchto smluv a o registru smluv (zákon o registru smluv). Smlouvu bude dle vůle smluvních stran na profilu zadavatele a v registru smluv v souladu s příslušnými právními př</w:t>
      </w:r>
      <w:r>
        <w:t>edpisy, zejména ve lhůtách stanovených příslušnými právními předpisy, zveřejňovat objednatel.</w:t>
      </w:r>
    </w:p>
    <w:p w:rsidR="001D55A5" w:rsidRDefault="006532D7">
      <w:pPr>
        <w:pStyle w:val="Zkladntext20"/>
        <w:numPr>
          <w:ilvl w:val="0"/>
          <w:numId w:val="12"/>
        </w:numPr>
        <w:shd w:val="clear" w:color="auto" w:fill="auto"/>
        <w:tabs>
          <w:tab w:val="left" w:pos="591"/>
        </w:tabs>
        <w:spacing w:after="56" w:line="278" w:lineRule="exact"/>
        <w:ind w:left="600" w:hanging="600"/>
      </w:pPr>
      <w:r>
        <w:t>Smlouva je vyhotovena ve 3 výtiscích, z nichž objednatel obdrží 2 a zhotovitel 1 vyhotovení.</w:t>
      </w:r>
    </w:p>
    <w:p w:rsidR="001D55A5" w:rsidRDefault="006532D7">
      <w:pPr>
        <w:pStyle w:val="Zkladntext20"/>
        <w:numPr>
          <w:ilvl w:val="0"/>
          <w:numId w:val="12"/>
        </w:numPr>
        <w:shd w:val="clear" w:color="auto" w:fill="auto"/>
        <w:tabs>
          <w:tab w:val="left" w:pos="591"/>
        </w:tabs>
        <w:spacing w:after="60" w:line="283" w:lineRule="exact"/>
        <w:ind w:left="600" w:hanging="600"/>
      </w:pPr>
      <w:r>
        <w:t xml:space="preserve">Tato dohoda nabývá platnosti dnem podpisu oběma smluvními stranami a </w:t>
      </w:r>
      <w:r>
        <w:t>účinnosti dnem uveřejnění v informačním systému veřejné správy - Registru smluv.</w:t>
      </w:r>
    </w:p>
    <w:p w:rsidR="001D55A5" w:rsidRDefault="006532D7">
      <w:pPr>
        <w:pStyle w:val="Zkladntext20"/>
        <w:numPr>
          <w:ilvl w:val="0"/>
          <w:numId w:val="12"/>
        </w:numPr>
        <w:shd w:val="clear" w:color="auto" w:fill="auto"/>
        <w:tabs>
          <w:tab w:val="left" w:pos="591"/>
        </w:tabs>
        <w:spacing w:after="434" w:line="283" w:lineRule="exact"/>
        <w:ind w:left="600" w:hanging="600"/>
      </w:pPr>
      <w:r>
        <w:t>Obě smluvní strany potvrzují autentičnost této smlouvy a prohlašují, že si smlouvu přečetly, s jejím obsahem souhlasí, že smlouva byla sepsána na základě pravdivých údajů, z j</w:t>
      </w:r>
      <w:r>
        <w:t>ejich pravé a svobodné vůle a nebyla uzavřena v tísni za jednostranně nevýhodných podmínek, což stvrzují svým podpisem, resp. podpisem svého oprávněného zástupce.</w:t>
      </w:r>
    </w:p>
    <w:p w:rsidR="001D55A5" w:rsidRDefault="006532D7">
      <w:pPr>
        <w:pStyle w:val="Zkladntext20"/>
        <w:shd w:val="clear" w:color="auto" w:fill="auto"/>
        <w:spacing w:line="341" w:lineRule="exact"/>
        <w:ind w:left="600" w:hanging="600"/>
      </w:pPr>
      <w:r>
        <w:t>Nedílnou součástí Smlouvy jsou následující přílohy:</w:t>
      </w:r>
    </w:p>
    <w:p w:rsidR="001D55A5" w:rsidRDefault="006532D7">
      <w:pPr>
        <w:pStyle w:val="Zkladntext20"/>
        <w:numPr>
          <w:ilvl w:val="0"/>
          <w:numId w:val="13"/>
        </w:numPr>
        <w:shd w:val="clear" w:color="auto" w:fill="auto"/>
        <w:tabs>
          <w:tab w:val="left" w:pos="602"/>
        </w:tabs>
        <w:spacing w:line="341" w:lineRule="exact"/>
        <w:ind w:left="400" w:firstLine="0"/>
      </w:pPr>
      <w:r>
        <w:t>Struktura ceny plnění a seznam dřevin urč</w:t>
      </w:r>
      <w:r>
        <w:t>ených ke kontrole vazeb</w:t>
      </w:r>
    </w:p>
    <w:p w:rsidR="001D55A5" w:rsidRDefault="006532D7">
      <w:pPr>
        <w:pStyle w:val="Zkladntext20"/>
        <w:numPr>
          <w:ilvl w:val="0"/>
          <w:numId w:val="13"/>
        </w:numPr>
        <w:shd w:val="clear" w:color="auto" w:fill="auto"/>
        <w:tabs>
          <w:tab w:val="left" w:pos="602"/>
        </w:tabs>
        <w:spacing w:after="277" w:line="341" w:lineRule="exact"/>
        <w:ind w:left="400" w:firstLine="0"/>
      </w:pPr>
      <w:r>
        <w:t>Údaje, které jsou součástí ujednání a nebudou zveřejněny v Registru smluv</w:t>
      </w:r>
    </w:p>
    <w:p w:rsidR="001D55A5" w:rsidRDefault="006532D7">
      <w:pPr>
        <w:pStyle w:val="Zkladntext20"/>
        <w:shd w:val="clear" w:color="auto" w:fill="auto"/>
        <w:tabs>
          <w:tab w:val="left" w:pos="4570"/>
        </w:tabs>
        <w:spacing w:line="220" w:lineRule="exact"/>
        <w:ind w:left="600" w:hanging="600"/>
        <w:sectPr w:rsidR="001D55A5">
          <w:type w:val="continuous"/>
          <w:pgSz w:w="11900" w:h="16840"/>
          <w:pgMar w:top="2256" w:right="1269" w:bottom="1974" w:left="1320" w:header="0" w:footer="3" w:gutter="0"/>
          <w:cols w:space="720"/>
          <w:noEndnote/>
          <w:docGrid w:linePitch="360"/>
        </w:sectPr>
      </w:pPr>
      <w:r>
        <w:t>Zhotovitel:</w:t>
      </w:r>
      <w:r>
        <w:tab/>
        <w:t>Objednatel:</w:t>
      </w:r>
    </w:p>
    <w:p w:rsidR="001D55A5" w:rsidRDefault="001D55A5">
      <w:pPr>
        <w:spacing w:line="217" w:lineRule="exact"/>
        <w:rPr>
          <w:sz w:val="17"/>
          <w:szCs w:val="17"/>
        </w:rPr>
      </w:pPr>
    </w:p>
    <w:p w:rsidR="001D55A5" w:rsidRDefault="001D55A5">
      <w:pPr>
        <w:rPr>
          <w:sz w:val="2"/>
          <w:szCs w:val="2"/>
        </w:rPr>
        <w:sectPr w:rsidR="001D55A5">
          <w:type w:val="continuous"/>
          <w:pgSz w:w="11900" w:h="16840"/>
          <w:pgMar w:top="1636" w:right="0" w:bottom="1636" w:left="0" w:header="0" w:footer="3" w:gutter="0"/>
          <w:cols w:space="720"/>
          <w:noEndnote/>
          <w:docGrid w:linePitch="360"/>
        </w:sectPr>
      </w:pPr>
    </w:p>
    <w:p w:rsidR="001D55A5" w:rsidRDefault="006532D7">
      <w:pPr>
        <w:spacing w:line="360" w:lineRule="exact"/>
      </w:pPr>
      <w:r>
        <w:rPr>
          <w:noProof/>
          <w:lang w:bidi="ar-SA"/>
        </w:rPr>
        <mc:AlternateContent>
          <mc:Choice Requires="wps">
            <w:drawing>
              <wp:anchor distT="0" distB="0" distL="63500" distR="63500" simplePos="0" relativeHeight="251652608" behindDoc="0" locked="0" layoutInCell="1" allowOverlap="1">
                <wp:simplePos x="0" y="0"/>
                <wp:positionH relativeFrom="margin">
                  <wp:posOffset>-1270</wp:posOffset>
                </wp:positionH>
                <wp:positionV relativeFrom="paragraph">
                  <wp:posOffset>183515</wp:posOffset>
                </wp:positionV>
                <wp:extent cx="841375" cy="139700"/>
                <wp:effectExtent l="3810" t="4445" r="254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kladntext20"/>
                              <w:shd w:val="clear" w:color="auto" w:fill="auto"/>
                              <w:spacing w:line="220" w:lineRule="exact"/>
                              <w:ind w:firstLine="0"/>
                              <w:jc w:val="left"/>
                            </w:pPr>
                            <w:r>
                              <w:rPr>
                                <w:rStyle w:val="Zkladntext2Exact"/>
                              </w:rPr>
                              <w:t>V Jihlavě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pt;margin-top:14.45pt;width:66.25pt;height:11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ZOrQIAAKo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F2MkSAs9emCDQbdyQGFk69N3OgW3+w4czQD74Oty1d2dpN81EnJdE7FjN0rJvmakBH6hvek/uzri&#10;aAuy7T/JEuKQvZEOaKhUa4sH5UCADn16PPXGcqGwuYzDy8UMIwpH4WWyCFzvfJJOlzulzQcmW2SN&#10;DCtovQMnhzttLBmSTi42lpAFbxrX/ka82ADHcQdCw1V7Zkm4bj4lQbJZbpaxF0fzjRcHee7dFOvY&#10;mxfhYpZf5ut1Hv6yccM4rXlZMmHDTMoK4z/r3FHjoyZO2tKy4aWFs5S02m3XjUIHAsou3OdKDidn&#10;N/8lDVcEyOVVSmEUB7dR4hXz5cKLi3jmQXmXXhAmt8k8iJM4L16mdMcF+/eUUJ/hZBbNRi2dSb/K&#10;LXDf29xI2nIDs6PhLajj5ERSq8CNKF1rDeHNaD8rhaV/LgW0e2q006uV6ChWM2wHQLEi3sryEZSr&#10;JCgL5AkDD4xaqp8Y9TA8Mqx/7IliGDUfBajfTprJUJOxnQwiKFzNsMFoNNdmnEj7TvFdDcjT+7qB&#10;F1Jwp94zi+O7goHgkjgOLztxnv87r/OIXf0GAAD//wMAUEsDBBQABgAIAAAAIQAa0Kpp2wAAAAcB&#10;AAAPAAAAZHJzL2Rvd25yZXYueG1sTI7BTsMwEETvSPyDtUhcUOvEFVUTsqkQggs3ChdubrwkEfY6&#10;it0k9OtxT3AczejNq/aLs2KiMfSeEfJ1BoK48abnFuHj/WW1AxGiZqOtZ0L4oQD7+vqq0qXxM7/R&#10;dIitSBAOpUboYhxKKUPTkdNh7Qfi1H350emY4thKM+o5wZ2VKsu20ume00OnB3rqqPk+nBzCdnke&#10;7l4LUvO5sRN/nvM8Uo54e7M8PoCItMS/MVz0kzrUyenoT2yCsAgrlYYIaleAuNQbtQFxRLjPCpB1&#10;Jf/7178AAAD//wMAUEsBAi0AFAAGAAgAAAAhALaDOJL+AAAA4QEAABMAAAAAAAAAAAAAAAAAAAAA&#10;AFtDb250ZW50X1R5cGVzXS54bWxQSwECLQAUAAYACAAAACEAOP0h/9YAAACUAQAACwAAAAAAAAAA&#10;AAAAAAAvAQAAX3JlbHMvLnJlbHNQSwECLQAUAAYACAAAACEAXkxWTq0CAACqBQAADgAAAAAAAAAA&#10;AAAAAAAuAgAAZHJzL2Uyb0RvYy54bWxQSwECLQAUAAYACAAAACEAGtCqadsAAAAHAQAADwAAAAAA&#10;AAAAAAAAAAAHBQAAZHJzL2Rvd25yZXYueG1sUEsFBgAAAAAEAAQA8wAAAA8GAAAAAA==&#10;" filled="f" stroked="f">
                <v:textbox style="mso-fit-shape-to-text:t" inset="0,0,0,0">
                  <w:txbxContent>
                    <w:p w:rsidR="001D55A5" w:rsidRDefault="006532D7">
                      <w:pPr>
                        <w:pStyle w:val="Zkladntext20"/>
                        <w:shd w:val="clear" w:color="auto" w:fill="auto"/>
                        <w:spacing w:line="220" w:lineRule="exact"/>
                        <w:ind w:firstLine="0"/>
                        <w:jc w:val="left"/>
                      </w:pPr>
                      <w:r>
                        <w:rPr>
                          <w:rStyle w:val="Zkladntext2Exact"/>
                        </w:rPr>
                        <w:t>V Jihlavě dne</w:t>
                      </w:r>
                    </w:p>
                  </w:txbxContent>
                </v:textbox>
                <w10:wrap anchorx="margin"/>
              </v:shape>
            </w:pict>
          </mc:Fallback>
        </mc:AlternateContent>
      </w:r>
      <w:r>
        <w:rPr>
          <w:noProof/>
          <w:lang w:bidi="ar-SA"/>
        </w:rPr>
        <mc:AlternateContent>
          <mc:Choice Requires="wps">
            <w:drawing>
              <wp:anchor distT="0" distB="0" distL="63500" distR="63500" simplePos="0" relativeHeight="251653632" behindDoc="0" locked="0" layoutInCell="1" allowOverlap="1">
                <wp:simplePos x="0" y="0"/>
                <wp:positionH relativeFrom="margin">
                  <wp:posOffset>3028950</wp:posOffset>
                </wp:positionH>
                <wp:positionV relativeFrom="paragraph">
                  <wp:posOffset>189865</wp:posOffset>
                </wp:positionV>
                <wp:extent cx="908050" cy="139700"/>
                <wp:effectExtent l="0" t="1270" r="1270" b="190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kladntext20"/>
                              <w:shd w:val="clear" w:color="auto" w:fill="auto"/>
                              <w:spacing w:line="220" w:lineRule="exact"/>
                              <w:ind w:firstLine="0"/>
                              <w:jc w:val="left"/>
                            </w:pPr>
                            <w:r>
                              <w:rPr>
                                <w:rStyle w:val="Zkladntext2Exact"/>
                              </w:rPr>
                              <w:t>V Jihlavě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38.5pt;margin-top:14.95pt;width:71.5pt;height:11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FLrwIAALEFAAAOAAAAZHJzL2Uyb0RvYy54bWysVG1vmzAQ/j5p/8HydwqkJAVUUiUhTJO6&#10;F6ndD3DABGvGZrYT6Kb9951NSdNWk6ZtfEBn+3y+557n7vpmaDk6UqWZFBkOLwKMqChlxcQ+w1/u&#10;Cy/GSBsiKsKloBl+oBrfLN++ue67lM5kI3lFFYIgQqd9l+HGmC71fV02tCX6QnZUwGEtVUsMLNXe&#10;rxTpIXrL/VkQLPxeqqpTsqRaw24+HuKli1/XtDSf6lpTg3iGITfj/sr9d/bvL69Juleka1j5mAb5&#10;iyxawgQ8egqVE0PQQbFXoVpWKqllbS5K2fqyrllJHQZAEwYv0Nw1pKMOCxRHd6cy6f8Xtvx4/KwQ&#10;q4C7S4wEaYGjezoYtJYDCkNbn77TKbjddeBoBtgHX4dVd7ey/KqRkJuGiD1dKSX7hpIK8nM3/bOr&#10;Yxxtg+z6D7KCd8jBSBdoqFVriwflQBAdeHo4cWNzKWEzCeJgDiclHIWXyVXguPNJOl3ulDbvqGyR&#10;NTKsgHoXnBxvtQEY4Dq52LeELBjnjn4unm2A47gDT8NVe2aTcGz+SIJkG2/jyItmi60XBXnurYpN&#10;5C2K8GqeX+abTR7+tO+GUdqwqqLCPjMpK4z+jLlHjY+aOGlLS84qG86mpNV+t+EKHQkou3CfJQuS&#10;P3Pzn6fhjgHLC0jhLArWs8QrFvGVFxXR3IPyxl4QJutkEURJlBfPId0yQf8dEuqB1flsPmrpt9gC&#10;973GRtKWGZgdnLUZjk9OJLUK3IrKUWsI46N9Vgqb/lMpoGIT0U6vVqKjWM2wG8bWmNpgJ6sHELCS&#10;IDDQIsw9MBqpvmPUwwzJsP52IIpixN8LaAI7cCZDTcZuMogo4WqGDUajuTHjYDp0iu0biDy12Qoa&#10;pWBOxLajxiwAgV3AXHBYHmeYHTzna+f1NGmXvwAAAP//AwBQSwMEFAAGAAgAAAAhADYC4nHdAAAA&#10;CQEAAA8AAABkcnMvZG93bnJldi54bWxMj0FPhDAUhO8m/ofmmXgxbilRVpCyMUYv3ly9eOvSJxDb&#10;V0K7gPvrfZ70OJnJzDf1bvVOzDjFIZAGtclAILXBDtRpeH97vr4DEZMha1wg1PCNEXbN+VltKhsW&#10;esV5nzrBJRQro6FPaaykjG2P3sRNGJHY+wyTN4nl1Ek7mYXLvZN5lhXSm4F4oTcjPvbYfu2PXkOx&#10;Po1XLyXmy6l1M32clEqotL68WB/uQSRc018YfvEZHRpmOoQj2Sichpvtlr8kDXlZguBAwXsgDhpu&#10;VQmyqeX/B80PAAAA//8DAFBLAQItABQABgAIAAAAIQC2gziS/gAAAOEBAAATAAAAAAAAAAAAAAAA&#10;AAAAAABbQ29udGVudF9UeXBlc10ueG1sUEsBAi0AFAAGAAgAAAAhADj9If/WAAAAlAEAAAsAAAAA&#10;AAAAAAAAAAAALwEAAF9yZWxzLy5yZWxzUEsBAi0AFAAGAAgAAAAhAO+QsUuvAgAAsQUAAA4AAAAA&#10;AAAAAAAAAAAALgIAAGRycy9lMm9Eb2MueG1sUEsBAi0AFAAGAAgAAAAhADYC4nHdAAAACQEAAA8A&#10;AAAAAAAAAAAAAAAACQUAAGRycy9kb3ducmV2LnhtbFBLBQYAAAAABAAEAPMAAAATBgAAAAA=&#10;" filled="f" stroked="f">
                <v:textbox style="mso-fit-shape-to-text:t" inset="0,0,0,0">
                  <w:txbxContent>
                    <w:p w:rsidR="001D55A5" w:rsidRDefault="006532D7">
                      <w:pPr>
                        <w:pStyle w:val="Zkladntext20"/>
                        <w:shd w:val="clear" w:color="auto" w:fill="auto"/>
                        <w:spacing w:line="220" w:lineRule="exact"/>
                        <w:ind w:firstLine="0"/>
                        <w:jc w:val="left"/>
                      </w:pPr>
                      <w:r>
                        <w:rPr>
                          <w:rStyle w:val="Zkladntext2Exact"/>
                        </w:rPr>
                        <w:t>V Jihlavě dne:</w:t>
                      </w:r>
                    </w:p>
                  </w:txbxContent>
                </v:textbox>
                <w10:wrap anchorx="margin"/>
              </v:shape>
            </w:pict>
          </mc:Fallback>
        </mc:AlternateContent>
      </w:r>
      <w:r>
        <w:rPr>
          <w:noProof/>
          <w:lang w:bidi="ar-SA"/>
        </w:rPr>
        <mc:AlternateContent>
          <mc:Choice Requires="wps">
            <w:drawing>
              <wp:anchor distT="0" distB="0" distL="63500" distR="63500" simplePos="0" relativeHeight="251654656" behindDoc="0" locked="0" layoutInCell="1" allowOverlap="1">
                <wp:simplePos x="0" y="0"/>
                <wp:positionH relativeFrom="margin">
                  <wp:posOffset>4126230</wp:posOffset>
                </wp:positionH>
                <wp:positionV relativeFrom="paragraph">
                  <wp:posOffset>18415</wp:posOffset>
                </wp:positionV>
                <wp:extent cx="1090930" cy="139700"/>
                <wp:effectExtent l="0" t="1270" r="0" b="190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kladntext4"/>
                              <w:shd w:val="clear" w:color="auto" w:fill="auto"/>
                              <w:spacing w:line="220" w:lineRule="exact"/>
                              <w:ind w:left="300"/>
                            </w:pPr>
                            <w:r>
                              <w:rPr>
                                <w:rStyle w:val="Zkladntext4Exact0"/>
                                <w:i/>
                                <w:iCs/>
                              </w:rPr>
                              <w:t>f • -3.</w:t>
                            </w:r>
                            <w:r>
                              <w:rPr>
                                <w:rStyle w:val="Zkladntext4TimesNewRoman10ptTunNekurzvadkovn0ptExact"/>
                                <w:rFonts w:eastAsia="Calibri"/>
                              </w:rPr>
                              <w:t xml:space="preserve"> -Co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24.9pt;margin-top:1.45pt;width:85.9pt;height:11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e0sQIAALI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C&#10;7yKMBGmhR49sMOhODih09ek7nYLbQweOZoB98HW56u5e0u8aCbmqidiyW6VkXzNSAr/QVtZ/cdV2&#10;RKfagmz6T7KEOGRnpAMaKtXa4kE5EKBDn56OvbFcqA0ZJEFyCUcUzsLL5Cpw5HySTrc7pc0HJltk&#10;jQwr6L1DJ/t7bSwbkk4uNpiQBW8a1/9GnG2A47gDseGqPbMsXDufgcV6sV7EXhzN114c5Ll3W6xi&#10;b16EV7P8Ml+t8vCXjRvGac3LkgkbZpJWGP9Z6w4iH0VxFJeWDS8tnKWk1XazahTaE5B24T5Xczg5&#10;ufnnNFwRIJdXKYVRHNxFiVfMF1deXMQzD8q78IIwuUvmQZzEeXGe0j0X7N9TQn2Gk1k0G8V0Iv0q&#10;t8B9b3MjacsNDI+GtxleHJ1IaiW4FqVrrSG8Ge0XpbD0T6WAdk+NdoK1Gh3VaobN4N5GZKNb/W5k&#10;+QQKVhIEBlqEwQdGLdVPjHoYIhnWP3ZEMYyajwJegZ04k6EmYzMZRFC4mmGD0WiuzDiZdp3i2xqQ&#10;p3d2Cy+l4E7EJxaH9wWDweVyGGJ28rz8d16nUbv8DQAA//8DAFBLAwQUAAYACAAAACEALJnjNNsA&#10;AAAIAQAADwAAAGRycy9kb3ducmV2LnhtbEyPMU/DMBCFdyT+g3VILIg6jqqoCXEqhGBho3Rhc+Mj&#10;ibDPUewmob+eY4Lx6Z2+9129X70TM05xCKRBbTIQSG2wA3Uaju8v9zsQMRmyxgVCDd8YYd9cX9Wm&#10;smGhN5wPqRMMoVgZDX1KYyVlbHv0Jm7CiMTdZ5i8SRynTtrJLAz3TuZZVkhvBuKF3oz41GP7dTh7&#10;DcX6PN69lpgvl9bN9HFRKqHS+vZmfXwAkXBNf8fwq8/q0LDTKZzJRuGYsS1ZPWnISxDc73JVgDhx&#10;3pYgm1r+f6D5AQAA//8DAFBLAQItABQABgAIAAAAIQC2gziS/gAAAOEBAAATAAAAAAAAAAAAAAAA&#10;AAAAAABbQ29udGVudF9UeXBlc10ueG1sUEsBAi0AFAAGAAgAAAAhADj9If/WAAAAlAEAAAsAAAAA&#10;AAAAAAAAAAAALwEAAF9yZWxzLy5yZWxzUEsBAi0AFAAGAAgAAAAhAJWSR7SxAgAAsgUAAA4AAAAA&#10;AAAAAAAAAAAALgIAAGRycy9lMm9Eb2MueG1sUEsBAi0AFAAGAAgAAAAhACyZ4zTbAAAACAEAAA8A&#10;AAAAAAAAAAAAAAAACwUAAGRycy9kb3ducmV2LnhtbFBLBQYAAAAABAAEAPMAAAATBgAAAAA=&#10;" filled="f" stroked="f">
                <v:textbox style="mso-fit-shape-to-text:t" inset="0,0,0,0">
                  <w:txbxContent>
                    <w:p w:rsidR="001D55A5" w:rsidRDefault="006532D7">
                      <w:pPr>
                        <w:pStyle w:val="Zkladntext4"/>
                        <w:shd w:val="clear" w:color="auto" w:fill="auto"/>
                        <w:spacing w:line="220" w:lineRule="exact"/>
                        <w:ind w:left="300"/>
                      </w:pPr>
                      <w:r>
                        <w:rPr>
                          <w:rStyle w:val="Zkladntext4Exact0"/>
                          <w:i/>
                          <w:iCs/>
                        </w:rPr>
                        <w:t>f • -3.</w:t>
                      </w:r>
                      <w:r>
                        <w:rPr>
                          <w:rStyle w:val="Zkladntext4TimesNewRoman10ptTunNekurzvadkovn0ptExact"/>
                          <w:rFonts w:eastAsia="Calibri"/>
                        </w:rPr>
                        <w:t xml:space="preserve"> -Co</w:t>
                      </w:r>
                    </w:p>
                  </w:txbxContent>
                </v:textbox>
                <w10:wrap anchorx="margin"/>
              </v:shape>
            </w:pict>
          </mc:Fallback>
        </mc:AlternateContent>
      </w:r>
      <w:r>
        <w:rPr>
          <w:noProof/>
          <w:lang w:bidi="ar-SA"/>
        </w:rPr>
        <mc:AlternateContent>
          <mc:Choice Requires="wps">
            <w:drawing>
              <wp:anchor distT="0" distB="0" distL="63500" distR="63500" simplePos="0" relativeHeight="251656704" behindDoc="0" locked="0" layoutInCell="1" allowOverlap="1">
                <wp:simplePos x="0" y="0"/>
                <wp:positionH relativeFrom="margin">
                  <wp:posOffset>833755</wp:posOffset>
                </wp:positionH>
                <wp:positionV relativeFrom="paragraph">
                  <wp:posOffset>0</wp:posOffset>
                </wp:positionV>
                <wp:extent cx="1304290" cy="50800"/>
                <wp:effectExtent l="635" t="1905" r="0" b="444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Titulekobrzku"/>
                              <w:shd w:val="clear" w:color="auto" w:fill="auto"/>
                              <w:spacing w:line="80" w:lineRule="exact"/>
                            </w:pPr>
                            <w:r>
                              <w:rPr>
                                <w:rStyle w:val="TitulekobrzkuExact0"/>
                                <w:i/>
                                <w:iCs/>
                                <w:vertAlign w:val="superscript"/>
                              </w:rPr>
                              <w:t>S</w:t>
                            </w:r>
                            <w:r>
                              <w:rPr>
                                <w:rStyle w:val="TitulekobrzkuExact0"/>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5.65pt;margin-top:0;width:102.7pt;height:4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fosQIAALA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S&#10;ehdgJGgLPXpkg0F3ckCxLU/f6QS8HjrwMwNsg6tLVXf3sviukZCrmootu1VK9jWjJdAL7E3/xdUR&#10;R1uQTf9JlhCG7ox0QEOlWls7qAYCdGjT07E1lkphQ16SKIzhqICzGVkQ1zqfJtPlTmnzgckWWSPF&#10;CjrvwOn+XhtLhiaTi40lZM6bxnW/EWcb4DjuQGi4as8sCdfM55jE68V6EXlROF97Ecky7zZfRd48&#10;D65m2WW2WmXBLxs3iJKalyUTNswkrCD6s8YdJD5K4igtLRteWjhLSavtZtUotKcg7Nx9ruRwcnLz&#10;z2m4IkAur1IKwojchbGXzxdXXpRHMy++IguPBPFdPCdRHGX5eUr3XLB/Twn1KY5n4WzU0on0q9yI&#10;+97mRpOWGxgdDW9TDHKAzzrRxCpwLUpnG8qb0X5RCkv/VApo99Rop1cr0VGsZtgM7mVcWmCr5Y0s&#10;n0DASoLAQIow9sCopfqJUQ8jJMX6x44qhlHzUcAjsPNmMtRkbCaDigKupthgNJorM86lXaf4tgbk&#10;6ZndwkPJuRPxicXhecFYcLkcRpidOy//nddp0C5/AwAA//8DAFBLAwQUAAYACAAAACEAVfNc5toA&#10;AAAGAQAADwAAAGRycy9kb3ducmV2LnhtbEyPMU/DMBSEdyT+g/WQWBB13EihDXEqhGBho2Vhc+PX&#10;JMJ+jmI3Cf31PCYYT3e6+67aLd6JCcfYB9KgVhkIpCbYnloNH4fX+w2ImAxZ4wKhhm+MsKuvrypT&#10;2jDTO0771AouoVgaDV1KQyllbDr0Jq7CgMTeKYzeJJZjK+1oZi73Tq6zrJDe9MQLnRnwucPma3/2&#10;GorlZbh72+J6vjRuos+LUgmV1rc3y9MjiIRL+gvDLz6jQ81Mx3AmG4Vjnaucoxr4Edt5XjyAOGrY&#10;ZCDrSv7Hr38AAAD//wMAUEsBAi0AFAAGAAgAAAAhALaDOJL+AAAA4QEAABMAAAAAAAAAAAAAAAAA&#10;AAAAAFtDb250ZW50X1R5cGVzXS54bWxQSwECLQAUAAYACAAAACEAOP0h/9YAAACUAQAACwAAAAAA&#10;AAAAAAAAAAAvAQAAX3JlbHMvLnJlbHNQSwECLQAUAAYACAAAACEAesw36LECAACwBQAADgAAAAAA&#10;AAAAAAAAAAAuAgAAZHJzL2Uyb0RvYy54bWxQSwECLQAUAAYACAAAACEAVfNc5toAAAAGAQAADwAA&#10;AAAAAAAAAAAAAAALBQAAZHJzL2Rvd25yZXYueG1sUEsFBgAAAAAEAAQA8wAAABIGAAAAAA==&#10;" filled="f" stroked="f">
                <v:textbox style="mso-fit-shape-to-text:t" inset="0,0,0,0">
                  <w:txbxContent>
                    <w:p w:rsidR="001D55A5" w:rsidRDefault="006532D7">
                      <w:pPr>
                        <w:pStyle w:val="Titulekobrzku"/>
                        <w:shd w:val="clear" w:color="auto" w:fill="auto"/>
                        <w:spacing w:line="80" w:lineRule="exact"/>
                      </w:pPr>
                      <w:r>
                        <w:rPr>
                          <w:rStyle w:val="TitulekobrzkuExact0"/>
                          <w:i/>
                          <w:iCs/>
                          <w:vertAlign w:val="superscript"/>
                        </w:rPr>
                        <w:t>S</w:t>
                      </w:r>
                      <w:r>
                        <w:rPr>
                          <w:rStyle w:val="TitulekobrzkuExact0"/>
                          <w:i/>
                          <w:iCs/>
                        </w:rPr>
                        <w:t>'</w:t>
                      </w:r>
                    </w:p>
                  </w:txbxContent>
                </v:textbox>
                <w10:wrap anchorx="margin"/>
              </v:shape>
            </w:pict>
          </mc:Fallback>
        </mc:AlternateContent>
      </w: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467" w:lineRule="exact"/>
      </w:pPr>
    </w:p>
    <w:p w:rsidR="001D55A5" w:rsidRDefault="006532D7">
      <w:pPr>
        <w:rPr>
          <w:sz w:val="2"/>
          <w:szCs w:val="2"/>
        </w:rPr>
        <w:sectPr w:rsidR="001D55A5">
          <w:type w:val="continuous"/>
          <w:pgSz w:w="11900" w:h="16840"/>
          <w:pgMar w:top="1636" w:right="177" w:bottom="1636" w:left="1403" w:header="0" w:footer="3" w:gutter="0"/>
          <w:cols w:space="720"/>
          <w:noEndnote/>
          <w:docGrid w:linePitch="360"/>
        </w:sectPr>
      </w:pPr>
      <w:r>
        <w:br w:type="page"/>
      </w:r>
    </w:p>
    <w:p w:rsidR="001D55A5" w:rsidRDefault="006532D7">
      <w:pPr>
        <w:pStyle w:val="Zkladntext50"/>
        <w:shd w:val="clear" w:color="auto" w:fill="auto"/>
        <w:spacing w:line="150" w:lineRule="exact"/>
        <w:ind w:left="40"/>
      </w:pPr>
      <w:r>
        <w:lastRenderedPageBreak/>
        <w:t>FORMULÁŘ PRO VÝPOČET NABÍDKOVÉ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254"/>
        <w:gridCol w:w="312"/>
        <w:gridCol w:w="1733"/>
        <w:gridCol w:w="418"/>
        <w:gridCol w:w="1190"/>
        <w:gridCol w:w="1704"/>
        <w:gridCol w:w="490"/>
        <w:gridCol w:w="499"/>
        <w:gridCol w:w="648"/>
        <w:gridCol w:w="490"/>
        <w:gridCol w:w="869"/>
        <w:gridCol w:w="912"/>
      </w:tblGrid>
      <w:tr w:rsidR="001D55A5">
        <w:tblPrEx>
          <w:tblCellMar>
            <w:top w:w="0" w:type="dxa"/>
            <w:bottom w:w="0" w:type="dxa"/>
          </w:tblCellMar>
        </w:tblPrEx>
        <w:trPr>
          <w:trHeight w:hRule="exact" w:val="619"/>
          <w:jc w:val="center"/>
        </w:trPr>
        <w:tc>
          <w:tcPr>
            <w:tcW w:w="331" w:type="dxa"/>
            <w:tcBorders>
              <w:top w:val="single" w:sz="4" w:space="0" w:color="auto"/>
              <w:left w:val="single" w:sz="4" w:space="0" w:color="auto"/>
            </w:tcBorders>
            <w:shd w:val="clear" w:color="auto" w:fill="FFFFFF"/>
            <w:textDirection w:val="btL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rok instalace</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 č.</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ORP</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úseky silnic (alej)</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číslo</w:t>
            </w:r>
          </w:p>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stromu</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český název dřeviny</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latinský název dřeviny</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34" w:lineRule="exact"/>
              <w:ind w:firstLine="0"/>
              <w:jc w:val="right"/>
            </w:pPr>
            <w:r>
              <w:rPr>
                <w:rStyle w:val="Zkladntext2TimesNewRoman5pt"/>
                <w:rFonts w:eastAsia="Calibri"/>
              </w:rPr>
              <w:t>obvod</w:t>
            </w:r>
          </w:p>
          <w:p w:rsidR="001D55A5" w:rsidRDefault="006532D7">
            <w:pPr>
              <w:pStyle w:val="Zkladntext20"/>
              <w:framePr w:w="9850" w:wrap="notBeside" w:vAnchor="text" w:hAnchor="text" w:xAlign="center" w:y="1"/>
              <w:shd w:val="clear" w:color="auto" w:fill="auto"/>
              <w:spacing w:line="134" w:lineRule="exact"/>
              <w:ind w:firstLine="0"/>
              <w:jc w:val="right"/>
            </w:pPr>
            <w:r>
              <w:rPr>
                <w:rStyle w:val="Zkladntext2TimesNewRoman5pt"/>
                <w:rFonts w:eastAsia="Calibri"/>
              </w:rPr>
              <w:t>kmene</w:t>
            </w:r>
          </w:p>
          <w:p w:rsidR="001D55A5" w:rsidRDefault="006532D7">
            <w:pPr>
              <w:pStyle w:val="Zkladntext20"/>
              <w:framePr w:w="9850" w:wrap="notBeside" w:vAnchor="text" w:hAnchor="text" w:xAlign="center" w:y="1"/>
              <w:shd w:val="clear" w:color="auto" w:fill="auto"/>
              <w:spacing w:line="134" w:lineRule="exact"/>
              <w:ind w:firstLine="0"/>
              <w:jc w:val="center"/>
            </w:pPr>
            <w:r>
              <w:rPr>
                <w:rStyle w:val="Zkladntext2TimesNewRoman5pt"/>
                <w:rFonts w:eastAsia="Calibri"/>
              </w:rPr>
              <w:t>[cm]</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34" w:lineRule="exact"/>
              <w:ind w:firstLine="0"/>
              <w:jc w:val="center"/>
            </w:pPr>
            <w:r>
              <w:rPr>
                <w:rStyle w:val="Zkladntext2TimesNewRoman5pt"/>
                <w:rFonts w:eastAsia="Calibri"/>
              </w:rPr>
              <w:t>výská</w:t>
            </w:r>
          </w:p>
          <w:p w:rsidR="001D55A5" w:rsidRDefault="006532D7">
            <w:pPr>
              <w:pStyle w:val="Zkladntext20"/>
              <w:framePr w:w="9850" w:wrap="notBeside" w:vAnchor="text" w:hAnchor="text" w:xAlign="center" w:y="1"/>
              <w:shd w:val="clear" w:color="auto" w:fill="auto"/>
              <w:spacing w:line="134" w:lineRule="exact"/>
              <w:ind w:firstLine="0"/>
              <w:jc w:val="right"/>
            </w:pPr>
            <w:r>
              <w:rPr>
                <w:rStyle w:val="Zkladntext2TimesNewRoman5pt"/>
                <w:rFonts w:eastAsia="Calibri"/>
              </w:rPr>
              <w:t>dřeviny</w:t>
            </w:r>
          </w:p>
          <w:p w:rsidR="001D55A5" w:rsidRDefault="006532D7">
            <w:pPr>
              <w:pStyle w:val="Zkladntext20"/>
              <w:framePr w:w="9850" w:wrap="notBeside" w:vAnchor="text" w:hAnchor="text" w:xAlign="center" w:y="1"/>
              <w:shd w:val="clear" w:color="auto" w:fill="auto"/>
              <w:spacing w:line="134" w:lineRule="exact"/>
              <w:ind w:firstLine="0"/>
              <w:jc w:val="center"/>
            </w:pPr>
            <w:r>
              <w:rPr>
                <w:rStyle w:val="Zkladntext2TimesNewRoman5pt"/>
                <w:rFonts w:eastAsia="Calibri"/>
              </w:rPr>
              <w:t>[m]</w:t>
            </w:r>
          </w:p>
        </w:tc>
        <w:tc>
          <w:tcPr>
            <w:tcW w:w="64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poznámka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34" w:lineRule="exact"/>
              <w:ind w:firstLine="0"/>
            </w:pPr>
            <w:r>
              <w:rPr>
                <w:rStyle w:val="Zkladntext2TimesNewRoman5pt"/>
                <w:rFonts w:eastAsia="Calibri"/>
              </w:rPr>
              <w:t>vazby ke kontrole</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34" w:lineRule="exact"/>
              <w:ind w:firstLine="0"/>
              <w:jc w:val="center"/>
            </w:pPr>
            <w:r>
              <w:rPr>
                <w:rStyle w:val="Zkladntext2TimesNewRoman5pt"/>
                <w:rFonts w:eastAsia="Calibri"/>
              </w:rPr>
              <w:t xml:space="preserve">Jednotková nabídková cena v Kč </w:t>
            </w:r>
            <w:r>
              <w:rPr>
                <w:rStyle w:val="Zkladntext2TimesNewRoman5pt"/>
                <w:rFonts w:eastAsia="Calibri"/>
              </w:rPr>
              <w:t>bez DPH</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34" w:lineRule="exact"/>
              <w:ind w:firstLine="0"/>
              <w:jc w:val="center"/>
            </w:pPr>
            <w:r>
              <w:rPr>
                <w:rStyle w:val="Zkladntext2TimesNewRoman5pt"/>
                <w:rFonts w:eastAsia="Calibri"/>
              </w:rPr>
              <w:t>Nabídková cena za strom v Kč bez DPH</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001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H/3483 Hcrálec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005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Jpa mololistd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254</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21.5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002</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II/3483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006</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251</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23,5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003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008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Jírovec maďal</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Aesculus hipocastanum</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330</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18,5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200,00</w:t>
            </w:r>
          </w:p>
        </w:tc>
      </w:tr>
      <w:tr w:rsidR="001D55A5">
        <w:tblPrEx>
          <w:tblCellMar>
            <w:top w:w="0" w:type="dxa"/>
            <w:bottom w:w="0" w:type="dxa"/>
          </w:tblCellMar>
        </w:tblPrEx>
        <w:trPr>
          <w:trHeight w:hRule="exact" w:val="31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004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U/3483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011</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280</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26</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005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012</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 xml:space="preserve">Tilia </w:t>
            </w:r>
            <w:r>
              <w:rPr>
                <w:rStyle w:val="Zkladntext2TimesNewRoman5pt"/>
                <w:rFonts w:eastAsia="Calibri"/>
              </w:rPr>
              <w:t>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324</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24.5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006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31/3483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014</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330</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24,5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007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020</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mléč</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platanoides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273</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pPr>
            <w:r>
              <w:rPr>
                <w:rStyle w:val="Zkladntext2TimesNewRoman5pt"/>
                <w:rFonts w:eastAsia="Calibri"/>
              </w:rPr>
              <w:t>: 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008</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023</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305</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 533,33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009</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(U/3483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024</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298</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26,5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010</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027</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 xml:space="preserve">Tilia </w:t>
            </w:r>
            <w:r>
              <w:rPr>
                <w:rStyle w:val="Zkladntext2TimesNewRoman5pt"/>
                <w:rFonts w:eastAsia="Calibri"/>
              </w:rPr>
              <w:t>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261</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I</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 1200,oo</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028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mléč</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platanoides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357</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012</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033</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333</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26</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533,33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w:t>
            </w:r>
            <w:r>
              <w:rPr>
                <w:rStyle w:val="Zkladntext2TimesNewRoman5pt"/>
                <w:rFonts w:eastAsia="Calibri"/>
              </w:rPr>
              <w:t xml:space="preserve">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035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mléč</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platanoides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308</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29</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039</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273</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046</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248</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pPr>
            <w:r>
              <w:rPr>
                <w:rStyle w:val="Zkladntext2TimesNewRoman5pt"/>
                <w:rFonts w:eastAsia="Calibri"/>
              </w:rPr>
              <w:t>• .1200,00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061</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292</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29</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533,33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600,00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068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207</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21</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tabs>
                <w:tab w:val="left" w:leader="dot" w:pos="202"/>
              </w:tabs>
              <w:spacing w:line="100" w:lineRule="exact"/>
              <w:ind w:firstLine="0"/>
            </w:pPr>
            <w:r>
              <w:rPr>
                <w:rStyle w:val="Zkladntext2TimesNewRoman5pt"/>
                <w:rFonts w:eastAsia="Calibri"/>
              </w:rPr>
              <w:tab/>
              <w:t>533,33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018</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 xml:space="preserve">m/3483 Herdlec </w:t>
            </w:r>
            <w:r>
              <w:rPr>
                <w:rStyle w:val="Zkladntext2TimesNewRoman5pt"/>
                <w:rFonts w:eastAsia="Calibri"/>
              </w:rPr>
              <w:t>-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070</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283</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27,5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019</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D3/3483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076</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396</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24.5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tabs>
                <w:tab w:val="left" w:leader="dot" w:pos="202"/>
              </w:tabs>
              <w:spacing w:line="100" w:lineRule="exact"/>
              <w:ind w:firstLine="0"/>
            </w:pPr>
            <w:r>
              <w:rPr>
                <w:rStyle w:val="Zkladntext2TimesNewRoman5pt"/>
                <w:rFonts w:eastAsia="Calibri"/>
              </w:rPr>
              <w:tab/>
              <w:t xml:space="preserve"> 533,33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600,00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020</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080</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358</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1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082</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286</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298"/>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022</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086</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267</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22,5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093</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305</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28</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097</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311</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26</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104</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503</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106</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371</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29</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HI/3483 Herdiec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111</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346</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26</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L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028</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114</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 xml:space="preserve">Tilia </w:t>
            </w:r>
            <w:r>
              <w:rPr>
                <w:rStyle w:val="Zkladntext2TimesNewRoman5pt"/>
                <w:rFonts w:eastAsia="Calibri"/>
              </w:rPr>
              <w:t>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333</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029</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115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mléč</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platanoides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223</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24</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030</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118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226</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 xml:space="preserve">m/3483 </w:t>
            </w:r>
            <w:r>
              <w:rPr>
                <w:rStyle w:val="Zkladntext2TimesNewRoman5pt"/>
                <w:rFonts w:eastAsia="Calibri"/>
              </w:rPr>
              <w:t>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127</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Dub letní</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Quercus robur</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339</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18</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032</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HI/3483 Herdlec - Boňkov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148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malolistd</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204</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26</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m/3472 Tis - křiž. IH/3473</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005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214</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18</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TimesNewRoman5pt"/>
                <w:rFonts w:eastAsia="Calibri"/>
              </w:rPr>
              <w:t xml:space="preserve">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HI/3472 Tis - křiž. IH/3473</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013</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270</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I</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L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m/3472 Tis - křiž. m/3473</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015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261</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21,5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201C</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 xml:space="preserve">HI/3472 Tis - křiž. </w:t>
            </w:r>
            <w:r>
              <w:rPr>
                <w:rStyle w:val="Zkladntext2TimesNewRoman5pt"/>
                <w:rFonts w:eastAsia="Calibri"/>
              </w:rPr>
              <w:t>m/3473</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016</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236</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I</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 iC</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HI/3472 Tis - křiž. IH/3473</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024</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311</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24,5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533,32</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201C</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03Í</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HI/3472 Tis - křiž. HI/3473</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029</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254</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21,5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533,31</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600.00</w:t>
            </w:r>
          </w:p>
        </w:tc>
      </w:tr>
      <w:tr w:rsidR="001D55A5">
        <w:tblPrEx>
          <w:tblCellMar>
            <w:top w:w="0" w:type="dxa"/>
            <w:bottom w:w="0" w:type="dxa"/>
          </w:tblCellMar>
        </w:tblPrEx>
        <w:trPr>
          <w:trHeight w:hRule="exact" w:val="288"/>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201C</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03Í</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HI/3472 Tis - křiž. HI/3473</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034</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254</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i</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298"/>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20K</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HI/3472 Tis - křiž. IH/3473</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044</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276</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21,5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533,31</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298"/>
          <w:jc w:val="center"/>
        </w:trPr>
        <w:tc>
          <w:tcPr>
            <w:tcW w:w="331" w:type="dxa"/>
            <w:tcBorders>
              <w:top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201C</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HI/3472 Tis</w:t>
            </w:r>
            <w:r>
              <w:rPr>
                <w:rStyle w:val="Zkladntext2TimesNewRoman5pt"/>
                <w:rFonts w:eastAsia="Calibri"/>
              </w:rPr>
              <w:t xml:space="preserve"> - křiž. HI/3473</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048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283</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22.5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HI/3472 Tis - křiž. HI/3473</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049</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254</w:t>
            </w:r>
          </w:p>
        </w:tc>
        <w:tc>
          <w:tcPr>
            <w:tcW w:w="49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20,5</w:t>
            </w:r>
          </w:p>
        </w:tc>
        <w:tc>
          <w:tcPr>
            <w:tcW w:w="648"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w:t>
            </w:r>
          </w:p>
        </w:tc>
        <w:tc>
          <w:tcPr>
            <w:tcW w:w="91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12"/>
          <w:jc w:val="center"/>
        </w:trPr>
        <w:tc>
          <w:tcPr>
            <w:tcW w:w="331" w:type="dxa"/>
            <w:tcBorders>
              <w:top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w:t>
            </w:r>
          </w:p>
        </w:tc>
        <w:tc>
          <w:tcPr>
            <w:tcW w:w="25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04</w:t>
            </w:r>
          </w:p>
        </w:tc>
        <w:tc>
          <w:tcPr>
            <w:tcW w:w="312"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HB</w:t>
            </w:r>
          </w:p>
        </w:tc>
        <w:tc>
          <w:tcPr>
            <w:tcW w:w="1733"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IH/3472 Tis - křiž. III/3473</w:t>
            </w:r>
          </w:p>
        </w:tc>
        <w:tc>
          <w:tcPr>
            <w:tcW w:w="418"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051</w:t>
            </w:r>
          </w:p>
        </w:tc>
        <w:tc>
          <w:tcPr>
            <w:tcW w:w="119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pseudoplatonus</w:t>
            </w:r>
          </w:p>
        </w:tc>
        <w:tc>
          <w:tcPr>
            <w:tcW w:w="49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232</w:t>
            </w:r>
          </w:p>
        </w:tc>
        <w:tc>
          <w:tcPr>
            <w:tcW w:w="499"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21,5</w:t>
            </w:r>
          </w:p>
        </w:tc>
        <w:tc>
          <w:tcPr>
            <w:tcW w:w="648" w:type="dxa"/>
            <w:tcBorders>
              <w:top w:val="single" w:sz="4" w:space="0" w:color="auto"/>
              <w:left w:val="single" w:sz="4" w:space="0" w:color="auto"/>
              <w:bottom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1 200.00</w:t>
            </w:r>
          </w:p>
        </w:tc>
      </w:tr>
    </w:tbl>
    <w:p w:rsidR="001D55A5" w:rsidRDefault="001D55A5">
      <w:pPr>
        <w:framePr w:w="9850" w:wrap="notBeside" w:vAnchor="text" w:hAnchor="text" w:xAlign="center" w:y="1"/>
        <w:rPr>
          <w:sz w:val="2"/>
          <w:szCs w:val="2"/>
        </w:rPr>
      </w:pPr>
    </w:p>
    <w:p w:rsidR="001D55A5" w:rsidRDefault="001D55A5">
      <w:pPr>
        <w:rPr>
          <w:sz w:val="2"/>
          <w:szCs w:val="2"/>
        </w:rPr>
        <w:sectPr w:rsidR="001D55A5">
          <w:headerReference w:type="default" r:id="rId10"/>
          <w:footerReference w:type="default" r:id="rId11"/>
          <w:pgSz w:w="11900" w:h="16840"/>
          <w:pgMar w:top="1365" w:right="1089" w:bottom="1103" w:left="96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259"/>
        <w:gridCol w:w="307"/>
        <w:gridCol w:w="1742"/>
        <w:gridCol w:w="413"/>
        <w:gridCol w:w="1190"/>
        <w:gridCol w:w="1704"/>
        <w:gridCol w:w="480"/>
        <w:gridCol w:w="494"/>
        <w:gridCol w:w="653"/>
        <w:gridCol w:w="490"/>
        <w:gridCol w:w="864"/>
        <w:gridCol w:w="902"/>
      </w:tblGrid>
      <w:tr w:rsidR="001D55A5">
        <w:tblPrEx>
          <w:tblCellMar>
            <w:top w:w="0" w:type="dxa"/>
            <w:bottom w:w="0" w:type="dxa"/>
          </w:tblCellMar>
        </w:tblPrEx>
        <w:trPr>
          <w:trHeight w:hRule="exact" w:val="31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lastRenderedPageBreak/>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044</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052</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229</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298"/>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045</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11/3472 Tis - křiž. ÍII/3473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056</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258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23</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3</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046</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11/3472 Tis - křiž. m/3473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057</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276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24</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298"/>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047</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11/3472 Tis - křiž. m/3473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061</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vertAlign w:val="superscript"/>
              </w:rPr>
              <w:t>r</w:t>
            </w:r>
            <w:r>
              <w:rPr>
                <w:rStyle w:val="Zkladntext2TimesNewRoman5pt"/>
                <w:rFonts w:eastAsia="Calibri"/>
              </w:rPr>
              <w:t>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352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20,5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288"/>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048</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 xml:space="preserve">11/3472 Tis - </w:t>
            </w:r>
            <w:r>
              <w:rPr>
                <w:rStyle w:val="Zkladntext2TimesNewRoman5pt"/>
                <w:rFonts w:eastAsia="Calibri"/>
              </w:rPr>
              <w:t>křiž. ÍII/3473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067</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254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I</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298"/>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049</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III/3472</w:t>
            </w:r>
            <w:r>
              <w:rPr>
                <w:rStyle w:val="Zkladntext24ptdkovn1pt"/>
              </w:rPr>
              <w:t xml:space="preserve"> </w:t>
            </w:r>
            <w:r>
              <w:rPr>
                <w:rStyle w:val="Zkladntext2TimesNewRoman5pt"/>
                <w:rFonts w:eastAsia="Calibri"/>
              </w:rPr>
              <w:t>Tis - křiž. m/3473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071</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íavor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342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21</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OSO</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ni/3472 Tis - křiž</w:t>
            </w:r>
            <w:r>
              <w:rPr>
                <w:rStyle w:val="Zkladntext24ptdkovn1pt"/>
              </w:rPr>
              <w:t xml:space="preserve">. </w:t>
            </w:r>
            <w:r>
              <w:rPr>
                <w:rStyle w:val="Zkladntext2TimesNewRoman5pt"/>
                <w:rFonts w:eastAsia="Calibri"/>
              </w:rPr>
              <w:t>m/3473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072</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273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21,5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4ptdkovn1pt"/>
              </w:rPr>
              <w:t xml:space="preserve">. </w:t>
            </w: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051</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III/3472</w:t>
            </w:r>
            <w:r>
              <w:rPr>
                <w:rStyle w:val="Zkladntext24ptdkovn1pt"/>
              </w:rPr>
              <w:t xml:space="preserve"> </w:t>
            </w:r>
            <w:r>
              <w:rPr>
                <w:rStyle w:val="Zkladntext2TimesNewRoman5pt"/>
                <w:rFonts w:eastAsia="Calibri"/>
              </w:rPr>
              <w:t>Tis - křiž</w:t>
            </w:r>
            <w:r>
              <w:rPr>
                <w:rStyle w:val="Zkladntext24ptdkovn1pt"/>
              </w:rPr>
              <w:t xml:space="preserve">. </w:t>
            </w:r>
            <w:r>
              <w:rPr>
                <w:rStyle w:val="Zkladntext2TimesNewRoman5pt"/>
                <w:rFonts w:eastAsia="Calibri"/>
              </w:rPr>
              <w:t>m/3473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075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364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24</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I</w:t>
            </w:r>
            <w:r>
              <w:rPr>
                <w:rStyle w:val="Zkladntext24ptdkovn1pt"/>
              </w:rPr>
              <w:t xml:space="preserve"> </w:t>
            </w:r>
            <w:r>
              <w:rPr>
                <w:rStyle w:val="Zkladntext2TimesNewRoman5pt"/>
                <w:rFonts w:eastAsia="Calibri"/>
              </w:rPr>
              <w:t>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7"/>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052</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III/3472</w:t>
            </w:r>
            <w:r>
              <w:rPr>
                <w:rStyle w:val="Zkladntext24ptdkovn1pt"/>
              </w:rPr>
              <w:t xml:space="preserve"> </w:t>
            </w:r>
            <w:r>
              <w:rPr>
                <w:rStyle w:val="Zkladntext2TimesNewRoman5pt"/>
                <w:rFonts w:eastAsia="Calibri"/>
              </w:rPr>
              <w:t>Tis - křiž</w:t>
            </w:r>
            <w:r>
              <w:rPr>
                <w:rStyle w:val="Zkladntext24ptdkovn1pt"/>
              </w:rPr>
              <w:t xml:space="preserve">. </w:t>
            </w:r>
            <w:r>
              <w:rPr>
                <w:rStyle w:val="Zkladntext2TimesNewRoman5pt"/>
                <w:rFonts w:eastAsia="Calibri"/>
              </w:rPr>
              <w:t>m/3473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077</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327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24,5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053</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m/3473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078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298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23,5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3</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054</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HI/3472 Tis ■ křiž. 111/3473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081</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390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24,5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7"/>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055</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111/3473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082</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w:t>
            </w:r>
            <w:r>
              <w:rPr>
                <w:rStyle w:val="Zkladntext2TimesNewRoman5pt"/>
                <w:rFonts w:eastAsia="Calibri"/>
              </w:rPr>
              <w:t xml:space="preserve">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305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26,5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056</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083</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280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18,5</w:t>
            </w:r>
          </w:p>
        </w:tc>
        <w:tc>
          <w:tcPr>
            <w:tcW w:w="65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dvojkmen</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298"/>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057</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ffl/3472 Tis - křiž. IH/3473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085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317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23,5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4ptdkovn1pt"/>
              </w:rPr>
              <w:t>.</w:t>
            </w: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7"/>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058</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m/3472</w:t>
            </w:r>
            <w:r>
              <w:rPr>
                <w:rStyle w:val="Zkladntext24ptdkovn1pt"/>
              </w:rPr>
              <w:t xml:space="preserve"> </w:t>
            </w:r>
            <w:r>
              <w:rPr>
                <w:rStyle w:val="Zkladntext2TimesNewRoman5pt"/>
                <w:rFonts w:eastAsia="Calibri"/>
              </w:rPr>
              <w:t>Tis - křiž</w:t>
            </w:r>
            <w:r>
              <w:rPr>
                <w:rStyle w:val="Zkladntext24ptdkovn1pt"/>
              </w:rPr>
              <w:t xml:space="preserve">. </w:t>
            </w:r>
            <w:r>
              <w:rPr>
                <w:rStyle w:val="Zkladntext2TimesNewRoman5pt"/>
                <w:rFonts w:eastAsia="Calibri"/>
              </w:rPr>
              <w:t>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086</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323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23,5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3</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l 600,00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059</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UI/3472</w:t>
            </w:r>
            <w:r>
              <w:rPr>
                <w:rStyle w:val="Zkladntext24ptdkovn1pt"/>
              </w:rPr>
              <w:t xml:space="preserve"> </w:t>
            </w:r>
            <w:r>
              <w:rPr>
                <w:rStyle w:val="Zkladntext2TimesNewRoman5pt"/>
                <w:rFonts w:eastAsia="Calibri"/>
              </w:rPr>
              <w:t>Tis - křiž</w:t>
            </w:r>
            <w:r>
              <w:rPr>
                <w:rStyle w:val="Zkladntext24ptdkovn1pt"/>
              </w:rPr>
              <w:t xml:space="preserve">. </w:t>
            </w:r>
            <w:r>
              <w:rPr>
                <w:rStyle w:val="Zkladntext2TimesNewRoman5pt"/>
                <w:rFonts w:eastAsia="Calibri"/>
              </w:rPr>
              <w:t>m/3473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089</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276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21</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4ptdkovn1pt"/>
              </w:rPr>
              <w:t>..</w:t>
            </w: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7"/>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060</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 xml:space="preserve">3H/3472 Tis - křiž. </w:t>
            </w:r>
            <w:r>
              <w:rPr>
                <w:rStyle w:val="Zkladntext2TimesNewRoman5pt"/>
                <w:rFonts w:eastAsia="Calibri"/>
              </w:rPr>
              <w:t>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090</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349</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27,5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vertAlign w:val="subscript"/>
              </w:rPr>
              <w:t>:</w:t>
            </w:r>
            <w:r>
              <w:rPr>
                <w:rStyle w:val="Zkladntext2TimesNewRoman5pt"/>
                <w:rFonts w:eastAsia="Calibri"/>
              </w:rPr>
              <w:t xml:space="preserve"> 700,00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061</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092</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305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23</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062</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IH/3473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095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327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23,5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3</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 xml:space="preserve">' </w:t>
            </w:r>
            <w:r>
              <w:rPr>
                <w:rStyle w:val="Zkladntext2MicrosoftSansSerif45pt"/>
              </w:rPr>
              <w:t xml:space="preserve">V-'."; </w:t>
            </w:r>
            <w:r>
              <w:rPr>
                <w:rStyle w:val="Zkladntext2TimesNewRoman5pt"/>
                <w:rFonts w:eastAsia="Calibri"/>
              </w:rPr>
              <w:t>• 533,33</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063</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IH/3473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101</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276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26</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4</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 ' 450,00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1 800,00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064</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103</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368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29</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 ; 700,00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065</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104</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276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28</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7"/>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066</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105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280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24,5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l 400,00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067</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ffl/3472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107</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 xml:space="preserve">Javor </w:t>
            </w:r>
            <w:r>
              <w:rPr>
                <w:rStyle w:val="Zkladntext2TimesNewRoman5pt"/>
                <w:rFonts w:eastAsia="Calibri"/>
              </w:rPr>
              <w:t>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270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23</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068</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IH/3473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108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mlcč</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platanoides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217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26</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864" w:type="dxa"/>
            <w:tcBorders>
              <w:top w:val="single" w:sz="4" w:space="0" w:color="auto"/>
              <w:left w:val="single" w:sz="4" w:space="0" w:color="auto"/>
            </w:tcBorders>
            <w:shd w:val="clear" w:color="auto" w:fill="FFFFFF"/>
            <w:vAlign w:val="bottom"/>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bottom"/>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069</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HI/3472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109</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236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22,5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- 7.1200,00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070</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IH/3473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110</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232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24</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071</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111/3472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114</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229</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21,5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072</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HI/3472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115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295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22,5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 .'7"7 533,33</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I 600,00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073</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HK3473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119</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214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22,5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T200,00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074</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HI/3472 Tis - křiž. IH/3473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276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I</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075</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ffl/3472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126</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270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23</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4ptdkovn1pt"/>
              </w:rPr>
              <w:t xml:space="preserve">. </w:t>
            </w: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i</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076</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HI/3472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207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20,5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i</w:t>
            </w:r>
            <w:r>
              <w:rPr>
                <w:rStyle w:val="Zkladntext24ptdkovn1pt"/>
              </w:rPr>
              <w:t xml:space="preserve"> </w:t>
            </w:r>
            <w:r>
              <w:rPr>
                <w:rStyle w:val="Zkladntext2TimesNewRoman5pt"/>
                <w:rFonts w:eastAsia="Calibri"/>
              </w:rPr>
              <w:t>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077</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 xml:space="preserve">IH/3472 </w:t>
            </w:r>
            <w:r>
              <w:rPr>
                <w:rStyle w:val="Zkladntext2TimesNewRoman5pt"/>
                <w:rFonts w:eastAsia="Calibri"/>
              </w:rPr>
              <w:t>Tis-křiž.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131</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261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20,5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90" w:lineRule="exact"/>
              <w:ind w:firstLine="0"/>
              <w:jc w:val="center"/>
            </w:pPr>
            <w:r>
              <w:rPr>
                <w:rStyle w:val="Zkladntext2MicrosoftSansSerif45pt"/>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 : 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298"/>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078</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ffl/3472 Tis - křiž. IH/3473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148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151+85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079</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ffl/3472 Tis - křiž. IH/3473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162</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 xml:space="preserve">Acer </w:t>
            </w:r>
            <w:r>
              <w:rPr>
                <w:rStyle w:val="Zkladntext2TimesNewRoman5pt"/>
                <w:rFonts w:eastAsia="Calibri"/>
              </w:rPr>
              <w:t>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280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24,5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bottom"/>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bottom"/>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080</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ffl/3472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163</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267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27</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I</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081</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166</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308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27,5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4ptdkovn1pt"/>
              </w:rPr>
              <w:t xml:space="preserve">. </w:t>
            </w: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082</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ffl/3472 Tis - křiž. IH/3473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172</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217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21</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I</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7"/>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083</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HI/3473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175</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232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19,5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4ptdkovn1pt"/>
              </w:rPr>
              <w:t xml:space="preserve">.. </w:t>
            </w:r>
            <w:r>
              <w:rPr>
                <w:rStyle w:val="Zkladntext2TimesNewRoman5pt"/>
                <w:rFonts w:eastAsia="Calibri"/>
              </w:rPr>
              <w:t>1200,00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2"/>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2010</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084</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IH/3472 Tis - křiž. IH/3473</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178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267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23,5</w:t>
            </w:r>
          </w:p>
        </w:tc>
        <w:tc>
          <w:tcPr>
            <w:tcW w:w="65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dvojkmen</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307"/>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085</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IU/03418 Herálec - Kamenice</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006</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293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20,5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7"/>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086</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III/03418 Herálec - Kamenice</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029</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mléč</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platanoides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301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I 400,00</w:t>
            </w:r>
          </w:p>
        </w:tc>
      </w:tr>
      <w:tr w:rsidR="001D55A5">
        <w:tblPrEx>
          <w:tblCellMar>
            <w:top w:w="0" w:type="dxa"/>
            <w:bottom w:w="0" w:type="dxa"/>
          </w:tblCellMar>
        </w:tblPrEx>
        <w:trPr>
          <w:trHeight w:hRule="exact" w:val="298"/>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087</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III/03418 Herálec - Kamenice</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034</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291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7"/>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08Í</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111/03418 Herálec - Kamenice</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039</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172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16,5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r w:rsidR="001D55A5">
        <w:tblPrEx>
          <w:tblCellMar>
            <w:top w:w="0" w:type="dxa"/>
            <w:bottom w:w="0" w:type="dxa"/>
          </w:tblCellMar>
        </w:tblPrEx>
        <w:trPr>
          <w:trHeight w:hRule="exact" w:val="298"/>
          <w:jc w:val="center"/>
        </w:trPr>
        <w:tc>
          <w:tcPr>
            <w:tcW w:w="326"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08</w:t>
            </w:r>
            <w:r>
              <w:rPr>
                <w:rStyle w:val="Zkladntext2TimesNewRoman5pt"/>
                <w:rFonts w:eastAsia="Calibri"/>
                <w:vertAlign w:val="superscript"/>
              </w:rPr>
              <w:t>c</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HB</w:t>
            </w:r>
          </w:p>
        </w:tc>
        <w:tc>
          <w:tcPr>
            <w:tcW w:w="1742"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IU/03418 Herálec</w:t>
            </w:r>
            <w:r>
              <w:rPr>
                <w:rStyle w:val="Zkladntext2TimesNewRoman5pt"/>
                <w:rFonts w:eastAsia="Calibri"/>
              </w:rPr>
              <w:t xml:space="preserve"> Kamenice</w:t>
            </w:r>
          </w:p>
        </w:tc>
        <w:tc>
          <w:tcPr>
            <w:tcW w:w="413"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078</w:t>
            </w:r>
          </w:p>
        </w:tc>
        <w:tc>
          <w:tcPr>
            <w:tcW w:w="11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8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300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21,5</w:t>
            </w:r>
          </w:p>
        </w:tc>
        <w:tc>
          <w:tcPr>
            <w:tcW w:w="653" w:type="dxa"/>
            <w:tcBorders>
              <w:top w:val="single" w:sz="4" w:space="0" w:color="auto"/>
              <w:left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3</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2"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17"/>
          <w:jc w:val="center"/>
        </w:trPr>
        <w:tc>
          <w:tcPr>
            <w:tcW w:w="326" w:type="dxa"/>
            <w:tcBorders>
              <w:top w:val="single" w:sz="4" w:space="0" w:color="auto"/>
              <w:bottom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201</w:t>
            </w:r>
          </w:p>
        </w:tc>
        <w:tc>
          <w:tcPr>
            <w:tcW w:w="259"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09</w:t>
            </w:r>
          </w:p>
        </w:tc>
        <w:tc>
          <w:tcPr>
            <w:tcW w:w="307"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 ZR</w:t>
            </w:r>
          </w:p>
        </w:tc>
        <w:tc>
          <w:tcPr>
            <w:tcW w:w="1742"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m/35434 Dědkov spojovací</w:t>
            </w:r>
          </w:p>
        </w:tc>
        <w:tc>
          <w:tcPr>
            <w:tcW w:w="413"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023</w:t>
            </w:r>
          </w:p>
        </w:tc>
        <w:tc>
          <w:tcPr>
            <w:tcW w:w="119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Jasan ztepilý</w:t>
            </w:r>
          </w:p>
        </w:tc>
        <w:tc>
          <w:tcPr>
            <w:tcW w:w="170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left"/>
            </w:pPr>
            <w:r>
              <w:rPr>
                <w:rStyle w:val="Zkladntext2TimesNewRoman5pt"/>
                <w:rFonts w:eastAsia="Calibri"/>
              </w:rPr>
              <w:t>Fraxinus excelsior</w:t>
            </w:r>
          </w:p>
        </w:tc>
        <w:tc>
          <w:tcPr>
            <w:tcW w:w="48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215</w:t>
            </w:r>
          </w:p>
        </w:tc>
        <w:tc>
          <w:tcPr>
            <w:tcW w:w="49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right="160" w:firstLine="0"/>
              <w:jc w:val="right"/>
            </w:pPr>
            <w:r>
              <w:rPr>
                <w:rStyle w:val="Zkladntext2TimesNewRoman5pt"/>
                <w:rFonts w:eastAsia="Calibri"/>
              </w:rPr>
              <w:t>21</w:t>
            </w:r>
          </w:p>
        </w:tc>
        <w:tc>
          <w:tcPr>
            <w:tcW w:w="653" w:type="dxa"/>
            <w:tcBorders>
              <w:top w:val="single" w:sz="4" w:space="0" w:color="auto"/>
              <w:left w:val="single" w:sz="4" w:space="0" w:color="auto"/>
              <w:bottom w:val="single" w:sz="4" w:space="0" w:color="auto"/>
            </w:tcBorders>
            <w:shd w:val="clear" w:color="auto" w:fill="FFFFFF"/>
          </w:tcPr>
          <w:p w:rsidR="001D55A5" w:rsidRDefault="001D55A5">
            <w:pPr>
              <w:framePr w:w="9826" w:wrap="notBeside" w:vAnchor="text" w:hAnchor="text" w:xAlign="center" w:y="1"/>
              <w:rPr>
                <w:sz w:val="10"/>
                <w:szCs w:val="10"/>
              </w:rPr>
            </w:pPr>
          </w:p>
        </w:tc>
        <w:tc>
          <w:tcPr>
            <w:tcW w:w="49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w:t>
            </w:r>
            <w:r>
              <w:rPr>
                <w:rStyle w:val="Zkladntext24ptdkovn1pt"/>
              </w:rPr>
              <w:t>,</w:t>
            </w:r>
            <w:r>
              <w:rPr>
                <w:rStyle w:val="Zkladntext2TimesNewRoman5pt"/>
                <w:rFonts w:eastAsia="Calibri"/>
              </w:rPr>
              <w:t>0</w:t>
            </w:r>
            <w:r>
              <w:rPr>
                <w:rStyle w:val="Zkladntext24ptdkovn1pt"/>
              </w:rPr>
              <w:t>(</w:t>
            </w: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1D55A5" w:rsidRDefault="006532D7">
            <w:pPr>
              <w:pStyle w:val="Zkladntext20"/>
              <w:framePr w:w="9826" w:wrap="notBeside" w:vAnchor="text" w:hAnchor="text" w:xAlign="center" w:y="1"/>
              <w:shd w:val="clear" w:color="auto" w:fill="auto"/>
              <w:spacing w:line="100" w:lineRule="exact"/>
              <w:ind w:firstLine="0"/>
              <w:jc w:val="right"/>
            </w:pPr>
            <w:r>
              <w:rPr>
                <w:rStyle w:val="Zkladntext2TimesNewRoman5pt"/>
                <w:rFonts w:eastAsia="Calibri"/>
              </w:rPr>
              <w:t>1</w:t>
            </w:r>
            <w:r>
              <w:rPr>
                <w:rStyle w:val="Zkladntext24ptdkovn1pt"/>
              </w:rPr>
              <w:t xml:space="preserve"> </w:t>
            </w:r>
            <w:r>
              <w:rPr>
                <w:rStyle w:val="Zkladntext2TimesNewRoman5pt"/>
                <w:rFonts w:eastAsia="Calibri"/>
              </w:rPr>
              <w:t>200,00</w:t>
            </w:r>
          </w:p>
        </w:tc>
      </w:tr>
    </w:tbl>
    <w:p w:rsidR="001D55A5" w:rsidRDefault="001D55A5">
      <w:pPr>
        <w:framePr w:w="9826" w:wrap="notBeside" w:vAnchor="text" w:hAnchor="text" w:xAlign="center" w:y="1"/>
        <w:rPr>
          <w:sz w:val="2"/>
          <w:szCs w:val="2"/>
        </w:rPr>
      </w:pPr>
    </w:p>
    <w:p w:rsidR="001D55A5" w:rsidRDefault="001D55A5">
      <w:pPr>
        <w:rPr>
          <w:sz w:val="2"/>
          <w:szCs w:val="2"/>
        </w:rPr>
      </w:pPr>
    </w:p>
    <w:p w:rsidR="001D55A5" w:rsidRDefault="001D55A5">
      <w:pPr>
        <w:rPr>
          <w:sz w:val="2"/>
          <w:szCs w:val="2"/>
        </w:rPr>
        <w:sectPr w:rsidR="001D55A5">
          <w:headerReference w:type="default" r:id="rId12"/>
          <w:pgSz w:w="11900" w:h="16840"/>
          <w:pgMar w:top="1365" w:right="1089" w:bottom="1103" w:left="96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254"/>
        <w:gridCol w:w="312"/>
        <w:gridCol w:w="1738"/>
        <w:gridCol w:w="418"/>
        <w:gridCol w:w="1186"/>
        <w:gridCol w:w="1709"/>
        <w:gridCol w:w="490"/>
        <w:gridCol w:w="494"/>
        <w:gridCol w:w="653"/>
        <w:gridCol w:w="490"/>
        <w:gridCol w:w="869"/>
        <w:gridCol w:w="907"/>
      </w:tblGrid>
      <w:tr w:rsidR="001D55A5">
        <w:tblPrEx>
          <w:tblCellMar>
            <w:top w:w="0" w:type="dxa"/>
            <w:bottom w:w="0" w:type="dxa"/>
          </w:tblCellMar>
        </w:tblPrEx>
        <w:trPr>
          <w:trHeight w:hRule="exact" w:val="322"/>
          <w:jc w:val="center"/>
        </w:trPr>
        <w:tc>
          <w:tcPr>
            <w:tcW w:w="331"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lastRenderedPageBreak/>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091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11/35434 Dědkov spojovací</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 xml:space="preserve">asan </w:t>
            </w:r>
            <w:r>
              <w:rPr>
                <w:rStyle w:val="Zkladntext2TimesNewRoman5pt"/>
                <w:rFonts w:eastAsia="Calibri"/>
              </w:rPr>
              <w:t>ztepilý</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•raxinus excelsior</w:t>
            </w:r>
          </w:p>
        </w:tc>
        <w:tc>
          <w:tcPr>
            <w:tcW w:w="490"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222</w:t>
            </w:r>
          </w:p>
        </w:tc>
        <w:tc>
          <w:tcPr>
            <w:tcW w:w="494"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07" w:type="dxa"/>
            <w:tcBorders>
              <w:top w:val="single" w:sz="4" w:space="0" w:color="auto"/>
              <w:left w:val="single" w:sz="4" w:space="0" w:color="auto"/>
              <w:righ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092</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II/35434 Dědkov spojovací</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099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asan ztepilý</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•raxinus excelsior</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256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093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H/35434 Dědkov spojovací</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101</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íasan ztepilý</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vertAlign w:val="superscript"/>
              </w:rPr>
              <w:t>:</w:t>
            </w:r>
            <w:r>
              <w:rPr>
                <w:rStyle w:val="Zkladntext2TimesNewRoman5pt"/>
                <w:rFonts w:eastAsia="Calibri"/>
              </w:rPr>
              <w:t>raxinus excelsior</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278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25</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xml:space="preserve">i </w:t>
            </w:r>
            <w:r>
              <w:rPr>
                <w:rStyle w:val="Zkladntext2TimesNewRoman5pt"/>
                <w:rFonts w:eastAsia="Calibri"/>
              </w:rPr>
              <w:t>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094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11/35434 Dědkov spojovací</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íasan ztepilý</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•raxinus excelsior</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330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1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09S</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PE</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H/03414 Vlásenice - Pelhřimov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17</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096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PE</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 xml:space="preserve">11/03414 Vlásenice - </w:t>
            </w:r>
            <w:r>
              <w:rPr>
                <w:rStyle w:val="Zkladntext2TimesNewRoman5pt"/>
                <w:rFonts w:eastAsia="Calibri"/>
              </w:rPr>
              <w:t>Pelhřimov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044</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238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21</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1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097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PE</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H/03414 Vlásenice - Pelhřimov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068</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250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098</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PE</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11/1333 Skrýšov - Putimov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037</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276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099</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PE</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H/1333 Skrýšov - Putimov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040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182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7" w:type="dxa"/>
            <w:tcBorders>
              <w:top w:val="single" w:sz="4" w:space="0" w:color="auto"/>
              <w:left w:val="single" w:sz="4" w:space="0" w:color="auto"/>
              <w:righ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100</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PE</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11/1333 Skrýšov - Putimov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050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174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17</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PE</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11/1333 Skrýšov - Putimov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052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275</w:t>
            </w:r>
          </w:p>
        </w:tc>
        <w:tc>
          <w:tcPr>
            <w:tcW w:w="494"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16</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 1200,00</w:t>
            </w:r>
          </w:p>
        </w:tc>
        <w:tc>
          <w:tcPr>
            <w:tcW w:w="907" w:type="dxa"/>
            <w:tcBorders>
              <w:top w:val="single" w:sz="4" w:space="0" w:color="auto"/>
              <w:left w:val="single" w:sz="4" w:space="0" w:color="auto"/>
              <w:right w:val="single" w:sz="4" w:space="0" w:color="auto"/>
            </w:tcBorders>
            <w:shd w:val="clear" w:color="auto" w:fill="FFFFFF"/>
            <w:vAlign w:val="bottom"/>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102</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PE</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HI/1333 Skrýšov - Putimov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053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Dub letni</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Quercus robur</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310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PE</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11/1333 Skrýšov - Putimov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057</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308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23</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xml:space="preserve">1 </w:t>
            </w:r>
            <w:r>
              <w:rPr>
                <w:rStyle w:val="Zkladntext2TimesNewRoman5pt"/>
                <w:rFonts w:eastAsia="Calibri"/>
              </w:rPr>
              <w:t>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PE</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11/1333 Skrýšov - Putimov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062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278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PE</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in/1333 Skrýšov - Putimov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136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IH/3999 Studence</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089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328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16</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1200,00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ni/3999 Studenec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090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252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16</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pPr>
            <w:r>
              <w:rPr>
                <w:rStyle w:val="Zkladntext2TimesNewRoman5pt"/>
                <w:rFonts w:eastAsia="Calibri"/>
              </w:rPr>
              <w:t>. 1200,00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108</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H/392 Jinošov - Kralice</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058</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236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l</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tabs>
                <w:tab w:val="left" w:leader="dot" w:pos="197"/>
              </w:tabs>
              <w:spacing w:line="100" w:lineRule="exact"/>
              <w:ind w:firstLine="0"/>
            </w:pPr>
            <w:r>
              <w:rPr>
                <w:rStyle w:val="Zkladntext2TimesNewRoman5pt"/>
                <w:rFonts w:eastAsia="Calibri"/>
              </w:rPr>
              <w:tab/>
              <w:t xml:space="preserve"> 1200,00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109</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m/40510 Přibyslavice</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007</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406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18</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 700,00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400,00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110</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5pt"/>
              </w:rPr>
              <w:t xml:space="preserve">m/40510 </w:t>
            </w:r>
            <w:r>
              <w:rPr>
                <w:rStyle w:val="Zkladntext2TimesNewRoman5pt"/>
                <w:rFonts w:eastAsia="Calibri"/>
              </w:rPr>
              <w:t>Přibyslavice</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027</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362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16</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i</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5pt"/>
              </w:rPr>
              <w:t>: 1200,00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5pt"/>
              </w:rPr>
              <w:t xml:space="preserve">m/40510 </w:t>
            </w:r>
            <w:r>
              <w:rPr>
                <w:rStyle w:val="Zkladntext2TimesNewRoman5pt"/>
                <w:rFonts w:eastAsia="Calibri"/>
              </w:rPr>
              <w:t>Přibyslavice</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063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 xml:space="preserve">Tilia </w:t>
            </w:r>
            <w:r>
              <w:rPr>
                <w:rStyle w:val="Zkladntext2TimesNewRoman5pt"/>
                <w:rFonts w:eastAsia="Calibri"/>
              </w:rPr>
              <w:t>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13</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I2oo,oo</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112</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m/40510 Přibyslavice</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073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246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17</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5pt"/>
              </w:rPr>
              <w:t xml:space="preserve">m/40510 </w:t>
            </w:r>
            <w:r>
              <w:rPr>
                <w:rStyle w:val="Zkladntext2TimesNewRoman5pt"/>
                <w:rFonts w:eastAsia="Calibri"/>
              </w:rPr>
              <w:t>Přibyslavice</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086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302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16</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tabs>
                <w:tab w:val="left" w:leader="dot" w:pos="202"/>
              </w:tabs>
              <w:spacing w:line="100" w:lineRule="exact"/>
              <w:ind w:firstLine="0"/>
            </w:pPr>
            <w:r>
              <w:rPr>
                <w:rStyle w:val="Zkladntext2TimesNewRoman5pt"/>
                <w:rFonts w:eastAsia="Calibri"/>
              </w:rPr>
              <w:tab/>
              <w:t>1 200,00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n/389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324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269</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014</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177</w:t>
            </w:r>
          </w:p>
        </w:tc>
        <w:tc>
          <w:tcPr>
            <w:tcW w:w="494"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017</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267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118</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328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600,00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119</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n/389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 xml:space="preserve">Lípa </w:t>
            </w:r>
            <w:r>
              <w:rPr>
                <w:rStyle w:val="Zkladntext2TimesNewRoman5pt"/>
                <w:rFonts w:eastAsia="Calibri"/>
              </w:rPr>
              <w:t>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269</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120</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121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024</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340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122</w:t>
            </w:r>
          </w:p>
        </w:tc>
        <w:tc>
          <w:tcPr>
            <w:tcW w:w="312" w:type="dxa"/>
            <w:tcBorders>
              <w:top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 xml:space="preserve">II/389 </w:t>
            </w:r>
            <w:r>
              <w:rPr>
                <w:rStyle w:val="Zkladntext2TimesNewRoman5pt"/>
                <w:rFonts w:eastAsia="Calibri"/>
              </w:rPr>
              <w:t>Slrážek-Krčma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305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123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n/389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l</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1200,00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124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n/389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 xml:space="preserve">1 </w:t>
            </w:r>
            <w:r>
              <w:rPr>
                <w:rStyle w:val="Zkladntext2TimesNewRoman5pt"/>
                <w:rFonts w:eastAsia="Calibri"/>
              </w:rPr>
              <w:t>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125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037</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240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126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038</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213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127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n/389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039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421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23</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128</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n/389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040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244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18</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129</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n/389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041</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210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13C</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042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283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4</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450,00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1 800,00</w:t>
            </w:r>
          </w:p>
        </w:tc>
      </w:tr>
      <w:tr w:rsidR="001D55A5">
        <w:tblPrEx>
          <w:tblCellMar>
            <w:top w:w="0" w:type="dxa"/>
            <w:bottom w:w="0" w:type="dxa"/>
          </w:tblCellMar>
        </w:tblPrEx>
        <w:trPr>
          <w:trHeight w:hRule="exact" w:val="302"/>
          <w:jc w:val="center"/>
        </w:trPr>
        <w:tc>
          <w:tcPr>
            <w:tcW w:w="331" w:type="dxa"/>
            <w:tcBorders>
              <w:top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131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045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319</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700,OC</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n/389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046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Lipa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321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1 200,OC</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288"/>
          <w:jc w:val="center"/>
        </w:trPr>
        <w:tc>
          <w:tcPr>
            <w:tcW w:w="331" w:type="dxa"/>
            <w:tcBorders>
              <w:top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052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231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533,32</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II/389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053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Lipa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221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700,0C</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055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Lipa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246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Sylfaen5pt"/>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298"/>
          <w:jc w:val="center"/>
        </w:trPr>
        <w:tc>
          <w:tcPr>
            <w:tcW w:w="331" w:type="dxa"/>
            <w:tcBorders>
              <w:top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11/389 Strážek-Krčma</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056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203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w:t>
            </w:r>
          </w:p>
        </w:tc>
        <w:tc>
          <w:tcPr>
            <w:tcW w:w="907"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12"/>
          <w:jc w:val="center"/>
        </w:trPr>
        <w:tc>
          <w:tcPr>
            <w:tcW w:w="331" w:type="dxa"/>
            <w:tcBorders>
              <w:top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2012</w:t>
            </w:r>
          </w:p>
        </w:tc>
        <w:tc>
          <w:tcPr>
            <w:tcW w:w="25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13</w:t>
            </w:r>
          </w:p>
        </w:tc>
        <w:tc>
          <w:tcPr>
            <w:tcW w:w="312"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ZR</w:t>
            </w:r>
          </w:p>
        </w:tc>
        <w:tc>
          <w:tcPr>
            <w:tcW w:w="1738"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n/389 Strážek-Krčma</w:t>
            </w:r>
          </w:p>
        </w:tc>
        <w:tc>
          <w:tcPr>
            <w:tcW w:w="418"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057</w:t>
            </w:r>
          </w:p>
        </w:tc>
        <w:tc>
          <w:tcPr>
            <w:tcW w:w="1186"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281</w:t>
            </w:r>
          </w:p>
        </w:tc>
        <w:tc>
          <w:tcPr>
            <w:tcW w:w="49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bottom w:val="single" w:sz="4" w:space="0" w:color="auto"/>
            </w:tcBorders>
            <w:shd w:val="clear" w:color="auto" w:fill="FFFFFF"/>
          </w:tcPr>
          <w:p w:rsidR="001D55A5" w:rsidRDefault="001D55A5">
            <w:pPr>
              <w:framePr w:w="9850" w:wrap="notBeside" w:vAnchor="text" w:hAnchor="text" w:xAlign="center" w:y="1"/>
              <w:rPr>
                <w:sz w:val="10"/>
                <w:szCs w:val="10"/>
              </w:rPr>
            </w:pPr>
          </w:p>
        </w:tc>
        <w:tc>
          <w:tcPr>
            <w:tcW w:w="49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right="180" w:firstLine="0"/>
              <w:jc w:val="right"/>
            </w:pPr>
            <w:r>
              <w:rPr>
                <w:rStyle w:val="Zkladntext2TimesNewRoman5pt"/>
                <w:rFonts w:eastAsia="Calibri"/>
              </w:rPr>
              <w:t>3</w:t>
            </w:r>
          </w:p>
        </w:tc>
        <w:tc>
          <w:tcPr>
            <w:tcW w:w="869"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533,3: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D55A5" w:rsidRDefault="006532D7">
            <w:pPr>
              <w:pStyle w:val="Zkladntext20"/>
              <w:framePr w:w="9850" w:wrap="notBeside" w:vAnchor="text" w:hAnchor="text" w:xAlign="center" w:y="1"/>
              <w:shd w:val="clear" w:color="auto" w:fill="auto"/>
              <w:spacing w:line="100" w:lineRule="exact"/>
              <w:ind w:firstLine="0"/>
              <w:jc w:val="right"/>
            </w:pPr>
            <w:r>
              <w:rPr>
                <w:rStyle w:val="Zkladntext2TimesNewRoman5pt"/>
                <w:rFonts w:eastAsia="Calibri"/>
              </w:rPr>
              <w:t>I 600,00</w:t>
            </w:r>
          </w:p>
        </w:tc>
      </w:tr>
    </w:tbl>
    <w:p w:rsidR="001D55A5" w:rsidRDefault="001D55A5">
      <w:pPr>
        <w:framePr w:w="9850" w:wrap="notBeside" w:vAnchor="text" w:hAnchor="text" w:xAlign="center" w:y="1"/>
        <w:rPr>
          <w:sz w:val="2"/>
          <w:szCs w:val="2"/>
        </w:rPr>
      </w:pPr>
    </w:p>
    <w:p w:rsidR="001D55A5" w:rsidRDefault="001D55A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259"/>
        <w:gridCol w:w="312"/>
        <w:gridCol w:w="1738"/>
        <w:gridCol w:w="418"/>
        <w:gridCol w:w="1186"/>
        <w:gridCol w:w="1704"/>
        <w:gridCol w:w="490"/>
        <w:gridCol w:w="494"/>
        <w:gridCol w:w="643"/>
        <w:gridCol w:w="490"/>
        <w:gridCol w:w="869"/>
        <w:gridCol w:w="898"/>
      </w:tblGrid>
      <w:tr w:rsidR="001D55A5">
        <w:tblPrEx>
          <w:tblCellMar>
            <w:top w:w="0" w:type="dxa"/>
            <w:bottom w:w="0" w:type="dxa"/>
          </w:tblCellMar>
        </w:tblPrEx>
        <w:trPr>
          <w:trHeight w:hRule="exact" w:val="31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lastRenderedPageBreak/>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232</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JI</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1/351 Polnd-Brzkov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248</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avor mléč</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platanoidcs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230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14</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298"/>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233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JI</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1/351 Polná-Brzkov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265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filia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214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13</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234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JI</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1/351 Polná-Brzkov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274</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-ipa velkolistá</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441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15</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298"/>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235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JI</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1/351 Polná-Brzkov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277</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npa malolistá</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243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14</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293"/>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236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JI</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1/351 Polná-Brzkov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297</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Jpa velkolistá</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302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14</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237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JI</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1/351 Polná-Brzkov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303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Jpa velkolistá</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Tilia platyphylla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255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14</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238</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11/35317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007</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283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22</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I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239</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H/35317 Herálec-Kadov(Brusovec)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009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333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26</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xml:space="preserve">. ' </w:t>
            </w:r>
            <w:r>
              <w:rPr>
                <w:rStyle w:val="Zkladntext2TimesNewRoman5pt"/>
                <w:rFonts w:eastAsia="Calibri"/>
                <w:vertAlign w:val="superscript"/>
              </w:rPr>
              <w:t>:</w:t>
            </w:r>
            <w:r>
              <w:rPr>
                <w:rStyle w:val="Zkladntext2TimesNewRoman5pt"/>
                <w:rFonts w:eastAsia="Calibri"/>
              </w:rPr>
              <w:t xml:space="preserve"> : 533,33</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240</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H/35317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012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308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241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H/35317 Herálec-íCadov(Brušovec)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013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247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23</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vertAlign w:val="superscript"/>
              </w:rPr>
              <w:t>:</w:t>
            </w:r>
            <w:r>
              <w:rPr>
                <w:rStyle w:val="Zkladntext2TimesNewRoman5pt"/>
                <w:rFonts w:eastAsia="Calibri"/>
              </w:rPr>
              <w:t xml:space="preserve"> 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242</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[11/35317 Herálec-Kadov(Bnišovec)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023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361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-533,33</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243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Hl/35317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031</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337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244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Herálec-ICadov(Brušovec)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032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325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25</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V; 533,33</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245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Hl/35317 Hcrálec-Kadov(Brušovec)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041</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 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I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246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Hl/35317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042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450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29</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247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 xml:space="preserve">m/35317 </w:t>
            </w:r>
            <w:r>
              <w:rPr>
                <w:rStyle w:val="Zkladntext2TimesNewRoman5pt"/>
                <w:rFonts w:eastAsia="Calibri"/>
              </w:rPr>
              <w:t>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049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292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24</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1 200,00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248</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054</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411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28</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249</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ffi/35317 Herálec-Kadov(Bnišovec)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058</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323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250</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070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251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III/35317 Herálec-Kadov(Brušovcc)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073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263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xml:space="preserve">. </w:t>
            </w: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252</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Hl/35317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120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..533,33</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253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UI/35317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126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24</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254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 xml:space="preserve">IH/35317 </w:t>
            </w:r>
            <w:r>
              <w:rPr>
                <w:rStyle w:val="Zkladntext2TimesNewRoman5pt"/>
                <w:rFonts w:eastAsia="Calibri"/>
              </w:rPr>
              <w:t>Herálec-řCadov(Bmšovec)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left="140" w:firstLine="0"/>
              <w:jc w:val="left"/>
            </w:pPr>
            <w:r>
              <w:rPr>
                <w:rStyle w:val="Zkladntext2TimesNewRoman5pt"/>
                <w:rFonts w:eastAsia="Calibri"/>
              </w:rPr>
              <w:t>139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342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28</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4</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,450,00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i 800,00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255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146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288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25</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.1 200,00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256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Herálec-Kadov(Brašovcc)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148</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 xml:space="preserve">Javor </w:t>
            </w:r>
            <w:r>
              <w:rPr>
                <w:rStyle w:val="Zkladntext2TimesNewRoman5pt"/>
                <w:rFonts w:eastAsia="Calibri"/>
              </w:rPr>
              <w:t>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370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257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Herálec-řCadov(Brušovec)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159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304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25</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258</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III/35317 Herálec-Kadov(Brašovec)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179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391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28</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xml:space="preserve">• ' </w:t>
            </w: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259</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Heralec-Kadov(Bnisovec)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180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317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260</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Hcrálec-Kndov(Brušovec)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181</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290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28</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261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 xml:space="preserve">IH/35317 </w:t>
            </w:r>
            <w:r>
              <w:rPr>
                <w:rStyle w:val="Zkladntext2TimesNewRoman5pt"/>
                <w:rFonts w:eastAsia="Calibri"/>
              </w:rPr>
              <w:t>Hcrálec-Kadov(Brušovec)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186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360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30</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80" w:lineRule="exact"/>
              <w:ind w:firstLine="0"/>
              <w:jc w:val="right"/>
            </w:pPr>
            <w:r>
              <w:rPr>
                <w:rStyle w:val="Zkladntext2TimesNewRoman4ptKurzva"/>
                <w:rFonts w:eastAsia="Calibri"/>
              </w:rPr>
              <w:t>\200fi0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262</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Hl/35317 Herálcc-Kndov(Brušovec)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194</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253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60" w:lineRule="exact"/>
              <w:ind w:firstLine="0"/>
              <w:jc w:val="right"/>
            </w:pPr>
            <w:r>
              <w:rPr>
                <w:rStyle w:val="Zkladntext2TimesNewRoman4ptKurzva"/>
                <w:rFonts w:eastAsia="Calibri"/>
                <w:lang w:val="cs-CZ" w:eastAsia="cs-CZ" w:bidi="cs-CZ"/>
              </w:rPr>
              <w:t>■■</w:t>
            </w:r>
            <w:r>
              <w:rPr>
                <w:rStyle w:val="Zkladntext2TimesNewRoman8pt"/>
                <w:rFonts w:eastAsia="Calibri"/>
              </w:rPr>
              <w:t xml:space="preserve"> </w:t>
            </w: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263</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Herálec-Kadov(Brušovcc)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195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 xml:space="preserve">Javor </w:t>
            </w:r>
            <w:r>
              <w:rPr>
                <w:rStyle w:val="Zkladntext2TimesNewRoman5pt"/>
                <w:rFonts w:eastAsia="Calibri"/>
              </w:rPr>
              <w:t>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323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28</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vertAlign w:val="superscript"/>
              </w:rPr>
              <w:t>;</w:t>
            </w:r>
            <w:r>
              <w:rPr>
                <w:rStyle w:val="Zkladntext2TimesNewRoman5pt"/>
                <w:rFonts w:eastAsia="Calibri"/>
              </w:rPr>
              <w:t xml:space="preserve"> ' "z 533,33</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264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Hl/35317 Herálec-Kadov(Brnšovcc)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196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291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28</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I</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265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Herálec-Kadov(Brušovcc)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197</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322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26</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1200;Q0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266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Hl/35317 HeráIec-Kadov(Brusovec)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199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318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267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Hcrálec-Kadov(Brušovec)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290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26</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vertAlign w:val="superscript"/>
              </w:rPr>
              <w:t>:</w:t>
            </w:r>
            <w:r>
              <w:rPr>
                <w:rStyle w:val="Zkladntext2TimesNewRoman5pt"/>
                <w:rFonts w:eastAsia="Calibri"/>
              </w:rPr>
              <w:t xml:space="preserve"> 533,33</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268</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208</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242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24</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269</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III/35317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163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26</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298"/>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276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Heralec-Kadov(Brušovcc)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212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370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28</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533,33</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271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IH/35317 Herálec-Kadov(Brušovec)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215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383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27</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20ic</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277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ZR</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III/35317 Herálec-Kadov(Bruáovec)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216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Javor klen</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Acer pseudoplatanus</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318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28</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V .1200,06</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1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271</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JI</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IH/4066 Třešť-Pavlov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096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270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30</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MicrosoftSansSerif5pt"/>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60" w:lineRule="exact"/>
              <w:ind w:firstLine="0"/>
              <w:jc w:val="right"/>
            </w:pPr>
            <w:r>
              <w:rPr>
                <w:rStyle w:val="Zkladntext2TimesNewRoman8pt"/>
                <w:rFonts w:eastAsia="Calibri"/>
              </w:rPr>
              <w:t xml:space="preserve">: : </w:t>
            </w:r>
            <w:r>
              <w:rPr>
                <w:rStyle w:val="Zkladntext2TimesNewRoman5pt"/>
                <w:rFonts w:eastAsia="Calibri"/>
              </w:rPr>
              <w:t>. 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274</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JI</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UI/4066 Třešť-Pavlov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099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268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31</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I</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1200,00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275</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JI</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UI/4066 Třešť-Pavlov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100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316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32</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700,00</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I 400,00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276</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JI</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IH/4066 Třešť-Pavlov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110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302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20</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3</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533,33</w:t>
            </w:r>
          </w:p>
        </w:tc>
        <w:tc>
          <w:tcPr>
            <w:tcW w:w="89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I 600.00</w:t>
            </w:r>
          </w:p>
        </w:tc>
      </w:tr>
      <w:tr w:rsidR="001D55A5">
        <w:tblPrEx>
          <w:tblCellMar>
            <w:top w:w="0" w:type="dxa"/>
            <w:bottom w:w="0" w:type="dxa"/>
          </w:tblCellMar>
        </w:tblPrEx>
        <w:trPr>
          <w:trHeight w:hRule="exact" w:val="307"/>
          <w:jc w:val="center"/>
        </w:trPr>
        <w:tc>
          <w:tcPr>
            <w:tcW w:w="331"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277</w:t>
            </w:r>
          </w:p>
        </w:tc>
        <w:tc>
          <w:tcPr>
            <w:tcW w:w="312"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JI</w:t>
            </w:r>
          </w:p>
        </w:tc>
        <w:tc>
          <w:tcPr>
            <w:tcW w:w="173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HI/4066 Třešť-Pavlov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134</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4"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322</w:t>
            </w:r>
          </w:p>
        </w:tc>
        <w:tc>
          <w:tcPr>
            <w:tcW w:w="494" w:type="dxa"/>
            <w:tcBorders>
              <w:top w:val="single" w:sz="4" w:space="0" w:color="auto"/>
              <w:left w:val="single" w:sz="4" w:space="0" w:color="auto"/>
            </w:tcBorders>
            <w:shd w:val="clear" w:color="auto" w:fill="FFFFFF"/>
            <w:vAlign w:val="bottom"/>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18</w:t>
            </w:r>
          </w:p>
        </w:tc>
        <w:tc>
          <w:tcPr>
            <w:tcW w:w="643" w:type="dxa"/>
            <w:tcBorders>
              <w:top w:val="single" w:sz="4" w:space="0" w:color="auto"/>
              <w:left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tcBorders>
            <w:shd w:val="clear" w:color="auto" w:fill="FFFFFF"/>
            <w:vAlign w:val="bottom"/>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1</w:t>
            </w:r>
          </w:p>
        </w:tc>
        <w:tc>
          <w:tcPr>
            <w:tcW w:w="869" w:type="dxa"/>
            <w:tcBorders>
              <w:top w:val="single" w:sz="4" w:space="0" w:color="auto"/>
              <w:lef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 1200,00</w:t>
            </w:r>
          </w:p>
        </w:tc>
        <w:tc>
          <w:tcPr>
            <w:tcW w:w="898" w:type="dxa"/>
            <w:tcBorders>
              <w:top w:val="single" w:sz="4" w:space="0" w:color="auto"/>
              <w:left w:val="single" w:sz="4" w:space="0" w:color="auto"/>
              <w:right w:val="single" w:sz="4" w:space="0" w:color="auto"/>
            </w:tcBorders>
            <w:shd w:val="clear" w:color="auto" w:fill="FFFFFF"/>
            <w:vAlign w:val="bottom"/>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41"/>
          <w:jc w:val="center"/>
        </w:trPr>
        <w:tc>
          <w:tcPr>
            <w:tcW w:w="331"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2014</w:t>
            </w:r>
          </w:p>
        </w:tc>
        <w:tc>
          <w:tcPr>
            <w:tcW w:w="259"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278</w:t>
            </w:r>
          </w:p>
        </w:tc>
        <w:tc>
          <w:tcPr>
            <w:tcW w:w="312"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JI</w:t>
            </w:r>
          </w:p>
        </w:tc>
        <w:tc>
          <w:tcPr>
            <w:tcW w:w="1738"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IH/4066 Třešť-Pavlov</w:t>
            </w:r>
          </w:p>
        </w:tc>
        <w:tc>
          <w:tcPr>
            <w:tcW w:w="418"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149</w:t>
            </w:r>
          </w:p>
        </w:tc>
        <w:tc>
          <w:tcPr>
            <w:tcW w:w="1186"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Lípa malolistá</w:t>
            </w:r>
          </w:p>
        </w:tc>
        <w:tc>
          <w:tcPr>
            <w:tcW w:w="170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left"/>
            </w:pPr>
            <w:r>
              <w:rPr>
                <w:rStyle w:val="Zkladntext2TimesNewRoman5pt"/>
                <w:rFonts w:eastAsia="Calibri"/>
              </w:rPr>
              <w:t>Tilia cordata</w:t>
            </w:r>
          </w:p>
        </w:tc>
        <w:tc>
          <w:tcPr>
            <w:tcW w:w="49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right="160" w:firstLine="0"/>
              <w:jc w:val="right"/>
            </w:pPr>
            <w:r>
              <w:rPr>
                <w:rStyle w:val="Zkladntext2TimesNewRoman5pt"/>
                <w:rFonts w:eastAsia="Calibri"/>
              </w:rPr>
              <w:t>286</w:t>
            </w:r>
          </w:p>
        </w:tc>
        <w:tc>
          <w:tcPr>
            <w:tcW w:w="49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23</w:t>
            </w:r>
          </w:p>
        </w:tc>
        <w:tc>
          <w:tcPr>
            <w:tcW w:w="643" w:type="dxa"/>
            <w:tcBorders>
              <w:top w:val="single" w:sz="4" w:space="0" w:color="auto"/>
              <w:left w:val="single" w:sz="4" w:space="0" w:color="auto"/>
              <w:bottom w:val="single" w:sz="4" w:space="0" w:color="auto"/>
            </w:tcBorders>
            <w:shd w:val="clear" w:color="auto" w:fill="FFFFFF"/>
          </w:tcPr>
          <w:p w:rsidR="001D55A5" w:rsidRDefault="001D55A5">
            <w:pPr>
              <w:framePr w:w="9830" w:wrap="notBeside" w:vAnchor="text" w:hAnchor="text" w:xAlign="center" w:y="1"/>
              <w:rPr>
                <w:sz w:val="10"/>
                <w:szCs w:val="10"/>
              </w:rPr>
            </w:pPr>
          </w:p>
        </w:tc>
        <w:tc>
          <w:tcPr>
            <w:tcW w:w="49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center"/>
            </w:pPr>
            <w:r>
              <w:rPr>
                <w:rStyle w:val="Zkladntext2TimesNewRoman5pt"/>
                <w:rFonts w:eastAsia="Calibri"/>
              </w:rPr>
              <w:t>2</w:t>
            </w:r>
          </w:p>
        </w:tc>
        <w:tc>
          <w:tcPr>
            <w:tcW w:w="869"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700,00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1D55A5" w:rsidRDefault="006532D7">
            <w:pPr>
              <w:pStyle w:val="Zkladntext20"/>
              <w:framePr w:w="9830" w:wrap="notBeside" w:vAnchor="text" w:hAnchor="text" w:xAlign="center" w:y="1"/>
              <w:shd w:val="clear" w:color="auto" w:fill="auto"/>
              <w:spacing w:line="100" w:lineRule="exact"/>
              <w:ind w:firstLine="0"/>
              <w:jc w:val="right"/>
            </w:pPr>
            <w:r>
              <w:rPr>
                <w:rStyle w:val="Zkladntext2TimesNewRoman5pt"/>
                <w:rFonts w:eastAsia="Calibri"/>
              </w:rPr>
              <w:t>1 400,00</w:t>
            </w:r>
          </w:p>
        </w:tc>
      </w:tr>
    </w:tbl>
    <w:p w:rsidR="001D55A5" w:rsidRDefault="001D55A5">
      <w:pPr>
        <w:framePr w:w="9830" w:wrap="notBeside" w:vAnchor="text" w:hAnchor="text" w:xAlign="center" w:y="1"/>
        <w:rPr>
          <w:sz w:val="2"/>
          <w:szCs w:val="2"/>
        </w:rPr>
      </w:pPr>
    </w:p>
    <w:p w:rsidR="001D55A5" w:rsidRDefault="001D55A5">
      <w:pPr>
        <w:rPr>
          <w:sz w:val="2"/>
          <w:szCs w:val="2"/>
        </w:rPr>
      </w:pPr>
    </w:p>
    <w:p w:rsidR="001D55A5" w:rsidRDefault="001D55A5">
      <w:pPr>
        <w:rPr>
          <w:sz w:val="2"/>
          <w:szCs w:val="2"/>
        </w:rPr>
        <w:sectPr w:rsidR="001D55A5">
          <w:pgSz w:w="11900" w:h="16840"/>
          <w:pgMar w:top="1133" w:right="1083" w:bottom="1216" w:left="967" w:header="0" w:footer="3" w:gutter="0"/>
          <w:cols w:space="720"/>
          <w:noEndnote/>
          <w:docGrid w:linePitch="360"/>
        </w:sectPr>
      </w:pPr>
    </w:p>
    <w:p w:rsidR="001D55A5" w:rsidRDefault="006532D7">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0</wp:posOffset>
                </wp:positionV>
                <wp:extent cx="6221095" cy="6303645"/>
                <wp:effectExtent l="2540" t="0" r="0" b="254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6303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2"/>
                              <w:gridCol w:w="259"/>
                              <w:gridCol w:w="307"/>
                              <w:gridCol w:w="1733"/>
                              <w:gridCol w:w="418"/>
                              <w:gridCol w:w="1186"/>
                              <w:gridCol w:w="1709"/>
                              <w:gridCol w:w="485"/>
                              <w:gridCol w:w="494"/>
                              <w:gridCol w:w="653"/>
                              <w:gridCol w:w="490"/>
                              <w:gridCol w:w="864"/>
                              <w:gridCol w:w="888"/>
                            </w:tblGrid>
                            <w:tr w:rsidR="001D55A5">
                              <w:tblPrEx>
                                <w:tblCellMar>
                                  <w:top w:w="0" w:type="dxa"/>
                                  <w:bottom w:w="0" w:type="dxa"/>
                                </w:tblCellMar>
                              </w:tblPrEx>
                              <w:trPr>
                                <w:trHeight w:hRule="exact" w:val="326"/>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279</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[11/4066 Třešť-Pavlov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280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25</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700,00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280</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Malpsmena"/>
                                      <w:rFonts w:eastAsia="Calibri"/>
                                    </w:rPr>
                                    <w:t>ji</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[11/4066 Třešť-Pavlov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162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Lípa </w:t>
                                  </w:r>
                                  <w:r>
                                    <w:rPr>
                                      <w:rStyle w:val="Zkladntext2TimesNewRoman5pt"/>
                                      <w:rFonts w:eastAsia="Calibri"/>
                                    </w:rPr>
                                    <w:t>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60" w:firstLine="0"/>
                                    <w:jc w:val="left"/>
                                  </w:pPr>
                                  <w:r>
                                    <w:rPr>
                                      <w:rStyle w:val="Zkladntext2TimesNewRoman5pt"/>
                                      <w:rFonts w:eastAsia="Calibri"/>
                                    </w:rPr>
                                    <w:t>273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23</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281</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Malpsmena"/>
                                      <w:rFonts w:eastAsia="Calibri"/>
                                    </w:rPr>
                                    <w:t>ji</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DI/4066 Třešť-Pavlov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163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223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282</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PE</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n/348 Nová Cerekev - Mylsov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024</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283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1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283</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PE</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XU/13215 Počátky - rozc. Volmanec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051</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platyphylla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60" w:firstLine="0"/>
                                    <w:jc w:val="left"/>
                                  </w:pPr>
                                  <w:r>
                                    <w:rPr>
                                      <w:rStyle w:val="Zkladntext2TimesNewRoman5pt"/>
                                      <w:rFonts w:eastAsia="Calibri"/>
                                    </w:rPr>
                                    <w:t>330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700,00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284</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PE</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IH/13215 Počátky - rozc. Volmanec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143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Jírovec maďal</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Aesculus hipocastanum</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60" w:firstLine="0"/>
                                    <w:jc w:val="left"/>
                                  </w:pPr>
                                  <w:r>
                                    <w:rPr>
                                      <w:rStyle w:val="Zkladntext2TimesNewRoman5pt"/>
                                      <w:rFonts w:eastAsia="Calibri"/>
                                    </w:rPr>
                                    <w:t>256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16</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285</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PE</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ffi/13215 Počátky - </w:t>
                                  </w:r>
                                  <w:r>
                                    <w:rPr>
                                      <w:rStyle w:val="Zkladntext2TimesNewRoman5pt"/>
                                      <w:rFonts w:eastAsia="Calibri"/>
                                    </w:rPr>
                                    <w:t>raze. Volmanec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205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Jírovec maďal</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Aesculus hipocastanum</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301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16</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286</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Hl/3494 Velké Mcziříčí-Uhřínov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041</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mléč</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platanoides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220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287</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III/3494 Velké Mcziříčí-Uhřínov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062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mléč</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Acer </w:t>
                                  </w:r>
                                  <w:r>
                                    <w:rPr>
                                      <w:rStyle w:val="Zkladntext2TimesNewRoman5pt"/>
                                      <w:rFonts w:eastAsia="Calibri"/>
                                    </w:rPr>
                                    <w:t>platanoides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198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10-15</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288</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EH/3494 Velké Meziříčí-Uhrínov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065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315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289</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HI/3494 Velké Mezinči-Uhňnov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066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Jasan ztepilý</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Fraxinus cxcelsior</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230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 xml:space="preserve">1 </w:t>
                                  </w:r>
                                  <w:r>
                                    <w:rPr>
                                      <w:rStyle w:val="Zkladntext2TimesNewRoman5pt"/>
                                      <w:rFonts w:eastAsia="Calibri"/>
                                    </w:rPr>
                                    <w:t>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290</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m/38710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030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platyphylla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290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291</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046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280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292</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IH/38710 </w:t>
                                  </w:r>
                                  <w:r>
                                    <w:rPr>
                                      <w:rStyle w:val="Zkladntext2TimesNewRoman5pt"/>
                                      <w:rFonts w:eastAsia="Calibri"/>
                                    </w:rPr>
                                    <w:t>D.Rožinka-Rožná-hr.kr.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081</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240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293</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D.Rožmka-Rožná-hr.kr.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085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302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I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294</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093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Lípa </w:t>
                                  </w:r>
                                  <w:r>
                                    <w:rPr>
                                      <w:rStyle w:val="Zkladntext2TimesNewRoman5pt"/>
                                      <w:rFonts w:eastAsia="Calibri"/>
                                    </w:rPr>
                                    <w:t>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265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 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i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295</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136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325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296</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146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Lipa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315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297</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162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315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298</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170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Lipa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375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299</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D.Rožinka-Rožná-hr.kr.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173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262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tcPr>
                                <w:p w:rsidR="001D55A5" w:rsidRDefault="001D55A5">
                                  <w:pPr>
                                    <w:rPr>
                                      <w:sz w:val="10"/>
                                      <w:szCs w:val="10"/>
                                    </w:rPr>
                                  </w:pP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300</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m/38710 </w:t>
                                  </w:r>
                                  <w:r>
                                    <w:rPr>
                                      <w:rStyle w:val="Zkladntext2TimesNewRoman5pt"/>
                                      <w:rFonts w:eastAsia="Calibri"/>
                                    </w:rPr>
                                    <w:t>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180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284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tcPr>
                                <w:p w:rsidR="001D55A5" w:rsidRDefault="001D55A5">
                                  <w:pPr>
                                    <w:rPr>
                                      <w:sz w:val="10"/>
                                      <w:szCs w:val="10"/>
                                    </w:rPr>
                                  </w:pP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301</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m/38710 </w:t>
                                  </w:r>
                                  <w:r>
                                    <w:rPr>
                                      <w:rStyle w:val="Zkladntext2TimesNewRoman5pt"/>
                                      <w:rFonts w:eastAsia="Calibri"/>
                                    </w:rPr>
                                    <w:t xml:space="preserve">D.Rožínka-Rožná-hr.kr. </w:t>
                                  </w:r>
                                  <w:r>
                                    <w:rPr>
                                      <w:rStyle w:val="Zkladntext2TimesNewRoman5pt0"/>
                                      <w:rFonts w:eastAsia="Calibri"/>
                                    </w:rPr>
                                    <w:t>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182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214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tcPr>
                                <w:p w:rsidR="001D55A5" w:rsidRDefault="001D55A5">
                                  <w:pPr>
                                    <w:rPr>
                                      <w:sz w:val="10"/>
                                      <w:szCs w:val="10"/>
                                    </w:rPr>
                                  </w:pP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302</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m/35420 </w:t>
                                  </w:r>
                                  <w:r>
                                    <w:rPr>
                                      <w:rStyle w:val="Zkladntext2TimesNewRoman5pt"/>
                                      <w:rFonts w:eastAsia="Calibri"/>
                                    </w:rPr>
                                    <w:t>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069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Jasan ztepilý</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Fraxinus cxcelsior</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293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i</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303</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m/35420 </w:t>
                                  </w:r>
                                  <w:r>
                                    <w:rPr>
                                      <w:rStyle w:val="Zkladntext2TimesNewRoman5pt"/>
                                      <w:rFonts w:eastAsia="Calibri"/>
                                    </w:rPr>
                                    <w:t>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070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right="160" w:firstLine="0"/>
                                    <w:jc w:val="right"/>
                                  </w:pPr>
                                  <w:r>
                                    <w:rPr>
                                      <w:rStyle w:val="Zkladntext2TimesNewRoman5pt"/>
                                      <w:rFonts w:eastAsia="Calibri"/>
                                    </w:rPr>
                                    <w:t>296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700,00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304</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III/35420 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078</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Jasan ztepilý</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Fraxinus cxcelsior</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271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8-10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305</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m/35420 </w:t>
                                  </w:r>
                                  <w:r>
                                    <w:rPr>
                                      <w:rStyle w:val="Zkladntext2TimesNewRoman5pt"/>
                                      <w:rFonts w:eastAsia="Calibri"/>
                                    </w:rPr>
                                    <w:t>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080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252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 700,00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306</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III/35420 </w:t>
                                  </w:r>
                                  <w:r>
                                    <w:rPr>
                                      <w:rStyle w:val="Zkladntext2TimesNewRoman5pt"/>
                                      <w:rFonts w:eastAsia="Calibri"/>
                                    </w:rPr>
                                    <w:t>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082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277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533,33</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307</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HI/35420 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084</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right="160" w:firstLine="0"/>
                                    <w:jc w:val="right"/>
                                  </w:pPr>
                                  <w:r>
                                    <w:rPr>
                                      <w:rStyle w:val="Zkladntext2TimesNewRoman5pt"/>
                                      <w:rFonts w:eastAsia="Calibri"/>
                                    </w:rPr>
                                    <w:t>268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308</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m/35420 </w:t>
                                  </w:r>
                                  <w:r>
                                    <w:rPr>
                                      <w:rStyle w:val="Zkladntext2TimesNewRoman5pt"/>
                                      <w:rFonts w:eastAsia="Calibri"/>
                                    </w:rPr>
                                    <w:t>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096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Acer </w:t>
                                  </w:r>
                                  <w:r>
                                    <w:rPr>
                                      <w:rStyle w:val="Zkladntext2TimesNewRoman5pt"/>
                                      <w:rFonts w:eastAsia="Calibri"/>
                                    </w:rPr>
                                    <w:t>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265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533,33</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22"/>
                                <w:jc w:val="center"/>
                              </w:trPr>
                              <w:tc>
                                <w:tcPr>
                                  <w:tcW w:w="312"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309</w:t>
                                  </w:r>
                                </w:p>
                              </w:tc>
                              <w:tc>
                                <w:tcPr>
                                  <w:tcW w:w="307"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IH/35420 Slavkovice-Hlinné</w:t>
                                  </w:r>
                                </w:p>
                              </w:tc>
                              <w:tc>
                                <w:tcPr>
                                  <w:tcW w:w="418"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099</w:t>
                                  </w:r>
                                </w:p>
                              </w:tc>
                              <w:tc>
                                <w:tcPr>
                                  <w:tcW w:w="1186"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right="160" w:firstLine="0"/>
                                    <w:jc w:val="right"/>
                                  </w:pPr>
                                  <w:r>
                                    <w:rPr>
                                      <w:rStyle w:val="Zkladntext2TimesNewRoman5pt"/>
                                      <w:rFonts w:eastAsia="Calibri"/>
                                    </w:rPr>
                                    <w:t>258</w:t>
                                  </w:r>
                                </w:p>
                              </w:tc>
                              <w:tc>
                                <w:tcPr>
                                  <w:tcW w:w="49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bottom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700,00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1 400,00</w:t>
                                  </w:r>
                                </w:p>
                              </w:tc>
                            </w:tr>
                          </w:tbl>
                          <w:p w:rsidR="001D55A5" w:rsidRDefault="006532D7">
                            <w:pPr>
                              <w:pStyle w:val="Titulektabulky"/>
                              <w:shd w:val="clear" w:color="auto" w:fill="auto"/>
                              <w:tabs>
                                <w:tab w:val="left" w:pos="773"/>
                              </w:tabs>
                              <w:spacing w:after="0" w:line="100" w:lineRule="exact"/>
                            </w:pPr>
                            <w:r>
                              <w:t>počet vazeb</w:t>
                            </w:r>
                            <w:r>
                              <w:tab/>
                              <w:t>499</w:t>
                            </w:r>
                          </w:p>
                          <w:p w:rsidR="001D55A5" w:rsidRDefault="006532D7">
                            <w:pPr>
                              <w:pStyle w:val="Titulektabulky"/>
                              <w:shd w:val="clear" w:color="auto" w:fill="auto"/>
                              <w:spacing w:after="0" w:line="298" w:lineRule="exact"/>
                              <w:jc w:val="right"/>
                            </w:pPr>
                            <w:r>
                              <w:t>Celková nabídková cena v Kč bez DPH</w:t>
                            </w:r>
                          </w:p>
                          <w:p w:rsidR="001D55A5" w:rsidRDefault="001D55A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05pt;margin-top:0;width:489.85pt;height:496.3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rmsAIAALIFAAAOAAAAZHJzL2Uyb0RvYy54bWysVG1vmzAQ/j5p/8Hyd8pLCAkopGpDmCZ1&#10;L1K7H+CACdbAZrYT6Kb9951NSNNWk6ZtfLAO+/zcc3ePb3U9tA06UqmY4Cn2rzyMKC9Eyfg+xV8e&#10;cmeJkdKEl6QRnKb4kSp8vX77ZtV3CQ1ELZqSSgQgXCV9l+Ja6y5xXVXUtCXqSnSUw2ElZEs0/Mq9&#10;W0rSA3rbuIHnRW4vZNlJUVClYDcbD/Ha4lcVLfSnqlJUoybFwE3bVdp1Z1Z3vSLJXpKuZsWJBvkL&#10;Fi1hHIKeoTKiCTpI9gqqZYUUSlT6qhCtK6qKFdTmANn43ots7mvSUZsLFEd15zKp/wdbfDx+loiV&#10;0DsoDyct9OiBDhrdigEtTHn6TiXgdd+Bnx5gG1xtqqq7E8VXhbjY1ITv6Y2Uoq8pKYGeb266F1dH&#10;HGVAdv0HUUIYctDCAg2VbE3toBoI0IHH47k1hkoBm1EQ+F48x6iAs2jmzaJwbmOQZLreSaXfUdEi&#10;Y6RYQu8tPDneKW3okGRyMdG4yFnT2P43/NkGOI47EByumjNDw7bzR+zF2+V2GTphEG2d0Msy5ybf&#10;hE6U+4t5Nss2m8z/aeL6YVKzsqTchJmk5Yd/1rqTyEdRnMWlRMNKA2coKbnfbRqJjgSkndvvVJAL&#10;N/c5DVsEyOVFSn4QerdB7OTRcuGEeTh34oW3dDw/vo0jL4zDLH+e0h3j9N9TQn2K43kwH9X029w8&#10;+73OjSQt0zA8GtameHl2IonR4JaXtrWasGa0L0ph6D+VAto9Ndoq1oh0lKsedoN9G6GJbtS8E+Uj&#10;SFgKEBjoFAYfGLWQ3zHqYYikWH07EEkxat5zeAZm4kyGnIzdZBBewNUUa4xGc6PHyXToJNvXgDw9&#10;tBt4KjmzIn5icXpgMBhsLqchZibP5b/1ehq1618AAAD//wMAUEsDBBQABgAIAAAAIQAVGDFk2QAA&#10;AAUBAAAPAAAAZHJzL2Rvd25yZXYueG1sTI8xT8MwEIV3JP6DdUgsiDrJ0DZpnKqqYGGjdOnmxkcS&#10;1T5HsZuE/nquE2z39J7efa/czs6KEYfQeVKQLhIQSLU3HTUKjl/vr2sQIWoy2npCBT8YYFs9PpS6&#10;MH6iTxwPsRFcQqHQCtoY+0LKULfodFj4Hom9bz84HVkOjTSDnrjcWZklyVI63RF/aHWP+xbry+Hq&#10;FCznt/7lI8dsutV2pNMtTSOmSj0/zbsNiIhz/AvDHZ/RoWKms7+SCcLetYgKeA57+SrnGWc+8mwF&#10;sirlf/rqFwAA//8DAFBLAQItABQABgAIAAAAIQC2gziS/gAAAOEBAAATAAAAAAAAAAAAAAAAAAAA&#10;AABbQ29udGVudF9UeXBlc10ueG1sUEsBAi0AFAAGAAgAAAAhADj9If/WAAAAlAEAAAsAAAAAAAAA&#10;AAAAAAAALwEAAF9yZWxzLy5yZWxzUEsBAi0AFAAGAAgAAAAhAC6p6uawAgAAsgUAAA4AAAAAAAAA&#10;AAAAAAAALgIAAGRycy9lMm9Eb2MueG1sUEsBAi0AFAAGAAgAAAAhABUYMWTZAAAABQEAAA8AAAAA&#10;AAAAAAAAAAAACgUAAGRycy9kb3ducmV2LnhtbFBLBQYAAAAABAAEAPMAAAAQ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2"/>
                        <w:gridCol w:w="259"/>
                        <w:gridCol w:w="307"/>
                        <w:gridCol w:w="1733"/>
                        <w:gridCol w:w="418"/>
                        <w:gridCol w:w="1186"/>
                        <w:gridCol w:w="1709"/>
                        <w:gridCol w:w="485"/>
                        <w:gridCol w:w="494"/>
                        <w:gridCol w:w="653"/>
                        <w:gridCol w:w="490"/>
                        <w:gridCol w:w="864"/>
                        <w:gridCol w:w="888"/>
                      </w:tblGrid>
                      <w:tr w:rsidR="001D55A5">
                        <w:tblPrEx>
                          <w:tblCellMar>
                            <w:top w:w="0" w:type="dxa"/>
                            <w:bottom w:w="0" w:type="dxa"/>
                          </w:tblCellMar>
                        </w:tblPrEx>
                        <w:trPr>
                          <w:trHeight w:hRule="exact" w:val="326"/>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279</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[11/4066 Třešť-Pavlov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280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25</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700,00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280</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Malpsmena"/>
                                <w:rFonts w:eastAsia="Calibri"/>
                              </w:rPr>
                              <w:t>ji</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[11/4066 Třešť-Pavlov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162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Lípa </w:t>
                            </w:r>
                            <w:r>
                              <w:rPr>
                                <w:rStyle w:val="Zkladntext2TimesNewRoman5pt"/>
                                <w:rFonts w:eastAsia="Calibri"/>
                              </w:rPr>
                              <w:t>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60" w:firstLine="0"/>
                              <w:jc w:val="left"/>
                            </w:pPr>
                            <w:r>
                              <w:rPr>
                                <w:rStyle w:val="Zkladntext2TimesNewRoman5pt"/>
                                <w:rFonts w:eastAsia="Calibri"/>
                              </w:rPr>
                              <w:t>273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23</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2014</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281</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Malpsmena"/>
                                <w:rFonts w:eastAsia="Calibri"/>
                              </w:rPr>
                              <w:t>ji</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DI/4066 Třešť-Pavlov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163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malolistá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223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22</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282</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PE</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n/348 Nová Cerekev - Mylsov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024</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283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1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283</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PE</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XU/13215 Počátky - rozc. Volmanec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051</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platyphylla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60" w:firstLine="0"/>
                              <w:jc w:val="left"/>
                            </w:pPr>
                            <w:r>
                              <w:rPr>
                                <w:rStyle w:val="Zkladntext2TimesNewRoman5pt"/>
                                <w:rFonts w:eastAsia="Calibri"/>
                              </w:rPr>
                              <w:t>330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19</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700,00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284</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PE</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IH/13215 Počátky - rozc. Volmanec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143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Jírovec maďal</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Aesculus hipocastanum</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60" w:firstLine="0"/>
                              <w:jc w:val="left"/>
                            </w:pPr>
                            <w:r>
                              <w:rPr>
                                <w:rStyle w:val="Zkladntext2TimesNewRoman5pt"/>
                                <w:rFonts w:eastAsia="Calibri"/>
                              </w:rPr>
                              <w:t>256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16</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285</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PE</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ffi/13215 Počátky - </w:t>
                            </w:r>
                            <w:r>
                              <w:rPr>
                                <w:rStyle w:val="Zkladntext2TimesNewRoman5pt"/>
                                <w:rFonts w:eastAsia="Calibri"/>
                              </w:rPr>
                              <w:t>raze. Volmanec</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205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Jírovec maďal</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Aesculus hipocastanum</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301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16</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286</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Hl/3494 Velké Mcziříčí-Uhřínov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041</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mléč</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platanoides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220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287</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III/3494 Velké Mcziříčí-Uhřínov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062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mléč</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Acer </w:t>
                            </w:r>
                            <w:r>
                              <w:rPr>
                                <w:rStyle w:val="Zkladntext2TimesNewRoman5pt"/>
                                <w:rFonts w:eastAsia="Calibri"/>
                              </w:rPr>
                              <w:t>platanoides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198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10-15</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288</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EH/3494 Velké Meziříčí-Uhrínov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065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315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289</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HI/3494 Velké Mezinči-Uhňnov</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066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Jasan ztepilý</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Fraxinus cxcelsior</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230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 xml:space="preserve">1 </w:t>
                            </w:r>
                            <w:r>
                              <w:rPr>
                                <w:rStyle w:val="Zkladntext2TimesNewRoman5pt"/>
                                <w:rFonts w:eastAsia="Calibri"/>
                              </w:rPr>
                              <w:t>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290</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m/38710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030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velkolistá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platyphylla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290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291</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046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280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292</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IH/38710 </w:t>
                            </w:r>
                            <w:r>
                              <w:rPr>
                                <w:rStyle w:val="Zkladntext2TimesNewRoman5pt"/>
                                <w:rFonts w:eastAsia="Calibri"/>
                              </w:rPr>
                              <w:t>D.Rožinka-Rožná-hr.kr.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081</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240</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293</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D.Rožmka-Rožná-hr.kr.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085</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302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I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294</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093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Lípa </w:t>
                            </w:r>
                            <w:r>
                              <w:rPr>
                                <w:rStyle w:val="Zkladntext2TimesNewRoman5pt"/>
                                <w:rFonts w:eastAsia="Calibri"/>
                              </w:rPr>
                              <w:t>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265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 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i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295</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136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325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296</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146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Lipa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315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297</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162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315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298</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170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Lipa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375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299</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IH/38710 D.Rožinka-Rožná-hr.kr.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173</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262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tcPr>
                          <w:p w:rsidR="001D55A5" w:rsidRDefault="001D55A5">
                            <w:pPr>
                              <w:rPr>
                                <w:sz w:val="10"/>
                                <w:szCs w:val="10"/>
                              </w:rPr>
                            </w:pP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300</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m/38710 </w:t>
                            </w:r>
                            <w:r>
                              <w:rPr>
                                <w:rStyle w:val="Zkladntext2TimesNewRoman5pt"/>
                                <w:rFonts w:eastAsia="Calibri"/>
                              </w:rPr>
                              <w:t>D.Rožínka-Rožná-hr.kr. 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180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284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tcPr>
                          <w:p w:rsidR="001D55A5" w:rsidRDefault="001D55A5">
                            <w:pPr>
                              <w:rPr>
                                <w:sz w:val="10"/>
                                <w:szCs w:val="10"/>
                              </w:rPr>
                            </w:pP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301</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m/38710 </w:t>
                            </w:r>
                            <w:r>
                              <w:rPr>
                                <w:rStyle w:val="Zkladntext2TimesNewRoman5pt"/>
                                <w:rFonts w:eastAsia="Calibri"/>
                              </w:rPr>
                              <w:t xml:space="preserve">D.Rožínka-Rožná-hr.kr. </w:t>
                            </w:r>
                            <w:r>
                              <w:rPr>
                                <w:rStyle w:val="Zkladntext2TimesNewRoman5pt0"/>
                                <w:rFonts w:eastAsia="Calibri"/>
                              </w:rPr>
                              <w:t>JM</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182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Lípa srdčitá</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Tilia cordata</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214</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tcPr>
                          <w:p w:rsidR="001D55A5" w:rsidRDefault="001D55A5">
                            <w:pPr>
                              <w:rPr>
                                <w:sz w:val="10"/>
                                <w:szCs w:val="10"/>
                              </w:rPr>
                            </w:pP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302</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m/35420 </w:t>
                            </w:r>
                            <w:r>
                              <w:rPr>
                                <w:rStyle w:val="Zkladntext2TimesNewRoman5pt"/>
                                <w:rFonts w:eastAsia="Calibri"/>
                              </w:rPr>
                              <w:t>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069</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Jasan ztepilý</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Fraxinus cxcelsior</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293</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left="140" w:firstLine="0"/>
                              <w:jc w:val="left"/>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i</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303</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m/35420 </w:t>
                            </w:r>
                            <w:r>
                              <w:rPr>
                                <w:rStyle w:val="Zkladntext2TimesNewRoman5pt"/>
                                <w:rFonts w:eastAsia="Calibri"/>
                              </w:rPr>
                              <w:t>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070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right="160" w:firstLine="0"/>
                              <w:jc w:val="right"/>
                            </w:pPr>
                            <w:r>
                              <w:rPr>
                                <w:rStyle w:val="Zkladntext2TimesNewRoman5pt"/>
                                <w:rFonts w:eastAsia="Calibri"/>
                              </w:rPr>
                              <w:t>296</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700,00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304</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III/35420 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078</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Jasan ztepilý</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Fraxinus cxcelsior</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271</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8-10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7"/>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305</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m/35420 </w:t>
                            </w:r>
                            <w:r>
                              <w:rPr>
                                <w:rStyle w:val="Zkladntext2TimesNewRoman5pt"/>
                                <w:rFonts w:eastAsia="Calibri"/>
                              </w:rPr>
                              <w:t>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080</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252</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 700,00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1 400,00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306</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III/35420 </w:t>
                            </w:r>
                            <w:r>
                              <w:rPr>
                                <w:rStyle w:val="Zkladntext2TimesNewRoman5pt"/>
                                <w:rFonts w:eastAsia="Calibri"/>
                              </w:rPr>
                              <w:t>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082</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277</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533,33</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307</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HI/35420 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084</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right="160" w:firstLine="0"/>
                              <w:jc w:val="right"/>
                            </w:pPr>
                            <w:r>
                              <w:rPr>
                                <w:rStyle w:val="Zkladntext2TimesNewRoman5pt"/>
                                <w:rFonts w:eastAsia="Calibri"/>
                              </w:rPr>
                              <w:t>268</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1200,00</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1 200,00</w:t>
                            </w:r>
                          </w:p>
                        </w:tc>
                      </w:tr>
                      <w:tr w:rsidR="001D55A5">
                        <w:tblPrEx>
                          <w:tblCellMar>
                            <w:top w:w="0" w:type="dxa"/>
                            <w:bottom w:w="0" w:type="dxa"/>
                          </w:tblCellMar>
                        </w:tblPrEx>
                        <w:trPr>
                          <w:trHeight w:hRule="exact" w:val="302"/>
                          <w:jc w:val="center"/>
                        </w:trPr>
                        <w:tc>
                          <w:tcPr>
                            <w:tcW w:w="312"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308</w:t>
                            </w:r>
                          </w:p>
                        </w:tc>
                        <w:tc>
                          <w:tcPr>
                            <w:tcW w:w="307"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0"/>
                                <w:rFonts w:eastAsia="Calibri"/>
                              </w:rPr>
                              <w:t xml:space="preserve">m/35420 </w:t>
                            </w:r>
                            <w:r>
                              <w:rPr>
                                <w:rStyle w:val="Zkladntext2TimesNewRoman5pt"/>
                                <w:rFonts w:eastAsia="Calibri"/>
                              </w:rPr>
                              <w:t>Slavkovice-Hlinné</w:t>
                            </w:r>
                          </w:p>
                        </w:tc>
                        <w:tc>
                          <w:tcPr>
                            <w:tcW w:w="418"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096</w:t>
                            </w:r>
                          </w:p>
                        </w:tc>
                        <w:tc>
                          <w:tcPr>
                            <w:tcW w:w="1186"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 xml:space="preserve">Acer </w:t>
                            </w:r>
                            <w:r>
                              <w:rPr>
                                <w:rStyle w:val="Zkladntext2TimesNewRoman5pt"/>
                                <w:rFonts w:eastAsia="Calibri"/>
                              </w:rPr>
                              <w:t>pseudoplatanus</w:t>
                            </w:r>
                          </w:p>
                        </w:tc>
                        <w:tc>
                          <w:tcPr>
                            <w:tcW w:w="485"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265</w:t>
                            </w:r>
                          </w:p>
                        </w:tc>
                        <w:tc>
                          <w:tcPr>
                            <w:tcW w:w="49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3</w:t>
                            </w:r>
                          </w:p>
                        </w:tc>
                        <w:tc>
                          <w:tcPr>
                            <w:tcW w:w="864" w:type="dxa"/>
                            <w:tcBorders>
                              <w:top w:val="single" w:sz="4" w:space="0" w:color="auto"/>
                              <w:lef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533,33</w:t>
                            </w:r>
                          </w:p>
                        </w:tc>
                        <w:tc>
                          <w:tcPr>
                            <w:tcW w:w="888" w:type="dxa"/>
                            <w:tcBorders>
                              <w:top w:val="single" w:sz="4" w:space="0" w:color="auto"/>
                              <w:left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1 600,00</w:t>
                            </w:r>
                          </w:p>
                        </w:tc>
                      </w:tr>
                      <w:tr w:rsidR="001D55A5">
                        <w:tblPrEx>
                          <w:tblCellMar>
                            <w:top w:w="0" w:type="dxa"/>
                            <w:bottom w:w="0" w:type="dxa"/>
                          </w:tblCellMar>
                        </w:tblPrEx>
                        <w:trPr>
                          <w:trHeight w:hRule="exact" w:val="322"/>
                          <w:jc w:val="center"/>
                        </w:trPr>
                        <w:tc>
                          <w:tcPr>
                            <w:tcW w:w="312"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2015</w:t>
                            </w:r>
                          </w:p>
                        </w:tc>
                        <w:tc>
                          <w:tcPr>
                            <w:tcW w:w="259"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309</w:t>
                            </w:r>
                          </w:p>
                        </w:tc>
                        <w:tc>
                          <w:tcPr>
                            <w:tcW w:w="307"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ZR</w:t>
                            </w:r>
                          </w:p>
                        </w:tc>
                        <w:tc>
                          <w:tcPr>
                            <w:tcW w:w="1733"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IH/35420 Slavkovice-Hlinné</w:t>
                            </w:r>
                          </w:p>
                        </w:tc>
                        <w:tc>
                          <w:tcPr>
                            <w:tcW w:w="418"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099</w:t>
                            </w:r>
                          </w:p>
                        </w:tc>
                        <w:tc>
                          <w:tcPr>
                            <w:tcW w:w="1186"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Javor klen</w:t>
                            </w:r>
                          </w:p>
                        </w:tc>
                        <w:tc>
                          <w:tcPr>
                            <w:tcW w:w="1709"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left"/>
                            </w:pPr>
                            <w:r>
                              <w:rPr>
                                <w:rStyle w:val="Zkladntext2TimesNewRoman5pt"/>
                                <w:rFonts w:eastAsia="Calibri"/>
                              </w:rPr>
                              <w:t>Acer pseudoplatanus</w:t>
                            </w:r>
                          </w:p>
                        </w:tc>
                        <w:tc>
                          <w:tcPr>
                            <w:tcW w:w="485"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right="160" w:firstLine="0"/>
                              <w:jc w:val="right"/>
                            </w:pPr>
                            <w:r>
                              <w:rPr>
                                <w:rStyle w:val="Zkladntext2TimesNewRoman5pt"/>
                                <w:rFonts w:eastAsia="Calibri"/>
                              </w:rPr>
                              <w:t>258</w:t>
                            </w:r>
                          </w:p>
                        </w:tc>
                        <w:tc>
                          <w:tcPr>
                            <w:tcW w:w="49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15-20</w:t>
                            </w:r>
                          </w:p>
                        </w:tc>
                        <w:tc>
                          <w:tcPr>
                            <w:tcW w:w="653" w:type="dxa"/>
                            <w:tcBorders>
                              <w:top w:val="single" w:sz="4" w:space="0" w:color="auto"/>
                              <w:left w:val="single" w:sz="4" w:space="0" w:color="auto"/>
                              <w:bottom w:val="single" w:sz="4" w:space="0" w:color="auto"/>
                            </w:tcBorders>
                            <w:shd w:val="clear" w:color="auto" w:fill="FFFFFF"/>
                          </w:tcPr>
                          <w:p w:rsidR="001D55A5" w:rsidRDefault="001D55A5">
                            <w:pPr>
                              <w:rPr>
                                <w:sz w:val="10"/>
                                <w:szCs w:val="10"/>
                              </w:rPr>
                            </w:pPr>
                          </w:p>
                        </w:tc>
                        <w:tc>
                          <w:tcPr>
                            <w:tcW w:w="490"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center"/>
                            </w:pPr>
                            <w:r>
                              <w:rPr>
                                <w:rStyle w:val="Zkladntext2TimesNewRoman5pt"/>
                                <w:rFonts w:eastAsia="Calibri"/>
                              </w:rPr>
                              <w:t>2</w:t>
                            </w:r>
                          </w:p>
                        </w:tc>
                        <w:tc>
                          <w:tcPr>
                            <w:tcW w:w="864" w:type="dxa"/>
                            <w:tcBorders>
                              <w:top w:val="single" w:sz="4" w:space="0" w:color="auto"/>
                              <w:left w:val="single" w:sz="4" w:space="0" w:color="auto"/>
                              <w:bottom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700,00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1D55A5" w:rsidRDefault="006532D7">
                            <w:pPr>
                              <w:pStyle w:val="Zkladntext20"/>
                              <w:shd w:val="clear" w:color="auto" w:fill="auto"/>
                              <w:spacing w:line="100" w:lineRule="exact"/>
                              <w:ind w:firstLine="0"/>
                              <w:jc w:val="right"/>
                            </w:pPr>
                            <w:r>
                              <w:rPr>
                                <w:rStyle w:val="Zkladntext2TimesNewRoman5pt"/>
                                <w:rFonts w:eastAsia="Calibri"/>
                              </w:rPr>
                              <w:t>1 400,00</w:t>
                            </w:r>
                          </w:p>
                        </w:tc>
                      </w:tr>
                    </w:tbl>
                    <w:p w:rsidR="001D55A5" w:rsidRDefault="006532D7">
                      <w:pPr>
                        <w:pStyle w:val="Titulektabulky"/>
                        <w:shd w:val="clear" w:color="auto" w:fill="auto"/>
                        <w:tabs>
                          <w:tab w:val="left" w:pos="773"/>
                        </w:tabs>
                        <w:spacing w:after="0" w:line="100" w:lineRule="exact"/>
                      </w:pPr>
                      <w:r>
                        <w:t>počet vazeb</w:t>
                      </w:r>
                      <w:r>
                        <w:tab/>
                        <w:t>499</w:t>
                      </w:r>
                    </w:p>
                    <w:p w:rsidR="001D55A5" w:rsidRDefault="006532D7">
                      <w:pPr>
                        <w:pStyle w:val="Titulektabulky"/>
                        <w:shd w:val="clear" w:color="auto" w:fill="auto"/>
                        <w:spacing w:after="0" w:line="298" w:lineRule="exact"/>
                        <w:jc w:val="right"/>
                      </w:pPr>
                      <w:r>
                        <w:t>Celková nabídková cena v Kč bez DPH</w:t>
                      </w:r>
                    </w:p>
                    <w:p w:rsidR="001D55A5" w:rsidRDefault="001D55A5">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8752" behindDoc="0" locked="0" layoutInCell="1" allowOverlap="1">
                <wp:simplePos x="0" y="0"/>
                <wp:positionH relativeFrom="margin">
                  <wp:posOffset>4398010</wp:posOffset>
                </wp:positionH>
                <wp:positionV relativeFrom="paragraph">
                  <wp:posOffset>6268085</wp:posOffset>
                </wp:positionV>
                <wp:extent cx="1271270" cy="378460"/>
                <wp:effectExtent l="0" t="0" r="0" b="254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kladntext6"/>
                              <w:shd w:val="clear" w:color="auto" w:fill="auto"/>
                            </w:pPr>
                            <w:r>
                              <w:t>DPH (21 %)</w:t>
                            </w:r>
                          </w:p>
                          <w:p w:rsidR="001D55A5" w:rsidRDefault="006532D7">
                            <w:pPr>
                              <w:pStyle w:val="Zkladntext6"/>
                              <w:shd w:val="clear" w:color="auto" w:fill="auto"/>
                            </w:pPr>
                            <w:r>
                              <w:t>Celková nabídková cena v Kč včetně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346.3pt;margin-top:493.55pt;width:100.1pt;height:29.8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C+rwIAALAFAAAOAAAAZHJzL2Uyb0RvYy54bWysVNuOmzAQfa/Uf7D8znJZQgAtWe2GUFXa&#10;XqTdfoADJlgFm9pOYLvqv3dsQrKXl6otQmjwjM/czszV9di16EClYoJn2L/wMKK8FBXjuwx/eyic&#10;GCOlCa9IKzjN8CNV+Hr1/t3V0Kc0EI1oKyoRgHCVDn2GG6371HVV2dCOqAvRUw7KWsiOaPiVO7eS&#10;ZAD0rnUDz4vcQciql6KkSsFpPinxyuLXNS31l7pWVKM2wxCbtl9pv1vzdVdXJN1J0jesPIZB/iKK&#10;jjAOTk9QOdEE7SV7A9WxUgolan1Ris4Vdc1KanOAbHzvVTb3DempzQWKo/pTmdT/gy0/H75KxKoM&#10;Jxhx0kGLHuio0a0YUWSqM/QqBaP7Hsz0CMfQZZup6u9E+V0hLtYN4Tt6I6UYGkoqiM43N91nVycc&#10;ZUC2wydRgRuy18ICjbXsTOmgGAjQoUuPp86YUErjMljCC6oSdJfLOIxs61ySzrd7qfQHKjpkhAxL&#10;6LxFJ4c7pU00JJ1NjDMuCta2tvstf3EAhtMJ+IarRmeisM18SrxkE2/i0AmDaOOEXp47N8U6dKLC&#10;Xy7yy3y9zv1fxq8fpg2rKsqNm5lYfvhnjTtSfKLEiVpKtKwycCYkJXfbdSvRgQCxC/vYmoPmbOa+&#10;DMMWAXJ5lZIfhN5tkDhFFC+dsAgXTrL0Ysfzk9sk8sIkzIuXKd0xTv89JTQA5xbBYiLTOehXuXn2&#10;eZsbSTumYXW0rMtwfDIiqaHghle2tZqwdpKflcKEfy4FtHtutCWs4ejEVj1uRzsZi3kOtqJ6BAZL&#10;AQQDLsLaA6ER8idGA6yQDKsfeyIpRu1HDlNg9s0syFnYzgLhJVzNsMZoEtd62kv7XrJdA8jznN3A&#10;pBTMktiM1BTFcb5gLdhcjivM7J3n/9bqvGhXvwEAAP//AwBQSwMEFAAGAAgAAAAhAPSc/r/fAAAA&#10;DAEAAA8AAABkcnMvZG93bnJldi54bWxMj0FPhDAQhe8m/odmTLwYt0AMCyxlY4xevLl68dals0Bs&#10;p4R2AffXO570OJkv33uv3q/OihmnMHhSkG4SEEitNwN1Cj7eX+4LECFqMtp6QgXfGGDfXF/VujJ+&#10;oTecD7ETLKFQaQV9jGMlZWh7dDps/IjEv5OfnI58Tp00k15Y7qzMkiSXTg/ECb0e8anH9utwdgry&#10;9Xm8ey0xWy6tnenzkqYRU6Vub9bHHYiIa/yD4bc+V4eGOx39mUwQlh1lljOqoCy2KQgmijLjMUdG&#10;k4d8C7Kp5f8RzQ8AAAD//wMAUEsBAi0AFAAGAAgAAAAhALaDOJL+AAAA4QEAABMAAAAAAAAAAAAA&#10;AAAAAAAAAFtDb250ZW50X1R5cGVzXS54bWxQSwECLQAUAAYACAAAACEAOP0h/9YAAACUAQAACwAA&#10;AAAAAAAAAAAAAAAvAQAAX3JlbHMvLnJlbHNQSwECLQAUAAYACAAAACEAzxfQvq8CAACwBQAADgAA&#10;AAAAAAAAAAAAAAAuAgAAZHJzL2Uyb0RvYy54bWxQSwECLQAUAAYACAAAACEA9Jz+v98AAAAMAQAA&#10;DwAAAAAAAAAAAAAAAAAJBQAAZHJzL2Rvd25yZXYueG1sUEsFBgAAAAAEAAQA8wAAABUGAAAAAA==&#10;" filled="f" stroked="f">
                <v:textbox style="mso-fit-shape-to-text:t" inset="0,0,0,0">
                  <w:txbxContent>
                    <w:p w:rsidR="001D55A5" w:rsidRDefault="006532D7">
                      <w:pPr>
                        <w:pStyle w:val="Zkladntext6"/>
                        <w:shd w:val="clear" w:color="auto" w:fill="auto"/>
                      </w:pPr>
                      <w:r>
                        <w:t>DPH (21 %)</w:t>
                      </w:r>
                    </w:p>
                    <w:p w:rsidR="001D55A5" w:rsidRDefault="006532D7">
                      <w:pPr>
                        <w:pStyle w:val="Zkladntext6"/>
                        <w:shd w:val="clear" w:color="auto" w:fill="auto"/>
                      </w:pPr>
                      <w:r>
                        <w:t>Celková nabídková cena v Kč včetně DPH</w:t>
                      </w:r>
                    </w:p>
                  </w:txbxContent>
                </v:textbox>
                <w10:wrap anchorx="margin"/>
              </v:shape>
            </w:pict>
          </mc:Fallback>
        </mc:AlternateContent>
      </w:r>
      <w:r>
        <w:rPr>
          <w:noProof/>
          <w:lang w:bidi="ar-SA"/>
        </w:rPr>
        <mc:AlternateContent>
          <mc:Choice Requires="wps">
            <w:drawing>
              <wp:anchor distT="0" distB="0" distL="63500" distR="63500" simplePos="0" relativeHeight="251659776" behindDoc="0" locked="0" layoutInCell="1" allowOverlap="1">
                <wp:simplePos x="0" y="0"/>
                <wp:positionH relativeFrom="margin">
                  <wp:posOffset>5891530</wp:posOffset>
                </wp:positionH>
                <wp:positionV relativeFrom="paragraph">
                  <wp:posOffset>6167120</wp:posOffset>
                </wp:positionV>
                <wp:extent cx="335280" cy="63500"/>
                <wp:effectExtent l="0" t="3810" r="63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kladntext6"/>
                              <w:shd w:val="clear" w:color="auto" w:fill="auto"/>
                              <w:spacing w:line="100" w:lineRule="exact"/>
                              <w:jc w:val="left"/>
                            </w:pPr>
                            <w:r>
                              <w:t>408 800,00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463.9pt;margin-top:485.6pt;width:26.4pt;height: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qwsAIAAK4FAAAOAAAAZHJzL2Uyb0RvYy54bWysVNuOmzAQfa/Uf7D8znIJs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gxEcdIBRQ901OhWjCgy1Rl6lYLTfQ9ueoRtYNlmqvo7UX5XiIt1Q/iO3kgphoaSCqLzzU332dUJ&#10;RxmQ7fBJVPAM2WthgcZadqZ0UAwE6MDS44kZE0oJm4tFFCzhpISjeBF5ljiXpPPdXir9gYoOGSPD&#10;Eni32ORwp7SJhaSzi3mKi4K1reW+5S82wHHagZfhqjkzMVgqnxIv2Sw3y9AJg3jjhF6eOzfFOnTi&#10;wr+M8kW+Xuf+L/OuH6YNqyrKzTOzrPzwz2g7CnwSxElYSrSsMnAmJCV323Ur0YGArAv72YrDydnN&#10;fRmGLQLk8iolPwi92yBxinh56YRFGDnJpbd0PD+5TWIvTMK8eJnSHeP031NCQ4aTKIgmKZ2DfpWb&#10;Z7+3uZG0YxoGR8s6UO7JiaRGgBteWWo1Ye1kPyuFCf9cCqB7JtrK1Sh00qoet6Pti3jugq2oHkG/&#10;UoDAQIow9MBohPyJ0QADJMPqx55IilH7kUMPmGkzG3I2trNBeAlXM6wxmsy1nqbSvpds1wDy3GU3&#10;0CcFsyI2DTVFcewuGAo2l+MAM1Pn+b/1Oo/Z1W8AAAD//wMAUEsDBBQABgAIAAAAIQCmui0g3QAA&#10;AAsBAAAPAAAAZHJzL2Rvd25yZXYueG1sTI8xT8MwEIV3JP6DdUgsiDrOkDYhToUQLGwUFjY3PpII&#10;+xzFbhL667lOsL279/Tuu3q/eidmnOIQSIPaZCCQ2mAH6jR8vL/c70DEZMgaFwg1/GCEfXN9VZvK&#10;hoXecD6kTnAJxcpo6FMaKylj26M3cRNGJPa+wuRN4nHqpJ3MwuXeyTzLCunNQHyhNyM+9dh+H05e&#10;Q7E+j3evJebLuXUzfZ6VSqi0vr1ZHx9AJFzTXxgu+IwODTMdw4lsFE5DmW8ZPbHYqhwEJ8pdVoA4&#10;XgRvZFPL/z80vwAAAP//AwBQSwECLQAUAAYACAAAACEAtoM4kv4AAADhAQAAEwAAAAAAAAAAAAAA&#10;AAAAAAAAW0NvbnRlbnRfVHlwZXNdLnhtbFBLAQItABQABgAIAAAAIQA4/SH/1gAAAJQBAAALAAAA&#10;AAAAAAAAAAAAAC8BAABfcmVscy8ucmVsc1BLAQItABQABgAIAAAAIQDv6UqwsAIAAK4FAAAOAAAA&#10;AAAAAAAAAAAAAC4CAABkcnMvZTJvRG9jLnhtbFBLAQItABQABgAIAAAAIQCmui0g3QAAAAsBAAAP&#10;AAAAAAAAAAAAAAAAAAoFAABkcnMvZG93bnJldi54bWxQSwUGAAAAAAQABADzAAAAFAYAAAAA&#10;" filled="f" stroked="f">
                <v:textbox style="mso-fit-shape-to-text:t" inset="0,0,0,0">
                  <w:txbxContent>
                    <w:p w:rsidR="001D55A5" w:rsidRDefault="006532D7">
                      <w:pPr>
                        <w:pStyle w:val="Zkladntext6"/>
                        <w:shd w:val="clear" w:color="auto" w:fill="auto"/>
                        <w:spacing w:line="100" w:lineRule="exact"/>
                        <w:jc w:val="left"/>
                      </w:pPr>
                      <w:r>
                        <w:t>408 800,00</w:t>
                      </w:r>
                    </w:p>
                  </w:txbxContent>
                </v:textbox>
                <w10:wrap anchorx="margin"/>
              </v:shape>
            </w:pict>
          </mc:Fallback>
        </mc:AlternateContent>
      </w:r>
      <w:r>
        <w:rPr>
          <w:noProof/>
          <w:lang w:bidi="ar-SA"/>
        </w:rPr>
        <mc:AlternateContent>
          <mc:Choice Requires="wps">
            <w:drawing>
              <wp:anchor distT="0" distB="0" distL="63500" distR="63500" simplePos="0" relativeHeight="251660800" behindDoc="0" locked="0" layoutInCell="1" allowOverlap="1">
                <wp:simplePos x="0" y="0"/>
                <wp:positionH relativeFrom="margin">
                  <wp:posOffset>5928360</wp:posOffset>
                </wp:positionH>
                <wp:positionV relativeFrom="paragraph">
                  <wp:posOffset>6356350</wp:posOffset>
                </wp:positionV>
                <wp:extent cx="298450" cy="63500"/>
                <wp:effectExtent l="0" t="2540" r="635" b="6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kladntext6"/>
                              <w:shd w:val="clear" w:color="auto" w:fill="auto"/>
                              <w:spacing w:line="100" w:lineRule="exact"/>
                              <w:jc w:val="left"/>
                            </w:pPr>
                            <w:r>
                              <w:t>85 848,00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466.8pt;margin-top:500.5pt;width:23.5pt;height:5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rVrgIAAK4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wpNdfpOJeB034GbHmAbumwzVd2dKL4rxMWmJnxPV1KKvqakBHa+uek+uzri&#10;KAOy6z+JEsKQgxYWaKhka0oHxUCADl16PHfGUClgM4ijcAYnBRzNr2eebZxLkuluJ5X+QEWLjJFi&#10;CX232OR4p7ThQpLJxYTiImdNY3vf8Bcb4DjuQGS4as4MB9vKp9iLt9E2Cp0wmG+d0MsyZ5VvQmee&#10;+4tZdp1tNpn/y8T1w6RmZUm5CTPJyg//rG0ngY+COAtLiYaVBs5QUnK/2zQSHQnIOrefrTicXNzc&#10;lzRsESCXVyn5Qeitg9jJ59HCCfNw5sQLL3I8P17Hcy+Mwyx/mdId4/TfU0J9iuNZMBuldCH9KjfP&#10;fm9zI0nLNAyOhrUpjs5OJDEC3PLStlYT1oz2s1IY+pdSQLunRlu5GoWOWtXDbji9CwAzUt6J8hH0&#10;KwUIDKQIQw+MWsifGPUwQFKsfhyIpBg1Hzm8ATNtJkNOxm4yCC/gaoo1RqO50eNUOnSS7WtAnl7Z&#10;Ct5JzqyILyxOrwuGgs3lNMDM1Hn+b70uY3b5GwAA//8DAFBLAwQUAAYACAAAACEA3FKv0d0AAAAN&#10;AQAADwAAAGRycy9kb3ducmV2LnhtbEyPwU7DMBBE70j8g7VIXBC13UpRk8apEIILNwoXbm68JFHj&#10;dRS7SejXsz3BcWdGs2/K/eJ7MeEYu0AG9EqBQKqD66gx8Pnx+rgFEZMlZ/tAaOAHI+yr25vSFi7M&#10;9I7TITWCSygW1kCb0lBIGesWvY2rMCCx9x1GbxOfYyPdaGcu971cK5VJbzviD60d8LnF+nQ4ewPZ&#10;8jI8vOW4ni91P9HXReuE2pj7u+VpByLhkv7CcMVndKiY6RjO5KLoDeSbTcZRNpTSvIoj+VaxdLxK&#10;miVZlfL/iuoXAAD//wMAUEsBAi0AFAAGAAgAAAAhALaDOJL+AAAA4QEAABMAAAAAAAAAAAAAAAAA&#10;AAAAAFtDb250ZW50X1R5cGVzXS54bWxQSwECLQAUAAYACAAAACEAOP0h/9YAAACUAQAACwAAAAAA&#10;AAAAAAAAAAAvAQAAX3JlbHMvLnJlbHNQSwECLQAUAAYACAAAACEA9ojq1a4CAACuBQAADgAAAAAA&#10;AAAAAAAAAAAuAgAAZHJzL2Uyb0RvYy54bWxQSwECLQAUAAYACAAAACEA3FKv0d0AAAANAQAADwAA&#10;AAAAAAAAAAAAAAAIBQAAZHJzL2Rvd25yZXYueG1sUEsFBgAAAAAEAAQA8wAAABIGAAAAAA==&#10;" filled="f" stroked="f">
                <v:textbox style="mso-fit-shape-to-text:t" inset="0,0,0,0">
                  <w:txbxContent>
                    <w:p w:rsidR="001D55A5" w:rsidRDefault="006532D7">
                      <w:pPr>
                        <w:pStyle w:val="Zkladntext6"/>
                        <w:shd w:val="clear" w:color="auto" w:fill="auto"/>
                        <w:spacing w:line="100" w:lineRule="exact"/>
                        <w:jc w:val="left"/>
                      </w:pPr>
                      <w:r>
                        <w:t>85 848,00</w:t>
                      </w:r>
                    </w:p>
                  </w:txbxContent>
                </v:textbox>
                <w10:wrap anchorx="margin"/>
              </v:shape>
            </w:pict>
          </mc:Fallback>
        </mc:AlternateContent>
      </w:r>
      <w:r>
        <w:rPr>
          <w:noProof/>
          <w:lang w:bidi="ar-SA"/>
        </w:rPr>
        <mc:AlternateContent>
          <mc:Choice Requires="wps">
            <w:drawing>
              <wp:anchor distT="0" distB="0" distL="63500" distR="63500" simplePos="0" relativeHeight="251661824" behindDoc="0" locked="0" layoutInCell="1" allowOverlap="1">
                <wp:simplePos x="0" y="0"/>
                <wp:positionH relativeFrom="margin">
                  <wp:posOffset>5888990</wp:posOffset>
                </wp:positionH>
                <wp:positionV relativeFrom="paragraph">
                  <wp:posOffset>6548120</wp:posOffset>
                </wp:positionV>
                <wp:extent cx="338455" cy="63500"/>
                <wp:effectExtent l="4445" t="381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kladntext6"/>
                              <w:shd w:val="clear" w:color="auto" w:fill="auto"/>
                              <w:spacing w:line="100" w:lineRule="exact"/>
                              <w:jc w:val="left"/>
                            </w:pPr>
                            <w:r>
                              <w:t>494 648,00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463.7pt;margin-top:515.6pt;width:26.65pt;height:5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9fsQIAAK4FAAAOAAAAZHJzL2Uyb0RvYy54bWysVNuOmzAQfa/Uf7D8zgIJs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xhxEkHFD3QUaNbMaKlqc7QqxSc7ntw0yNsA8s2U9XfifK7QlysG8J39EZKMTSUVBCdb266z65O&#10;OMqAbIdPooJnyF4LCzTWsjOlg2IgQAeWHk/MmFBK2Fwu4yAMMSrhKFqGniXOJel8t5dKf6CiQ8bI&#10;sATeLTY53CltYiHp7GKe4qJgbWu5b/mLDXCcduBluGrOTAyWyqfESzbxJg6cYBFtnMDLc+emWAdO&#10;VPiXYb7M1+vc/2Xe9YO0YVVFuXlmlpUf/BltR4FPgjgJS4mWVQbOhKTkbrtuJToQkHVhP1txODm7&#10;uS/DsEWAXF6l5C8C73aROEUUXzpBEYROcunFjucnt0nkBUmQFy9TumOc/ntKaMhwEi7CSUrnoF/l&#10;5tnvbW4k7ZiGwdGyLsPxyYmkRoAbXllqNWHtZD8rhQn/XAqgeybaytUodNKqHrej7Yt47oKtqB5B&#10;v1KAwECkMPTAaIT8idEAAyTD6seeSIpR+5FDD5hpMxtyNrazQXgJVzOsMZrMtZ6m0r6XbNcA8txl&#10;N9AnBbMiNg01RXHsLhgKNpfjADNT5/m/9TqP2dVvAAAA//8DAFBLAwQUAAYACAAAACEA5zFCDuAA&#10;AAANAQAADwAAAGRycy9kb3ducmV2LnhtbEyPwU7DMBBE70j8g7VIXBC1Haq2SeNUCMGFG4ULNzfZ&#10;JhHxOordJPTr2Z7ocWeeZmfy3ew6MeIQWk8G9EKBQCp91VJt4Ovz7XEDIkRLle08oYFfDLArbm9y&#10;m1V+og8c97EWHEIhswaaGPtMylA26GxY+B6JvaMfnI18DrWsBjtxuOtkotRKOtsSf2hsjy8Nlj/7&#10;kzOwml/7h/cUk+lcdiN9n7WOqI25v5uftyAizvEfhkt9rg4Fdzr4E1VBdAbSZL1klA31pBMQjKQb&#10;tQZxuEhLlmSRy+sVxR8AAAD//wMAUEsBAi0AFAAGAAgAAAAhALaDOJL+AAAA4QEAABMAAAAAAAAA&#10;AAAAAAAAAAAAAFtDb250ZW50X1R5cGVzXS54bWxQSwECLQAUAAYACAAAACEAOP0h/9YAAACUAQAA&#10;CwAAAAAAAAAAAAAAAAAvAQAAX3JlbHMvLnJlbHNQSwECLQAUAAYACAAAACEAfEjvX7ECAACuBQAA&#10;DgAAAAAAAAAAAAAAAAAuAgAAZHJzL2Uyb0RvYy54bWxQSwECLQAUAAYACAAAACEA5zFCDuAAAAAN&#10;AQAADwAAAAAAAAAAAAAAAAALBQAAZHJzL2Rvd25yZXYueG1sUEsFBgAAAAAEAAQA8wAAABgGAAAA&#10;AA==&#10;" filled="f" stroked="f">
                <v:textbox style="mso-fit-shape-to-text:t" inset="0,0,0,0">
                  <w:txbxContent>
                    <w:p w:rsidR="001D55A5" w:rsidRDefault="006532D7">
                      <w:pPr>
                        <w:pStyle w:val="Zkladntext6"/>
                        <w:shd w:val="clear" w:color="auto" w:fill="auto"/>
                        <w:spacing w:line="100" w:lineRule="exact"/>
                        <w:jc w:val="left"/>
                      </w:pPr>
                      <w:r>
                        <w:t>494 648,00</w:t>
                      </w:r>
                    </w:p>
                  </w:txbxContent>
                </v:textbox>
                <w10:wrap anchorx="margin"/>
              </v:shape>
            </w:pict>
          </mc:Fallback>
        </mc:AlternateContent>
      </w: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60" w:lineRule="exact"/>
      </w:pPr>
    </w:p>
    <w:p w:rsidR="001D55A5" w:rsidRDefault="001D55A5">
      <w:pPr>
        <w:spacing w:line="381" w:lineRule="exact"/>
      </w:pPr>
    </w:p>
    <w:p w:rsidR="001D55A5" w:rsidRDefault="006532D7">
      <w:pPr>
        <w:rPr>
          <w:sz w:val="2"/>
          <w:szCs w:val="2"/>
        </w:rPr>
        <w:sectPr w:rsidR="001D55A5">
          <w:pgSz w:w="11900" w:h="16840"/>
          <w:pgMar w:top="989" w:right="1056" w:bottom="989" w:left="1038" w:header="0" w:footer="3" w:gutter="0"/>
          <w:cols w:space="720"/>
          <w:noEndnote/>
          <w:docGrid w:linePitch="360"/>
        </w:sectPr>
      </w:pPr>
      <w:r>
        <w:br w:type="page"/>
      </w:r>
    </w:p>
    <w:p w:rsidR="001D55A5" w:rsidRDefault="006532D7">
      <w:pPr>
        <w:pStyle w:val="Nadpis20"/>
        <w:keepNext/>
        <w:keepLines/>
        <w:shd w:val="clear" w:color="auto" w:fill="auto"/>
        <w:spacing w:after="548" w:line="260" w:lineRule="exact"/>
        <w:ind w:left="340"/>
      </w:pPr>
      <w:r>
        <w:rPr>
          <w:noProof/>
          <w:lang w:bidi="ar-SA"/>
        </w:rPr>
        <w:lastRenderedPageBreak/>
        <mc:AlternateContent>
          <mc:Choice Requires="wps">
            <w:drawing>
              <wp:anchor distT="0" distB="0" distL="63500" distR="63500" simplePos="0" relativeHeight="251662848" behindDoc="1" locked="0" layoutInCell="1" allowOverlap="1">
                <wp:simplePos x="0" y="0"/>
                <wp:positionH relativeFrom="margin">
                  <wp:posOffset>5066030</wp:posOffset>
                </wp:positionH>
                <wp:positionV relativeFrom="paragraph">
                  <wp:posOffset>-584200</wp:posOffset>
                </wp:positionV>
                <wp:extent cx="783590" cy="120650"/>
                <wp:effectExtent l="0" t="4445" r="1905"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kladntext8"/>
                              <w:shd w:val="clear" w:color="auto" w:fill="auto"/>
                              <w:spacing w:line="190" w:lineRule="exact"/>
                            </w:pPr>
                            <w:r>
                              <w:t>Příloha B1 SoD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398.9pt;margin-top:-46pt;width:61.7pt;height:9.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c9sAIAAK8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I4w46aBFD3TU6FaMKDDVGXqVgtF9D2Z6hGvoss1U9Xei/K4QF+uG8B29kVIMDSUVROebl+6zpxOO&#10;MiDb4ZOowA3Za2GBxlp2pnRQDATo0KXHU2dMKCVcLuPLKAFNCSo/8BaR7ZxL0vlxL5X+QEWHjJBh&#10;CY234ORwp7QJhqSzifHFRcHa1ja/5S8uwHC6Adfw1OhMELaXT4mXbOJNHDphsNg4oZfnzk2xDp1F&#10;4S+j/DJfr3P/l/Hrh2nDqopy42bmlR/+Wd+ODJ8YcWKWEi2rDJwJScnddt1KdCDA68J+tuSgOZu5&#10;L8OwRYBcXqXkB6F3GyROsYiXTliEkZMsvdjx/OQ2WXhhEubFy5TuGKf/nhIaMpxEQTRx6Rz0q9w8&#10;+73NjaQd07A5WtZlOD4ZkdQwcMMr21pNWDvJz0phwj+XAto9N9ry1VB0Iqset6MdjGQeg62oHoHA&#10;UgDBgIuw9UBohPyJ0QAbJMPqx55IilH7kcMQmHUzC3IWtrNAeAlPM6wxmsS1ntbSvpds1wDyPGY3&#10;MCgFsyQ2EzVFcRwv2Ao2l+MGM2vn+b+1Ou/Z1W8AAAD//wMAUEsDBBQABgAIAAAAIQDDvwmQ3gAA&#10;AAsBAAAPAAAAZHJzL2Rvd25yZXYueG1sTI+xTsQwEER7JP7BWiQadOfYSBcS4pwQgoaOg4bOlyxJ&#10;hL2OYl8S7utZKihnZzT7ptqv3okZpzgEMqC2GQikJrQDdQbe3543dyBistRaFwgNfGOEfX15Udmy&#10;DQu94nxIneASiqU10Kc0llLGpkdv4zaMSOx9hsnbxHLqZDvZhcu9kzrLdtLbgfhDb0d87LH5Opy8&#10;gd36NN68FKiXc+Nm+jgrlVAZc321PtyDSLimvzD84jM61Mx0DCdqo3AG8iJn9GRgU2gexYlCKw3i&#10;yJf8NgNZV/L/hvoHAAD//wMAUEsBAi0AFAAGAAgAAAAhALaDOJL+AAAA4QEAABMAAAAAAAAAAAAA&#10;AAAAAAAAAFtDb250ZW50X1R5cGVzXS54bWxQSwECLQAUAAYACAAAACEAOP0h/9YAAACUAQAACwAA&#10;AAAAAAAAAAAAAAAvAQAAX3JlbHMvLnJlbHNQSwECLQAUAAYACAAAACEAyHwXPbACAACvBQAADgAA&#10;AAAAAAAAAAAAAAAuAgAAZHJzL2Uyb0RvYy54bWxQSwECLQAUAAYACAAAACEAw78JkN4AAAALAQAA&#10;DwAAAAAAAAAAAAAAAAAKBQAAZHJzL2Rvd25yZXYueG1sUEsFBgAAAAAEAAQA8wAAABUGAAAAAA==&#10;" filled="f" stroked="f">
                <v:textbox style="mso-fit-shape-to-text:t" inset="0,0,0,0">
                  <w:txbxContent>
                    <w:p w:rsidR="001D55A5" w:rsidRDefault="006532D7">
                      <w:pPr>
                        <w:pStyle w:val="Zkladntext8"/>
                        <w:shd w:val="clear" w:color="auto" w:fill="auto"/>
                        <w:spacing w:line="190" w:lineRule="exact"/>
                      </w:pPr>
                      <w:r>
                        <w:t>Příloha B1 SoD</w:t>
                      </w:r>
                    </w:p>
                  </w:txbxContent>
                </v:textbox>
                <w10:wrap type="topAndBottom" anchorx="margin"/>
              </v:shape>
            </w:pict>
          </mc:Fallback>
        </mc:AlternateContent>
      </w:r>
      <w:bookmarkStart w:id="15" w:name="bookmark15"/>
      <w:r>
        <w:t>Údaje, které jsou součástí ujednání</w:t>
      </w:r>
      <w:bookmarkEnd w:id="15"/>
    </w:p>
    <w:p w:rsidR="001D55A5" w:rsidRDefault="006532D7">
      <w:pPr>
        <w:pStyle w:val="Nadpis30"/>
        <w:keepNext/>
        <w:keepLines/>
        <w:shd w:val="clear" w:color="auto" w:fill="auto"/>
        <w:spacing w:before="0" w:line="278" w:lineRule="exact"/>
        <w:jc w:val="both"/>
      </w:pPr>
      <w:bookmarkStart w:id="16" w:name="bookmark16"/>
      <w:r>
        <w:t>Objednatel:</w:t>
      </w:r>
      <w:bookmarkEnd w:id="16"/>
    </w:p>
    <w:p w:rsidR="001D55A5" w:rsidRDefault="006532D7">
      <w:pPr>
        <w:pStyle w:val="Zkladntext30"/>
        <w:shd w:val="clear" w:color="auto" w:fill="auto"/>
        <w:spacing w:line="278" w:lineRule="exact"/>
      </w:pPr>
      <w:r>
        <w:t>Krajská správa a údržba silnic Vysočiny, příspěvková organizace</w:t>
      </w:r>
    </w:p>
    <w:p w:rsidR="001D55A5" w:rsidRDefault="006532D7">
      <w:pPr>
        <w:pStyle w:val="Zkladntext20"/>
        <w:shd w:val="clear" w:color="auto" w:fill="auto"/>
        <w:tabs>
          <w:tab w:val="left" w:pos="2071"/>
        </w:tabs>
        <w:spacing w:after="287" w:line="278" w:lineRule="exact"/>
        <w:ind w:firstLine="0"/>
      </w:pPr>
      <w:r>
        <w:t>Číslo účtu:</w:t>
      </w:r>
      <w:r>
        <w:tab/>
        <w:t>18330681/0100</w:t>
      </w:r>
    </w:p>
    <w:p w:rsidR="001D55A5" w:rsidRDefault="006532D7">
      <w:pPr>
        <w:pStyle w:val="Zkladntext20"/>
        <w:shd w:val="clear" w:color="auto" w:fill="auto"/>
        <w:spacing w:after="308" w:line="220" w:lineRule="exact"/>
        <w:ind w:firstLine="0"/>
      </w:pPr>
      <w:r>
        <w:rPr>
          <w:rStyle w:val="Zkladntext22"/>
        </w:rPr>
        <w:t xml:space="preserve">Osoby </w:t>
      </w:r>
      <w:r>
        <w:rPr>
          <w:rStyle w:val="Zkladntext22"/>
        </w:rPr>
        <w:t>pověřené jednat jménem objednatele ve věcech technických:</w:t>
      </w:r>
    </w:p>
    <w:p w:rsidR="001D55A5" w:rsidRDefault="006532D7">
      <w:pPr>
        <w:pStyle w:val="Zkladntext20"/>
        <w:shd w:val="clear" w:color="auto" w:fill="auto"/>
        <w:spacing w:after="858" w:line="220" w:lineRule="exact"/>
        <w:ind w:firstLine="0"/>
      </w:pPr>
      <w:r>
        <w:t>xxxxxxxxxxxxxxxxxxxxxxxxxxxxxxxxxxxxx</w:t>
      </w:r>
    </w:p>
    <w:p w:rsidR="001D55A5" w:rsidRDefault="006532D7">
      <w:pPr>
        <w:pStyle w:val="Nadpis30"/>
        <w:keepNext/>
        <w:keepLines/>
        <w:shd w:val="clear" w:color="auto" w:fill="auto"/>
        <w:spacing w:before="0" w:line="283" w:lineRule="exact"/>
        <w:jc w:val="both"/>
      </w:pPr>
      <w:bookmarkStart w:id="17" w:name="bookmark17"/>
      <w:r>
        <w:t>Zhotovitel:</w:t>
      </w:r>
      <w:bookmarkEnd w:id="17"/>
    </w:p>
    <w:p w:rsidR="001D55A5" w:rsidRDefault="006532D7">
      <w:pPr>
        <w:pStyle w:val="Zkladntext20"/>
        <w:shd w:val="clear" w:color="auto" w:fill="auto"/>
        <w:tabs>
          <w:tab w:val="left" w:pos="2071"/>
        </w:tabs>
        <w:spacing w:after="291" w:line="283" w:lineRule="exact"/>
        <w:ind w:firstLine="0"/>
      </w:pPr>
      <w:r>
        <w:t>xxxxxxxxxxxxxxx</w:t>
      </w:r>
    </w:p>
    <w:p w:rsidR="001D55A5" w:rsidRDefault="006532D7">
      <w:pPr>
        <w:pStyle w:val="Zkladntext20"/>
        <w:shd w:val="clear" w:color="auto" w:fill="auto"/>
        <w:spacing w:after="298" w:line="220" w:lineRule="exact"/>
        <w:ind w:firstLine="0"/>
      </w:pPr>
      <w:r>
        <w:rPr>
          <w:rStyle w:val="Zkladntext22"/>
        </w:rPr>
        <w:t>Osoby pověřené jednat jménem zhoto</w:t>
      </w:r>
      <w:r>
        <w:rPr>
          <w:rStyle w:val="Zkladntext22"/>
        </w:rPr>
        <w:t>vitele ve věcech technických</w:t>
      </w:r>
    </w:p>
    <w:p w:rsidR="001D55A5" w:rsidRDefault="006532D7">
      <w:pPr>
        <w:pStyle w:val="Zkladntext20"/>
        <w:shd w:val="clear" w:color="auto" w:fill="auto"/>
        <w:tabs>
          <w:tab w:val="left" w:pos="2741"/>
        </w:tabs>
        <w:spacing w:after="5826" w:line="220" w:lineRule="exact"/>
        <w:ind w:firstLine="0"/>
      </w:pPr>
      <w:r>
        <w:t>xxxxxxxxxxxxxxxxx</w:t>
      </w:r>
      <w:bookmarkStart w:id="18" w:name="_GoBack"/>
      <w:bookmarkEnd w:id="18"/>
    </w:p>
    <w:p w:rsidR="001D55A5" w:rsidRDefault="006532D7">
      <w:pPr>
        <w:pStyle w:val="Zkladntext70"/>
        <w:shd w:val="clear" w:color="auto" w:fill="auto"/>
        <w:spacing w:before="0" w:line="180" w:lineRule="exact"/>
        <w:ind w:left="4160"/>
      </w:pPr>
      <w:r>
        <w:t>Stránka 1 z 1</w:t>
      </w:r>
      <w:r>
        <w:br w:type="page"/>
      </w:r>
    </w:p>
    <w:sectPr w:rsidR="001D55A5">
      <w:headerReference w:type="default" r:id="rId13"/>
      <w:pgSz w:w="11900" w:h="16840"/>
      <w:pgMar w:top="2367" w:right="2714" w:bottom="1775" w:left="14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2D7" w:rsidRDefault="006532D7">
      <w:r>
        <w:separator/>
      </w:r>
    </w:p>
  </w:endnote>
  <w:endnote w:type="continuationSeparator" w:id="0">
    <w:p w:rsidR="006532D7" w:rsidRDefault="0065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A5" w:rsidRDefault="006532D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3510915</wp:posOffset>
              </wp:positionH>
              <wp:positionV relativeFrom="page">
                <wp:posOffset>9634855</wp:posOffset>
              </wp:positionV>
              <wp:extent cx="645160" cy="1314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hlavneboZpat0"/>
                            <w:shd w:val="clear" w:color="auto" w:fill="auto"/>
                            <w:spacing w:line="240" w:lineRule="auto"/>
                          </w:pPr>
                          <w:r>
                            <w:rPr>
                              <w:rStyle w:val="ZhlavneboZpatTimesNewRoman9ptTun"/>
                              <w:rFonts w:eastAsia="Calibri"/>
                            </w:rPr>
                            <w:t xml:space="preserve">Stránka </w:t>
                          </w:r>
                          <w:r>
                            <w:fldChar w:fldCharType="begin"/>
                          </w:r>
                          <w:r>
                            <w:instrText xml:space="preserve"> PAGE \* MERGEFORMAT </w:instrText>
                          </w:r>
                          <w:r>
                            <w:fldChar w:fldCharType="separate"/>
                          </w:r>
                          <w:r w:rsidRPr="006532D7">
                            <w:rPr>
                              <w:rStyle w:val="ZhlavneboZpatTimesNewRoman9ptTun"/>
                              <w:rFonts w:eastAsia="Calibri"/>
                              <w:noProof/>
                            </w:rPr>
                            <w:t>8</w:t>
                          </w:r>
                          <w:r>
                            <w:rPr>
                              <w:rStyle w:val="ZhlavneboZpatTimesNewRoman9ptTun"/>
                              <w:rFonts w:eastAsia="Calibri"/>
                            </w:rPr>
                            <w:fldChar w:fldCharType="end"/>
                          </w:r>
                          <w:r>
                            <w:rPr>
                              <w:rStyle w:val="ZhlavneboZpatTimesNewRoman9ptTun"/>
                              <w:rFonts w:eastAsia="Calibri"/>
                            </w:rPr>
                            <w:t xml:space="preserve"> z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276.45pt;margin-top:758.65pt;width:50.8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LRqwIAAK0FAAAOAAAAZHJzL2Uyb0RvYy54bWysVG1vmzAQ/j5p/8HydwokDg2opGpDmCZ1&#10;L1K7H+CACdbARrYb6Kb+951NSNJWk6ZtfLAO+/zcPXeP7+p6aBu0Z0pzKVIcXgQYMVHIkotdir89&#10;5N4SI22oKGkjBUvxE9P4evX+3VXfJWwma9mUTCEAETrpuxTXxnSJ7+uiZi3VF7JjAg4rqVpq4Fft&#10;/FLRHtDbxp8FQeT3UpWdkgXTGnaz8RCvHH5VscJ8qSrNDGpSDLkZtyq3bu3qr65oslO0q3lxSIP+&#10;RRYt5QKCHqEyaih6VPwNVMsLJbWszEUhW19WFS+Y4wBswuAVm/uadsxxgeLo7lgm/f9gi8/7rwrx&#10;MsVzjARtoUUPbDDoVg5obqvTdzoBp/sO3MwA29Blx1R3d7L4rpGQ65qKHbtRSvY1oyVkF9qb/tnV&#10;EUdbkG3/SZYQhj4a6YCGSrW2dFAMBOjQpadjZ2wqBWxGZBFGcFLAUTgPCVm4CDSZLndKmw9Mtsga&#10;KVbQeAdO93fa2GRoMrnYWELmvGlc8xvxYgMcxx0IDVftmU3C9fJnHMSb5WZJPDKLNh4Jssy7ydfE&#10;i/LwcpHNs/U6C59t3JAkNS9LJmyYSVch+bO+HRQ+KuKoLC0bXlo4m5JWu+26UWhPQde5+w4FOXPz&#10;X6bhigBcXlEKZyS4ncVeHi0vPZKThRdfBksvCOPbOApITLL8JaU7Lti/U0J9iuPFbDFq6bfcAve9&#10;5UaTlhuYHA1vU7w8OtHEKnAjStdaQ3kz2melsOmfSgHtnhrt9GolOorVDNvBPQwnZqvlrSyfQMBK&#10;gsBAizD1wKil+oFRDxMkxQJGHEbNRwFPwA6byVCTsZ0MKgq4mGKD0WiuzTiUHjvFdzXgTo/sBp5J&#10;zp2ETzkcHhfMBMfkML/s0Dn/d16nKbv6BQAA//8DAFBLAwQUAAYACAAAACEAmT51Ed8AAAANAQAA&#10;DwAAAGRycy9kb3ducmV2LnhtbEyPwU7DMAyG70i8Q2QkbizdRrZSmk5oEhduDITELWu8piJxqiTr&#10;2rcnO8HR/j/9/lzvJmfZiCH2niQsFwUwpNbrnjoJnx+vDyWwmBRpZT2hhBkj7Jrbm1pV2l/oHcdD&#10;6lguoVgpCSaloeI8tgadigs/IOXs5INTKY+h4zqoSy53lq+KYsOd6ilfMGrAvcH253B2ErbTl8ch&#10;4h6/T2MbTD+X9m2W8v5uenkGlnBKfzBc9bM6NNnp6M+kI7MShFg9ZTQHYrldA8vIRjwKYMfral0W&#10;wJua//+i+QUAAP//AwBQSwECLQAUAAYACAAAACEAtoM4kv4AAADhAQAAEwAAAAAAAAAAAAAAAAAA&#10;AAAAW0NvbnRlbnRfVHlwZXNdLnhtbFBLAQItABQABgAIAAAAIQA4/SH/1gAAAJQBAAALAAAAAAAA&#10;AAAAAAAAAC8BAABfcmVscy8ucmVsc1BLAQItABQABgAIAAAAIQCazfLRqwIAAK0FAAAOAAAAAAAA&#10;AAAAAAAAAC4CAABkcnMvZTJvRG9jLnhtbFBLAQItABQABgAIAAAAIQCZPnUR3wAAAA0BAAAPAAAA&#10;AAAAAAAAAAAAAAUFAABkcnMvZG93bnJldi54bWxQSwUGAAAAAAQABADzAAAAEQYAAAAA&#10;" filled="f" stroked="f">
              <v:textbox style="mso-fit-shape-to-text:t" inset="0,0,0,0">
                <w:txbxContent>
                  <w:p w:rsidR="001D55A5" w:rsidRDefault="006532D7">
                    <w:pPr>
                      <w:pStyle w:val="ZhlavneboZpat0"/>
                      <w:shd w:val="clear" w:color="auto" w:fill="auto"/>
                      <w:spacing w:line="240" w:lineRule="auto"/>
                    </w:pPr>
                    <w:r>
                      <w:rPr>
                        <w:rStyle w:val="ZhlavneboZpatTimesNewRoman9ptTun"/>
                        <w:rFonts w:eastAsia="Calibri"/>
                      </w:rPr>
                      <w:t xml:space="preserve">Stránka </w:t>
                    </w:r>
                    <w:r>
                      <w:fldChar w:fldCharType="begin"/>
                    </w:r>
                    <w:r>
                      <w:instrText xml:space="preserve"> PAGE \* MERGEFORMAT </w:instrText>
                    </w:r>
                    <w:r>
                      <w:fldChar w:fldCharType="separate"/>
                    </w:r>
                    <w:r w:rsidRPr="006532D7">
                      <w:rPr>
                        <w:rStyle w:val="ZhlavneboZpatTimesNewRoman9ptTun"/>
                        <w:rFonts w:eastAsia="Calibri"/>
                        <w:noProof/>
                      </w:rPr>
                      <w:t>8</w:t>
                    </w:r>
                    <w:r>
                      <w:rPr>
                        <w:rStyle w:val="ZhlavneboZpatTimesNewRoman9ptTun"/>
                        <w:rFonts w:eastAsia="Calibri"/>
                      </w:rPr>
                      <w:fldChar w:fldCharType="end"/>
                    </w:r>
                    <w:r>
                      <w:rPr>
                        <w:rStyle w:val="ZhlavneboZpatTimesNewRoman9ptTun"/>
                        <w:rFonts w:eastAsia="Calibri"/>
                      </w:rPr>
                      <w:t xml:space="preserve"> z 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A5" w:rsidRDefault="001D55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2D7" w:rsidRDefault="006532D7"/>
  </w:footnote>
  <w:footnote w:type="continuationSeparator" w:id="0">
    <w:p w:rsidR="006532D7" w:rsidRDefault="006532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A5" w:rsidRDefault="006532D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877570</wp:posOffset>
              </wp:positionH>
              <wp:positionV relativeFrom="page">
                <wp:posOffset>856615</wp:posOffset>
              </wp:positionV>
              <wp:extent cx="5684520" cy="147320"/>
              <wp:effectExtent l="127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hlavneboZpat0"/>
                            <w:shd w:val="clear" w:color="auto" w:fill="auto"/>
                            <w:tabs>
                              <w:tab w:val="right" w:pos="8952"/>
                            </w:tabs>
                            <w:spacing w:line="240" w:lineRule="auto"/>
                          </w:pPr>
                          <w:r>
                            <w:rPr>
                              <w:rStyle w:val="ZhlavneboZpat1"/>
                            </w:rPr>
                            <w:t>Detailní revize instalovaných vazeb dřevin alejí Kraje Vysočina</w:t>
                          </w:r>
                          <w:r>
                            <w:rPr>
                              <w:rStyle w:val="ZhlavneboZpat1"/>
                            </w:rPr>
                            <w:tab/>
                            <w:t>Číslo smlouvy objednatele: ZMR-SL-10-2020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9.1pt;margin-top:67.45pt;width:447.6pt;height:11.6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wCqg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zO5jGZRXBUwllIFpdg2xA0nW73Spt3THbI&#10;GhlW0HmHTvd32oyuk4sNJmTB2xb2adqKZxuAOe5AbLhqz2wWrpk/kiBZx+uYeCSarz0S5Ll3U6yI&#10;Ny/CxSy/zFerPPxp44YkbXhVMWHDTMIKyZ817ijxURInaWnZ8srC2ZS02m5WrUJ7CsIu3HcsyJmb&#10;/zwNVy/g8oJSGJHgNkq8Yh4vPFKQmZcsgtgLwuQ2mQckIXnxnNIdF+zfKaEhw8ksmo1i+i23wH2v&#10;udG04wZGR8u7DMcnJ5paCa5F5VprKG9H+6wUNv2nUkC7p0Y7wVqNjmo1h80BUKyKN7J6BOkqCcoC&#10;EcK8A6OR6jtGA8yODOtvO6oYRu17AfK3g2Yy1GRsJoOKEq5m2GA0miszDqRdr/i2AeTpgd3AEym4&#10;U+9TFseHBfPAkTjOLjtwzv+d19OEXf4CAAD//wMAUEsDBBQABgAIAAAAIQAUmX9z3gAAAAwBAAAP&#10;AAAAZHJzL2Rvd25yZXYueG1sTI/BTsMwEETvSPyDtUhcUOs4KVUa4lQIwYUbhQs3N94mEfY6it0k&#10;9OtxTvQ2o32anSn3szVsxMF3jiSIdQIMqXa6o0bC1+fbKgfmgyKtjCOU8Ise9tXtTakK7Sb6wPEQ&#10;GhZDyBdKQhtCX3Du6xat8mvXI8XbyQ1WhWiHhutBTTHcGp4myZZb1VH80KoeX1qsfw5nK2E7v/YP&#10;7ztMp0ttRvq+CBFQSHl/Nz8/AQs4h38YlvqxOlSx09GdSXtmos/yNKKL2OyALUSSZRtgx6gecwG8&#10;Kvn1iOoPAAD//wMAUEsBAi0AFAAGAAgAAAAhALaDOJL+AAAA4QEAABMAAAAAAAAAAAAAAAAAAAAA&#10;AFtDb250ZW50X1R5cGVzXS54bWxQSwECLQAUAAYACAAAACEAOP0h/9YAAACUAQAACwAAAAAAAAAA&#10;AAAAAAAvAQAAX3JlbHMvLnJlbHNQSwECLQAUAAYACAAAACEAEg6sAqoCAACpBQAADgAAAAAAAAAA&#10;AAAAAAAuAgAAZHJzL2Uyb0RvYy54bWxQSwECLQAUAAYACAAAACEAFJl/c94AAAAMAQAADwAAAAAA&#10;AAAAAAAAAAAEBQAAZHJzL2Rvd25yZXYueG1sUEsFBgAAAAAEAAQA8wAAAA8GAAAAAA==&#10;" filled="f" stroked="f">
              <v:textbox style="mso-fit-shape-to-text:t" inset="0,0,0,0">
                <w:txbxContent>
                  <w:p w:rsidR="001D55A5" w:rsidRDefault="006532D7">
                    <w:pPr>
                      <w:pStyle w:val="ZhlavneboZpat0"/>
                      <w:shd w:val="clear" w:color="auto" w:fill="auto"/>
                      <w:tabs>
                        <w:tab w:val="right" w:pos="8952"/>
                      </w:tabs>
                      <w:spacing w:line="240" w:lineRule="auto"/>
                    </w:pPr>
                    <w:r>
                      <w:rPr>
                        <w:rStyle w:val="ZhlavneboZpat1"/>
                      </w:rPr>
                      <w:t>Detailní revize instalovaných vazeb dřevin alejí Kraje Vysočina</w:t>
                    </w:r>
                    <w:r>
                      <w:rPr>
                        <w:rStyle w:val="ZhlavneboZpat1"/>
                      </w:rPr>
                      <w:tab/>
                      <w:t>Číslo smlouvy objednatele: ZMR-SL-10-2020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A5" w:rsidRDefault="006532D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6285865</wp:posOffset>
              </wp:positionH>
              <wp:positionV relativeFrom="page">
                <wp:posOffset>755650</wp:posOffset>
              </wp:positionV>
              <wp:extent cx="266700" cy="73025"/>
              <wp:effectExtent l="0" t="3175" r="63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hlavneboZpat0"/>
                            <w:shd w:val="clear" w:color="auto" w:fill="auto"/>
                            <w:spacing w:line="240" w:lineRule="auto"/>
                          </w:pPr>
                          <w:r>
                            <w:rPr>
                              <w:rStyle w:val="ZhlavneboZpatTimesNewRoman5pt"/>
                              <w:rFonts w:eastAsia="Calibri"/>
                            </w:rPr>
                            <w:t>Příloha AI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494.95pt;margin-top:59.5pt;width:21pt;height:5.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JNqgIAAKw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SRIB206J6NBt3IEaW2OkOvM3C668HNjLANXXZMdX8r6TeNhNw0ROzZtVJyaBipILvQ3vTPrk44&#10;2oLsho+ygjDkwUgHNNaqs6WDYiBAhy49njpjU6GwGSXJMoATCkfLd0G0cAFINt/tlTbvmeyQNXKs&#10;oO8OmxxutbG5kGx2saGELHnbut634tkGOE47EBmu2jObg2vljzRIt6vtKvbiKNl6cVAU3nW5ib2k&#10;DJeL4l2x2RThTxs3jLOGVxUTNswsqzD+s7YdBT4J4iQsLVteWTibklb73aZV6EBA1qX7jgU5c/Of&#10;p+GKAFxeUAqjOLiJUq9MVksvLuOFly6DlReE6U2aBHEaF+VzSrdcsH+nhIYcpwvoo6PzW26B+15z&#10;I1nHDQyOlnc5Xp2cSGYFuBWVa60hvJ3ss1LY9J9KAe2eG+3kahU6adWMu/H4LgDMSnknq0fQr5Ig&#10;MJAiDD0wGqm+YzTAAMmxgAmHUftBwAuws2Y21GzsZoMIChdzbDCazI2ZZtJDr/i+Adz5jV3DKym5&#10;k/BTDse3BSPBMTmOLztzzv+d19OQXf8CAAD//wMAUEsDBBQABgAIAAAAIQCTXlW/3gAAAAwBAAAP&#10;AAAAZHJzL2Rvd25yZXYueG1sTI/NTsMwEITvSLyDtUjcqB0qIEnjVKgSF24UhMTNjbdxVP9Etpsm&#10;b8/2BLfdndHsN812dpZNGNMQvIRiJYCh74IefC/h6/PtoQSWsvJa2eBRwoIJtu3tTaNqHS7+A6d9&#10;7hmF+FQrCSbnseY8dQadSqswoiftGKJTmdbYcx3VhcKd5Y9CPHOnBk8fjBpxZ7A77c9Owsv8HXBM&#10;uMOf49RFMyylfV+kvL+bXzfAMs75zwxXfEKHlpgO4ex1YlZCVVYVWUkoKip1dYh1QacDTWvxBLxt&#10;+P8S7S8AAAD//wMAUEsBAi0AFAAGAAgAAAAhALaDOJL+AAAA4QEAABMAAAAAAAAAAAAAAAAAAAAA&#10;AFtDb250ZW50X1R5cGVzXS54bWxQSwECLQAUAAYACAAAACEAOP0h/9YAAACUAQAACwAAAAAAAAAA&#10;AAAAAAAvAQAAX3JlbHMvLnJlbHNQSwECLQAUAAYACAAAACEAeGKCTaoCAACsBQAADgAAAAAAAAAA&#10;AAAAAAAuAgAAZHJzL2Uyb0RvYy54bWxQSwECLQAUAAYACAAAACEAk15Vv94AAAAMAQAADwAAAAAA&#10;AAAAAAAAAAAEBQAAZHJzL2Rvd25yZXYueG1sUEsFBgAAAAAEAAQA8wAAAA8GAAAAAA==&#10;" filled="f" stroked="f">
              <v:textbox style="mso-fit-shape-to-text:t" inset="0,0,0,0">
                <w:txbxContent>
                  <w:p w:rsidR="001D55A5" w:rsidRDefault="006532D7">
                    <w:pPr>
                      <w:pStyle w:val="ZhlavneboZpat0"/>
                      <w:shd w:val="clear" w:color="auto" w:fill="auto"/>
                      <w:spacing w:line="240" w:lineRule="auto"/>
                    </w:pPr>
                    <w:r>
                      <w:rPr>
                        <w:rStyle w:val="ZhlavneboZpatTimesNewRoman5pt"/>
                        <w:rFonts w:eastAsia="Calibri"/>
                      </w:rPr>
                      <w:t>Příloha AI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A5" w:rsidRDefault="001D55A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A5" w:rsidRDefault="006532D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974725</wp:posOffset>
              </wp:positionH>
              <wp:positionV relativeFrom="page">
                <wp:posOffset>902970</wp:posOffset>
              </wp:positionV>
              <wp:extent cx="5669280" cy="147320"/>
              <wp:effectExtent l="3175" t="0" r="444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A5" w:rsidRDefault="006532D7">
                          <w:pPr>
                            <w:pStyle w:val="ZhlavneboZpat0"/>
                            <w:shd w:val="clear" w:color="auto" w:fill="auto"/>
                            <w:tabs>
                              <w:tab w:val="right" w:pos="8928"/>
                            </w:tabs>
                            <w:spacing w:line="240" w:lineRule="auto"/>
                          </w:pPr>
                          <w:r>
                            <w:rPr>
                              <w:rStyle w:val="ZhlavneboZpat1"/>
                            </w:rPr>
                            <w:t>Detailní revize instalovaných vazeb dřevin alejí Kraje Vysočina</w:t>
                          </w:r>
                          <w:r>
                            <w:rPr>
                              <w:rStyle w:val="ZhlavneboZpat1"/>
                            </w:rPr>
                            <w:tab/>
                            <w:t>Číslo smlouvy objednatele: ZMR-SL-10-2020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76.75pt;margin-top:71.1pt;width:446.4pt;height:11.6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3nSsA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hxEnHbTogY4a3YoR+ZEpz9CrFKzue7DTI9wbU5Oq6u9E+V0hLtYN4Tt6I6UYGkoqCM83L91nTycc&#10;ZUC2wydRgR+y18ICjbXsDCBUAwE6tOnx1BoTSwmXiyhKghhUJej8cHkZ2N65JJ1f91LpD1R0yAgZ&#10;ltB6i04Od0qbaEg6mxhnXBSsbW37W/7iAgynG/ANT43ORGG7+ZR4ySbexKETBtHGCb08d26KdehE&#10;hb9c5Jf5ep37v4xfP0wbVlWUGzczs/zwzzp35PjEiRO3lGhZZeBMSErututWogMBZhf2szUHzdnM&#10;fRmGLQLk8iolPwi92yBxiiheOmERLpxk6cWO5ye3SeSFSZgXL1O6Y5z+e0poyHCyCBYTmc5Bv8rN&#10;s9/b3EjaMQ27o2VdhuOTEUkNBTe8sq3VhLWT/KwUJvxzKaDdc6MtYQ1HJ7bqcTva0bic52Arqkdg&#10;sBRAMOAi7D0QGiF/YjTADsmw+rEnkmLUfuQwBWbhzIKche0sEF7C0wxrjCZxrafFtO8l2zWAPM/Z&#10;DUxKwSyJzUhNURznC/aCzeW4w8zief5vrc6bdvUbAAD//wMAUEsDBBQABgAIAAAAIQA4ygtZ3gAA&#10;AAwBAAAPAAAAZHJzL2Rvd25yZXYueG1sTI9BT4QwEIXvJv6HZky8GLfAAlGkbIzRizdXL966dARi&#10;OyW0C7i/3tmT3t7LfHnzXr1bnRUzTmHwpCDdJCCQWm8G6hR8vL/c3oEIUZPR1hMq+MEAu+byotaV&#10;8Qu94byPneAQCpVW0Mc4VlKGtkenw8aPSHz78pPTke3USTPphcOdlVmSlNLpgfhDr0d86rH93h+d&#10;gnJ9Hm9e7zFbTq2d6fOUphFTpa6v1scHEBHX+AfDuT5Xh4Y7HfyRTBCWfbEtGGWRZxmIM5Hk5RbE&#10;gVVZ5CCbWv4f0fwCAAD//wMAUEsBAi0AFAAGAAgAAAAhALaDOJL+AAAA4QEAABMAAAAAAAAAAAAA&#10;AAAAAAAAAFtDb250ZW50X1R5cGVzXS54bWxQSwECLQAUAAYACAAAACEAOP0h/9YAAACUAQAACwAA&#10;AAAAAAAAAAAAAAAvAQAAX3JlbHMvLnJlbHNQSwECLQAUAAYACAAAACEABqd50rACAACxBQAADgAA&#10;AAAAAAAAAAAAAAAuAgAAZHJzL2Uyb0RvYy54bWxQSwECLQAUAAYACAAAACEAOMoLWd4AAAAMAQAA&#10;DwAAAAAAAAAAAAAAAAAKBQAAZHJzL2Rvd25yZXYueG1sUEsFBgAAAAAEAAQA8wAAABUGAAAAAA==&#10;" filled="f" stroked="f">
              <v:textbox style="mso-fit-shape-to-text:t" inset="0,0,0,0">
                <w:txbxContent>
                  <w:p w:rsidR="001D55A5" w:rsidRDefault="006532D7">
                    <w:pPr>
                      <w:pStyle w:val="ZhlavneboZpat0"/>
                      <w:shd w:val="clear" w:color="auto" w:fill="auto"/>
                      <w:tabs>
                        <w:tab w:val="right" w:pos="8928"/>
                      </w:tabs>
                      <w:spacing w:line="240" w:lineRule="auto"/>
                    </w:pPr>
                    <w:r>
                      <w:rPr>
                        <w:rStyle w:val="ZhlavneboZpat1"/>
                      </w:rPr>
                      <w:t>Detailní revize instalovaných vazeb dřevin alejí Kraje Vysočina</w:t>
                    </w:r>
                    <w:r>
                      <w:rPr>
                        <w:rStyle w:val="ZhlavneboZpat1"/>
                      </w:rPr>
                      <w:tab/>
                      <w:t>Číslo smlouvy objednatele: ZMR-SL-10-2020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311E"/>
    <w:multiLevelType w:val="multilevel"/>
    <w:tmpl w:val="0AA0FA20"/>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11033"/>
    <w:multiLevelType w:val="multilevel"/>
    <w:tmpl w:val="591627AA"/>
    <w:lvl w:ilvl="0">
      <w:start w:val="1"/>
      <w:numFmt w:val="decimal"/>
      <w:lvlText w:val="4.%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start w:val="6"/>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C3E90"/>
    <w:multiLevelType w:val="multilevel"/>
    <w:tmpl w:val="D6E8058E"/>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AA4792"/>
    <w:multiLevelType w:val="multilevel"/>
    <w:tmpl w:val="FA08BFC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BD57E8"/>
    <w:multiLevelType w:val="multilevel"/>
    <w:tmpl w:val="4BD46DEE"/>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A33AC9"/>
    <w:multiLevelType w:val="multilevel"/>
    <w:tmpl w:val="E3E8C55A"/>
    <w:lvl w:ilvl="0">
      <w:start w:val="1"/>
      <w:numFmt w:val="decimal"/>
      <w:lvlText w:val="3.%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122EEB"/>
    <w:multiLevelType w:val="multilevel"/>
    <w:tmpl w:val="4F364C1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2D0C67"/>
    <w:multiLevelType w:val="multilevel"/>
    <w:tmpl w:val="F940D8A8"/>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DE7ABB"/>
    <w:multiLevelType w:val="multilevel"/>
    <w:tmpl w:val="34DE78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795BD5"/>
    <w:multiLevelType w:val="multilevel"/>
    <w:tmpl w:val="687A6E9C"/>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DB59F2"/>
    <w:multiLevelType w:val="multilevel"/>
    <w:tmpl w:val="C61CDC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9A33FF"/>
    <w:multiLevelType w:val="multilevel"/>
    <w:tmpl w:val="003C42EE"/>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190DA9"/>
    <w:multiLevelType w:val="multilevel"/>
    <w:tmpl w:val="6B0E7058"/>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5"/>
  </w:num>
  <w:num w:numId="4">
    <w:abstractNumId w:val="8"/>
  </w:num>
  <w:num w:numId="5">
    <w:abstractNumId w:val="1"/>
  </w:num>
  <w:num w:numId="6">
    <w:abstractNumId w:val="0"/>
  </w:num>
  <w:num w:numId="7">
    <w:abstractNumId w:val="3"/>
  </w:num>
  <w:num w:numId="8">
    <w:abstractNumId w:val="12"/>
  </w:num>
  <w:num w:numId="9">
    <w:abstractNumId w:val="7"/>
  </w:num>
  <w:num w:numId="10">
    <w:abstractNumId w:val="4"/>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6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A5"/>
    <w:rsid w:val="001D55A5"/>
    <w:rsid w:val="006532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BEC7672"/>
  <w15:docId w15:val="{0E61EA9D-AE53-42B8-BC7F-85AF04AD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pacing w:val="70"/>
      <w:sz w:val="28"/>
      <w:szCs w:val="28"/>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9"/>
      <w:szCs w:val="19"/>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hlavneboZpatTimesNewRoman9ptTun">
    <w:name w:val="Záhlaví nebo Zápatí + Times New Roman;9 pt;Tučné"/>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Sylfaen95ptKurzva">
    <w:name w:val="Základní text (2) + Sylfaen;9;5 pt;Kurzíva"/>
    <w:basedOn w:val="Zkladntext2"/>
    <w:rPr>
      <w:rFonts w:ascii="Sylfaen" w:eastAsia="Sylfaen" w:hAnsi="Sylfaen" w:cs="Sylfaen"/>
      <w:b/>
      <w:bCs/>
      <w:i/>
      <w:iCs/>
      <w:smallCaps w:val="0"/>
      <w:strike w:val="0"/>
      <w:color w:val="000000"/>
      <w:spacing w:val="0"/>
      <w:w w:val="100"/>
      <w:position w:val="0"/>
      <w:sz w:val="19"/>
      <w:szCs w:val="19"/>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4Exact">
    <w:name w:val="Základní text (4) Exact"/>
    <w:basedOn w:val="Standardnpsmoodstavce"/>
    <w:link w:val="Zkladntext4"/>
    <w:rPr>
      <w:rFonts w:ascii="Calibri" w:eastAsia="Calibri" w:hAnsi="Calibri" w:cs="Calibri"/>
      <w:b w:val="0"/>
      <w:bCs w:val="0"/>
      <w:i/>
      <w:iCs/>
      <w:smallCaps w:val="0"/>
      <w:strike w:val="0"/>
      <w:sz w:val="22"/>
      <w:szCs w:val="22"/>
      <w:u w:val="none"/>
    </w:rPr>
  </w:style>
  <w:style w:type="character" w:customStyle="1" w:styleId="Zkladntext4Exact0">
    <w:name w:val="Základní text (4) Exact"/>
    <w:basedOn w:val="Zkladntext4Exact"/>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4TimesNewRoman10ptTunNekurzvadkovn0ptExact">
    <w:name w:val="Základní text (4) + Times New Roman;10 pt;Tučné;Ne kurzíva;Řádkování 0 pt Exact"/>
    <w:basedOn w:val="Zkladntext4Exact"/>
    <w:rPr>
      <w:rFonts w:ascii="Times New Roman" w:eastAsia="Times New Roman" w:hAnsi="Times New Roman" w:cs="Times New Roman"/>
      <w:b/>
      <w:bCs/>
      <w:i/>
      <w:iCs/>
      <w:smallCaps w:val="0"/>
      <w:strike w:val="0"/>
      <w:color w:val="000000"/>
      <w:spacing w:val="-10"/>
      <w:w w:val="100"/>
      <w:position w:val="0"/>
      <w:sz w:val="20"/>
      <w:szCs w:val="20"/>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iCs/>
      <w:smallCaps w:val="0"/>
      <w:strike w:val="0"/>
      <w:spacing w:val="20"/>
      <w:sz w:val="8"/>
      <w:szCs w:val="8"/>
      <w:u w:val="none"/>
    </w:rPr>
  </w:style>
  <w:style w:type="character" w:customStyle="1" w:styleId="TitulekobrzkuExact0">
    <w:name w:val="Titulek obrázku Exact"/>
    <w:basedOn w:val="TitulekobrzkuExact"/>
    <w:rPr>
      <w:rFonts w:ascii="Calibri" w:eastAsia="Calibri" w:hAnsi="Calibri" w:cs="Calibri"/>
      <w:b w:val="0"/>
      <w:bCs w:val="0"/>
      <w:i/>
      <w:iCs/>
      <w:smallCaps w:val="0"/>
      <w:strike w:val="0"/>
      <w:color w:val="000000"/>
      <w:spacing w:val="20"/>
      <w:w w:val="100"/>
      <w:position w:val="0"/>
      <w:sz w:val="8"/>
      <w:szCs w:val="8"/>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5"/>
      <w:szCs w:val="15"/>
      <w:u w:val="none"/>
    </w:rPr>
  </w:style>
  <w:style w:type="character" w:customStyle="1" w:styleId="ZhlavneboZpatTimesNewRoman5pt">
    <w:name w:val="Záhlaví nebo Zápatí + Times New Roman;5 pt"/>
    <w:basedOn w:val="ZhlavneboZpa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cs-CZ" w:eastAsia="cs-CZ" w:bidi="cs-CZ"/>
    </w:rPr>
  </w:style>
  <w:style w:type="character" w:customStyle="1" w:styleId="Zkladntext2TimesNewRoman5pt">
    <w:name w:val="Základní text (2) + Times New Roman;5 pt"/>
    <w:basedOn w:val="Zkladntext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cs-CZ" w:eastAsia="cs-CZ" w:bidi="cs-CZ"/>
    </w:rPr>
  </w:style>
  <w:style w:type="character" w:customStyle="1" w:styleId="Zkladntext24ptdkovn1pt">
    <w:name w:val="Základní text (2) + 4 pt;Řádkování 1 pt"/>
    <w:basedOn w:val="Zkladntext2"/>
    <w:rPr>
      <w:rFonts w:ascii="Calibri" w:eastAsia="Calibri" w:hAnsi="Calibri" w:cs="Calibri"/>
      <w:b w:val="0"/>
      <w:bCs w:val="0"/>
      <w:i w:val="0"/>
      <w:iCs w:val="0"/>
      <w:smallCaps w:val="0"/>
      <w:strike w:val="0"/>
      <w:color w:val="000000"/>
      <w:spacing w:val="20"/>
      <w:w w:val="100"/>
      <w:position w:val="0"/>
      <w:sz w:val="8"/>
      <w:szCs w:val="8"/>
      <w:u w:val="none"/>
      <w:lang w:val="cs-CZ" w:eastAsia="cs-CZ" w:bidi="cs-CZ"/>
    </w:rPr>
  </w:style>
  <w:style w:type="character" w:customStyle="1" w:styleId="Zkladntext2MicrosoftSansSerif45pt">
    <w:name w:val="Základní text (2) + Microsoft Sans Serif;4;5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cs-CZ" w:eastAsia="cs-CZ" w:bidi="cs-CZ"/>
    </w:rPr>
  </w:style>
  <w:style w:type="character" w:customStyle="1" w:styleId="Zkladntext25pt">
    <w:name w:val="Základní text (2) + 5 pt"/>
    <w:basedOn w:val="Zkladntext2"/>
    <w:rPr>
      <w:rFonts w:ascii="Calibri" w:eastAsia="Calibri" w:hAnsi="Calibri" w:cs="Calibri"/>
      <w:b w:val="0"/>
      <w:bCs w:val="0"/>
      <w:i w:val="0"/>
      <w:iCs w:val="0"/>
      <w:smallCaps w:val="0"/>
      <w:strike w:val="0"/>
      <w:color w:val="000000"/>
      <w:spacing w:val="0"/>
      <w:w w:val="100"/>
      <w:position w:val="0"/>
      <w:sz w:val="10"/>
      <w:szCs w:val="10"/>
      <w:u w:val="none"/>
      <w:lang w:val="cs-CZ" w:eastAsia="cs-CZ" w:bidi="cs-CZ"/>
    </w:rPr>
  </w:style>
  <w:style w:type="character" w:customStyle="1" w:styleId="Zkladntext2Sylfaen5pt">
    <w:name w:val="Základní text (2) + Sylfaen;5 pt"/>
    <w:basedOn w:val="Zkladntext2"/>
    <w:rPr>
      <w:rFonts w:ascii="Sylfaen" w:eastAsia="Sylfaen" w:hAnsi="Sylfaen" w:cs="Sylfaen"/>
      <w:b w:val="0"/>
      <w:bCs w:val="0"/>
      <w:i w:val="0"/>
      <w:iCs w:val="0"/>
      <w:smallCaps w:val="0"/>
      <w:strike w:val="0"/>
      <w:color w:val="000000"/>
      <w:spacing w:val="0"/>
      <w:w w:val="100"/>
      <w:position w:val="0"/>
      <w:sz w:val="10"/>
      <w:szCs w:val="10"/>
      <w:u w:val="none"/>
      <w:lang w:val="cs-CZ" w:eastAsia="cs-CZ" w:bidi="cs-CZ"/>
    </w:rPr>
  </w:style>
  <w:style w:type="character" w:customStyle="1" w:styleId="Zkladntext2TimesNewRoman4ptKurzva">
    <w:name w:val="Základní text (2) + Times New Roman;4 pt;Kurzíva"/>
    <w:basedOn w:val="Zkladntext2"/>
    <w:rPr>
      <w:rFonts w:ascii="Times New Roman" w:eastAsia="Times New Roman" w:hAnsi="Times New Roman" w:cs="Times New Roman"/>
      <w:b w:val="0"/>
      <w:bCs w:val="0"/>
      <w:i/>
      <w:iCs/>
      <w:smallCaps w:val="0"/>
      <w:strike w:val="0"/>
      <w:color w:val="000000"/>
      <w:spacing w:val="0"/>
      <w:w w:val="100"/>
      <w:position w:val="0"/>
      <w:sz w:val="8"/>
      <w:szCs w:val="8"/>
      <w:u w:val="none"/>
      <w:lang w:val="en-US" w:eastAsia="en-US" w:bidi="en-US"/>
    </w:rPr>
  </w:style>
  <w:style w:type="character" w:customStyle="1" w:styleId="Zkladntext2TimesNewRoman8pt">
    <w:name w:val="Základní text (2) + Times New Roman;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MicrosoftSansSerif5pt">
    <w:name w:val="Základní text (2) + Microsoft Sans Serif;5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lang w:val="cs-CZ" w:eastAsia="cs-CZ" w:bidi="cs-CZ"/>
    </w:rPr>
  </w:style>
  <w:style w:type="character" w:customStyle="1" w:styleId="TitulektabulkyExact">
    <w:name w:val="Titulek tabulky Exact"/>
    <w:basedOn w:val="Standardnpsmoodstavce"/>
    <w:link w:val="Titulektabulky"/>
    <w:rPr>
      <w:rFonts w:ascii="Times New Roman" w:eastAsia="Times New Roman" w:hAnsi="Times New Roman" w:cs="Times New Roman"/>
      <w:b w:val="0"/>
      <w:bCs w:val="0"/>
      <w:i w:val="0"/>
      <w:iCs w:val="0"/>
      <w:smallCaps w:val="0"/>
      <w:strike w:val="0"/>
      <w:sz w:val="10"/>
      <w:szCs w:val="10"/>
      <w:u w:val="none"/>
    </w:rPr>
  </w:style>
  <w:style w:type="character" w:customStyle="1" w:styleId="Zkladntext2TimesNewRoman5ptMalpsmena">
    <w:name w:val="Základní text (2) + Times New Roman;5 pt;Malá písmena"/>
    <w:basedOn w:val="Zkladntext2"/>
    <w:rPr>
      <w:rFonts w:ascii="Times New Roman" w:eastAsia="Times New Roman" w:hAnsi="Times New Roman" w:cs="Times New Roman"/>
      <w:b w:val="0"/>
      <w:bCs w:val="0"/>
      <w:i w:val="0"/>
      <w:iCs w:val="0"/>
      <w:smallCaps/>
      <w:strike w:val="0"/>
      <w:color w:val="000000"/>
      <w:spacing w:val="0"/>
      <w:w w:val="100"/>
      <w:position w:val="0"/>
      <w:sz w:val="10"/>
      <w:szCs w:val="10"/>
      <w:u w:val="none"/>
      <w:lang w:val="cs-CZ" w:eastAsia="cs-CZ" w:bidi="cs-CZ"/>
    </w:rPr>
  </w:style>
  <w:style w:type="character" w:customStyle="1" w:styleId="Zkladntext2TimesNewRoman5pt0">
    <w:name w:val="Základní text (2) + Times New Roman;5 pt"/>
    <w:basedOn w:val="Zkladntext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cs-CZ" w:eastAsia="cs-CZ" w:bidi="cs-CZ"/>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sz w:val="10"/>
      <w:szCs w:val="10"/>
      <w:u w:val="none"/>
    </w:rPr>
  </w:style>
  <w:style w:type="character" w:customStyle="1" w:styleId="Zkladntext8Exact">
    <w:name w:val="Základní text (8) Exact"/>
    <w:basedOn w:val="Standardnpsmoodstavce"/>
    <w:link w:val="Zkladntext8"/>
    <w:rPr>
      <w:rFonts w:ascii="Calibri" w:eastAsia="Calibri" w:hAnsi="Calibri" w:cs="Calibri"/>
      <w:b/>
      <w:bCs/>
      <w:i w:val="0"/>
      <w:iCs w:val="0"/>
      <w:smallCaps w:val="0"/>
      <w:strike w:val="0"/>
      <w:sz w:val="19"/>
      <w:szCs w:val="19"/>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6"/>
      <w:szCs w:val="26"/>
      <w:u w:val="none"/>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18"/>
      <w:szCs w:val="18"/>
      <w:u w:val="none"/>
    </w:rPr>
  </w:style>
  <w:style w:type="paragraph" w:customStyle="1" w:styleId="Nadpis10">
    <w:name w:val="Nadpis #1"/>
    <w:basedOn w:val="Normln"/>
    <w:link w:val="Nadpis1"/>
    <w:pPr>
      <w:shd w:val="clear" w:color="auto" w:fill="FFFFFF"/>
      <w:spacing w:after="600" w:line="0" w:lineRule="atLeast"/>
      <w:jc w:val="center"/>
      <w:outlineLvl w:val="0"/>
    </w:pPr>
    <w:rPr>
      <w:rFonts w:ascii="Calibri" w:eastAsia="Calibri" w:hAnsi="Calibri" w:cs="Calibri"/>
      <w:b/>
      <w:bCs/>
      <w:spacing w:val="70"/>
      <w:sz w:val="28"/>
      <w:szCs w:val="28"/>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19"/>
      <w:szCs w:val="19"/>
    </w:rPr>
  </w:style>
  <w:style w:type="paragraph" w:customStyle="1" w:styleId="Nadpis30">
    <w:name w:val="Nadpis #3"/>
    <w:basedOn w:val="Normln"/>
    <w:link w:val="Nadpis3"/>
    <w:pPr>
      <w:shd w:val="clear" w:color="auto" w:fill="FFFFFF"/>
      <w:spacing w:before="600" w:line="398" w:lineRule="exact"/>
      <w:jc w:val="center"/>
      <w:outlineLvl w:val="2"/>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line="398" w:lineRule="exact"/>
      <w:jc w:val="both"/>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398" w:lineRule="exact"/>
      <w:ind w:hanging="620"/>
      <w:jc w:val="both"/>
    </w:pPr>
    <w:rPr>
      <w:rFonts w:ascii="Calibri" w:eastAsia="Calibri" w:hAnsi="Calibri" w:cs="Calibri"/>
      <w:sz w:val="22"/>
      <w:szCs w:val="22"/>
    </w:rPr>
  </w:style>
  <w:style w:type="paragraph" w:customStyle="1" w:styleId="Zkladntext4">
    <w:name w:val="Základní text (4)"/>
    <w:basedOn w:val="Normln"/>
    <w:link w:val="Zkladntext4Exact"/>
    <w:pPr>
      <w:shd w:val="clear" w:color="auto" w:fill="FFFFFF"/>
      <w:spacing w:line="0" w:lineRule="atLeast"/>
    </w:pPr>
    <w:rPr>
      <w:rFonts w:ascii="Calibri" w:eastAsia="Calibri" w:hAnsi="Calibri" w:cs="Calibri"/>
      <w:i/>
      <w:iCs/>
      <w:sz w:val="22"/>
      <w:szCs w:val="22"/>
    </w:rPr>
  </w:style>
  <w:style w:type="paragraph" w:customStyle="1" w:styleId="Titulekobrzku">
    <w:name w:val="Titulek obrázku"/>
    <w:basedOn w:val="Normln"/>
    <w:link w:val="TitulekobrzkuExact"/>
    <w:pPr>
      <w:shd w:val="clear" w:color="auto" w:fill="FFFFFF"/>
      <w:spacing w:line="0" w:lineRule="atLeast"/>
      <w:jc w:val="right"/>
    </w:pPr>
    <w:rPr>
      <w:rFonts w:ascii="Calibri" w:eastAsia="Calibri" w:hAnsi="Calibri" w:cs="Calibri"/>
      <w:i/>
      <w:iCs/>
      <w:spacing w:val="20"/>
      <w:sz w:val="8"/>
      <w:szCs w:val="8"/>
    </w:rPr>
  </w:style>
  <w:style w:type="paragraph" w:customStyle="1" w:styleId="Zkladntext50">
    <w:name w:val="Základní text (5)"/>
    <w:basedOn w:val="Normln"/>
    <w:link w:val="Zkladntext5"/>
    <w:pPr>
      <w:shd w:val="clear" w:color="auto" w:fill="FFFFFF"/>
      <w:spacing w:line="0" w:lineRule="atLeast"/>
      <w:jc w:val="center"/>
    </w:pPr>
    <w:rPr>
      <w:rFonts w:ascii="Times New Roman" w:eastAsia="Times New Roman" w:hAnsi="Times New Roman" w:cs="Times New Roman"/>
      <w:sz w:val="15"/>
      <w:szCs w:val="15"/>
    </w:rPr>
  </w:style>
  <w:style w:type="paragraph" w:customStyle="1" w:styleId="Titulektabulky">
    <w:name w:val="Titulek tabulky"/>
    <w:basedOn w:val="Normln"/>
    <w:link w:val="TitulektabulkyExact"/>
    <w:pPr>
      <w:shd w:val="clear" w:color="auto" w:fill="FFFFFF"/>
      <w:spacing w:after="60" w:line="0" w:lineRule="atLeast"/>
      <w:jc w:val="both"/>
    </w:pPr>
    <w:rPr>
      <w:rFonts w:ascii="Times New Roman" w:eastAsia="Times New Roman" w:hAnsi="Times New Roman" w:cs="Times New Roman"/>
      <w:sz w:val="10"/>
      <w:szCs w:val="10"/>
    </w:rPr>
  </w:style>
  <w:style w:type="paragraph" w:customStyle="1" w:styleId="Zkladntext6">
    <w:name w:val="Základní text (6)"/>
    <w:basedOn w:val="Normln"/>
    <w:link w:val="Zkladntext6Exact"/>
    <w:pPr>
      <w:shd w:val="clear" w:color="auto" w:fill="FFFFFF"/>
      <w:spacing w:line="298" w:lineRule="exact"/>
      <w:jc w:val="right"/>
    </w:pPr>
    <w:rPr>
      <w:rFonts w:ascii="Times New Roman" w:eastAsia="Times New Roman" w:hAnsi="Times New Roman" w:cs="Times New Roman"/>
      <w:sz w:val="10"/>
      <w:szCs w:val="10"/>
    </w:rPr>
  </w:style>
  <w:style w:type="paragraph" w:customStyle="1" w:styleId="Zkladntext8">
    <w:name w:val="Základní text (8)"/>
    <w:basedOn w:val="Normln"/>
    <w:link w:val="Zkladntext8Exact"/>
    <w:pPr>
      <w:shd w:val="clear" w:color="auto" w:fill="FFFFFF"/>
      <w:spacing w:line="0" w:lineRule="atLeast"/>
    </w:pPr>
    <w:rPr>
      <w:rFonts w:ascii="Calibri" w:eastAsia="Calibri" w:hAnsi="Calibri" w:cs="Calibri"/>
      <w:b/>
      <w:bCs/>
      <w:sz w:val="19"/>
      <w:szCs w:val="19"/>
    </w:rPr>
  </w:style>
  <w:style w:type="paragraph" w:customStyle="1" w:styleId="Nadpis20">
    <w:name w:val="Nadpis #2"/>
    <w:basedOn w:val="Normln"/>
    <w:link w:val="Nadpis2"/>
    <w:pPr>
      <w:shd w:val="clear" w:color="auto" w:fill="FFFFFF"/>
      <w:spacing w:after="660" w:line="0" w:lineRule="atLeast"/>
      <w:outlineLvl w:val="1"/>
    </w:pPr>
    <w:rPr>
      <w:rFonts w:ascii="Calibri" w:eastAsia="Calibri" w:hAnsi="Calibri" w:cs="Calibri"/>
      <w:b/>
      <w:bCs/>
      <w:sz w:val="26"/>
      <w:szCs w:val="26"/>
    </w:rPr>
  </w:style>
  <w:style w:type="paragraph" w:customStyle="1" w:styleId="Zkladntext70">
    <w:name w:val="Základní text (7)"/>
    <w:basedOn w:val="Normln"/>
    <w:link w:val="Zkladntext7"/>
    <w:pPr>
      <w:shd w:val="clear" w:color="auto" w:fill="FFFFFF"/>
      <w:spacing w:before="5880" w:line="0" w:lineRule="atLeast"/>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ksusv@ksus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5505</Words>
  <Characters>32480</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Hostašová Jana</dc:creator>
  <cp:lastModifiedBy>Hostašová Jana</cp:lastModifiedBy>
  <cp:revision>1</cp:revision>
  <dcterms:created xsi:type="dcterms:W3CDTF">2020-04-17T14:45:00Z</dcterms:created>
  <dcterms:modified xsi:type="dcterms:W3CDTF">2020-04-17T14:47:00Z</dcterms:modified>
</cp:coreProperties>
</file>