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Sďední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Škola </w:t>
      </w:r>
      <w:proofErr w:type="spellStart"/>
      <w:r>
        <w:rPr>
          <w:rFonts w:ascii="Times New Roman" w:hAnsi="Times New Roman" w:cs="Times New Roman"/>
          <w:sz w:val="20"/>
          <w:szCs w:val="20"/>
        </w:rPr>
        <w:t>zemědélská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Přerov,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0§mek 47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SMLOUVA 0 DÍLO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uzavřená podle § 2586 a násl. zák. č. 89/2012 </w:t>
      </w:r>
      <w:proofErr w:type="spellStart"/>
      <w:r>
        <w:rPr>
          <w:rFonts w:ascii="Times New Roman" w:hAnsi="Times New Roman" w:cs="Times New Roman"/>
          <w:sz w:val="20"/>
          <w:szCs w:val="20"/>
        </w:rPr>
        <w:t>Sb</w:t>
      </w:r>
      <w:proofErr w:type="spellEnd"/>
      <w:r>
        <w:rPr>
          <w:rFonts w:ascii="Times New Roman" w:hAnsi="Times New Roman" w:cs="Times New Roman"/>
          <w:sz w:val="20"/>
          <w:szCs w:val="20"/>
        </w:rPr>
        <w:t>„ občanský zákoník, ve znění pozdějších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předpisů (dále jen „smlouva")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 Střední zemědělská škola, Přerov, Osmek 47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sídlem: Osmek 367/47, Přerov l -Město, 750 02 Přerov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lčo</w:t>
      </w:r>
      <w:proofErr w:type="spellEnd"/>
      <w:r>
        <w:rPr>
          <w:rFonts w:ascii="Times New Roman" w:hAnsi="Times New Roman" w:cs="Times New Roman"/>
          <w:sz w:val="19"/>
          <w:szCs w:val="19"/>
        </w:rPr>
        <w:t>: 63701171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DIČ: CZ63701171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Zastoupený: Mgr. Radovan </w:t>
      </w:r>
      <w:proofErr w:type="spellStart"/>
      <w:r>
        <w:rPr>
          <w:rFonts w:ascii="Times New Roman" w:hAnsi="Times New Roman" w:cs="Times New Roman"/>
          <w:sz w:val="20"/>
          <w:szCs w:val="20"/>
        </w:rPr>
        <w:t>Rašt'ák</w:t>
      </w:r>
      <w:proofErr w:type="spell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oprávněná k jednání ve věcech technických: Mgr. Radovan </w:t>
      </w:r>
      <w:proofErr w:type="spellStart"/>
      <w:r>
        <w:rPr>
          <w:rFonts w:ascii="Times New Roman" w:hAnsi="Times New Roman" w:cs="Times New Roman"/>
          <w:sz w:val="20"/>
          <w:szCs w:val="20"/>
        </w:rPr>
        <w:t>Rašt'ák</w:t>
      </w:r>
      <w:proofErr w:type="spell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(dále jen „objednatel")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Zhoto</w:t>
      </w:r>
      <w:r>
        <w:rPr>
          <w:rFonts w:ascii="Times New Roman" w:hAnsi="Times New Roman" w:cs="Times New Roman"/>
          <w:sz w:val="21"/>
          <w:szCs w:val="21"/>
        </w:rPr>
        <w:t xml:space="preserve">vitel: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Sesídlem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lč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Zastoupený: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Osoby oprávněné jednat ve vě</w:t>
      </w:r>
      <w:r>
        <w:rPr>
          <w:rFonts w:ascii="Times New Roman" w:hAnsi="Times New Roman" w:cs="Times New Roman"/>
          <w:sz w:val="21"/>
          <w:szCs w:val="21"/>
        </w:rPr>
        <w:t>cech technických: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Zapsaný: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Ban</w:t>
      </w:r>
      <w:r>
        <w:rPr>
          <w:rFonts w:ascii="Times New Roman" w:hAnsi="Times New Roman" w:cs="Times New Roman"/>
          <w:sz w:val="19"/>
          <w:szCs w:val="19"/>
        </w:rPr>
        <w:t xml:space="preserve">kovní spojení: 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(dále jen „zhotovitel``)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Předmět smlouvy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Zhotovitel se zavazuje na svůj náklad a nebezpečí </w:t>
      </w:r>
      <w:proofErr w:type="spellStart"/>
      <w:r>
        <w:rPr>
          <w:rFonts w:ascii="Times New Roman" w:hAnsi="Times New Roman" w:cs="Times New Roman"/>
          <w:sz w:val="20"/>
          <w:szCs w:val="20"/>
        </w:rPr>
        <w:t>prgvést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 objednatele dílo: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„Demolice </w:t>
      </w:r>
      <w:proofErr w:type="spellStart"/>
      <w:r>
        <w:rPr>
          <w:rFonts w:ascii="Times New Roman" w:hAnsi="Times New Roman" w:cs="Times New Roman"/>
        </w:rPr>
        <w:t>objektuiteletníku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6768/19 v areálu </w:t>
      </w:r>
      <w:proofErr w:type="spellStart"/>
      <w:r>
        <w:rPr>
          <w:rFonts w:ascii="Times New Roman" w:hAnsi="Times New Roman" w:cs="Times New Roman"/>
        </w:rPr>
        <w:t>Ssze</w:t>
      </w:r>
      <w:proofErr w:type="spellEnd"/>
      <w:r>
        <w:rPr>
          <w:rFonts w:ascii="Times New Roman" w:hAnsi="Times New Roman" w:cs="Times New Roman"/>
        </w:rPr>
        <w:t xml:space="preserve"> Přerov". Předmětem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vypracování projektové dokumentace a legislativně-právní zabezpečení předmětu díla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následně demolice bývalého teletníku na pozemku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p.č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6768/19 v </w:t>
      </w:r>
      <w:proofErr w:type="spell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Přerov </w:t>
      </w:r>
      <w:proofErr w:type="gramStart"/>
      <w:r>
        <w:rPr>
          <w:rFonts w:ascii="Times New Roman" w:hAnsi="Times New Roman" w:cs="Times New Roman"/>
          <w:sz w:val="20"/>
          <w:szCs w:val="20"/>
        </w:rPr>
        <w:t>se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zastavěnou plochou 385 m2. Likvidace vybouraných hmot v souladu se zákonem 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odpadech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veškeré práce a činnosti nutné pro zdárné dokončení díla.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Objednatel se zavazuje dílo převzít bez vad a nedodělků </w:t>
      </w:r>
      <w:proofErr w:type="spellStart"/>
      <w:r>
        <w:rPr>
          <w:rFonts w:ascii="Times New Roman" w:hAnsi="Times New Roman" w:cs="Times New Roman"/>
          <w:sz w:val="21"/>
          <w:szCs w:val="21"/>
        </w:rPr>
        <w:t>vdobě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předání a zaplatit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zhotoviteli cenu za podmínek dohodnutých v této smlouvě.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proofErr w:type="spellStart"/>
      <w:r>
        <w:rPr>
          <w:rFonts w:ascii="Times New Roman" w:hAnsi="Times New Roman" w:cs="Times New Roman"/>
          <w:sz w:val="21"/>
          <w:szCs w:val="21"/>
        </w:rPr>
        <w:t>Součástídílaje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rovněž: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vybudování, zprovoznění, vlastní provoz, údržba, likvidace a vyklizení zařízení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staveniště,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zabezpečení bezpečnosti a hygieny práce,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dodržení podmínek vyplývajících ze souhlasu s odstraněním stavby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opatření k ochraně životního prostředí -k použitým výrobkům a materiálům budou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doloženy atesty o nezávadnosti pro zdraví a Životní prostředí,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 w:cs="Times New Roman"/>
          <w:sz w:val="19"/>
          <w:szCs w:val="19"/>
        </w:rPr>
        <w:t>pojištěnídílaa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osob,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řádná likvidace a odstranění odpadů včetně poplatků, a předložení všech dokladů 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nakládání s odpady,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spotřeba médií (např. energií, vody),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zajištění potřebných povolení k realizaci stavby,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dodržení všech požadavků dotčených orgánů a správců sítí (vč. administrativních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záležitostí),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uvedení povrchů dotčených prováděním díla do řádného stavu,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dodržování všech podmínek bezpečnosti práce vyplývajících z platné právní úpravy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předané dokumentaci,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1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účast na řízení stavebního úřadu, bude-</w:t>
      </w:r>
      <w:proofErr w:type="spellStart"/>
      <w:r>
        <w:rPr>
          <w:rFonts w:ascii="Times New Roman" w:hAnsi="Times New Roman" w:cs="Times New Roman"/>
          <w:sz w:val="20"/>
          <w:szCs w:val="20"/>
        </w:rPr>
        <w:t>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třeba.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Uvedené položky nemusí mít v položkovém rozpočtu samostatnou položku, zhotovitel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ocenil v rámci položek vedlejší náklady.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Zhotovitel prohlašuje, že se </w:t>
      </w:r>
      <w:proofErr w:type="spellStart"/>
      <w:r>
        <w:rPr>
          <w:rFonts w:ascii="Times New Roman" w:hAnsi="Times New Roman" w:cs="Times New Roman"/>
          <w:sz w:val="20"/>
          <w:szCs w:val="20"/>
        </w:rPr>
        <w:t>vplném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rozsahu seznámil s rozsahem díla, že jsou mu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známy veškeré technické, kvalitativní a jiné podmínky nezbytné k realizaci díla, a že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disponuje takovými odbornými znalostmi a kapacitami, které jsou k řádnému a včasnému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provedení díla nezbytné.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Lhůta a místo plnění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 Zahájení </w:t>
      </w:r>
      <w:proofErr w:type="spellStart"/>
      <w:r>
        <w:rPr>
          <w:rFonts w:ascii="Times New Roman" w:hAnsi="Times New Roman" w:cs="Times New Roman"/>
          <w:sz w:val="19"/>
          <w:szCs w:val="19"/>
        </w:rPr>
        <w:t>prácí</w:t>
      </w:r>
      <w:proofErr w:type="spellEnd"/>
      <w:r>
        <w:rPr>
          <w:rFonts w:ascii="Times New Roman" w:hAnsi="Times New Roman" w:cs="Times New Roman"/>
          <w:sz w:val="19"/>
          <w:szCs w:val="19"/>
        </w:rPr>
        <w:t>: 01. 06. 2020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(termín zahájení provádění prací je závislý na vydání demoličního výměru)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Dokončení a předání díla: nejpozději do 30, 06. 2020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Místo </w:t>
      </w:r>
      <w:proofErr w:type="spellStart"/>
      <w:r>
        <w:rPr>
          <w:rFonts w:ascii="Times New Roman" w:hAnsi="Times New Roman" w:cs="Times New Roman"/>
          <w:sz w:val="20"/>
          <w:szCs w:val="20"/>
        </w:rPr>
        <w:t>plněníje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pozemek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p.č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6768/19 v </w:t>
      </w:r>
      <w:proofErr w:type="spellStart"/>
      <w:r>
        <w:rPr>
          <w:rFonts w:ascii="Times New Roman" w:hAnsi="Times New Roman" w:cs="Times New Roman"/>
          <w:sz w:val="20"/>
          <w:szCs w:val="20"/>
        </w:rPr>
        <w:t>k.ú</w:t>
      </w:r>
      <w:proofErr w:type="spellEnd"/>
      <w:r>
        <w:rPr>
          <w:rFonts w:ascii="Times New Roman" w:hAnsi="Times New Roman" w:cs="Times New Roman"/>
          <w:sz w:val="20"/>
          <w:szCs w:val="20"/>
        </w:rPr>
        <w:t>. Přerov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111. Cena díla a platební podmínky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Cena díla je ujednána odkazem na </w:t>
      </w:r>
      <w:proofErr w:type="gramStart"/>
      <w:r>
        <w:rPr>
          <w:rFonts w:ascii="Times New Roman" w:hAnsi="Times New Roman" w:cs="Times New Roman"/>
          <w:sz w:val="21"/>
          <w:szCs w:val="21"/>
        </w:rPr>
        <w:t>dokumentací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bouracích prací a položkovým rozpočtem,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který se skládá z jednotlivých položek určených v příloze č. 1 této smlouvy a činí: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celková cena bez DPH: 1810 000,00 Kč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DPH 21%: 380100,00 Kč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celková cena vč. DPH: 2190100,00 Kč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Zhotovitel se s položkovým rozpočtem seznámil, zná rozsah prací a zaručuje, že cena díla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 konečná pro rozsah díla stanovený v položkovém rozpočtu. Zhotovitel tímto potvrzuje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zaručuje objednateli, že před stanovením celkové ceny za dílo, prověřil rozsah díla dle této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smlouvy a řádně provedl ocenění položkového rozpočtu.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Součástí sjednané ceny jsou veškeré práce a dodávky, místní, správní a jiné poplatky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další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náklady nezbytné pro řádné a úplné zhotovení díla včetně nákladů, o nichž </w:t>
      </w:r>
      <w:proofErr w:type="gramStart"/>
      <w:r>
        <w:rPr>
          <w:rFonts w:ascii="Times New Roman" w:hAnsi="Times New Roman" w:cs="Times New Roman"/>
          <w:sz w:val="20"/>
          <w:szCs w:val="20"/>
        </w:rPr>
        <w:t>zhotovitel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jakožto odborník vědět měl nebo mohl vědět. Jakož i náklady na vyplývající </w:t>
      </w:r>
      <w:proofErr w:type="spellStart"/>
      <w:r>
        <w:rPr>
          <w:rFonts w:ascii="Times New Roman" w:hAnsi="Times New Roman" w:cs="Times New Roman"/>
          <w:sz w:val="21"/>
          <w:szCs w:val="21"/>
        </w:rPr>
        <w:t>zodst</w:t>
      </w:r>
      <w:proofErr w:type="spellEnd"/>
      <w:r>
        <w:rPr>
          <w:rFonts w:ascii="Times New Roman" w:hAnsi="Times New Roman" w:cs="Times New Roman"/>
          <w:sz w:val="21"/>
          <w:szCs w:val="21"/>
        </w:rPr>
        <w:t>. 4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článku 1. této smlouvy.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Cena díla je stanovena jako smluvní, nejvýše přípustná a konečná pro rozsah díla podle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této smlouvy, po celou dobu realizace díla. Cena díla zahrnuje veškeré náklady spojené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realizací díla a nezbytné k řádnému provedení díla tak, aby dílo bylo kompletní.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Cena díla bude hrazena po předání a převzetí díla na základě faktury se splatností 30 dní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doručení faktury.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>
        <w:rPr>
          <w:rFonts w:ascii="Times New Roman" w:hAnsi="Times New Roman" w:cs="Times New Roman"/>
          <w:sz w:val="20"/>
          <w:szCs w:val="20"/>
        </w:rPr>
        <w:t>Objednatel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 oprávněn před uplynutím lhůty splatnosti vrátit bez zaplacení fakturu, </w:t>
      </w:r>
      <w:proofErr w:type="gramStart"/>
      <w:r>
        <w:rPr>
          <w:rFonts w:ascii="Times New Roman" w:hAnsi="Times New Roman" w:cs="Times New Roman"/>
          <w:sz w:val="20"/>
          <w:szCs w:val="20"/>
        </w:rPr>
        <w:t>která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neobsahuje některou náležitost stanovené platnými právními předpisy, touto smlouvou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nebo má jiné vady v obsahu. Ve vrácené faktuře musí vyznačit důvod vrácení. Zhotovitel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povinen podle povahy nesprávnosti daňový doklad - fakturu opravit nebo nově vyhotovit.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Oprávněným vrácením faktury přestává běžet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půvoc!ní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lhůta splatnosti. Celá lhůta běží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znovu ode dne doručení (odevzdání) opravené nebo nově vyhotovené faktury. Faktura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bude obsahovat identifikaci projektu (číslo projektu), ze kterého je dílo hrazeno a další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požadavky stanovené poskytovatelem dotace.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 případě, že ze strany zhotovitele dojde k </w:t>
      </w:r>
      <w:proofErr w:type="spellStart"/>
      <w:r>
        <w:rPr>
          <w:rFonts w:ascii="Times New Roman" w:hAnsi="Times New Roman" w:cs="Times New Roman"/>
          <w:sz w:val="21"/>
          <w:szCs w:val="21"/>
        </w:rPr>
        <w:t>neocen-ění</w:t>
      </w:r>
      <w:proofErr w:type="spellEnd"/>
      <w:r>
        <w:rPr>
          <w:rFonts w:ascii="Times New Roman" w:hAnsi="Times New Roman" w:cs="Times New Roman"/>
          <w:sz w:val="21"/>
          <w:szCs w:val="21"/>
        </w:rPr>
        <w:t>, či vynechání některé položky,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uhradí ji zhotovitel z vlastních zdrojů.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lv</w:t>
      </w:r>
      <w:proofErr w:type="spellEnd"/>
      <w:r>
        <w:rPr>
          <w:rFonts w:ascii="Times New Roman" w:hAnsi="Times New Roman" w:cs="Times New Roman"/>
        </w:rPr>
        <w:t>. Práva a povinnosti smluvních stran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Smluvní strany se dohodly, že staveniště bude předáno zhotoviteli v den zahájení realizace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díla. Zhotovitel je pak povinen předat vyklizené staveniště nejpozději v den dokončení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předání díla. Pokud nebude staveniště v den dokončení a předání díla vyklizené není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 povinen dílo převzít. 0 předání a převzetí staveniště vyhotoví smluvní strany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písemný protokol. Součástí předání a převzetí staveniště je i předání dokumentů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objednatelem zhotoviteli vztahujících se k dílu. Zhotovitel je povinen užívat staveniště pouze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účely související s prováděním díla a </w:t>
      </w:r>
      <w:proofErr w:type="spellStart"/>
      <w:r>
        <w:rPr>
          <w:rFonts w:ascii="Times New Roman" w:hAnsi="Times New Roman" w:cs="Times New Roman"/>
          <w:sz w:val="20"/>
          <w:szCs w:val="20"/>
        </w:rPr>
        <w:t>přj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uŽívání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staveniště je povinen dodržovat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veškeré právní předpisy. Zhotovitel zajistí střežení staveniště a v případě potřeby i jeho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oplocení nebo jiné vhodné zabezpečení. Zhotovitel zajistí ze svého účtu zaplacení poplatků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vodu a elektriku pro staveništní odběr, místo napojení určí objednatel. Objednatel není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povinen pro zhotovitele zajistit jakékoliv zázemí pro provedení díla (uložení stavebního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materiálu a nářadí, šatnu, sociální zařízení atd.)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Zhotovitel se zavazuje provést dílo svým jménem a na vlastní zodpovědnost.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Zhotovitel je oprávněn při provádění díla využít poddodavatelů, kteří jsou uvedeni v příloze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č. 2 </w:t>
      </w:r>
      <w:proofErr w:type="gramStart"/>
      <w:r>
        <w:rPr>
          <w:rFonts w:ascii="Times New Roman" w:hAnsi="Times New Roman" w:cs="Times New Roman"/>
          <w:sz w:val="21"/>
          <w:szCs w:val="21"/>
        </w:rPr>
        <w:t>této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smlouvy, a to pouze </w:t>
      </w:r>
      <w:proofErr w:type="spellStart"/>
      <w:r>
        <w:rPr>
          <w:rFonts w:ascii="Times New Roman" w:hAnsi="Times New Roman" w:cs="Times New Roman"/>
          <w:sz w:val="21"/>
          <w:szCs w:val="21"/>
        </w:rPr>
        <w:t>vpoměru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 na práce stanovené </w:t>
      </w:r>
      <w:proofErr w:type="spellStart"/>
      <w:r>
        <w:rPr>
          <w:rFonts w:ascii="Times New Roman" w:hAnsi="Times New Roman" w:cs="Times New Roman"/>
          <w:sz w:val="21"/>
          <w:szCs w:val="21"/>
        </w:rPr>
        <w:t>vtéto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příloze. Jiné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poddodavatele nesmí zhotovitel pro provádění díla využít. Změna poddodavatele, zejména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toho, prostřednictvím kterého zhotovitel prokazoval ve výběrovém řízení svou kvalifikaci,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přípustná pouze po předchozím písemném souhlasu objednatele. Nový poddodavatel musí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splňovat kvalifikaci minimálně v rozsahu, v jakém byla prokázána ve výběrovém řízení.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Zhotovitel je povinen zapisovat veškeré skutečnosti rozhodné pro plnění smlouvy a jiné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důležité okolnosti do stavebního deníku nebo jednoduchého záznamu o provádění díla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(dále jen stavební deník), který na stavbě vede stavbyvedoucí zhotovitele. Stavební deník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uložen na stavbě a je trvale přístupný objednateli. Zhotovitel má povinnost stavební deník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pravidelně předkládat objednateli. Je zakázáno zápisy v stavebním deníku přepisovat, škrtat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nelze též z něj vytrhávat jednotlivé stránky. Vedení deníku končí dnem odstranění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poslední vady zapsané </w:t>
      </w:r>
      <w:proofErr w:type="spellStart"/>
      <w:r>
        <w:rPr>
          <w:rFonts w:ascii="Times New Roman" w:hAnsi="Times New Roman" w:cs="Times New Roman"/>
          <w:sz w:val="20"/>
          <w:szCs w:val="20"/>
        </w:rPr>
        <w:t>vzápise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předání a převzetí díla. Zápisy ve stavebním deníku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nelze považovat za změnu smlouvy o dílo.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 Objednatel je oprávněn provádět přímo na staveništi kontrolu vyúčtovaných prací </w:t>
      </w:r>
      <w:proofErr w:type="gramStart"/>
      <w:r>
        <w:rPr>
          <w:rFonts w:ascii="Times New Roman" w:hAnsi="Times New Roman" w:cs="Times New Roman"/>
          <w:sz w:val="20"/>
          <w:szCs w:val="20"/>
        </w:rPr>
        <w:t>dle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stavebního deníku. Zhotovitel je povinen oprávněným zástupcům objednatele provedení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kontroly umožnit,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Zhotovitel je povinen písemně (ve stavebním deníku i el. </w:t>
      </w:r>
      <w:proofErr w:type="gramStart"/>
      <w:r>
        <w:rPr>
          <w:rFonts w:ascii="Times New Roman" w:hAnsi="Times New Roman" w:cs="Times New Roman"/>
          <w:sz w:val="20"/>
          <w:szCs w:val="20"/>
        </w:rPr>
        <w:t>poštou</w:t>
      </w:r>
      <w:proofErr w:type="gramEnd"/>
      <w:r>
        <w:rPr>
          <w:rFonts w:ascii="Times New Roman" w:hAnsi="Times New Roman" w:cs="Times New Roman"/>
          <w:sz w:val="20"/>
          <w:szCs w:val="20"/>
        </w:rPr>
        <w:t>) vyzvat nejméně 2 pracovní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před termínem zakrytí objednatele ke kontrole a prověření činností, které v </w:t>
      </w:r>
      <w:proofErr w:type="gramStart"/>
      <w:r>
        <w:rPr>
          <w:rFonts w:ascii="Times New Roman" w:hAnsi="Times New Roman" w:cs="Times New Roman"/>
          <w:sz w:val="20"/>
          <w:szCs w:val="20"/>
        </w:rPr>
        <w:t>dalším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postupu budou zakryty nebo se stanou nepřístupnými (zejména způsob odpojení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inženýrských sítí). Pokud se objednatel ke kontrole přes včasné písemné vyzvání nedostaví,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 zhotovitel oprávněn předmětné zakrýt. Bude-li v tomto případě objednatel dodatečně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požadovat jejich odkrytí, je zhotovitel povinen toto odkrytí provést na náklady objednatele.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Pokud se však zjistí, že činnosti nebyly řádně provedeny, nese veškeré náklady spojené s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odkrytím, opravou chybného stavu a následným zakrytím zhotovitel.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Zhotovitel je povinen chránit a nepoškodit sousedící konstrukce a prvky. Pokud dojde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činností zhotovitele k poškození sousedících konstrukcí nebo prvků, je zhotovitel povinen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vlastní náklady uvést poškozené konstrukce a prvky do stávajícího stavu.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Zhotovitel bude vybaven vlastními ochrannými prostředky potřebnými pro sjednaný výkon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dle předpisů o bezpečnosti a ochraně zdraví při práci a dle případných dalších požadavků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objednatele a je povinen je používat.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Zhotovitel je povinen být pojištěn proti škodám způsobeným jeho činností včetně možných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škod zaměstnanců zhotovitele, a to až do výše odpovídající možným rizikům ve vztahu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k charakteru díla a jeho okolí po celou dobu provádění díla. Minimální výše pojištění je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stanovena ve výši 1 mil. Kč. Doklady o pojištění je povinen zhotovitel na požádání předložit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objednateli a to kdykoliv v době provádění díla.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10. Zhotovitel splní svou povinnost provést dílo jeho </w:t>
      </w:r>
      <w:proofErr w:type="spellStart"/>
      <w:r>
        <w:rPr>
          <w:rFonts w:ascii="Times New Roman" w:hAnsi="Times New Roman" w:cs="Times New Roman"/>
          <w:sz w:val="19"/>
          <w:szCs w:val="19"/>
        </w:rPr>
        <w:t>řádným-ukončením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a předáním objednateli.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Řádným ukončením díla se rozumí, že zhotovitel provedl veškeré práce s potřebnou péčí v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souladu s platnými právními předpisy, smlouvou a technickými normami.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0 předání a převzetí díla jsou zhotovitel i objednatel povinni sepsat zápis, </w:t>
      </w:r>
      <w:proofErr w:type="spellStart"/>
      <w:r>
        <w:rPr>
          <w:rFonts w:ascii="Times New Roman" w:hAnsi="Times New Roman" w:cs="Times New Roman"/>
          <w:sz w:val="20"/>
          <w:szCs w:val="20"/>
        </w:rPr>
        <w:t>vjehož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závěru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 prohlásí, zda dílo přijímá nebo nepřijímá, a pokud ne, z jakých důvodů,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12. Zhotovitel je povinen při předání a převzetí díla předat objednateli veškeré potřebné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doklady, zejména potvrzení o vykonaných zkouškách a kontrolách, souhlasy s provedením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prací vystavených správci dotčených inženýrských sítí, doklady o likvidaci odpadů,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předávací protokoly mezi zhotovitelem a jeho poddodavateli, doklady uvedené v odst. 4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článku 1. této smlouvy.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Záruční a reklamační podmínky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Dílo má vady, jestliže provedení díla neodpovídá požadavkům uvedeným v této smlouvě,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dokumentaci pro provádění stavby, ČSN nebo v technických a právních předpisech.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Zhotovitel odpovídá za vady, jež má dílo v době předání.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Zhotovitel přejímá tuto záruku za jakost díla: Dílo bude po dobu minimálně 36 měsíců </w:t>
      </w:r>
      <w:proofErr w:type="gramStart"/>
      <w:r>
        <w:rPr>
          <w:rFonts w:ascii="Times New Roman" w:hAnsi="Times New Roman" w:cs="Times New Roman"/>
          <w:sz w:val="20"/>
          <w:szCs w:val="20"/>
        </w:rPr>
        <w:t>ode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dne předání a převzetí díla způsobilé pro použití </w:t>
      </w:r>
      <w:proofErr w:type="spellStart"/>
      <w:r>
        <w:rPr>
          <w:rFonts w:ascii="Times New Roman" w:hAnsi="Times New Roman" w:cs="Times New Roman"/>
          <w:sz w:val="20"/>
          <w:szCs w:val="20"/>
        </w:rPr>
        <w:t>kobvyklému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účelu nebo si zachová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obvyklé vlastnosti.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Záruční doba neběží po dobu, po kterou nemůže objednatel dílo pro vady řádně užívat.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Vyskytne-li se v průběhu záruční doby na provedeném díle vada díla, je objednatel povinen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bezodkladně oznámit zhotoviteli její výskyt. Jakmile objednatel odeslal toto písemné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oznámení, má se za to, že požaduje bezplatné odstranění vady.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Zhotovitel započne s odstraněním vady díla nejpozději do 3 dnů po doručení oznámení 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vadě, pokud se smluvní strany nedohodnou jinak. Vada bude poté odstraněna neprodleně,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co nejkratším termínu dle její závažnosti. Nedojde-li mezi oběma stranami k dohodě 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termínu odstranění reklamované vady, platí, že reklamovaná vada musí být odstraněna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nejpozději do 10 dnů ode dne uplatnění reklamace objednatelem a u vad označených jako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havárie do 24 hodin ode dne uplatnění reklamace objednatelem. Uvedené ustanovení se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vztahuje i na drobné vady uvedené v předávacím protokolu, pokud nebudou v předávacím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protokolu sjednané jiné podmínky a termíny.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 Oznámení o vadě musí mj. obsahovat stručný popis vzniklé vady, místo a způsob jakým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 vadě došlo a jak se projevuje.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 V případě, že zhotovitel nezačne s odstraněním vady dle ustanovení tohoto článku ani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 náhradní dodatečné lhůtě, má objednatel právo sjednat odstranění vady jinou osobou.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 je povinen uhradit náklady na odstranění vady. Zhotovitel se zprostí povinnosti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uhradit náklady na odstranění vady jinou osobou pouze tehdy, prokáže-li, že za vadu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neodpovídá.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Vl</w:t>
      </w:r>
      <w:proofErr w:type="spellEnd"/>
      <w:r>
        <w:rPr>
          <w:rFonts w:ascii="Times New Roman" w:hAnsi="Times New Roman" w:cs="Times New Roman"/>
          <w:sz w:val="21"/>
          <w:szCs w:val="21"/>
        </w:rPr>
        <w:t>. Smluvní sankce a zajištění díla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Vpřípadě</w:t>
      </w:r>
      <w:proofErr w:type="spellEnd"/>
      <w:r>
        <w:rPr>
          <w:rFonts w:ascii="Times New Roman" w:hAnsi="Times New Roman" w:cs="Times New Roman"/>
          <w:sz w:val="20"/>
          <w:szCs w:val="20"/>
        </w:rPr>
        <w:t>, že zhotovitel nedodrží termíny ukončení a předání díla, uhradí objednateli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pokutu za prodlení s dokončením a předáním díla ve výši O,05°/o z celkové ceny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díla vč. DPH za každý započatý den prodlení.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Při nedodržení termínu splatnosti má právo zhotovitel požadovat zaplacení smluvní pokuty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 výši 0,05 % z dlužné částky za každý i započatý den prodlení.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proofErr w:type="spellStart"/>
      <w:r>
        <w:rPr>
          <w:rFonts w:ascii="Times New Roman" w:hAnsi="Times New Roman" w:cs="Times New Roman"/>
          <w:sz w:val="21"/>
          <w:szCs w:val="21"/>
        </w:rPr>
        <w:t>Vpřípadě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že zhotovitel nedodrží termín zahájení prací směřujících </w:t>
      </w:r>
      <w:proofErr w:type="spellStart"/>
      <w:r>
        <w:rPr>
          <w:rFonts w:ascii="Times New Roman" w:hAnsi="Times New Roman" w:cs="Times New Roman"/>
          <w:sz w:val="21"/>
          <w:szCs w:val="21"/>
        </w:rPr>
        <w:t>kodstranění</w:t>
      </w:r>
      <w:proofErr w:type="spell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reklamované vady dle čl. V. této smlouvy nebo drobné vady, která nebrání převzetí díla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nebo neodstraní tyto vady (drobné vady) v sjednaném termínu, uhradí objednateli smluvní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pokutu ve výši 500 Kč, a to za každý i započatý den prodlení a za každou vadu.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V případě porušení předpisů týkajících se bezpečnosti a ochrany zdraví při práci (zejména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zákona č. 309/2006 Sb. a prováděcích předpisů k tomuto zákonu, zákona č. 183/2006 </w:t>
      </w:r>
      <w:proofErr w:type="spellStart"/>
      <w:r>
        <w:rPr>
          <w:rFonts w:ascii="Times New Roman" w:hAnsi="Times New Roman" w:cs="Times New Roman"/>
          <w:sz w:val="21"/>
          <w:szCs w:val="21"/>
        </w:rPr>
        <w:t>Sb</w:t>
      </w:r>
      <w:proofErr w:type="spellEnd"/>
      <w:r>
        <w:rPr>
          <w:rFonts w:ascii="Times New Roman" w:hAnsi="Times New Roman" w:cs="Times New Roman"/>
          <w:sz w:val="21"/>
          <w:szCs w:val="21"/>
        </w:rPr>
        <w:t>„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vše v platném znění) je objednatel oprávněn požadovat po zhotoviteli smluvní pokutu </w:t>
      </w:r>
      <w:proofErr w:type="gramStart"/>
      <w:r>
        <w:rPr>
          <w:rFonts w:ascii="Times New Roman" w:hAnsi="Times New Roman" w:cs="Times New Roman"/>
          <w:sz w:val="20"/>
          <w:szCs w:val="20"/>
        </w:rPr>
        <w:t>ve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výši 10.000 Kč za každé takovéto porušení.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Pokud zhotovitel nevyklidí staveniště ve sjednaném termínu, je povinen zaplatit objednateli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pokutu ve výši 1000 Kč za každý i započatý den prodlení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Smluvní pokuty, sjednané touto smlouvou, zaplatí povinná strana nezávisle na zavinění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tom, zda a v jaké výši vznikne druhé straně škoda, kterou lze vymáhat samostatně.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Vll</w:t>
      </w:r>
      <w:proofErr w:type="spellEnd"/>
      <w:r>
        <w:rPr>
          <w:rFonts w:ascii="Times New Roman" w:hAnsi="Times New Roman" w:cs="Times New Roman"/>
        </w:rPr>
        <w:t>. Součinnost smluvních stran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Zhotovitel je povinen umožnit přístup kontrolním orgánům ve smyslu zákona č. 320/2001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Sb</w:t>
      </w:r>
      <w:proofErr w:type="spellEnd"/>
      <w:r>
        <w:rPr>
          <w:rFonts w:ascii="Times New Roman" w:hAnsi="Times New Roman" w:cs="Times New Roman"/>
          <w:sz w:val="20"/>
          <w:szCs w:val="20"/>
        </w:rPr>
        <w:t>„ o finanční kontrole, ve znění pozdějších předpisů (poskytovateli dotace, Ministerstvu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 místní rozvoj, Nejvyššímu kontrolnímu úřadu, příslušnému Finančnímu úřadu a dalším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kontrolním orgánům) do objektů a na pozemky dotčené projektem a jeho realizací a provést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kontrolu dokladů souvisejících s projektem.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Vlll</w:t>
      </w:r>
      <w:proofErr w:type="spellEnd"/>
      <w:r>
        <w:rPr>
          <w:rFonts w:ascii="Times New Roman" w:hAnsi="Times New Roman" w:cs="Times New Roman"/>
        </w:rPr>
        <w:t>. Závěrečná ustanovení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 Podmínky účinnosti smlouvy: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Smlouva nabývá platnosti dnem podpisu smlouvy oběma smluvními stranami. Smlouva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nabývá účinnosti dnem, v němž objednatel písemně sdělí zhotoviteli, že má pro úhradu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díla zabezpečeny finanční </w:t>
      </w:r>
      <w:proofErr w:type="gramStart"/>
      <w:r>
        <w:rPr>
          <w:rFonts w:ascii="Times New Roman" w:hAnsi="Times New Roman" w:cs="Times New Roman"/>
          <w:sz w:val="21"/>
          <w:szCs w:val="21"/>
        </w:rPr>
        <w:t>prostředky a že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je možné stavební práce zahájit. Teprve </w:t>
      </w:r>
      <w:proofErr w:type="gramStart"/>
      <w:r>
        <w:rPr>
          <w:rFonts w:ascii="Times New Roman" w:hAnsi="Times New Roman" w:cs="Times New Roman"/>
          <w:sz w:val="21"/>
          <w:szCs w:val="21"/>
        </w:rPr>
        <w:t>po</w:t>
      </w:r>
      <w:proofErr w:type="gram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tomto </w:t>
      </w:r>
      <w:proofErr w:type="gramStart"/>
      <w:r>
        <w:rPr>
          <w:rFonts w:ascii="Times New Roman" w:hAnsi="Times New Roman" w:cs="Times New Roman"/>
          <w:sz w:val="21"/>
          <w:szCs w:val="21"/>
        </w:rPr>
        <w:t>písemném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sdělení je možné práce zahájit.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Zhotovitel není oprávněn převést bez písemného souhlasu objednatele svá práva a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závazky, vyplývající z této smlouvy na třetí osobu.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Zhotovitel bere na vědomí, že smlouva a veškeré její přílohy budou uveřejněny na profilu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zadavatele.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Veškeré změny této smlouvy jsou možné pouze na základě písemných listinných dodatků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podepsaných osobami oprávněnými jednat jménem smluvních stran.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Tato smlouva je vyhotovena ve třech vyhotoveních, z nichž zhotovitel obdrží jedno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vyhotovení a objednatel dvě vyhotovení.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Smluvní strany prohlašují, že je jim znám obsah této smlouvy včetně jejich příloh, že tato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projevem jejich pravé a svobodné vůle, že si smlouvu před podpisem přečetly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s jejím obsahem bezvýhradně souhlasí.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Vpřerovědne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sTŘEDNI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' ŠKOLA </w:t>
      </w:r>
      <w:proofErr w:type="spellStart"/>
      <w:r>
        <w:rPr>
          <w:rFonts w:ascii="Times New Roman" w:hAnsi="Times New Roman" w:cs="Times New Roman"/>
          <w:sz w:val="16"/>
          <w:szCs w:val="16"/>
        </w:rPr>
        <w:t>ZEMĚnĚi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spellStart"/>
      <w:r>
        <w:rPr>
          <w:rFonts w:ascii="Times New Roman" w:hAnsi="Times New Roman" w:cs="Times New Roman"/>
          <w:sz w:val="16"/>
          <w:szCs w:val="16"/>
        </w:rPr>
        <w:t>qrÁ</w:t>
      </w:r>
      <w:proofErr w:type="spellEnd"/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Mgr. Radovan </w:t>
      </w:r>
      <w:proofErr w:type="spellStart"/>
      <w:r>
        <w:rPr>
          <w:rFonts w:ascii="Times New Roman" w:hAnsi="Times New Roman" w:cs="Times New Roman"/>
          <w:sz w:val="19"/>
          <w:szCs w:val="19"/>
        </w:rPr>
        <w:t>Rašt'ák</w:t>
      </w:r>
      <w:proofErr w:type="spellEnd"/>
      <w:r>
        <w:rPr>
          <w:rFonts w:ascii="Times New Roman" w:hAnsi="Times New Roman" w:cs="Times New Roman"/>
          <w:sz w:val="19"/>
          <w:szCs w:val="19"/>
        </w:rPr>
        <w:t>, ředitel</w:t>
      </w:r>
    </w:p>
    <w:p w:rsid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</w:p>
    <w:p w:rsidR="00400A30" w:rsidRPr="00400A30" w:rsidRDefault="00400A30" w:rsidP="0040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bookmarkStart w:id="0" w:name="_GoBack"/>
      <w:bookmarkEnd w:id="0"/>
    </w:p>
    <w:p w:rsidR="00BC2004" w:rsidRDefault="00400A30" w:rsidP="00400A30">
      <w:r>
        <w:rPr>
          <w:rFonts w:ascii="Times New Roman" w:hAnsi="Times New Roman" w:cs="Times New Roman"/>
          <w:sz w:val="19"/>
          <w:szCs w:val="19"/>
        </w:rPr>
        <w:t>Zhotovitel</w:t>
      </w:r>
    </w:p>
    <w:sectPr w:rsidR="00BC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30"/>
    <w:rsid w:val="00400A30"/>
    <w:rsid w:val="00B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2125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Konvičná</dc:creator>
  <cp:lastModifiedBy>Konvičná</cp:lastModifiedBy>
  <cp:revision>1</cp:revision>
  <dcterms:created xsi:type="dcterms:W3CDTF">2020-04-17T08:12:00Z</dcterms:created>
  <dcterms:modified xsi:type="dcterms:W3CDTF">2020-04-17T08:16:00Z</dcterms:modified>
</cp:coreProperties>
</file>