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M2020/0385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17.4.2020</w:t>
      </w:r>
    </w:p>
    <w:p w:rsidR="009B4271" w:rsidRPr="00AF318E" w:rsidRDefault="0093235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235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90 876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DNO šachtové betonové</w:t>
      </w: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DNO šachtové betonové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KÓNUS BETON TBR-Q.l 1000x625/580/120 KPS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SKRUŽ BETON TBS-Q.l 1000/500/120 PS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SKRUŽ BETON TBS-Q.l 1000/250/120 PS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REXESS DN 600 litina, s odvětráním</w:t>
      </w:r>
      <w:r>
        <w:rPr>
          <w:rFonts w:ascii="Arial" w:hAnsi="Arial" w:cs="Arial"/>
          <w:sz w:val="18"/>
          <w:szCs w:val="18"/>
          <w:lang w:val="en-US"/>
        </w:rPr>
        <w:tab/>
        <w:t>9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PRSTENEC VYROVNÁVACÍ BETON AR-V 625x120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PRSTENEC VYROVNÁVACÍ BETON AR-V 625x100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PALETA dřevěná 120 x 80 EURO + VF (vedl.výnosy)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856B8" w:rsidRDefault="0093235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856B8">
        <w:br w:type="page"/>
      </w:r>
    </w:p>
    <w:p w:rsidR="003856B8" w:rsidRDefault="003856B8">
      <w:r>
        <w:lastRenderedPageBreak/>
        <w:t xml:space="preserve">Datum potvrzení objednávky dodavatelem:  </w:t>
      </w:r>
      <w:r w:rsidR="00932354">
        <w:t>17.4.2020</w:t>
      </w:r>
    </w:p>
    <w:p w:rsidR="003856B8" w:rsidRDefault="003856B8">
      <w:r>
        <w:t>Potvrzení objednávky:</w:t>
      </w:r>
    </w:p>
    <w:p w:rsidR="00932354" w:rsidRDefault="00932354">
      <w:r>
        <w:t xml:space="preserve">From: </w:t>
      </w:r>
    </w:p>
    <w:p w:rsidR="00932354" w:rsidRDefault="00932354">
      <w:r>
        <w:t>Sent: Friday, April 17, 2020 9:38 AM</w:t>
      </w:r>
    </w:p>
    <w:p w:rsidR="00932354" w:rsidRDefault="00932354">
      <w:r>
        <w:t>To: MTZ &lt;mtz@vodarna.cz&gt;</w:t>
      </w:r>
    </w:p>
    <w:p w:rsidR="00932354" w:rsidRDefault="00932354">
      <w:r>
        <w:t>Subject: RE: Vodárna Plzeň,Objednávka materiálu M2020/0385</w:t>
      </w:r>
    </w:p>
    <w:p w:rsidR="00932354" w:rsidRDefault="00932354"/>
    <w:p w:rsidR="00932354" w:rsidRDefault="00932354">
      <w:r>
        <w:t>Dobrý den</w:t>
      </w:r>
    </w:p>
    <w:p w:rsidR="00932354" w:rsidRDefault="00932354">
      <w:r>
        <w:t>zasíláme potvrzení přijetí objednávky.</w:t>
      </w:r>
    </w:p>
    <w:p w:rsidR="00932354" w:rsidRDefault="00932354">
      <w:r>
        <w:t xml:space="preserve"> </w:t>
      </w:r>
    </w:p>
    <w:p w:rsidR="00932354" w:rsidRDefault="00932354">
      <w:r>
        <w:t>děkujeme</w:t>
      </w:r>
    </w:p>
    <w:p w:rsidR="00932354" w:rsidRDefault="00932354">
      <w:r>
        <w:t xml:space="preserve"> </w:t>
      </w:r>
    </w:p>
    <w:p w:rsidR="00932354" w:rsidRDefault="00932354">
      <w:r>
        <w:t>TECAM spol.s.r.o. pob. Plzeň</w:t>
      </w:r>
    </w:p>
    <w:p w:rsidR="00932354" w:rsidRDefault="00932354">
      <w:r>
        <w:t>Emilova 1228/9</w:t>
      </w:r>
    </w:p>
    <w:p w:rsidR="00932354" w:rsidRDefault="00932354">
      <w:r>
        <w:t>301 00 Plzeň</w:t>
      </w:r>
    </w:p>
    <w:p w:rsidR="003856B8" w:rsidRDefault="003856B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6B8" w:rsidRDefault="003856B8" w:rsidP="000071C6">
      <w:pPr>
        <w:spacing w:after="0" w:line="240" w:lineRule="auto"/>
      </w:pPr>
      <w:r>
        <w:separator/>
      </w:r>
    </w:p>
  </w:endnote>
  <w:endnote w:type="continuationSeparator" w:id="0">
    <w:p w:rsidR="003856B8" w:rsidRDefault="003856B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235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6B8" w:rsidRDefault="003856B8" w:rsidP="000071C6">
      <w:pPr>
        <w:spacing w:after="0" w:line="240" w:lineRule="auto"/>
      </w:pPr>
      <w:r>
        <w:separator/>
      </w:r>
    </w:p>
  </w:footnote>
  <w:footnote w:type="continuationSeparator" w:id="0">
    <w:p w:rsidR="003856B8" w:rsidRDefault="003856B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856B8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2354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2A97E8-FE3A-4F1E-AB9E-0441982F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74D16-F575-4D64-B8A9-E7485D5DD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57DFE-B317-4752-8299-AEBB6821A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907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2020-04-17T07:53:00Z</dcterms:created>
  <dcterms:modified xsi:type="dcterms:W3CDTF">2020-04-17T07:53:00Z</dcterms:modified>
</cp:coreProperties>
</file>