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B18A" w14:textId="77777777" w:rsidR="00A73392" w:rsidRDefault="00A73392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2E0BFDD9" w14:textId="77777777" w:rsidR="00814CDB" w:rsidRDefault="00814CDB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37250719"/>
    </w:p>
    <w:p w14:paraId="7B3B5DFB" w14:textId="77777777" w:rsidR="00814CDB" w:rsidRDefault="00814CDB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4B8A24" w14:textId="77777777" w:rsidR="00814CDB" w:rsidRDefault="00814CDB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5E9BC6" w14:textId="2F915A8C" w:rsidR="0012378D" w:rsidRPr="00964CE2" w:rsidRDefault="00345D9C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CE2">
        <w:rPr>
          <w:rFonts w:ascii="Times New Roman" w:hAnsi="Times New Roman" w:cs="Times New Roman"/>
          <w:b/>
          <w:bCs/>
          <w:sz w:val="32"/>
          <w:szCs w:val="32"/>
        </w:rPr>
        <w:t>Smluvní</w:t>
      </w:r>
      <w:r w:rsidR="0012378D" w:rsidRPr="00964CE2">
        <w:rPr>
          <w:rFonts w:ascii="Times New Roman" w:hAnsi="Times New Roman" w:cs="Times New Roman"/>
          <w:b/>
          <w:bCs/>
          <w:sz w:val="32"/>
          <w:szCs w:val="32"/>
        </w:rPr>
        <w:t xml:space="preserve"> dopis o provedení dohodnutých postupů</w:t>
      </w:r>
      <w:r w:rsidR="001625A8">
        <w:rPr>
          <w:rFonts w:ascii="Times New Roman" w:hAnsi="Times New Roman" w:cs="Times New Roman"/>
          <w:b/>
          <w:bCs/>
          <w:sz w:val="32"/>
          <w:szCs w:val="32"/>
        </w:rPr>
        <w:t xml:space="preserve"> v souvislosti s finančními informacemi</w:t>
      </w:r>
    </w:p>
    <w:p w14:paraId="7308FFFD" w14:textId="4129C24E" w:rsidR="00345D9C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FD5A" w14:textId="3BCE8FBB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CC715" w14:textId="77777777" w:rsidR="00A73392" w:rsidRDefault="00A7339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8693B" w14:textId="1CB9D5E7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ADC0" w14:textId="77777777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36E9D" w14:textId="58A2F528" w:rsidR="0012378D" w:rsidRPr="00345D9C" w:rsidRDefault="00345D9C" w:rsidP="00345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B8760F">
        <w:rPr>
          <w:rFonts w:ascii="Times New Roman" w:hAnsi="Times New Roman" w:cs="Times New Roman"/>
          <w:sz w:val="24"/>
          <w:szCs w:val="24"/>
        </w:rPr>
        <w:t>Děčíně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A3F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5A8">
        <w:rPr>
          <w:rFonts w:ascii="Times New Roman" w:hAnsi="Times New Roman" w:cs="Times New Roman"/>
          <w:sz w:val="24"/>
          <w:szCs w:val="24"/>
        </w:rPr>
        <w:t>dubna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625A8">
        <w:rPr>
          <w:rFonts w:ascii="Times New Roman" w:hAnsi="Times New Roman" w:cs="Times New Roman"/>
          <w:sz w:val="24"/>
          <w:szCs w:val="24"/>
        </w:rPr>
        <w:t>20</w:t>
      </w:r>
    </w:p>
    <w:p w14:paraId="40FE961C" w14:textId="2BC96662" w:rsidR="00345D9C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89F4" w14:textId="77777777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D61D" w14:textId="0A39F21F" w:rsidR="0012378D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9C">
        <w:rPr>
          <w:rFonts w:ascii="Times New Roman" w:hAnsi="Times New Roman" w:cs="Times New Roman"/>
          <w:sz w:val="24"/>
          <w:szCs w:val="24"/>
        </w:rPr>
        <w:t xml:space="preserve">Představenstvu </w:t>
      </w:r>
      <w:r w:rsidR="00345D9C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1625A8"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Pr="00345D9C">
        <w:rPr>
          <w:rFonts w:ascii="Times New Roman" w:hAnsi="Times New Roman" w:cs="Times New Roman"/>
          <w:sz w:val="24"/>
          <w:szCs w:val="24"/>
        </w:rPr>
        <w:t xml:space="preserve">, s </w:t>
      </w:r>
      <w:r w:rsidR="00345D9C">
        <w:rPr>
          <w:rFonts w:ascii="Times New Roman" w:hAnsi="Times New Roman" w:cs="Times New Roman"/>
          <w:sz w:val="24"/>
          <w:szCs w:val="24"/>
        </w:rPr>
        <w:t>nímž</w:t>
      </w:r>
      <w:r w:rsidRPr="00345D9C">
        <w:rPr>
          <w:rFonts w:ascii="Times New Roman" w:hAnsi="Times New Roman" w:cs="Times New Roman"/>
          <w:sz w:val="24"/>
          <w:szCs w:val="24"/>
        </w:rPr>
        <w:t xml:space="preserve"> bylo</w:t>
      </w:r>
      <w:r w:rsidR="00345D9C">
        <w:rPr>
          <w:rFonts w:ascii="Times New Roman" w:hAnsi="Times New Roman" w:cs="Times New Roman"/>
          <w:sz w:val="24"/>
          <w:szCs w:val="24"/>
        </w:rPr>
        <w:t xml:space="preserve"> </w:t>
      </w:r>
      <w:r w:rsidRPr="00345D9C">
        <w:rPr>
          <w:rFonts w:ascii="Times New Roman" w:hAnsi="Times New Roman" w:cs="Times New Roman"/>
          <w:sz w:val="24"/>
          <w:szCs w:val="24"/>
        </w:rPr>
        <w:t>provedení postupů dohodnuto:</w:t>
      </w:r>
    </w:p>
    <w:p w14:paraId="644D5A69" w14:textId="77777777" w:rsidR="00345D9C" w:rsidRPr="00345D9C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44F7C" w14:textId="0034C78D" w:rsidR="0012378D" w:rsidRPr="00345D9C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9C">
        <w:rPr>
          <w:rFonts w:ascii="Times New Roman" w:hAnsi="Times New Roman" w:cs="Times New Roman"/>
          <w:sz w:val="24"/>
          <w:szCs w:val="24"/>
        </w:rPr>
        <w:t xml:space="preserve">Tímto dopisem potvrzujeme, že jsme srozuměni s podmínkami a cíli zakázky a s povahou </w:t>
      </w:r>
      <w:r w:rsidR="00345D9C">
        <w:rPr>
          <w:rFonts w:ascii="Times New Roman" w:hAnsi="Times New Roman" w:cs="Times New Roman"/>
          <w:sz w:val="24"/>
          <w:szCs w:val="24"/>
        </w:rPr>
        <w:br/>
      </w:r>
      <w:r w:rsidRPr="00345D9C">
        <w:rPr>
          <w:rFonts w:ascii="Times New Roman" w:hAnsi="Times New Roman" w:cs="Times New Roman"/>
          <w:sz w:val="24"/>
          <w:szCs w:val="24"/>
        </w:rPr>
        <w:t>a</w:t>
      </w:r>
      <w:r w:rsidR="00345D9C">
        <w:rPr>
          <w:rFonts w:ascii="Times New Roman" w:hAnsi="Times New Roman" w:cs="Times New Roman"/>
          <w:sz w:val="24"/>
          <w:szCs w:val="24"/>
        </w:rPr>
        <w:t xml:space="preserve"> </w:t>
      </w:r>
      <w:r w:rsidRPr="00345D9C">
        <w:rPr>
          <w:rFonts w:ascii="Times New Roman" w:hAnsi="Times New Roman" w:cs="Times New Roman"/>
          <w:sz w:val="24"/>
          <w:szCs w:val="24"/>
        </w:rPr>
        <w:t xml:space="preserve">omezeními služeb, které máme provést. Naše zakázka bude provedena v souladu </w:t>
      </w:r>
      <w:r w:rsidR="00345D9C">
        <w:rPr>
          <w:rFonts w:ascii="Times New Roman" w:hAnsi="Times New Roman" w:cs="Times New Roman"/>
          <w:sz w:val="24"/>
          <w:szCs w:val="24"/>
        </w:rPr>
        <w:br/>
      </w:r>
      <w:r w:rsidRPr="00345D9C">
        <w:rPr>
          <w:rFonts w:ascii="Times New Roman" w:hAnsi="Times New Roman" w:cs="Times New Roman"/>
          <w:sz w:val="24"/>
          <w:szCs w:val="24"/>
        </w:rPr>
        <w:t>s</w:t>
      </w:r>
      <w:r w:rsidR="00345D9C">
        <w:rPr>
          <w:rFonts w:ascii="Times New Roman" w:hAnsi="Times New Roman" w:cs="Times New Roman"/>
          <w:sz w:val="24"/>
          <w:szCs w:val="24"/>
        </w:rPr>
        <w:t xml:space="preserve"> </w:t>
      </w:r>
      <w:r w:rsidRPr="00345D9C">
        <w:rPr>
          <w:rFonts w:ascii="Times New Roman" w:hAnsi="Times New Roman" w:cs="Times New Roman"/>
          <w:sz w:val="24"/>
          <w:szCs w:val="24"/>
        </w:rPr>
        <w:t xml:space="preserve">mezinárodním standardem pro související služby </w:t>
      </w:r>
      <w:r w:rsidR="00345D9C">
        <w:rPr>
          <w:rFonts w:ascii="Times New Roman" w:hAnsi="Times New Roman" w:cs="Times New Roman"/>
          <w:sz w:val="24"/>
          <w:szCs w:val="24"/>
        </w:rPr>
        <w:t>ISRS 4400</w:t>
      </w:r>
      <w:r w:rsidRPr="00345D9C">
        <w:rPr>
          <w:rFonts w:ascii="Times New Roman" w:hAnsi="Times New Roman" w:cs="Times New Roman"/>
          <w:sz w:val="24"/>
          <w:szCs w:val="24"/>
        </w:rPr>
        <w:t xml:space="preserve"> vztahujícím se na dohodnuté postupy, na což upozorníme ve zprávě.</w:t>
      </w:r>
    </w:p>
    <w:p w14:paraId="666DAF80" w14:textId="77777777" w:rsidR="00345D9C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F556" w14:textId="160B965B" w:rsidR="0012378D" w:rsidRPr="00345D9C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9C">
        <w:rPr>
          <w:rFonts w:ascii="Times New Roman" w:hAnsi="Times New Roman" w:cs="Times New Roman"/>
          <w:sz w:val="24"/>
          <w:szCs w:val="24"/>
        </w:rPr>
        <w:t>Zavázali jsme se provést následující postupy a předložit Vám zprávu o věcných zjištěních</w:t>
      </w:r>
      <w:r w:rsidR="00345D9C">
        <w:rPr>
          <w:rFonts w:ascii="Times New Roman" w:hAnsi="Times New Roman" w:cs="Times New Roman"/>
          <w:sz w:val="24"/>
          <w:szCs w:val="24"/>
        </w:rPr>
        <w:t xml:space="preserve"> </w:t>
      </w:r>
      <w:r w:rsidRPr="00345D9C">
        <w:rPr>
          <w:rFonts w:ascii="Times New Roman" w:hAnsi="Times New Roman" w:cs="Times New Roman"/>
          <w:sz w:val="24"/>
          <w:szCs w:val="24"/>
        </w:rPr>
        <w:t>vyplývajících z naší práce:</w:t>
      </w:r>
    </w:p>
    <w:p w14:paraId="1222EBC9" w14:textId="77777777" w:rsidR="00345D9C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A3445" w14:textId="44283CEE" w:rsid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Seznámíme se s činností Vaší společnosti její organizační strukturou, způsobem řízení, vnitřním kontrolním systémem, organizací účetnictví, způsobem automatizovaného zpracování dat</w:t>
      </w:r>
    </w:p>
    <w:p w14:paraId="56B644C3" w14:textId="77777777" w:rsidR="001A3F09" w:rsidRPr="00C5083B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6B003D0" w14:textId="2978BF90" w:rsidR="00964CE2" w:rsidRPr="001A3F09" w:rsidRDefault="00964CE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Obdržíme kopii </w:t>
      </w:r>
      <w:r w:rsidR="00252FAD"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1859BF2C" w14:textId="77777777" w:rsidR="001A3F09" w:rsidRPr="00C5083B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CCCA9B6" w14:textId="59450154" w:rsidR="001A3F09" w:rsidRPr="001A3F09" w:rsidRDefault="005A625F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hAnsi="Times New Roman"/>
          <w:sz w:val="24"/>
          <w:szCs w:val="24"/>
        </w:rPr>
        <w:t>Obdržíme kopii Vyjádření vedení TSML a.s. ze dne 15.10.2019</w:t>
      </w:r>
    </w:p>
    <w:p w14:paraId="4750D67F" w14:textId="77777777" w:rsidR="001A3F09" w:rsidRP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8F37FA" w14:textId="3FC3E600" w:rsidR="00964CE2" w:rsidRDefault="00A7339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Obdržíme</w:t>
      </w:r>
      <w:r w:rsidR="00964CE2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kopie 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>organizační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>ho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řád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>u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a interní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>ch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směrnic upravující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>ch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oblast účetnictví </w:t>
      </w:r>
      <w:r w:rsidR="00EE521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a tvorbu fondů </w:t>
      </w:r>
      <w:r w:rsidR="005A625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ve znění 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>platné</w:t>
      </w:r>
      <w:r w:rsidR="005A625F" w:rsidRPr="00C5083B">
        <w:rPr>
          <w:rFonts w:ascii="Times New Roman" w:eastAsiaTheme="minorHAnsi" w:hAnsi="Times New Roman"/>
          <w:sz w:val="24"/>
          <w:szCs w:val="24"/>
          <w:lang w:eastAsia="en-US"/>
        </w:rPr>
        <w:t>m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v</w:t>
      </w:r>
      <w:r w:rsidR="005A625F" w:rsidRPr="00C5083B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>období</w:t>
      </w:r>
      <w:r w:rsidR="005A625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252FAD" w:rsidRPr="00C5083B">
        <w:rPr>
          <w:rFonts w:ascii="Times New Roman" w:eastAsiaTheme="minorHAnsi" w:hAnsi="Times New Roman"/>
          <w:sz w:val="24"/>
          <w:szCs w:val="24"/>
          <w:lang w:eastAsia="en-US"/>
        </w:rPr>
        <w:t>které</w:t>
      </w:r>
      <w:r w:rsidR="004D546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bylo předmětem </w:t>
      </w:r>
      <w:r w:rsidR="005A625F" w:rsidRPr="00C5083B">
        <w:rPr>
          <w:rFonts w:ascii="Times New Roman" w:hAnsi="Times New Roman"/>
          <w:sz w:val="24"/>
          <w:szCs w:val="24"/>
        </w:rPr>
        <w:t xml:space="preserve">Zprávy pověřeného kontrolního orgánu zpracované společností Auditorská společnost CONSULT, s.r.o. dne 9.10.2019 </w:t>
      </w:r>
      <w:r w:rsidR="005A625F" w:rsidRPr="00C5083B">
        <w:rPr>
          <w:rFonts w:ascii="Times New Roman" w:eastAsiaTheme="minorHAnsi" w:hAnsi="Times New Roman"/>
          <w:sz w:val="24"/>
          <w:szCs w:val="24"/>
          <w:lang w:eastAsia="en-US"/>
        </w:rPr>
        <w:t>(včetně aktualizací v tomto období)</w:t>
      </w:r>
    </w:p>
    <w:p w14:paraId="3307BA51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1FCADD2" w14:textId="1784FA4C" w:rsidR="001A3F09" w:rsidRDefault="00A843C6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Obdržíme 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kopie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finanční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>ch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plán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>ů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pro období, které bylo předmětem </w:t>
      </w:r>
      <w:r w:rsidRPr="00C5083B">
        <w:rPr>
          <w:rFonts w:ascii="Times New Roman" w:hAnsi="Times New Roman"/>
          <w:sz w:val="24"/>
          <w:szCs w:val="24"/>
        </w:rPr>
        <w:t xml:space="preserve">Zprávy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(včetně aktualizací v tomto období)</w:t>
      </w:r>
    </w:p>
    <w:p w14:paraId="33EC37DC" w14:textId="77777777" w:rsidR="001A3F09" w:rsidRPr="001A3F09" w:rsidRDefault="001A3F09" w:rsidP="001A3F09">
      <w:pPr>
        <w:pStyle w:val="Odstavecseseznamem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DAE990" w14:textId="2145D485" w:rsidR="00F54EF9" w:rsidRPr="001A3F09" w:rsidRDefault="00F54EF9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F09">
        <w:rPr>
          <w:rFonts w:ascii="Times New Roman" w:eastAsiaTheme="minorHAnsi" w:hAnsi="Times New Roman"/>
          <w:sz w:val="24"/>
          <w:szCs w:val="24"/>
        </w:rPr>
        <w:t>Obdržíme kopie účetních závěrek za roky 2017 a 2018 včetně zpráv auditora</w:t>
      </w:r>
    </w:p>
    <w:p w14:paraId="7A3349DC" w14:textId="46729309" w:rsidR="00A843C6" w:rsidRPr="001A3F09" w:rsidRDefault="007C5031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Budeme mít k dispozici v sídle Technických služeb 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města Liberce a.s. účetní knihy </w:t>
      </w:r>
      <w:r w:rsidR="00EE521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(včetně podrozvahové evidence) </w:t>
      </w:r>
      <w:r w:rsidR="00F54EF9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a účetní doklady za období, které bylo předmětem </w:t>
      </w:r>
      <w:r w:rsidR="00F54EF9"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347F9251" w14:textId="77777777" w:rsidR="001A3F09" w:rsidRPr="00C5083B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95CC650" w14:textId="30F8D1E4" w:rsidR="00F54EF9" w:rsidRPr="00C5083B" w:rsidRDefault="00F54EF9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výpisy z účtů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7D14343A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7F81BC4" w14:textId="1D1D034C" w:rsidR="007676F2" w:rsidRPr="00C5083B" w:rsidRDefault="007676F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registry a karty dlouhodobého investičního majetku včetně odpisových plánů pro účetní i daňové odpisy </w:t>
      </w:r>
      <w:r w:rsidR="00EE521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a dále registry drobného dlouhodobého majetku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13AAE52F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B0F8A6" w14:textId="0B248910" w:rsidR="007676F2" w:rsidRPr="00C5083B" w:rsidRDefault="007676F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Budeme mít k dispozici v sídle Technických služeb města Liberce a.s. veškeré podklady pro pořízení majetku z dotací nebo bezúplatným předáním za období let 2015 až 2018</w:t>
      </w:r>
    </w:p>
    <w:p w14:paraId="599DC4EA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CE0D0C0" w14:textId="1E2702A9" w:rsidR="007676F2" w:rsidRPr="00C5083B" w:rsidRDefault="007676F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veškeré podklady pro prodeje dlouhodobého investičního majetku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2E50F510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59FB80" w14:textId="149835B4" w:rsidR="007676F2" w:rsidRPr="00C5083B" w:rsidRDefault="007676F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veškeré podklady pro prodeje pohledávek nebo odpisy pohledávek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1C05EBAF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1896B79" w14:textId="72D622E7" w:rsidR="007676F2" w:rsidRPr="00C5083B" w:rsidRDefault="007676F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veškeré podklady </w:t>
      </w:r>
      <w:r w:rsidR="00EE521F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pro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pojistná plnění (včetně pojišťovnami zamítnutých plnění)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772E763B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620BA5" w14:textId="2A2F647A" w:rsidR="007676F2" w:rsidRPr="00C5083B" w:rsidRDefault="007676F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Budeme mít k dispozici v sídle Technických služeb města Liberce a.s. veškeré podklady pro zadávací řízení a vyhodno</w:t>
      </w:r>
      <w:r w:rsidR="00EE521F" w:rsidRPr="00C5083B">
        <w:rPr>
          <w:rFonts w:ascii="Times New Roman" w:eastAsiaTheme="minorHAnsi" w:hAnsi="Times New Roman"/>
          <w:sz w:val="24"/>
          <w:szCs w:val="24"/>
          <w:lang w:eastAsia="en-US"/>
        </w:rPr>
        <w:t>cení zakázek (výsledných kalkulací zakázek)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1A690209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0A23EE5" w14:textId="4C7AB470" w:rsidR="00EE521F" w:rsidRPr="00C5083B" w:rsidRDefault="00EE521F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veškeré zápisy z jednání představenstva, dozorčí rady a vedení společnosti vztahujících se k 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134C72DE" w14:textId="77777777" w:rsidR="00712FAF" w:rsidRDefault="00712FAF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326F87B" w14:textId="77777777" w:rsidR="00712FAF" w:rsidRDefault="00712FAF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DF5B27" w14:textId="77777777" w:rsidR="00712FAF" w:rsidRDefault="00712FAF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498E0E2" w14:textId="497FC279" w:rsidR="007676F2" w:rsidRPr="00712FAF" w:rsidRDefault="00EE521F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veškerá daňová přiznání (daně z příjmů, DPH, silniční daň, daň z nemovitostí, …) za období, které bylo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71B8E352" w14:textId="77777777" w:rsidR="00712FAF" w:rsidRPr="00C5083B" w:rsidRDefault="00712FAF" w:rsidP="00712FAF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ACD463" w14:textId="6AEA879E" w:rsidR="00F54EF9" w:rsidRPr="00C5083B" w:rsidRDefault="00F54EF9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dokumentaci </w:t>
      </w:r>
      <w:r w:rsidR="006340B9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ke mzdám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206079C6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F03C057" w14:textId="302C759A" w:rsidR="00F54EF9" w:rsidRPr="00C5083B" w:rsidRDefault="00F54EF9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Budeme mít k dispozici v sídle Technických služeb města Liberce a.s. dokumentaci k fyzické a dokladové inventarizaci veškerých účtů včetně interních směrnic k jejich provádění za období, které bylo předmětem </w:t>
      </w:r>
      <w:r w:rsidRPr="00C5083B">
        <w:rPr>
          <w:rFonts w:ascii="Times New Roman" w:hAnsi="Times New Roman"/>
          <w:sz w:val="24"/>
          <w:szCs w:val="24"/>
        </w:rPr>
        <w:t>Zprávy pověřeného kontrolního orgánu zpracované společností Auditorská společnost CONSULT, s.r.o. dne 9.10.2019</w:t>
      </w:r>
    </w:p>
    <w:p w14:paraId="0FC2EB76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8C947AD" w14:textId="3864D818" w:rsidR="00C5083B" w:rsidRP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v části 3.1 Vnitřní kontrolní systém (včetně závěrů k této části) a ve Vyjádření vedení TSML a.s. </w:t>
      </w:r>
      <w:r w:rsidR="006340B9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ze dne 15.10.2019 s nám předloženými údaji</w:t>
      </w:r>
    </w:p>
    <w:p w14:paraId="140840D8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CCF743D" w14:textId="43CFC012" w:rsidR="00C5083B" w:rsidRP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v části 3.2 Daně (včetně závěrů k této části) a ve Vyjádření vedení TSML a.s. ze dne 15.10.2019 s nám předloženými údaji</w:t>
      </w:r>
    </w:p>
    <w:p w14:paraId="3BBF6EDF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AB316F" w14:textId="1BAC4AD4" w:rsidR="00C5083B" w:rsidRP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v části 3.3.1 Dlouhodobý majetek (včetně závěrů k této části) a ve Vyjádření vedení TSML a.s. </w:t>
      </w:r>
      <w:r w:rsidR="006340B9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ze dne 15.10.2019 s nám předloženými údaji</w:t>
      </w:r>
    </w:p>
    <w:p w14:paraId="29B42211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B945108" w14:textId="3A0D4245" w:rsidR="00C5083B" w:rsidRP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v části 3.3.2 Pohledávky (včetně závěrů k této části) a ve Vyjádření vedení TSML a.s. ze dne 15.10.2019 s nám předloženými údaji</w:t>
      </w:r>
    </w:p>
    <w:p w14:paraId="4E9AB5EE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F5745A" w14:textId="7E8BA736" w:rsidR="00C5083B" w:rsidRP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v části 3.3.3 Vlastní kapitál a dlouhodobá pasiva (včetně závěrů k této části) a ve Vyjádření vedení TSML a.s. ze dne 15.10.2019 s nám předloženými údaji</w:t>
      </w:r>
    </w:p>
    <w:p w14:paraId="2C8E486F" w14:textId="77777777" w:rsidR="001A3F09" w:rsidRDefault="001A3F09" w:rsidP="001A3F09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7D6F5F" w14:textId="20425A48" w:rsidR="00C5083B" w:rsidRP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v části 3.3.4 Závazky (včetně závěrů k této části) a ve Vyjádření vedení TSML a.s. ze dne 15.10.2019 s nám předloženými údaji</w:t>
      </w:r>
    </w:p>
    <w:p w14:paraId="77C4C784" w14:textId="77777777" w:rsidR="00712FAF" w:rsidRDefault="00712FAF" w:rsidP="00712FAF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9176552" w14:textId="77777777" w:rsidR="00712FAF" w:rsidRDefault="00712FAF" w:rsidP="00712FAF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196BE13" w14:textId="77777777" w:rsidR="00712FAF" w:rsidRDefault="00712FAF" w:rsidP="00712FAF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8B592B0" w14:textId="697DA0B7" w:rsidR="00C5083B" w:rsidRDefault="00C5083B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Porovnáme údaje uvedené ve </w:t>
      </w:r>
      <w:r w:rsidRPr="00C5083B">
        <w:rPr>
          <w:rFonts w:ascii="Times New Roman" w:hAnsi="Times New Roman"/>
          <w:sz w:val="24"/>
          <w:szCs w:val="24"/>
        </w:rPr>
        <w:t xml:space="preserve">Zprávě pověřeného kontrolního orgánu zpracované společností Auditorská společnost CONSULT, s.r.o. dne 9.10.2019 </w:t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v části 3.3.5 Hospodářský výsledek (včetně závěrů k této části) a ve Vyjádření vedení TSML a.s. </w:t>
      </w:r>
      <w:r w:rsidR="006340B9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>ze dne 15.10.2019 s nám předloženými údaji</w:t>
      </w:r>
    </w:p>
    <w:p w14:paraId="1233C228" w14:textId="77777777" w:rsidR="00712FAF" w:rsidRPr="00C5083B" w:rsidRDefault="00712FAF" w:rsidP="00712FAF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DFC342" w14:textId="0D2FC449" w:rsidR="00C5083B" w:rsidRPr="00C5083B" w:rsidRDefault="00964CE2" w:rsidP="001A3F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Na základě výše uvedených postupů </w:t>
      </w:r>
      <w:r w:rsidR="00DA2C0D" w:rsidRPr="00C5083B">
        <w:rPr>
          <w:rFonts w:ascii="Times New Roman" w:eastAsiaTheme="minorHAnsi" w:hAnsi="Times New Roman"/>
          <w:sz w:val="24"/>
          <w:szCs w:val="24"/>
          <w:lang w:eastAsia="en-US"/>
        </w:rPr>
        <w:t>zpracuje</w:t>
      </w:r>
      <w:r w:rsidR="00C5083B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me </w:t>
      </w:r>
      <w:r w:rsidR="00DA2C0D" w:rsidRPr="00C5083B">
        <w:rPr>
          <w:rFonts w:ascii="Times New Roman" w:eastAsiaTheme="minorHAnsi" w:hAnsi="Times New Roman"/>
          <w:sz w:val="24"/>
          <w:szCs w:val="24"/>
          <w:lang w:eastAsia="en-US"/>
        </w:rPr>
        <w:t>v souladu s</w:t>
      </w:r>
      <w:r w:rsidR="00C5083B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mezinárodním</w:t>
      </w:r>
      <w:r w:rsidR="00DA2C0D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 standardem ISRS 4400 </w:t>
      </w:r>
      <w:r w:rsidR="00C5083B" w:rsidRPr="00C5083B">
        <w:rPr>
          <w:rFonts w:ascii="Times New Roman" w:eastAsiaTheme="minorHAnsi" w:hAnsi="Times New Roman"/>
          <w:sz w:val="24"/>
          <w:szCs w:val="24"/>
          <w:lang w:eastAsia="en-US"/>
        </w:rPr>
        <w:t xml:space="preserve">– Dohodnuté postupy </w:t>
      </w:r>
      <w:r w:rsidR="00721E0A">
        <w:rPr>
          <w:rFonts w:ascii="Times New Roman" w:eastAsiaTheme="minorHAnsi" w:hAnsi="Times New Roman"/>
          <w:sz w:val="24"/>
          <w:szCs w:val="24"/>
          <w:lang w:eastAsia="en-US"/>
        </w:rPr>
        <w:t xml:space="preserve">Zprávu o věcných zjištěních </w:t>
      </w:r>
      <w:r w:rsidR="00C5083B" w:rsidRPr="00C5083B">
        <w:rPr>
          <w:rFonts w:ascii="Times New Roman" w:eastAsiaTheme="minorHAnsi" w:hAnsi="Times New Roman"/>
          <w:sz w:val="24"/>
          <w:szCs w:val="24"/>
          <w:lang w:eastAsia="en-US"/>
        </w:rPr>
        <w:t>v souvislosti s finančními informacemi, která bude vyhotovena do 20 dnů od získání výše uvedených podkladů</w:t>
      </w:r>
    </w:p>
    <w:p w14:paraId="2F88BB68" w14:textId="32212CEC" w:rsidR="00345D9C" w:rsidRPr="00C5083B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5FABB" w14:textId="66AC36F2" w:rsidR="0086568B" w:rsidRDefault="0086568B" w:rsidP="0071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8B">
        <w:rPr>
          <w:rFonts w:ascii="Times New Roman" w:hAnsi="Times New Roman" w:cs="Times New Roman"/>
          <w:sz w:val="24"/>
          <w:szCs w:val="24"/>
        </w:rPr>
        <w:t xml:space="preserve">Pro samotné porovnání </w:t>
      </w:r>
      <w:r w:rsidRPr="0086568B">
        <w:rPr>
          <w:rFonts w:ascii="Times New Roman" w:hAnsi="Times New Roman"/>
          <w:sz w:val="24"/>
          <w:szCs w:val="24"/>
        </w:rPr>
        <w:t>údaj</w:t>
      </w:r>
      <w:r>
        <w:rPr>
          <w:rFonts w:ascii="Times New Roman" w:hAnsi="Times New Roman"/>
          <w:sz w:val="24"/>
          <w:szCs w:val="24"/>
        </w:rPr>
        <w:t>ů</w:t>
      </w:r>
      <w:r w:rsidRPr="0086568B">
        <w:rPr>
          <w:rFonts w:ascii="Times New Roman" w:hAnsi="Times New Roman"/>
          <w:sz w:val="24"/>
          <w:szCs w:val="24"/>
        </w:rPr>
        <w:t xml:space="preserve"> uveden</w:t>
      </w:r>
      <w:r>
        <w:rPr>
          <w:rFonts w:ascii="Times New Roman" w:hAnsi="Times New Roman"/>
          <w:sz w:val="24"/>
          <w:szCs w:val="24"/>
        </w:rPr>
        <w:t>ých</w:t>
      </w:r>
      <w:r w:rsidRPr="0086568B">
        <w:rPr>
          <w:rFonts w:ascii="Times New Roman" w:hAnsi="Times New Roman"/>
          <w:sz w:val="24"/>
          <w:szCs w:val="24"/>
        </w:rPr>
        <w:t xml:space="preserve"> ve Zprávě pověřeného kontrolního orgánu zpracované společností Auditorská společnost CONSULT, s.r.o. dne 9.10.2019 a ve Vyjádření vedení TSML a.s. ze dne 15.10.2019 s nám předloženými údaji</w:t>
      </w:r>
      <w:r>
        <w:rPr>
          <w:rFonts w:ascii="Times New Roman" w:hAnsi="Times New Roman"/>
          <w:sz w:val="24"/>
          <w:szCs w:val="24"/>
        </w:rPr>
        <w:t xml:space="preserve"> můžeme vyžadovat předložení dalších dokumentů, které sloužili jako podklad pro závěry uvedené </w:t>
      </w:r>
      <w:r w:rsidRPr="0086568B">
        <w:rPr>
          <w:rFonts w:ascii="Times New Roman" w:hAnsi="Times New Roman"/>
          <w:sz w:val="24"/>
          <w:szCs w:val="24"/>
        </w:rPr>
        <w:t>ve Zprávě pověřeného kontrolního orgánu zpracované společností Auditorská společnost CONSULT, s.r.o. dne 9.10.2019 a ve Vyjádření vedení TSML a.s. ze dne 15.10.2019</w:t>
      </w:r>
      <w:r>
        <w:rPr>
          <w:rFonts w:ascii="Times New Roman" w:hAnsi="Times New Roman"/>
          <w:sz w:val="24"/>
          <w:szCs w:val="24"/>
        </w:rPr>
        <w:t>.</w:t>
      </w:r>
    </w:p>
    <w:p w14:paraId="3EE89290" w14:textId="77777777" w:rsidR="0086568B" w:rsidRDefault="0086568B" w:rsidP="0094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FC877" w14:textId="03711381" w:rsidR="00B8760F" w:rsidRPr="00C5083B" w:rsidRDefault="0012378D" w:rsidP="0094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3B">
        <w:rPr>
          <w:rFonts w:ascii="Times New Roman" w:hAnsi="Times New Roman" w:cs="Times New Roman"/>
          <w:sz w:val="24"/>
          <w:szCs w:val="24"/>
        </w:rPr>
        <w:t xml:space="preserve">Postupy budou provedeny výhradně za účelem </w:t>
      </w:r>
      <w:r w:rsidR="001625A8" w:rsidRPr="00C5083B">
        <w:rPr>
          <w:rFonts w:ascii="Times New Roman" w:hAnsi="Times New Roman" w:cs="Times New Roman"/>
          <w:sz w:val="24"/>
          <w:szCs w:val="24"/>
        </w:rPr>
        <w:t xml:space="preserve">posouzení výsledků a závěrů z proběhlé </w:t>
      </w:r>
      <w:r w:rsidR="00B8760F" w:rsidRPr="00C5083B">
        <w:rPr>
          <w:rFonts w:ascii="Times New Roman" w:hAnsi="Times New Roman" w:cs="Times New Roman"/>
          <w:sz w:val="24"/>
          <w:szCs w:val="24"/>
        </w:rPr>
        <w:t xml:space="preserve">kontroly hospodaření a účetnictví Vaší společnosti za roky 2017 a 2018 vyjádřených ve Zprávě pověřeného kontrolního orgánu zpracované společností Auditorská společnost CONSULT, s.r.o. dne 9.10.2019. </w:t>
      </w:r>
    </w:p>
    <w:p w14:paraId="3FFDB762" w14:textId="4FD6E74F" w:rsidR="0086568B" w:rsidRDefault="0086568B" w:rsidP="0094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A0F0" w14:textId="175400D1" w:rsidR="00721E0A" w:rsidRDefault="00721E0A" w:rsidP="0094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věcných zjištěních bude mj. obsahovat:</w:t>
      </w:r>
    </w:p>
    <w:p w14:paraId="518746AA" w14:textId="77777777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 xml:space="preserve">název, </w:t>
      </w:r>
    </w:p>
    <w:p w14:paraId="3D1C0475" w14:textId="49771031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</w:t>
      </w:r>
      <w:r w:rsidRPr="006340B9">
        <w:rPr>
          <w:rFonts w:ascii="Times New Roman" w:hAnsi="Times New Roman"/>
          <w:sz w:val="24"/>
          <w:szCs w:val="24"/>
        </w:rPr>
        <w:t>čení adresáta</w:t>
      </w:r>
      <w:r>
        <w:rPr>
          <w:rFonts w:ascii="Times New Roman" w:hAnsi="Times New Roman"/>
          <w:sz w:val="24"/>
          <w:szCs w:val="24"/>
        </w:rPr>
        <w:t>,</w:t>
      </w:r>
      <w:r w:rsidRPr="006340B9">
        <w:rPr>
          <w:rFonts w:ascii="Times New Roman" w:hAnsi="Times New Roman"/>
          <w:sz w:val="24"/>
          <w:szCs w:val="24"/>
        </w:rPr>
        <w:t xml:space="preserve"> </w:t>
      </w:r>
    </w:p>
    <w:p w14:paraId="3AA67418" w14:textId="77B4F918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stanovení konkrétních finančních i nefinančních informací, na něž mají být dohodnuté postupy uplatněny</w:t>
      </w:r>
      <w:r>
        <w:rPr>
          <w:rFonts w:ascii="Times New Roman" w:hAnsi="Times New Roman"/>
          <w:sz w:val="24"/>
          <w:szCs w:val="24"/>
        </w:rPr>
        <w:t>,</w:t>
      </w:r>
    </w:p>
    <w:p w14:paraId="07281D2B" w14:textId="32F8C953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 xml:space="preserve">prohlášení, že provedené postupy jsou totožné s postupy, které byly dohodnuty </w:t>
      </w:r>
      <w:r>
        <w:rPr>
          <w:rFonts w:ascii="Times New Roman" w:hAnsi="Times New Roman"/>
          <w:sz w:val="24"/>
          <w:szCs w:val="24"/>
        </w:rPr>
        <w:br/>
      </w:r>
      <w:r w:rsidRPr="006340B9">
        <w:rPr>
          <w:rFonts w:ascii="Times New Roman" w:hAnsi="Times New Roman"/>
          <w:sz w:val="24"/>
          <w:szCs w:val="24"/>
        </w:rPr>
        <w:t>s příjemcem zprávy</w:t>
      </w:r>
    </w:p>
    <w:p w14:paraId="40E14186" w14:textId="0D5036B8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 xml:space="preserve">prohlášení, že zakázka byla provedena v souladu se mezinárodním standardem pro související služby vztahujícím se na dohodnuté postupy, případně v souladu </w:t>
      </w:r>
      <w:r>
        <w:rPr>
          <w:rFonts w:ascii="Times New Roman" w:hAnsi="Times New Roman"/>
          <w:sz w:val="24"/>
          <w:szCs w:val="24"/>
        </w:rPr>
        <w:br/>
      </w:r>
      <w:r w:rsidRPr="006340B9">
        <w:rPr>
          <w:rFonts w:ascii="Times New Roman" w:hAnsi="Times New Roman"/>
          <w:sz w:val="24"/>
          <w:szCs w:val="24"/>
        </w:rPr>
        <w:t>s příslušnými národními standardy a národní praxí</w:t>
      </w:r>
      <w:r>
        <w:rPr>
          <w:rFonts w:ascii="Times New Roman" w:hAnsi="Times New Roman"/>
          <w:sz w:val="24"/>
          <w:szCs w:val="24"/>
        </w:rPr>
        <w:t>,</w:t>
      </w:r>
    </w:p>
    <w:p w14:paraId="42F2AEA1" w14:textId="21A69965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340B9">
        <w:rPr>
          <w:rFonts w:ascii="Times New Roman" w:hAnsi="Times New Roman"/>
          <w:sz w:val="24"/>
          <w:szCs w:val="24"/>
        </w:rPr>
        <w:t>ymezení účelu, pro nějž byly dohodnuté postupy provedeny</w:t>
      </w:r>
      <w:r>
        <w:rPr>
          <w:rFonts w:ascii="Times New Roman" w:hAnsi="Times New Roman"/>
          <w:sz w:val="24"/>
          <w:szCs w:val="24"/>
        </w:rPr>
        <w:t>,</w:t>
      </w:r>
    </w:p>
    <w:p w14:paraId="67262BA2" w14:textId="0F578864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seznam konkrétních provedených postupů</w:t>
      </w:r>
      <w:r>
        <w:rPr>
          <w:rFonts w:ascii="Times New Roman" w:hAnsi="Times New Roman"/>
          <w:sz w:val="24"/>
          <w:szCs w:val="24"/>
        </w:rPr>
        <w:t>,</w:t>
      </w:r>
    </w:p>
    <w:p w14:paraId="2F9FF687" w14:textId="2C182FDB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popis auditorových věcných zjištění, včetně dostatečně podrobného uvedení zjištěných chyb a výjimek</w:t>
      </w:r>
      <w:r>
        <w:rPr>
          <w:rFonts w:ascii="Times New Roman" w:hAnsi="Times New Roman"/>
          <w:sz w:val="24"/>
          <w:szCs w:val="24"/>
        </w:rPr>
        <w:t>,</w:t>
      </w:r>
    </w:p>
    <w:p w14:paraId="38A90FEB" w14:textId="36F0C1FF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prohlášení, že provedené postupy nepředstavují audit ani prověrku a nebude tedy vyjádřeno žádné ujištění</w:t>
      </w:r>
      <w:r>
        <w:rPr>
          <w:rFonts w:ascii="Times New Roman" w:hAnsi="Times New Roman"/>
          <w:sz w:val="24"/>
          <w:szCs w:val="24"/>
        </w:rPr>
        <w:t>,</w:t>
      </w:r>
    </w:p>
    <w:p w14:paraId="0AFBC046" w14:textId="4D4F1A85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prohlášení, že kdyby auditor provedl další postupy nebo pokud by provedl audit či prověrku, zjistil by možná další skutečnosti, které by uvedl ve své zprávě</w:t>
      </w:r>
      <w:r>
        <w:rPr>
          <w:rFonts w:ascii="Times New Roman" w:hAnsi="Times New Roman"/>
          <w:sz w:val="24"/>
          <w:szCs w:val="24"/>
        </w:rPr>
        <w:t>,</w:t>
      </w:r>
    </w:p>
    <w:p w14:paraId="5455490F" w14:textId="6EB933B6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prohlášení, že zpráva je určena pouze stranám, s nimiž bylo provedení postupů dohodnuto</w:t>
      </w:r>
      <w:r>
        <w:rPr>
          <w:rFonts w:ascii="Times New Roman" w:hAnsi="Times New Roman"/>
          <w:sz w:val="24"/>
          <w:szCs w:val="24"/>
        </w:rPr>
        <w:t>,</w:t>
      </w:r>
    </w:p>
    <w:p w14:paraId="78185786" w14:textId="5201AD53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případné prohlášení, že se zpráva týká pouze specifikovaných částí, účtů, položek nebo finančních a nefinančních informací a že se nevztahuje k účetní závěrce příslušné účetní jednotky jako celku</w:t>
      </w:r>
      <w:r>
        <w:rPr>
          <w:rFonts w:ascii="Times New Roman" w:hAnsi="Times New Roman"/>
          <w:sz w:val="24"/>
          <w:szCs w:val="24"/>
        </w:rPr>
        <w:t>,</w:t>
      </w:r>
    </w:p>
    <w:p w14:paraId="38FDDCE0" w14:textId="25632BAF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datum zprávy</w:t>
      </w:r>
      <w:r>
        <w:rPr>
          <w:rFonts w:ascii="Times New Roman" w:hAnsi="Times New Roman"/>
          <w:sz w:val="24"/>
          <w:szCs w:val="24"/>
        </w:rPr>
        <w:t>,</w:t>
      </w:r>
    </w:p>
    <w:p w14:paraId="5FDA0177" w14:textId="688FACF1" w:rsid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t>adresa auditora</w:t>
      </w:r>
      <w:r>
        <w:rPr>
          <w:rFonts w:ascii="Times New Roman" w:hAnsi="Times New Roman"/>
          <w:sz w:val="24"/>
          <w:szCs w:val="24"/>
        </w:rPr>
        <w:t>,</w:t>
      </w:r>
      <w:r w:rsidRPr="006340B9">
        <w:rPr>
          <w:rFonts w:ascii="Times New Roman" w:hAnsi="Times New Roman"/>
          <w:sz w:val="24"/>
          <w:szCs w:val="24"/>
        </w:rPr>
        <w:t xml:space="preserve"> </w:t>
      </w:r>
    </w:p>
    <w:p w14:paraId="1BFB565C" w14:textId="2E0A6539" w:rsidR="00721E0A" w:rsidRPr="006340B9" w:rsidRDefault="006340B9" w:rsidP="006340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B9">
        <w:rPr>
          <w:rFonts w:ascii="Times New Roman" w:hAnsi="Times New Roman"/>
          <w:sz w:val="24"/>
          <w:szCs w:val="24"/>
        </w:rPr>
        <w:lastRenderedPageBreak/>
        <w:t>podpis auditora.</w:t>
      </w:r>
    </w:p>
    <w:p w14:paraId="5F4AC4E8" w14:textId="77777777" w:rsidR="006340B9" w:rsidRPr="006340B9" w:rsidRDefault="006340B9" w:rsidP="006340B9">
      <w:pPr>
        <w:pStyle w:val="Odstavecseseznamem"/>
        <w:autoSpaceDE w:val="0"/>
        <w:autoSpaceDN w:val="0"/>
        <w:adjustRightInd w:val="0"/>
        <w:spacing w:after="0" w:line="240" w:lineRule="auto"/>
        <w:ind w:left="756"/>
        <w:jc w:val="both"/>
        <w:rPr>
          <w:rFonts w:ascii="Times New Roman" w:hAnsi="Times New Roman"/>
          <w:sz w:val="24"/>
          <w:szCs w:val="24"/>
        </w:rPr>
      </w:pPr>
    </w:p>
    <w:p w14:paraId="3A8D6ED4" w14:textId="594FE1D8" w:rsidR="0012378D" w:rsidRPr="00C5083B" w:rsidRDefault="0012378D" w:rsidP="0094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3B">
        <w:rPr>
          <w:rFonts w:ascii="Times New Roman" w:hAnsi="Times New Roman" w:cs="Times New Roman"/>
          <w:sz w:val="24"/>
          <w:szCs w:val="24"/>
        </w:rPr>
        <w:t>Naše zpráva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="00B8760F" w:rsidRPr="00C5083B">
        <w:rPr>
          <w:rFonts w:ascii="Times New Roman" w:hAnsi="Times New Roman" w:cs="Times New Roman"/>
          <w:sz w:val="24"/>
          <w:szCs w:val="24"/>
        </w:rPr>
        <w:t xml:space="preserve">je výhradně určena pro Technické služby města Liberce a.s. a </w:t>
      </w:r>
      <w:r w:rsidRPr="00C5083B">
        <w:rPr>
          <w:rFonts w:ascii="Times New Roman" w:hAnsi="Times New Roman" w:cs="Times New Roman"/>
          <w:sz w:val="24"/>
          <w:szCs w:val="24"/>
        </w:rPr>
        <w:t xml:space="preserve">nemá sloužit žádnému jinému účelu </w:t>
      </w:r>
      <w:r w:rsidR="00B8760F" w:rsidRPr="00C5083B">
        <w:rPr>
          <w:rFonts w:ascii="Times New Roman" w:hAnsi="Times New Roman" w:cs="Times New Roman"/>
          <w:sz w:val="24"/>
          <w:szCs w:val="24"/>
        </w:rPr>
        <w:t xml:space="preserve">než k porovnání </w:t>
      </w:r>
      <w:r w:rsidR="00252FAD" w:rsidRPr="00C5083B">
        <w:rPr>
          <w:rFonts w:ascii="Times New Roman" w:hAnsi="Times New Roman" w:cs="Times New Roman"/>
          <w:sz w:val="24"/>
          <w:szCs w:val="24"/>
        </w:rPr>
        <w:t xml:space="preserve">posouzení výsledků a závěrů Zprávy pověřeného kontrolního orgánu pro Technické služby města Liberce a.s. ze dne 9.10.2019 v konfrontaci s následnou argumentací a stanovisky Technických služeb města Liberce a.s. k výsledkům </w:t>
      </w:r>
      <w:r w:rsidR="006340B9">
        <w:rPr>
          <w:rFonts w:ascii="Times New Roman" w:hAnsi="Times New Roman" w:cs="Times New Roman"/>
          <w:sz w:val="24"/>
          <w:szCs w:val="24"/>
        </w:rPr>
        <w:br/>
      </w:r>
      <w:r w:rsidR="00252FAD" w:rsidRPr="00C5083B">
        <w:rPr>
          <w:rFonts w:ascii="Times New Roman" w:hAnsi="Times New Roman" w:cs="Times New Roman"/>
          <w:sz w:val="24"/>
          <w:szCs w:val="24"/>
        </w:rPr>
        <w:t>a závěrům této Zprávy pověřeného kontrolního orgánu, tato zpráva</w:t>
      </w:r>
      <w:r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="00941486" w:rsidRPr="00C5083B">
        <w:rPr>
          <w:rFonts w:ascii="Times New Roman" w:hAnsi="Times New Roman" w:cs="Times New Roman"/>
          <w:sz w:val="24"/>
          <w:szCs w:val="24"/>
        </w:rPr>
        <w:t xml:space="preserve">nesmí být použita k žádným jiným účelům. </w:t>
      </w:r>
    </w:p>
    <w:p w14:paraId="7443439D" w14:textId="77777777" w:rsidR="00345D9C" w:rsidRPr="00C5083B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B2FBB" w14:textId="0A0ABD53" w:rsidR="0012378D" w:rsidRPr="00C5083B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3B">
        <w:rPr>
          <w:rFonts w:ascii="Times New Roman" w:hAnsi="Times New Roman" w:cs="Times New Roman"/>
          <w:sz w:val="24"/>
          <w:szCs w:val="24"/>
        </w:rPr>
        <w:t xml:space="preserve">Postupy, které provedeme, nebudou představovat audit ani prověrku uskutečněné v souladu </w:t>
      </w:r>
      <w:r w:rsidR="00941486" w:rsidRPr="00C5083B">
        <w:rPr>
          <w:rFonts w:ascii="Times New Roman" w:hAnsi="Times New Roman" w:cs="Times New Roman"/>
          <w:sz w:val="24"/>
          <w:szCs w:val="24"/>
        </w:rPr>
        <w:br/>
      </w:r>
      <w:r w:rsidRPr="00C5083B">
        <w:rPr>
          <w:rFonts w:ascii="Times New Roman" w:hAnsi="Times New Roman" w:cs="Times New Roman"/>
          <w:sz w:val="24"/>
          <w:szCs w:val="24"/>
        </w:rPr>
        <w:t>s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Pr="00C5083B">
        <w:rPr>
          <w:rFonts w:ascii="Times New Roman" w:hAnsi="Times New Roman" w:cs="Times New Roman"/>
          <w:sz w:val="24"/>
          <w:szCs w:val="24"/>
        </w:rPr>
        <w:t xml:space="preserve">mezinárodními auditorskými standardy nebo mezinárodními standardy pro prověrky, </w:t>
      </w:r>
      <w:r w:rsidR="00941486" w:rsidRPr="00C5083B">
        <w:rPr>
          <w:rFonts w:ascii="Times New Roman" w:hAnsi="Times New Roman" w:cs="Times New Roman"/>
          <w:sz w:val="24"/>
          <w:szCs w:val="24"/>
        </w:rPr>
        <w:br/>
      </w:r>
      <w:r w:rsidRPr="00C5083B">
        <w:rPr>
          <w:rFonts w:ascii="Times New Roman" w:hAnsi="Times New Roman" w:cs="Times New Roman"/>
          <w:sz w:val="24"/>
          <w:szCs w:val="24"/>
        </w:rPr>
        <w:t>a nebude proto poskytnuto žádné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Pr="00C5083B">
        <w:rPr>
          <w:rFonts w:ascii="Times New Roman" w:hAnsi="Times New Roman" w:cs="Times New Roman"/>
          <w:sz w:val="24"/>
          <w:szCs w:val="24"/>
        </w:rPr>
        <w:t>ujištění.</w:t>
      </w:r>
    </w:p>
    <w:p w14:paraId="521BB6F0" w14:textId="77777777" w:rsidR="00345D9C" w:rsidRPr="00C5083B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48EFA" w14:textId="1E79623C" w:rsidR="0012378D" w:rsidRPr="00C5083B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3B">
        <w:rPr>
          <w:rFonts w:ascii="Times New Roman" w:hAnsi="Times New Roman" w:cs="Times New Roman"/>
          <w:sz w:val="24"/>
          <w:szCs w:val="24"/>
        </w:rPr>
        <w:t>Těšíme se na spolupráci s Vašimi zaměstnanci a věříme, že nám zpřístupní veškeré záznamy,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Pr="00C5083B">
        <w:rPr>
          <w:rFonts w:ascii="Times New Roman" w:hAnsi="Times New Roman" w:cs="Times New Roman"/>
          <w:sz w:val="24"/>
          <w:szCs w:val="24"/>
        </w:rPr>
        <w:t>doklady a další informace, které budeme k provedení zakázky potřebovat.</w:t>
      </w:r>
    </w:p>
    <w:p w14:paraId="72DE467A" w14:textId="77777777" w:rsidR="00345D9C" w:rsidRPr="00C5083B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F38A4" w14:textId="10B25713" w:rsidR="0012378D" w:rsidRPr="00C5083B" w:rsidRDefault="0012378D" w:rsidP="0094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3B">
        <w:rPr>
          <w:rFonts w:ascii="Times New Roman" w:hAnsi="Times New Roman" w:cs="Times New Roman"/>
          <w:sz w:val="24"/>
          <w:szCs w:val="24"/>
        </w:rPr>
        <w:t>Cena za provedení dohodnutých postupů bude fakturována podle postupu prací na základě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="00941486" w:rsidRPr="00C5083B">
        <w:rPr>
          <w:rFonts w:ascii="Times New Roman" w:hAnsi="Times New Roman" w:cs="Times New Roman"/>
          <w:sz w:val="24"/>
          <w:szCs w:val="24"/>
        </w:rPr>
        <w:t xml:space="preserve">vzájemné dohody ve výši </w:t>
      </w:r>
      <w:r w:rsidR="00B8760F" w:rsidRPr="00C5083B">
        <w:rPr>
          <w:rFonts w:ascii="Times New Roman" w:hAnsi="Times New Roman" w:cs="Times New Roman"/>
          <w:sz w:val="24"/>
          <w:szCs w:val="24"/>
        </w:rPr>
        <w:t>90</w:t>
      </w:r>
      <w:r w:rsidR="00941486" w:rsidRPr="00C5083B">
        <w:rPr>
          <w:rFonts w:ascii="Times New Roman" w:hAnsi="Times New Roman" w:cs="Times New Roman"/>
          <w:sz w:val="24"/>
          <w:szCs w:val="24"/>
        </w:rPr>
        <w:t xml:space="preserve"> tis. Kč (slovy </w:t>
      </w:r>
      <w:r w:rsidR="00B8760F" w:rsidRPr="00C5083B">
        <w:rPr>
          <w:rFonts w:ascii="Times New Roman" w:hAnsi="Times New Roman" w:cs="Times New Roman"/>
          <w:sz w:val="24"/>
          <w:szCs w:val="24"/>
        </w:rPr>
        <w:t>devadesát</w:t>
      </w:r>
      <w:r w:rsidR="00941486" w:rsidRPr="00C5083B">
        <w:rPr>
          <w:rFonts w:ascii="Times New Roman" w:hAnsi="Times New Roman" w:cs="Times New Roman"/>
          <w:sz w:val="24"/>
          <w:szCs w:val="24"/>
        </w:rPr>
        <w:t xml:space="preserve"> tisíc korun českých).</w:t>
      </w:r>
      <w:r w:rsidR="00941486" w:rsidRPr="00C5083B">
        <w:t xml:space="preserve"> </w:t>
      </w:r>
      <w:r w:rsidR="00941486" w:rsidRPr="00C5083B">
        <w:rPr>
          <w:rFonts w:ascii="Times New Roman" w:hAnsi="Times New Roman" w:cs="Times New Roman"/>
          <w:sz w:val="24"/>
          <w:szCs w:val="24"/>
        </w:rPr>
        <w:t>Faktura bude splatná do 14 dnů od obdržení faktury. K této ceně bude fakturována zákonem stanovená DPH.</w:t>
      </w:r>
    </w:p>
    <w:p w14:paraId="1ECB5F92" w14:textId="77777777" w:rsidR="00345D9C" w:rsidRPr="00C5083B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35878" w14:textId="32376C06" w:rsidR="0012378D" w:rsidRPr="00345D9C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3B">
        <w:rPr>
          <w:rFonts w:ascii="Times New Roman" w:hAnsi="Times New Roman" w:cs="Times New Roman"/>
          <w:sz w:val="24"/>
          <w:szCs w:val="24"/>
        </w:rPr>
        <w:t>Přiloženou kopii tohoto dopisu laskavě podepište a zašlete ji zpět na naši adresu. Podepsaný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Pr="00C5083B">
        <w:rPr>
          <w:rFonts w:ascii="Times New Roman" w:hAnsi="Times New Roman" w:cs="Times New Roman"/>
          <w:sz w:val="24"/>
          <w:szCs w:val="24"/>
        </w:rPr>
        <w:t>smluvní dopis bude sloužit jako doklad, že jeho obsah odpovídá Vaší představě o podmínkách</w:t>
      </w:r>
      <w:r w:rsidR="00345D9C" w:rsidRPr="00C5083B">
        <w:rPr>
          <w:rFonts w:ascii="Times New Roman" w:hAnsi="Times New Roman" w:cs="Times New Roman"/>
          <w:sz w:val="24"/>
          <w:szCs w:val="24"/>
        </w:rPr>
        <w:t xml:space="preserve"> </w:t>
      </w:r>
      <w:r w:rsidRPr="00C5083B">
        <w:rPr>
          <w:rFonts w:ascii="Times New Roman" w:hAnsi="Times New Roman" w:cs="Times New Roman"/>
          <w:sz w:val="24"/>
          <w:szCs w:val="24"/>
        </w:rPr>
        <w:t>zakázky, včetně konkrétních postupů, na jejichž provedení jsme se dohodli.</w:t>
      </w:r>
    </w:p>
    <w:p w14:paraId="7883946A" w14:textId="77777777" w:rsidR="00345D9C" w:rsidRDefault="00345D9C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00015" w14:textId="77777777" w:rsidR="00655452" w:rsidRDefault="0065545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2D415" w14:textId="77777777" w:rsidR="00655452" w:rsidRDefault="0065545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C90B1" w14:textId="72E182C3" w:rsidR="00655452" w:rsidRDefault="00655452" w:rsidP="0065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C50CC0" w14:textId="5A2B55DC" w:rsidR="00D97C63" w:rsidRDefault="00D97C63" w:rsidP="0065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B8760F">
        <w:rPr>
          <w:rFonts w:ascii="Times New Roman" w:hAnsi="Times New Roman" w:cs="Times New Roman"/>
          <w:sz w:val="24"/>
          <w:szCs w:val="24"/>
        </w:rPr>
        <w:t>Jan Houška</w:t>
      </w:r>
    </w:p>
    <w:p w14:paraId="1655E794" w14:textId="727F7BEA" w:rsidR="00655452" w:rsidRDefault="00B8760F" w:rsidP="0065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</w:p>
    <w:p w14:paraId="6C35E842" w14:textId="6DB88AFA" w:rsidR="0012378D" w:rsidRDefault="00B8760F" w:rsidP="0065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AuditVogel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</w:t>
      </w:r>
    </w:p>
    <w:p w14:paraId="3E43A291" w14:textId="77777777" w:rsidR="00A73392" w:rsidRPr="00345D9C" w:rsidRDefault="00A7339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0BDF9" w14:textId="14598797" w:rsidR="00964CE2" w:rsidRDefault="0012378D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9C">
        <w:rPr>
          <w:rFonts w:ascii="Times New Roman" w:hAnsi="Times New Roman" w:cs="Times New Roman"/>
          <w:sz w:val="24"/>
          <w:szCs w:val="24"/>
        </w:rPr>
        <w:t xml:space="preserve">Přijato a schváleno za společnost </w:t>
      </w:r>
      <w:r w:rsidR="00B8760F"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964CE2">
        <w:rPr>
          <w:rFonts w:ascii="Times New Roman" w:hAnsi="Times New Roman" w:cs="Times New Roman"/>
          <w:sz w:val="24"/>
          <w:szCs w:val="24"/>
        </w:rPr>
        <w:t>:</w:t>
      </w:r>
    </w:p>
    <w:p w14:paraId="78DDB75F" w14:textId="77777777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0A29" w14:textId="1420EC0C" w:rsidR="0012378D" w:rsidRPr="00345D9C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B8760F">
        <w:rPr>
          <w:rFonts w:ascii="Times New Roman" w:hAnsi="Times New Roman" w:cs="Times New Roman"/>
          <w:sz w:val="24"/>
          <w:szCs w:val="24"/>
        </w:rPr>
        <w:t>Liberci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43444">
        <w:rPr>
          <w:rFonts w:ascii="Times New Roman" w:hAnsi="Times New Roman" w:cs="Times New Roman"/>
          <w:sz w:val="24"/>
          <w:szCs w:val="24"/>
        </w:rPr>
        <w:t>1</w:t>
      </w:r>
      <w:r w:rsidR="001A5938">
        <w:rPr>
          <w:rFonts w:ascii="Times New Roman" w:hAnsi="Times New Roman" w:cs="Times New Roman"/>
          <w:sz w:val="24"/>
          <w:szCs w:val="24"/>
        </w:rPr>
        <w:t>6</w:t>
      </w:r>
      <w:r w:rsidR="00743444">
        <w:rPr>
          <w:rFonts w:ascii="Times New Roman" w:hAnsi="Times New Roman" w:cs="Times New Roman"/>
          <w:sz w:val="24"/>
          <w:szCs w:val="24"/>
        </w:rPr>
        <w:t xml:space="preserve">. </w:t>
      </w:r>
      <w:r w:rsidR="00B8760F">
        <w:rPr>
          <w:rFonts w:ascii="Times New Roman" w:hAnsi="Times New Roman" w:cs="Times New Roman"/>
          <w:sz w:val="24"/>
          <w:szCs w:val="24"/>
        </w:rPr>
        <w:t>dubna 2020</w:t>
      </w:r>
    </w:p>
    <w:p w14:paraId="32DECFE9" w14:textId="28DAF730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A9C59" w14:textId="0BDD1F4D" w:rsidR="00964CE2" w:rsidRDefault="00964CE2" w:rsidP="0034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CE2" w:rsidSect="001A3F09">
          <w:headerReference w:type="default" r:id="rId7"/>
          <w:footerReference w:type="default" r:id="rId8"/>
          <w:pgSz w:w="11906" w:h="16838"/>
          <w:pgMar w:top="1985" w:right="1417" w:bottom="1843" w:left="1417" w:header="284" w:footer="708" w:gutter="0"/>
          <w:cols w:space="708"/>
          <w:docGrid w:linePitch="360"/>
        </w:sectPr>
      </w:pPr>
    </w:p>
    <w:p w14:paraId="77220E05" w14:textId="77777777" w:rsidR="00964CE2" w:rsidRPr="00345D9C" w:rsidRDefault="00964CE2" w:rsidP="00E7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080D20B" w14:textId="2BE3FF3C" w:rsidR="00964CE2" w:rsidRDefault="00964CE2" w:rsidP="00E7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</w:t>
      </w:r>
      <w:r w:rsidR="00B8760F">
        <w:rPr>
          <w:rFonts w:ascii="Times New Roman" w:hAnsi="Times New Roman" w:cs="Times New Roman"/>
          <w:sz w:val="24"/>
          <w:szCs w:val="24"/>
        </w:rPr>
        <w:t>etr Šimoník</w:t>
      </w:r>
    </w:p>
    <w:p w14:paraId="1906F67F" w14:textId="2DE5637B" w:rsidR="00964CE2" w:rsidRDefault="00964CE2" w:rsidP="00E7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14:paraId="4129FEBD" w14:textId="77777777" w:rsidR="000E4CAA" w:rsidRPr="00345D9C" w:rsidRDefault="000E4CAA" w:rsidP="00E7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33842" w14:textId="42BCC3B3" w:rsidR="00964CE2" w:rsidRDefault="000E4CAA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712FAF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C53312C" w14:textId="1AFA9BAC" w:rsidR="00964CE2" w:rsidRDefault="00712FAF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 Tomáš Reichelt</w:t>
      </w:r>
    </w:p>
    <w:p w14:paraId="6E89137B" w14:textId="5708A95F" w:rsidR="00964CE2" w:rsidRDefault="00712FAF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místopředseda představenstva </w:t>
      </w:r>
    </w:p>
    <w:p w14:paraId="3682B0DE" w14:textId="290DBD8E" w:rsidR="00A73392" w:rsidRDefault="00A73392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64894" w14:textId="5EAC848A" w:rsidR="0012378D" w:rsidRPr="00345D9C" w:rsidRDefault="00964CE2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0E4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3F4210" w14:textId="72097F7E" w:rsidR="00B8760F" w:rsidRDefault="000E4CAA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Syrový</w:t>
      </w:r>
    </w:p>
    <w:p w14:paraId="716D06D9" w14:textId="31D0D387" w:rsidR="000E4CAA" w:rsidRDefault="000E4CAA" w:rsidP="0096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představenstva </w:t>
      </w:r>
      <w:bookmarkEnd w:id="1"/>
    </w:p>
    <w:sectPr w:rsidR="000E4CAA" w:rsidSect="00964CE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6D77" w14:textId="77777777" w:rsidR="00F6529A" w:rsidRDefault="00F6529A" w:rsidP="00814CDB">
      <w:pPr>
        <w:spacing w:after="0" w:line="240" w:lineRule="auto"/>
      </w:pPr>
      <w:r>
        <w:separator/>
      </w:r>
    </w:p>
  </w:endnote>
  <w:endnote w:type="continuationSeparator" w:id="0">
    <w:p w14:paraId="182467B4" w14:textId="77777777" w:rsidR="00F6529A" w:rsidRDefault="00F6529A" w:rsidP="0081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A9B3" w14:textId="77777777" w:rsidR="00814CDB" w:rsidRDefault="00814CDB" w:rsidP="00814CD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A08F5B1" wp14:editId="44C673F2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7452360" cy="6735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ápatí Fügnerova ul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360" cy="67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9F69" w14:textId="77777777" w:rsidR="00F6529A" w:rsidRDefault="00F6529A" w:rsidP="00814CDB">
      <w:pPr>
        <w:spacing w:after="0" w:line="240" w:lineRule="auto"/>
      </w:pPr>
      <w:r>
        <w:separator/>
      </w:r>
    </w:p>
  </w:footnote>
  <w:footnote w:type="continuationSeparator" w:id="0">
    <w:p w14:paraId="4A03D181" w14:textId="77777777" w:rsidR="00F6529A" w:rsidRDefault="00F6529A" w:rsidP="0081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FD8AD" w14:textId="77777777" w:rsidR="00814CDB" w:rsidRDefault="00814CDB" w:rsidP="00814C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465E5E" wp14:editId="389EFF5C">
          <wp:simplePos x="0" y="0"/>
          <wp:positionH relativeFrom="page">
            <wp:posOffset>-52705</wp:posOffset>
          </wp:positionH>
          <wp:positionV relativeFrom="paragraph">
            <wp:posOffset>-180340</wp:posOffset>
          </wp:positionV>
          <wp:extent cx="7614285" cy="1019175"/>
          <wp:effectExtent l="0" t="0" r="0" b="0"/>
          <wp:wrapNone/>
          <wp:docPr id="1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84223" w14:textId="77777777" w:rsidR="00814CDB" w:rsidRPr="00983C15" w:rsidRDefault="00814CDB" w:rsidP="00814CDB">
    <w:pPr>
      <w:pStyle w:val="Zhlav"/>
    </w:pPr>
  </w:p>
  <w:p w14:paraId="1E8DF1AA" w14:textId="77777777" w:rsidR="00814CDB" w:rsidRPr="00ED45AE" w:rsidRDefault="00814CDB" w:rsidP="00814CDB">
    <w:pPr>
      <w:pStyle w:val="Zhlav"/>
    </w:pPr>
  </w:p>
  <w:p w14:paraId="467CBC08" w14:textId="77777777" w:rsidR="00814CDB" w:rsidRPr="004E4F40" w:rsidRDefault="00814CDB" w:rsidP="00814CDB">
    <w:pPr>
      <w:pStyle w:val="Zhlav"/>
    </w:pPr>
  </w:p>
  <w:p w14:paraId="78ACF9DB" w14:textId="77777777" w:rsidR="00814CDB" w:rsidRDefault="00814C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16B1"/>
    <w:multiLevelType w:val="hybridMultilevel"/>
    <w:tmpl w:val="4288C502"/>
    <w:lvl w:ilvl="0" w:tplc="47C007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4E90"/>
    <w:multiLevelType w:val="hybridMultilevel"/>
    <w:tmpl w:val="231C709C"/>
    <w:lvl w:ilvl="0" w:tplc="D7E62E3C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5"/>
    <w:rsid w:val="000E4CAA"/>
    <w:rsid w:val="00110D13"/>
    <w:rsid w:val="0012378D"/>
    <w:rsid w:val="001625A8"/>
    <w:rsid w:val="001A3F09"/>
    <w:rsid w:val="001A5938"/>
    <w:rsid w:val="001B3390"/>
    <w:rsid w:val="0022065B"/>
    <w:rsid w:val="00252FAD"/>
    <w:rsid w:val="00345D9C"/>
    <w:rsid w:val="004D546F"/>
    <w:rsid w:val="005A625F"/>
    <w:rsid w:val="006340B9"/>
    <w:rsid w:val="00655452"/>
    <w:rsid w:val="00712FAF"/>
    <w:rsid w:val="00721E0A"/>
    <w:rsid w:val="00743444"/>
    <w:rsid w:val="007676F2"/>
    <w:rsid w:val="007C5031"/>
    <w:rsid w:val="00814CDB"/>
    <w:rsid w:val="0086568B"/>
    <w:rsid w:val="008F0719"/>
    <w:rsid w:val="008F0F6C"/>
    <w:rsid w:val="00941486"/>
    <w:rsid w:val="00964CE2"/>
    <w:rsid w:val="009739AC"/>
    <w:rsid w:val="00A306EF"/>
    <w:rsid w:val="00A73392"/>
    <w:rsid w:val="00A843C6"/>
    <w:rsid w:val="00B320F6"/>
    <w:rsid w:val="00B744C5"/>
    <w:rsid w:val="00B81A84"/>
    <w:rsid w:val="00B8760F"/>
    <w:rsid w:val="00BE7FDC"/>
    <w:rsid w:val="00C5083B"/>
    <w:rsid w:val="00D97C63"/>
    <w:rsid w:val="00DA2C0D"/>
    <w:rsid w:val="00DC5628"/>
    <w:rsid w:val="00DF73FC"/>
    <w:rsid w:val="00E72434"/>
    <w:rsid w:val="00EE521F"/>
    <w:rsid w:val="00F54EF9"/>
    <w:rsid w:val="00F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997CD"/>
  <w15:docId w15:val="{599713C5-2661-486A-9B06-06DE362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C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CDB"/>
  </w:style>
  <w:style w:type="paragraph" w:styleId="Zpat">
    <w:name w:val="footer"/>
    <w:basedOn w:val="Normln"/>
    <w:link w:val="ZpatChar"/>
    <w:uiPriority w:val="99"/>
    <w:unhideWhenUsed/>
    <w:rsid w:val="0081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CDB"/>
  </w:style>
  <w:style w:type="paragraph" w:customStyle="1" w:styleId="Default">
    <w:name w:val="Default"/>
    <w:rsid w:val="007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Houška</dc:creator>
  <cp:lastModifiedBy>Špičková Tereza</cp:lastModifiedBy>
  <cp:revision>2</cp:revision>
  <cp:lastPrinted>2020-04-09T11:42:00Z</cp:lastPrinted>
  <dcterms:created xsi:type="dcterms:W3CDTF">2020-04-16T11:22:00Z</dcterms:created>
  <dcterms:modified xsi:type="dcterms:W3CDTF">2020-04-16T11:22:00Z</dcterms:modified>
</cp:coreProperties>
</file>